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009" w:rsidRPr="00FB79A3" w:rsidRDefault="007A7009" w:rsidP="00880284">
      <w:pPr>
        <w:pStyle w:val="NormalWeb"/>
        <w:spacing w:before="0" w:beforeAutospacing="0" w:after="0" w:afterAutospacing="0" w:line="360" w:lineRule="auto"/>
        <w:jc w:val="right"/>
        <w:rPr>
          <w:rFonts w:ascii="GHEA Grapalat" w:hAnsi="GHEA Grapalat" w:cs="Sylfaen"/>
          <w:bCs/>
          <w:lang w:val="hy-AM"/>
        </w:rPr>
      </w:pPr>
      <w:r w:rsidRPr="00FB79A3">
        <w:rPr>
          <w:rFonts w:ascii="GHEA Grapalat" w:hAnsi="GHEA Grapalat" w:cs="Sylfaen"/>
          <w:bCs/>
          <w:lang w:val="hy-AM"/>
        </w:rPr>
        <w:t>ՆԱԽԱԳԻԾ</w:t>
      </w:r>
    </w:p>
    <w:p w:rsidR="007A7009" w:rsidRPr="00FB79A3" w:rsidRDefault="007A7009" w:rsidP="00880284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hy-AM"/>
        </w:rPr>
      </w:pPr>
      <w:r w:rsidRPr="00FB79A3">
        <w:rPr>
          <w:rFonts w:ascii="GHEA Grapalat" w:hAnsi="GHEA Grapalat" w:cs="Sylfaen"/>
          <w:b/>
          <w:bCs/>
          <w:lang w:val="hy-AM"/>
        </w:rPr>
        <w:t>ՀԱՅԱՍՏԱՆԻ</w:t>
      </w:r>
      <w:r w:rsidRPr="00FB79A3">
        <w:rPr>
          <w:rFonts w:ascii="GHEA Grapalat" w:hAnsi="GHEA Grapalat"/>
          <w:b/>
          <w:bCs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lang w:val="hy-AM"/>
        </w:rPr>
        <w:t>ՀԱՆՐԱՊԵՏՈՒԹՅԱՆ</w:t>
      </w:r>
    </w:p>
    <w:p w:rsidR="007A7009" w:rsidRPr="00FB79A3" w:rsidRDefault="007A7009" w:rsidP="00880284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en-US"/>
        </w:rPr>
      </w:pPr>
    </w:p>
    <w:p w:rsidR="007A7009" w:rsidRPr="00FB79A3" w:rsidRDefault="007A7009" w:rsidP="00880284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Sylfaen"/>
          <w:b/>
          <w:bCs/>
          <w:lang w:val="en-US"/>
        </w:rPr>
      </w:pPr>
      <w:r w:rsidRPr="00FB79A3">
        <w:rPr>
          <w:rFonts w:ascii="GHEA Grapalat" w:hAnsi="GHEA Grapalat" w:cs="Sylfaen"/>
          <w:b/>
          <w:bCs/>
          <w:lang w:val="hy-AM"/>
        </w:rPr>
        <w:t>Օ</w:t>
      </w:r>
      <w:r w:rsidRPr="00FB79A3">
        <w:rPr>
          <w:rFonts w:ascii="GHEA Grapalat" w:hAnsi="GHEA Grapalat"/>
          <w:b/>
          <w:bCs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lang w:val="hy-AM"/>
        </w:rPr>
        <w:t>Ր</w:t>
      </w:r>
      <w:r w:rsidRPr="00FB79A3">
        <w:rPr>
          <w:rFonts w:ascii="GHEA Grapalat" w:hAnsi="GHEA Grapalat"/>
          <w:b/>
          <w:bCs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lang w:val="hy-AM"/>
        </w:rPr>
        <w:t>Ե</w:t>
      </w:r>
      <w:r w:rsidRPr="00FB79A3">
        <w:rPr>
          <w:rFonts w:ascii="GHEA Grapalat" w:hAnsi="GHEA Grapalat"/>
          <w:b/>
          <w:bCs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lang w:val="hy-AM"/>
        </w:rPr>
        <w:t>Ն</w:t>
      </w:r>
      <w:r w:rsidRPr="00FB79A3">
        <w:rPr>
          <w:rFonts w:ascii="GHEA Grapalat" w:hAnsi="GHEA Grapalat"/>
          <w:b/>
          <w:bCs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lang w:val="hy-AM"/>
        </w:rPr>
        <w:t>Ք</w:t>
      </w:r>
      <w:r w:rsidRPr="00FB79A3">
        <w:rPr>
          <w:rFonts w:ascii="GHEA Grapalat" w:hAnsi="GHEA Grapalat"/>
          <w:b/>
          <w:bCs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lang w:val="hy-AM"/>
        </w:rPr>
        <w:t>Ը</w:t>
      </w:r>
    </w:p>
    <w:p w:rsidR="007A7009" w:rsidRPr="00FB79A3" w:rsidRDefault="007A7009" w:rsidP="00880284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Sylfaen"/>
          <w:b/>
          <w:bCs/>
          <w:lang w:val="hy-AM"/>
        </w:rPr>
      </w:pPr>
    </w:p>
    <w:p w:rsidR="007A7009" w:rsidRPr="00FB79A3" w:rsidRDefault="007A7009" w:rsidP="00880284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Sylfaen"/>
          <w:b/>
          <w:bCs/>
          <w:lang w:val="hy-AM"/>
        </w:rPr>
      </w:pPr>
      <w:r w:rsidRPr="00FB79A3">
        <w:rPr>
          <w:rStyle w:val="Strong"/>
          <w:rFonts w:ascii="GHEA Grapalat" w:hAnsi="GHEA Grapalat"/>
          <w:lang w:val="hy-AM"/>
        </w:rPr>
        <w:t>«</w:t>
      </w:r>
      <w:r w:rsidRPr="00FB79A3">
        <w:rPr>
          <w:rStyle w:val="Strong"/>
          <w:rFonts w:ascii="GHEA Grapalat" w:hAnsi="GHEA Grapalat" w:cs="Sylfaen"/>
          <w:lang w:val="hy-AM"/>
        </w:rPr>
        <w:t>ՇՐՋԱԿԱ</w:t>
      </w:r>
      <w:r w:rsidRPr="00FB79A3">
        <w:rPr>
          <w:rStyle w:val="Strong"/>
          <w:rFonts w:ascii="GHEA Grapalat" w:hAnsi="GHEA Grapalat"/>
          <w:lang w:val="hy-AM"/>
        </w:rPr>
        <w:t xml:space="preserve"> </w:t>
      </w:r>
      <w:r w:rsidRPr="00FB79A3">
        <w:rPr>
          <w:rStyle w:val="Strong"/>
          <w:rFonts w:ascii="GHEA Grapalat" w:hAnsi="GHEA Grapalat" w:cs="Sylfaen"/>
          <w:lang w:val="hy-AM"/>
        </w:rPr>
        <w:t>ՄԻՋԱՎԱՅՐԻ</w:t>
      </w:r>
      <w:r w:rsidRPr="00FB79A3">
        <w:rPr>
          <w:rStyle w:val="Strong"/>
          <w:rFonts w:ascii="GHEA Grapalat" w:hAnsi="GHEA Grapalat"/>
          <w:lang w:val="hy-AM"/>
        </w:rPr>
        <w:t xml:space="preserve"> </w:t>
      </w:r>
      <w:r w:rsidRPr="00FB79A3">
        <w:rPr>
          <w:rStyle w:val="Strong"/>
          <w:rFonts w:ascii="GHEA Grapalat" w:hAnsi="GHEA Grapalat" w:cs="Sylfaen"/>
          <w:lang w:val="hy-AM"/>
        </w:rPr>
        <w:t>ՎՐԱ</w:t>
      </w:r>
      <w:r w:rsidRPr="00FB79A3">
        <w:rPr>
          <w:rStyle w:val="Strong"/>
          <w:rFonts w:ascii="GHEA Grapalat" w:hAnsi="GHEA Grapalat"/>
          <w:lang w:val="hy-AM"/>
        </w:rPr>
        <w:t xml:space="preserve"> </w:t>
      </w:r>
      <w:r w:rsidRPr="00FB79A3">
        <w:rPr>
          <w:rStyle w:val="Strong"/>
          <w:rFonts w:ascii="GHEA Grapalat" w:hAnsi="GHEA Grapalat" w:cs="Sylfaen"/>
          <w:lang w:val="hy-AM"/>
        </w:rPr>
        <w:t>ԱԶԴԵՑՈՒԹՅԱՆ</w:t>
      </w:r>
      <w:r w:rsidRPr="00FB79A3">
        <w:rPr>
          <w:rStyle w:val="Strong"/>
          <w:rFonts w:ascii="GHEA Grapalat" w:hAnsi="GHEA Grapalat"/>
          <w:lang w:val="hy-AM"/>
        </w:rPr>
        <w:t xml:space="preserve"> </w:t>
      </w:r>
      <w:r w:rsidRPr="00FB79A3">
        <w:rPr>
          <w:rStyle w:val="Strong"/>
          <w:rFonts w:ascii="GHEA Grapalat" w:hAnsi="GHEA Grapalat" w:cs="Sylfaen"/>
          <w:lang w:val="hy-AM"/>
        </w:rPr>
        <w:t>ԳՆԱՀԱՏՄԱՆ</w:t>
      </w:r>
      <w:r w:rsidRPr="00FB79A3">
        <w:rPr>
          <w:rStyle w:val="Strong"/>
          <w:rFonts w:ascii="GHEA Grapalat" w:hAnsi="GHEA Grapalat"/>
          <w:lang w:val="hy-AM"/>
        </w:rPr>
        <w:t xml:space="preserve"> </w:t>
      </w:r>
      <w:r w:rsidRPr="00FB79A3">
        <w:rPr>
          <w:rStyle w:val="Strong"/>
          <w:rFonts w:ascii="GHEA Grapalat" w:hAnsi="GHEA Grapalat" w:cs="Sylfaen"/>
          <w:lang w:val="hy-AM"/>
        </w:rPr>
        <w:t>ԵՎ</w:t>
      </w:r>
      <w:r w:rsidRPr="00FB79A3">
        <w:rPr>
          <w:rStyle w:val="Strong"/>
          <w:rFonts w:ascii="GHEA Grapalat" w:hAnsi="GHEA Grapalat"/>
          <w:lang w:val="hy-AM"/>
        </w:rPr>
        <w:t xml:space="preserve"> </w:t>
      </w:r>
      <w:r w:rsidRPr="00FB79A3">
        <w:rPr>
          <w:rStyle w:val="Strong"/>
          <w:rFonts w:ascii="GHEA Grapalat" w:hAnsi="GHEA Grapalat" w:cs="Sylfaen"/>
          <w:lang w:val="hy-AM"/>
        </w:rPr>
        <w:t>ՓՈՐՁԱՔՆՆՈՒԹՅԱՆ</w:t>
      </w:r>
      <w:r w:rsidRPr="00FB79A3">
        <w:rPr>
          <w:rStyle w:val="Strong"/>
          <w:rFonts w:ascii="GHEA Grapalat" w:hAnsi="GHEA Grapalat"/>
          <w:lang w:val="hy-AM"/>
        </w:rPr>
        <w:t xml:space="preserve"> </w:t>
      </w:r>
      <w:r w:rsidRPr="00FB79A3">
        <w:rPr>
          <w:rStyle w:val="Strong"/>
          <w:rFonts w:ascii="GHEA Grapalat" w:hAnsi="GHEA Grapalat" w:cs="Sylfaen"/>
          <w:lang w:val="hy-AM"/>
        </w:rPr>
        <w:t>ՄԱՍԻՆ</w:t>
      </w:r>
      <w:r w:rsidRPr="00FB79A3">
        <w:rPr>
          <w:rStyle w:val="Strong"/>
          <w:rFonts w:ascii="GHEA Grapalat" w:hAnsi="GHEA Grapalat"/>
          <w:lang w:val="hy-AM"/>
        </w:rPr>
        <w:t xml:space="preserve">» </w:t>
      </w:r>
      <w:r w:rsidRPr="00FB79A3">
        <w:rPr>
          <w:rStyle w:val="Strong"/>
          <w:rFonts w:ascii="GHEA Grapalat" w:hAnsi="GHEA Grapalat" w:cs="Sylfaen"/>
          <w:lang w:val="hy-AM"/>
        </w:rPr>
        <w:t>ՀԱՅԱՍՏԱՆԻ</w:t>
      </w:r>
      <w:r w:rsidRPr="00FB79A3">
        <w:rPr>
          <w:rStyle w:val="Strong"/>
          <w:rFonts w:ascii="GHEA Grapalat" w:hAnsi="GHEA Grapalat"/>
          <w:lang w:val="hy-AM"/>
        </w:rPr>
        <w:t xml:space="preserve"> </w:t>
      </w:r>
      <w:r w:rsidRPr="00FB79A3">
        <w:rPr>
          <w:rStyle w:val="Strong"/>
          <w:rFonts w:ascii="GHEA Grapalat" w:hAnsi="GHEA Grapalat" w:cs="Sylfaen"/>
          <w:lang w:val="hy-AM"/>
        </w:rPr>
        <w:t>ՀԱՆՐԱՊԵՏՈՒԹՅԱՆ</w:t>
      </w:r>
      <w:r w:rsidRPr="00FB79A3">
        <w:rPr>
          <w:rStyle w:val="Strong"/>
          <w:rFonts w:ascii="GHEA Grapalat" w:hAnsi="GHEA Grapalat"/>
          <w:lang w:val="hy-AM"/>
        </w:rPr>
        <w:t xml:space="preserve"> </w:t>
      </w:r>
      <w:r w:rsidRPr="00FB79A3">
        <w:rPr>
          <w:rStyle w:val="Strong"/>
          <w:rFonts w:ascii="GHEA Grapalat" w:hAnsi="GHEA Grapalat" w:cs="Sylfaen"/>
          <w:lang w:val="hy-AM"/>
        </w:rPr>
        <w:t>ՕՐԵՆՔՈՒՄ</w:t>
      </w:r>
      <w:r w:rsidRPr="00FB79A3">
        <w:rPr>
          <w:rStyle w:val="Strong"/>
          <w:rFonts w:ascii="GHEA Grapalat" w:hAnsi="GHEA Grapalat"/>
          <w:lang w:val="hy-AM"/>
        </w:rPr>
        <w:t xml:space="preserve"> </w:t>
      </w:r>
      <w:r w:rsidRPr="00FB79A3">
        <w:rPr>
          <w:rStyle w:val="Strong"/>
          <w:rFonts w:ascii="GHEA Grapalat" w:hAnsi="GHEA Grapalat" w:cs="Sylfaen"/>
          <w:lang w:val="hy-AM"/>
        </w:rPr>
        <w:t>ՓՈՓՈԽՈՒԹՅՈՒՆ</w:t>
      </w:r>
      <w:r w:rsidRPr="00FB79A3">
        <w:rPr>
          <w:rStyle w:val="Strong"/>
          <w:rFonts w:ascii="GHEA Grapalat" w:hAnsi="GHEA Grapalat"/>
          <w:lang w:val="hy-AM"/>
        </w:rPr>
        <w:t xml:space="preserve"> </w:t>
      </w:r>
      <w:r w:rsidRPr="00FB79A3">
        <w:rPr>
          <w:rStyle w:val="Strong"/>
          <w:rFonts w:ascii="GHEA Grapalat" w:hAnsi="GHEA Grapalat" w:cs="Sylfaen"/>
          <w:lang w:val="hy-AM"/>
        </w:rPr>
        <w:t>ԿԱՏԱՐԵԼՈՒ</w:t>
      </w:r>
      <w:r w:rsidRPr="00FB79A3">
        <w:rPr>
          <w:rStyle w:val="Strong"/>
          <w:rFonts w:ascii="GHEA Grapalat" w:hAnsi="GHEA Grapalat"/>
          <w:lang w:val="hy-AM"/>
        </w:rPr>
        <w:t xml:space="preserve"> </w:t>
      </w:r>
      <w:r w:rsidRPr="00FB79A3">
        <w:rPr>
          <w:rStyle w:val="Strong"/>
          <w:rFonts w:ascii="GHEA Grapalat" w:hAnsi="GHEA Grapalat" w:cs="Sylfaen"/>
          <w:lang w:val="hy-AM"/>
        </w:rPr>
        <w:t>ՄԱՍԻՆ</w:t>
      </w:r>
    </w:p>
    <w:p w:rsidR="007A7009" w:rsidRPr="00FB79A3" w:rsidRDefault="007A7009" w:rsidP="00880284">
      <w:pPr>
        <w:pStyle w:val="NormalWeb"/>
        <w:spacing w:before="0" w:beforeAutospacing="0" w:after="0" w:afterAutospacing="0" w:line="360" w:lineRule="auto"/>
        <w:ind w:firstLine="375"/>
        <w:rPr>
          <w:rFonts w:ascii="GHEA Grapalat" w:hAnsi="GHEA Grapalat" w:cs="Sylfaen"/>
          <w:b/>
          <w:bCs/>
          <w:lang w:val="hy-AM"/>
        </w:rPr>
      </w:pPr>
    </w:p>
    <w:p w:rsidR="007A7009" w:rsidRPr="00FB79A3" w:rsidRDefault="007A7009" w:rsidP="00880284">
      <w:pPr>
        <w:pStyle w:val="NormalWeb"/>
        <w:spacing w:before="0" w:beforeAutospacing="0" w:after="0" w:afterAutospacing="0" w:line="360" w:lineRule="auto"/>
        <w:ind w:firstLine="375"/>
        <w:rPr>
          <w:rFonts w:ascii="GHEA Grapalat" w:eastAsia="MS Mincho" w:hAnsi="GHEA Grapalat" w:cs="MS Mincho"/>
          <w:lang w:val="hy-AM"/>
        </w:rPr>
      </w:pPr>
      <w:r w:rsidRPr="00FB79A3">
        <w:rPr>
          <w:rFonts w:ascii="GHEA Grapalat" w:hAnsi="GHEA Grapalat" w:cs="Sylfaen"/>
          <w:b/>
          <w:bCs/>
          <w:lang w:val="hy-AM"/>
        </w:rPr>
        <w:t xml:space="preserve">Հոդված 1. </w:t>
      </w:r>
      <w:r w:rsidRPr="00FB79A3">
        <w:rPr>
          <w:rFonts w:ascii="GHEA Grapalat" w:hAnsi="GHEA Grapalat"/>
          <w:lang w:val="hy-AM"/>
        </w:rPr>
        <w:t>«</w:t>
      </w:r>
      <w:r w:rsidRPr="00FB79A3">
        <w:rPr>
          <w:rFonts w:ascii="GHEA Grapalat" w:hAnsi="GHEA Grapalat" w:cs="Sylfaen"/>
          <w:lang w:val="hy-AM"/>
        </w:rPr>
        <w:t>Շրջակա</w:t>
      </w:r>
      <w:r w:rsidRPr="00FB79A3">
        <w:rPr>
          <w:rFonts w:ascii="GHEA Grapalat" w:hAnsi="GHEA Grapalat"/>
          <w:lang w:val="hy-AM"/>
        </w:rPr>
        <w:t xml:space="preserve"> </w:t>
      </w:r>
      <w:r w:rsidRPr="00FB79A3">
        <w:rPr>
          <w:rFonts w:ascii="GHEA Grapalat" w:hAnsi="GHEA Grapalat" w:cs="Sylfaen"/>
          <w:lang w:val="hy-AM"/>
        </w:rPr>
        <w:t>միջավայրի</w:t>
      </w:r>
      <w:r w:rsidRPr="00FB79A3">
        <w:rPr>
          <w:rFonts w:ascii="GHEA Grapalat" w:hAnsi="GHEA Grapalat"/>
          <w:lang w:val="hy-AM"/>
        </w:rPr>
        <w:t xml:space="preserve"> </w:t>
      </w:r>
      <w:r w:rsidRPr="00FB79A3">
        <w:rPr>
          <w:rFonts w:ascii="GHEA Grapalat" w:hAnsi="GHEA Grapalat" w:cs="Sylfaen"/>
          <w:lang w:val="hy-AM"/>
        </w:rPr>
        <w:t>վրա</w:t>
      </w:r>
      <w:r w:rsidRPr="00FB79A3">
        <w:rPr>
          <w:rFonts w:ascii="GHEA Grapalat" w:hAnsi="GHEA Grapalat"/>
          <w:lang w:val="hy-AM"/>
        </w:rPr>
        <w:t xml:space="preserve"> </w:t>
      </w:r>
      <w:r w:rsidRPr="00FB79A3">
        <w:rPr>
          <w:rFonts w:ascii="GHEA Grapalat" w:hAnsi="GHEA Grapalat" w:cs="Sylfaen"/>
          <w:lang w:val="hy-AM"/>
        </w:rPr>
        <w:t>ազդեցության</w:t>
      </w:r>
      <w:r w:rsidRPr="00FB79A3">
        <w:rPr>
          <w:rFonts w:ascii="GHEA Grapalat" w:hAnsi="GHEA Grapalat"/>
          <w:lang w:val="hy-AM"/>
        </w:rPr>
        <w:t xml:space="preserve"> </w:t>
      </w:r>
      <w:r w:rsidRPr="00FB79A3">
        <w:rPr>
          <w:rFonts w:ascii="GHEA Grapalat" w:hAnsi="GHEA Grapalat" w:cs="Sylfaen"/>
          <w:lang w:val="hy-AM"/>
        </w:rPr>
        <w:t>գնահատման</w:t>
      </w:r>
      <w:r w:rsidRPr="00FB79A3">
        <w:rPr>
          <w:rFonts w:ascii="GHEA Grapalat" w:hAnsi="GHEA Grapalat"/>
          <w:lang w:val="hy-AM"/>
        </w:rPr>
        <w:t xml:space="preserve"> </w:t>
      </w:r>
      <w:r w:rsidRPr="00FB79A3">
        <w:rPr>
          <w:rFonts w:ascii="GHEA Grapalat" w:hAnsi="GHEA Grapalat" w:cs="Sylfaen"/>
          <w:lang w:val="hy-AM"/>
        </w:rPr>
        <w:t>և</w:t>
      </w:r>
      <w:r w:rsidRPr="00FB79A3">
        <w:rPr>
          <w:rFonts w:ascii="GHEA Grapalat" w:hAnsi="GHEA Grapalat"/>
          <w:lang w:val="hy-AM"/>
        </w:rPr>
        <w:t xml:space="preserve"> </w:t>
      </w:r>
      <w:r w:rsidRPr="00FB79A3">
        <w:rPr>
          <w:rFonts w:ascii="GHEA Grapalat" w:hAnsi="GHEA Grapalat" w:cs="Sylfaen"/>
          <w:lang w:val="hy-AM"/>
        </w:rPr>
        <w:t>փորձաքննության</w:t>
      </w:r>
      <w:r w:rsidRPr="00FB79A3">
        <w:rPr>
          <w:rFonts w:ascii="GHEA Grapalat" w:hAnsi="GHEA Grapalat"/>
          <w:lang w:val="hy-AM"/>
        </w:rPr>
        <w:t xml:space="preserve"> </w:t>
      </w:r>
      <w:r w:rsidRPr="00FB79A3">
        <w:rPr>
          <w:rFonts w:ascii="GHEA Grapalat" w:hAnsi="GHEA Grapalat" w:cs="Sylfaen"/>
          <w:lang w:val="hy-AM"/>
        </w:rPr>
        <w:t>մասին</w:t>
      </w:r>
      <w:r w:rsidRPr="00FB79A3">
        <w:rPr>
          <w:rFonts w:ascii="GHEA Grapalat" w:hAnsi="GHEA Grapalat"/>
          <w:lang w:val="hy-AM"/>
        </w:rPr>
        <w:t xml:space="preserve">» 2014 </w:t>
      </w:r>
      <w:r w:rsidRPr="00FB79A3">
        <w:rPr>
          <w:rFonts w:ascii="GHEA Grapalat" w:hAnsi="GHEA Grapalat" w:cs="Sylfaen"/>
          <w:lang w:val="hy-AM"/>
        </w:rPr>
        <w:t>թվականի</w:t>
      </w:r>
      <w:r w:rsidRPr="00FB79A3">
        <w:rPr>
          <w:rFonts w:ascii="GHEA Grapalat" w:hAnsi="GHEA Grapalat"/>
          <w:lang w:val="hy-AM"/>
        </w:rPr>
        <w:t xml:space="preserve"> </w:t>
      </w:r>
      <w:r w:rsidRPr="00FB79A3">
        <w:rPr>
          <w:rFonts w:ascii="GHEA Grapalat" w:hAnsi="GHEA Grapalat" w:cs="Sylfaen"/>
          <w:lang w:val="hy-AM"/>
        </w:rPr>
        <w:t>հունիսի</w:t>
      </w:r>
      <w:r w:rsidRPr="00FB79A3">
        <w:rPr>
          <w:rFonts w:ascii="GHEA Grapalat" w:hAnsi="GHEA Grapalat"/>
          <w:lang w:val="hy-AM"/>
        </w:rPr>
        <w:t xml:space="preserve"> 21-</w:t>
      </w:r>
      <w:r w:rsidRPr="00FB79A3">
        <w:rPr>
          <w:rFonts w:ascii="GHEA Grapalat" w:hAnsi="GHEA Grapalat" w:cs="Sylfaen"/>
          <w:lang w:val="hy-AM"/>
        </w:rPr>
        <w:t>ի</w:t>
      </w:r>
      <w:r w:rsidRPr="00FB79A3">
        <w:rPr>
          <w:rFonts w:ascii="GHEA Grapalat" w:hAnsi="GHEA Grapalat"/>
          <w:lang w:val="hy-AM"/>
        </w:rPr>
        <w:t xml:space="preserve"> </w:t>
      </w:r>
      <w:r w:rsidRPr="00FB79A3">
        <w:rPr>
          <w:rFonts w:ascii="GHEA Grapalat" w:hAnsi="GHEA Grapalat" w:cs="Sylfaen"/>
          <w:lang w:val="hy-AM"/>
        </w:rPr>
        <w:t>ՀՕ</w:t>
      </w:r>
      <w:r w:rsidRPr="00FB79A3">
        <w:rPr>
          <w:rFonts w:ascii="GHEA Grapalat" w:hAnsi="GHEA Grapalat"/>
          <w:lang w:val="hy-AM"/>
        </w:rPr>
        <w:t>-110-</w:t>
      </w:r>
      <w:r w:rsidRPr="00FB79A3">
        <w:rPr>
          <w:rFonts w:ascii="GHEA Grapalat" w:hAnsi="GHEA Grapalat" w:cs="Sylfaen"/>
          <w:lang w:val="hy-AM"/>
        </w:rPr>
        <w:t>Ն</w:t>
      </w:r>
      <w:r w:rsidRPr="00FB79A3">
        <w:rPr>
          <w:rFonts w:ascii="GHEA Grapalat" w:hAnsi="GHEA Grapalat"/>
          <w:lang w:val="hy-AM"/>
        </w:rPr>
        <w:t xml:space="preserve"> </w:t>
      </w:r>
      <w:r w:rsidRPr="00FB79A3">
        <w:rPr>
          <w:rFonts w:ascii="GHEA Grapalat" w:hAnsi="GHEA Grapalat" w:cs="Sylfaen"/>
          <w:lang w:val="hy-AM"/>
        </w:rPr>
        <w:t>օրենքը շարադրել հետևյալ խմբագրությամբ</w:t>
      </w:r>
      <w:r w:rsidRPr="00FB79A3">
        <w:rPr>
          <w:rFonts w:ascii="MS Gothic" w:eastAsia="MS Gothic" w:hAnsi="MS Gothic" w:cs="MS Gothic" w:hint="eastAsia"/>
          <w:lang w:val="hy-AM"/>
        </w:rPr>
        <w:t>․</w:t>
      </w:r>
    </w:p>
    <w:p w:rsidR="007A7009" w:rsidRPr="00FB79A3" w:rsidRDefault="007A7009" w:rsidP="00880284">
      <w:pPr>
        <w:pStyle w:val="NormalWeb"/>
        <w:spacing w:before="0" w:beforeAutospacing="0" w:after="0" w:afterAutospacing="0" w:line="360" w:lineRule="auto"/>
        <w:ind w:firstLine="375"/>
        <w:rPr>
          <w:rFonts w:ascii="GHEA Grapalat" w:eastAsia="MS Mincho" w:hAnsi="GHEA Grapalat" w:cs="MS Mincho"/>
          <w:lang w:val="hy-AM"/>
        </w:rPr>
      </w:pPr>
    </w:p>
    <w:p w:rsidR="007A7009" w:rsidRPr="00FB79A3" w:rsidRDefault="007A7009" w:rsidP="00880284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hy-AM"/>
        </w:rPr>
      </w:pPr>
      <w:r w:rsidRPr="00FB79A3">
        <w:rPr>
          <w:rFonts w:ascii="GHEA Grapalat" w:hAnsi="GHEA Grapalat" w:cs="Sylfaen"/>
          <w:b/>
          <w:bCs/>
          <w:lang w:val="hy-AM"/>
        </w:rPr>
        <w:t>«ՀԱՅԱՍՏԱՆԻ</w:t>
      </w:r>
      <w:r w:rsidRPr="00FB79A3">
        <w:rPr>
          <w:rFonts w:ascii="GHEA Grapalat" w:hAnsi="GHEA Grapalat"/>
          <w:b/>
          <w:bCs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lang w:val="hy-AM"/>
        </w:rPr>
        <w:t>ՀԱՆՐԱՊԵՏՈՒԹՅԱՆ</w:t>
      </w:r>
    </w:p>
    <w:p w:rsidR="007A7009" w:rsidRPr="00FB79A3" w:rsidRDefault="007A7009" w:rsidP="00880284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hy-AM"/>
        </w:rPr>
      </w:pPr>
    </w:p>
    <w:p w:rsidR="007A7009" w:rsidRPr="00FB79A3" w:rsidRDefault="007A7009" w:rsidP="00880284">
      <w:pPr>
        <w:spacing w:after="0" w:line="360" w:lineRule="auto"/>
        <w:ind w:firstLine="375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FB79A3">
        <w:rPr>
          <w:rFonts w:ascii="GHEA Grapalat" w:hAnsi="GHEA Grapalat" w:cs="Arial"/>
          <w:b/>
          <w:bCs/>
          <w:sz w:val="24"/>
          <w:szCs w:val="24"/>
          <w:lang w:val="hy-AM"/>
        </w:rPr>
        <w:t>Օ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Arial"/>
          <w:b/>
          <w:bCs/>
          <w:sz w:val="24"/>
          <w:szCs w:val="24"/>
          <w:lang w:val="hy-AM"/>
        </w:rPr>
        <w:t>Ր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Arial"/>
          <w:b/>
          <w:bCs/>
          <w:sz w:val="24"/>
          <w:szCs w:val="24"/>
          <w:lang w:val="hy-AM"/>
        </w:rPr>
        <w:t>Ե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Arial"/>
          <w:b/>
          <w:bCs/>
          <w:sz w:val="24"/>
          <w:szCs w:val="24"/>
          <w:lang w:val="hy-AM"/>
        </w:rPr>
        <w:t>Ն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Arial"/>
          <w:b/>
          <w:bCs/>
          <w:sz w:val="24"/>
          <w:szCs w:val="24"/>
          <w:lang w:val="hy-AM"/>
        </w:rPr>
        <w:t>ՔԸ</w:t>
      </w:r>
    </w:p>
    <w:p w:rsidR="007A7009" w:rsidRPr="00FB79A3" w:rsidRDefault="007A7009" w:rsidP="00880284">
      <w:pPr>
        <w:spacing w:after="0" w:line="360" w:lineRule="auto"/>
        <w:ind w:firstLine="375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</w:p>
    <w:p w:rsidR="007A7009" w:rsidRPr="00FB79A3" w:rsidRDefault="007A7009" w:rsidP="00880284">
      <w:pPr>
        <w:spacing w:after="0" w:line="360" w:lineRule="auto"/>
        <w:ind w:firstLine="375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  <w:r w:rsidRPr="00FB79A3">
        <w:rPr>
          <w:rStyle w:val="Strong"/>
          <w:rFonts w:ascii="GHEA Grapalat" w:hAnsi="GHEA Grapalat" w:cs="Arial"/>
          <w:sz w:val="24"/>
          <w:szCs w:val="24"/>
          <w:lang w:val="hy-AM"/>
        </w:rPr>
        <w:t>ՇՐՋԱԿԱ</w:t>
      </w:r>
      <w:r w:rsidRPr="00FB79A3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Style w:val="Strong"/>
          <w:rFonts w:ascii="GHEA Grapalat" w:hAnsi="GHEA Grapalat" w:cs="Arial"/>
          <w:sz w:val="24"/>
          <w:szCs w:val="24"/>
          <w:lang w:val="hy-AM"/>
        </w:rPr>
        <w:t>ՄԻՋԱՎԱՅՐԻ</w:t>
      </w:r>
      <w:r w:rsidRPr="00FB79A3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Style w:val="Strong"/>
          <w:rFonts w:ascii="GHEA Grapalat" w:hAnsi="GHEA Grapalat" w:cs="Arial"/>
          <w:sz w:val="24"/>
          <w:szCs w:val="24"/>
          <w:lang w:val="hy-AM"/>
        </w:rPr>
        <w:t>ՎՐԱ</w:t>
      </w:r>
      <w:r w:rsidRPr="00FB79A3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Style w:val="Strong"/>
          <w:rFonts w:ascii="GHEA Grapalat" w:hAnsi="GHEA Grapalat" w:cs="Arial"/>
          <w:sz w:val="24"/>
          <w:szCs w:val="24"/>
          <w:lang w:val="hy-AM"/>
        </w:rPr>
        <w:t>ԱԶԴԵՑՈՒԹՅԱՆ</w:t>
      </w:r>
      <w:r w:rsidRPr="00FB79A3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Style w:val="Strong"/>
          <w:rFonts w:ascii="GHEA Grapalat" w:hAnsi="GHEA Grapalat" w:cs="Arial"/>
          <w:sz w:val="24"/>
          <w:szCs w:val="24"/>
          <w:lang w:val="hy-AM"/>
        </w:rPr>
        <w:t>ԳՆԱՀԱՏՄԱՆ</w:t>
      </w:r>
    </w:p>
    <w:p w:rsidR="007A7009" w:rsidRPr="00FB79A3" w:rsidRDefault="007A7009" w:rsidP="00880284">
      <w:pPr>
        <w:spacing w:after="0" w:line="360" w:lineRule="auto"/>
        <w:ind w:firstLine="375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FB79A3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Style w:val="Strong"/>
          <w:rFonts w:ascii="GHEA Grapalat" w:hAnsi="GHEA Grapalat" w:cs="Arial"/>
          <w:sz w:val="24"/>
          <w:szCs w:val="24"/>
          <w:lang w:val="hy-AM"/>
        </w:rPr>
        <w:t>ԵՎ</w:t>
      </w:r>
      <w:r w:rsidRPr="00FB79A3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Style w:val="Strong"/>
          <w:rFonts w:ascii="GHEA Grapalat" w:hAnsi="GHEA Grapalat" w:cs="Arial"/>
          <w:sz w:val="24"/>
          <w:szCs w:val="24"/>
          <w:lang w:val="hy-AM"/>
        </w:rPr>
        <w:t>ՓՈՐՁԱՔՆՆՈՒԹՅԱՆ</w:t>
      </w:r>
      <w:r w:rsidRPr="00FB79A3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Style w:val="Strong"/>
          <w:rFonts w:ascii="GHEA Grapalat" w:hAnsi="GHEA Grapalat" w:cs="Arial"/>
          <w:sz w:val="24"/>
          <w:szCs w:val="24"/>
          <w:lang w:val="hy-AM"/>
        </w:rPr>
        <w:t>ՄԱՍԻՆ</w:t>
      </w:r>
    </w:p>
    <w:p w:rsidR="007A7009" w:rsidRPr="00FB79A3" w:rsidRDefault="007A7009" w:rsidP="00880284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7A7009" w:rsidRPr="00FB79A3" w:rsidRDefault="007A7009" w:rsidP="00880284">
      <w:pPr>
        <w:spacing w:after="0" w:line="36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Գ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Լ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ՈՒ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Խ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cs="Calibri"/>
          <w:b/>
          <w:bCs/>
          <w:sz w:val="24"/>
          <w:szCs w:val="24"/>
          <w:lang w:val="hy-AM"/>
        </w:rPr>
        <w:t> 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>1</w:t>
      </w:r>
    </w:p>
    <w:p w:rsidR="007A7009" w:rsidRPr="00FB79A3" w:rsidRDefault="007A7009" w:rsidP="00880284">
      <w:pPr>
        <w:spacing w:after="0" w:line="36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</w:p>
    <w:p w:rsidR="007A7009" w:rsidRPr="00FB79A3" w:rsidRDefault="007A7009" w:rsidP="00880284">
      <w:pPr>
        <w:spacing w:after="0" w:line="36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ԸՆԴՀԱՆՈՒՐ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ԴՐՈՒՅԹՆԵՐ</w:t>
      </w:r>
    </w:p>
    <w:p w:rsidR="007A7009" w:rsidRPr="00FB79A3" w:rsidRDefault="007A7009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cs="Calibri"/>
          <w:sz w:val="24"/>
          <w:szCs w:val="24"/>
          <w:lang w:val="hy-AM"/>
        </w:rPr>
        <w:t> </w:t>
      </w:r>
    </w:p>
    <w:tbl>
      <w:tblPr>
        <w:tblW w:w="5185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8591"/>
      </w:tblGrid>
      <w:tr w:rsidR="007A7009" w:rsidRPr="00FB79A3" w:rsidTr="00DE54AB">
        <w:trPr>
          <w:tblCellSpacing w:w="7" w:type="dxa"/>
        </w:trPr>
        <w:tc>
          <w:tcPr>
            <w:tcW w:w="2409" w:type="dxa"/>
            <w:hideMark/>
          </w:tcPr>
          <w:p w:rsidR="007A7009" w:rsidRPr="00FB79A3" w:rsidRDefault="007A7009" w:rsidP="00880284">
            <w:pPr>
              <w:spacing w:after="0" w:line="360" w:lineRule="auto"/>
              <w:ind w:firstLine="888"/>
              <w:rPr>
                <w:rFonts w:ascii="GHEA Grapalat" w:hAnsi="GHEA Grapalat"/>
                <w:sz w:val="24"/>
                <w:szCs w:val="24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0" w:type="auto"/>
            <w:vAlign w:val="center"/>
            <w:hideMark/>
          </w:tcPr>
          <w:p w:rsidR="007A7009" w:rsidRPr="00FB79A3" w:rsidRDefault="007A7009" w:rsidP="00880284">
            <w:pPr>
              <w:spacing w:after="0" w:line="360" w:lineRule="auto"/>
              <w:ind w:firstLine="174"/>
              <w:rPr>
                <w:rFonts w:ascii="GHEA Grapalat" w:hAnsi="GHEA Grapalat"/>
                <w:sz w:val="24"/>
                <w:szCs w:val="24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Օրենքի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կարգավորման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առարկան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A7009" w:rsidRPr="00FB79A3" w:rsidRDefault="007A7009" w:rsidP="00880284">
      <w:pPr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</w:rPr>
      </w:pPr>
      <w:r w:rsidRPr="00FB79A3">
        <w:rPr>
          <w:rFonts w:ascii="GHEA Grapalat" w:hAnsi="GHEA Grapalat" w:cs="Sylfaen"/>
          <w:sz w:val="24"/>
          <w:szCs w:val="24"/>
        </w:rPr>
        <w:t>Սույն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օրենքը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կարգավորում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է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Հայաստանի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Հանրապետությունում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ռազմավարական էկոլոգիական գնահատման, </w:t>
      </w:r>
      <w:r w:rsidRPr="00FB79A3">
        <w:rPr>
          <w:rFonts w:ascii="GHEA Grapalat" w:hAnsi="GHEA Grapalat" w:cs="Sylfaen"/>
          <w:sz w:val="24"/>
          <w:szCs w:val="24"/>
        </w:rPr>
        <w:t>շրջակա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միջավայրի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վրա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ազդեցության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գնահատ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ման</w:t>
      </w:r>
      <w:r w:rsidRPr="00FB79A3">
        <w:rPr>
          <w:rFonts w:ascii="GHEA Grapalat" w:hAnsi="GHEA Grapalat"/>
          <w:sz w:val="24"/>
          <w:szCs w:val="24"/>
        </w:rPr>
        <w:t xml:space="preserve">, </w:t>
      </w:r>
      <w:r w:rsidRPr="00FB79A3">
        <w:rPr>
          <w:rFonts w:ascii="GHEA Grapalat" w:hAnsi="GHEA Grapalat" w:cs="Sylfaen"/>
          <w:sz w:val="24"/>
          <w:szCs w:val="24"/>
        </w:rPr>
        <w:t xml:space="preserve">անդրսահմանային ազդեցության գնահատման, շրջակա միջավայրի վրա ազդեցության </w:t>
      </w:r>
      <w:r w:rsidRPr="00FB79A3">
        <w:rPr>
          <w:rFonts w:ascii="GHEA Grapalat" w:hAnsi="GHEA Grapalat" w:cs="Sylfaen"/>
          <w:sz w:val="24"/>
          <w:szCs w:val="24"/>
        </w:rPr>
        <w:lastRenderedPageBreak/>
        <w:t>պետական փորձաքննության</w:t>
      </w:r>
      <w:r w:rsidR="00D516F5" w:rsidRPr="00FB79A3">
        <w:rPr>
          <w:rFonts w:ascii="GHEA Grapalat" w:hAnsi="GHEA Grapalat" w:cs="Sylfaen"/>
          <w:sz w:val="24"/>
          <w:szCs w:val="24"/>
        </w:rPr>
        <w:t xml:space="preserve">, հանրության ծանուցման, հանրային լսումների իրականացման, </w:t>
      </w:r>
      <w:r w:rsidR="00431325" w:rsidRPr="00FB79A3">
        <w:rPr>
          <w:rFonts w:ascii="GHEA Grapalat" w:hAnsi="GHEA Grapalat" w:cs="Sylfaen"/>
          <w:sz w:val="24"/>
          <w:szCs w:val="24"/>
        </w:rPr>
        <w:t xml:space="preserve">պետական </w:t>
      </w:r>
      <w:r w:rsidR="00D516F5" w:rsidRPr="00FB79A3">
        <w:rPr>
          <w:rFonts w:ascii="GHEA Grapalat" w:hAnsi="GHEA Grapalat" w:cs="Sylfaen"/>
          <w:sz w:val="24"/>
          <w:szCs w:val="24"/>
        </w:rPr>
        <w:t xml:space="preserve">փորձաքննական եզրակացության տրամադրման, ուժը կորցնելու, շրջակա միջավայրի վրա ազդեցության գնահատման, փորձաքննության և նախատեսվող գործունեության իրականացման գործընթացներում նախաձեռնողների իրավունքների ու պարտականությունների </w:t>
      </w:r>
      <w:r w:rsidRPr="00FB79A3">
        <w:rPr>
          <w:rFonts w:ascii="GHEA Grapalat" w:hAnsi="GHEA Grapalat" w:cs="Sylfaen"/>
          <w:sz w:val="24"/>
          <w:szCs w:val="24"/>
        </w:rPr>
        <w:t xml:space="preserve"> </w:t>
      </w:r>
      <w:r w:rsidR="00D516F5" w:rsidRPr="00FB79A3">
        <w:rPr>
          <w:rFonts w:ascii="GHEA Grapalat" w:hAnsi="GHEA Grapalat" w:cs="Sylfaen"/>
          <w:sz w:val="24"/>
          <w:szCs w:val="24"/>
        </w:rPr>
        <w:t>հետ կապված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հարաբերությունները</w:t>
      </w:r>
      <w:r w:rsidRPr="00FB79A3">
        <w:rPr>
          <w:rFonts w:ascii="GHEA Grapalat" w:hAnsi="GHEA Grapalat"/>
          <w:sz w:val="24"/>
          <w:szCs w:val="24"/>
        </w:rPr>
        <w:t xml:space="preserve">: </w:t>
      </w:r>
    </w:p>
    <w:p w:rsidR="007A7009" w:rsidRPr="00FB79A3" w:rsidRDefault="007A7009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</w:rPr>
      </w:pPr>
      <w:r w:rsidRPr="00FB79A3">
        <w:rPr>
          <w:rFonts w:cs="Calibri"/>
          <w:sz w:val="24"/>
          <w:szCs w:val="24"/>
        </w:rPr>
        <w:t> </w:t>
      </w:r>
    </w:p>
    <w:tbl>
      <w:tblPr>
        <w:tblW w:w="4745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7926"/>
      </w:tblGrid>
      <w:tr w:rsidR="007A7009" w:rsidRPr="00FB79A3" w:rsidTr="002313BA">
        <w:trPr>
          <w:trHeight w:val="377"/>
          <w:tblCellSpacing w:w="7" w:type="dxa"/>
        </w:trPr>
        <w:tc>
          <w:tcPr>
            <w:tcW w:w="2139" w:type="dxa"/>
            <w:hideMark/>
          </w:tcPr>
          <w:p w:rsidR="007A7009" w:rsidRPr="00FB79A3" w:rsidRDefault="007A7009" w:rsidP="00880284">
            <w:pPr>
              <w:spacing w:after="0" w:line="360" w:lineRule="auto"/>
              <w:ind w:firstLine="798"/>
              <w:rPr>
                <w:rFonts w:ascii="GHEA Grapalat" w:hAnsi="GHEA Grapalat"/>
                <w:sz w:val="24"/>
                <w:szCs w:val="24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2.</w:t>
            </w:r>
          </w:p>
        </w:tc>
        <w:tc>
          <w:tcPr>
            <w:tcW w:w="0" w:type="auto"/>
            <w:vAlign w:val="center"/>
            <w:hideMark/>
          </w:tcPr>
          <w:p w:rsidR="007A7009" w:rsidRPr="00FB79A3" w:rsidRDefault="007A7009" w:rsidP="002313BA">
            <w:pPr>
              <w:spacing w:after="0" w:line="360" w:lineRule="auto"/>
              <w:ind w:firstLine="1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79A3">
              <w:rPr>
                <w:rStyle w:val="Strong"/>
                <w:rFonts w:ascii="GHEA Grapalat" w:hAnsi="GHEA Grapalat"/>
                <w:sz w:val="24"/>
                <w:szCs w:val="24"/>
                <w:shd w:val="clear" w:color="auto" w:fill="FFFFFF"/>
              </w:rPr>
              <w:t>Օրենքի գործողությ</w:t>
            </w:r>
            <w:r w:rsidRPr="00FB79A3">
              <w:rPr>
                <w:rStyle w:val="Strong"/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ան ոլորտը</w:t>
            </w:r>
          </w:p>
        </w:tc>
      </w:tr>
    </w:tbl>
    <w:p w:rsidR="007A7009" w:rsidRPr="00FB79A3" w:rsidRDefault="007A7009" w:rsidP="00880284">
      <w:pPr>
        <w:spacing w:after="0" w:line="360" w:lineRule="auto"/>
        <w:ind w:firstLine="375"/>
        <w:rPr>
          <w:rFonts w:ascii="GHEA Grapalat" w:hAnsi="GHEA Grapalat" w:cs="Sylfaen"/>
          <w:bCs/>
          <w:iCs/>
          <w:sz w:val="24"/>
          <w:szCs w:val="24"/>
        </w:rPr>
      </w:pPr>
      <w:r w:rsidRPr="00FB79A3">
        <w:rPr>
          <w:rFonts w:ascii="GHEA Grapalat" w:hAnsi="GHEA Grapalat" w:cs="Calibri"/>
          <w:sz w:val="24"/>
          <w:szCs w:val="24"/>
          <w:lang w:val="hy-AM"/>
        </w:rPr>
        <w:t>1</w:t>
      </w:r>
      <w:r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FB79A3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Սույն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օրենքի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գործողությունը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տարածվում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է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bCs/>
          <w:iCs/>
          <w:sz w:val="24"/>
          <w:szCs w:val="24"/>
        </w:rPr>
        <w:t>շրջակա</w:t>
      </w:r>
      <w:r w:rsidRPr="00FB79A3">
        <w:rPr>
          <w:rFonts w:ascii="GHEA Grapalat" w:hAnsi="GHEA Grapalat"/>
          <w:bCs/>
          <w:iCs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bCs/>
          <w:iCs/>
          <w:sz w:val="24"/>
          <w:szCs w:val="24"/>
        </w:rPr>
        <w:t>միջավայրի</w:t>
      </w:r>
      <w:r w:rsidRPr="00FB79A3">
        <w:rPr>
          <w:rFonts w:ascii="GHEA Grapalat" w:hAnsi="GHEA Grapalat"/>
          <w:bCs/>
          <w:iCs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bCs/>
          <w:iCs/>
          <w:sz w:val="24"/>
          <w:szCs w:val="24"/>
        </w:rPr>
        <w:t>վրա</w:t>
      </w:r>
      <w:r w:rsidRPr="00FB79A3">
        <w:rPr>
          <w:rFonts w:ascii="GHEA Grapalat" w:hAnsi="GHEA Grapalat"/>
          <w:bCs/>
          <w:iCs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bCs/>
          <w:iCs/>
          <w:sz w:val="24"/>
          <w:szCs w:val="24"/>
        </w:rPr>
        <w:t>ազդեցության</w:t>
      </w:r>
      <w:r w:rsidRPr="00FB79A3">
        <w:rPr>
          <w:rFonts w:ascii="GHEA Grapalat" w:hAnsi="GHEA Grapalat"/>
          <w:bCs/>
          <w:iCs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bCs/>
          <w:iCs/>
          <w:sz w:val="24"/>
          <w:szCs w:val="24"/>
        </w:rPr>
        <w:t>գնահատման</w:t>
      </w:r>
      <w:r w:rsidRPr="00FB79A3">
        <w:rPr>
          <w:rFonts w:ascii="GHEA Grapalat" w:hAnsi="GHEA Grapalat"/>
          <w:bCs/>
          <w:iCs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bCs/>
          <w:iCs/>
          <w:sz w:val="24"/>
          <w:szCs w:val="24"/>
        </w:rPr>
        <w:t>և</w:t>
      </w:r>
      <w:r w:rsidRPr="00FB79A3">
        <w:rPr>
          <w:rFonts w:ascii="GHEA Grapalat" w:hAnsi="GHEA Grapalat"/>
          <w:bCs/>
          <w:iCs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bCs/>
          <w:iCs/>
          <w:sz w:val="24"/>
          <w:szCs w:val="24"/>
        </w:rPr>
        <w:t>փորձաքննության</w:t>
      </w:r>
      <w:r w:rsidRPr="00FB79A3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/>
          <w:bCs/>
          <w:iCs/>
          <w:sz w:val="24"/>
          <w:szCs w:val="24"/>
          <w:lang w:val="hy-AM"/>
        </w:rPr>
        <w:t>ռազմավարական էկոլոգիական գնահատման</w:t>
      </w:r>
      <w:r w:rsidRPr="00FB79A3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և</w:t>
      </w:r>
      <w:r w:rsidRPr="00FB79A3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Cs/>
          <w:iCs/>
          <w:sz w:val="24"/>
          <w:szCs w:val="24"/>
          <w:lang w:val="hy-AM"/>
        </w:rPr>
        <w:t>փորձաքննության, անդրսահմանային</w:t>
      </w:r>
      <w:r w:rsidRPr="00FB79A3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Cs/>
          <w:iCs/>
          <w:sz w:val="24"/>
          <w:szCs w:val="24"/>
          <w:lang w:val="hy-AM"/>
        </w:rPr>
        <w:t>ազդեցություն</w:t>
      </w:r>
      <w:r w:rsidRPr="00FB79A3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Cs/>
          <w:iCs/>
          <w:sz w:val="24"/>
          <w:szCs w:val="24"/>
          <w:lang w:val="hy-AM"/>
        </w:rPr>
        <w:t>ունեցող</w:t>
      </w:r>
      <w:r w:rsidRPr="00FB79A3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="00E946C3">
        <w:rPr>
          <w:rFonts w:ascii="GHEA Grapalat" w:hAnsi="GHEA Grapalat" w:cs="Sylfaen"/>
          <w:bCs/>
          <w:iCs/>
          <w:sz w:val="24"/>
          <w:szCs w:val="24"/>
          <w:lang w:val="hy-AM"/>
        </w:rPr>
        <w:t>հիմնադրույթային</w:t>
      </w:r>
      <w:r w:rsidRPr="00FB79A3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Cs/>
          <w:iCs/>
          <w:sz w:val="24"/>
          <w:szCs w:val="24"/>
          <w:lang w:val="hy-AM"/>
        </w:rPr>
        <w:t>փաստաթղթի</w:t>
      </w:r>
      <w:r w:rsidRPr="00FB79A3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="00CE649B" w:rsidRPr="00FB79A3">
        <w:rPr>
          <w:rFonts w:ascii="GHEA Grapalat" w:hAnsi="GHEA Grapalat"/>
          <w:color w:val="000000"/>
          <w:sz w:val="24"/>
          <w:szCs w:val="24"/>
          <w:lang w:val="hy-AM"/>
        </w:rPr>
        <w:t>նախագծի</w:t>
      </w:r>
      <w:r w:rsidR="00CE649B" w:rsidRPr="00FB79A3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Cs/>
          <w:iCs/>
          <w:sz w:val="24"/>
          <w:szCs w:val="24"/>
          <w:lang w:val="hy-AM"/>
        </w:rPr>
        <w:t>և</w:t>
      </w:r>
      <w:r w:rsidRPr="00FB79A3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Cs/>
          <w:iCs/>
          <w:sz w:val="24"/>
          <w:szCs w:val="24"/>
        </w:rPr>
        <w:t xml:space="preserve">նախատեսվող գործունեության գնահատման և փորձաքննության, </w:t>
      </w:r>
      <w:r w:rsidRPr="00FB79A3">
        <w:rPr>
          <w:rFonts w:ascii="GHEA Grapalat" w:hAnsi="GHEA Grapalat"/>
          <w:sz w:val="24"/>
          <w:szCs w:val="24"/>
          <w:lang w:val="hy-AM"/>
        </w:rPr>
        <w:t>շահագրգիռ</w:t>
      </w:r>
      <w:r w:rsidRPr="00FB79A3">
        <w:rPr>
          <w:rFonts w:ascii="GHEA Grapalat" w:hAnsi="GHEA Grapalat" w:cs="Sylfaen"/>
          <w:bCs/>
          <w:iCs/>
          <w:sz w:val="24"/>
          <w:szCs w:val="24"/>
        </w:rPr>
        <w:t xml:space="preserve"> հանրության ծանուցման, հանրային լսումների գործընթացների, </w:t>
      </w:r>
      <w:r w:rsidR="00431325" w:rsidRPr="00FB79A3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պետական </w:t>
      </w:r>
      <w:r w:rsidRPr="00FB79A3">
        <w:rPr>
          <w:rFonts w:ascii="GHEA Grapalat" w:hAnsi="GHEA Grapalat" w:cs="Sylfaen"/>
          <w:bCs/>
          <w:iCs/>
          <w:sz w:val="24"/>
          <w:szCs w:val="24"/>
        </w:rPr>
        <w:t>փորձաքննական եզրակացությ</w:t>
      </w:r>
      <w:r w:rsidRPr="00FB79A3">
        <w:rPr>
          <w:rFonts w:ascii="GHEA Grapalat" w:hAnsi="GHEA Grapalat" w:cs="Sylfaen"/>
          <w:bCs/>
          <w:iCs/>
          <w:sz w:val="24"/>
          <w:szCs w:val="24"/>
          <w:lang w:val="hy-AM"/>
        </w:rPr>
        <w:t>ու</w:t>
      </w:r>
      <w:r w:rsidRPr="00FB79A3">
        <w:rPr>
          <w:rFonts w:ascii="GHEA Grapalat" w:hAnsi="GHEA Grapalat" w:cs="Sylfaen"/>
          <w:bCs/>
          <w:iCs/>
          <w:sz w:val="24"/>
          <w:szCs w:val="24"/>
        </w:rPr>
        <w:t>ն</w:t>
      </w:r>
      <w:r w:rsidR="002313BA" w:rsidRPr="00FB79A3">
        <w:rPr>
          <w:rFonts w:ascii="GHEA Grapalat" w:hAnsi="GHEA Grapalat" w:cs="Sylfaen"/>
          <w:bCs/>
          <w:iCs/>
          <w:sz w:val="24"/>
          <w:szCs w:val="24"/>
          <w:lang w:val="hy-AM"/>
        </w:rPr>
        <w:t>ն</w:t>
      </w:r>
      <w:r w:rsidRPr="00FB79A3">
        <w:rPr>
          <w:rFonts w:ascii="GHEA Grapalat" w:hAnsi="GHEA Grapalat" w:cs="Sylfaen"/>
          <w:bCs/>
          <w:iCs/>
          <w:sz w:val="24"/>
          <w:szCs w:val="24"/>
        </w:rPr>
        <w:t xml:space="preserve"> ուժը կորցրած ճանաչելու և այդ գործընթացներին մասնակցող անձանց վրա: </w:t>
      </w:r>
    </w:p>
    <w:p w:rsidR="007A7009" w:rsidRPr="00FB79A3" w:rsidRDefault="007A7009" w:rsidP="00880284">
      <w:pPr>
        <w:spacing w:after="0" w:line="360" w:lineRule="auto"/>
        <w:rPr>
          <w:rFonts w:ascii="GHEA Grapalat" w:hAnsi="GHEA Grapalat" w:cs="Sylfaen"/>
          <w:bCs/>
          <w:iCs/>
          <w:sz w:val="24"/>
          <w:szCs w:val="24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8582"/>
      </w:tblGrid>
      <w:tr w:rsidR="007A7009" w:rsidRPr="00FB79A3" w:rsidTr="00DE54AB">
        <w:trPr>
          <w:tblCellSpacing w:w="7" w:type="dxa"/>
        </w:trPr>
        <w:tc>
          <w:tcPr>
            <w:tcW w:w="2025" w:type="dxa"/>
            <w:hideMark/>
          </w:tcPr>
          <w:p w:rsidR="007A7009" w:rsidRPr="00FB79A3" w:rsidRDefault="007A7009" w:rsidP="00880284">
            <w:pPr>
              <w:spacing w:after="0" w:line="360" w:lineRule="auto"/>
              <w:ind w:firstLine="708"/>
              <w:rPr>
                <w:rFonts w:ascii="GHEA Grapalat" w:hAnsi="GHEA Grapalat"/>
                <w:sz w:val="24"/>
                <w:szCs w:val="24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0" w:type="auto"/>
            <w:vAlign w:val="center"/>
            <w:hideMark/>
          </w:tcPr>
          <w:p w:rsidR="007A7009" w:rsidRPr="00FB79A3" w:rsidRDefault="007A7009" w:rsidP="001E6B63">
            <w:pPr>
              <w:spacing w:after="0" w:line="360" w:lineRule="auto"/>
              <w:ind w:firstLine="301"/>
              <w:rPr>
                <w:rFonts w:ascii="GHEA Grapalat" w:hAnsi="GHEA Grapalat"/>
                <w:sz w:val="24"/>
                <w:szCs w:val="24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Գնահատման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և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փորձաքննության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մասին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օրենսդրությունը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A7009" w:rsidRPr="00FB79A3" w:rsidRDefault="007A7009" w:rsidP="00880284">
      <w:pPr>
        <w:pStyle w:val="ListParagraph"/>
        <w:numPr>
          <w:ilvl w:val="0"/>
          <w:numId w:val="26"/>
        </w:numPr>
        <w:spacing w:after="0" w:line="360" w:lineRule="auto"/>
        <w:ind w:left="0" w:firstLine="425"/>
        <w:rPr>
          <w:rFonts w:ascii="GHEA Grapalat" w:hAnsi="GHEA Grapalat"/>
          <w:sz w:val="24"/>
          <w:szCs w:val="24"/>
        </w:rPr>
      </w:pPr>
      <w:r w:rsidRPr="00FB79A3">
        <w:rPr>
          <w:rFonts w:ascii="GHEA Grapalat" w:hAnsi="GHEA Grapalat" w:cs="Sylfaen"/>
          <w:sz w:val="24"/>
          <w:szCs w:val="24"/>
        </w:rPr>
        <w:t>Գնահատման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և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փորձաքննության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մասին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օրենսդրությունը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բաղկացած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է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Հայաստանի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Հանրապետության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Սահմանադրությունից</w:t>
      </w:r>
      <w:r w:rsidRPr="00FB79A3">
        <w:rPr>
          <w:rFonts w:ascii="GHEA Grapalat" w:hAnsi="GHEA Grapalat"/>
          <w:sz w:val="24"/>
          <w:szCs w:val="24"/>
        </w:rPr>
        <w:t xml:space="preserve">, </w:t>
      </w:r>
      <w:r w:rsidRPr="00FB79A3">
        <w:rPr>
          <w:rFonts w:ascii="GHEA Grapalat" w:hAnsi="GHEA Grapalat" w:cs="Sylfaen"/>
          <w:sz w:val="24"/>
          <w:szCs w:val="24"/>
        </w:rPr>
        <w:t>Հայաստանի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Հանրապետության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միջազգային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պայմանագրերից</w:t>
      </w:r>
      <w:r w:rsidRPr="00FB79A3">
        <w:rPr>
          <w:rFonts w:ascii="GHEA Grapalat" w:hAnsi="GHEA Grapalat"/>
          <w:sz w:val="24"/>
          <w:szCs w:val="24"/>
        </w:rPr>
        <w:t xml:space="preserve">, </w:t>
      </w:r>
      <w:r w:rsidRPr="00FB79A3">
        <w:rPr>
          <w:rFonts w:ascii="GHEA Grapalat" w:hAnsi="GHEA Grapalat" w:cs="Sylfaen"/>
          <w:sz w:val="24"/>
          <w:szCs w:val="24"/>
        </w:rPr>
        <w:t>սույն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օրենքից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և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այլ </w:t>
      </w:r>
      <w:r w:rsidRPr="00FB79A3">
        <w:rPr>
          <w:rFonts w:ascii="GHEA Grapalat" w:hAnsi="GHEA Grapalat" w:cs="Sylfaen"/>
          <w:sz w:val="24"/>
          <w:szCs w:val="24"/>
        </w:rPr>
        <w:t>իրավական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ակտերից</w:t>
      </w:r>
      <w:r w:rsidRPr="00FB79A3">
        <w:rPr>
          <w:rFonts w:ascii="GHEA Grapalat" w:hAnsi="GHEA Grapalat"/>
          <w:sz w:val="24"/>
          <w:szCs w:val="24"/>
        </w:rPr>
        <w:t>:</w:t>
      </w:r>
    </w:p>
    <w:p w:rsidR="007A7009" w:rsidRPr="00FB79A3" w:rsidRDefault="007A7009" w:rsidP="00880284">
      <w:pPr>
        <w:pStyle w:val="ListParagraph"/>
        <w:numPr>
          <w:ilvl w:val="0"/>
          <w:numId w:val="26"/>
        </w:numPr>
        <w:spacing w:after="0" w:line="360" w:lineRule="auto"/>
        <w:ind w:left="0" w:firstLine="425"/>
        <w:rPr>
          <w:rFonts w:ascii="GHEA Grapalat" w:hAnsi="GHEA Grapalat" w:cs="Sylfaen"/>
          <w:sz w:val="24"/>
          <w:szCs w:val="24"/>
        </w:rPr>
      </w:pPr>
      <w:r w:rsidRPr="00FB79A3">
        <w:rPr>
          <w:rFonts w:ascii="GHEA Grapalat" w:hAnsi="GHEA Grapalat" w:cs="Sylfaen"/>
          <w:sz w:val="24"/>
          <w:szCs w:val="24"/>
        </w:rPr>
        <w:t xml:space="preserve">Եթե Հայաստանի Հանրապետության </w:t>
      </w:r>
      <w:r w:rsidR="00C17D7B" w:rsidRPr="00FB79A3">
        <w:rPr>
          <w:rFonts w:ascii="GHEA Grapalat" w:hAnsi="GHEA Grapalat" w:cs="Sylfaen"/>
          <w:sz w:val="24"/>
          <w:szCs w:val="24"/>
          <w:lang w:val="hy-AM"/>
        </w:rPr>
        <w:t xml:space="preserve">վավերացված </w:t>
      </w:r>
      <w:r w:rsidRPr="00FB79A3">
        <w:rPr>
          <w:rFonts w:ascii="GHEA Grapalat" w:hAnsi="GHEA Grapalat" w:cs="Sylfaen"/>
          <w:sz w:val="24"/>
          <w:szCs w:val="24"/>
        </w:rPr>
        <w:t xml:space="preserve">միջազգային պայմանագրերով սահմանված են այլ նորմեր, քան նախատեսված են սույն օրենքով, ապա կիրառվում են միջազգային պայմանագրերի նորմերը: </w:t>
      </w:r>
    </w:p>
    <w:p w:rsidR="007A7009" w:rsidRPr="00FB79A3" w:rsidRDefault="007A7009" w:rsidP="00880284">
      <w:pPr>
        <w:spacing w:after="0" w:line="360" w:lineRule="auto"/>
        <w:rPr>
          <w:rFonts w:ascii="GHEA Grapalat" w:hAnsi="GHEA Grapalat" w:cs="Sylfaen"/>
          <w:bCs/>
          <w:iCs/>
          <w:sz w:val="24"/>
          <w:szCs w:val="24"/>
        </w:rPr>
      </w:pPr>
    </w:p>
    <w:tbl>
      <w:tblPr>
        <w:tblW w:w="5000" w:type="pct"/>
        <w:tblCellSpacing w:w="7" w:type="dxa"/>
        <w:tblInd w:w="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8582"/>
      </w:tblGrid>
      <w:tr w:rsidR="008D6074" w:rsidRPr="00FB79A3" w:rsidTr="008061F1">
        <w:trPr>
          <w:tblCellSpacing w:w="7" w:type="dxa"/>
        </w:trPr>
        <w:tc>
          <w:tcPr>
            <w:tcW w:w="2025" w:type="dxa"/>
            <w:hideMark/>
          </w:tcPr>
          <w:p w:rsidR="008D6074" w:rsidRPr="00FB79A3" w:rsidRDefault="008D6074" w:rsidP="00880284">
            <w:pPr>
              <w:spacing w:after="0" w:line="360" w:lineRule="auto"/>
              <w:ind w:right="594" w:firstLine="0"/>
              <w:rPr>
                <w:rFonts w:ascii="GHEA Grapalat" w:hAnsi="GHEA Grapalat"/>
                <w:sz w:val="24"/>
                <w:szCs w:val="24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4.</w:t>
            </w:r>
          </w:p>
        </w:tc>
        <w:tc>
          <w:tcPr>
            <w:tcW w:w="0" w:type="auto"/>
            <w:vAlign w:val="center"/>
            <w:hideMark/>
          </w:tcPr>
          <w:p w:rsidR="008D6074" w:rsidRPr="00FB79A3" w:rsidRDefault="008D6074" w:rsidP="00880284">
            <w:pPr>
              <w:spacing w:after="0" w:line="360" w:lineRule="auto"/>
              <w:ind w:firstLine="26"/>
              <w:rPr>
                <w:rFonts w:ascii="GHEA Grapalat" w:hAnsi="GHEA Grapalat"/>
                <w:sz w:val="24"/>
                <w:szCs w:val="24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Օրենքում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օգտագործվող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հիմնական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հասկացությունները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8D6074" w:rsidRPr="00FB79A3" w:rsidRDefault="008D6074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1.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օրենքում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օգտագործվում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են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հասկացությունները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8D6074" w:rsidRPr="00FB79A3" w:rsidRDefault="008D6074" w:rsidP="00880284">
      <w:pPr>
        <w:pStyle w:val="ListParagraph"/>
        <w:numPr>
          <w:ilvl w:val="0"/>
          <w:numId w:val="14"/>
        </w:numPr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շրջակա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միջավայր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>`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բնական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և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մարդածին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բաղադրիչների </w:t>
      </w:r>
      <w:r w:rsidRPr="00FB79A3">
        <w:rPr>
          <w:rFonts w:ascii="GHEA Grapalat" w:hAnsi="GHEA Grapalat"/>
          <w:sz w:val="24"/>
          <w:szCs w:val="24"/>
          <w:lang w:val="hy-AM"/>
        </w:rPr>
        <w:t>(էկոհամակարգ</w:t>
      </w:r>
      <w:r w:rsidRPr="00FB79A3">
        <w:rPr>
          <w:rFonts w:ascii="GHEA Grapalat" w:hAnsi="GHEA Grapalat" w:cs="Sylfaen"/>
          <w:sz w:val="24"/>
          <w:szCs w:val="24"/>
          <w:lang w:val="hy-AM"/>
        </w:rPr>
        <w:t>, մթնոլորտային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օդ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կլիմա,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ջրեր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հողեր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ընդերք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լանդշաֆտ</w:t>
      </w:r>
      <w:r w:rsidRPr="00FB79A3">
        <w:rPr>
          <w:rFonts w:ascii="GHEA Grapalat" w:hAnsi="GHEA Grapalat"/>
          <w:sz w:val="24"/>
          <w:szCs w:val="24"/>
          <w:lang w:val="hy-AM"/>
        </w:rPr>
        <w:t>, կենսաբազմազանություն,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կենդանական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ու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բուսական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աշխարհ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ներառյալ՝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անտառ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բնության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հատուկ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պահպանվող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տարածքներ 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կամ </w:t>
      </w:r>
      <w:r w:rsidRPr="00FB79A3">
        <w:rPr>
          <w:rFonts w:ascii="GHEA Grapalat" w:hAnsi="GHEA Grapalat"/>
          <w:sz w:val="24"/>
          <w:szCs w:val="24"/>
          <w:lang w:val="hy-AM"/>
        </w:rPr>
        <w:lastRenderedPageBreak/>
        <w:t xml:space="preserve">բնապահպանական հողեր, 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բնակավայրերի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կանաչ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գոտիներ</w:t>
      </w:r>
      <w:r w:rsidRPr="00FB79A3">
        <w:rPr>
          <w:rFonts w:ascii="GHEA Grapalat" w:hAnsi="GHEA Grapalat"/>
          <w:sz w:val="24"/>
          <w:szCs w:val="24"/>
          <w:lang w:val="hy-AM"/>
        </w:rPr>
        <w:t>, կառույց</w:t>
      </w:r>
      <w:r w:rsidR="00506336" w:rsidRPr="00FB79A3">
        <w:rPr>
          <w:rFonts w:ascii="GHEA Grapalat" w:hAnsi="GHEA Grapalat"/>
          <w:sz w:val="24"/>
          <w:szCs w:val="24"/>
          <w:lang w:val="hy-AM"/>
        </w:rPr>
        <w:t>ներ</w:t>
      </w:r>
      <w:r w:rsidRPr="00FB79A3">
        <w:rPr>
          <w:rFonts w:ascii="GHEA Grapalat" w:hAnsi="GHEA Grapalat" w:cs="Sylfaen"/>
          <w:sz w:val="24"/>
          <w:szCs w:val="24"/>
          <w:lang w:val="hy-AM"/>
        </w:rPr>
        <w:t>, բնական օբյեկտներ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պատմության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և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հուշարձաններ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),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ներառյալ՝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մարդու առողջության,</w:t>
      </w:r>
      <w:r w:rsidRPr="00FB79A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անվտանգության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գործոնների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նյութերի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երևույթների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ամբողջությունը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և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փոխազդեցությունը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միմյանց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ու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մարդկանց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միջև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8D6074" w:rsidRPr="00FB79A3" w:rsidRDefault="008D6074" w:rsidP="00880284">
      <w:pPr>
        <w:pStyle w:val="ListParagraph"/>
        <w:numPr>
          <w:ilvl w:val="0"/>
          <w:numId w:val="14"/>
        </w:numPr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շրջակա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միջավայրի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վրա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ազդեցություն՝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946C3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գործողության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գործունեության իրականացման </w:t>
      </w:r>
      <w:r w:rsidRPr="00FB79A3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հետևանքով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կամ դրա բաղադրիչներից որևէ մեկի փոփոխությունը.</w:t>
      </w:r>
    </w:p>
    <w:p w:rsidR="008D6074" w:rsidRPr="00FB79A3" w:rsidRDefault="008D6074" w:rsidP="00880284">
      <w:pPr>
        <w:pStyle w:val="ListParagraph"/>
        <w:numPr>
          <w:ilvl w:val="0"/>
          <w:numId w:val="14"/>
        </w:numPr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անդրսահմանային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ազդեցություն՝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պետության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իրավազորության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ներքո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վրա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ազդեցություն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որը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կառաջանա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946C3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փաստաթղթի գործողության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և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որի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աղբյուրն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ամբողջությամբ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մասամբ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այլ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պետության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իրավազորության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ներքո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է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8D6074" w:rsidRPr="00FB79A3" w:rsidRDefault="008D6074" w:rsidP="00880284">
      <w:pPr>
        <w:pStyle w:val="ListParagraph"/>
        <w:numPr>
          <w:ilvl w:val="0"/>
          <w:numId w:val="14"/>
        </w:numPr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ազդակիր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պետություն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>`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պետություն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որն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այլ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պետության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իրավազորության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ներքո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946C3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փաստաթղթի գործողության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հետևանքով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է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ենթարկվել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վրա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8D6074" w:rsidRPr="00FB79A3" w:rsidRDefault="008D6074" w:rsidP="00880284">
      <w:pPr>
        <w:pStyle w:val="ListParagraph"/>
        <w:numPr>
          <w:ilvl w:val="0"/>
          <w:numId w:val="14"/>
        </w:numPr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ծագման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պետություն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>`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պետություն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որի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իրավազորության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ներքո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է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իրականացնել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946C3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դրույթները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գործունեությունը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8D6074" w:rsidRPr="00083541" w:rsidRDefault="00E946C3" w:rsidP="00880284">
      <w:pPr>
        <w:pStyle w:val="ListParagraph"/>
        <w:numPr>
          <w:ilvl w:val="0"/>
          <w:numId w:val="14"/>
        </w:numPr>
        <w:spacing w:after="0" w:line="360" w:lineRule="auto"/>
        <w:ind w:left="0" w:firstLine="36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հիմնադրույթային</w:t>
      </w:r>
      <w:r w:rsidR="008D6074" w:rsidRPr="00FB79A3">
        <w:rPr>
          <w:rFonts w:ascii="GHEA Grapalat" w:hAnsi="GHEA Grapalat" w:cs="Sylfaen"/>
          <w:b/>
          <w:sz w:val="24"/>
          <w:szCs w:val="24"/>
          <w:lang w:val="hy-AM"/>
        </w:rPr>
        <w:t xml:space="preserve"> փաստաթուղթ</w:t>
      </w:r>
      <w:r w:rsidR="008D6074" w:rsidRPr="00FB79A3">
        <w:rPr>
          <w:rFonts w:ascii="GHEA Grapalat" w:hAnsi="GHEA Grapalat" w:cs="Sylfaen"/>
          <w:sz w:val="24"/>
          <w:szCs w:val="24"/>
          <w:lang w:val="hy-AM"/>
        </w:rPr>
        <w:t xml:space="preserve">` շրջակա միջավայրի վրա հնարավոր ազդեցություն ունեցող փաստաթուղթ (ռազմավարություն, հայեցակարգ, բնական ռեսուրսների օգտագործման սխեմա, ծրագիր, պլան, հատակագիծ, քաղաքաշինական ծրագրային փաստաթուղթ) կամ փաստաթղթի փոփոխություն՝ հաստատված Հայաստանի Հանրապետության օրենքներով կամ պետական </w:t>
      </w:r>
      <w:r w:rsidR="008D6074"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 տեղական ինքնակառավարման մարմինների այլ իրավական ակտերով.</w:t>
      </w:r>
    </w:p>
    <w:p w:rsidR="008D6074" w:rsidRPr="00083541" w:rsidRDefault="008D6074" w:rsidP="00880284">
      <w:pPr>
        <w:pStyle w:val="ListParagraph"/>
        <w:numPr>
          <w:ilvl w:val="0"/>
          <w:numId w:val="14"/>
        </w:numPr>
        <w:spacing w:after="0" w:line="360" w:lineRule="auto"/>
        <w:ind w:left="0" w:firstLine="36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08354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նախատեսվող</w:t>
      </w:r>
      <w:r w:rsidRPr="00083541">
        <w:rPr>
          <w:rFonts w:ascii="GHEA Grapalat" w:hAnsi="GHEA Grapalat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083541">
        <w:rPr>
          <w:rFonts w:ascii="GHEA Grapalat" w:hAnsi="GHEA Grapalat" w:cs="Sylfaen"/>
          <w:b/>
          <w:color w:val="000000" w:themeColor="text1"/>
          <w:sz w:val="24"/>
          <w:szCs w:val="24"/>
          <w:lang w:val="hy-AM" w:eastAsia="ru-RU"/>
        </w:rPr>
        <w:t xml:space="preserve">գործունեություն՝ 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ս</w:t>
      </w:r>
      <w:r w:rsidRPr="00083541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ույն օրենքի 12-րդ հոդվածի 3-րդ, 4-րդ, 6-րդ, 7-րդ մասերում </w:t>
      </w:r>
      <w:r w:rsidR="00475002" w:rsidRPr="00083541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նշված </w:t>
      </w:r>
      <w:r w:rsidRPr="00083541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>գործունեության տեսակներ, իսկ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սույն օրենքի 8-րդ հոդվածի </w:t>
      </w:r>
      <w:r w:rsidR="0062687B" w:rsidRPr="00083541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1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-</w:t>
      </w:r>
      <w:r w:rsidR="0062687B" w:rsidRPr="00083541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ին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մասի </w:t>
      </w:r>
      <w:r w:rsidR="0062687B" w:rsidRPr="00083541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5-րդ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կետով սահմանված </w:t>
      </w:r>
      <w:r w:rsidR="0062687B" w:rsidRPr="00083541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որոշմամբ նախատեսված 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դեպքերում` նաև դրանց 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վերակառուցում կամ ընդլայնում կամ տեխնիկական կամ տեխնոլոգիական 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վերազինում կամ վերապրոֆիլավորում </w:t>
      </w:r>
      <w:r w:rsidRPr="00FB79A3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կամ 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կոնսերվացում կամ տեղափոխում կամ դադարեցում կամ փակում, </w:t>
      </w:r>
      <w:r w:rsidRPr="00083541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>ատոմային էներգիայի անվտանգության տեսակետից կարևոր օբյեկտների դեպքում՝ շահագործումից հանում (</w:t>
      </w:r>
      <w:r w:rsidR="008C7AD8" w:rsidRPr="00083541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shd w:val="clear" w:color="auto" w:fill="FFFFFF"/>
        </w:rPr>
        <w:t>ատոմային էներգիայի անվտանգության տեսակետից կարևոր օբյեկտ</w:t>
      </w:r>
      <w:r w:rsidR="008C7AD8" w:rsidRPr="00083541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հանդիսացող </w:t>
      </w:r>
      <w:r w:rsidRPr="00083541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>գերեզմանոցի դեպքում՝ փակում)</w:t>
      </w:r>
      <w:r w:rsidRPr="00083541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կամ</w:t>
      </w:r>
      <w:r w:rsidRPr="00083541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քանդում կամ նախագծային փոփոխություն.</w:t>
      </w:r>
    </w:p>
    <w:p w:rsidR="00485FDD" w:rsidRPr="00485FDD" w:rsidRDefault="002C310C" w:rsidP="00485FDD">
      <w:pPr>
        <w:pStyle w:val="ListParagraph"/>
        <w:numPr>
          <w:ilvl w:val="0"/>
          <w:numId w:val="14"/>
        </w:numPr>
        <w:spacing w:after="0" w:line="360" w:lineRule="auto"/>
        <w:ind w:left="0" w:firstLine="284"/>
        <w:rPr>
          <w:rFonts w:ascii="GHEA Grapalat" w:eastAsia="Calibri" w:hAnsi="GHEA Grapalat"/>
          <w:color w:val="000000"/>
          <w:sz w:val="24"/>
          <w:szCs w:val="24"/>
          <w:lang w:val="hy-AM"/>
        </w:rPr>
      </w:pPr>
      <w:r w:rsidRPr="00485FD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 նախագծային փաստաթուղթ`  </w:t>
      </w:r>
      <w:r w:rsidRPr="00485FD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նախատեսվող գործունեության իրականացման համար օրենքով և այլ իրավական ակտերով սահմանված փաստաթուղթ կամ փաստաթղթերի փաթեթ և վերջիններիս փոփոխություն։ Նախատեսվող գործունեության իրականացման համար օրենքով կամ այլ իրավական ակտերով փաստաթուղթ կամ փաստաթղթերի փաթեթ նախատեսված չլինելու դեպքում նախատեսվող գործունեության փուլային նկարագիր</w:t>
      </w:r>
      <w:r w:rsidR="00485FDD" w:rsidRPr="00485FD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="00C53D06" w:rsidRPr="00485FD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:rsidR="00485FDD" w:rsidRPr="00485FDD" w:rsidRDefault="00485FDD" w:rsidP="00485FDD">
      <w:pPr>
        <w:spacing w:after="0" w:line="360" w:lineRule="auto"/>
        <w:rPr>
          <w:rFonts w:ascii="GHEA Grapalat" w:eastAsia="Calibri" w:hAnsi="GHEA Grapalat"/>
          <w:color w:val="000000"/>
          <w:sz w:val="24"/>
          <w:szCs w:val="24"/>
          <w:lang w:val="hy-AM"/>
        </w:rPr>
      </w:pPr>
      <w:r w:rsidRPr="00485FDD">
        <w:rPr>
          <w:rFonts w:ascii="GHEA Grapalat" w:hAnsi="GHEA Grapalat"/>
          <w:sz w:val="24"/>
          <w:szCs w:val="24"/>
          <w:lang w:val="hy-AM"/>
        </w:rPr>
        <w:t>8</w:t>
      </w:r>
      <w:r w:rsidRPr="00485FDD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485FDD">
        <w:rPr>
          <w:rFonts w:ascii="GHEA Grapalat" w:hAnsi="GHEA Grapalat"/>
          <w:sz w:val="24"/>
          <w:szCs w:val="24"/>
          <w:lang w:val="hy-AM"/>
        </w:rPr>
        <w:t>1)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ը</w:t>
      </w:r>
      <w:r w:rsidRPr="00485FDD">
        <w:rPr>
          <w:rFonts w:ascii="GHEA Grapalat" w:hAnsi="GHEA Grapalat"/>
          <w:color w:val="000000"/>
          <w:sz w:val="24"/>
          <w:szCs w:val="24"/>
          <w:lang w:val="hy-AM"/>
        </w:rPr>
        <w:t xml:space="preserve">նդ որում ընդերքօգտագործման դեպքում՝ </w:t>
      </w:r>
    </w:p>
    <w:p w:rsidR="00485FDD" w:rsidRPr="00880284" w:rsidRDefault="00485FDD" w:rsidP="00485FDD">
      <w:pPr>
        <w:shd w:val="clear" w:color="auto" w:fill="FFFFFF"/>
        <w:spacing w:after="0" w:line="36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880284">
        <w:rPr>
          <w:rFonts w:ascii="GHEA Grapalat" w:hAnsi="GHEA Grapalat"/>
          <w:color w:val="000000"/>
          <w:sz w:val="24"/>
          <w:szCs w:val="24"/>
          <w:lang w:val="hy-AM"/>
        </w:rPr>
        <w:t xml:space="preserve"> ա. արդյունահանվող օգտակար հանածոների ցանկը և արդյունահանման բոլոր երեք՝ շինարարության, շահագործման և հանքի փակման փուլերում նախատեսվող գործողությունների, տեխնիկական և տեխնոլոգիական լուծումների ու ենթակառուցվածքների ձևավորման վերաբերյալ լիարժեք, ամբողջական և մանրամասն նկարագիրը՝ քարտեզագրական և գծագրական նյութերով.</w:t>
      </w:r>
    </w:p>
    <w:p w:rsidR="00485FDD" w:rsidRPr="00880284" w:rsidRDefault="00485FDD" w:rsidP="00485FDD">
      <w:pPr>
        <w:shd w:val="clear" w:color="auto" w:fill="FFFFFF"/>
        <w:spacing w:after="0" w:line="36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880284">
        <w:rPr>
          <w:rFonts w:ascii="GHEA Grapalat" w:hAnsi="GHEA Grapalat"/>
          <w:color w:val="000000"/>
          <w:sz w:val="24"/>
          <w:szCs w:val="24"/>
          <w:lang w:val="hy-AM"/>
        </w:rPr>
        <w:t>1.1) շինարարության փուլն առնվազն պետք է ներառի՝</w:t>
      </w:r>
    </w:p>
    <w:p w:rsidR="00485FDD" w:rsidRPr="00880284" w:rsidRDefault="00485FDD" w:rsidP="00485FDD">
      <w:pPr>
        <w:numPr>
          <w:ilvl w:val="0"/>
          <w:numId w:val="33"/>
        </w:numPr>
        <w:shd w:val="clear" w:color="auto" w:fill="FFFFFF"/>
        <w:tabs>
          <w:tab w:val="left" w:pos="709"/>
        </w:tabs>
        <w:spacing w:after="0" w:line="360" w:lineRule="auto"/>
        <w:ind w:left="0"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880284">
        <w:rPr>
          <w:rFonts w:ascii="GHEA Grapalat" w:hAnsi="GHEA Grapalat"/>
          <w:color w:val="000000"/>
          <w:sz w:val="24"/>
          <w:szCs w:val="24"/>
          <w:lang w:val="hy-AM"/>
        </w:rPr>
        <w:t>հանքաքարի և դատարկ ապարների տեղափոխման ճանապարհների շինարարությունը.</w:t>
      </w:r>
    </w:p>
    <w:p w:rsidR="00485FDD" w:rsidRPr="00880284" w:rsidRDefault="00485FDD" w:rsidP="00485FDD">
      <w:pPr>
        <w:numPr>
          <w:ilvl w:val="0"/>
          <w:numId w:val="33"/>
        </w:numPr>
        <w:shd w:val="clear" w:color="auto" w:fill="FFFFFF"/>
        <w:tabs>
          <w:tab w:val="left" w:pos="709"/>
        </w:tabs>
        <w:spacing w:after="0" w:line="360" w:lineRule="auto"/>
        <w:ind w:left="0"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880284">
        <w:rPr>
          <w:rFonts w:ascii="GHEA Grapalat" w:hAnsi="GHEA Grapalat"/>
          <w:color w:val="000000"/>
          <w:sz w:val="24"/>
          <w:szCs w:val="24"/>
          <w:lang w:val="hy-AM"/>
        </w:rPr>
        <w:t xml:space="preserve">ընդերքօգտագործման ոչ վտանգավոր թափոնների պահեստավորման հրապարակի նախապատրաստումն ու կառավարումը </w:t>
      </w:r>
    </w:p>
    <w:p w:rsidR="00485FDD" w:rsidRPr="00880284" w:rsidRDefault="00485FDD" w:rsidP="00485FDD">
      <w:pPr>
        <w:numPr>
          <w:ilvl w:val="0"/>
          <w:numId w:val="33"/>
        </w:numPr>
        <w:shd w:val="clear" w:color="auto" w:fill="FFFFFF"/>
        <w:tabs>
          <w:tab w:val="left" w:pos="709"/>
        </w:tabs>
        <w:spacing w:after="0" w:line="360" w:lineRule="auto"/>
        <w:ind w:left="0"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880284">
        <w:rPr>
          <w:rFonts w:ascii="GHEA Grapalat" w:hAnsi="GHEA Grapalat"/>
          <w:color w:val="000000"/>
          <w:sz w:val="24"/>
          <w:szCs w:val="24"/>
          <w:lang w:val="hy-AM"/>
        </w:rPr>
        <w:t>վտանգավոր թափոնների տեղադրման վայրերի կառուցումը.</w:t>
      </w:r>
    </w:p>
    <w:p w:rsidR="00485FDD" w:rsidRPr="00880284" w:rsidRDefault="00485FDD" w:rsidP="00485FDD">
      <w:pPr>
        <w:numPr>
          <w:ilvl w:val="0"/>
          <w:numId w:val="33"/>
        </w:numPr>
        <w:shd w:val="clear" w:color="auto" w:fill="FFFFFF"/>
        <w:tabs>
          <w:tab w:val="left" w:pos="709"/>
        </w:tabs>
        <w:spacing w:after="0" w:line="360" w:lineRule="auto"/>
        <w:ind w:left="0"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880284">
        <w:rPr>
          <w:rFonts w:ascii="GHEA Grapalat" w:hAnsi="GHEA Grapalat"/>
          <w:color w:val="000000"/>
          <w:sz w:val="24"/>
          <w:szCs w:val="24"/>
          <w:lang w:val="hy-AM"/>
        </w:rPr>
        <w:t>ջրհեռացման ուղիների շինարարությունը.</w:t>
      </w:r>
    </w:p>
    <w:p w:rsidR="00485FDD" w:rsidRPr="00880284" w:rsidRDefault="00485FDD" w:rsidP="00485FDD">
      <w:pPr>
        <w:numPr>
          <w:ilvl w:val="0"/>
          <w:numId w:val="33"/>
        </w:numPr>
        <w:shd w:val="clear" w:color="auto" w:fill="FFFFFF"/>
        <w:tabs>
          <w:tab w:val="left" w:pos="709"/>
        </w:tabs>
        <w:spacing w:after="0" w:line="360" w:lineRule="auto"/>
        <w:ind w:left="0"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880284">
        <w:rPr>
          <w:rFonts w:ascii="GHEA Grapalat" w:hAnsi="GHEA Grapalat"/>
          <w:color w:val="000000"/>
          <w:sz w:val="24"/>
          <w:szCs w:val="24"/>
          <w:lang w:val="hy-AM"/>
        </w:rPr>
        <w:t>ֆաբրիկայի շինարարությունը.</w:t>
      </w:r>
    </w:p>
    <w:p w:rsidR="00485FDD" w:rsidRPr="00880284" w:rsidRDefault="00485FDD" w:rsidP="00485FDD">
      <w:pPr>
        <w:numPr>
          <w:ilvl w:val="0"/>
          <w:numId w:val="33"/>
        </w:numPr>
        <w:shd w:val="clear" w:color="auto" w:fill="FFFFFF"/>
        <w:tabs>
          <w:tab w:val="left" w:pos="709"/>
        </w:tabs>
        <w:spacing w:after="0" w:line="360" w:lineRule="auto"/>
        <w:ind w:left="0"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880284">
        <w:rPr>
          <w:rFonts w:ascii="GHEA Grapalat" w:hAnsi="GHEA Grapalat"/>
          <w:color w:val="000000"/>
          <w:sz w:val="24"/>
          <w:szCs w:val="24"/>
          <w:lang w:val="hy-AM"/>
        </w:rPr>
        <w:t>հողի բերրի շերտի հանումն և պահպանումը.</w:t>
      </w:r>
    </w:p>
    <w:p w:rsidR="00485FDD" w:rsidRPr="00880284" w:rsidRDefault="00485FDD" w:rsidP="00485FDD">
      <w:pPr>
        <w:numPr>
          <w:ilvl w:val="0"/>
          <w:numId w:val="33"/>
        </w:numPr>
        <w:shd w:val="clear" w:color="auto" w:fill="FFFFFF"/>
        <w:tabs>
          <w:tab w:val="left" w:pos="709"/>
        </w:tabs>
        <w:spacing w:after="0" w:line="360" w:lineRule="auto"/>
        <w:ind w:left="0"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880284">
        <w:rPr>
          <w:rFonts w:ascii="GHEA Grapalat" w:hAnsi="GHEA Grapalat"/>
          <w:color w:val="000000"/>
          <w:sz w:val="24"/>
          <w:szCs w:val="24"/>
          <w:lang w:val="hy-AM"/>
        </w:rPr>
        <w:t>բացհանքի տարածքի նախապատրաստումը.</w:t>
      </w:r>
    </w:p>
    <w:p w:rsidR="00485FDD" w:rsidRPr="00880284" w:rsidRDefault="00485FDD" w:rsidP="00485FDD">
      <w:pPr>
        <w:numPr>
          <w:ilvl w:val="0"/>
          <w:numId w:val="33"/>
        </w:numPr>
        <w:shd w:val="clear" w:color="auto" w:fill="FFFFFF"/>
        <w:tabs>
          <w:tab w:val="left" w:pos="709"/>
        </w:tabs>
        <w:spacing w:after="0" w:line="360" w:lineRule="auto"/>
        <w:ind w:left="0"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880284">
        <w:rPr>
          <w:rFonts w:ascii="GHEA Grapalat" w:hAnsi="GHEA Grapalat"/>
          <w:color w:val="000000"/>
          <w:sz w:val="24"/>
          <w:szCs w:val="24"/>
          <w:lang w:val="hy-AM"/>
        </w:rPr>
        <w:t>նշված փուլով նախատեսվող այլ գործողությունները.</w:t>
      </w:r>
    </w:p>
    <w:p w:rsidR="00485FDD" w:rsidRPr="00880284" w:rsidRDefault="00485FDD" w:rsidP="00485FDD">
      <w:pPr>
        <w:shd w:val="clear" w:color="auto" w:fill="FFFFFF"/>
        <w:spacing w:after="0" w:line="36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880284">
        <w:rPr>
          <w:rFonts w:ascii="GHEA Grapalat" w:hAnsi="GHEA Grapalat"/>
          <w:color w:val="000000"/>
          <w:sz w:val="24"/>
          <w:szCs w:val="24"/>
          <w:lang w:val="hy-AM"/>
        </w:rPr>
        <w:t>1.2)  շահագործման  փուլն առնվազն պետք է ներառի՝</w:t>
      </w:r>
    </w:p>
    <w:p w:rsidR="00485FDD" w:rsidRPr="00880284" w:rsidRDefault="00485FDD" w:rsidP="00485FDD">
      <w:pPr>
        <w:numPr>
          <w:ilvl w:val="0"/>
          <w:numId w:val="33"/>
        </w:numPr>
        <w:shd w:val="clear" w:color="auto" w:fill="FFFFFF"/>
        <w:tabs>
          <w:tab w:val="left" w:pos="709"/>
        </w:tabs>
        <w:spacing w:after="0" w:line="360" w:lineRule="auto"/>
        <w:ind w:left="0"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880284">
        <w:rPr>
          <w:rFonts w:ascii="GHEA Grapalat" w:hAnsi="GHEA Grapalat"/>
          <w:color w:val="000000"/>
          <w:sz w:val="24"/>
          <w:szCs w:val="24"/>
          <w:lang w:val="hy-AM"/>
        </w:rPr>
        <w:t>բացհանքի շահագործումը.</w:t>
      </w:r>
    </w:p>
    <w:p w:rsidR="00485FDD" w:rsidRPr="00880284" w:rsidRDefault="00485FDD" w:rsidP="00485FDD">
      <w:pPr>
        <w:numPr>
          <w:ilvl w:val="0"/>
          <w:numId w:val="33"/>
        </w:numPr>
        <w:shd w:val="clear" w:color="auto" w:fill="FFFFFF"/>
        <w:tabs>
          <w:tab w:val="left" w:pos="709"/>
        </w:tabs>
        <w:spacing w:after="0" w:line="360" w:lineRule="auto"/>
        <w:ind w:left="0"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880284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վտանգավոր նյութերի և թափոնների կառավարումը.</w:t>
      </w:r>
    </w:p>
    <w:p w:rsidR="00485FDD" w:rsidRPr="00880284" w:rsidRDefault="00485FDD" w:rsidP="00485FDD">
      <w:pPr>
        <w:numPr>
          <w:ilvl w:val="0"/>
          <w:numId w:val="33"/>
        </w:numPr>
        <w:shd w:val="clear" w:color="auto" w:fill="FFFFFF"/>
        <w:tabs>
          <w:tab w:val="left" w:pos="709"/>
        </w:tabs>
        <w:spacing w:after="0" w:line="360" w:lineRule="auto"/>
        <w:ind w:left="0"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880284">
        <w:rPr>
          <w:rFonts w:ascii="GHEA Grapalat" w:hAnsi="GHEA Grapalat"/>
          <w:color w:val="000000"/>
          <w:sz w:val="24"/>
          <w:szCs w:val="24"/>
          <w:lang w:val="hy-AM"/>
        </w:rPr>
        <w:t>հանքաքարի տեղափոխումը վերամշակող ֆաբրիկա և պահպանումը.</w:t>
      </w:r>
    </w:p>
    <w:p w:rsidR="00485FDD" w:rsidRPr="00880284" w:rsidRDefault="00485FDD" w:rsidP="00485FDD">
      <w:pPr>
        <w:numPr>
          <w:ilvl w:val="0"/>
          <w:numId w:val="33"/>
        </w:numPr>
        <w:shd w:val="clear" w:color="auto" w:fill="FFFFFF"/>
        <w:tabs>
          <w:tab w:val="left" w:pos="709"/>
        </w:tabs>
        <w:spacing w:after="0" w:line="360" w:lineRule="auto"/>
        <w:ind w:left="0"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880284">
        <w:rPr>
          <w:rFonts w:ascii="GHEA Grapalat" w:hAnsi="GHEA Grapalat"/>
          <w:color w:val="000000"/>
          <w:sz w:val="24"/>
          <w:szCs w:val="24"/>
          <w:lang w:val="hy-AM"/>
        </w:rPr>
        <w:t>հանքաքարի վերամշակման տեխնիկական ու տեխնոլոգիական լուծումները.</w:t>
      </w:r>
    </w:p>
    <w:p w:rsidR="00485FDD" w:rsidRPr="00880284" w:rsidRDefault="00485FDD" w:rsidP="00485FDD">
      <w:pPr>
        <w:numPr>
          <w:ilvl w:val="0"/>
          <w:numId w:val="33"/>
        </w:numPr>
        <w:shd w:val="clear" w:color="auto" w:fill="FFFFFF"/>
        <w:tabs>
          <w:tab w:val="left" w:pos="709"/>
        </w:tabs>
        <w:spacing w:after="0" w:line="360" w:lineRule="auto"/>
        <w:ind w:left="0"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880284">
        <w:rPr>
          <w:rFonts w:ascii="GHEA Grapalat" w:hAnsi="GHEA Grapalat"/>
          <w:color w:val="000000"/>
          <w:sz w:val="24"/>
          <w:szCs w:val="24"/>
          <w:lang w:val="hy-AM"/>
        </w:rPr>
        <w:t>վերամշակող ֆաբրիկայում վերամշակման նյութերի կառավարումը.</w:t>
      </w:r>
    </w:p>
    <w:p w:rsidR="00485FDD" w:rsidRPr="00880284" w:rsidRDefault="00485FDD" w:rsidP="00485FDD">
      <w:pPr>
        <w:numPr>
          <w:ilvl w:val="0"/>
          <w:numId w:val="33"/>
        </w:numPr>
        <w:shd w:val="clear" w:color="auto" w:fill="FFFFFF"/>
        <w:tabs>
          <w:tab w:val="left" w:pos="709"/>
        </w:tabs>
        <w:spacing w:after="0" w:line="360" w:lineRule="auto"/>
        <w:ind w:left="0"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880284">
        <w:rPr>
          <w:rFonts w:ascii="GHEA Grapalat" w:hAnsi="GHEA Grapalat"/>
          <w:color w:val="000000"/>
          <w:sz w:val="24"/>
          <w:szCs w:val="24"/>
          <w:lang w:val="hy-AM"/>
        </w:rPr>
        <w:t>նշված փուլով նախատեսվող այլ գործողություններ.</w:t>
      </w:r>
    </w:p>
    <w:p w:rsidR="00485FDD" w:rsidRPr="00880284" w:rsidRDefault="00485FDD" w:rsidP="00485FDD">
      <w:pPr>
        <w:shd w:val="clear" w:color="auto" w:fill="FFFFFF"/>
        <w:spacing w:after="0" w:line="36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880284">
        <w:rPr>
          <w:rFonts w:ascii="GHEA Grapalat" w:hAnsi="GHEA Grapalat"/>
          <w:color w:val="000000"/>
          <w:sz w:val="24"/>
          <w:szCs w:val="24"/>
          <w:lang w:val="hy-AM"/>
        </w:rPr>
        <w:t>1.3) հանքի փակման փուլն առնվազն պետք է ներառի՝</w:t>
      </w:r>
    </w:p>
    <w:p w:rsidR="00485FDD" w:rsidRPr="00880284" w:rsidRDefault="00485FDD" w:rsidP="00485FDD">
      <w:pPr>
        <w:numPr>
          <w:ilvl w:val="0"/>
          <w:numId w:val="33"/>
        </w:numPr>
        <w:shd w:val="clear" w:color="auto" w:fill="FFFFFF"/>
        <w:tabs>
          <w:tab w:val="left" w:pos="709"/>
        </w:tabs>
        <w:spacing w:after="0" w:line="360" w:lineRule="auto"/>
        <w:ind w:left="0"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880284">
        <w:rPr>
          <w:rFonts w:ascii="GHEA Grapalat" w:hAnsi="GHEA Grapalat"/>
          <w:color w:val="000000"/>
          <w:sz w:val="24"/>
          <w:szCs w:val="24"/>
          <w:lang w:val="hy-AM"/>
        </w:rPr>
        <w:t>բացհանքի փակումը.</w:t>
      </w:r>
    </w:p>
    <w:p w:rsidR="00485FDD" w:rsidRPr="00880284" w:rsidRDefault="00485FDD" w:rsidP="00485FDD">
      <w:pPr>
        <w:numPr>
          <w:ilvl w:val="0"/>
          <w:numId w:val="33"/>
        </w:numPr>
        <w:shd w:val="clear" w:color="auto" w:fill="FFFFFF"/>
        <w:tabs>
          <w:tab w:val="left" w:pos="709"/>
        </w:tabs>
        <w:spacing w:after="0" w:line="360" w:lineRule="auto"/>
        <w:ind w:left="0"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880284">
        <w:rPr>
          <w:rFonts w:ascii="GHEA Grapalat" w:hAnsi="GHEA Grapalat"/>
          <w:color w:val="000000"/>
          <w:sz w:val="24"/>
          <w:szCs w:val="24"/>
          <w:lang w:val="hy-AM"/>
        </w:rPr>
        <w:t>ենթակառուցվածքների, մեքենաների, սարքավորումների և շինությունների ապամոնտաժումը.</w:t>
      </w:r>
    </w:p>
    <w:p w:rsidR="00485FDD" w:rsidRPr="00880284" w:rsidRDefault="00485FDD" w:rsidP="00485FDD">
      <w:pPr>
        <w:numPr>
          <w:ilvl w:val="0"/>
          <w:numId w:val="33"/>
        </w:numPr>
        <w:shd w:val="clear" w:color="auto" w:fill="FFFFFF"/>
        <w:tabs>
          <w:tab w:val="left" w:pos="709"/>
        </w:tabs>
        <w:spacing w:after="0" w:line="360" w:lineRule="auto"/>
        <w:ind w:left="0"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880284">
        <w:rPr>
          <w:rFonts w:ascii="GHEA Grapalat" w:hAnsi="GHEA Grapalat"/>
          <w:color w:val="000000"/>
          <w:sz w:val="24"/>
          <w:szCs w:val="24"/>
          <w:lang w:val="hy-AM"/>
        </w:rPr>
        <w:t>խախտված հողերի վերջնական ռեկուլտիվացիան և բուսական շերտի վերականգնումը.</w:t>
      </w:r>
    </w:p>
    <w:p w:rsidR="00485FDD" w:rsidRPr="00880284" w:rsidRDefault="00485FDD" w:rsidP="00485FDD">
      <w:pPr>
        <w:numPr>
          <w:ilvl w:val="0"/>
          <w:numId w:val="33"/>
        </w:numPr>
        <w:shd w:val="clear" w:color="auto" w:fill="FFFFFF"/>
        <w:tabs>
          <w:tab w:val="left" w:pos="709"/>
        </w:tabs>
        <w:spacing w:after="0" w:line="360" w:lineRule="auto"/>
        <w:ind w:left="0"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880284">
        <w:rPr>
          <w:rFonts w:ascii="GHEA Grapalat" w:hAnsi="GHEA Grapalat"/>
          <w:color w:val="000000"/>
          <w:sz w:val="24"/>
          <w:szCs w:val="24"/>
          <w:lang w:val="hy-AM"/>
        </w:rPr>
        <w:t>տարածքի հետագա օգտագործման պայմանները.</w:t>
      </w:r>
    </w:p>
    <w:p w:rsidR="00485FDD" w:rsidRPr="00880284" w:rsidRDefault="00485FDD" w:rsidP="00485FDD">
      <w:pPr>
        <w:numPr>
          <w:ilvl w:val="0"/>
          <w:numId w:val="33"/>
        </w:numPr>
        <w:shd w:val="clear" w:color="auto" w:fill="FFFFFF"/>
        <w:tabs>
          <w:tab w:val="left" w:pos="709"/>
        </w:tabs>
        <w:spacing w:after="0" w:line="360" w:lineRule="auto"/>
        <w:ind w:left="0"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880284">
        <w:rPr>
          <w:rFonts w:ascii="GHEA Grapalat" w:hAnsi="GHEA Grapalat"/>
          <w:color w:val="000000"/>
          <w:sz w:val="24"/>
          <w:szCs w:val="24"/>
          <w:lang w:val="hy-AM"/>
        </w:rPr>
        <w:t>ընդերքօգտագործման թափոնների տեղադրման օբյեկտների փակումը.</w:t>
      </w:r>
    </w:p>
    <w:p w:rsidR="00485FDD" w:rsidRPr="00880284" w:rsidRDefault="00485FDD" w:rsidP="00485FDD">
      <w:pPr>
        <w:numPr>
          <w:ilvl w:val="0"/>
          <w:numId w:val="33"/>
        </w:numPr>
        <w:shd w:val="clear" w:color="auto" w:fill="FFFFFF"/>
        <w:tabs>
          <w:tab w:val="left" w:pos="709"/>
        </w:tabs>
        <w:spacing w:after="0" w:line="360" w:lineRule="auto"/>
        <w:ind w:left="0"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880284">
        <w:rPr>
          <w:rFonts w:ascii="GHEA Grapalat" w:hAnsi="GHEA Grapalat"/>
          <w:color w:val="000000"/>
          <w:sz w:val="24"/>
          <w:szCs w:val="24"/>
          <w:lang w:val="hy-AM"/>
        </w:rPr>
        <w:t>հանքի փակման ծրագրի իրականացման ֆինանսական երաշխիքները.</w:t>
      </w:r>
    </w:p>
    <w:p w:rsidR="00485FDD" w:rsidRPr="00880284" w:rsidRDefault="00485FDD" w:rsidP="00485FDD">
      <w:pPr>
        <w:numPr>
          <w:ilvl w:val="0"/>
          <w:numId w:val="33"/>
        </w:numPr>
        <w:shd w:val="clear" w:color="auto" w:fill="FFFFFF"/>
        <w:tabs>
          <w:tab w:val="left" w:pos="709"/>
        </w:tabs>
        <w:spacing w:after="0" w:line="360" w:lineRule="auto"/>
        <w:ind w:left="0"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880284">
        <w:rPr>
          <w:rFonts w:ascii="GHEA Grapalat" w:hAnsi="GHEA Grapalat"/>
          <w:color w:val="000000"/>
          <w:sz w:val="24"/>
          <w:szCs w:val="24"/>
          <w:lang w:val="hy-AM"/>
        </w:rPr>
        <w:t>ընդերքօգտագործման հետևանքով բնապահպանական կորուստների նվազեցման և անվերադարձ ազդեցության կանխարգելման նպատակով նախատեսված վերջնական գործողությունները.</w:t>
      </w:r>
    </w:p>
    <w:p w:rsidR="00485FDD" w:rsidRPr="00880284" w:rsidRDefault="00485FDD" w:rsidP="00485FDD">
      <w:pPr>
        <w:numPr>
          <w:ilvl w:val="0"/>
          <w:numId w:val="33"/>
        </w:numPr>
        <w:shd w:val="clear" w:color="auto" w:fill="FFFFFF"/>
        <w:tabs>
          <w:tab w:val="left" w:pos="709"/>
        </w:tabs>
        <w:spacing w:after="0" w:line="360" w:lineRule="auto"/>
        <w:ind w:left="0"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880284">
        <w:rPr>
          <w:rFonts w:ascii="GHEA Grapalat" w:hAnsi="GHEA Grapalat"/>
          <w:color w:val="000000"/>
          <w:sz w:val="24"/>
          <w:szCs w:val="24"/>
          <w:lang w:val="hy-AM"/>
        </w:rPr>
        <w:t>նշված փուլով նախատեսվող այլ գործողություններ:</w:t>
      </w:r>
    </w:p>
    <w:p w:rsidR="00485FDD" w:rsidRPr="00880284" w:rsidRDefault="00485FDD" w:rsidP="00485FDD">
      <w:pPr>
        <w:shd w:val="clear" w:color="auto" w:fill="FFFFFF"/>
        <w:spacing w:after="0" w:line="36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880284">
        <w:rPr>
          <w:rFonts w:ascii="GHEA Grapalat" w:hAnsi="GHEA Grapalat"/>
          <w:color w:val="000000"/>
          <w:sz w:val="24"/>
          <w:szCs w:val="24"/>
          <w:lang w:val="hy-AM"/>
        </w:rPr>
        <w:t>բ. նախատեսվող գործողությունների, տեխնիկական և տեխնոլոգիական լուծումների և առկա տեխնիկատնտեսական ցուցանիշների հիման վրա արդյունահանման ակնկալվող ժամկետի հաշվարկը.</w:t>
      </w:r>
    </w:p>
    <w:p w:rsidR="00485FDD" w:rsidRPr="00880284" w:rsidRDefault="00485FDD" w:rsidP="00485FDD">
      <w:pPr>
        <w:shd w:val="clear" w:color="auto" w:fill="FFFFFF"/>
        <w:spacing w:after="0" w:line="36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880284">
        <w:rPr>
          <w:rFonts w:ascii="GHEA Grapalat" w:hAnsi="GHEA Grapalat"/>
          <w:color w:val="000000"/>
          <w:sz w:val="24"/>
          <w:szCs w:val="24"/>
          <w:lang w:val="hy-AM"/>
        </w:rPr>
        <w:t>գ. բնապահպանական կառավարման պլանը՝  ներառյալ մշտադիտարկումների ծրագրերը և ընդերքօգտագործման հետևանքով բնապահպանական կորուստների նվազեցման և անվերադարձ ազդեցության կանխարգելման նպատակով նախատեսվող բոլոր միջոցառումները կամ գործողությունները (այդ թվում նաև  խախտված հողերի ռեկուլտիվացիաի ծրագիրը),  որոնք հստակ են և չափելի` որոշակի ժամանակի ընթացքում և կարող են նախատեսվել արդյունահանման բոլոր փուլերի ընթացքում.</w:t>
      </w:r>
    </w:p>
    <w:p w:rsidR="00485FDD" w:rsidRPr="00880284" w:rsidRDefault="00485FDD" w:rsidP="00485FDD">
      <w:pPr>
        <w:shd w:val="clear" w:color="auto" w:fill="FFFFFF"/>
        <w:spacing w:after="0" w:line="36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880284">
        <w:rPr>
          <w:rFonts w:ascii="GHEA Grapalat" w:hAnsi="GHEA Grapalat"/>
          <w:color w:val="000000"/>
          <w:sz w:val="24"/>
          <w:szCs w:val="24"/>
          <w:lang w:val="hy-AM"/>
        </w:rPr>
        <w:t>դ. սոցիալական ազդեցության գնահատականը, որը ներառում է`</w:t>
      </w:r>
    </w:p>
    <w:p w:rsidR="00485FDD" w:rsidRPr="00880284" w:rsidRDefault="00485FDD" w:rsidP="00485FDD">
      <w:pPr>
        <w:numPr>
          <w:ilvl w:val="0"/>
          <w:numId w:val="33"/>
        </w:numPr>
        <w:shd w:val="clear" w:color="auto" w:fill="FFFFFF"/>
        <w:tabs>
          <w:tab w:val="left" w:pos="709"/>
        </w:tabs>
        <w:spacing w:after="0" w:line="360" w:lineRule="auto"/>
        <w:ind w:left="0"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880284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վերաբնակեցման անհրաժեշտության դեպքում բնակչության սոցիալական պայմանների բարելավման դրույթներ,</w:t>
      </w:r>
    </w:p>
    <w:p w:rsidR="00485FDD" w:rsidRPr="00880284" w:rsidRDefault="00485FDD" w:rsidP="00485FDD">
      <w:pPr>
        <w:numPr>
          <w:ilvl w:val="0"/>
          <w:numId w:val="33"/>
        </w:numPr>
        <w:shd w:val="clear" w:color="auto" w:fill="FFFFFF"/>
        <w:tabs>
          <w:tab w:val="left" w:pos="709"/>
        </w:tabs>
        <w:spacing w:after="0" w:line="360" w:lineRule="auto"/>
        <w:ind w:left="0"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880284">
        <w:rPr>
          <w:rFonts w:ascii="GHEA Grapalat" w:hAnsi="GHEA Grapalat"/>
          <w:color w:val="000000"/>
          <w:sz w:val="24"/>
          <w:szCs w:val="24"/>
          <w:lang w:val="hy-AM"/>
        </w:rPr>
        <w:t>բնակչության կենսամակարդակի բարելավման դրույթներ,</w:t>
      </w:r>
    </w:p>
    <w:p w:rsidR="00485FDD" w:rsidRPr="00880284" w:rsidRDefault="00485FDD" w:rsidP="00485FDD">
      <w:pPr>
        <w:numPr>
          <w:ilvl w:val="0"/>
          <w:numId w:val="33"/>
        </w:numPr>
        <w:shd w:val="clear" w:color="auto" w:fill="FFFFFF"/>
        <w:tabs>
          <w:tab w:val="left" w:pos="709"/>
        </w:tabs>
        <w:spacing w:after="0" w:line="360" w:lineRule="auto"/>
        <w:ind w:left="0"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880284">
        <w:rPr>
          <w:rFonts w:ascii="GHEA Grapalat" w:hAnsi="GHEA Grapalat"/>
          <w:color w:val="000000"/>
          <w:sz w:val="24"/>
          <w:szCs w:val="24"/>
          <w:lang w:val="hy-AM"/>
        </w:rPr>
        <w:t>համայնքի սոցիալ-տնտեսական զարգացման գործընթացի մասնակցության ապահովման երաշխիքներ.</w:t>
      </w:r>
    </w:p>
    <w:p w:rsidR="00485FDD" w:rsidRPr="00880284" w:rsidRDefault="00485FDD" w:rsidP="00485FDD">
      <w:pPr>
        <w:numPr>
          <w:ilvl w:val="0"/>
          <w:numId w:val="33"/>
        </w:numPr>
        <w:shd w:val="clear" w:color="auto" w:fill="FFFFFF"/>
        <w:tabs>
          <w:tab w:val="left" w:pos="709"/>
        </w:tabs>
        <w:spacing w:after="0" w:line="360" w:lineRule="auto"/>
        <w:ind w:left="0"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880284">
        <w:rPr>
          <w:rFonts w:ascii="GHEA Grapalat" w:hAnsi="GHEA Grapalat"/>
          <w:color w:val="000000"/>
          <w:sz w:val="24"/>
          <w:szCs w:val="24"/>
          <w:lang w:val="hy-AM"/>
        </w:rPr>
        <w:t>դրույթներ` համայնքի սոցիալ-տնտեսական զարգացման ոլորտում ստանձնած պարտավորությունների չափի և կատարման ժամկետների վերաբերյալ.</w:t>
      </w:r>
    </w:p>
    <w:p w:rsidR="00485FDD" w:rsidRPr="00880284" w:rsidRDefault="00485FDD" w:rsidP="00485FDD">
      <w:pPr>
        <w:numPr>
          <w:ilvl w:val="0"/>
          <w:numId w:val="33"/>
        </w:numPr>
        <w:shd w:val="clear" w:color="auto" w:fill="FFFFFF"/>
        <w:tabs>
          <w:tab w:val="left" w:pos="709"/>
        </w:tabs>
        <w:spacing w:after="0" w:line="360" w:lineRule="auto"/>
        <w:ind w:left="0"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880284">
        <w:rPr>
          <w:rFonts w:ascii="GHEA Grapalat" w:hAnsi="GHEA Grapalat"/>
          <w:color w:val="000000"/>
          <w:sz w:val="24"/>
          <w:szCs w:val="24"/>
          <w:lang w:val="hy-AM"/>
        </w:rPr>
        <w:t>աշխատուժի սոցիալական մեղմացման ծրագիրը` օրենսդրությամբ սահմանված կարգով.</w:t>
      </w:r>
    </w:p>
    <w:p w:rsidR="00485FDD" w:rsidRPr="00880284" w:rsidRDefault="00485FDD" w:rsidP="00485FDD">
      <w:pPr>
        <w:shd w:val="clear" w:color="auto" w:fill="FFFFFF"/>
        <w:spacing w:after="0" w:line="36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880284">
        <w:rPr>
          <w:rFonts w:ascii="GHEA Grapalat" w:hAnsi="GHEA Grapalat"/>
          <w:color w:val="000000"/>
          <w:sz w:val="24"/>
          <w:szCs w:val="24"/>
          <w:lang w:val="hy-AM"/>
        </w:rPr>
        <w:t>ե. հեռացվող հողաշերտի և զուգընթաց արդյունահանվող աղքատ հանքաքարի պահեստավորումը և պահպանությունը.</w:t>
      </w:r>
    </w:p>
    <w:p w:rsidR="00485FDD" w:rsidRPr="00880284" w:rsidRDefault="00485FDD" w:rsidP="00485FDD">
      <w:pPr>
        <w:shd w:val="clear" w:color="auto" w:fill="FFFFFF"/>
        <w:spacing w:after="0" w:line="36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880284">
        <w:rPr>
          <w:rFonts w:ascii="GHEA Grapalat" w:hAnsi="GHEA Grapalat"/>
          <w:color w:val="000000"/>
          <w:sz w:val="24"/>
          <w:szCs w:val="24"/>
          <w:lang w:val="hy-AM"/>
        </w:rPr>
        <w:t>զ. աշխատանքի անվտանգության, աշխատակիցների առողջության պահպանության և շրջակա միջավայրի պահպանության սահմանված կանոնների և նորմերի ապահովումը.</w:t>
      </w:r>
    </w:p>
    <w:p w:rsidR="00485FDD" w:rsidRPr="00880284" w:rsidRDefault="00485FDD" w:rsidP="00485FDD">
      <w:pPr>
        <w:shd w:val="clear" w:color="auto" w:fill="FFFFFF"/>
        <w:spacing w:after="0" w:line="36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880284">
        <w:rPr>
          <w:rFonts w:ascii="GHEA Grapalat" w:hAnsi="GHEA Grapalat"/>
          <w:color w:val="000000"/>
          <w:sz w:val="24"/>
          <w:szCs w:val="24"/>
          <w:lang w:val="hy-AM"/>
        </w:rPr>
        <w:t xml:space="preserve">է. ընդերքօգտագործման թափոնների կառավարման պլանը, արդյունահանման համար անհրաժեշտ հողատարածքների հիմնավորումը, նկարագիրն ու կոորդինատները. </w:t>
      </w:r>
    </w:p>
    <w:p w:rsidR="008D6074" w:rsidRPr="00FB79A3" w:rsidRDefault="008D6074" w:rsidP="00880284">
      <w:pPr>
        <w:pStyle w:val="ListParagraph"/>
        <w:numPr>
          <w:ilvl w:val="0"/>
          <w:numId w:val="14"/>
        </w:numPr>
        <w:spacing w:after="0" w:line="360" w:lineRule="auto"/>
        <w:ind w:left="0" w:firstLine="360"/>
        <w:rPr>
          <w:rFonts w:ascii="GHEA Grapalat" w:hAnsi="GHEA Grapalat"/>
          <w:color w:val="000000"/>
          <w:sz w:val="24"/>
          <w:szCs w:val="24"/>
          <w:lang w:val="hy-AM"/>
        </w:rPr>
      </w:pPr>
      <w:r w:rsidRPr="00FB79A3">
        <w:rPr>
          <w:rFonts w:ascii="GHEA Grapalat" w:hAnsi="GHEA Grapalat"/>
          <w:b/>
          <w:color w:val="000000"/>
          <w:sz w:val="24"/>
          <w:szCs w:val="24"/>
          <w:lang w:val="hy-AM"/>
        </w:rPr>
        <w:t>ռազմավարական էկոլոգիական գնահատում</w:t>
      </w:r>
      <w:r w:rsidRPr="00FB79A3">
        <w:rPr>
          <w:rFonts w:ascii="GHEA Grapalat" w:hAnsi="GHEA Grapalat"/>
          <w:color w:val="000000"/>
          <w:sz w:val="24"/>
          <w:szCs w:val="24"/>
          <w:lang w:val="hy-AM"/>
        </w:rPr>
        <w:t xml:space="preserve"> (այսուհետև՝ ՌԷԳ)՝ </w:t>
      </w:r>
      <w:r w:rsidR="00E946C3">
        <w:rPr>
          <w:rFonts w:ascii="GHEA Grapalat" w:hAnsi="GHEA Grapalat"/>
          <w:color w:val="000000"/>
          <w:sz w:val="24"/>
          <w:szCs w:val="24"/>
          <w:lang w:val="hy-AM"/>
        </w:rPr>
        <w:t>հիմնադրույթային</w:t>
      </w:r>
      <w:r w:rsidRPr="00FB79A3">
        <w:rPr>
          <w:rFonts w:ascii="GHEA Grapalat" w:hAnsi="GHEA Grapalat"/>
          <w:color w:val="000000"/>
          <w:sz w:val="24"/>
          <w:szCs w:val="24"/>
          <w:lang w:val="hy-AM"/>
        </w:rPr>
        <w:t xml:space="preserve"> փաստաթղթի նախագծի դրույթների գործողության հետևանքով շրջակա միջավայրի վրա ազդեցությունների որոշման և գնահատման գործընթաց, որը ներառում է ՌԷԳ հաշվետվության շրջանակի որոշակիացումը և դրույթները, ՌԷԳ հաշվետվության նախապատրաստումը, շահագրգիռ հանրության մասնակցության և մասնագիտական խորհրդակցությունների անցկացման ապահովումը, </w:t>
      </w:r>
      <w:r w:rsidR="00E946C3">
        <w:rPr>
          <w:rFonts w:ascii="GHEA Grapalat" w:hAnsi="GHEA Grapalat"/>
          <w:color w:val="000000"/>
          <w:sz w:val="24"/>
          <w:szCs w:val="24"/>
          <w:lang w:val="hy-AM"/>
        </w:rPr>
        <w:t>հիմնադրույթային</w:t>
      </w:r>
      <w:r w:rsidRPr="00FB79A3">
        <w:rPr>
          <w:rFonts w:ascii="GHEA Grapalat" w:hAnsi="GHEA Grapalat"/>
          <w:color w:val="000000"/>
          <w:sz w:val="24"/>
          <w:szCs w:val="24"/>
          <w:lang w:val="hy-AM"/>
        </w:rPr>
        <w:t xml:space="preserve"> փաստաթղթում ՌԷԳ հաշվետվության դրույթների, հանրության մասնակցության և խորհրդակցությունների արդյունքների հաշվի առնումը.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D6074" w:rsidRPr="00FB79A3" w:rsidRDefault="008D6074" w:rsidP="00880284">
      <w:pPr>
        <w:pStyle w:val="ListParagraph"/>
        <w:numPr>
          <w:ilvl w:val="0"/>
          <w:numId w:val="14"/>
        </w:numPr>
        <w:tabs>
          <w:tab w:val="left" w:pos="360"/>
        </w:tabs>
        <w:spacing w:after="0" w:line="360" w:lineRule="auto"/>
        <w:ind w:left="0" w:firstLine="360"/>
        <w:rPr>
          <w:rFonts w:ascii="GHEA Grapalat" w:hAnsi="GHEA Grapalat" w:cs="Sylfaen"/>
          <w:sz w:val="24"/>
          <w:szCs w:val="24"/>
          <w:shd w:val="clear" w:color="auto" w:fill="FFFFFF"/>
          <w:lang w:val="hy-AM" w:eastAsia="ru-RU"/>
        </w:rPr>
      </w:pP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շրջակա միջավայրի վրա ազդեցության </w:t>
      </w: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գնահատում (այսուհետև՝ ՇՄԱԳ)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>`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նախաձեռնողի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կողմից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նախատեսվող 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գործունեության </w:t>
      </w:r>
      <w:r w:rsidRPr="00FB79A3">
        <w:rPr>
          <w:rFonts w:ascii="GHEA Grapalat" w:hAnsi="GHEA Grapalat"/>
          <w:color w:val="000000"/>
          <w:sz w:val="24"/>
          <w:szCs w:val="24"/>
          <w:lang w:val="hy-AM"/>
        </w:rPr>
        <w:t>հետևանքով շրջակա միջավայրի վրա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նախատեսվող 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գործունեության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հնարավոր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ազդեցության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ուսումնասիրության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գործընթաց</w:t>
      </w:r>
      <w:r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8D6074" w:rsidRPr="00FB79A3" w:rsidRDefault="008D6074" w:rsidP="00880284">
      <w:pPr>
        <w:pStyle w:val="ListParagraph"/>
        <w:numPr>
          <w:ilvl w:val="0"/>
          <w:numId w:val="14"/>
        </w:numPr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փորձաքննություն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>`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946C3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փաստաթղթի նախագծի և </w:t>
      </w:r>
      <w:r w:rsidRPr="00FB79A3">
        <w:rPr>
          <w:rFonts w:ascii="GHEA Grapalat" w:hAnsi="GHEA Grapalat"/>
          <w:sz w:val="24"/>
          <w:szCs w:val="24"/>
          <w:lang w:val="hy-AM"/>
        </w:rPr>
        <w:t>ՌԷԳ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հաշվետվության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գործունեության նախագծային փաստաթղթի և ՇՄԱԳ հաշվետվությա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ն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ուսումնասիրության, գնահատման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և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վերլուծության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946C3">
        <w:rPr>
          <w:rFonts w:ascii="GHEA Grapalat" w:hAnsi="GHEA Grapalat"/>
          <w:sz w:val="24"/>
          <w:szCs w:val="24"/>
          <w:lang w:val="hy-AM"/>
        </w:rPr>
        <w:t>հիմնադրույթային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փաստաթղթի </w:t>
      </w:r>
      <w:r w:rsidRPr="00FB79A3">
        <w:rPr>
          <w:rFonts w:ascii="GHEA Grapalat" w:hAnsi="GHEA Grapalat" w:cs="Sylfaen"/>
          <w:sz w:val="24"/>
          <w:szCs w:val="24"/>
          <w:lang w:val="hy-AM"/>
        </w:rPr>
        <w:lastRenderedPageBreak/>
        <w:t>նախագծի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և ՌԷԳ հաշվետվությանը համապատասխան կամ նախագծային փաստաթղթին և ՇՄԱԳ հաշվետվությանը համապատասխան՝ նախատեսվող գործունեության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դրական կամ բացասական պետական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փորձաքննական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եզրակացություն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տալու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գործընթաց</w:t>
      </w:r>
      <w:r w:rsidRPr="00FB79A3">
        <w:rPr>
          <w:rFonts w:ascii="GHEA Grapalat" w:hAnsi="GHEA Grapalat"/>
          <w:sz w:val="24"/>
          <w:szCs w:val="24"/>
          <w:lang w:val="hy-AM"/>
        </w:rPr>
        <w:t>.</w:t>
      </w:r>
    </w:p>
    <w:p w:rsidR="008D6074" w:rsidRPr="00FB79A3" w:rsidRDefault="008D6074" w:rsidP="00880284">
      <w:pPr>
        <w:pStyle w:val="ListParagraph"/>
        <w:numPr>
          <w:ilvl w:val="0"/>
          <w:numId w:val="14"/>
        </w:numPr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պետական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փորձաքննական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եզրակացություն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>`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փորձաքննության արդյունքում լիազոր մարմնի կողմից ընդունվող պաշտոնական փաստաթուղթ.</w:t>
      </w:r>
    </w:p>
    <w:p w:rsidR="008D6074" w:rsidRPr="00FB79A3" w:rsidRDefault="008D6074" w:rsidP="00880284">
      <w:pPr>
        <w:pStyle w:val="ListParagraph"/>
        <w:numPr>
          <w:ilvl w:val="0"/>
          <w:numId w:val="14"/>
        </w:numPr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լիազոր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մարմին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>`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«Կառավարության կառուցվածքի և գործունեության մասին» օրենքով շրջակա միջավայրի վրա ազդեցության պետական փորձաքննության ապահովման ոլորտում Կառավարության քաղաքականությունը մշակող և իրականացնող պետական կառավարման համակարգի մարմին</w:t>
      </w:r>
      <w:r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8D6074" w:rsidRPr="00FB79A3" w:rsidRDefault="008D6074" w:rsidP="00880284">
      <w:pPr>
        <w:pStyle w:val="ListParagraph"/>
        <w:numPr>
          <w:ilvl w:val="0"/>
          <w:numId w:val="14"/>
        </w:numPr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b/>
          <w:sz w:val="24"/>
          <w:szCs w:val="24"/>
          <w:lang w:val="hy-AM"/>
        </w:rPr>
        <w:t xml:space="preserve"> նախաձեռնող՝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946C3">
        <w:rPr>
          <w:rFonts w:ascii="GHEA Grapalat" w:hAnsi="GHEA Grapalat"/>
          <w:sz w:val="24"/>
          <w:szCs w:val="24"/>
          <w:lang w:val="hy-AM"/>
        </w:rPr>
        <w:t>հիմնադրույթային</w:t>
      </w:r>
      <w:r w:rsidR="007D1267" w:rsidRPr="00FB79A3">
        <w:rPr>
          <w:rFonts w:ascii="GHEA Grapalat" w:hAnsi="GHEA Grapalat"/>
          <w:sz w:val="24"/>
          <w:szCs w:val="24"/>
          <w:lang w:val="hy-AM"/>
        </w:rPr>
        <w:t xml:space="preserve"> փաստաթղթի </w:t>
      </w:r>
      <w:r w:rsidR="007D1267" w:rsidRPr="00FB79A3">
        <w:rPr>
          <w:rFonts w:ascii="GHEA Grapalat" w:hAnsi="GHEA Grapalat" w:cs="Sylfaen"/>
          <w:sz w:val="24"/>
          <w:szCs w:val="24"/>
          <w:lang w:val="hy-AM"/>
        </w:rPr>
        <w:t>նախագիծ</w:t>
      </w:r>
      <w:r w:rsidR="007D1267" w:rsidRPr="00FB79A3">
        <w:rPr>
          <w:rFonts w:ascii="GHEA Grapalat" w:hAnsi="GHEA Grapalat"/>
          <w:sz w:val="24"/>
          <w:szCs w:val="24"/>
          <w:lang w:val="hy-AM"/>
        </w:rPr>
        <w:t xml:space="preserve"> ներկայացնող  պետական կամ տեղական ինքնակառավարման մարմին կամ 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նախատեսվող գործունեություն իրականացնելու համար </w:t>
      </w:r>
      <w:r w:rsidR="002E72B8" w:rsidRPr="00FB79A3">
        <w:rPr>
          <w:rFonts w:ascii="GHEA Grapalat" w:hAnsi="GHEA Grapalat"/>
          <w:sz w:val="24"/>
          <w:szCs w:val="24"/>
          <w:lang w:val="hy-AM"/>
        </w:rPr>
        <w:t>դիմող անձ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8D6074" w:rsidRPr="00FB79A3" w:rsidRDefault="008D6074" w:rsidP="00880284">
      <w:pPr>
        <w:pStyle w:val="ListParagraph"/>
        <w:numPr>
          <w:ilvl w:val="0"/>
          <w:numId w:val="14"/>
        </w:numPr>
        <w:spacing w:after="0" w:line="360" w:lineRule="auto"/>
        <w:ind w:left="0" w:firstLine="360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փորձագետ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>`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գործընթացում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մարմնի կողմից ներգրավված իրավաբանական կամ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անձ</w:t>
      </w:r>
      <w:r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F35AF1" w:rsidRPr="00FB79A3" w:rsidRDefault="00F35AF1" w:rsidP="00F35AF1">
      <w:pPr>
        <w:pStyle w:val="ListParagraph"/>
        <w:numPr>
          <w:ilvl w:val="0"/>
          <w:numId w:val="14"/>
        </w:numPr>
        <w:spacing w:after="0" w:line="360" w:lineRule="auto"/>
        <w:ind w:left="0" w:firstLine="360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FB79A3">
        <w:rPr>
          <w:rFonts w:ascii="GHEA Grapalat" w:eastAsia="MS Mincho" w:hAnsi="GHEA Grapalat" w:cs="MS Mincho"/>
          <w:b/>
          <w:sz w:val="24"/>
          <w:szCs w:val="24"/>
          <w:lang w:val="hy-AM"/>
        </w:rPr>
        <w:t>ազդակիր բնակավայր՝</w:t>
      </w:r>
      <w:r w:rsidRPr="00FB79A3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վրա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946C3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փաստաթղթի գործողության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իրականացման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ենթակա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բնակավայր 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(Երևան </w:t>
      </w:r>
      <w:r>
        <w:rPr>
          <w:rFonts w:ascii="GHEA Grapalat" w:hAnsi="GHEA Grapalat" w:cs="Sylfaen"/>
          <w:sz w:val="24"/>
          <w:szCs w:val="24"/>
          <w:lang w:val="hy-AM"/>
        </w:rPr>
        <w:t>քաղաքի դեպքում՝ վարչական շրջան)</w:t>
      </w:r>
      <w:r>
        <w:rPr>
          <w:rFonts w:ascii="Cambria Math" w:hAnsi="Cambria Math" w:cs="Sylfaen"/>
          <w:sz w:val="24"/>
          <w:szCs w:val="24"/>
          <w:lang w:val="hy-AM"/>
        </w:rPr>
        <w:t>․</w:t>
      </w:r>
    </w:p>
    <w:p w:rsidR="008D6074" w:rsidRPr="00FB79A3" w:rsidRDefault="000A0E2F" w:rsidP="00880284">
      <w:pPr>
        <w:pStyle w:val="ListParagraph"/>
        <w:numPr>
          <w:ilvl w:val="0"/>
          <w:numId w:val="14"/>
        </w:numPr>
        <w:spacing w:after="0" w:line="360" w:lineRule="auto"/>
        <w:ind w:left="0" w:firstLine="360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ազդակիր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համայնք`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F35AF1">
        <w:rPr>
          <w:rFonts w:ascii="GHEA Grapalat" w:hAnsi="GHEA Grapalat" w:cs="Sylfaen"/>
          <w:sz w:val="24"/>
          <w:szCs w:val="24"/>
          <w:lang w:val="hy-AM"/>
        </w:rPr>
        <w:t xml:space="preserve">ազդակիր </w:t>
      </w:r>
      <w:r>
        <w:rPr>
          <w:rFonts w:ascii="GHEA Grapalat" w:hAnsi="GHEA Grapalat" w:cs="Sylfaen"/>
          <w:sz w:val="24"/>
          <w:szCs w:val="24"/>
          <w:lang w:val="hy-AM"/>
        </w:rPr>
        <w:t>բնակավայր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ներառող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համայնք</w:t>
      </w:r>
      <w:r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8D6074" w:rsidRPr="00FB79A3" w:rsidRDefault="008D6074" w:rsidP="00880284">
      <w:pPr>
        <w:pStyle w:val="ListParagraph"/>
        <w:numPr>
          <w:ilvl w:val="0"/>
          <w:numId w:val="14"/>
        </w:numPr>
        <w:spacing w:after="0" w:line="360" w:lineRule="auto"/>
        <w:ind w:left="0" w:firstLine="360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շահագրգիռ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անձ կամ </w:t>
      </w: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հանրություն (այսուհետև՝ շահագրգիռ հանրություն)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>`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946C3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փաստաթղթի գործողության կամ նախատեսվող գործունեության իրականացման հետևանքով անմիջական կամ հավանական ազդեցություն կրող կամ դրանց վերաբերյալ ընդունվող որոշումների նկատմամբ հետաքրքրություն ցուցաբերող մեկ կամ մեկից ավելի ֆիզիկական կամ իրավաբանական անձ</w:t>
      </w:r>
      <w:r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8D6074" w:rsidRPr="00FB79A3" w:rsidRDefault="008D6074" w:rsidP="00880284">
      <w:pPr>
        <w:pStyle w:val="ListParagraph"/>
        <w:numPr>
          <w:ilvl w:val="0"/>
          <w:numId w:val="14"/>
        </w:numPr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գործընթացի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մասնակիցներ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>`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մարմիններ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ու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անձինք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ազդակիր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համայնք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ազդակիր բնակավայր,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շահագրգիռ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հանրություն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են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գնահատումների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 w:rsidR="00CF6503" w:rsidRPr="00FB79A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Pr="00FB79A3">
        <w:rPr>
          <w:rFonts w:ascii="GHEA Grapalat" w:hAnsi="GHEA Grapalat"/>
          <w:sz w:val="24"/>
          <w:szCs w:val="24"/>
          <w:lang w:val="hy-AM"/>
        </w:rPr>
        <w:t>.</w:t>
      </w:r>
    </w:p>
    <w:p w:rsidR="008D6074" w:rsidRPr="00FB79A3" w:rsidRDefault="008D6074" w:rsidP="00880284">
      <w:pPr>
        <w:pStyle w:val="ListParagraph"/>
        <w:numPr>
          <w:ilvl w:val="0"/>
          <w:numId w:val="14"/>
        </w:numPr>
        <w:spacing w:after="0" w:line="360" w:lineRule="auto"/>
        <w:ind w:left="0" w:firstLine="360"/>
        <w:rPr>
          <w:rFonts w:ascii="GHEA Grapalat" w:eastAsia="MS Mincho" w:hAnsi="GHEA Grapalat" w:cs="MS Mincho"/>
          <w:sz w:val="24"/>
          <w:szCs w:val="24"/>
          <w:lang w:val="hy-AM" w:eastAsia="ru-RU"/>
        </w:rPr>
      </w:pPr>
      <w:r w:rsidRPr="00FB79A3">
        <w:rPr>
          <w:rStyle w:val="Strong"/>
          <w:rFonts w:ascii="GHEA Grapalat" w:hAnsi="GHEA Grapalat" w:cs="Sylfaen"/>
          <w:sz w:val="24"/>
          <w:szCs w:val="24"/>
          <w:lang w:val="hy-AM"/>
        </w:rPr>
        <w:lastRenderedPageBreak/>
        <w:t xml:space="preserve"> հայտ</w:t>
      </w:r>
      <w:r w:rsidRPr="00FB79A3">
        <w:rPr>
          <w:rStyle w:val="Strong"/>
          <w:rFonts w:ascii="GHEA Grapalat" w:hAnsi="GHEA Grapalat"/>
          <w:sz w:val="24"/>
          <w:szCs w:val="24"/>
          <w:lang w:val="hy-AM"/>
        </w:rPr>
        <w:t>`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սույն օրենքի 18-րդ հոդվածով սահմանված</w:t>
      </w:r>
      <w:r w:rsidRPr="00FB79A3">
        <w:rPr>
          <w:rFonts w:ascii="GHEA Grapalat" w:hAnsi="GHEA Grapalat" w:cs="Sylfaen"/>
          <w:sz w:val="24"/>
          <w:szCs w:val="24"/>
          <w:lang w:val="hy-AM" w:eastAsia="ru-RU"/>
        </w:rPr>
        <w:t xml:space="preserve"> գործողություններ իրականացնելուց առաջ նախաձեռնողի կողմից </w:t>
      </w:r>
      <w:r w:rsidRPr="00FB79A3">
        <w:rPr>
          <w:rFonts w:ascii="GHEA Grapalat" w:eastAsia="MS Mincho" w:hAnsi="GHEA Grapalat" w:cs="MS Mincho"/>
          <w:sz w:val="24"/>
          <w:szCs w:val="24"/>
          <w:lang w:val="hy-AM" w:eastAsia="ru-RU"/>
        </w:rPr>
        <w:t>լիազոր</w:t>
      </w:r>
      <w:r w:rsidRPr="00FB79A3">
        <w:rPr>
          <w:rFonts w:ascii="GHEA Grapalat" w:hAnsi="GHEA Grapalat" w:cs="Sylfaen"/>
          <w:sz w:val="24"/>
          <w:szCs w:val="24"/>
          <w:lang w:val="hy-AM" w:eastAsia="ru-RU"/>
        </w:rPr>
        <w:t xml:space="preserve"> մարմին ներկայացվող փաստաթղթերի փաթեթ</w:t>
      </w:r>
      <w:r w:rsidRPr="00FB79A3">
        <w:rPr>
          <w:rFonts w:ascii="MS Gothic" w:eastAsia="MS Gothic" w:hAnsi="MS Gothic" w:cs="MS Gothic" w:hint="eastAsia"/>
          <w:sz w:val="24"/>
          <w:szCs w:val="24"/>
          <w:lang w:val="hy-AM" w:eastAsia="ru-RU"/>
        </w:rPr>
        <w:t>․</w:t>
      </w:r>
    </w:p>
    <w:p w:rsidR="008D6074" w:rsidRPr="00FB79A3" w:rsidRDefault="008D6074" w:rsidP="00880284">
      <w:pPr>
        <w:pStyle w:val="ListParagraph"/>
        <w:numPr>
          <w:ilvl w:val="0"/>
          <w:numId w:val="14"/>
        </w:numPr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հաշվետվություն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>`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ՌԷԳ կամ </w:t>
      </w:r>
      <w:r w:rsidRPr="00FB79A3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համապատասխան լիցենզիա ունեցող </w:t>
      </w:r>
      <w:r w:rsidR="003D1974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անհատ ձեռնարկատիրոջ կամ իրավաբանական </w:t>
      </w:r>
      <w:r w:rsidRPr="00FB79A3">
        <w:rPr>
          <w:rFonts w:ascii="GHEA Grapalat" w:eastAsia="MS Mincho" w:hAnsi="GHEA Grapalat" w:cs="MS Mincho"/>
          <w:sz w:val="24"/>
          <w:szCs w:val="24"/>
          <w:lang w:val="hy-AM" w:eastAsia="ru-RU"/>
        </w:rPr>
        <w:t>անձի կողմից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մշակված ՇՄԱԳ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արդյունքներն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ամփոփող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փաստաթուղթ</w:t>
      </w:r>
      <w:r w:rsidRPr="00FB79A3">
        <w:rPr>
          <w:rFonts w:ascii="MS Gothic" w:eastAsia="MS Gothic" w:hAnsi="MS Gothic" w:cs="MS Gothic" w:hint="eastAsia"/>
          <w:sz w:val="24"/>
          <w:szCs w:val="24"/>
          <w:lang w:val="hy-AM" w:eastAsia="ru-RU"/>
        </w:rPr>
        <w:t>․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D6074" w:rsidRPr="00083541" w:rsidRDefault="008D6074" w:rsidP="00880284">
      <w:pPr>
        <w:pStyle w:val="ListParagraph"/>
        <w:numPr>
          <w:ilvl w:val="0"/>
          <w:numId w:val="14"/>
        </w:numPr>
        <w:spacing w:after="0" w:line="360" w:lineRule="auto"/>
        <w:ind w:left="0" w:firstLine="360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B79A3">
        <w:rPr>
          <w:rFonts w:ascii="GHEA Grapalat" w:hAnsi="GHEA Grapalat"/>
          <w:b/>
          <w:sz w:val="24"/>
          <w:szCs w:val="24"/>
          <w:lang w:val="hy-AM"/>
        </w:rPr>
        <w:t xml:space="preserve"> փորձաքննության ներկայացվող փաստաթղթերի փաթեթ՝ 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նախագծային փաստաթուղթ, ՌԷԳ կամ ՇՄԱԳ հաշվետվություն, սույն օրենքի </w:t>
      </w:r>
      <w:r w:rsidR="007D1267" w:rsidRPr="00FB79A3">
        <w:rPr>
          <w:rFonts w:ascii="GHEA Grapalat" w:hAnsi="GHEA Grapalat"/>
          <w:sz w:val="24"/>
          <w:szCs w:val="24"/>
          <w:lang w:val="hy-AM"/>
        </w:rPr>
        <w:t>17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-րդ հոդվածի </w:t>
      </w:r>
      <w:r w:rsidR="007D1267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1152FA">
        <w:rPr>
          <w:rFonts w:ascii="GHEA Grapalat" w:hAnsi="GHEA Grapalat"/>
          <w:sz w:val="24"/>
          <w:szCs w:val="24"/>
          <w:lang w:val="hy-AM"/>
        </w:rPr>
        <w:t>2-րդ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մասով սահմանված փաստաթղթեր</w:t>
      </w:r>
      <w:r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8D6074" w:rsidRPr="00083541" w:rsidRDefault="008D6074" w:rsidP="00BD0C36">
      <w:pPr>
        <w:pStyle w:val="ListParagraph"/>
        <w:numPr>
          <w:ilvl w:val="0"/>
          <w:numId w:val="14"/>
        </w:numPr>
        <w:spacing w:after="0" w:line="360" w:lineRule="auto"/>
        <w:ind w:left="90" w:firstLine="180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 w:rsidRPr="0008354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բնապահպանական կառավարման պլան` </w:t>
      </w:r>
      <w:r w:rsidRPr="00083541">
        <w:rPr>
          <w:rFonts w:ascii="GHEA Grapalat" w:hAnsi="GHEA Grapalat"/>
          <w:color w:val="000000" w:themeColor="text1"/>
          <w:sz w:val="24"/>
          <w:szCs w:val="24"/>
          <w:lang w:val="hy-AM"/>
        </w:rPr>
        <w:t>շրջակա միջավայրի վրա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հնարավոր</w:t>
      </w:r>
      <w:r w:rsidRPr="0008354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դրական</w:t>
      </w:r>
      <w:r w:rsidRPr="0008354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ազդեցությունների</w:t>
      </w:r>
      <w:r w:rsidRPr="0008354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պահպանման</w:t>
      </w:r>
      <w:r w:rsidRPr="0008354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08354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ուժեղացման</w:t>
      </w:r>
      <w:r w:rsidRPr="0008354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բացասական</w:t>
      </w:r>
      <w:r w:rsidRPr="0008354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ազդեցությունների</w:t>
      </w:r>
      <w:r w:rsidRPr="0008354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կանխարգելման</w:t>
      </w:r>
      <w:r w:rsidRPr="0008354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բացառման</w:t>
      </w:r>
      <w:r w:rsidRPr="0008354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նվազեցման</w:t>
      </w:r>
      <w:r w:rsidR="00BD0C36"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 անվերադարձ ազդեցության կանխարգելման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և</w:t>
      </w:r>
      <w:r w:rsidRPr="0008354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շրջակա</w:t>
      </w:r>
      <w:r w:rsidRPr="0008354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միջավայրին</w:t>
      </w:r>
      <w:r w:rsidRPr="0008354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հասցվող</w:t>
      </w:r>
      <w:r w:rsidRPr="0008354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վնասի</w:t>
      </w:r>
      <w:r w:rsidRPr="0008354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հատուցման</w:t>
      </w:r>
      <w:r w:rsidRPr="0008354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08354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նախատեսվող</w:t>
      </w:r>
      <w:r w:rsidRPr="0008354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միջոցառումները</w:t>
      </w:r>
      <w:r w:rsidRPr="0008354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շինարարության,</w:t>
      </w:r>
      <w:r w:rsidRPr="0008354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շահագործման,</w:t>
      </w:r>
      <w:r w:rsidRPr="0008354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փակման, հետփակման</w:t>
      </w:r>
      <w:r w:rsidRPr="0008354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փուլեր</w:t>
      </w:r>
      <w:r w:rsidRPr="0008354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ռիսկային և արտակարգ իրավիճակներ</w:t>
      </w:r>
      <w:r w:rsidRPr="0008354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դրանց ընտրության և արդյունավետության հիմնավորումը, </w:t>
      </w:r>
      <w:r w:rsidRPr="00083541">
        <w:rPr>
          <w:rFonts w:ascii="GHEA Grapalat" w:hAnsi="GHEA Grapalat"/>
          <w:color w:val="000000" w:themeColor="text1"/>
          <w:sz w:val="24"/>
          <w:szCs w:val="24"/>
          <w:lang w:val="hy-AM"/>
        </w:rPr>
        <w:t>իրականացման ժամանակացույցը,</w:t>
      </w:r>
      <w:r w:rsidR="00BD0C36" w:rsidRPr="00083541">
        <w:rPr>
          <w:color w:val="000000" w:themeColor="text1"/>
        </w:rPr>
        <w:t xml:space="preserve"> </w:t>
      </w:r>
      <w:r w:rsidR="00BD0C36" w:rsidRPr="00083541">
        <w:rPr>
          <w:rFonts w:ascii="GHEA Grapalat" w:hAnsi="GHEA Grapalat"/>
          <w:color w:val="000000" w:themeColor="text1"/>
          <w:sz w:val="24"/>
          <w:szCs w:val="24"/>
          <w:lang w:val="hy-AM"/>
        </w:rPr>
        <w:t>մշտադիտարկման ցուցիչները</w:t>
      </w:r>
      <w:r w:rsidRPr="0008354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ծախսերի</w:t>
      </w:r>
      <w:r w:rsidRPr="0008354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գումարային</w:t>
      </w:r>
      <w:r w:rsidRPr="0008354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գնահատումը</w:t>
      </w:r>
      <w:r w:rsidRPr="0008354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նախատեսող փաստաթուղթ</w:t>
      </w:r>
      <w:r w:rsidRPr="00083541">
        <w:rPr>
          <w:rFonts w:ascii="MS Gothic" w:eastAsia="MS Gothic" w:hAnsi="MS Gothic" w:cs="MS Gothic" w:hint="eastAsia"/>
          <w:color w:val="000000" w:themeColor="text1"/>
          <w:sz w:val="24"/>
          <w:szCs w:val="24"/>
          <w:lang w:val="hy-AM"/>
        </w:rPr>
        <w:t>․</w:t>
      </w:r>
    </w:p>
    <w:p w:rsidR="008D6074" w:rsidRPr="00FB79A3" w:rsidRDefault="008D6074" w:rsidP="00880284">
      <w:pPr>
        <w:pStyle w:val="ListParagraph"/>
        <w:numPr>
          <w:ilvl w:val="0"/>
          <w:numId w:val="14"/>
        </w:numPr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շրջակա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միջավայրի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վրա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ազդեցության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մշտադիտարկման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(</w:t>
      </w: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մոնիթորինգի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) </w:t>
      </w: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ծրագիր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>`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946C3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դրույթների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color w:val="000000"/>
          <w:sz w:val="24"/>
          <w:szCs w:val="24"/>
          <w:lang w:val="hy-AM"/>
        </w:rPr>
        <w:t>գործողության</w:t>
      </w:r>
      <w:r w:rsidRPr="00FB79A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 w:rsidR="00CF6503" w:rsidRPr="00FB79A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գործունեության, նախագծային փաստաթղթին համապատասխան</w:t>
      </w:r>
      <w:r w:rsidRPr="00FB79A3">
        <w:rPr>
          <w:rFonts w:ascii="GHEA Grapalat" w:eastAsia="MS Mincho" w:hAnsi="GHEA Grapalat" w:cs="MS Mincho"/>
          <w:sz w:val="24"/>
          <w:szCs w:val="24"/>
          <w:lang w:val="hy-AM"/>
        </w:rPr>
        <w:t>,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և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դրանից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վրա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ներգործության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դիտարկմանը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հետնախագծային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վերլուծությանը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փորձաքննական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եզրակացության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և Հայաստանի Հանրապետության օրենքներով կամ ենթաօրենսդրական նորմատիվ իրավական ակտերով սահմանված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պահանջների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կատարմանը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արտադրական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հսկմանը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B79A3">
        <w:rPr>
          <w:rFonts w:ascii="GHEA Grapalat" w:hAnsi="GHEA Grapalat" w:cs="Sylfaen"/>
          <w:sz w:val="24"/>
          <w:szCs w:val="24"/>
          <w:lang w:val="hy-AM"/>
        </w:rPr>
        <w:t>ինքնահսկմանը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գործողությունների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ամբողջություն.</w:t>
      </w:r>
    </w:p>
    <w:p w:rsidR="008D6074" w:rsidRPr="00FB79A3" w:rsidRDefault="008D6074" w:rsidP="00880284">
      <w:pPr>
        <w:pStyle w:val="ListParagraph"/>
        <w:numPr>
          <w:ilvl w:val="0"/>
          <w:numId w:val="14"/>
        </w:numPr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կլիմայի փոփոխության հարմարվողականություն՝ </w:t>
      </w:r>
      <w:r w:rsidRPr="00FB79A3">
        <w:rPr>
          <w:rFonts w:ascii="GHEA Grapalat" w:hAnsi="GHEA Grapalat" w:cs="Sylfaen"/>
          <w:bCs/>
          <w:sz w:val="24"/>
          <w:szCs w:val="24"/>
          <w:lang w:val="hy-AM"/>
        </w:rPr>
        <w:t>շրջակա միջավայրի և դրա բաղադրիչների՝ կլիմայի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փաստացի և կանխատեսվող փոփոխությանը հարմարվելու կարողությունը՝ վնասները նվազեցնելու, բացասական հետևանքները մեղմելու և հնարավորություններից օգտվելու համար</w:t>
      </w:r>
      <w:r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8D6074" w:rsidRPr="00FB79A3" w:rsidRDefault="008D6074" w:rsidP="00880284">
      <w:pPr>
        <w:pStyle w:val="ListParagraph"/>
        <w:numPr>
          <w:ilvl w:val="0"/>
          <w:numId w:val="14"/>
        </w:numPr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lastRenderedPageBreak/>
        <w:t xml:space="preserve"> կլիմայի փոփոխության մեղմում՝ </w:t>
      </w:r>
      <w:r w:rsidRPr="00FB79A3">
        <w:rPr>
          <w:rFonts w:ascii="GHEA Grapalat" w:hAnsi="GHEA Grapalat" w:cs="Sylfaen"/>
          <w:bCs/>
          <w:sz w:val="24"/>
          <w:szCs w:val="24"/>
          <w:lang w:val="hy-AM"/>
        </w:rPr>
        <w:t>միջոցառումների տեխնիկական և տեխնոլոգիական լուծումների ամբողջություն՝ ուղղված ջերմոցային գազերի արտանետումների կրճատմանը և ջերմոցային գազեր կլանող կարողությունների ստեղծմանը։</w:t>
      </w:r>
    </w:p>
    <w:p w:rsidR="007A7009" w:rsidRPr="00FB79A3" w:rsidRDefault="007A7009" w:rsidP="00880284">
      <w:pPr>
        <w:spacing w:after="0" w:line="360" w:lineRule="auto"/>
        <w:ind w:firstLine="375"/>
        <w:rPr>
          <w:rFonts w:ascii="GHEA Grapalat" w:hAnsi="GHEA Grapalat" w:cs="Sylfaen"/>
          <w:bCs/>
          <w:iCs/>
          <w:sz w:val="24"/>
          <w:szCs w:val="24"/>
          <w:lang w:val="hy-AM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8582"/>
      </w:tblGrid>
      <w:tr w:rsidR="007A7009" w:rsidRPr="00FB79A3" w:rsidTr="00DE54AB">
        <w:trPr>
          <w:tblCellSpacing w:w="7" w:type="dxa"/>
        </w:trPr>
        <w:tc>
          <w:tcPr>
            <w:tcW w:w="2025" w:type="dxa"/>
            <w:hideMark/>
          </w:tcPr>
          <w:p w:rsidR="007A7009" w:rsidRPr="00FB79A3" w:rsidRDefault="007A7009" w:rsidP="00880284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 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5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A7009" w:rsidRPr="00FB79A3" w:rsidRDefault="007A7009" w:rsidP="00880284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Գնահատման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և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փորձաքննության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սկզբունքները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A7009" w:rsidRPr="00FB79A3" w:rsidRDefault="007A7009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1. Գ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նահատման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և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սկզբունքներն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են՝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A7009" w:rsidRPr="00FB79A3" w:rsidRDefault="007A7009" w:rsidP="00880284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rPr>
          <w:rFonts w:ascii="GHEA Grapalat" w:eastAsia="MS Mincho" w:hAnsi="GHEA Grapalat" w:cs="Cambria Math"/>
          <w:sz w:val="24"/>
          <w:szCs w:val="24"/>
          <w:lang w:val="hy-AM" w:eastAsia="ru-RU"/>
        </w:rPr>
      </w:pPr>
      <w:r w:rsidRPr="00FB79A3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նախատեսվող գործունեության շրջակա միջավայրի վրա վնասակար </w:t>
      </w:r>
      <w:r w:rsidR="00304D04" w:rsidRPr="00FB79A3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հնարավոր </w:t>
      </w:r>
      <w:r w:rsidRPr="00FB79A3">
        <w:rPr>
          <w:rFonts w:ascii="GHEA Grapalat" w:eastAsia="MS Mincho" w:hAnsi="GHEA Grapalat" w:cs="MS Mincho"/>
          <w:sz w:val="24"/>
          <w:szCs w:val="24"/>
          <w:lang w:val="hy-AM" w:eastAsia="ru-RU"/>
        </w:rPr>
        <w:t>ազդեցության</w:t>
      </w:r>
      <w:r w:rsidR="00304D04" w:rsidRPr="00FB79A3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 </w:t>
      </w:r>
      <w:r w:rsidR="004E436E" w:rsidRPr="00FB79A3">
        <w:rPr>
          <w:rFonts w:ascii="GHEA Grapalat" w:eastAsia="MS Mincho" w:hAnsi="GHEA Grapalat" w:cs="MS Mincho"/>
          <w:sz w:val="24"/>
          <w:szCs w:val="24"/>
          <w:lang w:val="hy-AM" w:eastAsia="ru-RU"/>
        </w:rPr>
        <w:t>վարկած</w:t>
      </w:r>
      <w:r w:rsidR="005266B2" w:rsidRPr="00FB79A3">
        <w:rPr>
          <w:rFonts w:ascii="MS Gothic" w:eastAsia="MS Gothic" w:hAnsi="MS Gothic" w:cs="MS Gothic" w:hint="eastAsia"/>
          <w:sz w:val="24"/>
          <w:szCs w:val="24"/>
          <w:lang w:val="hy-AM" w:eastAsia="ru-RU"/>
        </w:rPr>
        <w:t>․</w:t>
      </w:r>
    </w:p>
    <w:p w:rsidR="007A7009" w:rsidRPr="00FB79A3" w:rsidRDefault="00E946C3" w:rsidP="00880284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rPr>
          <w:rFonts w:ascii="GHEA Grapalat" w:eastAsia="MS Mincho" w:hAnsi="GHEA Grapalat" w:cs="MS Mincho"/>
          <w:sz w:val="24"/>
          <w:szCs w:val="24"/>
          <w:lang w:val="hy-AM" w:eastAsia="ru-RU"/>
        </w:rPr>
      </w:pPr>
      <w:r>
        <w:rPr>
          <w:rFonts w:ascii="GHEA Grapalat" w:hAnsi="GHEA Grapalat" w:cs="GHEA Grapalat"/>
          <w:sz w:val="24"/>
          <w:szCs w:val="24"/>
          <w:lang w:val="hy-AM" w:eastAsia="ru-RU"/>
        </w:rPr>
        <w:t>հիմնադրույթային</w:t>
      </w:r>
      <w:r w:rsidR="007A7009" w:rsidRPr="00FB79A3">
        <w:rPr>
          <w:rFonts w:ascii="GHEA Grapalat" w:hAnsi="GHEA Grapalat" w:cs="GHEA Grapalat"/>
          <w:sz w:val="24"/>
          <w:szCs w:val="24"/>
          <w:lang w:val="hy-AM" w:eastAsia="ru-RU"/>
        </w:rPr>
        <w:t xml:space="preserve"> փաստաթղթի իրականացման կամ նախատեսվող գործունեության արդյունքում շրջակա միջավայրի վրա վնասակար ազդեցության կանխարգելումը, նվազեցումը և բացառումը</w:t>
      </w:r>
      <w:r w:rsidR="007A7009" w:rsidRPr="00FB79A3">
        <w:rPr>
          <w:rFonts w:ascii="MS Gothic" w:eastAsia="MS Gothic" w:hAnsi="MS Gothic" w:cs="MS Gothic" w:hint="eastAsia"/>
          <w:sz w:val="24"/>
          <w:szCs w:val="24"/>
          <w:lang w:val="hy-AM" w:eastAsia="ru-RU"/>
        </w:rPr>
        <w:t>․</w:t>
      </w:r>
      <w:r w:rsidR="007A7009" w:rsidRPr="00FB79A3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 </w:t>
      </w:r>
    </w:p>
    <w:p w:rsidR="007A7009" w:rsidRPr="00FB79A3" w:rsidRDefault="007A7009" w:rsidP="00880284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rPr>
          <w:rFonts w:ascii="GHEA Grapalat" w:hAnsi="GHEA Grapalat" w:cs="GHEA Grapalat"/>
          <w:sz w:val="24"/>
          <w:szCs w:val="24"/>
          <w:lang w:val="hy-AM" w:eastAsia="ru-RU"/>
        </w:rPr>
      </w:pPr>
      <w:r w:rsidRPr="00FB79A3">
        <w:rPr>
          <w:rFonts w:ascii="GHEA Grapalat" w:hAnsi="GHEA Grapalat" w:cs="GHEA Grapalat"/>
          <w:sz w:val="24"/>
          <w:szCs w:val="24"/>
          <w:lang w:val="hy-AM" w:eastAsia="ru-RU"/>
        </w:rPr>
        <w:t>գնահատման ընթացքում ազդեցությունների, ներառյալ` անդրսահմանային ազդեցության, համալիր դիտարկումը.</w:t>
      </w:r>
    </w:p>
    <w:p w:rsidR="007A7009" w:rsidRPr="00FB79A3" w:rsidRDefault="007A7009" w:rsidP="00880284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rPr>
          <w:rFonts w:ascii="GHEA Grapalat" w:hAnsi="GHEA Grapalat" w:cs="GHEA Grapalat"/>
          <w:sz w:val="24"/>
          <w:szCs w:val="24"/>
          <w:lang w:val="hy-AM" w:eastAsia="ru-RU"/>
        </w:rPr>
      </w:pPr>
      <w:r w:rsidRPr="00FB79A3">
        <w:rPr>
          <w:rFonts w:ascii="GHEA Grapalat" w:hAnsi="GHEA Grapalat" w:cs="GHEA Grapalat"/>
          <w:sz w:val="24"/>
          <w:szCs w:val="24"/>
          <w:lang w:val="hy-AM" w:eastAsia="ru-RU"/>
        </w:rPr>
        <w:t>նախատեսվող գործունեության իրականացման այլընտրանքային, այդ թվում՝ գործունեության իրականացման բացառման, տարբերակների դիտարկման ապահովումը</w:t>
      </w:r>
      <w:r w:rsidR="00A4745A" w:rsidRPr="00FB79A3">
        <w:rPr>
          <w:rFonts w:ascii="GHEA Grapalat" w:hAnsi="GHEA Grapalat" w:cs="GHEA Grapalat"/>
          <w:sz w:val="24"/>
          <w:szCs w:val="24"/>
          <w:lang w:val="hy-AM" w:eastAsia="ru-RU"/>
        </w:rPr>
        <w:t>.</w:t>
      </w:r>
    </w:p>
    <w:p w:rsidR="007A7009" w:rsidRPr="00FB79A3" w:rsidRDefault="007A7009" w:rsidP="00880284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GHEA Grapalat"/>
          <w:sz w:val="24"/>
          <w:szCs w:val="24"/>
          <w:lang w:val="hy-AM" w:eastAsia="ru-RU"/>
        </w:rPr>
        <w:t>հաշվետվությունների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լիարժեքության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հավաստիության</w:t>
      </w:r>
      <w:r w:rsidR="00CB6289">
        <w:rPr>
          <w:rFonts w:ascii="GHEA Grapalat" w:hAnsi="GHEA Grapalat" w:cs="Sylfaen"/>
          <w:sz w:val="24"/>
          <w:szCs w:val="24"/>
          <w:lang w:val="hy-AM"/>
        </w:rPr>
        <w:t xml:space="preserve"> և գիտական հիմնավորվածության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ապահովումը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7A7009" w:rsidRPr="00FB79A3" w:rsidRDefault="007A7009" w:rsidP="00880284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rPr>
          <w:rFonts w:ascii="GHEA Grapalat" w:hAnsi="GHEA Grapalat" w:cs="GHEA Grapalat"/>
          <w:sz w:val="24"/>
          <w:szCs w:val="24"/>
          <w:lang w:val="hy-AM" w:eastAsia="ru-RU"/>
        </w:rPr>
      </w:pPr>
      <w:r w:rsidRPr="00FB79A3">
        <w:rPr>
          <w:rFonts w:ascii="GHEA Grapalat" w:hAnsi="GHEA Grapalat" w:cs="GHEA Grapalat"/>
          <w:sz w:val="24"/>
          <w:szCs w:val="24"/>
          <w:lang w:val="hy-AM" w:eastAsia="ru-RU"/>
        </w:rPr>
        <w:t xml:space="preserve">փորձաքննական եզրակացության հիմնավորվածության, օրինականության, օբյեկտիվության ապահովումը. </w:t>
      </w:r>
    </w:p>
    <w:p w:rsidR="007A7009" w:rsidRPr="00FB79A3" w:rsidRDefault="007A7009" w:rsidP="00880284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rPr>
          <w:rFonts w:ascii="GHEA Grapalat" w:hAnsi="GHEA Grapalat" w:cs="GHEA Grapalat"/>
          <w:sz w:val="24"/>
          <w:szCs w:val="24"/>
          <w:lang w:val="hy-AM" w:eastAsia="ru-RU"/>
        </w:rPr>
      </w:pPr>
      <w:r w:rsidRPr="00FB79A3">
        <w:rPr>
          <w:rFonts w:ascii="GHEA Grapalat" w:hAnsi="GHEA Grapalat" w:cs="GHEA Grapalat"/>
          <w:sz w:val="24"/>
          <w:szCs w:val="24"/>
          <w:lang w:val="hy-AM" w:eastAsia="ru-RU"/>
        </w:rPr>
        <w:t xml:space="preserve">գնահատման և փորձաքննության գործընթացների թափանցիկության,  հրապարակայնության, շահագրգիռ հանրության մասնակցության ապահովումը. </w:t>
      </w:r>
    </w:p>
    <w:p w:rsidR="007A7009" w:rsidRPr="00FB79A3" w:rsidRDefault="007A7009" w:rsidP="00880284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GHEA Grapalat"/>
          <w:sz w:val="24"/>
          <w:szCs w:val="24"/>
          <w:lang w:val="hy-AM" w:eastAsia="ru-RU"/>
        </w:rPr>
        <w:t>փորձաքննության արդյունքում շրջակա միջավայրի վրա հնարավոր դրական ազդեցությունների պահպանման և ուժեղացման, բացասական ազդեցությունների կանխարգելման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նվազեցման,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բացառման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և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միջավայրին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հասցվող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վնասի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հատուցման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կամ շրջակա միջավայրի վերականգնման ապահովումը. </w:t>
      </w:r>
    </w:p>
    <w:p w:rsidR="007A7009" w:rsidRPr="00FB79A3" w:rsidRDefault="007A7009" w:rsidP="00880284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8582"/>
      </w:tblGrid>
      <w:tr w:rsidR="007A7009" w:rsidRPr="00FB79A3" w:rsidTr="00DE54AB">
        <w:trPr>
          <w:tblCellSpacing w:w="7" w:type="dxa"/>
        </w:trPr>
        <w:tc>
          <w:tcPr>
            <w:tcW w:w="2025" w:type="dxa"/>
            <w:hideMark/>
          </w:tcPr>
          <w:p w:rsidR="007A7009" w:rsidRPr="00FB79A3" w:rsidRDefault="007A7009" w:rsidP="00880284">
            <w:pPr>
              <w:spacing w:after="0" w:line="360" w:lineRule="auto"/>
              <w:ind w:left="270" w:firstLine="14"/>
              <w:rPr>
                <w:rFonts w:ascii="GHEA Grapalat" w:hAnsi="GHEA Grapalat"/>
                <w:sz w:val="24"/>
                <w:szCs w:val="24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6.</w:t>
            </w:r>
          </w:p>
        </w:tc>
        <w:tc>
          <w:tcPr>
            <w:tcW w:w="0" w:type="auto"/>
            <w:vAlign w:val="center"/>
            <w:hideMark/>
          </w:tcPr>
          <w:p w:rsidR="007A7009" w:rsidRPr="00FB79A3" w:rsidRDefault="007A7009" w:rsidP="00880284">
            <w:pPr>
              <w:spacing w:after="0" w:line="360" w:lineRule="auto"/>
              <w:ind w:firstLine="88"/>
              <w:rPr>
                <w:rFonts w:ascii="GHEA Grapalat" w:hAnsi="GHEA Grapalat"/>
                <w:sz w:val="24"/>
                <w:szCs w:val="24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Գնահատման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և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փորձաքննության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նպատակն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ու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խնդիրները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A7009" w:rsidRPr="00FB79A3" w:rsidRDefault="007A7009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</w:rPr>
      </w:pPr>
      <w:r w:rsidRPr="00FB79A3">
        <w:rPr>
          <w:rFonts w:cs="Calibri"/>
          <w:sz w:val="24"/>
          <w:szCs w:val="24"/>
        </w:rPr>
        <w:lastRenderedPageBreak/>
        <w:t> </w:t>
      </w:r>
    </w:p>
    <w:p w:rsidR="007A7009" w:rsidRPr="00FB79A3" w:rsidRDefault="007A7009" w:rsidP="00880284">
      <w:pPr>
        <w:pStyle w:val="ListParagraph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Գնահատման նպատակն է </w:t>
      </w:r>
      <w:r w:rsidR="00E946C3">
        <w:rPr>
          <w:rFonts w:ascii="GHEA Grapalat" w:hAnsi="GHEA Grapalat"/>
          <w:sz w:val="24"/>
          <w:szCs w:val="24"/>
          <w:lang w:val="hy-AM"/>
        </w:rPr>
        <w:t>հիմնադրույթային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փաստաթղթի </w:t>
      </w:r>
      <w:r w:rsidR="00DB2FE7" w:rsidRPr="00FB79A3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DB2FE7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/>
          <w:sz w:val="24"/>
          <w:szCs w:val="24"/>
          <w:lang w:val="hy-AM"/>
        </w:rPr>
        <w:t>կամ նախատեսվող գործունեության՝ նախագծային փաստաթղթին</w:t>
      </w:r>
      <w:r w:rsidRPr="00FB79A3">
        <w:rPr>
          <w:rFonts w:ascii="GHEA Grapalat" w:hAnsi="GHEA Grapalat"/>
          <w:sz w:val="24"/>
          <w:szCs w:val="24"/>
        </w:rPr>
        <w:t xml:space="preserve"> և ՇՄԱԳ հաշվետվությանը 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համապատասխան իրականացման արդյունքում շրջակա միջավայրի վրա հնարավոր ազդեցությունների կանխատեսումը, կանխարգելումը, նվազեցումը կամ բացառումը, ամբողջական, գումարային և գիտականորեն հիմնավորված  գնահատում</w:t>
      </w:r>
      <w:r w:rsidRPr="00FB79A3">
        <w:rPr>
          <w:rFonts w:ascii="GHEA Grapalat" w:hAnsi="GHEA Grapalat"/>
          <w:sz w:val="24"/>
          <w:szCs w:val="24"/>
        </w:rPr>
        <w:t>ը</w:t>
      </w:r>
      <w:r w:rsidRPr="00FB79A3">
        <w:rPr>
          <w:rFonts w:ascii="GHEA Grapalat" w:hAnsi="GHEA Grapalat"/>
          <w:sz w:val="24"/>
          <w:szCs w:val="24"/>
          <w:lang w:val="hy-AM"/>
        </w:rPr>
        <w:t>:</w:t>
      </w:r>
    </w:p>
    <w:p w:rsidR="007A7009" w:rsidRPr="00FB79A3" w:rsidRDefault="007A7009" w:rsidP="00880284">
      <w:pPr>
        <w:pStyle w:val="ListParagraph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Փորձաքննության նպատակն է շրջակա միջավայրի վրա հնարավոր բացասական ազդեցության կանխարգելման, նվազեցման կամ բացառման սկզբունքով՝  </w:t>
      </w:r>
      <w:r w:rsidR="00E946C3">
        <w:rPr>
          <w:rFonts w:ascii="GHEA Grapalat" w:hAnsi="GHEA Grapalat"/>
          <w:sz w:val="24"/>
          <w:szCs w:val="24"/>
          <w:lang w:val="hy-AM"/>
        </w:rPr>
        <w:t>հիմնադրույթային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փաստաթղթի</w:t>
      </w:r>
      <w:r w:rsidR="00DB2FE7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2FE7" w:rsidRPr="00FB79A3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267D98" w:rsidRPr="00FB79A3">
        <w:rPr>
          <w:rFonts w:ascii="GHEA Grapalat" w:hAnsi="GHEA Grapalat"/>
          <w:sz w:val="24"/>
          <w:szCs w:val="24"/>
          <w:lang w:val="hy-AM"/>
        </w:rPr>
        <w:t xml:space="preserve"> և ՌԷ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Գ հաշվետվության կամ նախագծային փաստաթղթի ու ՇՄԱԳ  հաշվետվության ուսումնասիրության, վերլուծության և գնահատման արդյունքում՝ </w:t>
      </w:r>
      <w:r w:rsidR="00E946C3">
        <w:rPr>
          <w:rFonts w:ascii="GHEA Grapalat" w:hAnsi="GHEA Grapalat"/>
          <w:sz w:val="24"/>
          <w:szCs w:val="24"/>
          <w:lang w:val="hy-AM"/>
        </w:rPr>
        <w:t>հիմնադրույթային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փաստաթղթի</w:t>
      </w:r>
      <w:r w:rsidR="00DB2FE7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2FE7" w:rsidRPr="00FB79A3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կամ նախատեսվող գործո</w:t>
      </w:r>
      <w:r w:rsidR="00EA415C" w:rsidRPr="00FB79A3">
        <w:rPr>
          <w:rFonts w:ascii="GHEA Grapalat" w:hAnsi="GHEA Grapalat"/>
          <w:sz w:val="24"/>
          <w:szCs w:val="24"/>
          <w:lang w:val="hy-AM"/>
        </w:rPr>
        <w:t>ւնեության՝ նախագծային փաստաթղթի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և ՇՄԱԳ հաշվետվության վերաբերյալ դրական կամ բացասական եզրակացության տրամադրումը։ </w:t>
      </w:r>
    </w:p>
    <w:p w:rsidR="007A7009" w:rsidRPr="00FB79A3" w:rsidRDefault="007A7009" w:rsidP="00880284">
      <w:pPr>
        <w:pStyle w:val="ListParagraph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Գնահատման և փորձաքննութան խնդիրներն </w:t>
      </w:r>
      <w:r w:rsidR="00771CC8" w:rsidRPr="00FB79A3">
        <w:rPr>
          <w:rFonts w:ascii="GHEA Grapalat" w:hAnsi="GHEA Grapalat" w:cs="Sylfaen"/>
          <w:sz w:val="24"/>
          <w:szCs w:val="24"/>
          <w:lang w:val="hy-AM"/>
        </w:rPr>
        <w:t>են՝</w:t>
      </w:r>
    </w:p>
    <w:p w:rsidR="007A7009" w:rsidRPr="00FB79A3" w:rsidRDefault="007A7009" w:rsidP="00880284">
      <w:pPr>
        <w:numPr>
          <w:ilvl w:val="0"/>
          <w:numId w:val="35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էկոլոգիական անվտանգության պահանջների և շրջակա միջավայրի </w:t>
      </w:r>
      <w:r w:rsidR="00FD0B95" w:rsidRPr="00FB79A3">
        <w:rPr>
          <w:rFonts w:ascii="GHEA Grapalat" w:hAnsi="GHEA Grapalat" w:cs="Sylfaen"/>
          <w:sz w:val="24"/>
          <w:szCs w:val="24"/>
          <w:lang w:val="hy-AM"/>
        </w:rPr>
        <w:t xml:space="preserve">վրա ազդեցության </w:t>
      </w:r>
      <w:r w:rsidR="00304D04" w:rsidRPr="00FB79A3">
        <w:rPr>
          <w:rFonts w:ascii="GHEA Grapalat" w:hAnsi="GHEA Grapalat" w:cs="Sylfaen"/>
          <w:sz w:val="24"/>
          <w:szCs w:val="24"/>
          <w:lang w:val="hy-AM"/>
        </w:rPr>
        <w:t xml:space="preserve">սահմանափակումների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հիման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վրա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կայուն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="0061154A" w:rsidRPr="00FB79A3">
        <w:rPr>
          <w:rFonts w:ascii="GHEA Grapalat" w:hAnsi="GHEA Grapalat" w:cs="Sylfaen"/>
          <w:sz w:val="24"/>
          <w:szCs w:val="24"/>
          <w:lang w:val="hy-AM"/>
        </w:rPr>
        <w:t xml:space="preserve"> ապահովումը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7A7009" w:rsidRPr="00FB79A3" w:rsidRDefault="00E946C3" w:rsidP="00880284">
      <w:pPr>
        <w:numPr>
          <w:ilvl w:val="0"/>
          <w:numId w:val="35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="007A700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7A7009" w:rsidRPr="00FB79A3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="00DB2FE7" w:rsidRPr="00FB79A3">
        <w:rPr>
          <w:rFonts w:ascii="GHEA Grapalat" w:hAnsi="GHEA Grapalat" w:cs="Sylfaen"/>
          <w:sz w:val="24"/>
          <w:szCs w:val="24"/>
          <w:lang w:val="hy-AM"/>
        </w:rPr>
        <w:t xml:space="preserve"> նախագծի</w:t>
      </w:r>
      <w:r w:rsidR="007A700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7A7009" w:rsidRPr="00FB79A3">
        <w:rPr>
          <w:rFonts w:ascii="GHEA Grapalat" w:hAnsi="GHEA Grapalat" w:cs="Sylfaen"/>
          <w:sz w:val="24"/>
          <w:szCs w:val="24"/>
          <w:lang w:val="hy-AM"/>
        </w:rPr>
        <w:t>դրույթների</w:t>
      </w:r>
      <w:r w:rsidR="007A700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7A7009" w:rsidRPr="00FB79A3">
        <w:rPr>
          <w:rFonts w:ascii="GHEA Grapalat" w:hAnsi="GHEA Grapalat" w:cs="Sylfaen"/>
          <w:sz w:val="24"/>
          <w:szCs w:val="24"/>
          <w:lang w:val="hy-AM"/>
        </w:rPr>
        <w:t>և</w:t>
      </w:r>
      <w:r w:rsidR="007A700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7A7009" w:rsidRPr="00FB79A3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="007A700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7A7009" w:rsidRPr="00FB79A3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7A700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7A7009" w:rsidRPr="00FB79A3">
        <w:rPr>
          <w:rFonts w:ascii="GHEA Grapalat" w:hAnsi="GHEA Grapalat" w:cs="Sylfaen"/>
          <w:sz w:val="24"/>
          <w:szCs w:val="24"/>
          <w:lang w:val="hy-AM"/>
        </w:rPr>
        <w:t>դրական</w:t>
      </w:r>
      <w:r w:rsidR="007A700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7A7009" w:rsidRPr="00FB79A3">
        <w:rPr>
          <w:rFonts w:ascii="GHEA Grapalat" w:hAnsi="GHEA Grapalat" w:cs="Sylfaen"/>
          <w:sz w:val="24"/>
          <w:szCs w:val="24"/>
          <w:lang w:val="hy-AM"/>
        </w:rPr>
        <w:t>ազդեցությունների</w:t>
      </w:r>
      <w:r w:rsidR="007A700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7A7009" w:rsidRPr="00FB79A3">
        <w:rPr>
          <w:rFonts w:ascii="GHEA Grapalat" w:hAnsi="GHEA Grapalat" w:cs="Sylfaen"/>
          <w:sz w:val="24"/>
          <w:szCs w:val="24"/>
          <w:lang w:val="hy-AM"/>
        </w:rPr>
        <w:t>պահպանման</w:t>
      </w:r>
      <w:r w:rsidR="007A7009"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="007A7009" w:rsidRPr="00FB79A3">
        <w:rPr>
          <w:rFonts w:ascii="GHEA Grapalat" w:hAnsi="GHEA Grapalat" w:cs="Sylfaen"/>
          <w:sz w:val="24"/>
          <w:szCs w:val="24"/>
          <w:lang w:val="hy-AM"/>
        </w:rPr>
        <w:t>վնասակար</w:t>
      </w:r>
      <w:r w:rsidR="007A700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7A7009" w:rsidRPr="00FB79A3">
        <w:rPr>
          <w:rFonts w:ascii="GHEA Grapalat" w:hAnsi="GHEA Grapalat" w:cs="Sylfaen"/>
          <w:sz w:val="24"/>
          <w:szCs w:val="24"/>
          <w:lang w:val="hy-AM"/>
        </w:rPr>
        <w:t>ազդեցությունների</w:t>
      </w:r>
      <w:r w:rsidR="007A700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7A7009" w:rsidRPr="00FB79A3">
        <w:rPr>
          <w:rFonts w:ascii="GHEA Grapalat" w:hAnsi="GHEA Grapalat" w:cs="Sylfaen"/>
          <w:sz w:val="24"/>
          <w:szCs w:val="24"/>
          <w:lang w:val="hy-AM"/>
        </w:rPr>
        <w:t>ու</w:t>
      </w:r>
      <w:r w:rsidR="007A700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7A7009" w:rsidRPr="00FB79A3">
        <w:rPr>
          <w:rFonts w:ascii="GHEA Grapalat" w:hAnsi="GHEA Grapalat" w:cs="Sylfaen"/>
          <w:sz w:val="24"/>
          <w:szCs w:val="24"/>
          <w:lang w:val="hy-AM"/>
        </w:rPr>
        <w:t>դրանց</w:t>
      </w:r>
      <w:r w:rsidR="007A700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7A7009" w:rsidRPr="00FB79A3">
        <w:rPr>
          <w:rFonts w:ascii="GHEA Grapalat" w:hAnsi="GHEA Grapalat" w:cs="Sylfaen"/>
          <w:sz w:val="24"/>
          <w:szCs w:val="24"/>
          <w:lang w:val="hy-AM"/>
        </w:rPr>
        <w:t>հետևանքների</w:t>
      </w:r>
      <w:r w:rsidR="007A700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7A7009" w:rsidRPr="00FB79A3">
        <w:rPr>
          <w:rFonts w:ascii="GHEA Grapalat" w:hAnsi="GHEA Grapalat" w:cs="Sylfaen"/>
          <w:sz w:val="24"/>
          <w:szCs w:val="24"/>
          <w:lang w:val="hy-AM"/>
        </w:rPr>
        <w:t>կանխարգելման</w:t>
      </w:r>
      <w:r w:rsidR="007A7009"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="007A7009" w:rsidRPr="00FB79A3">
        <w:rPr>
          <w:rFonts w:ascii="GHEA Grapalat" w:hAnsi="GHEA Grapalat" w:cs="Sylfaen"/>
          <w:sz w:val="24"/>
          <w:szCs w:val="24"/>
          <w:lang w:val="hy-AM"/>
        </w:rPr>
        <w:t>նվազեցման</w:t>
      </w:r>
      <w:r w:rsidR="007A700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7A7009" w:rsidRPr="00FB79A3">
        <w:rPr>
          <w:rFonts w:ascii="GHEA Grapalat" w:hAnsi="GHEA Grapalat" w:cs="Sylfaen"/>
          <w:sz w:val="24"/>
          <w:szCs w:val="24"/>
          <w:lang w:val="hy-AM"/>
        </w:rPr>
        <w:t>կամ</w:t>
      </w:r>
      <w:r w:rsidR="007A700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7A7009" w:rsidRPr="00FB79A3">
        <w:rPr>
          <w:rFonts w:ascii="GHEA Grapalat" w:hAnsi="GHEA Grapalat" w:cs="Sylfaen"/>
          <w:sz w:val="24"/>
          <w:szCs w:val="24"/>
          <w:lang w:val="hy-AM"/>
        </w:rPr>
        <w:t>բացառման</w:t>
      </w:r>
      <w:r w:rsidR="007A700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7A7009" w:rsidRPr="00FB79A3">
        <w:rPr>
          <w:rFonts w:ascii="GHEA Grapalat" w:hAnsi="GHEA Grapalat" w:cs="Sylfaen"/>
          <w:sz w:val="24"/>
          <w:szCs w:val="24"/>
          <w:lang w:val="hy-AM"/>
        </w:rPr>
        <w:t>ապահովումը</w:t>
      </w:r>
      <w:r w:rsidR="007A7009" w:rsidRPr="00FB79A3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7A7009" w:rsidRPr="00FB79A3" w:rsidRDefault="00771CC8" w:rsidP="00880284">
      <w:pPr>
        <w:numPr>
          <w:ilvl w:val="0"/>
          <w:numId w:val="35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արտակարգ իրավիճակների դեպքում շրջակա միջավայրի վրա ազդեցության հնարավոր ռիսկերի գնահատումը:</w:t>
      </w:r>
    </w:p>
    <w:p w:rsidR="007A7009" w:rsidRPr="00FB79A3" w:rsidRDefault="007A7009" w:rsidP="00880284">
      <w:pPr>
        <w:spacing w:after="0" w:line="360" w:lineRule="auto"/>
        <w:ind w:firstLine="450"/>
        <w:rPr>
          <w:rFonts w:ascii="GHEA Grapalat" w:hAnsi="GHEA Grapalat"/>
          <w:sz w:val="24"/>
          <w:szCs w:val="24"/>
          <w:lang w:val="hy-AM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9071"/>
      </w:tblGrid>
      <w:tr w:rsidR="007A7009" w:rsidRPr="00FB79A3" w:rsidTr="00DE54AB">
        <w:trPr>
          <w:tblCellSpacing w:w="7" w:type="dxa"/>
        </w:trPr>
        <w:tc>
          <w:tcPr>
            <w:tcW w:w="1509" w:type="dxa"/>
            <w:hideMark/>
          </w:tcPr>
          <w:p w:rsidR="007A7009" w:rsidRPr="00FB79A3" w:rsidRDefault="007A7009" w:rsidP="00880284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7.</w:t>
            </w:r>
          </w:p>
        </w:tc>
        <w:tc>
          <w:tcPr>
            <w:tcW w:w="8889" w:type="dxa"/>
            <w:vAlign w:val="center"/>
            <w:hideMark/>
          </w:tcPr>
          <w:p w:rsidR="007A7009" w:rsidRPr="00FB79A3" w:rsidRDefault="007A7009" w:rsidP="00880284">
            <w:pPr>
              <w:spacing w:after="0" w:line="360" w:lineRule="auto"/>
              <w:ind w:firstLine="12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Շրջակա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միջավայրի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վրա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ազդեցության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գնահատման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064E2F"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և փորձաքննության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գործընթացում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դիտարկվող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գործողությունները,</w:t>
            </w:r>
            <w:r w:rsidRPr="00FB79A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շրջակա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միջավայրի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օբյեկտները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և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բնութագրերը</w:t>
            </w:r>
          </w:p>
        </w:tc>
      </w:tr>
    </w:tbl>
    <w:p w:rsidR="007A7009" w:rsidRPr="00FB79A3" w:rsidRDefault="007A7009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</w:rPr>
      </w:pPr>
      <w:r w:rsidRPr="00FB79A3">
        <w:rPr>
          <w:rFonts w:cs="Calibri"/>
          <w:sz w:val="24"/>
          <w:szCs w:val="24"/>
        </w:rPr>
        <w:t> </w:t>
      </w:r>
    </w:p>
    <w:p w:rsidR="007A7009" w:rsidRPr="00FB79A3" w:rsidRDefault="007A7009" w:rsidP="00880284">
      <w:pPr>
        <w:numPr>
          <w:ilvl w:val="0"/>
          <w:numId w:val="36"/>
        </w:numPr>
        <w:shd w:val="clear" w:color="auto" w:fill="FFFFFF"/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</w:rPr>
      </w:pPr>
      <w:r w:rsidRPr="00FB79A3">
        <w:rPr>
          <w:rFonts w:ascii="GHEA Grapalat" w:hAnsi="GHEA Grapalat"/>
          <w:sz w:val="24"/>
          <w:szCs w:val="24"/>
        </w:rPr>
        <w:lastRenderedPageBreak/>
        <w:t>Գնահատման</w:t>
      </w:r>
      <w:r w:rsidR="00064E2F" w:rsidRPr="00FB79A3">
        <w:rPr>
          <w:rFonts w:ascii="GHEA Grapalat" w:hAnsi="GHEA Grapalat"/>
          <w:sz w:val="24"/>
          <w:szCs w:val="24"/>
          <w:lang w:val="hy-AM"/>
        </w:rPr>
        <w:t xml:space="preserve"> և  փորձաքննության</w:t>
      </w:r>
      <w:r w:rsidRPr="00FB79A3">
        <w:rPr>
          <w:rFonts w:ascii="GHEA Grapalat" w:hAnsi="GHEA Grapalat"/>
          <w:sz w:val="24"/>
          <w:szCs w:val="24"/>
        </w:rPr>
        <w:t xml:space="preserve"> իրականացման 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գործընթացում </w:t>
      </w:r>
      <w:r w:rsidRPr="00FB79A3">
        <w:rPr>
          <w:rFonts w:ascii="GHEA Grapalat" w:hAnsi="GHEA Grapalat"/>
          <w:sz w:val="24"/>
          <w:szCs w:val="24"/>
        </w:rPr>
        <w:t>(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բացառությամբ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ատոմային էներգիայի անվտանգության տեսակետից կարևոր օբյեկտների գնահատման</w:t>
      </w:r>
      <w:r w:rsidR="00EC747B" w:rsidRPr="00FB79A3">
        <w:rPr>
          <w:rFonts w:ascii="GHEA Grapalat" w:hAnsi="GHEA Grapalat" w:cs="Sylfaen"/>
          <w:sz w:val="24"/>
          <w:szCs w:val="24"/>
        </w:rPr>
        <w:t>)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ելնելով նախատեսվող գործունեության տեսակներից և առանձնահատկություններից, </w:t>
      </w:r>
      <w:r w:rsidRPr="00FB79A3">
        <w:rPr>
          <w:rFonts w:ascii="GHEA Grapalat" w:hAnsi="GHEA Grapalat"/>
          <w:sz w:val="24"/>
          <w:szCs w:val="24"/>
        </w:rPr>
        <w:t>դիտարկվում են՝</w:t>
      </w:r>
    </w:p>
    <w:p w:rsidR="007A7009" w:rsidRPr="00FB79A3" w:rsidRDefault="007A7009" w:rsidP="00880284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մթնոլորտային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օդի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որակական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ցուցանիշները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մթնոլորտն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աղտոտող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նյութերը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աղտոտվածության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մակարդակը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7A7009" w:rsidRPr="00FB79A3" w:rsidRDefault="007A7009" w:rsidP="00880284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մակերևութային և ստորերկրյա ջրերը, դրանց որակի դասը, հոսքի ռեժիմը, որակական և քանակական ցուցանիշները, աղտոտվածությ</w:t>
      </w:r>
      <w:r w:rsidR="00064E2F" w:rsidRPr="00FB79A3">
        <w:rPr>
          <w:rFonts w:ascii="GHEA Grapalat" w:hAnsi="GHEA Grapalat" w:cs="Sylfaen"/>
          <w:sz w:val="24"/>
          <w:szCs w:val="24"/>
          <w:lang w:val="hy-AM"/>
        </w:rPr>
        <w:t>ան մակարդակը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, ջրօգտագործումը, ջրահեռացումը, ջրային համակարգը կամ դրա առանձին մասերը. </w:t>
      </w:r>
    </w:p>
    <w:p w:rsidR="007A7009" w:rsidRPr="00FB79A3" w:rsidRDefault="007A7009" w:rsidP="00880284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հողը` նպատակային նշանակությունը, հողատեսքը, գործառնական նշանակությունը, կարգը, որակը, վիճակը, կազմը, աղտոտվածությունը, դեգրադացիան, բերրի շերտի օգտագործումը.</w:t>
      </w:r>
    </w:p>
    <w:p w:rsidR="007A7009" w:rsidRPr="00083541" w:rsidRDefault="007A7009" w:rsidP="00683C57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375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երկրաձևաբանությունը, 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լանջերի թեքությունը, երկրաբանական և տեկտոնական 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br/>
        <w:t xml:space="preserve">կառուցվածքը, արտածին երկրաբանական երևույթները, օգտակար հանածոները, 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br/>
        <w:t>ընդերքօգտագործումը</w:t>
      </w:r>
      <w:r w:rsidR="00683C57"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="00683C57" w:rsidRPr="00083541">
        <w:rPr>
          <w:color w:val="000000" w:themeColor="text1"/>
          <w:lang w:val="hy-AM"/>
        </w:rPr>
        <w:t xml:space="preserve"> </w:t>
      </w:r>
      <w:r w:rsidR="00683C57"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երկրաբանական կտրվածքները, ինժեներաերկրաբանական տարրերը</w:t>
      </w:r>
      <w:r w:rsidR="00F328F6"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:rsidR="007A7009" w:rsidRPr="00083541" w:rsidRDefault="009B367E" w:rsidP="00880284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ռելիեֆը, </w:t>
      </w:r>
      <w:r w:rsidR="007A7009"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լանդշաֆտը, բնության հատուկ պահպանվող տարածքները կամ բնապահպանական հողերը, բնակավայրերի կանաչ գոտիները, կենդանիների միգրացիոն ուղիները և բնադրավայրերը.</w:t>
      </w:r>
    </w:p>
    <w:p w:rsidR="007A7009" w:rsidRPr="00083541" w:rsidRDefault="007A7009" w:rsidP="00880284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բուսական ու կենդանական աշխարհը, դրանց տեսակային կազմը, </w:t>
      </w:r>
      <w:r w:rsidR="00B12F13"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կենդանական աշխարհի օբյեկտների 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բնակության միջավայրերը, </w:t>
      </w:r>
      <w:r w:rsidR="00B12F13"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բուսական աշխարհի օբյեկտների 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աճելավայրերը, բուսական ու կենդանական աշխարհի օբյեկտների օգտագործումը, կենդանի վերափոխված օրգանիզմների գործածությունը, ինվազիվ</w:t>
      </w:r>
      <w:r w:rsidR="00B12F13"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 օտարածին</w:t>
      </w:r>
      <w:r w:rsidR="00613DFC"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բուսական և կենդանական տեսակների, Հայաստանի Հանրապետության կենդանիների Կարմիր գրքում</w:t>
      </w:r>
      <w:r w:rsidRPr="0008354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կամ Հայաստանի Հանրապետության բույսերի Կարմիր գրքում գրանցված կենդանիների կամ բույսերի առկայությունը.</w:t>
      </w:r>
    </w:p>
    <w:p w:rsidR="007A7009" w:rsidRPr="00083541" w:rsidRDefault="007A7009" w:rsidP="00880284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անտառները` </w:t>
      </w:r>
      <w:r w:rsidR="00F328F6"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դրանց 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գործառնական նշանակությունը,</w:t>
      </w:r>
      <w:r w:rsidR="00D57E92"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անտառների կայուն կառավարումը,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տեսակային կազմը,</w:t>
      </w:r>
      <w:r w:rsidR="00B12F13"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բոնիտետ</w:t>
      </w:r>
      <w:r w:rsidR="00F40F99"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ը,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վիճակը (կենսունակությունը, վնասատուներով վարակվածությունը, տարիքային կազմը)</w:t>
      </w:r>
      <w:r w:rsidR="0050321D"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:rsidR="007A7009" w:rsidRPr="00083541" w:rsidRDefault="007A7009" w:rsidP="00880284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 xml:space="preserve">պատմության և մշակույթի հուշարձանները, </w:t>
      </w:r>
      <w:r w:rsidR="00036291"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կառույցները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="00F40F99"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գերեզմանոցները,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ենթակառուցվածքները, տրանսպորտային միջոցներով</w:t>
      </w:r>
      <w:r w:rsidR="00C919BE"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ճանապարհների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ծանրաբեռնվածությունը.</w:t>
      </w:r>
    </w:p>
    <w:p w:rsidR="007A7009" w:rsidRPr="00083541" w:rsidRDefault="007A7009" w:rsidP="00880284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թափոնի կազմը, </w:t>
      </w:r>
      <w:r w:rsidR="00F40F99"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թափոնի դասը, 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գործածությունը, վտանգավոր հատկությունները, վտանգավորության աստիճանը, թափոնի քանակությունը, ծագումը (ըստ տեխնոլոգիական կանոնակարգի).</w:t>
      </w:r>
    </w:p>
    <w:p w:rsidR="007A7009" w:rsidRPr="00083541" w:rsidRDefault="007A7009" w:rsidP="00880284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ֆիզիկական ազդեցությունները` աղմուկը, թրթռումները (վիբրացիան), իոնացնող և ոչ իոնացնող ճառագայթումները.</w:t>
      </w:r>
    </w:p>
    <w:p w:rsidR="007A7009" w:rsidRPr="00083541" w:rsidRDefault="007A7009" w:rsidP="00880284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կլիմայի փոփոխության</w:t>
      </w:r>
      <w:r w:rsidR="00F40F99"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վրա ազդեցություն ունեցող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F40F99"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գործոնների առկայությունը</w:t>
      </w:r>
      <w:r w:rsidR="008D6074"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 կլիմայի փոփոխության մեղմանն ու հարմարվողականությանն ուղղված միջոցառումները</w:t>
      </w:r>
      <w:r w:rsidR="00F328F6" w:rsidRPr="00083541">
        <w:rPr>
          <w:rFonts w:ascii="MS Gothic" w:eastAsia="MS Gothic" w:hAnsi="MS Gothic" w:cs="MS Gothic" w:hint="eastAsia"/>
          <w:color w:val="000000" w:themeColor="text1"/>
          <w:sz w:val="24"/>
          <w:szCs w:val="24"/>
          <w:lang w:val="hy-AM"/>
        </w:rPr>
        <w:t>․</w:t>
      </w: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</w:t>
      </w:r>
    </w:p>
    <w:p w:rsidR="007A7009" w:rsidRPr="00083541" w:rsidRDefault="007A7009" w:rsidP="00880284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ազդեցությունների հետ կապված առողջապահական գործոնները. </w:t>
      </w:r>
    </w:p>
    <w:p w:rsidR="007A7009" w:rsidRPr="00083541" w:rsidRDefault="007A7009" w:rsidP="00880284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սոցիալական գործոնները, ժողովրդ</w:t>
      </w:r>
      <w:r w:rsidR="00F40F99"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ագրական կազմն ու բնակչությունը.</w:t>
      </w:r>
    </w:p>
    <w:p w:rsidR="007A7009" w:rsidRPr="00083541" w:rsidRDefault="007A7009" w:rsidP="00880284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0835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արտակարգ իրավիճակների, պատահարների, վտանգավոր տարերային երևույթների առաջացման հավանականությունը։ </w:t>
      </w:r>
    </w:p>
    <w:p w:rsidR="007A7009" w:rsidRPr="00FB79A3" w:rsidRDefault="007A7009" w:rsidP="00880284">
      <w:pPr>
        <w:spacing w:after="0" w:line="360" w:lineRule="auto"/>
        <w:ind w:firstLine="375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267D98" w:rsidRPr="00FB79A3" w:rsidRDefault="00267D98" w:rsidP="00880284">
      <w:pPr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7A7009" w:rsidRPr="00FB79A3" w:rsidRDefault="007A7009" w:rsidP="00880284">
      <w:pPr>
        <w:spacing w:after="0" w:line="360" w:lineRule="auto"/>
        <w:ind w:firstLine="0"/>
        <w:jc w:val="center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Գ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Լ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ՈՒ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Խ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cs="Calibri"/>
          <w:b/>
          <w:bCs/>
          <w:sz w:val="24"/>
          <w:szCs w:val="24"/>
          <w:lang w:val="hy-AM"/>
        </w:rPr>
        <w:t> </w:t>
      </w:r>
      <w:r w:rsidRPr="00FB79A3">
        <w:rPr>
          <w:rFonts w:ascii="GHEA Grapalat" w:hAnsi="GHEA Grapalat" w:cs="GHEA Grapalat"/>
          <w:b/>
          <w:bCs/>
          <w:sz w:val="24"/>
          <w:szCs w:val="24"/>
          <w:lang w:val="hy-AM"/>
        </w:rPr>
        <w:t>2</w:t>
      </w:r>
    </w:p>
    <w:p w:rsidR="007A7009" w:rsidRPr="00FB79A3" w:rsidRDefault="007A7009" w:rsidP="00880284">
      <w:pPr>
        <w:spacing w:after="0" w:line="360" w:lineRule="auto"/>
        <w:ind w:firstLine="90"/>
        <w:jc w:val="center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ԳՆԱՀԱՏՄԱՆ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ԵՎ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ՓՈՐՁԱՔՆՆՈՒԹՅԱՆ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ԳՈՐԾԸՆԹԱՑՆԵՐԻ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ԿԱՌԱՎԱՐՈՒՄԸ</w:t>
      </w:r>
    </w:p>
    <w:p w:rsidR="007A7009" w:rsidRPr="00FB79A3" w:rsidRDefault="007A7009" w:rsidP="00880284">
      <w:pPr>
        <w:spacing w:after="0" w:line="36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8582"/>
      </w:tblGrid>
      <w:tr w:rsidR="007A7009" w:rsidRPr="00FB79A3" w:rsidTr="00DE54AB">
        <w:trPr>
          <w:tblCellSpacing w:w="7" w:type="dxa"/>
        </w:trPr>
        <w:tc>
          <w:tcPr>
            <w:tcW w:w="2025" w:type="dxa"/>
            <w:hideMark/>
          </w:tcPr>
          <w:p w:rsidR="007A7009" w:rsidRPr="00FB79A3" w:rsidRDefault="007A7009" w:rsidP="00880284">
            <w:pPr>
              <w:spacing w:after="0" w:line="360" w:lineRule="auto"/>
              <w:ind w:firstLine="426"/>
              <w:rPr>
                <w:rFonts w:ascii="GHEA Grapalat" w:hAnsi="GHEA Grapalat"/>
                <w:sz w:val="24"/>
                <w:szCs w:val="24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17346F"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8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A7009" w:rsidRPr="00FB79A3" w:rsidRDefault="007A7009" w:rsidP="00880284">
            <w:pPr>
              <w:spacing w:after="0" w:line="360" w:lineRule="auto"/>
              <w:ind w:firstLine="8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Կ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առավարության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իրավասությունները</w:t>
            </w:r>
          </w:p>
        </w:tc>
      </w:tr>
    </w:tbl>
    <w:p w:rsidR="007A7009" w:rsidRPr="00FB79A3" w:rsidRDefault="007A7009" w:rsidP="00EC747B">
      <w:pPr>
        <w:numPr>
          <w:ilvl w:val="0"/>
          <w:numId w:val="50"/>
        </w:numPr>
        <w:spacing w:after="0" w:line="360" w:lineRule="auto"/>
        <w:rPr>
          <w:rFonts w:ascii="GHEA Grapalat" w:hAnsi="GHEA Grapalat"/>
          <w:sz w:val="24"/>
          <w:szCs w:val="24"/>
        </w:rPr>
      </w:pPr>
      <w:r w:rsidRPr="00FB79A3">
        <w:rPr>
          <w:rFonts w:ascii="GHEA Grapalat" w:hAnsi="GHEA Grapalat" w:cs="Sylfaen"/>
          <w:sz w:val="24"/>
          <w:szCs w:val="24"/>
        </w:rPr>
        <w:t>Գնահատման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և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փորձաքննության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գործընթաց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ներ</w:t>
      </w:r>
      <w:r w:rsidRPr="00FB79A3">
        <w:rPr>
          <w:rFonts w:ascii="GHEA Grapalat" w:hAnsi="GHEA Grapalat" w:cs="Sylfaen"/>
          <w:sz w:val="24"/>
          <w:szCs w:val="24"/>
        </w:rPr>
        <w:t>ում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/>
          <w:sz w:val="24"/>
          <w:szCs w:val="24"/>
          <w:lang w:val="hy-AM"/>
        </w:rPr>
        <w:t>Կ</w:t>
      </w:r>
      <w:r w:rsidRPr="00FB79A3">
        <w:rPr>
          <w:rFonts w:ascii="GHEA Grapalat" w:hAnsi="GHEA Grapalat" w:cs="Sylfaen"/>
          <w:sz w:val="24"/>
          <w:szCs w:val="24"/>
        </w:rPr>
        <w:t>առավարության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իրավասություններն են</w:t>
      </w:r>
      <w:r w:rsidRPr="00FB79A3">
        <w:rPr>
          <w:rFonts w:ascii="GHEA Grapalat" w:hAnsi="GHEA Grapalat" w:cs="Sylfaen"/>
          <w:sz w:val="24"/>
          <w:szCs w:val="24"/>
        </w:rPr>
        <w:t>՝</w:t>
      </w:r>
      <w:r w:rsidRPr="00FB79A3">
        <w:rPr>
          <w:rFonts w:ascii="GHEA Grapalat" w:hAnsi="GHEA Grapalat"/>
          <w:sz w:val="24"/>
          <w:szCs w:val="24"/>
        </w:rPr>
        <w:t xml:space="preserve"> </w:t>
      </w:r>
    </w:p>
    <w:p w:rsidR="00AD1681" w:rsidRPr="00FB79A3" w:rsidRDefault="00AD1681" w:rsidP="00880284">
      <w:pPr>
        <w:numPr>
          <w:ilvl w:val="0"/>
          <w:numId w:val="27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</w:rPr>
      </w:pPr>
      <w:r w:rsidRPr="00FB79A3">
        <w:rPr>
          <w:rFonts w:ascii="GHEA Grapalat" w:hAnsi="GHEA Grapalat"/>
          <w:sz w:val="24"/>
          <w:szCs w:val="24"/>
        </w:rPr>
        <w:t xml:space="preserve">ռազմավարական էկոլոգիական գնահատման  կարգի </w:t>
      </w:r>
      <w:r w:rsidR="005A7B31" w:rsidRPr="00FB79A3">
        <w:rPr>
          <w:rFonts w:ascii="GHEA Grapalat" w:hAnsi="GHEA Grapalat"/>
          <w:sz w:val="24"/>
          <w:szCs w:val="24"/>
          <w:lang w:val="hy-AM"/>
        </w:rPr>
        <w:t xml:space="preserve">և ՌԷԳ հաշվետվությանը ներկայացվող պահանջների </w:t>
      </w:r>
      <w:r w:rsidR="00633B08" w:rsidRPr="00FB79A3">
        <w:rPr>
          <w:rFonts w:ascii="GHEA Grapalat" w:hAnsi="GHEA Grapalat"/>
          <w:sz w:val="24"/>
          <w:szCs w:val="24"/>
          <w:lang w:val="hy-AM"/>
        </w:rPr>
        <w:t>հաստատումը</w:t>
      </w:r>
      <w:r w:rsidRPr="00FB79A3">
        <w:rPr>
          <w:rFonts w:ascii="GHEA Grapalat" w:hAnsi="GHEA Grapalat"/>
          <w:sz w:val="24"/>
          <w:szCs w:val="24"/>
        </w:rPr>
        <w:t xml:space="preserve">. </w:t>
      </w:r>
    </w:p>
    <w:p w:rsidR="007A7009" w:rsidRPr="00FB79A3" w:rsidRDefault="006416EE" w:rsidP="00880284">
      <w:pPr>
        <w:numPr>
          <w:ilvl w:val="0"/>
          <w:numId w:val="27"/>
        </w:numPr>
        <w:tabs>
          <w:tab w:val="left" w:pos="851"/>
        </w:tabs>
        <w:spacing w:after="0" w:line="360" w:lineRule="auto"/>
        <w:ind w:hanging="309"/>
        <w:rPr>
          <w:rFonts w:ascii="GHEA Grapalat" w:hAnsi="GHEA Grapalat"/>
          <w:sz w:val="24"/>
          <w:szCs w:val="24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շրջակա միջավայրի վրա ազդեցության </w:t>
      </w:r>
      <w:r w:rsidR="00AF295E" w:rsidRPr="00FB79A3">
        <w:rPr>
          <w:rFonts w:ascii="GHEA Grapalat" w:hAnsi="GHEA Grapalat"/>
          <w:sz w:val="24"/>
          <w:szCs w:val="24"/>
        </w:rPr>
        <w:t>գնահատման կարգի հաստատումը</w:t>
      </w:r>
      <w:r w:rsidR="00AF295E"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AF295E" w:rsidRPr="00FB79A3">
        <w:rPr>
          <w:rFonts w:ascii="GHEA Grapalat" w:hAnsi="GHEA Grapalat"/>
          <w:sz w:val="24"/>
          <w:szCs w:val="24"/>
        </w:rPr>
        <w:t xml:space="preserve"> </w:t>
      </w:r>
    </w:p>
    <w:p w:rsidR="007A7009" w:rsidRPr="00FB79A3" w:rsidRDefault="00AF295E" w:rsidP="00880284">
      <w:pPr>
        <w:numPr>
          <w:ilvl w:val="0"/>
          <w:numId w:val="27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</w:rPr>
      </w:pPr>
      <w:r w:rsidRPr="00FB79A3">
        <w:rPr>
          <w:rFonts w:ascii="GHEA Grapalat" w:hAnsi="GHEA Grapalat"/>
          <w:sz w:val="24"/>
          <w:szCs w:val="24"/>
        </w:rPr>
        <w:lastRenderedPageBreak/>
        <w:t>փորձաքննության</w:t>
      </w:r>
      <w:r w:rsidR="00D31F58" w:rsidRPr="00FB79A3">
        <w:rPr>
          <w:rFonts w:ascii="GHEA Grapalat" w:hAnsi="GHEA Grapalat"/>
          <w:sz w:val="24"/>
          <w:szCs w:val="24"/>
          <w:lang w:val="hy-AM"/>
        </w:rPr>
        <w:t>, պետական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="00D31F58" w:rsidRPr="00FB79A3">
        <w:rPr>
          <w:rFonts w:ascii="GHEA Grapalat" w:hAnsi="GHEA Grapalat"/>
          <w:sz w:val="24"/>
          <w:szCs w:val="24"/>
        </w:rPr>
        <w:t xml:space="preserve">փորձաքննական եզրակացության մեջ փոփոխություն կամ լրացում կատարելու, պետական փորձաքննական եզրակացությունն ուժը կորցրած ճանաչելու </w:t>
      </w:r>
      <w:r w:rsidRPr="00FB79A3">
        <w:rPr>
          <w:rFonts w:ascii="GHEA Grapalat" w:hAnsi="GHEA Grapalat"/>
          <w:sz w:val="24"/>
          <w:szCs w:val="24"/>
        </w:rPr>
        <w:t>կարգի հաստատումը</w:t>
      </w:r>
      <w:r w:rsidR="007A7009" w:rsidRPr="00FB79A3">
        <w:rPr>
          <w:rFonts w:ascii="GHEA Grapalat" w:hAnsi="GHEA Grapalat"/>
          <w:sz w:val="24"/>
          <w:szCs w:val="24"/>
        </w:rPr>
        <w:t>.</w:t>
      </w:r>
    </w:p>
    <w:p w:rsidR="007A7009" w:rsidRPr="00FB79A3" w:rsidRDefault="007A7009" w:rsidP="00880284">
      <w:pPr>
        <w:numPr>
          <w:ilvl w:val="0"/>
          <w:numId w:val="27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</w:rPr>
      </w:pPr>
      <w:r w:rsidRPr="00FB79A3">
        <w:rPr>
          <w:rFonts w:ascii="GHEA Grapalat" w:hAnsi="GHEA Grapalat"/>
          <w:sz w:val="24"/>
          <w:szCs w:val="24"/>
        </w:rPr>
        <w:t>շրջակա միջավայրի վրա հնարավոր տնտեսական վնասի գնահատման և հատուցման կարգի հաստատումը.</w:t>
      </w:r>
    </w:p>
    <w:p w:rsidR="007A7009" w:rsidRPr="00FB79A3" w:rsidRDefault="007A7009" w:rsidP="007E1CFC">
      <w:pPr>
        <w:numPr>
          <w:ilvl w:val="0"/>
          <w:numId w:val="27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</w:rPr>
      </w:pPr>
      <w:r w:rsidRPr="00FB79A3">
        <w:rPr>
          <w:rFonts w:ascii="GHEA Grapalat" w:hAnsi="GHEA Grapalat"/>
          <w:sz w:val="24"/>
          <w:szCs w:val="24"/>
        </w:rPr>
        <w:t xml:space="preserve">նախատեսվող գործունեության տեսակների </w:t>
      </w:r>
      <w:r w:rsidR="00981037" w:rsidRPr="00FB79A3">
        <w:rPr>
          <w:rFonts w:ascii="GHEA Grapalat" w:hAnsi="GHEA Grapalat"/>
          <w:sz w:val="24"/>
          <w:szCs w:val="24"/>
        </w:rPr>
        <w:t>վերակառուցման</w:t>
      </w:r>
      <w:r w:rsidR="00981037" w:rsidRPr="00FB79A3">
        <w:rPr>
          <w:rFonts w:ascii="GHEA Grapalat" w:hAnsi="GHEA Grapalat"/>
          <w:sz w:val="24"/>
          <w:szCs w:val="24"/>
          <w:lang w:val="hy-AM"/>
        </w:rPr>
        <w:t xml:space="preserve"> կամ</w:t>
      </w:r>
      <w:r w:rsidR="00981037"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/>
          <w:sz w:val="24"/>
          <w:szCs w:val="24"/>
        </w:rPr>
        <w:t xml:space="preserve">ընդլայնման կամ տեխնիկական կամ տեխնոլոգիական վերազինման կամ վերապրոֆիլավորման կամ կոնսերվացման կամ տեղափոխման կամ դադարեցում կամ փակման կամ քանդման կամ նախագծային փոփոխության շրջակա միջավայրի վրա ազդեցության գնահատման և փորձաքննության ենթակա լինելը որոշելու կարգի </w:t>
      </w:r>
      <w:r w:rsidR="00633B08" w:rsidRPr="00FB79A3">
        <w:rPr>
          <w:rFonts w:ascii="GHEA Grapalat" w:hAnsi="GHEA Grapalat"/>
          <w:sz w:val="24"/>
          <w:szCs w:val="24"/>
          <w:lang w:val="hy-AM"/>
        </w:rPr>
        <w:t>հաստատումը</w:t>
      </w:r>
      <w:r w:rsidRPr="00FB79A3">
        <w:rPr>
          <w:rFonts w:ascii="GHEA Grapalat" w:hAnsi="GHEA Grapalat"/>
          <w:sz w:val="24"/>
          <w:szCs w:val="24"/>
        </w:rPr>
        <w:t>.</w:t>
      </w:r>
    </w:p>
    <w:p w:rsidR="007A7009" w:rsidRPr="00FB79A3" w:rsidRDefault="007A7009" w:rsidP="00880284">
      <w:pPr>
        <w:numPr>
          <w:ilvl w:val="0"/>
          <w:numId w:val="27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</w:rPr>
      </w:pPr>
      <w:r w:rsidRPr="00FB79A3">
        <w:rPr>
          <w:rFonts w:ascii="GHEA Grapalat" w:hAnsi="GHEA Grapalat"/>
          <w:sz w:val="24"/>
          <w:szCs w:val="24"/>
        </w:rPr>
        <w:t xml:space="preserve">անդրսահմանային ազդեցություն ունեցող </w:t>
      </w:r>
      <w:r w:rsidR="00E946C3">
        <w:rPr>
          <w:rFonts w:ascii="GHEA Grapalat" w:hAnsi="GHEA Grapalat"/>
          <w:sz w:val="24"/>
          <w:szCs w:val="24"/>
        </w:rPr>
        <w:t>հիմնադրույթային</w:t>
      </w:r>
      <w:r w:rsidRPr="00FB79A3">
        <w:rPr>
          <w:rFonts w:ascii="GHEA Grapalat" w:hAnsi="GHEA Grapalat"/>
          <w:sz w:val="24"/>
          <w:szCs w:val="24"/>
        </w:rPr>
        <w:t xml:space="preserve"> փաստաթղթի կամ նախատեսվող գործունեության փորձաքննական եզրակացության հաստատումը</w:t>
      </w:r>
      <w:r w:rsidR="00E67956"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="00E67956" w:rsidRPr="00FB79A3">
        <w:rPr>
          <w:rFonts w:ascii="GHEA Grapalat" w:hAnsi="GHEA Grapalat"/>
          <w:color w:val="000000"/>
          <w:sz w:val="24"/>
          <w:szCs w:val="24"/>
          <w:lang w:eastAsia="ru-RU"/>
        </w:rPr>
        <w:t>ուժը կորցրած ճանաչել</w:t>
      </w:r>
      <w:r w:rsidR="00E67956" w:rsidRPr="00FB79A3">
        <w:rPr>
          <w:rFonts w:ascii="GHEA Grapalat" w:hAnsi="GHEA Grapalat"/>
          <w:color w:val="000000"/>
          <w:sz w:val="24"/>
          <w:szCs w:val="24"/>
          <w:lang w:val="hy-AM" w:eastAsia="ru-RU"/>
        </w:rPr>
        <w:t>ը</w:t>
      </w:r>
      <w:r w:rsidRPr="00FB79A3">
        <w:rPr>
          <w:rFonts w:ascii="GHEA Grapalat" w:hAnsi="GHEA Grapalat"/>
          <w:sz w:val="24"/>
          <w:szCs w:val="24"/>
        </w:rPr>
        <w:t>.</w:t>
      </w:r>
    </w:p>
    <w:p w:rsidR="007A7009" w:rsidRPr="00030096" w:rsidRDefault="003918FB" w:rsidP="00880284">
      <w:pPr>
        <w:numPr>
          <w:ilvl w:val="0"/>
          <w:numId w:val="27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 սույն օրենքի 16-րդ հոդվածով և 7-րդ գլխով նախատեսված՝ </w:t>
      </w:r>
      <w:r w:rsidR="007A7009" w:rsidRPr="00030096">
        <w:rPr>
          <w:rFonts w:ascii="GHEA Grapalat" w:hAnsi="GHEA Grapalat"/>
          <w:sz w:val="24"/>
          <w:szCs w:val="24"/>
          <w:lang w:val="hy-AM"/>
        </w:rPr>
        <w:t>hանրության իրազեկման և հանրային լսումների ծանուցման բովանդակության, հանրային լսումների ընթացակարգի, ՇՄԱԳ և փորձաքննության գործընթացում շահագրգիռ հանրության կարծիքների, դիտողությունների և առաջարկությունների ներկայացման</w:t>
      </w:r>
      <w:r w:rsidR="00153F1F" w:rsidRPr="00FB79A3">
        <w:rPr>
          <w:rFonts w:ascii="GHEA Grapalat" w:hAnsi="GHEA Grapalat"/>
          <w:sz w:val="24"/>
          <w:szCs w:val="24"/>
          <w:lang w:val="hy-AM"/>
        </w:rPr>
        <w:t>, տեղական ինքակառավարման մարմինների կողմից նախնական համաձայնության</w:t>
      </w:r>
      <w:r w:rsidR="00EE1809" w:rsidRPr="00FB79A3">
        <w:rPr>
          <w:rFonts w:ascii="GHEA Grapalat" w:hAnsi="GHEA Grapalat"/>
          <w:sz w:val="24"/>
          <w:szCs w:val="24"/>
          <w:lang w:val="hy-AM"/>
        </w:rPr>
        <w:t xml:space="preserve"> կամ անհամաձայնության</w:t>
      </w:r>
      <w:r w:rsidR="00153F1F" w:rsidRPr="00FB79A3">
        <w:rPr>
          <w:rFonts w:ascii="GHEA Grapalat" w:hAnsi="GHEA Grapalat"/>
          <w:sz w:val="24"/>
          <w:szCs w:val="24"/>
          <w:lang w:val="hy-AM"/>
        </w:rPr>
        <w:t xml:space="preserve"> տրամադրման</w:t>
      </w:r>
      <w:r w:rsidR="007A7009" w:rsidRPr="00030096">
        <w:rPr>
          <w:rFonts w:ascii="GHEA Grapalat" w:hAnsi="GHEA Grapalat"/>
          <w:sz w:val="24"/>
          <w:szCs w:val="24"/>
          <w:lang w:val="hy-AM"/>
        </w:rPr>
        <w:t xml:space="preserve"> ընթացակարգի և ժամկետների սահմանումը.  </w:t>
      </w:r>
    </w:p>
    <w:p w:rsidR="007A7009" w:rsidRPr="00030096" w:rsidRDefault="007A7009" w:rsidP="00880284">
      <w:pPr>
        <w:numPr>
          <w:ilvl w:val="0"/>
          <w:numId w:val="27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030096">
        <w:rPr>
          <w:rFonts w:ascii="GHEA Grapalat" w:hAnsi="GHEA Grapalat"/>
          <w:sz w:val="24"/>
          <w:szCs w:val="24"/>
          <w:lang w:val="hy-AM"/>
        </w:rPr>
        <w:t>ՇՄԱԳ հաշվետվությ</w:t>
      </w:r>
      <w:r w:rsidR="006469FB" w:rsidRPr="00030096">
        <w:rPr>
          <w:rFonts w:ascii="GHEA Grapalat" w:hAnsi="GHEA Grapalat"/>
          <w:sz w:val="24"/>
          <w:szCs w:val="24"/>
          <w:lang w:val="hy-AM"/>
        </w:rPr>
        <w:t>ան մշակման գործունեության լիցենզավորման</w:t>
      </w:r>
      <w:r w:rsidR="00904FD6" w:rsidRPr="000300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0096">
        <w:rPr>
          <w:rFonts w:ascii="GHEA Grapalat" w:hAnsi="GHEA Grapalat"/>
          <w:sz w:val="24"/>
          <w:szCs w:val="24"/>
          <w:lang w:val="hy-AM"/>
        </w:rPr>
        <w:t xml:space="preserve">կարգի </w:t>
      </w:r>
      <w:r w:rsidR="009434BF">
        <w:rPr>
          <w:rFonts w:ascii="GHEA Grapalat" w:hAnsi="GHEA Grapalat"/>
          <w:sz w:val="24"/>
          <w:szCs w:val="24"/>
          <w:lang w:val="hy-AM"/>
        </w:rPr>
        <w:t>հաստատումը</w:t>
      </w:r>
      <w:r w:rsidR="009434BF">
        <w:rPr>
          <w:rFonts w:ascii="Cambria Math" w:hAnsi="Cambria Math"/>
          <w:sz w:val="24"/>
          <w:szCs w:val="24"/>
          <w:lang w:val="hy-AM"/>
        </w:rPr>
        <w:t>․</w:t>
      </w:r>
    </w:p>
    <w:p w:rsidR="00774396" w:rsidRPr="00FB79A3" w:rsidRDefault="007A7009" w:rsidP="00880284">
      <w:pPr>
        <w:numPr>
          <w:ilvl w:val="0"/>
          <w:numId w:val="27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 w:cs="Courier New"/>
          <w:sz w:val="24"/>
          <w:szCs w:val="24"/>
          <w:lang w:val="hy-AM"/>
        </w:rPr>
      </w:pPr>
      <w:r w:rsidRPr="00030096">
        <w:rPr>
          <w:rFonts w:ascii="GHEA Grapalat" w:hAnsi="GHEA Grapalat"/>
          <w:sz w:val="24"/>
          <w:szCs w:val="24"/>
          <w:lang w:val="hy-AM"/>
        </w:rPr>
        <w:t>ատոմային էներգիայի անվտանգության տեսակետից կարևոր օբյեկտների շրջակա միջավայրի վրա ազդեցության գնահատման ու փորձաքննության գործընթացում դիտարկման ենթակա բնու</w:t>
      </w:r>
      <w:r w:rsidR="00633B08" w:rsidRPr="00FB79A3">
        <w:rPr>
          <w:rFonts w:ascii="GHEA Grapalat" w:hAnsi="GHEA Grapalat" w:cs="Sylfaen"/>
          <w:sz w:val="24"/>
          <w:szCs w:val="24"/>
          <w:lang w:val="hy-AM"/>
        </w:rPr>
        <w:t>թագրերի</w:t>
      </w:r>
      <w:r w:rsidRPr="00FB79A3" w:rsidDel="00CC21A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33B08" w:rsidRPr="00FB79A3">
        <w:rPr>
          <w:rFonts w:ascii="GHEA Grapalat" w:hAnsi="GHEA Grapalat" w:cs="Sylfaen"/>
          <w:sz w:val="24"/>
          <w:szCs w:val="24"/>
          <w:lang w:val="hy-AM"/>
        </w:rPr>
        <w:t>հաստատումը</w:t>
      </w:r>
      <w:r w:rsidR="00B61A07"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774396" w:rsidRPr="00FB79A3" w:rsidRDefault="00774396" w:rsidP="00880284">
      <w:pPr>
        <w:numPr>
          <w:ilvl w:val="0"/>
          <w:numId w:val="27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շրջակա միջավայրի վրա հնարավոր բնապահպանական վնասի գնահատման և հատուցման կարգի հաստատումը</w:t>
      </w:r>
      <w:r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7A7009" w:rsidRPr="00FB79A3" w:rsidRDefault="00774396" w:rsidP="00880284">
      <w:pPr>
        <w:numPr>
          <w:ilvl w:val="0"/>
          <w:numId w:val="27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փորձաքննական դրական եզրակացություն ստացած </w:t>
      </w:r>
      <w:r w:rsidR="00E946C3">
        <w:rPr>
          <w:rFonts w:ascii="GHEA Grapalat" w:hAnsi="GHEA Grapalat"/>
          <w:sz w:val="24"/>
          <w:szCs w:val="24"/>
          <w:lang w:val="hy-AM"/>
        </w:rPr>
        <w:t>հիմնադրույթային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փաստաթղթերում չներառված՝ բնության հատուկ պահպանվող տարածքներում կամ անտառային </w:t>
      </w:r>
      <w:r w:rsidRPr="00FB79A3">
        <w:rPr>
          <w:rFonts w:ascii="GHEA Grapalat" w:hAnsi="GHEA Grapalat"/>
          <w:sz w:val="24"/>
          <w:szCs w:val="24"/>
          <w:lang w:val="hy-AM"/>
        </w:rPr>
        <w:lastRenderedPageBreak/>
        <w:t xml:space="preserve">հողերում կամ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բնակավայրերի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կանաչ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գոտիներում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կամ պատմամշակութային հուշարձանների սահմաններում կամ բնապահպանական հողերում</w:t>
      </w:r>
      <w:r w:rsidR="00AC2CB4" w:rsidRPr="00FB79A3">
        <w:rPr>
          <w:rFonts w:ascii="GHEA Grapalat" w:hAnsi="GHEA Grapalat"/>
          <w:sz w:val="24"/>
          <w:szCs w:val="24"/>
          <w:lang w:val="hy-AM"/>
        </w:rPr>
        <w:t xml:space="preserve"> գնահատման և փորձաքննության ենթակա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գործունեության տեսակների հաստատումը</w:t>
      </w:r>
      <w:r w:rsidR="007A7009" w:rsidRPr="00FB79A3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7A7009" w:rsidRPr="00FB79A3" w:rsidRDefault="007A7009" w:rsidP="00880284">
      <w:pPr>
        <w:shd w:val="clear" w:color="auto" w:fill="FFFFFF"/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</w:p>
    <w:tbl>
      <w:tblPr>
        <w:tblW w:w="5223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3"/>
        <w:gridCol w:w="8749"/>
      </w:tblGrid>
      <w:tr w:rsidR="007A7009" w:rsidRPr="00FB79A3" w:rsidTr="001D08A5">
        <w:trPr>
          <w:tblCellSpacing w:w="7" w:type="dxa"/>
        </w:trPr>
        <w:tc>
          <w:tcPr>
            <w:tcW w:w="2333" w:type="dxa"/>
            <w:hideMark/>
          </w:tcPr>
          <w:p w:rsidR="007A7009" w:rsidRPr="00FB79A3" w:rsidRDefault="007A7009" w:rsidP="00880284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="001D08A5" w:rsidRPr="00FB79A3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DB1289"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9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47" w:type="dxa"/>
            <w:vAlign w:val="center"/>
            <w:hideMark/>
          </w:tcPr>
          <w:p w:rsidR="007A7009" w:rsidRPr="00FB79A3" w:rsidRDefault="007A7009" w:rsidP="00880284">
            <w:pPr>
              <w:spacing w:after="0" w:line="360" w:lineRule="auto"/>
              <w:ind w:firstLine="391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Լ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իազոր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մարմնի</w:t>
            </w:r>
            <w:r w:rsidR="0017346F"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իրավասությունները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</w:tc>
      </w:tr>
    </w:tbl>
    <w:p w:rsidR="007A7009" w:rsidRPr="00FB79A3" w:rsidRDefault="007A7009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</w:rPr>
      </w:pPr>
      <w:r w:rsidRPr="00FB79A3">
        <w:rPr>
          <w:rFonts w:cs="Calibri"/>
          <w:sz w:val="24"/>
          <w:szCs w:val="24"/>
        </w:rPr>
        <w:t> </w:t>
      </w:r>
    </w:p>
    <w:p w:rsidR="007A7009" w:rsidRPr="00FB79A3" w:rsidRDefault="005F65A5" w:rsidP="00880284">
      <w:pPr>
        <w:numPr>
          <w:ilvl w:val="0"/>
          <w:numId w:val="39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Գ</w:t>
      </w:r>
      <w:r w:rsidR="007A7009" w:rsidRPr="00FB79A3">
        <w:rPr>
          <w:rFonts w:ascii="GHEA Grapalat" w:hAnsi="GHEA Grapalat" w:cs="Sylfaen"/>
          <w:sz w:val="24"/>
          <w:szCs w:val="24"/>
        </w:rPr>
        <w:t>ործընթացում</w:t>
      </w:r>
      <w:r w:rsidR="007A7009" w:rsidRPr="00FB79A3">
        <w:rPr>
          <w:rFonts w:ascii="GHEA Grapalat" w:hAnsi="GHEA Grapalat"/>
          <w:sz w:val="24"/>
          <w:szCs w:val="24"/>
        </w:rPr>
        <w:t xml:space="preserve"> </w:t>
      </w:r>
      <w:r w:rsidR="007A7009" w:rsidRPr="00FB79A3">
        <w:rPr>
          <w:rFonts w:ascii="GHEA Grapalat" w:hAnsi="GHEA Grapalat" w:cs="Sylfaen"/>
          <w:sz w:val="24"/>
          <w:szCs w:val="24"/>
        </w:rPr>
        <w:t>լիազոր</w:t>
      </w:r>
      <w:r w:rsidR="007A7009" w:rsidRPr="00FB79A3">
        <w:rPr>
          <w:rFonts w:ascii="GHEA Grapalat" w:hAnsi="GHEA Grapalat"/>
          <w:sz w:val="24"/>
          <w:szCs w:val="24"/>
        </w:rPr>
        <w:t xml:space="preserve"> </w:t>
      </w:r>
      <w:r w:rsidR="007A7009" w:rsidRPr="00FB79A3">
        <w:rPr>
          <w:rFonts w:ascii="GHEA Grapalat" w:hAnsi="GHEA Grapalat" w:cs="Sylfaen"/>
          <w:sz w:val="24"/>
          <w:szCs w:val="24"/>
        </w:rPr>
        <w:t>մարմնի</w:t>
      </w:r>
      <w:r w:rsidR="007A7009" w:rsidRPr="00FB79A3">
        <w:rPr>
          <w:rFonts w:ascii="GHEA Grapalat" w:hAnsi="GHEA Grapalat"/>
          <w:sz w:val="24"/>
          <w:szCs w:val="24"/>
        </w:rPr>
        <w:t xml:space="preserve"> </w:t>
      </w:r>
      <w:r w:rsidR="007A7009" w:rsidRPr="00FB79A3">
        <w:rPr>
          <w:rFonts w:ascii="GHEA Grapalat" w:hAnsi="GHEA Grapalat"/>
          <w:sz w:val="24"/>
          <w:szCs w:val="24"/>
          <w:lang w:val="hy-AM"/>
        </w:rPr>
        <w:t xml:space="preserve">իրավասություններն </w:t>
      </w:r>
      <w:r w:rsidR="007A7009" w:rsidRPr="00FB79A3">
        <w:rPr>
          <w:rFonts w:ascii="GHEA Grapalat" w:hAnsi="GHEA Grapalat" w:cs="Sylfaen"/>
          <w:sz w:val="24"/>
          <w:szCs w:val="24"/>
        </w:rPr>
        <w:t>են՝</w:t>
      </w:r>
      <w:r w:rsidR="007A7009" w:rsidRPr="00FB79A3">
        <w:rPr>
          <w:rFonts w:ascii="GHEA Grapalat" w:hAnsi="GHEA Grapalat"/>
          <w:sz w:val="24"/>
          <w:szCs w:val="24"/>
        </w:rPr>
        <w:t xml:space="preserve"> </w:t>
      </w:r>
    </w:p>
    <w:p w:rsidR="007A7009" w:rsidRPr="00FB79A3" w:rsidRDefault="007A7009" w:rsidP="00880284">
      <w:pPr>
        <w:pStyle w:val="ListParagraph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 w:cs="Sylfaen"/>
          <w:sz w:val="24"/>
          <w:szCs w:val="24"/>
        </w:rPr>
      </w:pPr>
      <w:r w:rsidRPr="00FB79A3">
        <w:rPr>
          <w:rFonts w:ascii="GHEA Grapalat" w:hAnsi="GHEA Grapalat" w:cs="Sylfaen"/>
          <w:sz w:val="24"/>
          <w:szCs w:val="24"/>
        </w:rPr>
        <w:t xml:space="preserve">իր իրավասության սահմաններում </w:t>
      </w:r>
      <w:r w:rsidR="00446025" w:rsidRPr="00FB79A3">
        <w:rPr>
          <w:rFonts w:ascii="GHEA Grapalat" w:hAnsi="GHEA Grapalat" w:cs="Sylfaen"/>
          <w:sz w:val="24"/>
          <w:szCs w:val="24"/>
        </w:rPr>
        <w:t xml:space="preserve">փորձաքննության գործընթացին վերաբերող </w:t>
      </w:r>
      <w:r w:rsidRPr="00FB79A3">
        <w:rPr>
          <w:rFonts w:ascii="GHEA Grapalat" w:hAnsi="GHEA Grapalat" w:cs="Sylfaen"/>
          <w:sz w:val="24"/>
          <w:szCs w:val="24"/>
        </w:rPr>
        <w:t xml:space="preserve">միջազգային համագործակցության իրականացումը. </w:t>
      </w:r>
    </w:p>
    <w:p w:rsidR="002E74CE" w:rsidRPr="00FB79A3" w:rsidRDefault="00FB13C3" w:rsidP="00880284">
      <w:pPr>
        <w:pStyle w:val="ListParagraph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 w:cs="Sylfaen"/>
          <w:sz w:val="24"/>
          <w:szCs w:val="24"/>
        </w:rPr>
      </w:pPr>
      <w:r w:rsidRPr="00FB79A3">
        <w:rPr>
          <w:rFonts w:ascii="GHEA Grapalat" w:hAnsi="GHEA Grapalat" w:cs="Sylfaen"/>
          <w:sz w:val="24"/>
          <w:szCs w:val="24"/>
        </w:rPr>
        <w:t>ՌԷԳ և ՇՄԱԳ</w:t>
      </w:r>
      <w:r w:rsidR="002E74CE" w:rsidRPr="00FB79A3">
        <w:rPr>
          <w:rFonts w:ascii="GHEA Grapalat" w:hAnsi="GHEA Grapalat" w:cs="Sylfaen"/>
          <w:sz w:val="24"/>
          <w:szCs w:val="24"/>
        </w:rPr>
        <w:t xml:space="preserve"> ուղեցույց</w:t>
      </w:r>
      <w:r w:rsidRPr="00FB79A3">
        <w:rPr>
          <w:rFonts w:ascii="GHEA Grapalat" w:hAnsi="GHEA Grapalat" w:cs="Sylfaen"/>
          <w:sz w:val="24"/>
          <w:szCs w:val="24"/>
        </w:rPr>
        <w:t>ներ</w:t>
      </w:r>
      <w:r w:rsidR="002E74CE" w:rsidRPr="00FB79A3">
        <w:rPr>
          <w:rFonts w:ascii="GHEA Grapalat" w:hAnsi="GHEA Grapalat" w:cs="Sylfaen"/>
          <w:sz w:val="24"/>
          <w:szCs w:val="24"/>
        </w:rPr>
        <w:t xml:space="preserve">ի </w:t>
      </w:r>
      <w:r w:rsidR="00633B08" w:rsidRPr="00FB79A3">
        <w:rPr>
          <w:rFonts w:ascii="GHEA Grapalat" w:hAnsi="GHEA Grapalat" w:cs="Sylfaen"/>
          <w:sz w:val="24"/>
          <w:szCs w:val="24"/>
          <w:lang w:val="hy-AM"/>
        </w:rPr>
        <w:t>հաստատումը</w:t>
      </w:r>
      <w:r w:rsidR="002E74CE" w:rsidRPr="00FB79A3">
        <w:rPr>
          <w:rFonts w:ascii="GHEA Grapalat" w:hAnsi="GHEA Grapalat" w:cs="Sylfaen"/>
          <w:sz w:val="24"/>
          <w:szCs w:val="24"/>
        </w:rPr>
        <w:t>.</w:t>
      </w:r>
    </w:p>
    <w:p w:rsidR="007A7009" w:rsidRPr="00FB79A3" w:rsidRDefault="007A7009" w:rsidP="00880284">
      <w:pPr>
        <w:pStyle w:val="ListParagraph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360"/>
        <w:rPr>
          <w:rFonts w:ascii="GHEA Grapalat" w:eastAsia="MS Mincho" w:hAnsi="GHEA Grapalat" w:cs="Cambria Math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</w:rPr>
        <w:t xml:space="preserve">անդրսահմանային ազդեցություն ունեցող </w:t>
      </w:r>
      <w:r w:rsidR="00E946C3">
        <w:rPr>
          <w:rFonts w:ascii="GHEA Grapalat" w:hAnsi="GHEA Grapalat" w:cs="Sylfaen"/>
          <w:sz w:val="24"/>
          <w:szCs w:val="24"/>
        </w:rPr>
        <w:t>հիմնադրույթային</w:t>
      </w:r>
      <w:r w:rsidRPr="00FB79A3">
        <w:rPr>
          <w:rFonts w:ascii="GHEA Grapalat" w:hAnsi="GHEA Grapalat" w:cs="Sylfaen"/>
          <w:sz w:val="24"/>
          <w:szCs w:val="24"/>
        </w:rPr>
        <w:t xml:space="preserve"> փաստաթղթի</w:t>
      </w:r>
      <w:r w:rsidR="00DB2FE7" w:rsidRPr="00FB79A3">
        <w:rPr>
          <w:rFonts w:ascii="GHEA Grapalat" w:hAnsi="GHEA Grapalat" w:cs="Sylfaen"/>
          <w:sz w:val="24"/>
          <w:szCs w:val="24"/>
          <w:lang w:val="hy-AM"/>
        </w:rPr>
        <w:t xml:space="preserve"> նախագծի</w:t>
      </w:r>
      <w:r w:rsidRPr="00FB79A3">
        <w:rPr>
          <w:rFonts w:ascii="GHEA Grapalat" w:hAnsi="GHEA Grapalat" w:cs="Sylfaen"/>
          <w:sz w:val="24"/>
          <w:szCs w:val="24"/>
        </w:rPr>
        <w:t xml:space="preserve"> կամ նախատեսվող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գործունեության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պետական </w:t>
      </w:r>
      <w:r w:rsidRPr="00FB79A3">
        <w:rPr>
          <w:rFonts w:ascii="GHEA Grapalat" w:hAnsi="GHEA Grapalat" w:cs="Sylfaen"/>
          <w:sz w:val="24"/>
          <w:szCs w:val="24"/>
        </w:rPr>
        <w:t>փորձաքննական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եզրակացության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կամ եզրակացությունն ուժը կորցրած ճանաչելու վերաբերյալ կառավարության որոշման նախագծի նախապատրաստումը</w:t>
      </w:r>
      <w:r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7A7009" w:rsidRPr="00FB79A3" w:rsidRDefault="007A7009" w:rsidP="00880284">
      <w:pPr>
        <w:pStyle w:val="ListParagraph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 w:cs="Sylfaen"/>
          <w:sz w:val="24"/>
          <w:szCs w:val="24"/>
        </w:rPr>
      </w:pPr>
      <w:r w:rsidRPr="00FB79A3">
        <w:rPr>
          <w:rFonts w:ascii="GHEA Grapalat" w:hAnsi="GHEA Grapalat" w:cs="Sylfaen"/>
          <w:sz w:val="24"/>
          <w:szCs w:val="24"/>
        </w:rPr>
        <w:t>փորձաքննությ</w:t>
      </w:r>
      <w:r w:rsidR="00662128">
        <w:rPr>
          <w:rFonts w:ascii="GHEA Grapalat" w:hAnsi="GHEA Grapalat" w:cs="Sylfaen"/>
          <w:sz w:val="24"/>
          <w:szCs w:val="24"/>
          <w:lang w:val="hy-AM"/>
        </w:rPr>
        <w:t>ան իրականացումը</w:t>
      </w:r>
      <w:r w:rsidRPr="00FB79A3">
        <w:rPr>
          <w:rFonts w:ascii="GHEA Grapalat" w:hAnsi="GHEA Grapalat" w:cs="Sylfaen"/>
          <w:sz w:val="24"/>
          <w:szCs w:val="24"/>
        </w:rPr>
        <w:t>, փորձաքննակա</w:t>
      </w:r>
      <w:r w:rsidR="00AD1681" w:rsidRPr="00FB79A3">
        <w:rPr>
          <w:rFonts w:ascii="GHEA Grapalat" w:hAnsi="GHEA Grapalat" w:cs="Sylfaen"/>
          <w:sz w:val="24"/>
          <w:szCs w:val="24"/>
        </w:rPr>
        <w:t>ն եզրակացության կազմումը</w:t>
      </w:r>
      <w:r w:rsidR="00662128">
        <w:rPr>
          <w:rFonts w:ascii="GHEA Grapalat" w:hAnsi="GHEA Grapalat" w:cs="Sylfaen"/>
          <w:sz w:val="24"/>
          <w:szCs w:val="24"/>
          <w:lang w:val="hy-AM"/>
        </w:rPr>
        <w:t>, հաստատումը (</w:t>
      </w:r>
      <w:r w:rsidR="00662128" w:rsidRPr="00FB79A3">
        <w:rPr>
          <w:rFonts w:ascii="GHEA Grapalat" w:hAnsi="GHEA Grapalat" w:cs="Sylfaen"/>
          <w:sz w:val="24"/>
          <w:szCs w:val="24"/>
        </w:rPr>
        <w:t xml:space="preserve">բացառությամբ անդրսահմանային ազդեցություն ունեցող </w:t>
      </w:r>
      <w:r w:rsidR="00E946C3">
        <w:rPr>
          <w:rFonts w:ascii="GHEA Grapalat" w:hAnsi="GHEA Grapalat" w:cs="Sylfaen"/>
          <w:sz w:val="24"/>
          <w:szCs w:val="24"/>
        </w:rPr>
        <w:t>հիմնադրույթային</w:t>
      </w:r>
      <w:r w:rsidR="00662128" w:rsidRPr="00FB79A3">
        <w:rPr>
          <w:rFonts w:ascii="GHEA Grapalat" w:hAnsi="GHEA Grapalat" w:cs="Sylfaen"/>
          <w:sz w:val="24"/>
          <w:szCs w:val="24"/>
        </w:rPr>
        <w:t xml:space="preserve"> փաստաթղթի կամ նախատեսվող գործունեության փորձաքննական եզրակացության</w:t>
      </w:r>
      <w:r w:rsidR="00662128">
        <w:rPr>
          <w:rFonts w:ascii="GHEA Grapalat" w:hAnsi="GHEA Grapalat" w:cs="Sylfaen"/>
          <w:sz w:val="24"/>
          <w:szCs w:val="24"/>
          <w:lang w:val="hy-AM"/>
        </w:rPr>
        <w:t>),</w:t>
      </w:r>
      <w:r w:rsidRPr="00FB79A3">
        <w:rPr>
          <w:rFonts w:ascii="GHEA Grapalat" w:hAnsi="GHEA Grapalat" w:cs="Sylfaen"/>
          <w:sz w:val="24"/>
          <w:szCs w:val="24"/>
        </w:rPr>
        <w:t xml:space="preserve"> </w:t>
      </w:r>
      <w:r w:rsidR="00446025" w:rsidRPr="00FB79A3">
        <w:rPr>
          <w:rFonts w:ascii="GHEA Grapalat" w:hAnsi="GHEA Grapalat" w:cs="Sylfaen"/>
          <w:sz w:val="24"/>
          <w:szCs w:val="24"/>
        </w:rPr>
        <w:t>տրամադրումը</w:t>
      </w:r>
      <w:r w:rsidR="00AD1681" w:rsidRPr="00FB79A3">
        <w:rPr>
          <w:rFonts w:ascii="MS Gothic" w:eastAsia="MS Gothic" w:hAnsi="MS Gothic" w:cs="MS Gothic" w:hint="eastAsia"/>
          <w:sz w:val="24"/>
          <w:szCs w:val="24"/>
        </w:rPr>
        <w:t>․</w:t>
      </w:r>
    </w:p>
    <w:p w:rsidR="007A7009" w:rsidRPr="00FB79A3" w:rsidRDefault="007A7009" w:rsidP="00880284">
      <w:pPr>
        <w:pStyle w:val="ListParagraph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</w:rPr>
        <w:t>նախատեսվող գործունեության տեսակների վերակառուցումը կամ տեխնիկական կամ տեխնոլոգիական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վերազինումը կամ վերապրոֆիլավորումը կամ կոնսերվացումը կամ տեղափոխումը կամ դադարեցումը կամ փակումը կամ քանդումը կամ նախագծային փոփոխությունը շրջակա միջավայրի վրա ազդեցության  գնահատման</w:t>
      </w:r>
      <w:r w:rsidR="00795C16"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67D98" w:rsidRPr="00FB79A3">
        <w:rPr>
          <w:rFonts w:ascii="GHEA Grapalat" w:hAnsi="GHEA Grapalat" w:cs="Sylfaen"/>
          <w:sz w:val="24"/>
          <w:szCs w:val="24"/>
          <w:lang w:val="hy-AM"/>
        </w:rPr>
        <w:t>և փորձաքննության ենթակա լինելը կ</w:t>
      </w:r>
      <w:r w:rsidR="00795C16" w:rsidRPr="00FB79A3">
        <w:rPr>
          <w:rFonts w:ascii="GHEA Grapalat" w:hAnsi="GHEA Grapalat" w:cs="Sylfaen"/>
          <w:sz w:val="24"/>
          <w:szCs w:val="24"/>
          <w:lang w:val="hy-AM"/>
        </w:rPr>
        <w:t>առավարության սահմանված կարգով</w:t>
      </w:r>
      <w:r w:rsidR="00267D98" w:rsidRPr="00FB79A3">
        <w:rPr>
          <w:rFonts w:ascii="GHEA Grapalat" w:hAnsi="GHEA Grapalat" w:cs="Sylfaen"/>
          <w:sz w:val="24"/>
          <w:szCs w:val="24"/>
          <w:lang w:val="hy-AM"/>
        </w:rPr>
        <w:t xml:space="preserve"> որոշելը</w:t>
      </w:r>
      <w:r w:rsidR="00267D98"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7A7009" w:rsidRPr="00FB79A3" w:rsidRDefault="007A7009" w:rsidP="00880284">
      <w:pPr>
        <w:pStyle w:val="ListParagraph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 w:cs="Sylfaen"/>
          <w:sz w:val="24"/>
          <w:szCs w:val="24"/>
        </w:rPr>
      </w:pPr>
      <w:r w:rsidRPr="00FB79A3">
        <w:rPr>
          <w:rFonts w:ascii="GHEA Grapalat" w:hAnsi="GHEA Grapalat" w:cs="Sylfaen"/>
          <w:sz w:val="24"/>
          <w:szCs w:val="24"/>
        </w:rPr>
        <w:t>փորձաքննության գործընթացում</w:t>
      </w:r>
      <w:r w:rsidR="00EF25C0" w:rsidRPr="00FB79A3">
        <w:rPr>
          <w:rFonts w:ascii="GHEA Grapalat" w:hAnsi="GHEA Grapalat" w:cs="Sylfaen"/>
          <w:sz w:val="24"/>
          <w:szCs w:val="24"/>
        </w:rPr>
        <w:t xml:space="preserve"> մասնագիտական</w:t>
      </w:r>
      <w:r w:rsidRPr="00FB79A3">
        <w:rPr>
          <w:rFonts w:ascii="GHEA Grapalat" w:hAnsi="GHEA Grapalat" w:cs="Sylfaen"/>
          <w:sz w:val="24"/>
          <w:szCs w:val="24"/>
        </w:rPr>
        <w:t xml:space="preserve"> </w:t>
      </w:r>
      <w:r w:rsidR="00EF25C0" w:rsidRPr="00FB79A3">
        <w:rPr>
          <w:rFonts w:ascii="GHEA Grapalat" w:hAnsi="GHEA Grapalat" w:cs="Sylfaen"/>
          <w:sz w:val="24"/>
          <w:szCs w:val="24"/>
        </w:rPr>
        <w:t xml:space="preserve">կամ փորձագիտական անհրաժեշտությամբ պայմանավորված </w:t>
      </w:r>
      <w:r w:rsidRPr="00FB79A3">
        <w:rPr>
          <w:rFonts w:ascii="GHEA Grapalat" w:hAnsi="GHEA Grapalat" w:cs="Sylfaen"/>
          <w:sz w:val="24"/>
          <w:szCs w:val="24"/>
        </w:rPr>
        <w:t>պայմանագրային հի</w:t>
      </w:r>
      <w:r w:rsidR="00AD1681" w:rsidRPr="00FB79A3">
        <w:rPr>
          <w:rFonts w:ascii="GHEA Grapalat" w:hAnsi="GHEA Grapalat" w:cs="Sylfaen"/>
          <w:sz w:val="24"/>
          <w:szCs w:val="24"/>
        </w:rPr>
        <w:t>մունքներով փորձագետ ներգրավելը.</w:t>
      </w:r>
    </w:p>
    <w:p w:rsidR="007A7009" w:rsidRPr="00FB79A3" w:rsidRDefault="007A7009" w:rsidP="00880284">
      <w:pPr>
        <w:pStyle w:val="ListParagraph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 w:cs="Sylfaen"/>
          <w:sz w:val="24"/>
          <w:szCs w:val="24"/>
        </w:rPr>
      </w:pPr>
      <w:r w:rsidRPr="00FB79A3">
        <w:rPr>
          <w:rFonts w:ascii="GHEA Grapalat" w:hAnsi="GHEA Grapalat" w:cs="Sylfaen"/>
          <w:sz w:val="24"/>
          <w:szCs w:val="24"/>
        </w:rPr>
        <w:lastRenderedPageBreak/>
        <w:t xml:space="preserve">սույն օրենքի </w:t>
      </w:r>
      <w:r w:rsidR="00714737" w:rsidRPr="00FB79A3">
        <w:rPr>
          <w:rFonts w:ascii="GHEA Grapalat" w:hAnsi="GHEA Grapalat" w:cs="Sylfaen"/>
          <w:sz w:val="24"/>
          <w:szCs w:val="24"/>
          <w:lang w:val="hy-AM"/>
        </w:rPr>
        <w:t>20</w:t>
      </w:r>
      <w:r w:rsidRPr="00FB79A3">
        <w:rPr>
          <w:rFonts w:ascii="GHEA Grapalat" w:hAnsi="GHEA Grapalat" w:cs="Sylfaen"/>
          <w:sz w:val="24"/>
          <w:szCs w:val="24"/>
        </w:rPr>
        <w:t xml:space="preserve">-րդ հոդվածի 1–ին մասով սահմանված դեպքերում և կարգով պետական փորձաքննական եզրակացությունն ուժը կորցրած ճանաչելը. </w:t>
      </w:r>
    </w:p>
    <w:p w:rsidR="007A7009" w:rsidRPr="00FB79A3" w:rsidRDefault="00636315" w:rsidP="00880284">
      <w:pPr>
        <w:pStyle w:val="ListParagraph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 w:cs="Sylfaen"/>
          <w:sz w:val="24"/>
          <w:szCs w:val="24"/>
        </w:rPr>
      </w:pPr>
      <w:r w:rsidRPr="00FB79A3">
        <w:rPr>
          <w:rFonts w:ascii="GHEA Grapalat" w:hAnsi="GHEA Grapalat" w:cs="Sylfaen"/>
          <w:sz w:val="24"/>
          <w:szCs w:val="24"/>
        </w:rPr>
        <w:t>շահագրգիռ</w:t>
      </w:r>
      <w:r w:rsidR="007A7009" w:rsidRPr="00FB79A3">
        <w:rPr>
          <w:rFonts w:ascii="GHEA Grapalat" w:hAnsi="GHEA Grapalat" w:cs="Sylfaen"/>
          <w:sz w:val="24"/>
          <w:szCs w:val="24"/>
        </w:rPr>
        <w:t xml:space="preserve"> մարմինների հետ </w:t>
      </w:r>
      <w:r w:rsidR="00E946C3">
        <w:rPr>
          <w:rFonts w:ascii="GHEA Grapalat" w:hAnsi="GHEA Grapalat" w:cs="Sylfaen"/>
          <w:sz w:val="24"/>
          <w:szCs w:val="24"/>
        </w:rPr>
        <w:t>հիմնադրույթային</w:t>
      </w:r>
      <w:r w:rsidR="007A7009" w:rsidRPr="00FB79A3">
        <w:rPr>
          <w:rFonts w:ascii="GHEA Grapalat" w:hAnsi="GHEA Grapalat" w:cs="Sylfaen"/>
          <w:sz w:val="24"/>
          <w:szCs w:val="24"/>
        </w:rPr>
        <w:t xml:space="preserve"> փաստաթղթի</w:t>
      </w:r>
      <w:r w:rsidR="00DB2FE7" w:rsidRPr="00FB79A3">
        <w:rPr>
          <w:rFonts w:ascii="GHEA Grapalat" w:hAnsi="GHEA Grapalat" w:cs="Sylfaen"/>
          <w:sz w:val="24"/>
          <w:szCs w:val="24"/>
          <w:lang w:val="hy-AM"/>
        </w:rPr>
        <w:t xml:space="preserve"> նախագծի</w:t>
      </w:r>
      <w:r w:rsidR="007A7009" w:rsidRPr="00FB79A3">
        <w:rPr>
          <w:rFonts w:ascii="GHEA Grapalat" w:hAnsi="GHEA Grapalat" w:cs="Sylfaen"/>
          <w:sz w:val="24"/>
          <w:szCs w:val="24"/>
        </w:rPr>
        <w:t xml:space="preserve"> կամ նախատեսվող գործունեության համաձայնեցնելը. </w:t>
      </w:r>
    </w:p>
    <w:p w:rsidR="007A7009" w:rsidRPr="00FB79A3" w:rsidRDefault="007A7009" w:rsidP="00880284">
      <w:pPr>
        <w:pStyle w:val="ListParagraph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 w:cs="Sylfaen"/>
          <w:sz w:val="24"/>
          <w:szCs w:val="24"/>
        </w:rPr>
      </w:pPr>
      <w:r w:rsidRPr="00FB79A3">
        <w:rPr>
          <w:rFonts w:ascii="GHEA Grapalat" w:hAnsi="GHEA Grapalat" w:cs="Sylfaen"/>
          <w:sz w:val="24"/>
          <w:szCs w:val="24"/>
        </w:rPr>
        <w:t>հանրային լսումներում իր ներկայացուցչի մասնակցությունն ապահովելը</w:t>
      </w:r>
      <w:r w:rsidR="00AD1681"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7A7009" w:rsidRPr="00FB79A3" w:rsidRDefault="00A27172" w:rsidP="00880284">
      <w:pPr>
        <w:pStyle w:val="ListParagraph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 w:cs="Sylfaen"/>
          <w:sz w:val="24"/>
          <w:szCs w:val="24"/>
        </w:rPr>
      </w:pPr>
      <w:r w:rsidRPr="00FB79A3">
        <w:rPr>
          <w:rFonts w:ascii="GHEA Grapalat" w:hAnsi="GHEA Grapalat" w:cs="Sylfaen"/>
          <w:sz w:val="24"/>
          <w:szCs w:val="24"/>
        </w:rPr>
        <w:t xml:space="preserve">գրավոր կամ էլեկտրոնային եղանակով </w:t>
      </w:r>
      <w:r w:rsidR="007A7009" w:rsidRPr="00FB79A3">
        <w:rPr>
          <w:rFonts w:ascii="GHEA Grapalat" w:hAnsi="GHEA Grapalat" w:cs="Sylfaen"/>
          <w:sz w:val="24"/>
          <w:szCs w:val="24"/>
        </w:rPr>
        <w:t>նախաձեռնողին նախատեսվող գործունեության ՇՄԱԳ փորձաքննության ենթակա լինելու և համապատասխան ընթացակարգերի վերաբերյալ</w:t>
      </w:r>
      <w:r w:rsidR="00267D98" w:rsidRPr="00FB79A3">
        <w:rPr>
          <w:rFonts w:ascii="GHEA Grapalat" w:hAnsi="GHEA Grapalat" w:cs="Sylfaen"/>
          <w:sz w:val="24"/>
          <w:szCs w:val="24"/>
        </w:rPr>
        <w:t xml:space="preserve"> տեղեկատվություն տրամադրել</w:t>
      </w:r>
      <w:r w:rsidR="00267D98" w:rsidRPr="00FB79A3">
        <w:rPr>
          <w:rFonts w:ascii="GHEA Grapalat" w:hAnsi="GHEA Grapalat" w:cs="Sylfaen"/>
          <w:sz w:val="24"/>
          <w:szCs w:val="24"/>
          <w:lang w:val="hy-AM"/>
        </w:rPr>
        <w:t>ը</w:t>
      </w:r>
      <w:r w:rsidR="00AD1681"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7A7009" w:rsidRPr="00FB79A3" w:rsidRDefault="007A7009" w:rsidP="00880284">
      <w:pPr>
        <w:pStyle w:val="ListParagraph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 w:cs="Sylfaen"/>
          <w:sz w:val="24"/>
          <w:szCs w:val="24"/>
        </w:rPr>
      </w:pPr>
      <w:r w:rsidRPr="00FB79A3">
        <w:rPr>
          <w:rFonts w:ascii="GHEA Grapalat" w:hAnsi="GHEA Grapalat" w:cs="Sylfaen"/>
          <w:sz w:val="24"/>
          <w:szCs w:val="24"/>
        </w:rPr>
        <w:t>սույ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ն oրենքով սահմանված դեպքերում և կարգով փորձաքննության գործընթացում շահագրգիռ </w:t>
      </w:r>
      <w:r w:rsidRPr="00FB79A3">
        <w:rPr>
          <w:rFonts w:ascii="GHEA Grapalat" w:hAnsi="GHEA Grapalat" w:cs="Sylfaen"/>
          <w:sz w:val="24"/>
          <w:szCs w:val="24"/>
        </w:rPr>
        <w:t>հանրության ծանուցման և մասնակցության հնարավորության ապահովումը.</w:t>
      </w:r>
    </w:p>
    <w:p w:rsidR="007A7009" w:rsidRPr="00FB79A3" w:rsidRDefault="008E780D" w:rsidP="00880284">
      <w:pPr>
        <w:pStyle w:val="ListParagraph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 w:cs="Sylfaen"/>
          <w:sz w:val="24"/>
          <w:szCs w:val="24"/>
        </w:rPr>
      </w:pPr>
      <w:r w:rsidRPr="00FB79A3">
        <w:rPr>
          <w:rFonts w:ascii="GHEA Grapalat" w:hAnsi="GHEA Grapalat" w:cs="Sylfaen"/>
          <w:sz w:val="24"/>
          <w:szCs w:val="24"/>
        </w:rPr>
        <w:t>սույն օրենքի 12</w:t>
      </w:r>
      <w:r w:rsidR="007A7009" w:rsidRPr="00FB79A3">
        <w:rPr>
          <w:rFonts w:ascii="GHEA Grapalat" w:hAnsi="GHEA Grapalat" w:cs="Sylfaen"/>
          <w:sz w:val="24"/>
          <w:szCs w:val="24"/>
        </w:rPr>
        <w:t>-րդ հոդվածով սահմանված բնագավառների պետական լիազոր մարմիններին և համապատասխան տեսչական մարմիններին հաստատված փորձաքննական եզրակացության հրապարակման վերաբերյալ գր</w:t>
      </w:r>
      <w:r w:rsidR="00853A53" w:rsidRPr="00FB79A3">
        <w:rPr>
          <w:rFonts w:ascii="GHEA Grapalat" w:hAnsi="GHEA Grapalat" w:cs="Sylfaen"/>
          <w:sz w:val="24"/>
          <w:szCs w:val="24"/>
        </w:rPr>
        <w:t>ավոր տեղեկատվության տրամադրումը</w:t>
      </w:r>
      <w:r w:rsidR="00AD1681"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853A53" w:rsidRPr="00FB79A3" w:rsidRDefault="00853A53" w:rsidP="00880284">
      <w:pPr>
        <w:pStyle w:val="ListParagraph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</w:rPr>
        <w:t>Հայաստանի Հանրապետության օրենքով նախատեսված այլ գործառույթների իրականացում</w:t>
      </w:r>
      <w:r w:rsidRPr="00FB79A3">
        <w:rPr>
          <w:rFonts w:ascii="GHEA Grapalat" w:hAnsi="GHEA Grapalat" w:cs="Sylfaen"/>
          <w:sz w:val="24"/>
          <w:szCs w:val="24"/>
          <w:lang w:val="hy-AM"/>
        </w:rPr>
        <w:t>ը:</w:t>
      </w:r>
    </w:p>
    <w:p w:rsidR="001F3444" w:rsidRPr="00FB79A3" w:rsidRDefault="001F3444" w:rsidP="00880284">
      <w:pPr>
        <w:shd w:val="clear" w:color="auto" w:fill="FFFFFF"/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8582"/>
      </w:tblGrid>
      <w:tr w:rsidR="005B5BAA" w:rsidRPr="00FB79A3" w:rsidTr="003B141E">
        <w:trPr>
          <w:tblCellSpacing w:w="7" w:type="dxa"/>
        </w:trPr>
        <w:tc>
          <w:tcPr>
            <w:tcW w:w="2025" w:type="dxa"/>
            <w:hideMark/>
          </w:tcPr>
          <w:p w:rsidR="00392F70" w:rsidRPr="00FB79A3" w:rsidRDefault="00392F70" w:rsidP="00880284">
            <w:pPr>
              <w:spacing w:after="0" w:line="360" w:lineRule="auto"/>
              <w:ind w:firstLine="284"/>
              <w:rPr>
                <w:rFonts w:ascii="GHEA Grapalat" w:hAnsi="GHEA Grapalat"/>
                <w:sz w:val="24"/>
                <w:szCs w:val="24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1</w:t>
            </w:r>
            <w:r w:rsidR="00DB1289"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2F70" w:rsidRPr="00FB79A3" w:rsidRDefault="00392F70" w:rsidP="00880284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ՇՄԱԳ, ՌԷԳ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և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փորձաքննության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գործընթացում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տարածքային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կառավարման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մարմինների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իրավասությունները</w:t>
            </w:r>
          </w:p>
        </w:tc>
      </w:tr>
    </w:tbl>
    <w:p w:rsidR="00392F70" w:rsidRPr="00FB79A3" w:rsidRDefault="00392F70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</w:rPr>
      </w:pPr>
      <w:r w:rsidRPr="00FB79A3">
        <w:rPr>
          <w:rFonts w:cs="Calibri"/>
          <w:sz w:val="24"/>
          <w:szCs w:val="24"/>
        </w:rPr>
        <w:t> </w:t>
      </w:r>
    </w:p>
    <w:p w:rsidR="00392F70" w:rsidRPr="00FB79A3" w:rsidRDefault="00392F70" w:rsidP="00880284">
      <w:pPr>
        <w:numPr>
          <w:ilvl w:val="0"/>
          <w:numId w:val="40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ՇՄԱԳ, ՌԷԳ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և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գործընթացում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տարածքային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 իրավասություններն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են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` </w:t>
      </w:r>
    </w:p>
    <w:p w:rsidR="0031465E" w:rsidRPr="00FB79A3" w:rsidRDefault="0031465E" w:rsidP="00880284">
      <w:pPr>
        <w:numPr>
          <w:ilvl w:val="0"/>
          <w:numId w:val="41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մարզին առնչվող </w:t>
      </w:r>
      <w:r w:rsidR="00E946C3">
        <w:rPr>
          <w:rFonts w:ascii="GHEA Grapalat" w:hAnsi="GHEA Grapalat"/>
          <w:sz w:val="24"/>
          <w:szCs w:val="24"/>
          <w:lang w:val="hy-AM"/>
        </w:rPr>
        <w:t>հիմնադրույթային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փաստաթղթի</w:t>
      </w:r>
      <w:r w:rsidR="00DB2FE7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2FE7" w:rsidRPr="00FB79A3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/>
          <w:color w:val="000000"/>
          <w:sz w:val="24"/>
          <w:szCs w:val="24"/>
          <w:lang w:val="hy-AM"/>
        </w:rPr>
        <w:t>դրույթների կամ</w:t>
      </w:r>
      <w:r w:rsidR="00CF6503" w:rsidRPr="00FB79A3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/>
          <w:sz w:val="24"/>
          <w:szCs w:val="24"/>
          <w:lang w:val="hy-AM"/>
        </w:rPr>
        <w:t>նախատեսվող գործունեության վերաբերյալ կարծիքի տրամադրում</w:t>
      </w:r>
      <w:r w:rsidR="00634133" w:rsidRPr="00FB79A3">
        <w:rPr>
          <w:rFonts w:ascii="GHEA Grapalat" w:hAnsi="GHEA Grapalat"/>
          <w:sz w:val="24"/>
          <w:szCs w:val="24"/>
          <w:lang w:val="hy-AM"/>
        </w:rPr>
        <w:t>ը</w:t>
      </w:r>
      <w:r w:rsidRPr="00FB79A3">
        <w:rPr>
          <w:rFonts w:ascii="GHEA Grapalat" w:hAnsi="GHEA Grapalat"/>
          <w:sz w:val="24"/>
          <w:szCs w:val="24"/>
          <w:lang w:val="hy-AM"/>
        </w:rPr>
        <w:t>.</w:t>
      </w:r>
    </w:p>
    <w:p w:rsidR="0031465E" w:rsidRPr="00FB79A3" w:rsidRDefault="0031465E" w:rsidP="00880284">
      <w:pPr>
        <w:numPr>
          <w:ilvl w:val="0"/>
          <w:numId w:val="41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իր</w:t>
      </w:r>
      <w:r w:rsidR="00C53E13" w:rsidRPr="00FB79A3">
        <w:rPr>
          <w:rFonts w:ascii="GHEA Grapalat" w:hAnsi="GHEA Grapalat"/>
          <w:sz w:val="24"/>
          <w:szCs w:val="24"/>
          <w:lang w:val="hy-AM"/>
        </w:rPr>
        <w:t>ենց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FD1348" w:rsidRPr="00FB79A3">
        <w:rPr>
          <w:rFonts w:ascii="GHEA Grapalat" w:hAnsi="GHEA Grapalat"/>
          <w:sz w:val="24"/>
          <w:szCs w:val="24"/>
          <w:lang w:val="hy-AM"/>
        </w:rPr>
        <w:t xml:space="preserve">նախաձեռնությամբ կազմված 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946C3">
        <w:rPr>
          <w:rFonts w:ascii="GHEA Grapalat" w:hAnsi="GHEA Grapalat"/>
          <w:sz w:val="24"/>
          <w:szCs w:val="24"/>
          <w:lang w:val="hy-AM"/>
        </w:rPr>
        <w:t>հիմնադրույթային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փաստաթղթի </w:t>
      </w:r>
      <w:r w:rsidR="00DB2FE7" w:rsidRPr="00FB79A3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DB2FE7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ազդեցության գնահատման և փորձաքննության գործընթացների վերաբերյալ ծանուցման, հանրային լսումների կազմակերպման և </w:t>
      </w:r>
      <w:r w:rsidR="00C53E13" w:rsidRPr="00FB79A3">
        <w:rPr>
          <w:rFonts w:ascii="GHEA Grapalat" w:hAnsi="GHEA Grapalat"/>
          <w:sz w:val="24"/>
          <w:szCs w:val="24"/>
          <w:lang w:val="hy-AM"/>
        </w:rPr>
        <w:t xml:space="preserve">շահագրգիռ </w:t>
      </w:r>
      <w:r w:rsidRPr="00FB79A3">
        <w:rPr>
          <w:rFonts w:ascii="GHEA Grapalat" w:hAnsi="GHEA Grapalat"/>
          <w:sz w:val="24"/>
          <w:szCs w:val="24"/>
          <w:lang w:val="hy-AM"/>
        </w:rPr>
        <w:t>հանրության մասնակցության  պայմանների և պահանջների ապահովում</w:t>
      </w:r>
      <w:r w:rsidR="00634133" w:rsidRPr="00FB79A3">
        <w:rPr>
          <w:rFonts w:ascii="GHEA Grapalat" w:hAnsi="GHEA Grapalat"/>
          <w:sz w:val="24"/>
          <w:szCs w:val="24"/>
          <w:lang w:val="hy-AM"/>
        </w:rPr>
        <w:t>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392F70" w:rsidRPr="00FB79A3" w:rsidRDefault="004730ED" w:rsidP="00880284">
      <w:pPr>
        <w:numPr>
          <w:ilvl w:val="0"/>
          <w:numId w:val="41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lastRenderedPageBreak/>
        <w:t>նախաձեռնող</w:t>
      </w:r>
      <w:r w:rsidR="00392F70" w:rsidRPr="00FB79A3">
        <w:rPr>
          <w:rFonts w:ascii="GHEA Grapalat" w:hAnsi="GHEA Grapalat"/>
          <w:sz w:val="24"/>
          <w:szCs w:val="24"/>
          <w:lang w:val="hy-AM"/>
        </w:rPr>
        <w:t xml:space="preserve">ի </w:t>
      </w:r>
      <w:r w:rsidR="00634133" w:rsidRPr="00FB79A3">
        <w:rPr>
          <w:rFonts w:ascii="GHEA Grapalat" w:hAnsi="GHEA Grapalat"/>
          <w:sz w:val="24"/>
          <w:szCs w:val="24"/>
          <w:lang w:val="hy-AM"/>
        </w:rPr>
        <w:t xml:space="preserve">գրավոր դիմումի հիման վրա </w:t>
      </w:r>
      <w:r w:rsidR="00392F70" w:rsidRPr="00FB79A3">
        <w:rPr>
          <w:rFonts w:ascii="GHEA Grapalat" w:hAnsi="GHEA Grapalat"/>
          <w:sz w:val="24"/>
          <w:szCs w:val="24"/>
          <w:lang w:val="hy-AM"/>
        </w:rPr>
        <w:t xml:space="preserve">տարածքին առնչվող գործող </w:t>
      </w:r>
      <w:r w:rsidR="00E946C3">
        <w:rPr>
          <w:rFonts w:ascii="GHEA Grapalat" w:hAnsi="GHEA Grapalat"/>
          <w:sz w:val="24"/>
          <w:szCs w:val="24"/>
          <w:lang w:val="hy-AM"/>
        </w:rPr>
        <w:t>հիմնադրույթային</w:t>
      </w:r>
      <w:r w:rsidR="00392F70" w:rsidRPr="00FB79A3">
        <w:rPr>
          <w:rFonts w:ascii="GHEA Grapalat" w:hAnsi="GHEA Grapalat"/>
          <w:sz w:val="24"/>
          <w:szCs w:val="24"/>
          <w:lang w:val="hy-AM"/>
        </w:rPr>
        <w:t xml:space="preserve"> փաստաթղթերի վերաբերյալ տեղեկատվության տրամադրում</w:t>
      </w:r>
      <w:r w:rsidR="0031465E" w:rsidRPr="00FB79A3">
        <w:rPr>
          <w:rFonts w:ascii="GHEA Grapalat" w:hAnsi="GHEA Grapalat"/>
          <w:sz w:val="24"/>
          <w:szCs w:val="24"/>
          <w:lang w:val="hy-AM"/>
        </w:rPr>
        <w:t>ը</w:t>
      </w:r>
      <w:r w:rsidR="00392F70" w:rsidRPr="00FB79A3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392F70" w:rsidRPr="00FB79A3" w:rsidRDefault="00392F70" w:rsidP="00880284">
      <w:pPr>
        <w:numPr>
          <w:ilvl w:val="0"/>
          <w:numId w:val="41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գնահատման գործընթացներում </w:t>
      </w:r>
      <w:r w:rsidR="004730ED" w:rsidRPr="00FB79A3">
        <w:rPr>
          <w:rFonts w:ascii="GHEA Grapalat" w:hAnsi="GHEA Grapalat"/>
          <w:sz w:val="24"/>
          <w:szCs w:val="24"/>
          <w:lang w:val="hy-AM"/>
        </w:rPr>
        <w:t>նախաձեռնող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ին համապատասխան խորհրդատվության, ինչպես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նաև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գնահատումն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իրականացնելու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7470C0" w:rsidRPr="00FB79A3">
        <w:rPr>
          <w:rFonts w:ascii="GHEA Grapalat" w:hAnsi="GHEA Grapalat"/>
          <w:sz w:val="24"/>
          <w:szCs w:val="24"/>
          <w:lang w:val="hy-AM"/>
        </w:rPr>
        <w:t xml:space="preserve">իրենց տնօրինության տակ գտնվող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այլ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տեղեկատվության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տրամադրում</w:t>
      </w:r>
      <w:r w:rsidR="007967DD" w:rsidRPr="00FB79A3">
        <w:rPr>
          <w:rFonts w:ascii="GHEA Grapalat" w:hAnsi="GHEA Grapalat" w:cs="Sylfaen"/>
          <w:sz w:val="24"/>
          <w:szCs w:val="24"/>
          <w:lang w:val="hy-AM"/>
        </w:rPr>
        <w:t>ը</w:t>
      </w:r>
      <w:r w:rsidRPr="00FB79A3">
        <w:rPr>
          <w:rFonts w:ascii="GHEA Grapalat" w:hAnsi="GHEA Grapalat"/>
          <w:sz w:val="24"/>
          <w:szCs w:val="24"/>
          <w:lang w:val="hy-AM"/>
        </w:rPr>
        <w:t>: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8582"/>
      </w:tblGrid>
      <w:tr w:rsidR="005B5BAA" w:rsidRPr="00FB79A3" w:rsidTr="003B141E">
        <w:trPr>
          <w:tblCellSpacing w:w="7" w:type="dxa"/>
        </w:trPr>
        <w:tc>
          <w:tcPr>
            <w:tcW w:w="2025" w:type="dxa"/>
            <w:hideMark/>
          </w:tcPr>
          <w:p w:rsidR="0031465E" w:rsidRPr="00FB79A3" w:rsidRDefault="0031465E" w:rsidP="00880284">
            <w:pPr>
              <w:spacing w:after="0" w:line="360" w:lineRule="auto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  <w:p w:rsidR="0031465E" w:rsidRPr="00FB79A3" w:rsidRDefault="0031465E" w:rsidP="00880284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1</w:t>
            </w:r>
            <w:r w:rsidR="009A50C9"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1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1465E" w:rsidRPr="00FB79A3" w:rsidRDefault="0031465E" w:rsidP="00880284">
            <w:pPr>
              <w:spacing w:after="0" w:line="360" w:lineRule="auto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</w:p>
          <w:p w:rsidR="0031465E" w:rsidRPr="00FB79A3" w:rsidRDefault="00634133" w:rsidP="00880284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ՇՄԱԳ</w:t>
            </w:r>
            <w:r w:rsidR="0031465E"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31465E"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և</w:t>
            </w:r>
            <w:r w:rsidR="0031465E"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31465E"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փորձաքննության</w:t>
            </w:r>
            <w:r w:rsidR="0031465E"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31465E"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գործընթացում</w:t>
            </w:r>
            <w:r w:rsidR="0031465E"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31465E"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տեղական</w:t>
            </w:r>
            <w:r w:rsidR="0031465E"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31465E"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ինքնակառավարման</w:t>
            </w:r>
            <w:r w:rsidR="0031465E"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31465E"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մարմինների</w:t>
            </w:r>
            <w:r w:rsidR="0031465E"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31465E"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իրավասությունները</w:t>
            </w:r>
          </w:p>
        </w:tc>
      </w:tr>
    </w:tbl>
    <w:p w:rsidR="0031465E" w:rsidRPr="00FB79A3" w:rsidRDefault="0031465E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</w:rPr>
      </w:pPr>
      <w:r w:rsidRPr="00FB79A3">
        <w:rPr>
          <w:rFonts w:cs="Calibri"/>
          <w:sz w:val="24"/>
          <w:szCs w:val="24"/>
        </w:rPr>
        <w:t> </w:t>
      </w:r>
    </w:p>
    <w:p w:rsidR="0031465E" w:rsidRPr="00FB79A3" w:rsidRDefault="009A50C9" w:rsidP="00880284">
      <w:pPr>
        <w:numPr>
          <w:ilvl w:val="0"/>
          <w:numId w:val="42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color w:val="000000"/>
          <w:sz w:val="24"/>
          <w:szCs w:val="24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ՇՄԱԳ</w:t>
      </w:r>
      <w:r w:rsidR="0031465E" w:rsidRPr="00FB79A3">
        <w:rPr>
          <w:rFonts w:ascii="GHEA Grapalat" w:hAnsi="GHEA Grapalat"/>
          <w:sz w:val="24"/>
          <w:szCs w:val="24"/>
        </w:rPr>
        <w:t xml:space="preserve"> </w:t>
      </w:r>
      <w:r w:rsidR="0031465E" w:rsidRPr="00FB79A3">
        <w:rPr>
          <w:rFonts w:ascii="GHEA Grapalat" w:hAnsi="GHEA Grapalat" w:cs="Sylfaen"/>
          <w:sz w:val="24"/>
          <w:szCs w:val="24"/>
        </w:rPr>
        <w:t>և</w:t>
      </w:r>
      <w:r w:rsidR="0031465E" w:rsidRPr="00FB79A3">
        <w:rPr>
          <w:rFonts w:ascii="GHEA Grapalat" w:hAnsi="GHEA Grapalat"/>
          <w:sz w:val="24"/>
          <w:szCs w:val="24"/>
        </w:rPr>
        <w:t xml:space="preserve"> </w:t>
      </w:r>
      <w:r w:rsidR="0031465E" w:rsidRPr="00FB79A3">
        <w:rPr>
          <w:rFonts w:ascii="GHEA Grapalat" w:hAnsi="GHEA Grapalat" w:cs="Sylfaen"/>
          <w:sz w:val="24"/>
          <w:szCs w:val="24"/>
        </w:rPr>
        <w:t>փորձաքննության</w:t>
      </w:r>
      <w:r w:rsidR="0031465E" w:rsidRPr="00FB79A3">
        <w:rPr>
          <w:rFonts w:ascii="GHEA Grapalat" w:hAnsi="GHEA Grapalat"/>
          <w:sz w:val="24"/>
          <w:szCs w:val="24"/>
        </w:rPr>
        <w:t xml:space="preserve"> </w:t>
      </w:r>
      <w:r w:rsidR="0031465E" w:rsidRPr="00FB79A3">
        <w:rPr>
          <w:rFonts w:ascii="GHEA Grapalat" w:hAnsi="GHEA Grapalat" w:cs="Sylfaen"/>
          <w:sz w:val="24"/>
          <w:szCs w:val="24"/>
        </w:rPr>
        <w:t>ընթացքում</w:t>
      </w:r>
      <w:r w:rsidR="0031465E" w:rsidRPr="00FB79A3">
        <w:rPr>
          <w:rFonts w:ascii="GHEA Grapalat" w:hAnsi="GHEA Grapalat"/>
          <w:sz w:val="24"/>
          <w:szCs w:val="24"/>
        </w:rPr>
        <w:t xml:space="preserve"> </w:t>
      </w:r>
      <w:r w:rsidR="0031465E" w:rsidRPr="00FB79A3">
        <w:rPr>
          <w:rFonts w:ascii="GHEA Grapalat" w:hAnsi="GHEA Grapalat" w:cs="Sylfaen"/>
          <w:sz w:val="24"/>
          <w:szCs w:val="24"/>
        </w:rPr>
        <w:t>տեղական</w:t>
      </w:r>
      <w:r w:rsidR="0031465E" w:rsidRPr="00FB79A3">
        <w:rPr>
          <w:rFonts w:ascii="GHEA Grapalat" w:hAnsi="GHEA Grapalat"/>
          <w:sz w:val="24"/>
          <w:szCs w:val="24"/>
        </w:rPr>
        <w:t xml:space="preserve"> </w:t>
      </w:r>
      <w:r w:rsidR="0031465E" w:rsidRPr="00FB79A3">
        <w:rPr>
          <w:rFonts w:ascii="GHEA Grapalat" w:hAnsi="GHEA Grapalat" w:cs="Sylfaen"/>
          <w:sz w:val="24"/>
          <w:szCs w:val="24"/>
        </w:rPr>
        <w:t>ինքնակառավարման</w:t>
      </w:r>
      <w:r w:rsidR="0031465E" w:rsidRPr="00FB79A3">
        <w:rPr>
          <w:rFonts w:ascii="GHEA Grapalat" w:hAnsi="GHEA Grapalat"/>
          <w:sz w:val="24"/>
          <w:szCs w:val="24"/>
        </w:rPr>
        <w:t xml:space="preserve"> </w:t>
      </w:r>
      <w:r w:rsidR="0031465E" w:rsidRPr="00FB79A3">
        <w:rPr>
          <w:rFonts w:ascii="GHEA Grapalat" w:hAnsi="GHEA Grapalat" w:cs="Sylfaen"/>
          <w:sz w:val="24"/>
          <w:szCs w:val="24"/>
        </w:rPr>
        <w:t>մարմինների</w:t>
      </w:r>
      <w:r w:rsidR="0031465E" w:rsidRPr="00FB79A3">
        <w:rPr>
          <w:rFonts w:ascii="GHEA Grapalat" w:hAnsi="GHEA Grapalat"/>
          <w:sz w:val="24"/>
          <w:szCs w:val="24"/>
        </w:rPr>
        <w:t xml:space="preserve"> </w:t>
      </w:r>
      <w:r w:rsidR="0031465E" w:rsidRPr="00FB79A3">
        <w:rPr>
          <w:rFonts w:ascii="GHEA Grapalat" w:hAnsi="GHEA Grapalat"/>
          <w:sz w:val="24"/>
          <w:szCs w:val="24"/>
          <w:lang w:val="hy-AM"/>
        </w:rPr>
        <w:t xml:space="preserve">իրավասություններն </w:t>
      </w:r>
      <w:r w:rsidR="0031465E" w:rsidRPr="00FB79A3">
        <w:rPr>
          <w:rFonts w:ascii="GHEA Grapalat" w:hAnsi="GHEA Grapalat" w:cs="Sylfaen"/>
          <w:sz w:val="24"/>
          <w:szCs w:val="24"/>
        </w:rPr>
        <w:t>են</w:t>
      </w:r>
      <w:r w:rsidR="0031465E" w:rsidRPr="00FB79A3">
        <w:rPr>
          <w:rFonts w:ascii="GHEA Grapalat" w:hAnsi="GHEA Grapalat"/>
          <w:sz w:val="24"/>
          <w:szCs w:val="24"/>
        </w:rPr>
        <w:t xml:space="preserve">` </w:t>
      </w:r>
    </w:p>
    <w:p w:rsidR="0031465E" w:rsidRPr="00FB79A3" w:rsidRDefault="0031465E" w:rsidP="00880284">
      <w:pPr>
        <w:numPr>
          <w:ilvl w:val="0"/>
          <w:numId w:val="43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համայնքին</w:t>
      </w:r>
      <w:r w:rsidRPr="00FB79A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color w:val="000000"/>
          <w:sz w:val="24"/>
          <w:szCs w:val="24"/>
          <w:lang w:val="hy-AM"/>
        </w:rPr>
        <w:t>առնչվող</w:t>
      </w:r>
      <w:r w:rsidRPr="00FB79A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946C3">
        <w:rPr>
          <w:rFonts w:ascii="GHEA Grapalat" w:hAnsi="GHEA Grapalat" w:cs="Sylfaen"/>
          <w:color w:val="000000"/>
          <w:sz w:val="24"/>
          <w:szCs w:val="24"/>
          <w:lang w:val="hy-AM"/>
        </w:rPr>
        <w:t>հիմնադրույթային</w:t>
      </w:r>
      <w:r w:rsidRPr="00FB79A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color w:val="000000"/>
          <w:sz w:val="24"/>
          <w:szCs w:val="24"/>
          <w:lang w:val="hy-AM"/>
        </w:rPr>
        <w:t>փաստաթղթի</w:t>
      </w:r>
      <w:r w:rsidRPr="00FB79A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B2FE7" w:rsidRPr="00FB79A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նախագծի </w:t>
      </w:r>
      <w:r w:rsidRPr="00FB79A3">
        <w:rPr>
          <w:rFonts w:ascii="GHEA Grapalat" w:hAnsi="GHEA Grapalat" w:cs="Sylfaen"/>
          <w:color w:val="000000"/>
          <w:sz w:val="24"/>
          <w:szCs w:val="24"/>
          <w:lang w:val="hy-AM"/>
        </w:rPr>
        <w:t>դրույթների</w:t>
      </w:r>
      <w:r w:rsidR="0099292F" w:rsidRPr="00FB79A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վերաբերյալ կարծիքի</w:t>
      </w:r>
      <w:r w:rsidRPr="00FB79A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 w:rsidR="00CF6503" w:rsidRPr="00FB79A3">
        <w:rPr>
          <w:rFonts w:ascii="GHEA Grapalat" w:hAnsi="GHEA Grapalat" w:cs="Sylfaen"/>
          <w:color w:val="FF0000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նախնական համաձայնության կամ անհամաձայության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տրամադրում</w:t>
      </w:r>
      <w:r w:rsidR="008A4721" w:rsidRPr="00FB79A3">
        <w:rPr>
          <w:rFonts w:ascii="GHEA Grapalat" w:hAnsi="GHEA Grapalat" w:cs="Sylfaen"/>
          <w:sz w:val="24"/>
          <w:szCs w:val="24"/>
          <w:lang w:val="hy-AM"/>
        </w:rPr>
        <w:t>ը</w:t>
      </w:r>
      <w:r w:rsidRPr="00FB79A3">
        <w:rPr>
          <w:rFonts w:ascii="GHEA Grapalat" w:hAnsi="GHEA Grapalat"/>
          <w:sz w:val="24"/>
          <w:szCs w:val="24"/>
          <w:lang w:val="hy-AM"/>
        </w:rPr>
        <w:t>.</w:t>
      </w:r>
    </w:p>
    <w:p w:rsidR="0031465E" w:rsidRPr="00FB79A3" w:rsidRDefault="0031465E" w:rsidP="00880284">
      <w:pPr>
        <w:numPr>
          <w:ilvl w:val="0"/>
          <w:numId w:val="43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 w:cs="Sylfaen"/>
          <w:color w:val="000000"/>
          <w:sz w:val="24"/>
          <w:szCs w:val="24"/>
          <w:lang w:val="hy-AM"/>
        </w:rPr>
        <w:t>իր</w:t>
      </w:r>
      <w:r w:rsidR="007470C0" w:rsidRPr="00FB79A3">
        <w:rPr>
          <w:rFonts w:ascii="GHEA Grapalat" w:hAnsi="GHEA Grapalat" w:cs="Sylfaen"/>
          <w:color w:val="000000"/>
          <w:sz w:val="24"/>
          <w:szCs w:val="24"/>
          <w:lang w:val="hy-AM"/>
        </w:rPr>
        <w:t>ենց</w:t>
      </w:r>
      <w:r w:rsidRPr="00FB79A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լիազորության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սահմաններում սույն օրենքով սահմանված կարգով </w:t>
      </w:r>
      <w:r w:rsidR="00E946C3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փաստաթղթի </w:t>
      </w:r>
      <w:r w:rsidR="00DB2FE7" w:rsidRPr="00FB79A3">
        <w:rPr>
          <w:rFonts w:ascii="GHEA Grapalat" w:hAnsi="GHEA Grapalat" w:cs="Sylfaen"/>
          <w:sz w:val="24"/>
          <w:szCs w:val="24"/>
          <w:lang w:val="hy-AM"/>
        </w:rPr>
        <w:t xml:space="preserve">նախագծի </w:t>
      </w:r>
      <w:r w:rsidRPr="00FB79A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կամ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նախատեսվող գործունեության, դրանց ազդեցության գնահատման և փորձաքննության գործընթացների վերաբերյալ ծանուցման,</w:t>
      </w:r>
      <w:r w:rsidR="004B2D3F"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հանրային լսումների կազմակերպման և </w:t>
      </w:r>
      <w:r w:rsidR="00C53E13" w:rsidRPr="00FB79A3">
        <w:rPr>
          <w:rFonts w:ascii="GHEA Grapalat" w:hAnsi="GHEA Grapalat" w:cs="Sylfaen"/>
          <w:sz w:val="24"/>
          <w:szCs w:val="24"/>
          <w:lang w:val="hy-AM"/>
        </w:rPr>
        <w:t xml:space="preserve">շահագրգիռ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հանրության մասնակցության պայմանների և պահանջների ապահովում և հանրային լսումների ժամանակ կարծիքի տրամադրում</w:t>
      </w:r>
      <w:r w:rsidR="00AE3693" w:rsidRPr="00FB79A3">
        <w:rPr>
          <w:rFonts w:ascii="GHEA Grapalat" w:hAnsi="GHEA Grapalat" w:cs="Sylfaen"/>
          <w:sz w:val="24"/>
          <w:szCs w:val="24"/>
          <w:lang w:val="hy-AM"/>
        </w:rPr>
        <w:t>ը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. </w:t>
      </w:r>
    </w:p>
    <w:p w:rsidR="0031465E" w:rsidRPr="00FB79A3" w:rsidRDefault="004730ED" w:rsidP="00880284">
      <w:pPr>
        <w:numPr>
          <w:ilvl w:val="0"/>
          <w:numId w:val="43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="0031465E" w:rsidRPr="00FB79A3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E61D82" w:rsidRPr="00FB79A3">
        <w:rPr>
          <w:rFonts w:ascii="GHEA Grapalat" w:hAnsi="GHEA Grapalat" w:cs="Sylfaen"/>
          <w:sz w:val="24"/>
          <w:szCs w:val="24"/>
          <w:lang w:val="hy-AM"/>
        </w:rPr>
        <w:t>գրավոր դիմումի հիման վրա</w:t>
      </w:r>
      <w:r w:rsidR="0031465E" w:rsidRPr="00FB79A3">
        <w:rPr>
          <w:rFonts w:ascii="GHEA Grapalat" w:hAnsi="GHEA Grapalat" w:cs="Sylfaen"/>
          <w:sz w:val="24"/>
          <w:szCs w:val="24"/>
          <w:lang w:val="hy-AM"/>
        </w:rPr>
        <w:t xml:space="preserve"> տարածքին առնչվող գործող </w:t>
      </w:r>
      <w:r w:rsidR="00E946C3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="0031465E" w:rsidRPr="00FB79A3">
        <w:rPr>
          <w:rFonts w:ascii="GHEA Grapalat" w:hAnsi="GHEA Grapalat" w:cs="Sylfaen"/>
          <w:sz w:val="24"/>
          <w:szCs w:val="24"/>
          <w:lang w:val="hy-AM"/>
        </w:rPr>
        <w:t xml:space="preserve"> փաստաթղթերի վերաբերյալ տեղեկատվության տրամադրում</w:t>
      </w:r>
      <w:r w:rsidR="00477813" w:rsidRPr="00FB79A3">
        <w:rPr>
          <w:rFonts w:ascii="GHEA Grapalat" w:hAnsi="GHEA Grapalat" w:cs="Sylfaen"/>
          <w:sz w:val="24"/>
          <w:szCs w:val="24"/>
          <w:lang w:val="hy-AM"/>
        </w:rPr>
        <w:t>ը</w:t>
      </w:r>
      <w:r w:rsidR="0031465E" w:rsidRPr="00FB79A3">
        <w:rPr>
          <w:rFonts w:ascii="GHEA Grapalat" w:hAnsi="GHEA Grapalat" w:cs="Sylfaen"/>
          <w:sz w:val="24"/>
          <w:szCs w:val="24"/>
          <w:lang w:val="hy-AM"/>
        </w:rPr>
        <w:t xml:space="preserve">. </w:t>
      </w:r>
    </w:p>
    <w:p w:rsidR="0031465E" w:rsidRPr="00FB79A3" w:rsidRDefault="0031465E" w:rsidP="00880284">
      <w:pPr>
        <w:numPr>
          <w:ilvl w:val="0"/>
          <w:numId w:val="43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վրա ազդեցության գնահատման գործընթացներում </w:t>
      </w:r>
      <w:r w:rsidR="004730ED" w:rsidRPr="00FB79A3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Pr="00FB79A3">
        <w:rPr>
          <w:rFonts w:ascii="GHEA Grapalat" w:hAnsi="GHEA Grapalat" w:cs="Sylfaen"/>
          <w:sz w:val="24"/>
          <w:szCs w:val="24"/>
          <w:lang w:val="hy-AM"/>
        </w:rPr>
        <w:t>ին համապատասխան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խորհրդատվության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նաև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գնահատումն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իրականացնելու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7470C0" w:rsidRPr="00FB79A3">
        <w:rPr>
          <w:rFonts w:ascii="GHEA Grapalat" w:hAnsi="GHEA Grapalat"/>
          <w:sz w:val="24"/>
          <w:szCs w:val="24"/>
          <w:lang w:val="hy-AM"/>
        </w:rPr>
        <w:t xml:space="preserve">իր տնօրինության տակ գտնվող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2251AD"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այլ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տեղեկատվության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տրամադրում</w:t>
      </w:r>
      <w:r w:rsidR="00477813" w:rsidRPr="00FB79A3">
        <w:rPr>
          <w:rFonts w:ascii="GHEA Grapalat" w:hAnsi="GHEA Grapalat" w:cs="Sylfaen"/>
          <w:sz w:val="24"/>
          <w:szCs w:val="24"/>
          <w:lang w:val="hy-AM"/>
        </w:rPr>
        <w:t>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31465E" w:rsidRPr="00FB79A3" w:rsidRDefault="0031465E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</w:p>
    <w:p w:rsidR="006C1A58" w:rsidRPr="00FB79A3" w:rsidRDefault="006C1A58" w:rsidP="00880284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 w:cs="Arial Unicode"/>
          <w:b/>
          <w:bCs/>
          <w:sz w:val="24"/>
          <w:szCs w:val="24"/>
          <w:lang w:val="hy-AM"/>
        </w:rPr>
      </w:pP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Գ Լ ՈՒ Խ </w:t>
      </w:r>
      <w:r w:rsidRPr="00FB79A3">
        <w:rPr>
          <w:rFonts w:cs="Calibri"/>
          <w:b/>
          <w:bCs/>
          <w:sz w:val="24"/>
          <w:szCs w:val="24"/>
          <w:lang w:val="hy-AM"/>
        </w:rPr>
        <w:t> </w:t>
      </w:r>
      <w:r w:rsidRPr="00FB79A3">
        <w:rPr>
          <w:rFonts w:ascii="GHEA Grapalat" w:hAnsi="GHEA Grapalat" w:cs="Arial Unicode"/>
          <w:b/>
          <w:bCs/>
          <w:sz w:val="24"/>
          <w:szCs w:val="24"/>
          <w:lang w:val="hy-AM"/>
        </w:rPr>
        <w:t>3</w:t>
      </w:r>
    </w:p>
    <w:p w:rsidR="006C1A58" w:rsidRPr="00FB79A3" w:rsidRDefault="006C1A58" w:rsidP="00880284">
      <w:pPr>
        <w:spacing w:after="0" w:line="360" w:lineRule="auto"/>
        <w:jc w:val="center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FB79A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lastRenderedPageBreak/>
        <w:t>ՇՐՋԱԿԱ ՄԻՋԱՎԱՅՐԻ ՎՐԱ ԱԶԴԵՑՈՒԹՅԱՆ ԳՆԱՀԱՏՄԱՆ ԵՎ ՓՈՐՁԱՔՆՆՈՒԹՅԱՆ ԵՆԹԱԿԱ ՆԱԽԱՏԵՍՎՈՂ ԳՈՐԾՈՒՆԵՈՒԹՅԱՆ ՏԵՍԱԿՆԵՐԸ</w:t>
      </w:r>
    </w:p>
    <w:p w:rsidR="006C1A58" w:rsidRPr="00FB79A3" w:rsidRDefault="006C1A58" w:rsidP="00880284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8582"/>
      </w:tblGrid>
      <w:tr w:rsidR="006C1A58" w:rsidRPr="00FB79A3" w:rsidTr="003B141E">
        <w:trPr>
          <w:tblCellSpacing w:w="7" w:type="dxa"/>
        </w:trPr>
        <w:tc>
          <w:tcPr>
            <w:tcW w:w="2025" w:type="dxa"/>
            <w:hideMark/>
          </w:tcPr>
          <w:p w:rsidR="006C1A58" w:rsidRPr="00FB79A3" w:rsidRDefault="006C1A58" w:rsidP="00880284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>Հոդված 1</w:t>
            </w:r>
            <w:r w:rsidR="00E334A4"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2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.         </w:t>
            </w:r>
          </w:p>
        </w:tc>
        <w:tc>
          <w:tcPr>
            <w:tcW w:w="0" w:type="auto"/>
            <w:vAlign w:val="center"/>
            <w:hideMark/>
          </w:tcPr>
          <w:p w:rsidR="006C1A58" w:rsidRPr="00FB79A3" w:rsidRDefault="006C1A58" w:rsidP="00880284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>Շրջակա միջավայրի վրա ազդեցության գնահատման և փորձաքննության ենթակա նախատեսվող գործունեությ</w:t>
            </w:r>
            <w:r w:rsidR="001D5AAA"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ունը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:rsidR="006C1A58" w:rsidRPr="00FB79A3" w:rsidRDefault="006C1A58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</w:rPr>
      </w:pPr>
    </w:p>
    <w:p w:rsidR="006C1A58" w:rsidRPr="00FB79A3" w:rsidRDefault="006C1A58" w:rsidP="00880284">
      <w:pPr>
        <w:numPr>
          <w:ilvl w:val="1"/>
          <w:numId w:val="42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</w:rPr>
      </w:pPr>
      <w:r w:rsidRPr="00FB79A3">
        <w:rPr>
          <w:rFonts w:ascii="GHEA Grapalat" w:hAnsi="GHEA Grapalat"/>
          <w:sz w:val="24"/>
          <w:szCs w:val="24"/>
        </w:rPr>
        <w:t>Գնահատման և փորձաքննության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/>
          <w:sz w:val="24"/>
          <w:szCs w:val="24"/>
        </w:rPr>
        <w:t>ենթակա են սույն հոդվածի 3-4</w:t>
      </w:r>
      <w:r w:rsidRPr="00FB79A3">
        <w:rPr>
          <w:rFonts w:ascii="GHEA Grapalat" w:hAnsi="GHEA Grapalat"/>
          <w:sz w:val="24"/>
          <w:szCs w:val="24"/>
          <w:lang w:val="hy-AM"/>
        </w:rPr>
        <w:t>-րդ և 6-</w:t>
      </w:r>
      <w:r w:rsidRPr="00FB79A3">
        <w:rPr>
          <w:rFonts w:ascii="GHEA Grapalat" w:hAnsi="GHEA Grapalat"/>
          <w:sz w:val="24"/>
          <w:szCs w:val="24"/>
        </w:rPr>
        <w:t>9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-րդ </w:t>
      </w:r>
      <w:r w:rsidRPr="00FB79A3">
        <w:rPr>
          <w:rFonts w:ascii="GHEA Grapalat" w:hAnsi="GHEA Grapalat"/>
          <w:sz w:val="24"/>
          <w:szCs w:val="24"/>
        </w:rPr>
        <w:t>մաս</w:t>
      </w:r>
      <w:r w:rsidRPr="00FB79A3">
        <w:rPr>
          <w:rFonts w:ascii="GHEA Grapalat" w:hAnsi="GHEA Grapalat"/>
          <w:sz w:val="24"/>
          <w:szCs w:val="24"/>
          <w:lang w:val="ru-RU"/>
        </w:rPr>
        <w:t>եր</w:t>
      </w:r>
      <w:r w:rsidRPr="00FB79A3">
        <w:rPr>
          <w:rFonts w:ascii="GHEA Grapalat" w:hAnsi="GHEA Grapalat"/>
          <w:sz w:val="24"/>
          <w:szCs w:val="24"/>
        </w:rPr>
        <w:t xml:space="preserve">ով, 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ինչպես նաև սույն օրենքի </w:t>
      </w:r>
      <w:r w:rsidR="00714737" w:rsidRPr="00FB79A3">
        <w:rPr>
          <w:rFonts w:ascii="GHEA Grapalat" w:hAnsi="GHEA Grapalat"/>
          <w:sz w:val="24"/>
          <w:szCs w:val="24"/>
          <w:lang w:val="hy-AM"/>
        </w:rPr>
        <w:t>18-րդ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հոդված</w:t>
      </w:r>
      <w:r w:rsidRPr="00FB79A3">
        <w:rPr>
          <w:rFonts w:ascii="GHEA Grapalat" w:hAnsi="GHEA Grapalat"/>
          <w:sz w:val="24"/>
          <w:szCs w:val="24"/>
        </w:rPr>
        <w:t>ի 4-րդ մասի 1-ին կետով սահմանված նախատեսվող գործունեության տեսակների ՇՄԱԳ հաշվետվությունները և նախագծային փաստաթղթերը:</w:t>
      </w:r>
    </w:p>
    <w:p w:rsidR="006C1A58" w:rsidRPr="00FB79A3" w:rsidRDefault="006C1A58" w:rsidP="00880284">
      <w:pPr>
        <w:numPr>
          <w:ilvl w:val="1"/>
          <w:numId w:val="42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</w:rPr>
      </w:pPr>
      <w:r w:rsidRPr="00FB79A3">
        <w:rPr>
          <w:rFonts w:ascii="GHEA Grapalat" w:hAnsi="GHEA Grapalat"/>
          <w:sz w:val="24"/>
          <w:szCs w:val="24"/>
        </w:rPr>
        <w:t xml:space="preserve">Գնահատման և փորձաքննության ենթակա նախատեսվող գործունեության տեսակներն ըստ բնագավառների դասակարգվում են երկու կատեգորիայի` Ա, Բ՝ ըստ շրջակա միջավայրի վրա նվազող ազդեցության աստիճանի: </w:t>
      </w:r>
    </w:p>
    <w:p w:rsidR="001C1819" w:rsidRPr="00FB79A3" w:rsidRDefault="006F3384" w:rsidP="00880284">
      <w:pPr>
        <w:numPr>
          <w:ilvl w:val="1"/>
          <w:numId w:val="42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</w:rPr>
      </w:pPr>
      <w:r w:rsidRPr="00FB79A3">
        <w:rPr>
          <w:rFonts w:ascii="GHEA Grapalat" w:hAnsi="GHEA Grapalat"/>
          <w:sz w:val="24"/>
          <w:szCs w:val="24"/>
        </w:rPr>
        <w:t>Ա կատեգորիան ներառում է</w:t>
      </w:r>
      <w:r w:rsidRPr="00FB79A3">
        <w:rPr>
          <w:rFonts w:ascii="GHEA Grapalat" w:hAnsi="GHEA Grapalat"/>
          <w:sz w:val="24"/>
          <w:szCs w:val="24"/>
          <w:lang w:val="hy-AM"/>
        </w:rPr>
        <w:t>՝</w:t>
      </w:r>
    </w:p>
    <w:p w:rsidR="001C1819" w:rsidRPr="00FB79A3" w:rsidRDefault="00433593" w:rsidP="00880284">
      <w:pPr>
        <w:numPr>
          <w:ilvl w:val="0"/>
          <w:numId w:val="44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</w:rPr>
      </w:pPr>
      <w:r w:rsidRPr="00FB79A3">
        <w:rPr>
          <w:rFonts w:ascii="GHEA Grapalat" w:hAnsi="GHEA Grapalat"/>
          <w:sz w:val="24"/>
          <w:szCs w:val="24"/>
        </w:rPr>
        <w:t>էներգետիկայի բնագավառում`</w:t>
      </w:r>
    </w:p>
    <w:p w:rsidR="00353F80" w:rsidRPr="00FB79A3" w:rsidRDefault="00353F80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 w:cs="Calibri"/>
          <w:sz w:val="24"/>
          <w:szCs w:val="24"/>
        </w:rPr>
      </w:pPr>
      <w:r w:rsidRPr="00FB79A3">
        <w:rPr>
          <w:rFonts w:ascii="GHEA Grapalat" w:hAnsi="GHEA Grapalat" w:cs="Calibri"/>
          <w:sz w:val="24"/>
          <w:szCs w:val="24"/>
          <w:lang w:val="hy-AM"/>
        </w:rPr>
        <w:t>ա</w:t>
      </w:r>
      <w:r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B95EAD" w:rsidRPr="00FB79A3">
        <w:rPr>
          <w:rFonts w:ascii="GHEA Grapalat" w:eastAsia="MS Mincho" w:hAnsi="GHEA Grapalat" w:cs="MS Mincho"/>
          <w:sz w:val="24"/>
          <w:szCs w:val="24"/>
          <w:lang w:val="hy-AM"/>
        </w:rPr>
        <w:tab/>
      </w:r>
      <w:r w:rsidRPr="00FB79A3">
        <w:rPr>
          <w:rFonts w:ascii="GHEA Grapalat" w:hAnsi="GHEA Grapalat" w:cs="Calibri"/>
          <w:sz w:val="24"/>
          <w:szCs w:val="24"/>
          <w:lang w:val="hy-AM"/>
        </w:rPr>
        <w:t>ատոմային էներգիայի անվտանգության տեսակետից կարևոր օբյեկտների հրապարակի ընտրու</w:t>
      </w:r>
      <w:r w:rsidR="00CC0E5E" w:rsidRPr="00FB79A3">
        <w:rPr>
          <w:rFonts w:ascii="GHEA Grapalat" w:hAnsi="GHEA Grapalat" w:cs="Calibri"/>
          <w:sz w:val="24"/>
          <w:szCs w:val="24"/>
          <w:lang w:val="hy-AM"/>
        </w:rPr>
        <w:t>թյունը</w:t>
      </w:r>
      <w:r w:rsidRPr="00FB79A3">
        <w:rPr>
          <w:rFonts w:ascii="GHEA Grapalat" w:hAnsi="GHEA Grapalat" w:cs="Calibri"/>
          <w:sz w:val="24"/>
          <w:szCs w:val="24"/>
          <w:lang w:val="hy-AM"/>
        </w:rPr>
        <w:t>, կառուցումը, շահագործումը և շահագործումից հանումը (ռադիոակտիվ թափոնների թաղման համար նախատեսված գերեզմանոցների դեպքում՝ փակումը)</w:t>
      </w:r>
      <w:r w:rsidR="00262B0B" w:rsidRPr="00FB79A3">
        <w:rPr>
          <w:rFonts w:ascii="GHEA Grapalat" w:hAnsi="GHEA Grapalat" w:cs="Calibri"/>
          <w:sz w:val="24"/>
          <w:szCs w:val="24"/>
        </w:rPr>
        <w:t>.</w:t>
      </w:r>
    </w:p>
    <w:p w:rsidR="001C1819" w:rsidRPr="00FB79A3" w:rsidRDefault="001C1819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 w:cs="Calibri"/>
          <w:sz w:val="24"/>
          <w:szCs w:val="24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բ</w:t>
      </w:r>
      <w:r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B95EAD" w:rsidRPr="00FB79A3">
        <w:rPr>
          <w:rFonts w:ascii="GHEA Grapalat" w:eastAsia="MS Mincho" w:hAnsi="GHEA Grapalat" w:cs="MS Mincho"/>
          <w:sz w:val="24"/>
          <w:szCs w:val="24"/>
          <w:lang w:val="hy-AM"/>
        </w:rPr>
        <w:tab/>
      </w:r>
      <w:r w:rsidR="0037488E" w:rsidRPr="00FB79A3">
        <w:rPr>
          <w:rFonts w:ascii="GHEA Grapalat" w:hAnsi="GHEA Grapalat" w:cs="Calibri"/>
          <w:sz w:val="24"/>
          <w:szCs w:val="24"/>
          <w:lang w:val="hy-AM"/>
        </w:rPr>
        <w:t>կայանքներ՝</w:t>
      </w:r>
      <w:r w:rsidR="0037488E" w:rsidRPr="00FB79A3" w:rsidDel="0037488E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Calibri"/>
          <w:sz w:val="24"/>
          <w:szCs w:val="24"/>
          <w:lang w:val="hy-AM"/>
        </w:rPr>
        <w:t>ճառագայթահար միջուկային վառելիքի վերամշակման</w:t>
      </w:r>
      <w:r w:rsidR="00262B0B" w:rsidRPr="00FB79A3">
        <w:rPr>
          <w:rFonts w:ascii="GHEA Grapalat" w:hAnsi="GHEA Grapalat" w:cs="Calibri"/>
          <w:sz w:val="24"/>
          <w:szCs w:val="24"/>
        </w:rPr>
        <w:t>.</w:t>
      </w:r>
    </w:p>
    <w:p w:rsidR="001C1819" w:rsidRPr="00FB79A3" w:rsidRDefault="001C1819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 w:cs="Calibri"/>
          <w:sz w:val="24"/>
          <w:szCs w:val="24"/>
        </w:rPr>
      </w:pPr>
      <w:r w:rsidRPr="00FB79A3">
        <w:rPr>
          <w:rFonts w:ascii="GHEA Grapalat" w:hAnsi="GHEA Grapalat" w:cs="Calibri"/>
          <w:sz w:val="24"/>
          <w:szCs w:val="24"/>
          <w:lang w:val="hy-AM"/>
        </w:rPr>
        <w:t>գ</w:t>
      </w:r>
      <w:r w:rsidR="00262B0B" w:rsidRPr="00FB79A3">
        <w:rPr>
          <w:rFonts w:ascii="GHEA Grapalat" w:hAnsi="GHEA Grapalat" w:cs="Calibri"/>
          <w:sz w:val="24"/>
          <w:szCs w:val="24"/>
          <w:lang w:val="hy-AM"/>
        </w:rPr>
        <w:t>.</w:t>
      </w:r>
      <w:r w:rsidR="00B95EAD" w:rsidRPr="00FB79A3">
        <w:rPr>
          <w:rFonts w:ascii="GHEA Grapalat" w:hAnsi="GHEA Grapalat" w:cs="Calibri"/>
          <w:sz w:val="24"/>
          <w:szCs w:val="24"/>
          <w:lang w:val="hy-AM"/>
        </w:rPr>
        <w:tab/>
      </w:r>
      <w:r w:rsidRPr="00FB79A3">
        <w:rPr>
          <w:rFonts w:ascii="GHEA Grapalat" w:hAnsi="GHEA Grapalat" w:cs="Calibri"/>
          <w:sz w:val="24"/>
          <w:szCs w:val="24"/>
          <w:lang w:val="hy-AM"/>
        </w:rPr>
        <w:t>կայանքներ՝</w:t>
      </w:r>
      <w:r w:rsidR="00502671" w:rsidRPr="00FB79A3">
        <w:rPr>
          <w:rFonts w:ascii="GHEA Grapalat" w:hAnsi="GHEA Grapalat" w:cs="Calibri"/>
          <w:sz w:val="24"/>
          <w:szCs w:val="24"/>
          <w:lang w:val="hy-AM"/>
        </w:rPr>
        <w:t xml:space="preserve"> միջուկային վառելիքի արտադրության կամ հարստացման համար</w:t>
      </w:r>
      <w:r w:rsidR="00262B0B" w:rsidRPr="00FB79A3">
        <w:rPr>
          <w:rFonts w:ascii="GHEA Grapalat" w:hAnsi="GHEA Grapalat" w:cs="Calibri"/>
          <w:sz w:val="24"/>
          <w:szCs w:val="24"/>
        </w:rPr>
        <w:t>.</w:t>
      </w:r>
    </w:p>
    <w:p w:rsidR="001C1819" w:rsidRPr="00FB79A3" w:rsidRDefault="00502671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 w:cs="Calibri"/>
          <w:sz w:val="24"/>
          <w:szCs w:val="24"/>
        </w:rPr>
      </w:pPr>
      <w:r w:rsidRPr="00FB79A3">
        <w:rPr>
          <w:rFonts w:ascii="GHEA Grapalat" w:hAnsi="GHEA Grapalat" w:cs="Calibri"/>
          <w:sz w:val="24"/>
          <w:szCs w:val="24"/>
          <w:lang w:val="hy-AM"/>
        </w:rPr>
        <w:t>դ</w:t>
      </w:r>
      <w:r w:rsidR="00262B0B" w:rsidRPr="00FB79A3">
        <w:rPr>
          <w:rFonts w:ascii="GHEA Grapalat" w:hAnsi="GHEA Grapalat" w:cs="Calibri"/>
          <w:sz w:val="24"/>
          <w:szCs w:val="24"/>
          <w:lang w:val="hy-AM"/>
        </w:rPr>
        <w:t>.</w:t>
      </w:r>
      <w:r w:rsidR="00B95EAD" w:rsidRPr="00FB79A3">
        <w:rPr>
          <w:rFonts w:ascii="GHEA Grapalat" w:hAnsi="GHEA Grapalat" w:cs="Calibri"/>
          <w:sz w:val="24"/>
          <w:szCs w:val="24"/>
          <w:lang w:val="hy-AM"/>
        </w:rPr>
        <w:tab/>
      </w:r>
      <w:r w:rsidRPr="00FB79A3">
        <w:rPr>
          <w:rFonts w:ascii="GHEA Grapalat" w:hAnsi="GHEA Grapalat" w:cs="Calibri"/>
          <w:sz w:val="24"/>
          <w:szCs w:val="24"/>
          <w:lang w:val="hy-AM"/>
        </w:rPr>
        <w:t xml:space="preserve">կայանքներ՝ </w:t>
      </w:r>
      <w:r w:rsidR="001C1819" w:rsidRPr="00FB79A3">
        <w:rPr>
          <w:rFonts w:ascii="GHEA Grapalat" w:hAnsi="GHEA Grapalat" w:cs="Calibri"/>
          <w:sz w:val="24"/>
          <w:szCs w:val="24"/>
          <w:lang w:val="hy-AM"/>
        </w:rPr>
        <w:t>ճառագայթահարված միջուկային վառելիքի կամ բարձր ռադիոակտիվություն ունեցող թափոնների վերամշակման համար</w:t>
      </w:r>
      <w:r w:rsidR="00262B0B" w:rsidRPr="00FB79A3">
        <w:rPr>
          <w:rFonts w:ascii="GHEA Grapalat" w:hAnsi="GHEA Grapalat" w:cs="Calibri"/>
          <w:sz w:val="24"/>
          <w:szCs w:val="24"/>
        </w:rPr>
        <w:t>.</w:t>
      </w:r>
    </w:p>
    <w:p w:rsidR="001C1819" w:rsidRPr="00FB79A3" w:rsidRDefault="00502671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Calibri"/>
          <w:sz w:val="24"/>
          <w:szCs w:val="24"/>
          <w:lang w:val="hy-AM"/>
        </w:rPr>
        <w:t>ե</w:t>
      </w:r>
      <w:r w:rsidR="00262B0B" w:rsidRPr="00FB79A3">
        <w:rPr>
          <w:rFonts w:ascii="GHEA Grapalat" w:hAnsi="GHEA Grapalat" w:cs="Calibri"/>
          <w:sz w:val="24"/>
          <w:szCs w:val="24"/>
          <w:lang w:val="hy-AM"/>
        </w:rPr>
        <w:t>.</w:t>
      </w:r>
      <w:r w:rsidR="00B95EAD" w:rsidRPr="00FB79A3">
        <w:rPr>
          <w:rFonts w:ascii="GHEA Grapalat" w:hAnsi="GHEA Grapalat" w:cs="Calibri"/>
          <w:sz w:val="24"/>
          <w:szCs w:val="24"/>
          <w:lang w:val="hy-AM"/>
        </w:rPr>
        <w:tab/>
      </w:r>
      <w:r w:rsidRPr="00FB79A3">
        <w:rPr>
          <w:rFonts w:ascii="GHEA Grapalat" w:hAnsi="GHEA Grapalat" w:cs="Calibri"/>
          <w:sz w:val="24"/>
          <w:szCs w:val="24"/>
          <w:lang w:val="hy-AM"/>
        </w:rPr>
        <w:t>կայանքներ</w:t>
      </w:r>
      <w:r w:rsidRPr="00FB79A3">
        <w:rPr>
          <w:rFonts w:ascii="GHEA Grapalat" w:hAnsi="GHEA Grapalat" w:cs="GHEA Grapalat"/>
          <w:sz w:val="24"/>
          <w:szCs w:val="24"/>
          <w:lang w:val="hy-AM"/>
        </w:rPr>
        <w:t>՝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FB79A3">
        <w:rPr>
          <w:rFonts w:ascii="GHEA Grapalat" w:hAnsi="GHEA Grapalat" w:cs="Sylfaen"/>
          <w:sz w:val="24"/>
          <w:szCs w:val="24"/>
          <w:lang w:val="hy-AM"/>
        </w:rPr>
        <w:t>ճառագայթահարված</w:t>
      </w:r>
      <w:r w:rsidR="001C181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FB79A3">
        <w:rPr>
          <w:rFonts w:ascii="GHEA Grapalat" w:hAnsi="GHEA Grapalat" w:cs="Sylfaen"/>
          <w:sz w:val="24"/>
          <w:szCs w:val="24"/>
          <w:lang w:val="hy-AM"/>
        </w:rPr>
        <w:t>միջուկային</w:t>
      </w:r>
      <w:r w:rsidR="001C181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FB79A3">
        <w:rPr>
          <w:rFonts w:ascii="GHEA Grapalat" w:hAnsi="GHEA Grapalat" w:cs="Sylfaen"/>
          <w:sz w:val="24"/>
          <w:szCs w:val="24"/>
          <w:lang w:val="hy-AM"/>
        </w:rPr>
        <w:t>վառելիքի</w:t>
      </w:r>
      <w:r w:rsidR="001C181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FB79A3">
        <w:rPr>
          <w:rFonts w:ascii="GHEA Grapalat" w:hAnsi="GHEA Grapalat" w:cs="Sylfaen"/>
          <w:sz w:val="24"/>
          <w:szCs w:val="24"/>
          <w:lang w:val="hy-AM"/>
        </w:rPr>
        <w:t>վերջնական</w:t>
      </w:r>
      <w:r w:rsidR="001C181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FB79A3">
        <w:rPr>
          <w:rFonts w:ascii="GHEA Grapalat" w:hAnsi="GHEA Grapalat" w:cs="Sylfaen"/>
          <w:sz w:val="24"/>
          <w:szCs w:val="24"/>
          <w:lang w:val="hy-AM"/>
        </w:rPr>
        <w:t>հեռացման</w:t>
      </w:r>
      <w:r w:rsidR="001C181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FB79A3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262B0B" w:rsidRPr="00FB79A3">
        <w:rPr>
          <w:rFonts w:ascii="GHEA Grapalat" w:hAnsi="GHEA Grapalat"/>
          <w:sz w:val="24"/>
          <w:szCs w:val="24"/>
          <w:lang w:val="hy-AM"/>
        </w:rPr>
        <w:t>.</w:t>
      </w:r>
    </w:p>
    <w:p w:rsidR="001C1819" w:rsidRPr="00FB79A3" w:rsidRDefault="00502671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զ</w:t>
      </w:r>
      <w:r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B95EAD" w:rsidRPr="00FB79A3">
        <w:rPr>
          <w:rFonts w:ascii="GHEA Grapalat" w:eastAsia="MS Mincho" w:hAnsi="GHEA Grapalat" w:cs="MS Mincho"/>
          <w:sz w:val="24"/>
          <w:szCs w:val="24"/>
          <w:lang w:val="hy-AM"/>
        </w:rPr>
        <w:tab/>
      </w:r>
      <w:r w:rsidRPr="00FB79A3">
        <w:rPr>
          <w:rFonts w:ascii="GHEA Grapalat" w:hAnsi="GHEA Grapalat" w:cs="GHEA Grapalat"/>
          <w:sz w:val="24"/>
          <w:szCs w:val="24"/>
          <w:lang w:val="hy-AM"/>
        </w:rPr>
        <w:t>կայանքներ՝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C1819" w:rsidRPr="00FB79A3">
        <w:rPr>
          <w:rFonts w:ascii="GHEA Grapalat" w:hAnsi="GHEA Grapalat" w:cs="Sylfaen"/>
          <w:sz w:val="24"/>
          <w:szCs w:val="24"/>
          <w:lang w:val="hy-AM"/>
        </w:rPr>
        <w:t>բացառապես</w:t>
      </w:r>
      <w:r w:rsidR="001C181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FB79A3">
        <w:rPr>
          <w:rFonts w:ascii="GHEA Grapalat" w:hAnsi="GHEA Grapalat" w:cs="Sylfaen"/>
          <w:sz w:val="24"/>
          <w:szCs w:val="24"/>
          <w:lang w:val="hy-AM"/>
        </w:rPr>
        <w:t>ռադիոակտիվ</w:t>
      </w:r>
      <w:r w:rsidR="001C181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FB79A3">
        <w:rPr>
          <w:rFonts w:ascii="GHEA Grapalat" w:hAnsi="GHEA Grapalat" w:cs="Sylfaen"/>
          <w:sz w:val="24"/>
          <w:szCs w:val="24"/>
          <w:lang w:val="hy-AM"/>
        </w:rPr>
        <w:t>թափոնների</w:t>
      </w:r>
      <w:r w:rsidR="001C181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FB79A3">
        <w:rPr>
          <w:rFonts w:ascii="GHEA Grapalat" w:hAnsi="GHEA Grapalat" w:cs="Sylfaen"/>
          <w:sz w:val="24"/>
          <w:szCs w:val="24"/>
          <w:lang w:val="hy-AM"/>
        </w:rPr>
        <w:t>վերջնական</w:t>
      </w:r>
      <w:r w:rsidR="001C181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FB79A3">
        <w:rPr>
          <w:rFonts w:ascii="GHEA Grapalat" w:hAnsi="GHEA Grapalat" w:cs="Sylfaen"/>
          <w:sz w:val="24"/>
          <w:szCs w:val="24"/>
          <w:lang w:val="hy-AM"/>
        </w:rPr>
        <w:t>հեռացման</w:t>
      </w:r>
      <w:r w:rsidR="001C181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FB79A3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262B0B" w:rsidRPr="00FB79A3">
        <w:rPr>
          <w:rFonts w:ascii="GHEA Grapalat" w:hAnsi="GHEA Grapalat"/>
          <w:sz w:val="24"/>
          <w:szCs w:val="24"/>
          <w:lang w:val="hy-AM"/>
        </w:rPr>
        <w:t>.</w:t>
      </w:r>
    </w:p>
    <w:p w:rsidR="001C1819" w:rsidRPr="00FB79A3" w:rsidRDefault="00502671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է</w:t>
      </w:r>
      <w:r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B95EAD" w:rsidRPr="00FB79A3">
        <w:rPr>
          <w:rFonts w:ascii="GHEA Grapalat" w:eastAsia="MS Mincho" w:hAnsi="GHEA Grapalat" w:cs="MS Mincho"/>
          <w:sz w:val="24"/>
          <w:szCs w:val="24"/>
          <w:lang w:val="hy-AM"/>
        </w:rPr>
        <w:tab/>
      </w:r>
      <w:r w:rsidRPr="00FB79A3">
        <w:rPr>
          <w:rFonts w:ascii="GHEA Grapalat" w:hAnsi="GHEA Grapalat" w:cs="GHEA Grapalat"/>
          <w:sz w:val="24"/>
          <w:szCs w:val="24"/>
          <w:lang w:val="hy-AM"/>
        </w:rPr>
        <w:t>կայանքներ՝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C1819" w:rsidRPr="00FB79A3">
        <w:rPr>
          <w:rFonts w:ascii="GHEA Grapalat" w:hAnsi="GHEA Grapalat" w:cs="Sylfaen"/>
          <w:sz w:val="24"/>
          <w:szCs w:val="24"/>
          <w:lang w:val="hy-AM"/>
        </w:rPr>
        <w:t>բացառապես</w:t>
      </w:r>
      <w:r w:rsidR="001C181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FB79A3">
        <w:rPr>
          <w:rFonts w:ascii="GHEA Grapalat" w:hAnsi="GHEA Grapalat" w:cs="Sylfaen"/>
          <w:sz w:val="24"/>
          <w:szCs w:val="24"/>
          <w:lang w:val="hy-AM"/>
        </w:rPr>
        <w:t>ճառագայթահարված</w:t>
      </w:r>
      <w:r w:rsidR="001C181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FB79A3">
        <w:rPr>
          <w:rFonts w:ascii="GHEA Grapalat" w:hAnsi="GHEA Grapalat" w:cs="Sylfaen"/>
          <w:sz w:val="24"/>
          <w:szCs w:val="24"/>
          <w:lang w:val="hy-AM"/>
        </w:rPr>
        <w:t>միջուկային</w:t>
      </w:r>
      <w:r w:rsidR="001C181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FB79A3">
        <w:rPr>
          <w:rFonts w:ascii="GHEA Grapalat" w:hAnsi="GHEA Grapalat" w:cs="Sylfaen"/>
          <w:sz w:val="24"/>
          <w:szCs w:val="24"/>
          <w:lang w:val="hy-AM"/>
        </w:rPr>
        <w:t>վառելիքի</w:t>
      </w:r>
      <w:r w:rsidR="001C181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FB79A3">
        <w:rPr>
          <w:rFonts w:ascii="GHEA Grapalat" w:hAnsi="GHEA Grapalat" w:cs="Sylfaen"/>
          <w:sz w:val="24"/>
          <w:szCs w:val="24"/>
          <w:lang w:val="hy-AM"/>
        </w:rPr>
        <w:t>կամ</w:t>
      </w:r>
      <w:r w:rsidR="001C181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FB79A3">
        <w:rPr>
          <w:rFonts w:ascii="GHEA Grapalat" w:hAnsi="GHEA Grapalat" w:cs="Sylfaen"/>
          <w:sz w:val="24"/>
          <w:szCs w:val="24"/>
          <w:lang w:val="hy-AM"/>
        </w:rPr>
        <w:t>ռադիոակտիվ</w:t>
      </w:r>
      <w:r w:rsidR="001C181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FB79A3">
        <w:rPr>
          <w:rFonts w:ascii="GHEA Grapalat" w:hAnsi="GHEA Grapalat" w:cs="Sylfaen"/>
          <w:sz w:val="24"/>
          <w:szCs w:val="24"/>
          <w:lang w:val="hy-AM"/>
        </w:rPr>
        <w:t>թափոնների</w:t>
      </w:r>
      <w:r w:rsidR="001C181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FB79A3">
        <w:rPr>
          <w:rFonts w:ascii="GHEA Grapalat" w:hAnsi="GHEA Grapalat" w:cs="Sylfaen"/>
          <w:sz w:val="24"/>
          <w:szCs w:val="24"/>
          <w:lang w:val="hy-AM"/>
        </w:rPr>
        <w:t>պահպանման</w:t>
      </w:r>
      <w:r w:rsidR="001C181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FB79A3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1C1819" w:rsidRPr="00FB79A3">
        <w:rPr>
          <w:rFonts w:ascii="GHEA Grapalat" w:hAnsi="GHEA Grapalat"/>
          <w:sz w:val="24"/>
          <w:szCs w:val="24"/>
          <w:lang w:val="hy-AM"/>
        </w:rPr>
        <w:t xml:space="preserve"> (</w:t>
      </w:r>
      <w:r w:rsidR="001C1819" w:rsidRPr="00FB79A3">
        <w:rPr>
          <w:rFonts w:ascii="GHEA Grapalat" w:hAnsi="GHEA Grapalat" w:cs="Sylfaen"/>
          <w:sz w:val="24"/>
          <w:szCs w:val="24"/>
          <w:lang w:val="hy-AM"/>
        </w:rPr>
        <w:t>ծրագրավորված</w:t>
      </w:r>
      <w:r w:rsidR="001C181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FB79A3">
        <w:rPr>
          <w:rFonts w:ascii="GHEA Grapalat" w:hAnsi="GHEA Grapalat" w:cs="Sylfaen"/>
          <w:sz w:val="24"/>
          <w:szCs w:val="24"/>
          <w:lang w:val="hy-AM"/>
        </w:rPr>
        <w:t>ավելի</w:t>
      </w:r>
      <w:r w:rsidR="001C181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FB79A3">
        <w:rPr>
          <w:rFonts w:ascii="GHEA Grapalat" w:hAnsi="GHEA Grapalat" w:cs="Sylfaen"/>
          <w:sz w:val="24"/>
          <w:szCs w:val="24"/>
          <w:lang w:val="hy-AM"/>
        </w:rPr>
        <w:t>քան</w:t>
      </w:r>
      <w:r w:rsidR="001C181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FB79A3">
        <w:rPr>
          <w:rFonts w:ascii="GHEA Grapalat" w:hAnsi="GHEA Grapalat" w:cs="Sylfaen"/>
          <w:sz w:val="24"/>
          <w:szCs w:val="24"/>
          <w:lang w:val="hy-AM"/>
        </w:rPr>
        <w:t>տասը</w:t>
      </w:r>
      <w:r w:rsidR="001C181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FB79A3">
        <w:rPr>
          <w:rFonts w:ascii="GHEA Grapalat" w:hAnsi="GHEA Grapalat" w:cs="Sylfaen"/>
          <w:sz w:val="24"/>
          <w:szCs w:val="24"/>
          <w:lang w:val="hy-AM"/>
        </w:rPr>
        <w:t>տարվա</w:t>
      </w:r>
      <w:r w:rsidR="001C181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FB79A3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1C1819" w:rsidRPr="00FB79A3">
        <w:rPr>
          <w:rFonts w:ascii="GHEA Grapalat" w:hAnsi="GHEA Grapalat"/>
          <w:sz w:val="24"/>
          <w:szCs w:val="24"/>
          <w:lang w:val="hy-AM"/>
        </w:rPr>
        <w:t xml:space="preserve">) </w:t>
      </w:r>
      <w:r w:rsidR="001C1819" w:rsidRPr="00FB79A3">
        <w:rPr>
          <w:rFonts w:ascii="GHEA Grapalat" w:hAnsi="GHEA Grapalat" w:cs="Sylfaen"/>
          <w:sz w:val="24"/>
          <w:szCs w:val="24"/>
          <w:lang w:val="hy-AM"/>
        </w:rPr>
        <w:t>արտադրական</w:t>
      </w:r>
      <w:r w:rsidR="001C181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FB79A3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="001C181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FB79A3">
        <w:rPr>
          <w:rFonts w:ascii="GHEA Grapalat" w:hAnsi="GHEA Grapalat" w:cs="Sylfaen"/>
          <w:sz w:val="24"/>
          <w:szCs w:val="24"/>
          <w:lang w:val="hy-AM"/>
        </w:rPr>
        <w:t>տարածքից</w:t>
      </w:r>
      <w:r w:rsidR="001C181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FB79A3">
        <w:rPr>
          <w:rFonts w:ascii="GHEA Grapalat" w:hAnsi="GHEA Grapalat" w:cs="Sylfaen"/>
          <w:sz w:val="24"/>
          <w:szCs w:val="24"/>
          <w:lang w:val="hy-AM"/>
        </w:rPr>
        <w:t>դուրս</w:t>
      </w:r>
      <w:r w:rsidR="001C181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FB79A3">
        <w:rPr>
          <w:rFonts w:ascii="GHEA Grapalat" w:hAnsi="GHEA Grapalat" w:cs="Sylfaen"/>
          <w:sz w:val="24"/>
          <w:szCs w:val="24"/>
          <w:lang w:val="hy-AM"/>
        </w:rPr>
        <w:t>այլ</w:t>
      </w:r>
      <w:r w:rsidR="001C181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FB79A3">
        <w:rPr>
          <w:rFonts w:ascii="GHEA Grapalat" w:hAnsi="GHEA Grapalat" w:cs="Sylfaen"/>
          <w:sz w:val="24"/>
          <w:szCs w:val="24"/>
          <w:lang w:val="hy-AM"/>
        </w:rPr>
        <w:t>վայրերում</w:t>
      </w:r>
      <w:r w:rsidR="00262B0B" w:rsidRPr="00FB79A3">
        <w:rPr>
          <w:rFonts w:ascii="GHEA Grapalat" w:hAnsi="GHEA Grapalat" w:cs="Tahoma"/>
          <w:sz w:val="24"/>
          <w:szCs w:val="24"/>
          <w:lang w:val="hy-AM"/>
        </w:rPr>
        <w:t>.</w:t>
      </w:r>
    </w:p>
    <w:p w:rsidR="001C1819" w:rsidRPr="00FB79A3" w:rsidRDefault="00502671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 w:cs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lastRenderedPageBreak/>
        <w:t>ը</w:t>
      </w:r>
      <w:r w:rsidR="001C1819" w:rsidRPr="00FB79A3">
        <w:rPr>
          <w:rFonts w:ascii="GHEA Grapalat" w:hAnsi="GHEA Grapalat"/>
          <w:sz w:val="24"/>
          <w:szCs w:val="24"/>
          <w:lang w:val="hy-AM"/>
        </w:rPr>
        <w:t>.</w:t>
      </w:r>
      <w:r w:rsidR="00B95EAD" w:rsidRPr="00FB79A3">
        <w:rPr>
          <w:rFonts w:ascii="GHEA Grapalat" w:hAnsi="GHEA Grapalat"/>
          <w:sz w:val="24"/>
          <w:szCs w:val="24"/>
          <w:lang w:val="hy-AM"/>
        </w:rPr>
        <w:tab/>
      </w:r>
      <w:r w:rsidR="001C1819" w:rsidRPr="00FB79A3">
        <w:rPr>
          <w:rFonts w:ascii="GHEA Grapalat" w:hAnsi="GHEA Grapalat"/>
          <w:sz w:val="24"/>
          <w:szCs w:val="24"/>
          <w:lang w:val="hy-AM"/>
        </w:rPr>
        <w:t>ռադիոակ</w:t>
      </w:r>
      <w:r w:rsidR="001C1819" w:rsidRPr="00FB79A3">
        <w:rPr>
          <w:rFonts w:ascii="GHEA Grapalat" w:hAnsi="GHEA Grapalat" w:cs="GHEA Grapalat"/>
          <w:sz w:val="24"/>
          <w:szCs w:val="24"/>
          <w:lang w:val="hy-AM"/>
        </w:rPr>
        <w:t>տիվ թափոնների</w:t>
      </w:r>
      <w:r w:rsidR="00530F3C" w:rsidRPr="00FB79A3">
        <w:rPr>
          <w:rFonts w:ascii="GHEA Grapalat" w:hAnsi="GHEA Grapalat" w:cs="GHEA Grapalat"/>
          <w:sz w:val="24"/>
          <w:szCs w:val="24"/>
          <w:lang w:val="hy-AM"/>
        </w:rPr>
        <w:t xml:space="preserve"> պահեստարաններ և գերեզմանոցներ</w:t>
      </w:r>
      <w:r w:rsidR="00262B0B" w:rsidRPr="00FB79A3">
        <w:rPr>
          <w:rFonts w:ascii="GHEA Grapalat" w:hAnsi="GHEA Grapalat" w:cs="GHEA Grapalat"/>
          <w:sz w:val="24"/>
          <w:szCs w:val="24"/>
          <w:lang w:val="hy-AM"/>
        </w:rPr>
        <w:t>.</w:t>
      </w:r>
    </w:p>
    <w:p w:rsidR="00F1510D" w:rsidRPr="00FB79A3" w:rsidRDefault="00502671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 w:cs="GHEA Grapalat"/>
          <w:sz w:val="24"/>
          <w:szCs w:val="24"/>
          <w:lang w:val="hy-AM"/>
        </w:rPr>
      </w:pPr>
      <w:r w:rsidRPr="00FB79A3">
        <w:rPr>
          <w:rFonts w:ascii="GHEA Grapalat" w:hAnsi="GHEA Grapalat" w:cs="GHEA Grapalat"/>
          <w:sz w:val="24"/>
          <w:szCs w:val="24"/>
          <w:lang w:val="hy-AM"/>
        </w:rPr>
        <w:t>թ</w:t>
      </w:r>
      <w:r w:rsidR="001C1819" w:rsidRPr="00FB79A3">
        <w:rPr>
          <w:rFonts w:ascii="GHEA Grapalat" w:hAnsi="GHEA Grapalat" w:cs="GHEA Grapalat"/>
          <w:sz w:val="24"/>
          <w:szCs w:val="24"/>
          <w:lang w:val="hy-AM"/>
        </w:rPr>
        <w:t>.</w:t>
      </w:r>
      <w:r w:rsidR="00B95EAD" w:rsidRPr="00FB79A3">
        <w:rPr>
          <w:rFonts w:ascii="GHEA Grapalat" w:hAnsi="GHEA Grapalat" w:cs="GHEA Grapalat"/>
          <w:sz w:val="24"/>
          <w:szCs w:val="24"/>
          <w:lang w:val="hy-AM"/>
        </w:rPr>
        <w:tab/>
      </w:r>
      <w:r w:rsidR="0068148E" w:rsidRPr="00FB79A3">
        <w:rPr>
          <w:rFonts w:ascii="GHEA Grapalat" w:hAnsi="GHEA Grapalat" w:cs="GHEA Grapalat"/>
          <w:sz w:val="24"/>
          <w:szCs w:val="24"/>
          <w:lang w:val="hy-AM"/>
        </w:rPr>
        <w:t xml:space="preserve">ջերմային էլեկտրակայաններ կամ 50 </w:t>
      </w:r>
      <w:r w:rsidR="007470C0" w:rsidRPr="00FB79A3">
        <w:rPr>
          <w:rFonts w:ascii="GHEA Grapalat" w:hAnsi="GHEA Grapalat" w:cs="GHEA Grapalat"/>
          <w:sz w:val="24"/>
          <w:szCs w:val="24"/>
          <w:lang w:val="hy-AM"/>
        </w:rPr>
        <w:t>Մ</w:t>
      </w:r>
      <w:r w:rsidR="001C218E" w:rsidRPr="00FB79A3">
        <w:rPr>
          <w:rFonts w:ascii="GHEA Grapalat" w:hAnsi="GHEA Grapalat" w:cs="GHEA Grapalat"/>
          <w:sz w:val="24"/>
          <w:szCs w:val="24"/>
          <w:lang w:val="hy-AM"/>
        </w:rPr>
        <w:t>Վ</w:t>
      </w:r>
      <w:r w:rsidR="0068148E" w:rsidRPr="00FB79A3">
        <w:rPr>
          <w:rFonts w:ascii="GHEA Grapalat" w:hAnsi="GHEA Grapalat" w:cs="GHEA Grapalat"/>
          <w:sz w:val="24"/>
          <w:szCs w:val="24"/>
          <w:lang w:val="hy-AM"/>
        </w:rPr>
        <w:t>տ կամ ավելի ջերմային հզորությամբ այլ այրման համար նախատեսված կայանքներ</w:t>
      </w:r>
      <w:r w:rsidR="00262B0B" w:rsidRPr="00FB79A3">
        <w:rPr>
          <w:rFonts w:ascii="GHEA Grapalat" w:hAnsi="GHEA Grapalat" w:cs="GHEA Grapalat"/>
          <w:sz w:val="24"/>
          <w:szCs w:val="24"/>
          <w:lang w:val="hy-AM"/>
        </w:rPr>
        <w:t>.</w:t>
      </w:r>
    </w:p>
    <w:p w:rsidR="001C1819" w:rsidRPr="00FB79A3" w:rsidRDefault="00502671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 w:cs="GHEA Grapalat"/>
          <w:sz w:val="24"/>
          <w:szCs w:val="24"/>
          <w:lang w:val="hy-AM"/>
        </w:rPr>
      </w:pPr>
      <w:r w:rsidRPr="00FB79A3">
        <w:rPr>
          <w:rFonts w:ascii="GHEA Grapalat" w:hAnsi="GHEA Grapalat" w:cs="GHEA Grapalat"/>
          <w:sz w:val="24"/>
          <w:szCs w:val="24"/>
          <w:lang w:val="hy-AM"/>
        </w:rPr>
        <w:t>ժ</w:t>
      </w:r>
      <w:r w:rsidR="001C1819" w:rsidRPr="00FB79A3">
        <w:rPr>
          <w:rFonts w:ascii="GHEA Grapalat" w:hAnsi="GHEA Grapalat" w:cs="GHEA Grapalat"/>
          <w:sz w:val="24"/>
          <w:szCs w:val="24"/>
          <w:lang w:val="hy-AM"/>
        </w:rPr>
        <w:t>.</w:t>
      </w:r>
      <w:r w:rsidR="00B95EAD" w:rsidRPr="00FB79A3">
        <w:rPr>
          <w:rFonts w:ascii="GHEA Grapalat" w:hAnsi="GHEA Grapalat" w:cs="GHEA Grapalat"/>
          <w:sz w:val="24"/>
          <w:szCs w:val="24"/>
          <w:lang w:val="hy-AM"/>
        </w:rPr>
        <w:tab/>
      </w:r>
      <w:r w:rsidR="001C1819" w:rsidRPr="00FB79A3">
        <w:rPr>
          <w:rFonts w:ascii="GHEA Grapalat" w:hAnsi="GHEA Grapalat" w:cs="GHEA Grapalat"/>
          <w:sz w:val="24"/>
          <w:szCs w:val="24"/>
          <w:lang w:val="hy-AM"/>
        </w:rPr>
        <w:t>50 ՄՎտ և ավելի ջերմային հզորությամբ տաք ջրի կամ գ</w:t>
      </w:r>
      <w:r w:rsidR="00262B0B" w:rsidRPr="00FB79A3">
        <w:rPr>
          <w:rFonts w:ascii="GHEA Grapalat" w:hAnsi="GHEA Grapalat" w:cs="GHEA Grapalat"/>
          <w:sz w:val="24"/>
          <w:szCs w:val="24"/>
          <w:lang w:val="hy-AM"/>
        </w:rPr>
        <w:t>ոլորշու արտադրության կայանքներ.</w:t>
      </w:r>
    </w:p>
    <w:p w:rsidR="001C1819" w:rsidRPr="00FB79A3" w:rsidRDefault="00502671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 w:cs="GHEA Grapalat"/>
          <w:sz w:val="24"/>
          <w:szCs w:val="24"/>
          <w:lang w:val="hy-AM"/>
        </w:rPr>
      </w:pPr>
      <w:r w:rsidRPr="00FB79A3">
        <w:rPr>
          <w:rFonts w:ascii="GHEA Grapalat" w:hAnsi="GHEA Grapalat" w:cs="GHEA Grapalat"/>
          <w:sz w:val="24"/>
          <w:szCs w:val="24"/>
          <w:lang w:val="hy-AM"/>
        </w:rPr>
        <w:t>ժա</w:t>
      </w:r>
      <w:r w:rsidR="001C1819" w:rsidRPr="00FB79A3">
        <w:rPr>
          <w:rFonts w:ascii="GHEA Grapalat" w:hAnsi="GHEA Grapalat" w:cs="GHEA Grapalat"/>
          <w:sz w:val="24"/>
          <w:szCs w:val="24"/>
          <w:lang w:val="hy-AM"/>
        </w:rPr>
        <w:t>.</w:t>
      </w:r>
      <w:r w:rsidR="00B95EAD" w:rsidRPr="00FB79A3">
        <w:rPr>
          <w:rFonts w:ascii="GHEA Grapalat" w:hAnsi="GHEA Grapalat" w:cs="GHEA Grapalat"/>
          <w:sz w:val="24"/>
          <w:szCs w:val="24"/>
          <w:lang w:val="hy-AM"/>
        </w:rPr>
        <w:tab/>
      </w:r>
      <w:r w:rsidRPr="00FB79A3">
        <w:rPr>
          <w:rFonts w:ascii="GHEA Grapalat" w:hAnsi="GHEA Grapalat" w:cs="GHEA Grapalat"/>
          <w:sz w:val="24"/>
          <w:szCs w:val="24"/>
          <w:lang w:val="hy-AM"/>
        </w:rPr>
        <w:t>1 ՄՎտ և ավելի</w:t>
      </w:r>
      <w:r w:rsidR="00B37B40" w:rsidRPr="00FB79A3">
        <w:rPr>
          <w:rFonts w:ascii="GHEA Grapalat" w:hAnsi="GHEA Grapalat" w:cs="GHEA Grapalat"/>
          <w:sz w:val="24"/>
          <w:szCs w:val="24"/>
          <w:lang w:val="hy-AM"/>
        </w:rPr>
        <w:t xml:space="preserve"> էլեկտրական</w:t>
      </w:r>
      <w:r w:rsidR="00B95EAD" w:rsidRPr="00FB79A3">
        <w:rPr>
          <w:rFonts w:ascii="GHEA Grapalat" w:hAnsi="GHEA Grapalat" w:cs="GHEA Grapalat"/>
          <w:sz w:val="24"/>
          <w:szCs w:val="24"/>
          <w:lang w:val="hy-AM"/>
        </w:rPr>
        <w:t xml:space="preserve"> հզորությամբ </w:t>
      </w:r>
      <w:r w:rsidRPr="00FB79A3">
        <w:rPr>
          <w:rFonts w:ascii="GHEA Grapalat" w:hAnsi="GHEA Grapalat" w:cs="GHEA Grapalat"/>
          <w:sz w:val="24"/>
          <w:szCs w:val="24"/>
          <w:lang w:val="hy-AM"/>
        </w:rPr>
        <w:t>հիդրոէլեկտրակայաններ</w:t>
      </w:r>
      <w:r w:rsidR="00433593" w:rsidRPr="00FB79A3">
        <w:rPr>
          <w:rFonts w:ascii="GHEA Grapalat" w:hAnsi="GHEA Grapalat" w:cs="GHEA Grapalat"/>
          <w:sz w:val="24"/>
          <w:szCs w:val="24"/>
          <w:lang w:val="hy-AM"/>
        </w:rPr>
        <w:t>.</w:t>
      </w:r>
    </w:p>
    <w:p w:rsidR="001C1819" w:rsidRPr="00FB79A3" w:rsidRDefault="00502671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 w:cs="GHEA Grapalat"/>
          <w:sz w:val="24"/>
          <w:szCs w:val="24"/>
          <w:lang w:val="hy-AM"/>
        </w:rPr>
      </w:pPr>
      <w:r w:rsidRPr="00FB79A3">
        <w:rPr>
          <w:rFonts w:ascii="GHEA Grapalat" w:hAnsi="GHEA Grapalat" w:cs="GHEA Grapalat"/>
          <w:sz w:val="24"/>
          <w:szCs w:val="24"/>
          <w:lang w:val="hy-AM"/>
        </w:rPr>
        <w:t>ժբ</w:t>
      </w:r>
      <w:r w:rsidR="001C1819" w:rsidRPr="00FB79A3">
        <w:rPr>
          <w:rFonts w:ascii="GHEA Grapalat" w:hAnsi="GHEA Grapalat" w:cs="GHEA Grapalat"/>
          <w:sz w:val="24"/>
          <w:szCs w:val="24"/>
          <w:lang w:val="hy-AM"/>
        </w:rPr>
        <w:t>.</w:t>
      </w:r>
      <w:r w:rsidR="00B95EAD" w:rsidRPr="00FB79A3">
        <w:rPr>
          <w:rFonts w:ascii="GHEA Grapalat" w:hAnsi="GHEA Grapalat" w:cs="GHEA Grapalat"/>
          <w:sz w:val="24"/>
          <w:szCs w:val="24"/>
          <w:lang w:val="hy-AM"/>
        </w:rPr>
        <w:tab/>
      </w:r>
      <w:r w:rsidR="001C1819" w:rsidRPr="00FB79A3">
        <w:rPr>
          <w:rFonts w:ascii="GHEA Grapalat" w:hAnsi="GHEA Grapalat" w:cs="GHEA Grapalat"/>
          <w:sz w:val="24"/>
          <w:szCs w:val="24"/>
          <w:lang w:val="hy-AM"/>
        </w:rPr>
        <w:t>գազ</w:t>
      </w:r>
      <w:r w:rsidR="00682633">
        <w:rPr>
          <w:rFonts w:ascii="GHEA Grapalat" w:hAnsi="GHEA Grapalat" w:cs="GHEA Grapalat"/>
          <w:sz w:val="24"/>
          <w:szCs w:val="24"/>
          <w:lang w:val="hy-AM"/>
        </w:rPr>
        <w:t>ի</w:t>
      </w:r>
      <w:r w:rsidR="001C1819" w:rsidRPr="00FB79A3">
        <w:rPr>
          <w:rFonts w:ascii="GHEA Grapalat" w:hAnsi="GHEA Grapalat" w:cs="GHEA Grapalat"/>
          <w:sz w:val="24"/>
          <w:szCs w:val="24"/>
          <w:lang w:val="hy-AM"/>
        </w:rPr>
        <w:t xml:space="preserve">ֆիկացիայի </w:t>
      </w:r>
      <w:r w:rsidR="008F5DCC" w:rsidRPr="00FB79A3">
        <w:rPr>
          <w:rFonts w:ascii="GHEA Grapalat" w:hAnsi="GHEA Grapalat" w:cs="GHEA Grapalat"/>
          <w:sz w:val="24"/>
          <w:szCs w:val="24"/>
          <w:lang w:val="hy-AM"/>
        </w:rPr>
        <w:t xml:space="preserve">կամ </w:t>
      </w:r>
      <w:r w:rsidR="001C1819" w:rsidRPr="00FB79A3">
        <w:rPr>
          <w:rFonts w:ascii="GHEA Grapalat" w:hAnsi="GHEA Grapalat" w:cs="GHEA Grapalat"/>
          <w:sz w:val="24"/>
          <w:szCs w:val="24"/>
          <w:lang w:val="hy-AM"/>
        </w:rPr>
        <w:t>գազի հեղուկացման կայանքներ</w:t>
      </w:r>
      <w:r w:rsidR="00262B0B" w:rsidRPr="00FB79A3">
        <w:rPr>
          <w:rFonts w:ascii="GHEA Grapalat" w:hAnsi="GHEA Grapalat" w:cs="GHEA Grapalat"/>
          <w:sz w:val="24"/>
          <w:szCs w:val="24"/>
          <w:lang w:val="hy-AM"/>
        </w:rPr>
        <w:t>.</w:t>
      </w:r>
    </w:p>
    <w:p w:rsidR="001C1819" w:rsidRPr="00FB79A3" w:rsidRDefault="00316A44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 w:cs="GHEA Grapalat"/>
          <w:sz w:val="24"/>
          <w:szCs w:val="24"/>
          <w:lang w:val="hy-AM"/>
        </w:rPr>
      </w:pPr>
      <w:r w:rsidRPr="00FB79A3">
        <w:rPr>
          <w:rFonts w:ascii="GHEA Grapalat" w:hAnsi="GHEA Grapalat" w:cs="GHEA Grapalat"/>
          <w:sz w:val="24"/>
          <w:szCs w:val="24"/>
          <w:lang w:val="hy-AM"/>
        </w:rPr>
        <w:t>ժգ</w:t>
      </w:r>
      <w:r w:rsidR="001C1819" w:rsidRPr="00FB79A3">
        <w:rPr>
          <w:rFonts w:ascii="GHEA Grapalat" w:hAnsi="GHEA Grapalat" w:cs="GHEA Grapalat"/>
          <w:sz w:val="24"/>
          <w:szCs w:val="24"/>
          <w:lang w:val="hy-AM"/>
        </w:rPr>
        <w:t>.</w:t>
      </w:r>
      <w:r w:rsidR="00B95EAD" w:rsidRPr="00FB79A3">
        <w:rPr>
          <w:rFonts w:ascii="GHEA Grapalat" w:hAnsi="GHEA Grapalat" w:cs="GHEA Grapalat"/>
          <w:sz w:val="24"/>
          <w:szCs w:val="24"/>
          <w:lang w:val="hy-AM"/>
        </w:rPr>
        <w:tab/>
      </w:r>
      <w:r w:rsidR="001C1819" w:rsidRPr="00FB79A3">
        <w:rPr>
          <w:rFonts w:ascii="GHEA Grapalat" w:hAnsi="GHEA Grapalat" w:cs="GHEA Grapalat"/>
          <w:sz w:val="24"/>
          <w:szCs w:val="24"/>
          <w:lang w:val="hy-AM"/>
        </w:rPr>
        <w:t>կոքսի</w:t>
      </w:r>
      <w:r w:rsidR="00AB2659" w:rsidRPr="00FB79A3">
        <w:rPr>
          <w:rFonts w:ascii="GHEA Grapalat" w:hAnsi="GHEA Grapalat" w:cs="GHEA Grapalat"/>
          <w:sz w:val="24"/>
          <w:szCs w:val="24"/>
          <w:lang w:val="hy-AM"/>
        </w:rPr>
        <w:t xml:space="preserve"> արտադրության</w:t>
      </w:r>
      <w:r w:rsidR="001C1819" w:rsidRPr="00FB79A3">
        <w:rPr>
          <w:rFonts w:ascii="GHEA Grapalat" w:hAnsi="GHEA Grapalat" w:cs="GHEA Grapalat"/>
          <w:sz w:val="24"/>
          <w:szCs w:val="24"/>
          <w:lang w:val="hy-AM"/>
        </w:rPr>
        <w:t xml:space="preserve"> վառարաններ</w:t>
      </w:r>
      <w:r w:rsidR="00B95EAD" w:rsidRPr="00FB79A3">
        <w:rPr>
          <w:rFonts w:ascii="GHEA Grapalat" w:hAnsi="GHEA Grapalat" w:cs="GHEA Grapalat"/>
          <w:sz w:val="24"/>
          <w:szCs w:val="24"/>
          <w:lang w:val="hy-AM"/>
        </w:rPr>
        <w:t>.</w:t>
      </w:r>
    </w:p>
    <w:p w:rsidR="001C1819" w:rsidRPr="00FB79A3" w:rsidRDefault="00316A44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GHEA Grapalat"/>
          <w:sz w:val="24"/>
          <w:szCs w:val="24"/>
          <w:lang w:val="hy-AM"/>
        </w:rPr>
        <w:t>ժդ</w:t>
      </w:r>
      <w:r w:rsidR="001C1819" w:rsidRPr="00FB79A3">
        <w:rPr>
          <w:rFonts w:ascii="GHEA Grapalat" w:hAnsi="GHEA Grapalat" w:cs="GHEA Grapalat"/>
          <w:sz w:val="24"/>
          <w:szCs w:val="24"/>
          <w:lang w:val="hy-AM"/>
        </w:rPr>
        <w:t>.</w:t>
      </w:r>
      <w:r w:rsidR="00B95EAD" w:rsidRPr="00FB79A3">
        <w:rPr>
          <w:rFonts w:ascii="GHEA Grapalat" w:hAnsi="GHEA Grapalat" w:cs="GHEA Grapalat"/>
          <w:sz w:val="24"/>
          <w:szCs w:val="24"/>
          <w:lang w:val="hy-AM"/>
        </w:rPr>
        <w:tab/>
      </w:r>
      <w:r w:rsidR="001C1819" w:rsidRPr="00FB79A3">
        <w:rPr>
          <w:rFonts w:ascii="GHEA Grapalat" w:hAnsi="GHEA Grapalat" w:cs="GHEA Grapalat"/>
          <w:sz w:val="24"/>
          <w:szCs w:val="24"/>
          <w:lang w:val="hy-AM"/>
        </w:rPr>
        <w:t>երկրաջերմային</w:t>
      </w:r>
      <w:r w:rsidR="001C1819" w:rsidRPr="00FB79A3">
        <w:rPr>
          <w:rFonts w:ascii="GHEA Grapalat" w:hAnsi="GHEA Grapalat"/>
          <w:sz w:val="24"/>
          <w:szCs w:val="24"/>
          <w:lang w:val="hy-AM"/>
        </w:rPr>
        <w:t xml:space="preserve"> ջրերից էներգիայի արտադրություն</w:t>
      </w:r>
      <w:r w:rsidR="00502671" w:rsidRPr="00FB79A3">
        <w:rPr>
          <w:rFonts w:ascii="GHEA Grapalat" w:hAnsi="GHEA Grapalat" w:cs="Cambria Math"/>
          <w:sz w:val="24"/>
          <w:szCs w:val="24"/>
          <w:lang w:val="hy-AM"/>
        </w:rPr>
        <w:t xml:space="preserve">՝ </w:t>
      </w:r>
      <w:r w:rsidR="00502671" w:rsidRPr="00FB79A3">
        <w:rPr>
          <w:rFonts w:ascii="GHEA Grapalat" w:hAnsi="GHEA Grapalat"/>
          <w:sz w:val="24"/>
          <w:szCs w:val="24"/>
          <w:lang w:val="hy-AM"/>
        </w:rPr>
        <w:t>8 ՄՎտ և ավելի հզորությամբ</w:t>
      </w:r>
      <w:r w:rsidR="006F3384" w:rsidRPr="00FB79A3">
        <w:rPr>
          <w:rFonts w:ascii="GHEA Grapalat" w:eastAsia="MS Mincho" w:hAnsi="GHEA Grapalat" w:cs="MS Mincho"/>
          <w:sz w:val="24"/>
          <w:szCs w:val="24"/>
          <w:lang w:val="hy-AM"/>
        </w:rPr>
        <w:t>,</w:t>
      </w:r>
    </w:p>
    <w:p w:rsidR="00502671" w:rsidRPr="00FB79A3" w:rsidRDefault="00433593" w:rsidP="00880284">
      <w:pPr>
        <w:numPr>
          <w:ilvl w:val="0"/>
          <w:numId w:val="44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ընդերքօգտագործման բնագավառում</w:t>
      </w:r>
      <w:r w:rsidRPr="00FB79A3">
        <w:rPr>
          <w:rFonts w:ascii="GHEA Grapalat" w:hAnsi="GHEA Grapalat"/>
          <w:sz w:val="24"/>
          <w:szCs w:val="24"/>
        </w:rPr>
        <w:t>`</w:t>
      </w:r>
    </w:p>
    <w:p w:rsidR="00502671" w:rsidRPr="00FB79A3" w:rsidRDefault="00502671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 w:cs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ա.</w:t>
      </w:r>
      <w:r w:rsidR="00B95EAD" w:rsidRPr="00FB79A3">
        <w:rPr>
          <w:rFonts w:ascii="GHEA Grapalat" w:hAnsi="GHEA Grapalat"/>
          <w:sz w:val="24"/>
          <w:szCs w:val="24"/>
        </w:rPr>
        <w:tab/>
      </w:r>
      <w:r w:rsidRPr="00FB79A3">
        <w:rPr>
          <w:rFonts w:ascii="GHEA Grapalat" w:hAnsi="GHEA Grapalat" w:cs="GHEA Grapalat"/>
          <w:sz w:val="24"/>
          <w:szCs w:val="24"/>
          <w:lang w:val="hy-AM"/>
        </w:rPr>
        <w:t>երկրաբանական ուսումնասիրություններ` 1000 գծամետրից ավելի ստորերկրյա լեռնային փորվածքներով կամ 1000 գծամետր խորությունը գերազանց</w:t>
      </w:r>
      <w:r w:rsidR="00B95EAD" w:rsidRPr="00FB79A3">
        <w:rPr>
          <w:rFonts w:ascii="GHEA Grapalat" w:hAnsi="GHEA Grapalat" w:cs="GHEA Grapalat"/>
          <w:sz w:val="24"/>
          <w:szCs w:val="24"/>
          <w:lang w:val="hy-AM"/>
        </w:rPr>
        <w:t>ող հորատանցքի հորատման դեպքում.</w:t>
      </w:r>
    </w:p>
    <w:p w:rsidR="00502671" w:rsidRPr="00FB79A3" w:rsidRDefault="00502671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 w:cs="GHEA Grapalat"/>
          <w:sz w:val="24"/>
          <w:szCs w:val="24"/>
          <w:lang w:val="hy-AM"/>
        </w:rPr>
      </w:pPr>
      <w:r w:rsidRPr="00FB79A3">
        <w:rPr>
          <w:rFonts w:ascii="GHEA Grapalat" w:hAnsi="GHEA Grapalat" w:cs="GHEA Grapalat"/>
          <w:sz w:val="24"/>
          <w:szCs w:val="24"/>
          <w:lang w:val="hy-AM"/>
        </w:rPr>
        <w:t>բ.</w:t>
      </w:r>
      <w:r w:rsidR="00B95EAD" w:rsidRPr="00FB79A3">
        <w:rPr>
          <w:rFonts w:ascii="GHEA Grapalat" w:hAnsi="GHEA Grapalat" w:cs="GHEA Grapalat"/>
          <w:sz w:val="24"/>
          <w:szCs w:val="24"/>
          <w:lang w:val="hy-AM"/>
        </w:rPr>
        <w:tab/>
      </w:r>
      <w:r w:rsidRPr="00FB79A3">
        <w:rPr>
          <w:rFonts w:ascii="GHEA Grapalat" w:hAnsi="GHEA Grapalat" w:cs="GHEA Grapalat"/>
          <w:sz w:val="24"/>
          <w:szCs w:val="24"/>
          <w:lang w:val="hy-AM"/>
        </w:rPr>
        <w:t>մետաղական, այդ թվում՝ ռադիոակտիվ օգտակար հանածոյի արդյունահանում կամ հանքաքարի կամ հանքանյութի վերամշակում կամ արդյունահանման համալիրի</w:t>
      </w:r>
      <w:r w:rsidR="00B821F6" w:rsidRPr="00FB79A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827E6B" w:rsidRPr="00FB79A3">
        <w:rPr>
          <w:rFonts w:ascii="GHEA Grapalat" w:hAnsi="GHEA Grapalat" w:cs="GHEA Grapalat"/>
          <w:sz w:val="24"/>
          <w:szCs w:val="24"/>
          <w:lang w:val="hy-AM"/>
        </w:rPr>
        <w:t>(այդ թվում՝ պոչամբարների)</w:t>
      </w:r>
      <w:r w:rsidRPr="00FB79A3">
        <w:rPr>
          <w:rFonts w:ascii="GHEA Grapalat" w:hAnsi="GHEA Grapalat" w:cs="GHEA Grapalat"/>
          <w:sz w:val="24"/>
          <w:szCs w:val="24"/>
          <w:lang w:val="hy-AM"/>
        </w:rPr>
        <w:t xml:space="preserve"> կառուցում</w:t>
      </w:r>
      <w:r w:rsidR="00B95EAD" w:rsidRPr="00FB79A3">
        <w:rPr>
          <w:rFonts w:ascii="GHEA Grapalat" w:hAnsi="GHEA Grapalat" w:cs="GHEA Grapalat"/>
          <w:sz w:val="24"/>
          <w:szCs w:val="24"/>
          <w:lang w:val="hy-AM"/>
        </w:rPr>
        <w:t>.</w:t>
      </w:r>
      <w:r w:rsidRPr="00FB79A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502671" w:rsidRPr="00FB79A3" w:rsidRDefault="00502671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GHEA Grapalat"/>
          <w:sz w:val="24"/>
          <w:szCs w:val="24"/>
          <w:lang w:val="hy-AM"/>
        </w:rPr>
        <w:t>գ.</w:t>
      </w:r>
      <w:r w:rsidR="00B95EAD" w:rsidRPr="00FB79A3">
        <w:rPr>
          <w:rFonts w:ascii="GHEA Grapalat" w:hAnsi="GHEA Grapalat" w:cs="GHEA Grapalat"/>
          <w:sz w:val="24"/>
          <w:szCs w:val="24"/>
          <w:lang w:val="hy-AM"/>
        </w:rPr>
        <w:tab/>
      </w:r>
      <w:r w:rsidRPr="00FB79A3">
        <w:rPr>
          <w:rFonts w:ascii="GHEA Grapalat" w:hAnsi="GHEA Grapalat" w:cs="GHEA Grapalat"/>
          <w:sz w:val="24"/>
          <w:szCs w:val="24"/>
          <w:lang w:val="hy-AM"/>
        </w:rPr>
        <w:t>ընդերքօգտագործման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վտանգավոր թափոնների վերամշակում. </w:t>
      </w:r>
    </w:p>
    <w:p w:rsidR="00502671" w:rsidRPr="00FB79A3" w:rsidRDefault="00502671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դ</w:t>
      </w:r>
      <w:r w:rsidR="00B95EAD" w:rsidRPr="00FB79A3">
        <w:rPr>
          <w:rFonts w:ascii="GHEA Grapalat" w:hAnsi="GHEA Grapalat"/>
          <w:sz w:val="24"/>
          <w:szCs w:val="24"/>
          <w:lang w:val="hy-AM"/>
        </w:rPr>
        <w:t>.</w:t>
      </w:r>
      <w:r w:rsidR="00B95EAD" w:rsidRPr="00FB79A3">
        <w:rPr>
          <w:rFonts w:ascii="GHEA Grapalat" w:hAnsi="GHEA Grapalat"/>
          <w:sz w:val="24"/>
          <w:szCs w:val="24"/>
          <w:lang w:val="hy-AM"/>
        </w:rPr>
        <w:tab/>
      </w:r>
      <w:r w:rsidRPr="00FB79A3">
        <w:rPr>
          <w:rFonts w:ascii="GHEA Grapalat" w:hAnsi="GHEA Grapalat"/>
          <w:sz w:val="24"/>
          <w:szCs w:val="24"/>
          <w:lang w:val="hy-AM"/>
        </w:rPr>
        <w:t>նավթամշ</w:t>
      </w:r>
      <w:r w:rsidR="00B95EAD" w:rsidRPr="00FB79A3">
        <w:rPr>
          <w:rFonts w:ascii="GHEA Grapalat" w:hAnsi="GHEA Grapalat"/>
          <w:sz w:val="24"/>
          <w:szCs w:val="24"/>
          <w:lang w:val="hy-AM"/>
        </w:rPr>
        <w:t xml:space="preserve">ակման </w:t>
      </w:r>
      <w:r w:rsidR="001A532E" w:rsidRPr="00FB79A3">
        <w:rPr>
          <w:rFonts w:ascii="GHEA Grapalat" w:hAnsi="GHEA Grapalat"/>
          <w:sz w:val="24"/>
          <w:szCs w:val="24"/>
          <w:lang w:val="hy-AM"/>
        </w:rPr>
        <w:t xml:space="preserve">կամ </w:t>
      </w:r>
      <w:r w:rsidR="00B95EAD" w:rsidRPr="00FB79A3">
        <w:rPr>
          <w:rFonts w:ascii="GHEA Grapalat" w:hAnsi="GHEA Grapalat"/>
          <w:sz w:val="24"/>
          <w:szCs w:val="24"/>
          <w:lang w:val="hy-AM"/>
        </w:rPr>
        <w:t>գազամշակման գործարաններ.</w:t>
      </w:r>
    </w:p>
    <w:p w:rsidR="00502671" w:rsidRPr="00FB79A3" w:rsidRDefault="00502671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ե.</w:t>
      </w:r>
      <w:r w:rsidR="00B95EAD" w:rsidRPr="00FB79A3">
        <w:rPr>
          <w:rFonts w:ascii="GHEA Grapalat" w:hAnsi="GHEA Grapalat"/>
          <w:sz w:val="24"/>
          <w:szCs w:val="24"/>
          <w:lang w:val="hy-AM"/>
        </w:rPr>
        <w:tab/>
      </w:r>
      <w:r w:rsidRPr="00FB79A3">
        <w:rPr>
          <w:rFonts w:ascii="GHEA Grapalat" w:hAnsi="GHEA Grapalat"/>
          <w:sz w:val="24"/>
          <w:szCs w:val="24"/>
          <w:lang w:val="hy-AM"/>
        </w:rPr>
        <w:t xml:space="preserve">նավթի կամ գազի արդյունահանում կամ հում նավթի կամ բնական գազի վերամշակում, </w:t>
      </w:r>
    </w:p>
    <w:p w:rsidR="00502671" w:rsidRPr="00FB79A3" w:rsidRDefault="00502671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զ.</w:t>
      </w:r>
      <w:r w:rsidR="00B95EAD" w:rsidRPr="00FB79A3">
        <w:rPr>
          <w:rFonts w:ascii="GHEA Grapalat" w:hAnsi="GHEA Grapalat"/>
          <w:sz w:val="24"/>
          <w:szCs w:val="24"/>
          <w:lang w:val="hy-AM"/>
        </w:rPr>
        <w:tab/>
      </w:r>
      <w:r w:rsidRPr="00FB79A3">
        <w:rPr>
          <w:rFonts w:ascii="GHEA Grapalat" w:hAnsi="GHEA Grapalat"/>
          <w:sz w:val="24"/>
          <w:szCs w:val="24"/>
          <w:lang w:val="hy-AM"/>
        </w:rPr>
        <w:t>նավթի կամ գազի կամ արտադրության թափոնների կամ թունավոր կամ ռադիոակտիվ նյութերի պահման համար ստորե</w:t>
      </w:r>
      <w:r w:rsidR="00B95EAD" w:rsidRPr="00FB79A3">
        <w:rPr>
          <w:rFonts w:ascii="GHEA Grapalat" w:hAnsi="GHEA Grapalat"/>
          <w:sz w:val="24"/>
          <w:szCs w:val="24"/>
          <w:lang w:val="hy-AM"/>
        </w:rPr>
        <w:t xml:space="preserve">րկրյա </w:t>
      </w:r>
      <w:r w:rsidR="00036291" w:rsidRPr="00FB79A3">
        <w:rPr>
          <w:rFonts w:ascii="GHEA Grapalat" w:hAnsi="GHEA Grapalat"/>
          <w:sz w:val="24"/>
          <w:szCs w:val="24"/>
          <w:lang w:val="hy-AM"/>
        </w:rPr>
        <w:t>կառույցներերի</w:t>
      </w:r>
      <w:r w:rsidR="00B95EAD" w:rsidRPr="00FB79A3">
        <w:rPr>
          <w:rFonts w:ascii="GHEA Grapalat" w:hAnsi="GHEA Grapalat"/>
          <w:sz w:val="24"/>
          <w:szCs w:val="24"/>
          <w:lang w:val="hy-AM"/>
        </w:rPr>
        <w:t xml:space="preserve"> ստեղծում.</w:t>
      </w:r>
    </w:p>
    <w:p w:rsidR="00502671" w:rsidRPr="00FB79A3" w:rsidRDefault="00502671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է.</w:t>
      </w:r>
      <w:r w:rsidR="00B95EAD" w:rsidRPr="00FB79A3">
        <w:rPr>
          <w:rFonts w:ascii="GHEA Grapalat" w:hAnsi="GHEA Grapalat"/>
          <w:sz w:val="24"/>
          <w:szCs w:val="24"/>
          <w:lang w:val="hy-AM"/>
        </w:rPr>
        <w:tab/>
      </w:r>
      <w:r w:rsidRPr="00FB79A3">
        <w:rPr>
          <w:rFonts w:ascii="GHEA Grapalat" w:hAnsi="GHEA Grapalat"/>
          <w:sz w:val="24"/>
          <w:szCs w:val="24"/>
          <w:lang w:val="hy-AM"/>
        </w:rPr>
        <w:t xml:space="preserve">ստորերկրյա տրանսպորտային ուղիների կամ </w:t>
      </w:r>
      <w:r w:rsidR="00036291" w:rsidRPr="00FB79A3">
        <w:rPr>
          <w:rFonts w:ascii="GHEA Grapalat" w:hAnsi="GHEA Grapalat"/>
          <w:sz w:val="24"/>
          <w:szCs w:val="24"/>
          <w:lang w:val="hy-AM"/>
        </w:rPr>
        <w:t>կառույցների</w:t>
      </w:r>
      <w:r w:rsidR="00B95EAD" w:rsidRPr="00FB79A3">
        <w:rPr>
          <w:rFonts w:ascii="GHEA Grapalat" w:hAnsi="GHEA Grapalat"/>
          <w:sz w:val="24"/>
          <w:szCs w:val="24"/>
          <w:lang w:val="hy-AM"/>
        </w:rPr>
        <w:t xml:space="preserve"> ստեղծում.</w:t>
      </w:r>
    </w:p>
    <w:p w:rsidR="00502671" w:rsidRPr="00FB79A3" w:rsidRDefault="00502671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ը.</w:t>
      </w:r>
      <w:r w:rsidR="00B95EAD" w:rsidRPr="00FB79A3">
        <w:rPr>
          <w:rFonts w:ascii="GHEA Grapalat" w:hAnsi="GHEA Grapalat"/>
          <w:sz w:val="24"/>
          <w:szCs w:val="24"/>
          <w:lang w:val="hy-AM"/>
        </w:rPr>
        <w:tab/>
      </w:r>
      <w:r w:rsidRPr="00FB79A3">
        <w:rPr>
          <w:rFonts w:ascii="GHEA Grapalat" w:hAnsi="GHEA Grapalat"/>
          <w:sz w:val="24"/>
          <w:szCs w:val="24"/>
          <w:lang w:val="hy-AM"/>
        </w:rPr>
        <w:t>մետաղական օգտակար հանածոների հանքարդյունահ</w:t>
      </w:r>
      <w:r w:rsidR="00B95EAD" w:rsidRPr="00FB79A3">
        <w:rPr>
          <w:rFonts w:ascii="GHEA Grapalat" w:hAnsi="GHEA Grapalat"/>
          <w:sz w:val="24"/>
          <w:szCs w:val="24"/>
          <w:lang w:val="hy-AM"/>
        </w:rPr>
        <w:t>անման համալիրի վերջնական փակում.</w:t>
      </w:r>
    </w:p>
    <w:p w:rsidR="00502671" w:rsidRPr="00FB79A3" w:rsidRDefault="00502671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թ</w:t>
      </w:r>
      <w:r w:rsidR="00B95EAD" w:rsidRPr="00FB79A3">
        <w:rPr>
          <w:rFonts w:ascii="GHEA Grapalat" w:hAnsi="GHEA Grapalat"/>
          <w:sz w:val="24"/>
          <w:szCs w:val="24"/>
          <w:lang w:val="hy-AM"/>
        </w:rPr>
        <w:t>.</w:t>
      </w:r>
      <w:r w:rsidR="00B95EAD" w:rsidRPr="00FB79A3">
        <w:rPr>
          <w:rFonts w:ascii="GHEA Grapalat" w:hAnsi="GHEA Grapalat"/>
          <w:sz w:val="24"/>
          <w:szCs w:val="24"/>
          <w:lang w:val="hy-AM"/>
        </w:rPr>
        <w:tab/>
      </w:r>
      <w:r w:rsidRPr="00FB79A3">
        <w:rPr>
          <w:rFonts w:ascii="GHEA Grapalat" w:hAnsi="GHEA Grapalat"/>
          <w:sz w:val="24"/>
          <w:szCs w:val="24"/>
          <w:lang w:val="hy-AM"/>
        </w:rPr>
        <w:t>ոչ մետաղական օգտակար հանածոների արդյունահանում կամ հանքանյութի վերամշ</w:t>
      </w:r>
      <w:r w:rsidR="00B95EAD" w:rsidRPr="00FB79A3">
        <w:rPr>
          <w:rFonts w:ascii="GHEA Grapalat" w:hAnsi="GHEA Grapalat"/>
          <w:sz w:val="24"/>
          <w:szCs w:val="24"/>
          <w:lang w:val="hy-AM"/>
        </w:rPr>
        <w:t>ակում</w:t>
      </w:r>
      <w:r w:rsidR="00327BFB" w:rsidRPr="00FB79A3">
        <w:rPr>
          <w:rFonts w:ascii="GHEA Grapalat" w:hAnsi="GHEA Grapalat"/>
          <w:sz w:val="24"/>
          <w:szCs w:val="24"/>
          <w:lang w:val="hy-AM"/>
        </w:rPr>
        <w:t xml:space="preserve"> օրական </w:t>
      </w:r>
      <w:r w:rsidR="00255177" w:rsidRPr="00FB79A3">
        <w:rPr>
          <w:rFonts w:ascii="GHEA Grapalat" w:hAnsi="GHEA Grapalat"/>
          <w:sz w:val="24"/>
          <w:szCs w:val="24"/>
          <w:lang w:val="hy-AM"/>
        </w:rPr>
        <w:t>30</w:t>
      </w:r>
      <w:r w:rsidR="00327BFB" w:rsidRPr="00FB79A3">
        <w:rPr>
          <w:rFonts w:ascii="GHEA Grapalat" w:hAnsi="GHEA Grapalat"/>
          <w:sz w:val="24"/>
          <w:szCs w:val="24"/>
          <w:lang w:val="hy-AM"/>
        </w:rPr>
        <w:t xml:space="preserve"> խմ և ավելի</w:t>
      </w:r>
      <w:r w:rsidR="00327BFB"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FC3E9F" w:rsidRPr="00FB79A3" w:rsidRDefault="00FC3E9F" w:rsidP="00880284">
      <w:pPr>
        <w:numPr>
          <w:ilvl w:val="0"/>
          <w:numId w:val="44"/>
        </w:numPr>
        <w:tabs>
          <w:tab w:val="left" w:pos="851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 քիմիական արդյունաբերության բնագավառում. </w:t>
      </w:r>
    </w:p>
    <w:p w:rsidR="00FC3E9F" w:rsidRPr="00FB79A3" w:rsidRDefault="00FC3E9F" w:rsidP="00880284">
      <w:pPr>
        <w:tabs>
          <w:tab w:val="left" w:pos="851"/>
        </w:tabs>
        <w:spacing w:after="0" w:line="360" w:lineRule="auto"/>
        <w:ind w:left="735" w:firstLine="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lastRenderedPageBreak/>
        <w:t xml:space="preserve">ա. կաուչուկների կամ ռետինատեխնիկական իրերի արտադրություն կամ վերամշակում, </w:t>
      </w:r>
    </w:p>
    <w:p w:rsidR="00FC3E9F" w:rsidRPr="00FB79A3" w:rsidRDefault="00FC3E9F" w:rsidP="00880284">
      <w:pPr>
        <w:tabs>
          <w:tab w:val="left" w:pos="851"/>
        </w:tabs>
        <w:spacing w:after="0" w:line="360" w:lineRule="auto"/>
        <w:ind w:left="735" w:firstLine="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բ. նավթի կամ նավթամթերքների արտադրություն կամ վերամշակում,</w:t>
      </w:r>
    </w:p>
    <w:p w:rsidR="00FC3E9F" w:rsidRPr="00FB79A3" w:rsidRDefault="00FC3E9F" w:rsidP="00880284">
      <w:pPr>
        <w:tabs>
          <w:tab w:val="left" w:pos="851"/>
        </w:tabs>
        <w:spacing w:after="0" w:line="360" w:lineRule="auto"/>
        <w:ind w:left="735" w:firstLine="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գ. մազութի, գուդրոնի, բիտումի արտադրություն կամ վերամշակում,  </w:t>
      </w:r>
    </w:p>
    <w:p w:rsidR="00FC3E9F" w:rsidRPr="00FB79A3" w:rsidRDefault="00FC3E9F" w:rsidP="00880284">
      <w:pPr>
        <w:tabs>
          <w:tab w:val="left" w:pos="851"/>
        </w:tabs>
        <w:spacing w:after="0" w:line="360" w:lineRule="auto"/>
        <w:ind w:left="735" w:firstLine="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դ. պայթուցիկների արտադրություն, </w:t>
      </w:r>
    </w:p>
    <w:p w:rsidR="00FC3E9F" w:rsidRPr="00FB79A3" w:rsidRDefault="00FC3E9F" w:rsidP="00880284">
      <w:pPr>
        <w:tabs>
          <w:tab w:val="left" w:pos="851"/>
        </w:tabs>
        <w:spacing w:after="0" w:line="360" w:lineRule="auto"/>
        <w:ind w:left="735" w:firstLine="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ե. անօրգանական թթուների  կամ ալկալիների  կամ անօրգանական այլ նյութերի կամ միացությունների արտադրություն, </w:t>
      </w:r>
    </w:p>
    <w:p w:rsidR="00FC3E9F" w:rsidRPr="00FB79A3" w:rsidRDefault="00FC3E9F" w:rsidP="00880284">
      <w:pPr>
        <w:tabs>
          <w:tab w:val="left" w:pos="851"/>
        </w:tabs>
        <w:spacing w:after="0" w:line="360" w:lineRule="auto"/>
        <w:ind w:left="735" w:firstLine="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զ. օրգանական կամ անօրգանական նյութերի կամ դրանց խառնուրդների արտադրություն կամ վերամշակում,</w:t>
      </w:r>
    </w:p>
    <w:p w:rsidR="00FC3E9F" w:rsidRPr="00FB79A3" w:rsidRDefault="00FC3E9F" w:rsidP="00880284">
      <w:pPr>
        <w:tabs>
          <w:tab w:val="left" w:pos="851"/>
        </w:tabs>
        <w:spacing w:after="0" w:line="360" w:lineRule="auto"/>
        <w:ind w:left="735" w:firstLine="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է. </w:t>
      </w:r>
      <w:r w:rsidR="00CE2214" w:rsidRPr="00FB79A3">
        <w:rPr>
          <w:rFonts w:ascii="GHEA Grapalat" w:hAnsi="GHEA Grapalat"/>
          <w:sz w:val="24"/>
          <w:szCs w:val="24"/>
          <w:lang w:val="hy-AM"/>
        </w:rPr>
        <w:t>թունաքիմիկատների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կամ ագրոքիմիկատների արտադրություն, </w:t>
      </w:r>
    </w:p>
    <w:p w:rsidR="00FC3E9F" w:rsidRPr="00FB79A3" w:rsidRDefault="00FC3E9F" w:rsidP="00880284">
      <w:pPr>
        <w:tabs>
          <w:tab w:val="left" w:pos="851"/>
        </w:tabs>
        <w:spacing w:after="0" w:line="360" w:lineRule="auto"/>
        <w:ind w:left="735" w:firstLine="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ը. կենցաղային քիմիայի (լվացող, մաքրող կամ այլ նյութերի) արտադրություն` ամսական 50 տոննա և ավելի.</w:t>
      </w:r>
    </w:p>
    <w:p w:rsidR="00FC3E9F" w:rsidRPr="00FB79A3" w:rsidRDefault="00FC3E9F" w:rsidP="00880284">
      <w:pPr>
        <w:tabs>
          <w:tab w:val="left" w:pos="851"/>
        </w:tabs>
        <w:spacing w:after="0" w:line="360" w:lineRule="auto"/>
        <w:ind w:left="735" w:firstLine="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թ. Էթիլ սպիրտի արտադրություն, </w:t>
      </w:r>
    </w:p>
    <w:p w:rsidR="00FC3E9F" w:rsidRPr="00FB79A3" w:rsidRDefault="00FC3E9F" w:rsidP="00880284">
      <w:pPr>
        <w:tabs>
          <w:tab w:val="left" w:pos="851"/>
        </w:tabs>
        <w:spacing w:after="0" w:line="360" w:lineRule="auto"/>
        <w:ind w:left="735" w:firstLine="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ժ. քիմիական արտադրության կայանքներ, որտեղ քիմիական կամ կենսաբանական գործընթացները օգտագործվում են կերերի սպիտակուցային հավելուկների, ֆերմենտների և այլ սպիտակուցային նյութերի արտադրության համար.</w:t>
      </w:r>
    </w:p>
    <w:p w:rsidR="00FC3E9F" w:rsidRPr="00FB79A3" w:rsidRDefault="00FC3E9F" w:rsidP="00880284">
      <w:pPr>
        <w:tabs>
          <w:tab w:val="left" w:pos="851"/>
        </w:tabs>
        <w:spacing w:after="0" w:line="360" w:lineRule="auto"/>
        <w:ind w:left="735" w:firstLine="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ժա. կայանքներ՝ ածխածնի (բնական կոքսի) կամ էլեկտրագրաֆիտի արտադրության համար՝ այրման կամ գրաֆիտիզացիայի միջոցով.</w:t>
      </w:r>
    </w:p>
    <w:p w:rsidR="00FC3E9F" w:rsidRPr="00FB79A3" w:rsidRDefault="00FC3E9F" w:rsidP="00880284">
      <w:pPr>
        <w:tabs>
          <w:tab w:val="left" w:pos="851"/>
        </w:tabs>
        <w:spacing w:after="0" w:line="360" w:lineRule="auto"/>
        <w:ind w:left="735" w:firstLine="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ժբ. գազային կամ նավթային կամ նավթաքիմիական կամ քիմիական նյութերի 5 000 տոննա և ավելի տարողության պահեստներ.</w:t>
      </w:r>
    </w:p>
    <w:p w:rsidR="00A9116E" w:rsidRPr="00FB79A3" w:rsidRDefault="00A9116E" w:rsidP="00880284">
      <w:pPr>
        <w:numPr>
          <w:ilvl w:val="0"/>
          <w:numId w:val="44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դեղագո</w:t>
      </w:r>
      <w:r w:rsidR="00433593" w:rsidRPr="00FB79A3">
        <w:rPr>
          <w:rFonts w:ascii="GHEA Grapalat" w:hAnsi="GHEA Grapalat"/>
          <w:sz w:val="24"/>
          <w:szCs w:val="24"/>
          <w:lang w:val="hy-AM"/>
        </w:rPr>
        <w:t>րծական արտադրության բնագավառում`</w:t>
      </w:r>
    </w:p>
    <w:p w:rsidR="00A9116E" w:rsidRPr="00FB79A3" w:rsidRDefault="00A9116E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ա. դեղանյութերի արդյունաբերական արտադրություն</w:t>
      </w:r>
      <w:r w:rsidR="006F3384" w:rsidRPr="00FB79A3">
        <w:rPr>
          <w:rFonts w:ascii="GHEA Grapalat" w:hAnsi="GHEA Grapalat"/>
          <w:sz w:val="24"/>
          <w:szCs w:val="24"/>
          <w:lang w:val="hy-AM"/>
        </w:rPr>
        <w:t>,</w:t>
      </w:r>
    </w:p>
    <w:p w:rsidR="00A9116E" w:rsidRPr="00FB79A3" w:rsidRDefault="00A9116E" w:rsidP="00880284">
      <w:pPr>
        <w:numPr>
          <w:ilvl w:val="0"/>
          <w:numId w:val="44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մետաղների արտադրու</w:t>
      </w:r>
      <w:r w:rsidR="006F3384" w:rsidRPr="00FB79A3">
        <w:rPr>
          <w:rFonts w:ascii="GHEA Grapalat" w:hAnsi="GHEA Grapalat"/>
          <w:sz w:val="24"/>
          <w:szCs w:val="24"/>
          <w:lang w:val="hy-AM"/>
        </w:rPr>
        <w:t>թյան և վերամշակման բնագավառում՝</w:t>
      </w:r>
    </w:p>
    <w:p w:rsidR="00A10BAF" w:rsidRPr="00FB79A3" w:rsidRDefault="00A10BAF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ա. մետաղական հանքանյութերի (ներառյալ` սուլֆիդային կամ օքսիդացված հանքանյութերի) թրծում և ագլոմերացիա, </w:t>
      </w:r>
    </w:p>
    <w:p w:rsidR="00A10BAF" w:rsidRPr="00FB79A3" w:rsidRDefault="00A10BAF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բ. հանքանյութից կամ խտանյութից կամ երկրորդային հումքային նյութերից գունավոր, ազնիվ, հազվագյուտ, սև մետաղների կամ դրանց համաձուլվածքների արտադրություն կամ </w:t>
      </w:r>
      <w:r w:rsidRPr="00FB79A3">
        <w:rPr>
          <w:rFonts w:ascii="GHEA Grapalat" w:hAnsi="GHEA Grapalat"/>
          <w:sz w:val="24"/>
          <w:szCs w:val="24"/>
          <w:lang w:val="hy-AM"/>
        </w:rPr>
        <w:lastRenderedPageBreak/>
        <w:t xml:space="preserve">վերամշակում, կամ ժամում 2 տոննա մեծությունը գերազանցող քանակով պաշտպանիչ մետաղական ծածկույթների փչում անմշակ պողպատի մատուցմամբ, </w:t>
      </w:r>
    </w:p>
    <w:p w:rsidR="00A10BAF" w:rsidRPr="00FB79A3" w:rsidRDefault="00A10BAF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գ. գունավոր մետաղների մշակում, ներառյալ` լեգիրացումը, արտադրատեսակների ռեկուպերացիան (զտում, ձուլածագործական արտադրություն և այլն), </w:t>
      </w:r>
    </w:p>
    <w:p w:rsidR="00A10BAF" w:rsidRPr="00FB79A3" w:rsidRDefault="00A10BAF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դ. վերամշակված թուջի կամ պողպատի արտադրություն (առաջնային կամ երկրորդային ձուլում), ներառյալ` անընդհատ հոսքով ձուլումը, որը գերազանցում է ժամում 2.5 տոննա հզորությունը,</w:t>
      </w:r>
    </w:p>
    <w:p w:rsidR="00A10BAF" w:rsidRPr="00FB79A3" w:rsidRDefault="00A10BAF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ե. մետաղների կամ պլաստիկ նյութերի մակերեսային մշակում` էլեկտրոլիտիկ կամ քիմիական պրոցեսների օգտագործմամբ` 30 խմ և ավելի ծավալով ավազաններում.</w:t>
      </w:r>
    </w:p>
    <w:p w:rsidR="00A9116E" w:rsidRPr="00FB79A3" w:rsidRDefault="00A9116E" w:rsidP="00880284">
      <w:pPr>
        <w:numPr>
          <w:ilvl w:val="0"/>
          <w:numId w:val="44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թափոնների գործածությա</w:t>
      </w:r>
      <w:r w:rsidR="00433593" w:rsidRPr="00FB79A3">
        <w:rPr>
          <w:rFonts w:ascii="GHEA Grapalat" w:hAnsi="GHEA Grapalat"/>
          <w:sz w:val="24"/>
          <w:szCs w:val="24"/>
          <w:lang w:val="hy-AM"/>
        </w:rPr>
        <w:t>ն բնագավառում՝</w:t>
      </w:r>
    </w:p>
    <w:p w:rsidR="00C85E8C" w:rsidRPr="00FB79A3" w:rsidRDefault="00C85E8C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ա. վտանգավոր թափոնների հավաքում, պահում, օգտահանում, մշակում (բացառությամբ՝ կոշտ կենցաղային, էլեկտրոնային և էլեկտրոտեխնիկական սարքավորումների, շինարարական թափոնների տեսակավորումը կամ մեխանիկական եղանակով տարանջատումը), վերամշակում, վնասազերծում, տեղադրում</w:t>
      </w:r>
      <w:r w:rsidR="00885BBB" w:rsidRPr="00FB79A3">
        <w:rPr>
          <w:rFonts w:ascii="GHEA Grapalat" w:hAnsi="GHEA Grapalat"/>
          <w:sz w:val="24"/>
          <w:szCs w:val="24"/>
          <w:lang w:val="hy-AM"/>
        </w:rPr>
        <w:t xml:space="preserve"> կամ</w:t>
      </w:r>
      <w:r w:rsidR="00433593" w:rsidRPr="00FB79A3">
        <w:rPr>
          <w:rFonts w:ascii="GHEA Grapalat" w:hAnsi="GHEA Grapalat"/>
          <w:sz w:val="24"/>
          <w:szCs w:val="24"/>
          <w:lang w:val="hy-AM"/>
        </w:rPr>
        <w:t xml:space="preserve"> թաղում</w:t>
      </w:r>
      <w:r w:rsidR="00433593"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C85E8C" w:rsidRPr="00FB79A3" w:rsidRDefault="00C85E8C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բ.</w:t>
      </w:r>
      <w:r w:rsidR="00433593" w:rsidRPr="00FB79A3">
        <w:rPr>
          <w:rFonts w:ascii="GHEA Grapalat" w:hAnsi="GHEA Grapalat"/>
          <w:sz w:val="24"/>
          <w:szCs w:val="24"/>
          <w:lang w:val="hy-AM"/>
        </w:rPr>
        <w:tab/>
      </w:r>
      <w:r w:rsidRPr="00FB79A3">
        <w:rPr>
          <w:rFonts w:ascii="GHEA Grapalat" w:hAnsi="GHEA Grapalat"/>
          <w:sz w:val="24"/>
          <w:szCs w:val="24"/>
          <w:lang w:val="hy-AM"/>
        </w:rPr>
        <w:t>15 000 և ավելի բնակչության սպասարկման համար կամ օրական 10 տոննա և ավելի աղբ ընդունող աղբավայրերի կառուցում կամ</w:t>
      </w:r>
      <w:r w:rsidR="00CF6503" w:rsidRPr="00FB79A3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շահագործում </w:t>
      </w:r>
      <w:r w:rsidRPr="00FB79A3">
        <w:rPr>
          <w:rFonts w:ascii="GHEA Grapalat" w:hAnsi="GHEA Grapalat"/>
          <w:color w:val="000000"/>
          <w:sz w:val="24"/>
          <w:szCs w:val="24"/>
          <w:lang w:val="hy-AM"/>
        </w:rPr>
        <w:t>կամ</w:t>
      </w:r>
      <w:r w:rsidR="00CF6503" w:rsidRPr="00FB79A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/>
          <w:color w:val="000000"/>
          <w:sz w:val="24"/>
          <w:szCs w:val="24"/>
          <w:lang w:val="hy-AM"/>
        </w:rPr>
        <w:t>կենցաղային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թափոնների</w:t>
      </w:r>
      <w:r w:rsidR="00327BFB" w:rsidRPr="00FB79A3">
        <w:rPr>
          <w:rFonts w:ascii="GHEA Grapalat" w:hAnsi="GHEA Grapalat"/>
          <w:sz w:val="24"/>
          <w:szCs w:val="24"/>
          <w:lang w:val="hy-AM"/>
        </w:rPr>
        <w:t xml:space="preserve"> վերամշակում</w:t>
      </w:r>
      <w:r w:rsidRPr="00FB79A3">
        <w:rPr>
          <w:rFonts w:ascii="GHEA Grapalat" w:hAnsi="GHEA Grapalat"/>
          <w:sz w:val="24"/>
          <w:szCs w:val="24"/>
          <w:lang w:val="hy-AM"/>
        </w:rPr>
        <w:t>.</w:t>
      </w:r>
    </w:p>
    <w:p w:rsidR="00A9116E" w:rsidRPr="00FB79A3" w:rsidRDefault="00A9116E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գ.</w:t>
      </w:r>
      <w:r w:rsidR="00433593" w:rsidRPr="00FB79A3">
        <w:rPr>
          <w:rFonts w:ascii="GHEA Grapalat" w:hAnsi="GHEA Grapalat"/>
          <w:sz w:val="24"/>
          <w:szCs w:val="24"/>
          <w:lang w:val="hy-AM"/>
        </w:rPr>
        <w:tab/>
      </w:r>
      <w:r w:rsidRPr="00FB79A3">
        <w:rPr>
          <w:rFonts w:ascii="GHEA Grapalat" w:hAnsi="GHEA Grapalat"/>
          <w:sz w:val="24"/>
          <w:szCs w:val="24"/>
          <w:lang w:val="hy-AM"/>
        </w:rPr>
        <w:t xml:space="preserve">ոչ վտանգավոր թափոնների համար նախատեսված </w:t>
      </w:r>
      <w:r w:rsidR="009E0A3E" w:rsidRPr="00FB79A3">
        <w:rPr>
          <w:rFonts w:ascii="GHEA Grapalat" w:hAnsi="GHEA Grapalat"/>
          <w:sz w:val="24"/>
          <w:szCs w:val="24"/>
          <w:lang w:val="hy-AM"/>
        </w:rPr>
        <w:t>փոխանցման կայ</w:t>
      </w:r>
      <w:r w:rsidR="00090168" w:rsidRPr="00FB79A3">
        <w:rPr>
          <w:rFonts w:ascii="GHEA Grapalat" w:hAnsi="GHEA Grapalat"/>
          <w:sz w:val="24"/>
          <w:szCs w:val="24"/>
          <w:lang w:val="hy-AM"/>
        </w:rPr>
        <w:t>ա</w:t>
      </w:r>
      <w:r w:rsidR="009E0A3E" w:rsidRPr="00FB79A3">
        <w:rPr>
          <w:rFonts w:ascii="GHEA Grapalat" w:hAnsi="GHEA Grapalat"/>
          <w:sz w:val="24"/>
          <w:szCs w:val="24"/>
          <w:lang w:val="hy-AM"/>
        </w:rPr>
        <w:t xml:space="preserve">ններ կամ  </w:t>
      </w:r>
      <w:r w:rsidR="00AB2659" w:rsidRPr="00FB79A3">
        <w:rPr>
          <w:rFonts w:ascii="GHEA Grapalat" w:hAnsi="GHEA Grapalat"/>
          <w:sz w:val="24"/>
          <w:szCs w:val="24"/>
          <w:lang w:val="hy-AM"/>
        </w:rPr>
        <w:t>աղբավայրեր</w:t>
      </w:r>
      <w:r w:rsidRPr="00FB79A3">
        <w:rPr>
          <w:rFonts w:ascii="GHEA Grapalat" w:hAnsi="GHEA Grapalat"/>
          <w:sz w:val="24"/>
          <w:szCs w:val="24"/>
          <w:lang w:val="hy-AM"/>
        </w:rPr>
        <w:t>՝ օրական 50 տոննան գերազանցող հզորությամբ</w:t>
      </w:r>
      <w:r w:rsidR="00433593" w:rsidRPr="00FB79A3">
        <w:rPr>
          <w:rFonts w:ascii="GHEA Grapalat" w:hAnsi="GHEA Grapalat"/>
          <w:sz w:val="24"/>
          <w:szCs w:val="24"/>
          <w:lang w:val="hy-AM"/>
        </w:rPr>
        <w:t>.</w:t>
      </w:r>
    </w:p>
    <w:p w:rsidR="00A9116E" w:rsidRPr="00FB79A3" w:rsidRDefault="00A9116E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դ.</w:t>
      </w:r>
      <w:r w:rsidR="00433593" w:rsidRPr="00FB79A3">
        <w:rPr>
          <w:rFonts w:ascii="GHEA Grapalat" w:hAnsi="GHEA Grapalat"/>
          <w:sz w:val="24"/>
          <w:szCs w:val="24"/>
          <w:lang w:val="hy-AM"/>
        </w:rPr>
        <w:tab/>
      </w:r>
      <w:r w:rsidRPr="00FB79A3">
        <w:rPr>
          <w:rFonts w:ascii="GHEA Grapalat" w:hAnsi="GHEA Grapalat"/>
          <w:sz w:val="24"/>
          <w:szCs w:val="24"/>
          <w:lang w:val="hy-AM"/>
        </w:rPr>
        <w:t>աղբա</w:t>
      </w:r>
      <w:r w:rsidR="00433A7E" w:rsidRPr="00FB79A3">
        <w:rPr>
          <w:rFonts w:ascii="GHEA Grapalat" w:hAnsi="GHEA Grapalat"/>
          <w:sz w:val="24"/>
          <w:szCs w:val="24"/>
          <w:lang w:val="hy-AM"/>
        </w:rPr>
        <w:t>վայր</w:t>
      </w:r>
      <w:r w:rsidRPr="00FB79A3">
        <w:rPr>
          <w:rFonts w:ascii="GHEA Grapalat" w:hAnsi="GHEA Grapalat"/>
          <w:sz w:val="24"/>
          <w:szCs w:val="24"/>
          <w:lang w:val="hy-AM"/>
        </w:rPr>
        <w:t>, որտեղ թափվում է օրական ավելի քան 10 տոննա աղբ կամ ընդհանուր ծավալ</w:t>
      </w:r>
      <w:r w:rsidR="00B43281" w:rsidRPr="00FB79A3">
        <w:rPr>
          <w:rFonts w:ascii="GHEA Grapalat" w:hAnsi="GHEA Grapalat"/>
          <w:sz w:val="24"/>
          <w:szCs w:val="24"/>
          <w:lang w:val="hy-AM"/>
        </w:rPr>
        <w:t xml:space="preserve">ը </w:t>
      </w:r>
      <w:r w:rsidRPr="00FB79A3">
        <w:rPr>
          <w:rFonts w:ascii="GHEA Grapalat" w:hAnsi="GHEA Grapalat"/>
          <w:sz w:val="24"/>
          <w:szCs w:val="24"/>
          <w:lang w:val="hy-AM"/>
        </w:rPr>
        <w:t>գերազանցում է 25 000 տոննան, բացառությամբ ոչ վտանգավոր թափոնների համար նախատեսված աղբա</w:t>
      </w:r>
      <w:r w:rsidR="00433A7E" w:rsidRPr="00FB79A3">
        <w:rPr>
          <w:rFonts w:ascii="GHEA Grapalat" w:hAnsi="GHEA Grapalat"/>
          <w:sz w:val="24"/>
          <w:szCs w:val="24"/>
          <w:lang w:val="hy-AM"/>
        </w:rPr>
        <w:t>վայր</w:t>
      </w:r>
      <w:r w:rsidR="00433593" w:rsidRPr="00FB79A3">
        <w:rPr>
          <w:rFonts w:ascii="GHEA Grapalat" w:hAnsi="GHEA Grapalat"/>
          <w:sz w:val="24"/>
          <w:szCs w:val="24"/>
          <w:lang w:val="hy-AM"/>
        </w:rPr>
        <w:t>.</w:t>
      </w:r>
    </w:p>
    <w:p w:rsidR="00A9116E" w:rsidRPr="00FB79A3" w:rsidRDefault="00885BBB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ե</w:t>
      </w:r>
      <w:r w:rsidR="00A9116E" w:rsidRPr="00FB79A3">
        <w:rPr>
          <w:rFonts w:ascii="GHEA Grapalat" w:hAnsi="GHEA Grapalat"/>
          <w:sz w:val="24"/>
          <w:szCs w:val="24"/>
          <w:lang w:val="hy-AM"/>
        </w:rPr>
        <w:t>.</w:t>
      </w:r>
      <w:r w:rsidR="00433593" w:rsidRPr="00FB79A3">
        <w:rPr>
          <w:rFonts w:ascii="GHEA Grapalat" w:hAnsi="GHEA Grapalat"/>
          <w:sz w:val="24"/>
          <w:szCs w:val="24"/>
          <w:lang w:val="hy-AM"/>
        </w:rPr>
        <w:tab/>
      </w:r>
      <w:r w:rsidR="00A9116E" w:rsidRPr="00FB79A3">
        <w:rPr>
          <w:rFonts w:ascii="GHEA Grapalat" w:hAnsi="GHEA Grapalat"/>
          <w:sz w:val="24"/>
          <w:szCs w:val="24"/>
          <w:lang w:val="hy-AM"/>
        </w:rPr>
        <w:t>թափոնների տեղադրման օբյեկտների կառուցում</w:t>
      </w:r>
      <w:r w:rsidR="00433593" w:rsidRPr="00FB79A3">
        <w:rPr>
          <w:rFonts w:ascii="GHEA Grapalat" w:hAnsi="GHEA Grapalat"/>
          <w:sz w:val="24"/>
          <w:szCs w:val="24"/>
          <w:lang w:val="hy-AM"/>
        </w:rPr>
        <w:t>.</w:t>
      </w:r>
    </w:p>
    <w:p w:rsidR="00E55241" w:rsidRPr="00FB79A3" w:rsidRDefault="00885BBB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զ</w:t>
      </w:r>
      <w:r w:rsidR="00E55241" w:rsidRPr="00FB79A3">
        <w:rPr>
          <w:rFonts w:ascii="GHEA Grapalat" w:hAnsi="GHEA Grapalat"/>
          <w:sz w:val="24"/>
          <w:szCs w:val="24"/>
          <w:lang w:val="hy-AM"/>
        </w:rPr>
        <w:t>.</w:t>
      </w:r>
      <w:r w:rsidR="00433593" w:rsidRPr="00FB79A3">
        <w:rPr>
          <w:rFonts w:ascii="GHEA Grapalat" w:hAnsi="GHEA Grapalat"/>
          <w:sz w:val="24"/>
          <w:szCs w:val="24"/>
          <w:lang w:val="hy-AM"/>
        </w:rPr>
        <w:tab/>
      </w:r>
      <w:r w:rsidRPr="00FB79A3">
        <w:rPr>
          <w:rFonts w:ascii="GHEA Grapalat" w:hAnsi="GHEA Grapalat"/>
          <w:sz w:val="24"/>
          <w:szCs w:val="24"/>
          <w:lang w:val="hy-AM"/>
        </w:rPr>
        <w:t>պ</w:t>
      </w:r>
      <w:r w:rsidR="00E55241" w:rsidRPr="00FB79A3">
        <w:rPr>
          <w:rFonts w:ascii="GHEA Grapalat" w:hAnsi="GHEA Grapalat"/>
          <w:sz w:val="24"/>
          <w:szCs w:val="24"/>
          <w:lang w:val="hy-AM"/>
        </w:rPr>
        <w:t>լա</w:t>
      </w:r>
      <w:r w:rsidRPr="00FB79A3">
        <w:rPr>
          <w:rFonts w:ascii="GHEA Grapalat" w:hAnsi="GHEA Grapalat"/>
          <w:sz w:val="24"/>
          <w:szCs w:val="24"/>
          <w:lang w:val="hy-AM"/>
        </w:rPr>
        <w:t>ս</w:t>
      </w:r>
      <w:r w:rsidR="00E55241" w:rsidRPr="00FB79A3">
        <w:rPr>
          <w:rFonts w:ascii="GHEA Grapalat" w:hAnsi="GHEA Grapalat"/>
          <w:sz w:val="24"/>
          <w:szCs w:val="24"/>
          <w:lang w:val="hy-AM"/>
        </w:rPr>
        <w:t>տիկ</w:t>
      </w:r>
      <w:r w:rsidR="00E55241" w:rsidRPr="00FB79A3">
        <w:rPr>
          <w:rFonts w:ascii="GHEA Grapalat" w:eastAsia="MS Mincho" w:hAnsi="GHEA Grapalat" w:cs="MS Mincho"/>
          <w:sz w:val="24"/>
          <w:szCs w:val="24"/>
          <w:lang w:val="hy-AM"/>
        </w:rPr>
        <w:t xml:space="preserve"> նյութերի վերամշակում՝ քիմիական հատկությունների փոփոխմամբ</w:t>
      </w:r>
      <w:r w:rsidR="006F3384" w:rsidRPr="00FB79A3">
        <w:rPr>
          <w:rFonts w:ascii="GHEA Grapalat" w:eastAsia="MS Mincho" w:hAnsi="GHEA Grapalat" w:cs="MS Mincho"/>
          <w:sz w:val="24"/>
          <w:szCs w:val="24"/>
          <w:lang w:val="hy-AM"/>
        </w:rPr>
        <w:t>,</w:t>
      </w:r>
    </w:p>
    <w:p w:rsidR="007867B0" w:rsidRPr="00FB79A3" w:rsidRDefault="007867B0" w:rsidP="00880284">
      <w:pPr>
        <w:numPr>
          <w:ilvl w:val="0"/>
          <w:numId w:val="44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շինանյութ</w:t>
      </w:r>
      <w:r w:rsidR="00433593" w:rsidRPr="00FB79A3">
        <w:rPr>
          <w:rFonts w:ascii="GHEA Grapalat" w:hAnsi="GHEA Grapalat"/>
          <w:sz w:val="24"/>
          <w:szCs w:val="24"/>
          <w:lang w:val="hy-AM"/>
        </w:rPr>
        <w:t>ի արդյունաբերության բնագավառում՝</w:t>
      </w:r>
    </w:p>
    <w:p w:rsidR="007867B0" w:rsidRPr="00FD405B" w:rsidRDefault="007867B0" w:rsidP="00880284">
      <w:pPr>
        <w:spacing w:after="0" w:line="360" w:lineRule="auto"/>
        <w:ind w:firstLine="375"/>
        <w:rPr>
          <w:rFonts w:ascii="Cambria Math" w:hAnsi="Cambria Math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ա. ցեմենտի կամ կլ</w:t>
      </w:r>
      <w:r w:rsidRPr="00FB79A3">
        <w:rPr>
          <w:rFonts w:ascii="GHEA Grapalat" w:eastAsia="MS Mincho" w:hAnsi="GHEA Grapalat" w:cs="MS Mincho"/>
          <w:sz w:val="24"/>
          <w:szCs w:val="24"/>
          <w:lang w:val="hy-AM"/>
        </w:rPr>
        <w:t>ի</w:t>
      </w:r>
      <w:r w:rsidRPr="00FB79A3">
        <w:rPr>
          <w:rFonts w:ascii="GHEA Grapalat" w:hAnsi="GHEA Grapalat"/>
          <w:sz w:val="24"/>
          <w:szCs w:val="24"/>
          <w:lang w:val="hy-AM"/>
        </w:rPr>
        <w:t>նկերի կամ կրի կամ գաջի արտադրութ</w:t>
      </w:r>
      <w:r w:rsidR="00433593" w:rsidRPr="00FB79A3">
        <w:rPr>
          <w:rFonts w:ascii="GHEA Grapalat" w:hAnsi="GHEA Grapalat"/>
          <w:sz w:val="24"/>
          <w:szCs w:val="24"/>
          <w:lang w:val="hy-AM"/>
        </w:rPr>
        <w:t>յուն` օրական 100 տոննա և ավելի</w:t>
      </w:r>
      <w:r w:rsidR="00FD405B">
        <w:rPr>
          <w:rFonts w:ascii="Cambria Math" w:hAnsi="Cambria Math"/>
          <w:sz w:val="24"/>
          <w:szCs w:val="24"/>
          <w:lang w:val="hy-AM"/>
        </w:rPr>
        <w:t>․</w:t>
      </w:r>
    </w:p>
    <w:p w:rsidR="007867B0" w:rsidRPr="00FB79A3" w:rsidRDefault="007867B0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lastRenderedPageBreak/>
        <w:t xml:space="preserve">բ. </w:t>
      </w:r>
      <w:r w:rsidR="008F3BDD" w:rsidRPr="00FB79A3">
        <w:rPr>
          <w:rFonts w:ascii="GHEA Grapalat" w:hAnsi="GHEA Grapalat"/>
          <w:sz w:val="24"/>
          <w:szCs w:val="24"/>
          <w:lang w:val="hy-AM"/>
        </w:rPr>
        <w:t>հանքանյութ</w:t>
      </w:r>
      <w:r w:rsidR="004F74C5" w:rsidRPr="00FB79A3">
        <w:rPr>
          <w:rFonts w:ascii="GHEA Grapalat" w:hAnsi="GHEA Grapalat"/>
          <w:sz w:val="24"/>
          <w:szCs w:val="24"/>
          <w:lang w:val="hy-AM"/>
        </w:rPr>
        <w:t>ի</w:t>
      </w:r>
      <w:r w:rsidR="008F3BDD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հալեցում` </w:t>
      </w:r>
      <w:r w:rsidR="002B2F59" w:rsidRPr="00FB79A3">
        <w:rPr>
          <w:rFonts w:ascii="GHEA Grapalat" w:hAnsi="GHEA Grapalat"/>
          <w:sz w:val="24"/>
          <w:szCs w:val="24"/>
          <w:lang w:val="hy-AM"/>
        </w:rPr>
        <w:t xml:space="preserve">օրական </w:t>
      </w:r>
      <w:r w:rsidRPr="00FB79A3">
        <w:rPr>
          <w:rFonts w:ascii="GHEA Grapalat" w:hAnsi="GHEA Grapalat"/>
          <w:sz w:val="24"/>
          <w:szCs w:val="24"/>
          <w:lang w:val="hy-AM"/>
        </w:rPr>
        <w:t>20 տոննա և ավելի, ներառյալ` հան</w:t>
      </w:r>
      <w:r w:rsidR="00433593" w:rsidRPr="00FB79A3">
        <w:rPr>
          <w:rFonts w:ascii="GHEA Grapalat" w:hAnsi="GHEA Grapalat"/>
          <w:sz w:val="24"/>
          <w:szCs w:val="24"/>
          <w:lang w:val="hy-AM"/>
        </w:rPr>
        <w:t>քային մանրաթելի արտադրությունը</w:t>
      </w:r>
      <w:r w:rsidR="00433593"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7867B0" w:rsidRPr="00FB79A3" w:rsidRDefault="007867B0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գ. թրծման միջոցով կերամիկական արտադրատեսակների, այդ թվում` տանիքի կղմինդրի կամ աղյուսի կամ հրակայուն աղյուսի կամ կերամիկական սալիկի կամ քարե կերամիկայի կամ ճենապակե իրերի արտադրություն` օրական </w:t>
      </w:r>
      <w:r w:rsidR="002B2F59" w:rsidRPr="00FB79A3">
        <w:rPr>
          <w:rFonts w:ascii="GHEA Grapalat" w:hAnsi="GHEA Grapalat"/>
          <w:sz w:val="24"/>
          <w:szCs w:val="24"/>
          <w:lang w:val="hy-AM"/>
        </w:rPr>
        <w:t>30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տոննա և ավելի, կամ 4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խորանարդ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հզորությունը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գերազանցող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թրծման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վառարաններ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շարման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խտությունը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գերազանցում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է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300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կգ</w:t>
      </w:r>
      <w:r w:rsidRPr="00FB79A3">
        <w:rPr>
          <w:rFonts w:ascii="GHEA Grapalat" w:hAnsi="GHEA Grapalat"/>
          <w:sz w:val="24"/>
          <w:szCs w:val="24"/>
          <w:lang w:val="hy-AM"/>
        </w:rPr>
        <w:t>/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խորանարդ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մեծությունը</w:t>
      </w:r>
      <w:r w:rsidR="00433593"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7867B0" w:rsidRPr="00FB79A3" w:rsidRDefault="007867B0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դ. ապակու կամ ապակաթելի կամ ապակյա իրերի արտադրու</w:t>
      </w:r>
      <w:r w:rsidR="00433593" w:rsidRPr="00FB79A3">
        <w:rPr>
          <w:rFonts w:ascii="GHEA Grapalat" w:hAnsi="GHEA Grapalat"/>
          <w:sz w:val="24"/>
          <w:szCs w:val="24"/>
          <w:lang w:val="hy-AM"/>
        </w:rPr>
        <w:t>թյուն` օրական 20 տոննա և ավելի</w:t>
      </w:r>
      <w:r w:rsidR="00433593"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7867B0" w:rsidRPr="00FB79A3" w:rsidRDefault="007867B0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ե. </w:t>
      </w:r>
      <w:r w:rsidR="00B05DE0" w:rsidRPr="00FB79A3">
        <w:rPr>
          <w:rFonts w:ascii="GHEA Grapalat" w:hAnsi="GHEA Grapalat"/>
          <w:sz w:val="24"/>
          <w:szCs w:val="24"/>
          <w:lang w:val="hy-AM"/>
        </w:rPr>
        <w:t xml:space="preserve">80 տ/ժ </w:t>
      </w:r>
      <w:r w:rsidR="008858F5" w:rsidRPr="00FB79A3">
        <w:rPr>
          <w:rFonts w:ascii="GHEA Grapalat" w:hAnsi="GHEA Grapalat"/>
          <w:sz w:val="24"/>
          <w:szCs w:val="24"/>
          <w:lang w:val="hy-AM"/>
        </w:rPr>
        <w:t xml:space="preserve">և ավելի արտադրողականությամբ ասֆալտի 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կամ </w:t>
      </w:r>
      <w:r w:rsidR="008858F5" w:rsidRPr="00FB79A3">
        <w:rPr>
          <w:rFonts w:ascii="GHEA Grapalat" w:hAnsi="GHEA Grapalat"/>
          <w:sz w:val="24"/>
          <w:szCs w:val="24"/>
          <w:lang w:val="hy-AM"/>
        </w:rPr>
        <w:t xml:space="preserve">80 խմ/ժ և ավելի  արտադրողականությամբ բետոնի </w:t>
      </w:r>
      <w:r w:rsidR="00E36E5B" w:rsidRPr="00FB79A3">
        <w:rPr>
          <w:rFonts w:ascii="GHEA Grapalat" w:hAnsi="GHEA Grapalat"/>
          <w:sz w:val="24"/>
          <w:szCs w:val="24"/>
          <w:lang w:val="hy-AM"/>
        </w:rPr>
        <w:t xml:space="preserve">ստացիոնար </w:t>
      </w:r>
      <w:r w:rsidR="00433593" w:rsidRPr="00FB79A3">
        <w:rPr>
          <w:rFonts w:ascii="GHEA Grapalat" w:hAnsi="GHEA Grapalat"/>
          <w:sz w:val="24"/>
          <w:szCs w:val="24"/>
          <w:lang w:val="hy-AM"/>
        </w:rPr>
        <w:t>արտադրություն</w:t>
      </w:r>
      <w:r w:rsidR="006F3384" w:rsidRPr="00FB79A3">
        <w:rPr>
          <w:rFonts w:ascii="GHEA Grapalat" w:hAnsi="GHEA Grapalat"/>
          <w:sz w:val="24"/>
          <w:szCs w:val="24"/>
          <w:lang w:val="hy-AM"/>
        </w:rPr>
        <w:t>,</w:t>
      </w:r>
    </w:p>
    <w:p w:rsidR="007867B0" w:rsidRPr="00FB79A3" w:rsidRDefault="007867B0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զ.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ասբեստի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ասբեստ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պարունակող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նյութերի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արտադրության.</w:t>
      </w:r>
    </w:p>
    <w:p w:rsidR="007867B0" w:rsidRPr="00FB79A3" w:rsidRDefault="007867B0" w:rsidP="00880284">
      <w:pPr>
        <w:numPr>
          <w:ilvl w:val="0"/>
          <w:numId w:val="44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թեթև</w:t>
      </w:r>
      <w:r w:rsidR="00433593" w:rsidRPr="00FB79A3">
        <w:rPr>
          <w:rFonts w:ascii="GHEA Grapalat" w:hAnsi="GHEA Grapalat"/>
          <w:sz w:val="24"/>
          <w:szCs w:val="24"/>
          <w:lang w:val="hy-AM"/>
        </w:rPr>
        <w:t xml:space="preserve"> արդյունաբերության բնագավառում՝</w:t>
      </w:r>
    </w:p>
    <w:p w:rsidR="009E0A3E" w:rsidRPr="00FB79A3" w:rsidRDefault="007867B0" w:rsidP="00880284">
      <w:pPr>
        <w:tabs>
          <w:tab w:val="left" w:pos="851"/>
        </w:tabs>
        <w:spacing w:after="0" w:line="360" w:lineRule="auto"/>
        <w:ind w:firstLine="375"/>
        <w:rPr>
          <w:rFonts w:ascii="GHEA Grapalat" w:eastAsia="MS Mincho" w:hAnsi="GHEA Grapalat" w:cs="Arial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ա.</w:t>
      </w:r>
      <w:r w:rsidR="00433593" w:rsidRPr="00FB79A3">
        <w:rPr>
          <w:rFonts w:ascii="GHEA Grapalat" w:hAnsi="GHEA Grapalat"/>
          <w:sz w:val="24"/>
          <w:szCs w:val="24"/>
          <w:lang w:val="hy-AM"/>
        </w:rPr>
        <w:tab/>
      </w:r>
      <w:r w:rsidR="009E0A3E" w:rsidRPr="00FB79A3">
        <w:rPr>
          <w:rFonts w:ascii="GHEA Grapalat" w:eastAsia="MS Mincho" w:hAnsi="GHEA Grapalat" w:cs="Arial"/>
          <w:sz w:val="24"/>
          <w:szCs w:val="24"/>
          <w:lang w:val="hy-AM"/>
        </w:rPr>
        <w:t>բնական</w:t>
      </w:r>
      <w:r w:rsidR="009E0A3E" w:rsidRPr="00FB79A3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9E0A3E" w:rsidRPr="00FB79A3">
        <w:rPr>
          <w:rFonts w:ascii="GHEA Grapalat" w:eastAsia="MS Mincho" w:hAnsi="GHEA Grapalat" w:cs="Arial"/>
          <w:sz w:val="24"/>
          <w:szCs w:val="24"/>
          <w:lang w:val="hy-AM"/>
        </w:rPr>
        <w:t>կաշվի</w:t>
      </w:r>
      <w:r w:rsidR="009E0A3E" w:rsidRPr="00FB79A3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9E0A3E" w:rsidRPr="00FB79A3">
        <w:rPr>
          <w:rFonts w:ascii="GHEA Grapalat" w:eastAsia="MS Mincho" w:hAnsi="GHEA Grapalat" w:cs="Arial"/>
          <w:sz w:val="24"/>
          <w:szCs w:val="24"/>
          <w:lang w:val="hy-AM"/>
        </w:rPr>
        <w:t>արտադրություն</w:t>
      </w:r>
      <w:r w:rsidR="009E0A3E" w:rsidRPr="00FB79A3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9E0A3E" w:rsidRPr="00FB79A3">
        <w:rPr>
          <w:rFonts w:ascii="GHEA Grapalat" w:eastAsia="MS Mincho" w:hAnsi="GHEA Grapalat" w:cs="Arial"/>
          <w:sz w:val="24"/>
          <w:szCs w:val="24"/>
          <w:lang w:val="hy-AM"/>
        </w:rPr>
        <w:t>կամ</w:t>
      </w:r>
      <w:r w:rsidR="009E0A3E" w:rsidRPr="00FB79A3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9E0A3E" w:rsidRPr="00FB79A3">
        <w:rPr>
          <w:rFonts w:ascii="GHEA Grapalat" w:eastAsia="MS Mincho" w:hAnsi="GHEA Grapalat" w:cs="Arial"/>
          <w:sz w:val="24"/>
          <w:szCs w:val="24"/>
          <w:lang w:val="hy-AM"/>
        </w:rPr>
        <w:t>քիմիական</w:t>
      </w:r>
      <w:r w:rsidR="009E0A3E" w:rsidRPr="00FB79A3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9E0A3E" w:rsidRPr="00FB79A3">
        <w:rPr>
          <w:rFonts w:ascii="GHEA Grapalat" w:eastAsia="MS Mincho" w:hAnsi="GHEA Grapalat" w:cs="Arial"/>
          <w:sz w:val="24"/>
          <w:szCs w:val="24"/>
          <w:lang w:val="hy-AM"/>
        </w:rPr>
        <w:t>վերամշակում</w:t>
      </w:r>
      <w:r w:rsidR="009E0A3E" w:rsidRPr="00FB79A3">
        <w:rPr>
          <w:rFonts w:ascii="GHEA Grapalat" w:eastAsia="MS Mincho" w:hAnsi="GHEA Grapalat" w:cs="MS Mincho"/>
          <w:sz w:val="24"/>
          <w:szCs w:val="24"/>
          <w:lang w:val="hy-AM"/>
        </w:rPr>
        <w:t xml:space="preserve">` </w:t>
      </w:r>
      <w:r w:rsidR="009E0A3E" w:rsidRPr="00FB79A3">
        <w:rPr>
          <w:rFonts w:ascii="GHEA Grapalat" w:eastAsia="MS Mincho" w:hAnsi="GHEA Grapalat" w:cs="Arial"/>
          <w:sz w:val="24"/>
          <w:szCs w:val="24"/>
          <w:lang w:val="hy-AM"/>
        </w:rPr>
        <w:t>օրական</w:t>
      </w:r>
      <w:r w:rsidR="009E0A3E" w:rsidRPr="00FB79A3">
        <w:rPr>
          <w:rFonts w:ascii="GHEA Grapalat" w:eastAsia="MS Mincho" w:hAnsi="GHEA Grapalat" w:cs="MS Mincho"/>
          <w:sz w:val="24"/>
          <w:szCs w:val="24"/>
          <w:lang w:val="hy-AM"/>
        </w:rPr>
        <w:t xml:space="preserve"> 10 </w:t>
      </w:r>
      <w:r w:rsidR="009E0A3E" w:rsidRPr="00FB79A3">
        <w:rPr>
          <w:rFonts w:ascii="GHEA Grapalat" w:eastAsia="MS Mincho" w:hAnsi="GHEA Grapalat" w:cs="Arial"/>
          <w:sz w:val="24"/>
          <w:szCs w:val="24"/>
          <w:lang w:val="hy-AM"/>
        </w:rPr>
        <w:t>տոննա</w:t>
      </w:r>
      <w:r w:rsidR="009E0A3E" w:rsidRPr="00FB79A3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9E0A3E" w:rsidRPr="00FB79A3">
        <w:rPr>
          <w:rFonts w:ascii="GHEA Grapalat" w:eastAsia="MS Mincho" w:hAnsi="GHEA Grapalat" w:cs="Arial"/>
          <w:sz w:val="24"/>
          <w:szCs w:val="24"/>
          <w:lang w:val="hy-AM"/>
        </w:rPr>
        <w:t>և</w:t>
      </w:r>
      <w:r w:rsidR="009E0A3E" w:rsidRPr="00FB79A3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9E0A3E" w:rsidRPr="00FB79A3">
        <w:rPr>
          <w:rFonts w:ascii="GHEA Grapalat" w:eastAsia="MS Mincho" w:hAnsi="GHEA Grapalat" w:cs="Arial"/>
          <w:sz w:val="24"/>
          <w:szCs w:val="24"/>
          <w:lang w:val="hy-AM"/>
        </w:rPr>
        <w:t>ավելի</w:t>
      </w:r>
      <w:r w:rsidR="009E0A3E" w:rsidRPr="00FB79A3">
        <w:rPr>
          <w:rFonts w:ascii="GHEA Grapalat" w:eastAsia="MS Mincho" w:hAnsi="GHEA Grapalat" w:cs="MS Mincho"/>
          <w:sz w:val="24"/>
          <w:szCs w:val="24"/>
          <w:lang w:val="hy-AM"/>
        </w:rPr>
        <w:t xml:space="preserve">,  </w:t>
      </w:r>
      <w:r w:rsidR="009E0A3E" w:rsidRPr="00FB79A3">
        <w:rPr>
          <w:rFonts w:ascii="GHEA Grapalat" w:eastAsia="MS Mincho" w:hAnsi="GHEA Grapalat" w:cs="Arial"/>
          <w:sz w:val="24"/>
          <w:szCs w:val="24"/>
          <w:lang w:val="hy-AM"/>
        </w:rPr>
        <w:t>արհեստական կաշվի (այդ թվում` սինթետիկ) արտադրություն` ամսական 30000 քառ. դեցիմետր և ավելի.</w:t>
      </w:r>
    </w:p>
    <w:p w:rsidR="007867B0" w:rsidRPr="00FB79A3" w:rsidRDefault="007867B0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բ.</w:t>
      </w:r>
      <w:r w:rsidR="00433593" w:rsidRPr="00FB79A3">
        <w:rPr>
          <w:rFonts w:ascii="GHEA Grapalat" w:hAnsi="GHEA Grapalat"/>
          <w:sz w:val="24"/>
          <w:szCs w:val="24"/>
          <w:lang w:val="hy-AM"/>
        </w:rPr>
        <w:tab/>
      </w:r>
      <w:r w:rsidRPr="00FB79A3">
        <w:rPr>
          <w:rFonts w:ascii="GHEA Grapalat" w:hAnsi="GHEA Grapalat"/>
          <w:sz w:val="24"/>
          <w:szCs w:val="24"/>
          <w:lang w:val="hy-AM"/>
        </w:rPr>
        <w:t>կայանքներ՝ մանրաթելի կամ տեքստիլի նախնական վերամշակման (այնպիսի գործողություններ, ինչպիսիք են լվացումը, սպիտակեցումը, մերսերիզացիան) կամ ներկման համար, որտեղ մշակվող նյութերի ծավալը</w:t>
      </w:r>
      <w:r w:rsidR="006F3384" w:rsidRPr="00FB79A3">
        <w:rPr>
          <w:rFonts w:ascii="GHEA Grapalat" w:hAnsi="GHEA Grapalat"/>
          <w:sz w:val="24"/>
          <w:szCs w:val="24"/>
          <w:lang w:val="hy-AM"/>
        </w:rPr>
        <w:t xml:space="preserve"> գերազանցում է օրական 10 տոննան</w:t>
      </w:r>
      <w:r w:rsidR="006F3384"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7867B0" w:rsidRPr="00FB79A3" w:rsidRDefault="007867B0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գ.</w:t>
      </w:r>
      <w:r w:rsidR="00433593" w:rsidRPr="00FB79A3">
        <w:rPr>
          <w:rFonts w:ascii="GHEA Grapalat" w:hAnsi="GHEA Grapalat"/>
          <w:sz w:val="24"/>
          <w:szCs w:val="24"/>
          <w:lang w:val="hy-AM"/>
        </w:rPr>
        <w:tab/>
      </w:r>
      <w:r w:rsidRPr="00FB79A3">
        <w:rPr>
          <w:rFonts w:ascii="GHEA Grapalat" w:hAnsi="GHEA Grapalat"/>
          <w:sz w:val="24"/>
          <w:szCs w:val="24"/>
          <w:lang w:val="hy-AM"/>
        </w:rPr>
        <w:t xml:space="preserve">նյութերի, առարկաների կամ արտադրատեսակների մակերեսային մշակում` օրգանական լուծիչների օգտագործմամբ, մասնավորապես, կայանքներ՝ հարդարման, տպագրման, ծածկույթի, յուղազրկման, ջրամեկուսացման, ստանդարտացման, ներկման, մաքրման կամ ներծծման համար, որոնց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օրական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հզորությունը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գերազանցում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է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150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կգ</w:t>
      </w:r>
      <w:r w:rsidRPr="00FB79A3">
        <w:rPr>
          <w:rFonts w:ascii="GHEA Grapalat" w:hAnsi="GHEA Grapalat"/>
          <w:sz w:val="24"/>
          <w:szCs w:val="24"/>
          <w:lang w:val="hy-AM"/>
        </w:rPr>
        <w:t>-</w:t>
      </w:r>
      <w:r w:rsidRPr="00FB79A3">
        <w:rPr>
          <w:rFonts w:ascii="GHEA Grapalat" w:hAnsi="GHEA Grapalat" w:cs="Sylfaen"/>
          <w:sz w:val="24"/>
          <w:szCs w:val="24"/>
          <w:lang w:val="hy-AM"/>
        </w:rPr>
        <w:t>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մեկ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ժամում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տարեկան՝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200 </w:t>
      </w:r>
      <w:r w:rsidR="00433593" w:rsidRPr="00FB79A3">
        <w:rPr>
          <w:rFonts w:ascii="GHEA Grapalat" w:hAnsi="GHEA Grapalat" w:cs="Sylfaen"/>
          <w:sz w:val="24"/>
          <w:szCs w:val="24"/>
          <w:lang w:val="hy-AM"/>
        </w:rPr>
        <w:t>տոննան</w:t>
      </w:r>
      <w:r w:rsidR="006F3384" w:rsidRPr="00FB79A3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7867B0" w:rsidRPr="00FB79A3" w:rsidRDefault="007867B0" w:rsidP="00880284">
      <w:pPr>
        <w:numPr>
          <w:ilvl w:val="0"/>
          <w:numId w:val="44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սանիտարատեխնիկա</w:t>
      </w:r>
      <w:r w:rsidR="006F3384" w:rsidRPr="00FB79A3">
        <w:rPr>
          <w:rFonts w:ascii="GHEA Grapalat" w:hAnsi="GHEA Grapalat"/>
          <w:sz w:val="24"/>
          <w:szCs w:val="24"/>
          <w:lang w:val="hy-AM"/>
        </w:rPr>
        <w:t>կան կառուցվածքների բնագավառում՝</w:t>
      </w:r>
    </w:p>
    <w:p w:rsidR="007867B0" w:rsidRPr="00FB79A3" w:rsidRDefault="007867B0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ա.</w:t>
      </w:r>
      <w:r w:rsidR="00433593" w:rsidRPr="00FB79A3">
        <w:rPr>
          <w:rFonts w:ascii="GHEA Grapalat" w:hAnsi="GHEA Grapalat"/>
          <w:sz w:val="24"/>
          <w:szCs w:val="24"/>
          <w:lang w:val="hy-AM"/>
        </w:rPr>
        <w:tab/>
      </w:r>
      <w:r w:rsidRPr="00FB79A3">
        <w:rPr>
          <w:rFonts w:ascii="GHEA Grapalat" w:hAnsi="GHEA Grapalat"/>
          <w:sz w:val="24"/>
          <w:szCs w:val="24"/>
          <w:lang w:val="hy-AM"/>
        </w:rPr>
        <w:t xml:space="preserve">գերեզմանոցներ կամ դիակիզարաններ կամ դիահերձարաններ, պաթոլոգիաանատոմիկներ կամ դիարաններ, </w:t>
      </w:r>
    </w:p>
    <w:p w:rsidR="007867B0" w:rsidRPr="00083541" w:rsidRDefault="007867B0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lastRenderedPageBreak/>
        <w:t>բ.</w:t>
      </w:r>
      <w:r w:rsidR="00433593" w:rsidRPr="00FB79A3">
        <w:rPr>
          <w:rFonts w:ascii="GHEA Grapalat" w:hAnsi="GHEA Grapalat"/>
          <w:sz w:val="24"/>
          <w:szCs w:val="24"/>
          <w:lang w:val="hy-AM"/>
        </w:rPr>
        <w:tab/>
      </w:r>
      <w:r w:rsidRPr="00083541">
        <w:rPr>
          <w:rFonts w:ascii="GHEA Grapalat" w:hAnsi="GHEA Grapalat"/>
          <w:color w:val="000000" w:themeColor="text1"/>
          <w:sz w:val="24"/>
          <w:szCs w:val="24"/>
          <w:lang w:val="hy-AM"/>
        </w:rPr>
        <w:t>կենդանիների դիակիզում կամ թաղում կամ սպանդանոցներ` օրակա</w:t>
      </w:r>
      <w:r w:rsidR="006F3384" w:rsidRPr="0008354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 </w:t>
      </w:r>
      <w:r w:rsidR="008A2BFB" w:rsidRPr="00083541">
        <w:rPr>
          <w:rFonts w:ascii="GHEA Grapalat" w:hAnsi="GHEA Grapalat"/>
          <w:color w:val="000000" w:themeColor="text1"/>
          <w:sz w:val="24"/>
          <w:szCs w:val="24"/>
          <w:lang w:val="hy-AM"/>
        </w:rPr>
        <w:t>20 տոննա</w:t>
      </w:r>
      <w:r w:rsidR="00B43281" w:rsidRPr="0008354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F3384" w:rsidRPr="00083541">
        <w:rPr>
          <w:rFonts w:ascii="GHEA Grapalat" w:hAnsi="GHEA Grapalat"/>
          <w:color w:val="000000" w:themeColor="text1"/>
          <w:sz w:val="24"/>
          <w:szCs w:val="24"/>
          <w:lang w:val="hy-AM"/>
        </w:rPr>
        <w:t>և ավելի հզորությամբ,</w:t>
      </w:r>
    </w:p>
    <w:p w:rsidR="007867B0" w:rsidRPr="00083541" w:rsidRDefault="007867B0" w:rsidP="00880284">
      <w:pPr>
        <w:numPr>
          <w:ilvl w:val="0"/>
          <w:numId w:val="44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83541">
        <w:rPr>
          <w:rFonts w:ascii="GHEA Grapalat" w:hAnsi="GHEA Grapalat"/>
          <w:color w:val="000000" w:themeColor="text1"/>
          <w:sz w:val="24"/>
          <w:szCs w:val="24"/>
          <w:lang w:val="hy-AM"/>
        </w:rPr>
        <w:t>ենթակառու</w:t>
      </w:r>
      <w:r w:rsidR="00AB13CE" w:rsidRPr="00083541">
        <w:rPr>
          <w:rFonts w:ascii="GHEA Grapalat" w:hAnsi="GHEA Grapalat"/>
          <w:color w:val="000000" w:themeColor="text1"/>
          <w:sz w:val="24"/>
          <w:szCs w:val="24"/>
          <w:lang w:val="hy-AM"/>
        </w:rPr>
        <w:t>ցվածքների</w:t>
      </w:r>
      <w:r w:rsidRPr="0008354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բնագավառ</w:t>
      </w:r>
      <w:r w:rsidR="006F3384" w:rsidRPr="00083541">
        <w:rPr>
          <w:rFonts w:ascii="GHEA Grapalat" w:hAnsi="GHEA Grapalat"/>
          <w:color w:val="000000" w:themeColor="text1"/>
          <w:sz w:val="24"/>
          <w:szCs w:val="24"/>
          <w:lang w:val="hy-AM"/>
        </w:rPr>
        <w:t>ում՝</w:t>
      </w:r>
    </w:p>
    <w:p w:rsidR="007867B0" w:rsidRPr="00083541" w:rsidRDefault="007867B0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83541">
        <w:rPr>
          <w:rFonts w:ascii="GHEA Grapalat" w:hAnsi="GHEA Grapalat"/>
          <w:color w:val="000000" w:themeColor="text1"/>
          <w:sz w:val="24"/>
          <w:szCs w:val="24"/>
          <w:lang w:val="hy-AM"/>
        </w:rPr>
        <w:t>ա. օդանավակայաններ՝ 2100 մ թ</w:t>
      </w:r>
      <w:r w:rsidR="006F3384" w:rsidRPr="00083541">
        <w:rPr>
          <w:rFonts w:ascii="GHEA Grapalat" w:hAnsi="GHEA Grapalat"/>
          <w:color w:val="000000" w:themeColor="text1"/>
          <w:sz w:val="24"/>
          <w:szCs w:val="24"/>
          <w:lang w:val="hy-AM"/>
        </w:rPr>
        <w:t>ռիչքուղու երկարությամբ և ավելի</w:t>
      </w:r>
      <w:r w:rsidR="006F3384" w:rsidRPr="00083541">
        <w:rPr>
          <w:rFonts w:ascii="MS Gothic" w:eastAsia="MS Gothic" w:hAnsi="MS Gothic" w:cs="MS Gothic" w:hint="eastAsia"/>
          <w:color w:val="000000" w:themeColor="text1"/>
          <w:sz w:val="24"/>
          <w:szCs w:val="24"/>
          <w:lang w:val="hy-AM"/>
        </w:rPr>
        <w:t>․</w:t>
      </w:r>
    </w:p>
    <w:p w:rsidR="007867B0" w:rsidRPr="00083541" w:rsidRDefault="007867B0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83541">
        <w:rPr>
          <w:rFonts w:ascii="GHEA Grapalat" w:hAnsi="GHEA Grapalat"/>
          <w:color w:val="000000" w:themeColor="text1"/>
          <w:sz w:val="24"/>
          <w:szCs w:val="24"/>
          <w:lang w:val="hy-AM"/>
        </w:rPr>
        <w:t>բ. էլեկտրահաղորդման գծեր` 15 կմ և ավելի երկարութ</w:t>
      </w:r>
      <w:r w:rsidR="006F3384" w:rsidRPr="00083541">
        <w:rPr>
          <w:rFonts w:ascii="GHEA Grapalat" w:hAnsi="GHEA Grapalat"/>
          <w:color w:val="000000" w:themeColor="text1"/>
          <w:sz w:val="24"/>
          <w:szCs w:val="24"/>
          <w:lang w:val="hy-AM"/>
        </w:rPr>
        <w:t>յամբ կամ 220 կՎ և ավելի լարման.</w:t>
      </w:r>
    </w:p>
    <w:p w:rsidR="007867B0" w:rsidRPr="00083541" w:rsidRDefault="007867B0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83541">
        <w:rPr>
          <w:rFonts w:ascii="GHEA Grapalat" w:hAnsi="GHEA Grapalat"/>
          <w:color w:val="000000" w:themeColor="text1"/>
          <w:sz w:val="24"/>
          <w:szCs w:val="24"/>
          <w:lang w:val="hy-AM"/>
        </w:rPr>
        <w:t>գ. չորս և ավելի երթևեկելի գոտի ունեցող նոր ճանապարհների կառուցում կամ վերակառուցում կամ երկու</w:t>
      </w:r>
      <w:r w:rsidR="00E36E5B" w:rsidRPr="0008354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կամ պակաս </w:t>
      </w:r>
      <w:r w:rsidRPr="00083541">
        <w:rPr>
          <w:rFonts w:ascii="GHEA Grapalat" w:hAnsi="GHEA Grapalat"/>
          <w:color w:val="000000" w:themeColor="text1"/>
          <w:sz w:val="24"/>
          <w:szCs w:val="24"/>
          <w:lang w:val="hy-AM"/>
        </w:rPr>
        <w:t>երթևեկելի գոտի ունեցող ճանապարհների ընդլայնում չորս և ավելի երթևեկելի գոտի ստանալու նպատակով, եթե համապատասխան հատվածն ունի 10 կմ և ավելի անընդհատ երկարություն.</w:t>
      </w:r>
    </w:p>
    <w:p w:rsidR="007867B0" w:rsidRPr="00FB79A3" w:rsidRDefault="007867B0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08354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դ. 500 մետր  և ավելի երկարությամբ </w:t>
      </w:r>
      <w:r w:rsidRPr="00FB79A3">
        <w:rPr>
          <w:rFonts w:ascii="GHEA Grapalat" w:hAnsi="GHEA Grapalat"/>
          <w:sz w:val="24"/>
          <w:szCs w:val="24"/>
          <w:lang w:val="hy-AM"/>
        </w:rPr>
        <w:t>թունելների կամ մետրոպոլիտենի կամ երկաթուղիների կառուցում կամ 25 տոննա և ավել բեռնատարո</w:t>
      </w:r>
      <w:r w:rsidR="006F3384" w:rsidRPr="00FB79A3">
        <w:rPr>
          <w:rFonts w:ascii="GHEA Grapalat" w:hAnsi="GHEA Grapalat"/>
          <w:sz w:val="24"/>
          <w:szCs w:val="24"/>
          <w:lang w:val="hy-AM"/>
        </w:rPr>
        <w:t>ղությամբ կամուրջների կառուցում</w:t>
      </w:r>
      <w:r w:rsidR="006F3384"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7867B0" w:rsidRPr="00FB79A3" w:rsidRDefault="007867B0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ե. 300 մմ և ավելի տրամագծով, 20 կմ և ավելի երկարությամբ գազի կամ նավթի կամ </w:t>
      </w:r>
      <w:r w:rsidR="006F3384" w:rsidRPr="00FB79A3">
        <w:rPr>
          <w:rFonts w:ascii="GHEA Grapalat" w:hAnsi="GHEA Grapalat"/>
          <w:sz w:val="24"/>
          <w:szCs w:val="24"/>
          <w:lang w:val="hy-AM"/>
        </w:rPr>
        <w:t>քիմիական նյութերի խողովակաշարեր</w:t>
      </w:r>
      <w:r w:rsidR="006F3384"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7867B0" w:rsidRPr="00FB79A3" w:rsidRDefault="007867B0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զ. գերհզոր հաղորդող ռադիոտեխնիկական օբյեկտների տեղակայում: Սույն օրենքի իմաստով գերհզոր հաղորդող ռադիոտեխնիկական օբյեկտներ են համարվում այնպիսի օբյեկտները, որոնց տեղադրված ալեհավաքի ուղղորդված գործողության գործակիցը 5-ից ավելի է կամ առավելագույն հզորությունը գերազանցում է ներքոհիշյալ մակարդակները՝</w:t>
      </w:r>
    </w:p>
    <w:p w:rsidR="007867B0" w:rsidRPr="00FB79A3" w:rsidRDefault="007867B0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900 Վտ՝ 30 կՀց-3</w:t>
      </w:r>
      <w:r w:rsidR="006F3384" w:rsidRPr="00FB79A3">
        <w:rPr>
          <w:rFonts w:ascii="GHEA Grapalat" w:hAnsi="GHEA Grapalat"/>
          <w:sz w:val="24"/>
          <w:szCs w:val="24"/>
          <w:lang w:val="hy-AM"/>
        </w:rPr>
        <w:t xml:space="preserve"> ՄՀց հաճախականության տիրույթում</w:t>
      </w:r>
      <w:r w:rsidR="006F3384"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7867B0" w:rsidRPr="00FB79A3" w:rsidRDefault="007867B0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500 Վտ՝ 3-30</w:t>
      </w:r>
      <w:r w:rsidR="006F3384" w:rsidRPr="00FB79A3">
        <w:rPr>
          <w:rFonts w:ascii="GHEA Grapalat" w:hAnsi="GHEA Grapalat"/>
          <w:sz w:val="24"/>
          <w:szCs w:val="24"/>
          <w:lang w:val="hy-AM"/>
        </w:rPr>
        <w:t xml:space="preserve"> ՄՀց հաճախականության տիրույթում</w:t>
      </w:r>
      <w:r w:rsidR="006F3384"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7867B0" w:rsidRPr="00FB79A3" w:rsidRDefault="007867B0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25 Վտ՝ 30 ՄՀց-300</w:t>
      </w:r>
      <w:r w:rsidR="006F3384" w:rsidRPr="00FB79A3">
        <w:rPr>
          <w:rFonts w:ascii="GHEA Grapalat" w:hAnsi="GHEA Grapalat"/>
          <w:sz w:val="24"/>
          <w:szCs w:val="24"/>
          <w:lang w:val="hy-AM"/>
        </w:rPr>
        <w:t xml:space="preserve"> ԳՀց հաճախականության տիրույթում</w:t>
      </w:r>
      <w:r w:rsidR="00255177" w:rsidRPr="00FB79A3">
        <w:rPr>
          <w:rFonts w:ascii="GHEA Grapalat" w:eastAsia="MS Mincho" w:hAnsi="GHEA Grapalat" w:cs="MS Mincho"/>
          <w:sz w:val="24"/>
          <w:szCs w:val="24"/>
          <w:lang w:val="hy-AM"/>
        </w:rPr>
        <w:t>,</w:t>
      </w:r>
    </w:p>
    <w:p w:rsidR="007867B0" w:rsidRPr="00FB79A3" w:rsidRDefault="006F3384" w:rsidP="00880284">
      <w:pPr>
        <w:numPr>
          <w:ilvl w:val="0"/>
          <w:numId w:val="44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ջրային տնտեսության բնագավառում՝</w:t>
      </w:r>
      <w:r w:rsidR="007867B0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867B0" w:rsidRPr="00FB79A3" w:rsidRDefault="007867B0" w:rsidP="00880284">
      <w:pPr>
        <w:spacing w:after="0" w:line="360" w:lineRule="auto"/>
        <w:ind w:firstLine="383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ա.</w:t>
      </w:r>
      <w:r w:rsidRPr="00FB79A3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/>
          <w:sz w:val="24"/>
          <w:szCs w:val="24"/>
          <w:lang w:val="hy-AM"/>
        </w:rPr>
        <w:t>ջրամբարներ կամ արհեստական լճեր կա</w:t>
      </w:r>
      <w:r w:rsidR="006F3384" w:rsidRPr="00FB79A3">
        <w:rPr>
          <w:rFonts w:ascii="GHEA Grapalat" w:hAnsi="GHEA Grapalat"/>
          <w:sz w:val="24"/>
          <w:szCs w:val="24"/>
          <w:lang w:val="hy-AM"/>
        </w:rPr>
        <w:t>մ ջրավազաններ` 1 մլն խմ և ավելի</w:t>
      </w:r>
      <w:r w:rsidR="006F3384"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7867B0" w:rsidRPr="00FB79A3" w:rsidRDefault="007867B0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բ. </w:t>
      </w:r>
      <w:r w:rsidR="00D904DC" w:rsidRPr="00FB79A3">
        <w:rPr>
          <w:rFonts w:ascii="GHEA Grapalat" w:hAnsi="GHEA Grapalat"/>
          <w:sz w:val="24"/>
          <w:szCs w:val="24"/>
          <w:lang w:val="hy-AM"/>
        </w:rPr>
        <w:t xml:space="preserve">կենցաղային </w:t>
      </w:r>
      <w:r w:rsidRPr="00FB79A3">
        <w:rPr>
          <w:rFonts w:ascii="GHEA Grapalat" w:hAnsi="GHEA Grapalat"/>
          <w:sz w:val="24"/>
          <w:szCs w:val="24"/>
          <w:lang w:val="hy-AM"/>
        </w:rPr>
        <w:t>կեղտաջրերի մաքրման կայաններ` 50 000 և ավ</w:t>
      </w:r>
      <w:r w:rsidR="006F3384" w:rsidRPr="00FB79A3">
        <w:rPr>
          <w:rFonts w:ascii="GHEA Grapalat" w:hAnsi="GHEA Grapalat"/>
          <w:sz w:val="24"/>
          <w:szCs w:val="24"/>
          <w:lang w:val="hy-AM"/>
        </w:rPr>
        <w:t>ելի բնակչի համարժեք հզորությամբ</w:t>
      </w:r>
      <w:r w:rsidR="006F3384"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7867B0" w:rsidRPr="00FB79A3" w:rsidRDefault="007867B0" w:rsidP="00880284">
      <w:pPr>
        <w:spacing w:after="0" w:line="360" w:lineRule="auto"/>
        <w:ind w:firstLine="375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գ</w:t>
      </w:r>
      <w:r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FB79A3">
        <w:rPr>
          <w:rFonts w:ascii="GHEA Grapalat" w:eastAsia="MS Mincho" w:hAnsi="GHEA Grapalat" w:cs="MS Mincho"/>
          <w:sz w:val="24"/>
          <w:szCs w:val="24"/>
          <w:lang w:val="hy-AM"/>
        </w:rPr>
        <w:t xml:space="preserve"> արտադրական </w:t>
      </w:r>
      <w:r w:rsidR="006F3384" w:rsidRPr="00FB79A3">
        <w:rPr>
          <w:rFonts w:ascii="GHEA Grapalat" w:hAnsi="GHEA Grapalat"/>
          <w:sz w:val="24"/>
          <w:szCs w:val="24"/>
          <w:lang w:val="hy-AM"/>
        </w:rPr>
        <w:t>կեղտաջրերի մաքրման կայաններ</w:t>
      </w:r>
      <w:r w:rsidR="006F3384"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7867B0" w:rsidRPr="00FB79A3" w:rsidRDefault="007867B0" w:rsidP="00880284">
      <w:pPr>
        <w:spacing w:after="0" w:line="360" w:lineRule="auto"/>
        <w:ind w:firstLine="383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lastRenderedPageBreak/>
        <w:t>դ.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/>
          <w:sz w:val="24"/>
          <w:szCs w:val="24"/>
          <w:lang w:val="hy-AM"/>
        </w:rPr>
        <w:t>ստորերկրյա ջրերի արդյունահանման կամ ստորգետնյա ջրերի արհեստական համալրման համակարգեր, երբ արդյունահանվող կամ վերհամալրվող ջրի տարեկան ծավալը համարժեք է կամ գերազ</w:t>
      </w:r>
      <w:r w:rsidR="006F3384" w:rsidRPr="00FB79A3">
        <w:rPr>
          <w:rFonts w:ascii="GHEA Grapalat" w:hAnsi="GHEA Grapalat"/>
          <w:sz w:val="24"/>
          <w:szCs w:val="24"/>
          <w:lang w:val="hy-AM"/>
        </w:rPr>
        <w:t>անցում է 5 միլիոն խորանարդ մետր,</w:t>
      </w:r>
    </w:p>
    <w:p w:rsidR="00F05407" w:rsidRPr="00FB79A3" w:rsidRDefault="00F05407" w:rsidP="00880284">
      <w:pPr>
        <w:spacing w:after="0" w:line="360" w:lineRule="auto"/>
        <w:ind w:firstLine="383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ե</w:t>
      </w:r>
      <w:r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GHEA Grapalat"/>
          <w:sz w:val="24"/>
          <w:szCs w:val="24"/>
          <w:lang w:val="hy-AM"/>
        </w:rPr>
        <w:t>ստորերկրյա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GHEA Grapalat"/>
          <w:sz w:val="24"/>
          <w:szCs w:val="24"/>
          <w:lang w:val="hy-AM"/>
        </w:rPr>
        <w:t>քաղցրահամ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ջրերի արդյունահանում՝ ձեռնարկատիրական նպատակներով</w:t>
      </w:r>
      <w:r w:rsidRPr="00FB79A3">
        <w:rPr>
          <w:rFonts w:ascii="GHEA Grapalat" w:eastAsia="MS Mincho" w:hAnsi="GHEA Grapalat" w:cs="MS Mincho"/>
          <w:sz w:val="24"/>
          <w:szCs w:val="24"/>
          <w:lang w:val="hy-AM"/>
        </w:rPr>
        <w:t>,</w:t>
      </w:r>
    </w:p>
    <w:p w:rsidR="007867B0" w:rsidRPr="00FB79A3" w:rsidRDefault="006F3384" w:rsidP="00880284">
      <w:pPr>
        <w:numPr>
          <w:ilvl w:val="0"/>
          <w:numId w:val="44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քաղաքաշինության բնագավառում՝</w:t>
      </w:r>
    </w:p>
    <w:p w:rsidR="007867B0" w:rsidRPr="00FB79A3" w:rsidRDefault="007867B0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ա. հակասողանքային կամ հակասահքային կամ հակասելավային միջոցառումներ` 10 հա և ավելի տարածքների համար. </w:t>
      </w:r>
    </w:p>
    <w:p w:rsidR="007867B0" w:rsidRPr="00FB79A3" w:rsidRDefault="007867B0" w:rsidP="00880284">
      <w:pPr>
        <w:numPr>
          <w:ilvl w:val="0"/>
          <w:numId w:val="44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գյուղ</w:t>
      </w:r>
      <w:r w:rsidR="006F3384" w:rsidRPr="00FB79A3">
        <w:rPr>
          <w:rFonts w:ascii="GHEA Grapalat" w:hAnsi="GHEA Grapalat"/>
          <w:sz w:val="24"/>
          <w:szCs w:val="24"/>
          <w:lang w:val="hy-AM"/>
        </w:rPr>
        <w:t>ատնտեսության բնագավառում</w:t>
      </w:r>
      <w:r w:rsidR="006F3384" w:rsidRPr="00FB79A3">
        <w:rPr>
          <w:rFonts w:ascii="GHEA Grapalat" w:hAnsi="GHEA Grapalat"/>
          <w:sz w:val="24"/>
          <w:szCs w:val="24"/>
        </w:rPr>
        <w:t>`</w:t>
      </w:r>
    </w:p>
    <w:p w:rsidR="007867B0" w:rsidRPr="00FB79A3" w:rsidRDefault="007867B0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ա. կաթի վերամշակման, կաթնամթերքի արտադրության գործարաններ` օրական 200 տոննա </w:t>
      </w:r>
      <w:r w:rsidR="006F3384" w:rsidRPr="00FB79A3">
        <w:rPr>
          <w:rFonts w:ascii="GHEA Grapalat" w:hAnsi="GHEA Grapalat"/>
          <w:sz w:val="24"/>
          <w:szCs w:val="24"/>
          <w:lang w:val="hy-AM"/>
        </w:rPr>
        <w:t>և  ավելի արտադրական հզորությամբ.</w:t>
      </w:r>
    </w:p>
    <w:p w:rsidR="007867B0" w:rsidRPr="00FB79A3" w:rsidRDefault="007867B0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բ. ձկնաբուծական տնտեսություններ՝ 400 լիտր/վայրկյան և ավելի ջրառի </w:t>
      </w:r>
      <w:r w:rsidR="006F3384" w:rsidRPr="00FB79A3">
        <w:rPr>
          <w:rFonts w:ascii="GHEA Grapalat" w:hAnsi="GHEA Grapalat"/>
          <w:sz w:val="24"/>
          <w:szCs w:val="24"/>
          <w:lang w:val="hy-AM"/>
        </w:rPr>
        <w:t>դեպքում (մեկ տնտեսության համար).</w:t>
      </w:r>
    </w:p>
    <w:p w:rsidR="007867B0" w:rsidRPr="00FB79A3" w:rsidRDefault="007867B0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գ. թռչնաբուծական` </w:t>
      </w:r>
      <w:r w:rsidR="00B05DE0" w:rsidRPr="00FB79A3">
        <w:rPr>
          <w:rFonts w:ascii="GHEA Grapalat" w:hAnsi="GHEA Grapalat"/>
          <w:sz w:val="24"/>
          <w:szCs w:val="24"/>
          <w:lang w:val="hy-AM"/>
        </w:rPr>
        <w:t>20</w:t>
      </w:r>
      <w:r w:rsidRPr="00FB79A3">
        <w:rPr>
          <w:rFonts w:ascii="GHEA Grapalat" w:hAnsi="GHEA Grapalat"/>
          <w:sz w:val="24"/>
          <w:szCs w:val="24"/>
          <w:lang w:val="hy-AM"/>
        </w:rPr>
        <w:t>00</w:t>
      </w:r>
      <w:r w:rsidR="006F3384" w:rsidRPr="00FB79A3">
        <w:rPr>
          <w:rFonts w:ascii="GHEA Grapalat" w:hAnsi="GHEA Grapalat"/>
          <w:sz w:val="24"/>
          <w:szCs w:val="24"/>
          <w:lang w:val="hy-AM"/>
        </w:rPr>
        <w:t>0 առանձնյակից  ավելի.</w:t>
      </w:r>
    </w:p>
    <w:p w:rsidR="007867B0" w:rsidRPr="00FB79A3" w:rsidRDefault="007867B0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դ. խոզաբուծական` </w:t>
      </w:r>
      <w:r w:rsidR="00B05DE0" w:rsidRPr="00FB79A3">
        <w:rPr>
          <w:rFonts w:ascii="GHEA Grapalat" w:hAnsi="GHEA Grapalat"/>
          <w:sz w:val="24"/>
          <w:szCs w:val="24"/>
          <w:lang w:val="hy-AM"/>
        </w:rPr>
        <w:t>1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000 գլուխ և ավելի կամ </w:t>
      </w:r>
      <w:r w:rsidR="00B05DE0" w:rsidRPr="00FB79A3">
        <w:rPr>
          <w:rFonts w:ascii="GHEA Grapalat" w:hAnsi="GHEA Grapalat"/>
          <w:sz w:val="24"/>
          <w:szCs w:val="24"/>
          <w:lang w:val="hy-AM"/>
        </w:rPr>
        <w:t>3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50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տեղ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 և ավելի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մայր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խոզերի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6F3384" w:rsidRPr="00FB79A3">
        <w:rPr>
          <w:rFonts w:ascii="GHEA Grapalat" w:hAnsi="GHEA Grapalat"/>
          <w:sz w:val="24"/>
          <w:szCs w:val="24"/>
          <w:lang w:val="hy-AM"/>
        </w:rPr>
        <w:t>,</w:t>
      </w:r>
    </w:p>
    <w:p w:rsidR="007867B0" w:rsidRPr="00FB79A3" w:rsidRDefault="007867B0" w:rsidP="00880284">
      <w:pPr>
        <w:numPr>
          <w:ilvl w:val="0"/>
          <w:numId w:val="44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փայտի և թղթի</w:t>
      </w:r>
      <w:r w:rsidR="006F3384" w:rsidRPr="00FB79A3">
        <w:rPr>
          <w:rFonts w:ascii="GHEA Grapalat" w:hAnsi="GHEA Grapalat"/>
          <w:sz w:val="24"/>
          <w:szCs w:val="24"/>
          <w:lang w:val="hy-AM"/>
        </w:rPr>
        <w:t xml:space="preserve"> արդյունաբերության բնագավառում`</w:t>
      </w:r>
    </w:p>
    <w:p w:rsidR="007867B0" w:rsidRPr="00FB79A3" w:rsidRDefault="007867B0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ա. թղթի արտադրության համար փայտանյութի, թղթի կամ ստվարաթղթի արտադրություն` օրական 20 տոննա և ավելի ծավալով.</w:t>
      </w:r>
    </w:p>
    <w:p w:rsidR="007867B0" w:rsidRPr="00FB79A3" w:rsidRDefault="007867B0" w:rsidP="00880284">
      <w:pPr>
        <w:spacing w:after="0" w:line="360" w:lineRule="auto"/>
        <w:ind w:firstLine="375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բ. փայտանյութից ցելյուլոզի կամ նման մանրաթելային նյութերի արտադրություն</w:t>
      </w:r>
      <w:r w:rsidR="006F3384" w:rsidRPr="00FB79A3">
        <w:rPr>
          <w:rFonts w:ascii="GHEA Grapalat" w:hAnsi="GHEA Grapalat"/>
          <w:sz w:val="24"/>
          <w:szCs w:val="24"/>
          <w:lang w:val="hy-AM"/>
        </w:rPr>
        <w:t>,</w:t>
      </w:r>
    </w:p>
    <w:p w:rsidR="007867B0" w:rsidRPr="00FB79A3" w:rsidRDefault="007867B0" w:rsidP="00880284">
      <w:pPr>
        <w:numPr>
          <w:ilvl w:val="0"/>
          <w:numId w:val="44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սննդ</w:t>
      </w:r>
      <w:r w:rsidR="006F3384" w:rsidRPr="00FB79A3">
        <w:rPr>
          <w:rFonts w:ascii="GHEA Grapalat" w:hAnsi="GHEA Grapalat"/>
          <w:sz w:val="24"/>
          <w:szCs w:val="24"/>
          <w:lang w:val="hy-AM"/>
        </w:rPr>
        <w:t>ի արդյունաբերության բնագավառում</w:t>
      </w:r>
      <w:r w:rsidR="006F3384" w:rsidRPr="00FB79A3">
        <w:rPr>
          <w:rFonts w:ascii="GHEA Grapalat" w:hAnsi="GHEA Grapalat"/>
          <w:sz w:val="24"/>
          <w:szCs w:val="24"/>
        </w:rPr>
        <w:t>`</w:t>
      </w:r>
    </w:p>
    <w:p w:rsidR="007867B0" w:rsidRPr="00FB79A3" w:rsidRDefault="007867B0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ա. համակցված կերերի արտադրո</w:t>
      </w:r>
      <w:r w:rsidR="006F3384" w:rsidRPr="00FB79A3">
        <w:rPr>
          <w:rFonts w:ascii="GHEA Grapalat" w:hAnsi="GHEA Grapalat"/>
          <w:sz w:val="24"/>
          <w:szCs w:val="24"/>
          <w:lang w:val="hy-AM"/>
        </w:rPr>
        <w:t>ւթյուն` օրական 50 տոննա և ավելի</w:t>
      </w:r>
      <w:r w:rsidR="006F3384"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7867B0" w:rsidRPr="00FB79A3" w:rsidRDefault="007867B0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բ. ծխախոտի արտադրություն կամ վերամշ</w:t>
      </w:r>
      <w:r w:rsidR="006F3384" w:rsidRPr="00FB79A3">
        <w:rPr>
          <w:rFonts w:ascii="GHEA Grapalat" w:hAnsi="GHEA Grapalat"/>
          <w:sz w:val="24"/>
          <w:szCs w:val="24"/>
          <w:lang w:val="hy-AM"/>
        </w:rPr>
        <w:t>ակում` օրական 0.5 տոննա և ավելի,</w:t>
      </w:r>
    </w:p>
    <w:p w:rsidR="00685B89" w:rsidRPr="00FB79A3" w:rsidRDefault="00685B89" w:rsidP="00880284">
      <w:pPr>
        <w:numPr>
          <w:ilvl w:val="1"/>
          <w:numId w:val="42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Բ կատեգորիան ներառո</w:t>
      </w:r>
      <w:r w:rsidR="006F3384" w:rsidRPr="00FB79A3">
        <w:rPr>
          <w:rFonts w:ascii="GHEA Grapalat" w:hAnsi="GHEA Grapalat"/>
          <w:sz w:val="24"/>
          <w:szCs w:val="24"/>
          <w:lang w:val="hy-AM"/>
        </w:rPr>
        <w:t>ւմ է՝</w:t>
      </w:r>
    </w:p>
    <w:p w:rsidR="00685B89" w:rsidRPr="00FB79A3" w:rsidRDefault="00685B89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1) էներգետիկայի բնագավառում գործունեության հետևյալ տեսակները կամ արտադրական միավորները կամ դրանց բոլոր </w:t>
      </w:r>
      <w:r w:rsidR="00036291" w:rsidRPr="00FB79A3">
        <w:rPr>
          <w:rFonts w:ascii="GHEA Grapalat" w:hAnsi="GHEA Grapalat"/>
          <w:sz w:val="24"/>
          <w:szCs w:val="24"/>
          <w:lang w:val="hy-AM"/>
        </w:rPr>
        <w:t>կառույցները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կամ ենթակառույցները. </w:t>
      </w:r>
    </w:p>
    <w:p w:rsidR="00685B89" w:rsidRPr="00FD405B" w:rsidRDefault="00685B89" w:rsidP="00880284">
      <w:pPr>
        <w:spacing w:after="0" w:line="360" w:lineRule="auto"/>
        <w:ind w:firstLine="375"/>
        <w:rPr>
          <w:rFonts w:ascii="Cambria Math" w:hAnsi="Cambria Math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ա. կենսագազի կամ կենսագազով էներգիայի արտադրությ</w:t>
      </w:r>
      <w:r w:rsidR="006F3384" w:rsidRPr="00FB79A3">
        <w:rPr>
          <w:rFonts w:ascii="GHEA Grapalat" w:hAnsi="GHEA Grapalat"/>
          <w:sz w:val="24"/>
          <w:szCs w:val="24"/>
          <w:lang w:val="hy-AM"/>
        </w:rPr>
        <w:t>ուն՝ 1 ՄՎտ և ավելի հզորությ</w:t>
      </w:r>
      <w:r w:rsidR="00FD405B">
        <w:rPr>
          <w:rFonts w:ascii="GHEA Grapalat" w:hAnsi="GHEA Grapalat"/>
          <w:sz w:val="24"/>
          <w:szCs w:val="24"/>
          <w:lang w:val="hy-AM"/>
        </w:rPr>
        <w:t>ամբ</w:t>
      </w:r>
      <w:r w:rsidR="00FD405B">
        <w:rPr>
          <w:rFonts w:ascii="Cambria Math" w:hAnsi="Cambria Math"/>
          <w:sz w:val="24"/>
          <w:szCs w:val="24"/>
          <w:lang w:val="hy-AM"/>
        </w:rPr>
        <w:t>․</w:t>
      </w:r>
    </w:p>
    <w:p w:rsidR="00273BF6" w:rsidRPr="00FB79A3" w:rsidRDefault="00273BF6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բ. հիդրոէլեկտրակայաններ` մինչև 1</w:t>
      </w:r>
      <w:r w:rsidR="006F3384" w:rsidRPr="00FB79A3">
        <w:rPr>
          <w:rFonts w:ascii="GHEA Grapalat" w:hAnsi="GHEA Grapalat"/>
          <w:sz w:val="24"/>
          <w:szCs w:val="24"/>
          <w:lang w:val="hy-AM"/>
        </w:rPr>
        <w:t xml:space="preserve">  ՄՎտ հզորությամբ</w:t>
      </w:r>
      <w:r w:rsidR="006F3384"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685B89" w:rsidRPr="00FB79A3" w:rsidRDefault="00685B89" w:rsidP="00880284">
      <w:pPr>
        <w:tabs>
          <w:tab w:val="left" w:pos="720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lastRenderedPageBreak/>
        <w:t xml:space="preserve">գ. հողմաէլեկտրակայաններ՝ </w:t>
      </w:r>
      <w:r w:rsidR="00B05DE0" w:rsidRPr="00FB79A3">
        <w:rPr>
          <w:rFonts w:ascii="GHEA Grapalat" w:hAnsi="GHEA Grapalat"/>
          <w:sz w:val="24"/>
          <w:szCs w:val="24"/>
          <w:lang w:val="hy-AM"/>
        </w:rPr>
        <w:t>5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ՄՎտ և ավելի ընդհանուր հզորության, արևային էլեկտրակայաններ՝ </w:t>
      </w:r>
      <w:r w:rsidR="00B05DE0" w:rsidRPr="00FB79A3">
        <w:rPr>
          <w:rFonts w:ascii="GHEA Grapalat" w:hAnsi="GHEA Grapalat"/>
          <w:sz w:val="24"/>
          <w:szCs w:val="24"/>
          <w:lang w:val="hy-AM"/>
        </w:rPr>
        <w:t>3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հա և ավելի տարածք զբաղեցնող</w:t>
      </w:r>
      <w:r w:rsidR="00B05DE0" w:rsidRPr="00FB79A3">
        <w:rPr>
          <w:rFonts w:ascii="GHEA Grapalat" w:hAnsi="GHEA Grapalat"/>
          <w:sz w:val="24"/>
          <w:szCs w:val="24"/>
          <w:lang w:val="hy-AM"/>
        </w:rPr>
        <w:t xml:space="preserve"> կամ լողացող արևային կայանքներ</w:t>
      </w:r>
      <w:r w:rsidRPr="00FB79A3">
        <w:rPr>
          <w:rFonts w:ascii="GHEA Grapalat" w:hAnsi="GHEA Grapalat"/>
          <w:sz w:val="24"/>
          <w:szCs w:val="24"/>
          <w:lang w:val="hy-AM"/>
        </w:rPr>
        <w:t>.</w:t>
      </w:r>
    </w:p>
    <w:p w:rsidR="00C04DCD" w:rsidRPr="00FB79A3" w:rsidRDefault="009750A2" w:rsidP="00880284">
      <w:pPr>
        <w:tabs>
          <w:tab w:val="left" w:pos="720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դ. երկրաջերմային ջրերից էներգիայի արտադրություն ՝ մինչև 8 ՄՎտ հզորությամբ</w:t>
      </w:r>
      <w:r w:rsidR="00530F3C" w:rsidRPr="00FB79A3">
        <w:rPr>
          <w:rFonts w:ascii="GHEA Grapalat" w:hAnsi="GHEA Grapalat"/>
          <w:sz w:val="24"/>
          <w:szCs w:val="24"/>
          <w:lang w:val="hy-AM"/>
        </w:rPr>
        <w:t>.</w:t>
      </w:r>
    </w:p>
    <w:p w:rsidR="00C04DCD" w:rsidRPr="00FB79A3" w:rsidRDefault="00C04DCD" w:rsidP="00C04DCD">
      <w:pPr>
        <w:tabs>
          <w:tab w:val="left" w:pos="720"/>
        </w:tabs>
        <w:spacing w:after="0" w:line="360" w:lineRule="auto"/>
        <w:ind w:firstLine="375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FB79A3">
        <w:rPr>
          <w:rFonts w:ascii="GHEA Grapalat" w:eastAsia="MS Mincho" w:hAnsi="GHEA Grapalat" w:cs="MS Mincho"/>
          <w:sz w:val="24"/>
          <w:szCs w:val="24"/>
          <w:lang w:val="hy-AM"/>
        </w:rPr>
        <w:t>ե</w:t>
      </w:r>
      <w:r w:rsidR="009E74F1" w:rsidRPr="00FB79A3">
        <w:rPr>
          <w:rFonts w:ascii="GHEA Grapalat" w:eastAsia="MS Mincho" w:hAnsi="GHEA Grapalat" w:cs="MS Mincho"/>
          <w:sz w:val="24"/>
          <w:szCs w:val="24"/>
          <w:lang w:val="hy-AM"/>
        </w:rPr>
        <w:t xml:space="preserve">. </w:t>
      </w:r>
      <w:r w:rsidR="002353AD" w:rsidRPr="00FB79A3">
        <w:rPr>
          <w:rFonts w:ascii="GHEA Grapalat" w:eastAsia="MS Mincho" w:hAnsi="GHEA Grapalat" w:cs="MS Mincho"/>
          <w:sz w:val="24"/>
          <w:szCs w:val="24"/>
          <w:lang w:val="hy-AM"/>
        </w:rPr>
        <w:t xml:space="preserve">1 ՄՎտ-ից </w:t>
      </w:r>
      <w:r w:rsidRPr="00FB79A3">
        <w:rPr>
          <w:rFonts w:ascii="GHEA Grapalat" w:eastAsia="MS Mincho" w:hAnsi="GHEA Grapalat" w:cs="MS Mincho"/>
          <w:sz w:val="24"/>
          <w:szCs w:val="24"/>
          <w:lang w:val="hy-AM"/>
        </w:rPr>
        <w:t>մինչև 50 ՄՎ</w:t>
      </w:r>
      <w:r w:rsidR="002353AD" w:rsidRPr="00FB79A3">
        <w:rPr>
          <w:rFonts w:ascii="GHEA Grapalat" w:eastAsia="MS Mincho" w:hAnsi="GHEA Grapalat" w:cs="MS Mincho"/>
          <w:sz w:val="24"/>
          <w:szCs w:val="24"/>
          <w:lang w:val="hy-AM"/>
        </w:rPr>
        <w:t>տ</w:t>
      </w:r>
      <w:r w:rsidRPr="00FB79A3">
        <w:rPr>
          <w:rFonts w:ascii="GHEA Grapalat" w:eastAsia="MS Mincho" w:hAnsi="GHEA Grapalat" w:cs="MS Mincho"/>
          <w:sz w:val="24"/>
          <w:szCs w:val="24"/>
          <w:lang w:val="hy-AM"/>
        </w:rPr>
        <w:t xml:space="preserve"> ջերմային հզորությամբ այլ այրման համար նախատեսված կայանքներ.</w:t>
      </w:r>
    </w:p>
    <w:p w:rsidR="009750A2" w:rsidRPr="00FB79A3" w:rsidRDefault="00C04DCD" w:rsidP="00C04DCD">
      <w:pPr>
        <w:tabs>
          <w:tab w:val="left" w:pos="720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eastAsia="MS Mincho" w:hAnsi="GHEA Grapalat" w:cs="MS Mincho"/>
          <w:sz w:val="24"/>
          <w:szCs w:val="24"/>
          <w:lang w:val="hy-AM"/>
        </w:rPr>
        <w:t>զ.</w:t>
      </w:r>
      <w:r w:rsidRPr="00FB79A3">
        <w:rPr>
          <w:rFonts w:ascii="GHEA Grapalat" w:eastAsia="MS Mincho" w:hAnsi="GHEA Grapalat" w:cs="MS Mincho"/>
          <w:sz w:val="24"/>
          <w:szCs w:val="24"/>
          <w:lang w:val="hy-AM"/>
        </w:rPr>
        <w:tab/>
      </w:r>
      <w:r w:rsidR="002353AD" w:rsidRPr="00FB79A3">
        <w:rPr>
          <w:rFonts w:ascii="GHEA Grapalat" w:eastAsia="MS Mincho" w:hAnsi="GHEA Grapalat" w:cs="MS Mincho"/>
          <w:sz w:val="24"/>
          <w:szCs w:val="24"/>
          <w:lang w:val="hy-AM"/>
        </w:rPr>
        <w:t xml:space="preserve">1 ՄՎտ-ից </w:t>
      </w:r>
      <w:r w:rsidRPr="00FB79A3">
        <w:rPr>
          <w:rFonts w:ascii="GHEA Grapalat" w:eastAsia="MS Mincho" w:hAnsi="GHEA Grapalat" w:cs="MS Mincho"/>
          <w:sz w:val="24"/>
          <w:szCs w:val="24"/>
          <w:lang w:val="hy-AM"/>
        </w:rPr>
        <w:t>մինչև 50 ՄՎտ ջերմային հզորությամբ տաք ջրի կամ գոլորշու արտադրության կայանքներ.</w:t>
      </w:r>
      <w:r w:rsidR="006F3384" w:rsidRPr="00FB79A3">
        <w:rPr>
          <w:rFonts w:ascii="GHEA Grapalat" w:eastAsia="MS Mincho" w:hAnsi="GHEA Grapalat" w:cs="MS Mincho"/>
          <w:sz w:val="24"/>
          <w:szCs w:val="24"/>
          <w:lang w:val="hy-AM"/>
        </w:rPr>
        <w:t>,</w:t>
      </w:r>
    </w:p>
    <w:p w:rsidR="00685B89" w:rsidRPr="00FB79A3" w:rsidRDefault="00685B89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2) ընդերքօգտա</w:t>
      </w:r>
      <w:r w:rsidR="006F3384" w:rsidRPr="00FB79A3">
        <w:rPr>
          <w:rFonts w:ascii="GHEA Grapalat" w:hAnsi="GHEA Grapalat"/>
          <w:sz w:val="24"/>
          <w:szCs w:val="24"/>
          <w:lang w:val="hy-AM"/>
        </w:rPr>
        <w:t>գործման բնագավառում՝</w:t>
      </w:r>
    </w:p>
    <w:p w:rsidR="00685B89" w:rsidRPr="00FB79A3" w:rsidRDefault="00685B89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ա. երկրաբանական ուսումնասիրություններ.</w:t>
      </w:r>
    </w:p>
    <w:p w:rsidR="00685B89" w:rsidRPr="00FB79A3" w:rsidRDefault="00685B89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բ. ոչ մետաղական օգտակար հանածոների հանքերի </w:t>
      </w:r>
      <w:r w:rsidR="006F3384" w:rsidRPr="00FB79A3">
        <w:rPr>
          <w:rFonts w:ascii="GHEA Grapalat" w:hAnsi="GHEA Grapalat"/>
          <w:sz w:val="24"/>
          <w:szCs w:val="24"/>
          <w:lang w:val="hy-AM"/>
        </w:rPr>
        <w:t>վերջնական փակում</w:t>
      </w:r>
      <w:r w:rsidR="006F3384"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685B89" w:rsidRPr="00FB79A3" w:rsidRDefault="00685B89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գ. ընդերքօգտագործման ոչ վ</w:t>
      </w:r>
      <w:r w:rsidR="006F3384" w:rsidRPr="00FB79A3">
        <w:rPr>
          <w:rFonts w:ascii="GHEA Grapalat" w:hAnsi="GHEA Grapalat"/>
          <w:sz w:val="24"/>
          <w:szCs w:val="24"/>
          <w:lang w:val="hy-AM"/>
        </w:rPr>
        <w:t>տանգավոր թափոնների վերամշակում</w:t>
      </w:r>
      <w:r w:rsidR="006F3384"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685B89" w:rsidRPr="00FB79A3" w:rsidRDefault="00685B89" w:rsidP="00880284">
      <w:pPr>
        <w:spacing w:after="0" w:line="360" w:lineRule="auto"/>
        <w:ind w:firstLine="375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դ. </w:t>
      </w:r>
      <w:r w:rsidR="00D904DC" w:rsidRPr="00FB79A3">
        <w:rPr>
          <w:rFonts w:ascii="GHEA Grapalat" w:hAnsi="GHEA Grapalat"/>
          <w:sz w:val="24"/>
          <w:szCs w:val="24"/>
          <w:lang w:val="hy-AM"/>
        </w:rPr>
        <w:t xml:space="preserve">հանքային </w:t>
      </w:r>
      <w:r w:rsidRPr="00FB79A3">
        <w:rPr>
          <w:rFonts w:ascii="GHEA Grapalat" w:hAnsi="GHEA Grapalat"/>
          <w:sz w:val="24"/>
          <w:szCs w:val="24"/>
          <w:lang w:val="hy-AM"/>
        </w:rPr>
        <w:t>ջրերի հանքավայրերի վերջնական փակում</w:t>
      </w:r>
      <w:r w:rsidRPr="00FB79A3">
        <w:rPr>
          <w:rFonts w:ascii="GHEA Grapalat" w:eastAsia="MS Mincho" w:hAnsi="GHEA Grapalat" w:cs="MS Mincho"/>
          <w:sz w:val="24"/>
          <w:szCs w:val="24"/>
          <w:lang w:val="hy-AM"/>
        </w:rPr>
        <w:t>,</w:t>
      </w:r>
    </w:p>
    <w:p w:rsidR="0085744F" w:rsidRPr="00FB79A3" w:rsidRDefault="0085744F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eastAsia="MS Mincho" w:hAnsi="GHEA Grapalat" w:cs="MS Mincho"/>
          <w:sz w:val="24"/>
          <w:szCs w:val="24"/>
          <w:lang w:val="hy-AM"/>
        </w:rPr>
        <w:t>ե</w:t>
      </w:r>
      <w:r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FB79A3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/>
          <w:sz w:val="24"/>
          <w:szCs w:val="24"/>
          <w:lang w:val="hy-AM"/>
        </w:rPr>
        <w:t>հանքային ջրերի հանքավայրերի շահագործում՝ ձեռնարկատիրական նպատակով.</w:t>
      </w:r>
    </w:p>
    <w:p w:rsidR="00255177" w:rsidRPr="00FB79A3" w:rsidRDefault="00255177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զ</w:t>
      </w:r>
      <w:r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8F5DCC" w:rsidRPr="00FB79A3">
        <w:rPr>
          <w:rFonts w:ascii="GHEA Grapalat" w:hAnsi="GHEA Grapalat"/>
          <w:sz w:val="24"/>
          <w:szCs w:val="24"/>
          <w:lang w:val="hy-AM"/>
        </w:rPr>
        <w:t>ոչ մետաղական  օգտակար հանածոյի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վերամշակում օրական 8-ից մինչև 30 խմ</w:t>
      </w:r>
      <w:r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685B89" w:rsidRPr="00FB79A3" w:rsidRDefault="00685B89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3) ջրային տնտեսության </w:t>
      </w:r>
      <w:r w:rsidR="00EF5964" w:rsidRPr="00FB79A3">
        <w:rPr>
          <w:rFonts w:ascii="GHEA Grapalat" w:hAnsi="GHEA Grapalat"/>
          <w:sz w:val="24"/>
          <w:szCs w:val="24"/>
          <w:lang w:val="hy-AM"/>
        </w:rPr>
        <w:t xml:space="preserve">կամ հողերի մելիորացիայի </w:t>
      </w:r>
      <w:r w:rsidR="006F3384" w:rsidRPr="00FB79A3">
        <w:rPr>
          <w:rFonts w:ascii="GHEA Grapalat" w:hAnsi="GHEA Grapalat"/>
          <w:sz w:val="24"/>
          <w:szCs w:val="24"/>
          <w:lang w:val="hy-AM"/>
        </w:rPr>
        <w:t>բնագավառում՝</w:t>
      </w:r>
    </w:p>
    <w:p w:rsidR="00685B89" w:rsidRPr="00FB79A3" w:rsidRDefault="00685B89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ա. ջրամբարներ կամ արհեստական լճեր կամ ջրավազաններ</w:t>
      </w:r>
      <w:r w:rsidR="006F3384" w:rsidRPr="00FB79A3">
        <w:rPr>
          <w:rFonts w:ascii="GHEA Grapalat" w:hAnsi="GHEA Grapalat"/>
          <w:sz w:val="24"/>
          <w:szCs w:val="24"/>
          <w:lang w:val="hy-AM"/>
        </w:rPr>
        <w:t>` 500 000-ից մինչև 1 000 000 խմ</w:t>
      </w:r>
      <w:r w:rsidR="006F3384"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685B89" w:rsidRPr="00FB79A3" w:rsidRDefault="00685B89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բ. </w:t>
      </w:r>
      <w:r w:rsidR="009750A2" w:rsidRPr="00FB79A3">
        <w:rPr>
          <w:rFonts w:ascii="GHEA Grapalat" w:hAnsi="GHEA Grapalat"/>
          <w:sz w:val="24"/>
          <w:szCs w:val="24"/>
          <w:lang w:val="hy-AM"/>
        </w:rPr>
        <w:t>ջ</w:t>
      </w:r>
      <w:r w:rsidRPr="00FB79A3">
        <w:rPr>
          <w:rFonts w:ascii="GHEA Grapalat" w:hAnsi="GHEA Grapalat"/>
          <w:sz w:val="24"/>
          <w:szCs w:val="24"/>
          <w:lang w:val="hy-AM"/>
        </w:rPr>
        <w:t>րային ավազանների միջև ջրի հոսքի տեղափոխման աշխատանքներ, երբ այդպիսի տեղափոխումը ուղղված է ջրի հնարավոր պակասը կանխելու, և տեղափոխվող ջրի տարեկան ծավալը գերազ</w:t>
      </w:r>
      <w:r w:rsidR="006F3384" w:rsidRPr="00FB79A3">
        <w:rPr>
          <w:rFonts w:ascii="GHEA Grapalat" w:hAnsi="GHEA Grapalat"/>
          <w:sz w:val="24"/>
          <w:szCs w:val="24"/>
          <w:lang w:val="hy-AM"/>
        </w:rPr>
        <w:t>անցում է 100 մլն խորանարդ մետրը</w:t>
      </w:r>
      <w:r w:rsidR="004D0C06" w:rsidRPr="00FB79A3">
        <w:rPr>
          <w:rFonts w:ascii="GHEA Grapalat" w:hAnsi="GHEA Grapalat"/>
          <w:sz w:val="24"/>
          <w:szCs w:val="24"/>
          <w:lang w:val="hy-AM"/>
        </w:rPr>
        <w:t>, բացառությամբ օրենքով նախատեսված դեպքերի</w:t>
      </w:r>
      <w:r w:rsidR="006F3384"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685B89" w:rsidRPr="00FB79A3" w:rsidRDefault="00685B89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գետերի ավազանների միջև ջրային ռեսուրսների տեղափոխման հետ կապված բոլոր այլ տեսակի աշխատանքների դեպքում, երբ ջրի վերցման միջին բազմամյա հոսքը գերազանցում է տարեկան 2 000 միլիոն խմ-ը, երբ տեղափոխվող ջրի ծավալը գերազանցում է այդ հոսքի 5%-ը։</w:t>
      </w:r>
    </w:p>
    <w:p w:rsidR="00685B89" w:rsidRPr="00FB79A3" w:rsidRDefault="00685B89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Այս երկու դեպքերում էլ բացառվում է խմելու ջրի հոսքի տեղափոխումը:</w:t>
      </w:r>
    </w:p>
    <w:p w:rsidR="00685B89" w:rsidRPr="00FB79A3" w:rsidRDefault="00685B89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գ. </w:t>
      </w:r>
      <w:r w:rsidR="006309E5" w:rsidRPr="00FB79A3">
        <w:rPr>
          <w:rFonts w:ascii="GHEA Grapalat" w:hAnsi="GHEA Grapalat"/>
          <w:sz w:val="24"/>
          <w:szCs w:val="24"/>
          <w:lang w:val="hy-AM"/>
        </w:rPr>
        <w:t>կենցաղային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կեղտաջրերի մաքրման կայաններ` 3 000-ից մինչև 50 000 բնակչի համարժեք հզորությամբ.</w:t>
      </w:r>
    </w:p>
    <w:p w:rsidR="00685B89" w:rsidRPr="00FB79A3" w:rsidRDefault="00685B89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lastRenderedPageBreak/>
        <w:t>դ. ենթակառուցվածքների կառուցում` վարարումներից, ճահճացումից պաշտպանելու նպատակով.</w:t>
      </w:r>
    </w:p>
    <w:p w:rsidR="00EF5964" w:rsidRPr="00FB79A3" w:rsidRDefault="00EF5964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ե. աղակալված հողերի աղազերծում քիմիական լուծույթներով.</w:t>
      </w:r>
    </w:p>
    <w:p w:rsidR="00EF5964" w:rsidRPr="00FB79A3" w:rsidRDefault="00EF5964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զ. չորացնող կամ կոլեկտորադրենաժային համակարգեր` 5 կմ և ավելի երկարությամբ,</w:t>
      </w:r>
    </w:p>
    <w:p w:rsidR="00685B89" w:rsidRPr="00FB79A3" w:rsidRDefault="00685B89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4)</w:t>
      </w:r>
      <w:r w:rsidR="00810D65" w:rsidRPr="00FB79A3">
        <w:rPr>
          <w:rFonts w:ascii="GHEA Grapalat" w:hAnsi="GHEA Grapalat"/>
          <w:sz w:val="24"/>
          <w:szCs w:val="24"/>
          <w:lang w:val="hy-AM"/>
        </w:rPr>
        <w:tab/>
      </w:r>
      <w:r w:rsidR="006F3384" w:rsidRPr="00FB79A3">
        <w:rPr>
          <w:rFonts w:ascii="GHEA Grapalat" w:hAnsi="GHEA Grapalat"/>
          <w:sz w:val="24"/>
          <w:szCs w:val="24"/>
          <w:lang w:val="hy-AM"/>
        </w:rPr>
        <w:t>գյուղատնտեսության բնագավառում՝</w:t>
      </w:r>
    </w:p>
    <w:p w:rsidR="00685B89" w:rsidRPr="00FB79A3" w:rsidRDefault="00685B89" w:rsidP="00880284">
      <w:pPr>
        <w:tabs>
          <w:tab w:val="left" w:pos="851"/>
        </w:tabs>
        <w:spacing w:after="0" w:line="360" w:lineRule="auto"/>
        <w:ind w:firstLine="383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ա</w:t>
      </w:r>
      <w:r w:rsidRPr="00FB79A3">
        <w:rPr>
          <w:rFonts w:ascii="GHEA Grapalat" w:hAnsi="GHEA Grapalat"/>
          <w:sz w:val="24"/>
          <w:szCs w:val="24"/>
          <w:lang w:val="hy-AM"/>
        </w:rPr>
        <w:t>.</w:t>
      </w:r>
      <w:r w:rsidR="002464D7" w:rsidRPr="00FB79A3">
        <w:rPr>
          <w:rFonts w:ascii="GHEA Grapalat" w:hAnsi="GHEA Grapalat"/>
          <w:sz w:val="24"/>
          <w:szCs w:val="24"/>
          <w:lang w:val="hy-AM"/>
        </w:rPr>
        <w:tab/>
      </w:r>
      <w:r w:rsidRPr="00FB79A3">
        <w:rPr>
          <w:rFonts w:ascii="GHEA Grapalat" w:hAnsi="GHEA Grapalat" w:cs="Sylfaen"/>
          <w:sz w:val="24"/>
          <w:szCs w:val="24"/>
          <w:lang w:val="hy-AM"/>
        </w:rPr>
        <w:t>ձկնաբուծական տնտեսություններ` տարեկան 100 տոննա և ա</w:t>
      </w:r>
      <w:r w:rsidR="006F3384" w:rsidRPr="00FB79A3">
        <w:rPr>
          <w:rFonts w:ascii="GHEA Grapalat" w:hAnsi="GHEA Grapalat" w:cs="Sylfaen"/>
          <w:sz w:val="24"/>
          <w:szCs w:val="24"/>
          <w:lang w:val="hy-AM"/>
        </w:rPr>
        <w:t>վելի արտադրողականությամբ</w:t>
      </w:r>
      <w:r w:rsidR="00C3148D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C3148D" w:rsidRPr="00FB79A3">
        <w:rPr>
          <w:rFonts w:ascii="GHEA Grapalat" w:hAnsi="GHEA Grapalat" w:cs="Sylfaen"/>
          <w:sz w:val="24"/>
          <w:szCs w:val="24"/>
          <w:lang w:val="hy-AM"/>
        </w:rPr>
        <w:t>եթե տնտեսության ջրօգտագործումը չի գերազանցում 400 լիտր/վայրկյանը,</w:t>
      </w:r>
      <w:r w:rsidR="006F3384"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2464D7" w:rsidRPr="00FB79A3" w:rsidRDefault="002464D7" w:rsidP="00880284">
      <w:pPr>
        <w:tabs>
          <w:tab w:val="left" w:pos="851"/>
        </w:tabs>
        <w:spacing w:after="0" w:line="360" w:lineRule="auto"/>
        <w:ind w:firstLine="383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բ</w:t>
      </w:r>
      <w:r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FB79A3">
        <w:rPr>
          <w:rFonts w:ascii="GHEA Grapalat" w:hAnsi="GHEA Grapalat" w:cs="Sylfaen"/>
          <w:sz w:val="24"/>
          <w:szCs w:val="24"/>
          <w:lang w:val="hy-AM"/>
        </w:rPr>
        <w:tab/>
      </w:r>
      <w:r w:rsidRPr="00FB79A3">
        <w:rPr>
          <w:rFonts w:ascii="GHEA Grapalat" w:hAnsi="GHEA Grapalat" w:cs="GHEA Grapalat"/>
          <w:sz w:val="24"/>
          <w:szCs w:val="24"/>
          <w:lang w:val="hy-AM"/>
        </w:rPr>
        <w:t>ոչխարաբուծական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GHEA Grapalat"/>
          <w:sz w:val="24"/>
          <w:szCs w:val="24"/>
          <w:lang w:val="hy-AM"/>
        </w:rPr>
        <w:t>տնտեսություններ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` 500 </w:t>
      </w:r>
      <w:r w:rsidRPr="00FB79A3">
        <w:rPr>
          <w:rFonts w:ascii="GHEA Grapalat" w:hAnsi="GHEA Grapalat" w:cs="GHEA Grapalat"/>
          <w:sz w:val="24"/>
          <w:szCs w:val="24"/>
          <w:lang w:val="hy-AM"/>
        </w:rPr>
        <w:t>գլուխ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և ավելի,</w:t>
      </w:r>
    </w:p>
    <w:p w:rsidR="00685B89" w:rsidRPr="00FB79A3" w:rsidRDefault="00685B89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գ.</w:t>
      </w:r>
      <w:r w:rsidR="002464D7" w:rsidRPr="00FB79A3">
        <w:rPr>
          <w:rFonts w:ascii="GHEA Grapalat" w:hAnsi="GHEA Grapalat"/>
          <w:sz w:val="24"/>
          <w:szCs w:val="24"/>
          <w:lang w:val="hy-AM"/>
        </w:rPr>
        <w:tab/>
      </w:r>
      <w:r w:rsidRPr="00FB79A3">
        <w:rPr>
          <w:rFonts w:ascii="GHEA Grapalat" w:hAnsi="GHEA Grapalat"/>
          <w:sz w:val="24"/>
          <w:szCs w:val="24"/>
          <w:lang w:val="hy-AM"/>
        </w:rPr>
        <w:t>անասնաբուծական (խոշոր եղջերավոր) տնտեսություններ՝ 1000 գլուխ և ավելի,</w:t>
      </w:r>
    </w:p>
    <w:p w:rsidR="00D725C1" w:rsidRPr="00FB79A3" w:rsidRDefault="00D725C1" w:rsidP="00880284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5)</w:t>
      </w:r>
      <w:r w:rsidR="00810D65" w:rsidRPr="00FB79A3">
        <w:rPr>
          <w:rFonts w:ascii="GHEA Grapalat" w:hAnsi="GHEA Grapalat"/>
          <w:sz w:val="24"/>
          <w:szCs w:val="24"/>
          <w:lang w:val="hy-AM"/>
        </w:rPr>
        <w:tab/>
      </w:r>
      <w:r w:rsidRPr="00FB79A3">
        <w:rPr>
          <w:rFonts w:ascii="GHEA Grapalat" w:hAnsi="GHEA Grapalat"/>
          <w:sz w:val="24"/>
          <w:szCs w:val="24"/>
          <w:lang w:val="hy-AM"/>
        </w:rPr>
        <w:t>անտառային տնտեսության բնագավառում`</w:t>
      </w:r>
    </w:p>
    <w:p w:rsidR="00685B89" w:rsidRPr="00FB79A3" w:rsidRDefault="00D725C1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ա. </w:t>
      </w:r>
      <w:r w:rsidR="00F11D1F" w:rsidRPr="00FB79A3">
        <w:rPr>
          <w:rFonts w:ascii="GHEA Grapalat" w:hAnsi="GHEA Grapalat"/>
          <w:sz w:val="24"/>
          <w:szCs w:val="24"/>
          <w:lang w:val="hy-AM"/>
        </w:rPr>
        <w:t>ա</w:t>
      </w:r>
      <w:r w:rsidR="0033011C" w:rsidRPr="00FB79A3">
        <w:rPr>
          <w:rFonts w:ascii="GHEA Grapalat" w:hAnsi="GHEA Grapalat"/>
          <w:sz w:val="24"/>
          <w:szCs w:val="24"/>
          <w:lang w:val="hy-AM"/>
        </w:rPr>
        <w:t>նտառահատում</w:t>
      </w:r>
      <w:r w:rsidR="00F11D1F" w:rsidRPr="00FB79A3">
        <w:rPr>
          <w:rFonts w:ascii="GHEA Grapalat" w:hAnsi="GHEA Grapalat"/>
          <w:sz w:val="24"/>
          <w:szCs w:val="24"/>
          <w:lang w:val="hy-AM"/>
        </w:rPr>
        <w:t>, բացառությամբ՝ անտառկառավարման պլաններով նախատեսված անտառհատումների</w:t>
      </w:r>
      <w:r w:rsidR="0033011C"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D725C1" w:rsidRPr="00485FDD" w:rsidRDefault="00D725C1" w:rsidP="00880284">
      <w:pPr>
        <w:spacing w:after="0" w:line="360" w:lineRule="auto"/>
        <w:ind w:firstLine="375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85FD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բ.</w:t>
      </w:r>
      <w:r w:rsidR="00D00E15" w:rsidRPr="00485FD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1539B6" w:rsidRPr="00485FD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</w:t>
      </w:r>
      <w:r w:rsidRPr="00485FD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նտառապատում</w:t>
      </w:r>
      <w:r w:rsidR="001539B6" w:rsidRPr="00485FD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 բացառությամբ՝ անտառային հողերի</w:t>
      </w:r>
      <w:r w:rsidR="00084E74" w:rsidRPr="00485FD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</w:p>
    <w:p w:rsidR="00685B89" w:rsidRPr="00485FDD" w:rsidRDefault="00D725C1" w:rsidP="00880284">
      <w:pPr>
        <w:spacing w:after="0" w:line="360" w:lineRule="auto"/>
        <w:ind w:firstLine="375"/>
        <w:rPr>
          <w:rFonts w:ascii="GHEA Grapalat" w:eastAsia="MS Mincho" w:hAnsi="GHEA Grapalat" w:cs="Courier New"/>
          <w:color w:val="000000" w:themeColor="text1"/>
          <w:sz w:val="24"/>
          <w:szCs w:val="24"/>
          <w:lang w:val="hy-AM"/>
        </w:rPr>
      </w:pPr>
      <w:r w:rsidRPr="00485FDD"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="00685B89" w:rsidRPr="00485FDD">
        <w:rPr>
          <w:rFonts w:ascii="GHEA Grapalat" w:hAnsi="GHEA Grapalat"/>
          <w:color w:val="000000" w:themeColor="text1"/>
          <w:sz w:val="24"/>
          <w:szCs w:val="24"/>
          <w:lang w:val="hy-AM"/>
        </w:rPr>
        <w:t>)  ենթակառո</w:t>
      </w:r>
      <w:r w:rsidR="00E11E3E" w:rsidRPr="00485FDD">
        <w:rPr>
          <w:rFonts w:ascii="GHEA Grapalat" w:hAnsi="GHEA Grapalat"/>
          <w:color w:val="000000" w:themeColor="text1"/>
          <w:sz w:val="24"/>
          <w:szCs w:val="24"/>
          <w:lang w:val="hy-AM"/>
        </w:rPr>
        <w:t>ցվածք</w:t>
      </w:r>
      <w:r w:rsidR="00685B89" w:rsidRPr="00485FDD">
        <w:rPr>
          <w:rFonts w:ascii="GHEA Grapalat" w:hAnsi="GHEA Grapalat"/>
          <w:color w:val="000000" w:themeColor="text1"/>
          <w:sz w:val="24"/>
          <w:szCs w:val="24"/>
          <w:lang w:val="hy-AM"/>
        </w:rPr>
        <w:t>ների բնագավառում</w:t>
      </w:r>
      <w:r w:rsidR="00810D65" w:rsidRPr="00485FDD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</w:p>
    <w:p w:rsidR="00685B89" w:rsidRPr="00FB79A3" w:rsidRDefault="00685B89" w:rsidP="00880284">
      <w:pPr>
        <w:spacing w:after="0" w:line="360" w:lineRule="auto"/>
        <w:ind w:firstLine="383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ա</w:t>
      </w:r>
      <w:r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էլեկտրահաղորդման գծերի կառուցում` 5</w:t>
      </w:r>
      <w:r w:rsidR="00F11D1F"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կմ-ից մինչև 15 կմ երկարությամբ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կամ 110 կՎ–ից մինչև </w:t>
      </w:r>
      <w:r w:rsidR="004044CA" w:rsidRPr="00FB79A3">
        <w:rPr>
          <w:rFonts w:ascii="GHEA Grapalat" w:hAnsi="GHEA Grapalat" w:cs="Sylfaen"/>
          <w:sz w:val="24"/>
          <w:szCs w:val="24"/>
          <w:lang w:val="hy-AM"/>
        </w:rPr>
        <w:t>500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կՎ լարմ</w:t>
      </w:r>
      <w:r w:rsidR="0033011C" w:rsidRPr="00FB79A3">
        <w:rPr>
          <w:rFonts w:ascii="GHEA Grapalat" w:hAnsi="GHEA Grapalat" w:cs="Sylfaen"/>
          <w:sz w:val="24"/>
          <w:szCs w:val="24"/>
          <w:lang w:val="hy-AM"/>
        </w:rPr>
        <w:t>ան՝ 500 մ-ից ավելի երկարության</w:t>
      </w:r>
      <w:r w:rsidR="0033011C"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685B89" w:rsidRPr="00FB79A3" w:rsidRDefault="00685B89" w:rsidP="00880284">
      <w:pPr>
        <w:spacing w:after="0" w:line="360" w:lineRule="auto"/>
        <w:ind w:firstLine="383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բ. բենզալցակայաններ կամ</w:t>
      </w:r>
      <w:r w:rsidR="005C51AD" w:rsidRPr="00FB79A3">
        <w:rPr>
          <w:rFonts w:ascii="GHEA Grapalat" w:hAnsi="GHEA Grapalat" w:cs="Sylfaen"/>
          <w:sz w:val="24"/>
          <w:szCs w:val="24"/>
          <w:lang w:val="hy-AM"/>
        </w:rPr>
        <w:t xml:space="preserve"> հեղուկ վառելիքի լցակայան</w:t>
      </w:r>
      <w:r w:rsidR="00F11D1F" w:rsidRPr="00FB79A3">
        <w:rPr>
          <w:rFonts w:ascii="GHEA Grapalat" w:hAnsi="GHEA Grapalat" w:cs="Sylfaen"/>
          <w:sz w:val="24"/>
          <w:szCs w:val="24"/>
          <w:lang w:val="hy-AM"/>
        </w:rPr>
        <w:t>,</w:t>
      </w:r>
      <w:r w:rsidR="005C51AD"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գազալցակայաններ</w:t>
      </w:r>
      <w:r w:rsidRPr="00FB79A3">
        <w:rPr>
          <w:rFonts w:ascii="GHEA Grapalat" w:hAnsi="GHEA Grapalat"/>
          <w:sz w:val="24"/>
          <w:szCs w:val="24"/>
          <w:lang w:val="hy-AM"/>
        </w:rPr>
        <w:t>` 5 խմ և ավելի տարողությամբ</w:t>
      </w:r>
      <w:r w:rsidR="005C51AD" w:rsidRPr="00FB79A3">
        <w:rPr>
          <w:rFonts w:ascii="GHEA Grapalat" w:hAnsi="GHEA Grapalat"/>
          <w:sz w:val="24"/>
          <w:szCs w:val="24"/>
          <w:lang w:val="hy-AM"/>
        </w:rPr>
        <w:t xml:space="preserve"> կամ</w:t>
      </w:r>
      <w:r w:rsidR="00B05DE0" w:rsidRPr="00FB79A3">
        <w:rPr>
          <w:rFonts w:ascii="GHEA Grapalat" w:hAnsi="GHEA Grapalat"/>
          <w:sz w:val="24"/>
          <w:szCs w:val="24"/>
          <w:lang w:val="hy-AM"/>
        </w:rPr>
        <w:t xml:space="preserve"> ա</w:t>
      </w:r>
      <w:r w:rsidR="0033011C" w:rsidRPr="00FB79A3">
        <w:rPr>
          <w:rFonts w:ascii="GHEA Grapalat" w:hAnsi="GHEA Grapalat"/>
          <w:sz w:val="24"/>
          <w:szCs w:val="24"/>
          <w:lang w:val="hy-AM"/>
        </w:rPr>
        <w:t>վտոգազալիցքավորման ճնշակայաններ</w:t>
      </w:r>
      <w:r w:rsidR="0033011C"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685B89" w:rsidRPr="00FB79A3" w:rsidRDefault="00685B89" w:rsidP="00880284">
      <w:pPr>
        <w:spacing w:after="0" w:line="360" w:lineRule="auto"/>
        <w:ind w:firstLine="375"/>
        <w:rPr>
          <w:rFonts w:ascii="GHEA Grapalat" w:eastAsia="MS Mincho" w:hAnsi="GHEA Grapalat" w:cs="Sylfaen"/>
          <w:bCs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գ.</w:t>
      </w:r>
      <w:r w:rsidRPr="00FB79A3">
        <w:rPr>
          <w:rFonts w:ascii="GHEA Grapalat" w:hAnsi="GHEA Grapalat" w:cs="Sylfaen"/>
          <w:bCs/>
          <w:sz w:val="24"/>
          <w:szCs w:val="24"/>
          <w:lang w:val="hy-AM"/>
        </w:rPr>
        <w:t xml:space="preserve"> ավտոմայրուղիների և արագընթաց ճանապարհների կառուցում</w:t>
      </w:r>
      <w:r w:rsidR="00C3148D" w:rsidRPr="00FB79A3">
        <w:rPr>
          <w:rFonts w:ascii="GHEA Grapalat" w:hAnsi="GHEA Grapalat" w:cs="Sylfaen"/>
          <w:bCs/>
          <w:sz w:val="24"/>
          <w:szCs w:val="24"/>
          <w:lang w:val="hy-AM"/>
        </w:rPr>
        <w:t xml:space="preserve"> 1 </w:t>
      </w:r>
      <w:r w:rsidR="00390838" w:rsidRPr="00FB79A3">
        <w:rPr>
          <w:rFonts w:ascii="GHEA Grapalat" w:hAnsi="GHEA Grapalat" w:cs="Sylfaen"/>
          <w:bCs/>
          <w:sz w:val="24"/>
          <w:szCs w:val="24"/>
          <w:lang w:val="hy-AM"/>
        </w:rPr>
        <w:t xml:space="preserve">կմ-ից </w:t>
      </w:r>
      <w:r w:rsidR="00F11D1F" w:rsidRPr="00FB79A3">
        <w:rPr>
          <w:rFonts w:ascii="GHEA Grapalat" w:hAnsi="GHEA Grapalat" w:cs="Sylfaen"/>
          <w:bCs/>
          <w:sz w:val="24"/>
          <w:szCs w:val="24"/>
          <w:lang w:val="hy-AM"/>
        </w:rPr>
        <w:t>ավելի</w:t>
      </w:r>
      <w:r w:rsidR="00C3148D" w:rsidRPr="00FB79A3">
        <w:rPr>
          <w:rFonts w:ascii="GHEA Grapalat" w:hAnsi="GHEA Grapalat" w:cs="Sylfaen"/>
          <w:bCs/>
          <w:sz w:val="24"/>
          <w:szCs w:val="24"/>
          <w:lang w:val="hy-AM"/>
        </w:rPr>
        <w:t xml:space="preserve"> անընդհատ երկարությամբ</w:t>
      </w:r>
      <w:r w:rsidRPr="00FB79A3">
        <w:rPr>
          <w:rFonts w:ascii="GHEA Grapalat" w:eastAsia="MS Mincho" w:hAnsi="GHEA Grapalat" w:cs="Sylfaen"/>
          <w:bCs/>
          <w:sz w:val="24"/>
          <w:szCs w:val="24"/>
          <w:lang w:val="hy-AM"/>
        </w:rPr>
        <w:t>,</w:t>
      </w:r>
    </w:p>
    <w:p w:rsidR="0063504B" w:rsidRPr="00FB79A3" w:rsidRDefault="0063504B" w:rsidP="00880284">
      <w:pPr>
        <w:spacing w:after="0" w:line="360" w:lineRule="auto"/>
        <w:ind w:firstLine="375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FB79A3">
        <w:rPr>
          <w:rFonts w:ascii="GHEA Grapalat" w:eastAsia="MS Mincho" w:hAnsi="GHEA Grapalat" w:cs="MS Mincho"/>
          <w:sz w:val="24"/>
          <w:szCs w:val="24"/>
          <w:lang w:val="hy-AM"/>
        </w:rPr>
        <w:t>դ. 300 մմ և ավելի տրամագծով և 1 կմ և ավելի երկարությամբ ջրամատակարարման և ջրահեռացման համակարգեր կամ մայր ջրանցքներ.</w:t>
      </w:r>
    </w:p>
    <w:p w:rsidR="00255177" w:rsidRPr="00FB79A3" w:rsidRDefault="00255177" w:rsidP="00255177">
      <w:pPr>
        <w:tabs>
          <w:tab w:val="left" w:pos="851"/>
        </w:tabs>
        <w:spacing w:after="0" w:line="360" w:lineRule="auto"/>
        <w:ind w:firstLine="375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FB79A3">
        <w:rPr>
          <w:rFonts w:ascii="GHEA Grapalat" w:eastAsia="MS Mincho" w:hAnsi="GHEA Grapalat" w:cs="MS Mincho"/>
          <w:sz w:val="24"/>
          <w:szCs w:val="24"/>
          <w:lang w:val="hy-AM"/>
        </w:rPr>
        <w:t>ե</w:t>
      </w:r>
      <w:r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FB79A3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300 մմ և ավելի տրամագծով և </w:t>
      </w:r>
      <w:r w:rsidR="00072AA9" w:rsidRPr="00FB79A3">
        <w:rPr>
          <w:rFonts w:ascii="GHEA Grapalat" w:hAnsi="GHEA Grapalat"/>
          <w:sz w:val="24"/>
          <w:szCs w:val="24"/>
          <w:lang w:val="hy-AM"/>
        </w:rPr>
        <w:t>20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կմ և ավելի երկարությամբ խողովակաշարեր` օպտիկամանրաթելային մալուխների համար,</w:t>
      </w:r>
    </w:p>
    <w:p w:rsidR="00685B89" w:rsidRPr="00FB79A3" w:rsidRDefault="00D725C1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7</w:t>
      </w:r>
      <w:r w:rsidR="00685B89" w:rsidRPr="00FB79A3">
        <w:rPr>
          <w:rFonts w:ascii="GHEA Grapalat" w:hAnsi="GHEA Grapalat"/>
          <w:sz w:val="24"/>
          <w:szCs w:val="24"/>
          <w:lang w:val="hy-AM"/>
        </w:rPr>
        <w:t>) սննդի</w:t>
      </w:r>
      <w:r w:rsidR="0033011C" w:rsidRPr="00FB79A3">
        <w:rPr>
          <w:rFonts w:ascii="GHEA Grapalat" w:hAnsi="GHEA Grapalat"/>
          <w:sz w:val="24"/>
          <w:szCs w:val="24"/>
          <w:lang w:val="hy-AM"/>
        </w:rPr>
        <w:t xml:space="preserve"> արդյունաբերության բնագավառում՝</w:t>
      </w:r>
    </w:p>
    <w:p w:rsidR="00685B89" w:rsidRPr="00FB79A3" w:rsidRDefault="00685B89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ա. մշակում և վերամշակում սննդամթերքներ ստանալու համար հետևյալ նյութերից</w:t>
      </w:r>
      <w:r w:rsidR="00273BF6" w:rsidRPr="00FB79A3">
        <w:rPr>
          <w:rFonts w:ascii="GHEA Grapalat" w:hAnsi="GHEA Grapalat"/>
          <w:sz w:val="24"/>
          <w:szCs w:val="24"/>
          <w:lang w:val="hy-AM"/>
        </w:rPr>
        <w:t>՝</w:t>
      </w:r>
    </w:p>
    <w:p w:rsidR="00685B89" w:rsidRPr="00FB79A3" w:rsidRDefault="005C51AD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lastRenderedPageBreak/>
        <w:t xml:space="preserve">- </w:t>
      </w:r>
      <w:r w:rsidR="00685B89" w:rsidRPr="00FB79A3">
        <w:rPr>
          <w:rFonts w:ascii="GHEA Grapalat" w:hAnsi="GHEA Grapalat"/>
          <w:sz w:val="24"/>
          <w:szCs w:val="24"/>
          <w:lang w:val="hy-AM"/>
        </w:rPr>
        <w:t>կենդանական հումքից (բացի կաթից), որոնց պատրաստի արտադրանք արտադրելու հզորությունը</w:t>
      </w:r>
      <w:r w:rsidR="0033011C" w:rsidRPr="00FB79A3">
        <w:rPr>
          <w:rFonts w:ascii="GHEA Grapalat" w:hAnsi="GHEA Grapalat"/>
          <w:sz w:val="24"/>
          <w:szCs w:val="24"/>
          <w:lang w:val="hy-AM"/>
        </w:rPr>
        <w:t xml:space="preserve"> գերազանցում է օրական 75 տոննան</w:t>
      </w:r>
      <w:r w:rsidR="0033011C"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685B89" w:rsidRPr="00FB79A3" w:rsidRDefault="005C51AD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- </w:t>
      </w:r>
      <w:r w:rsidR="00685B89" w:rsidRPr="00FB79A3">
        <w:rPr>
          <w:rFonts w:ascii="GHEA Grapalat" w:hAnsi="GHEA Grapalat"/>
          <w:sz w:val="24"/>
          <w:szCs w:val="24"/>
          <w:lang w:val="hy-AM"/>
        </w:rPr>
        <w:t>բուսական հումքից, որոնց պատրաստի արտադրանք արտադրելու հզորությունը գերազանցում է օրական 300 տոննա</w:t>
      </w:r>
      <w:r w:rsidR="0033011C" w:rsidRPr="00FB79A3">
        <w:rPr>
          <w:rFonts w:ascii="GHEA Grapalat" w:hAnsi="GHEA Grapalat"/>
          <w:sz w:val="24"/>
          <w:szCs w:val="24"/>
          <w:lang w:val="hy-AM"/>
        </w:rPr>
        <w:t>ն (եռամսյակային միջին ցուցանիշ)</w:t>
      </w:r>
      <w:r w:rsidR="0033011C"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685B89" w:rsidRPr="00FB79A3" w:rsidRDefault="00685B89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բ. </w:t>
      </w:r>
      <w:r w:rsidR="00AD3730" w:rsidRPr="00FB79A3">
        <w:rPr>
          <w:rFonts w:ascii="GHEA Grapalat" w:hAnsi="GHEA Grapalat"/>
          <w:sz w:val="24"/>
          <w:szCs w:val="24"/>
          <w:lang w:val="hy-AM"/>
        </w:rPr>
        <w:t xml:space="preserve">օրական 10 տոննա և ավելի </w:t>
      </w:r>
      <w:r w:rsidRPr="00FB79A3">
        <w:rPr>
          <w:rFonts w:ascii="GHEA Grapalat" w:hAnsi="GHEA Grapalat"/>
          <w:sz w:val="24"/>
          <w:szCs w:val="24"/>
          <w:lang w:val="hy-AM"/>
        </w:rPr>
        <w:t>շաքա</w:t>
      </w:r>
      <w:r w:rsidR="0033011C" w:rsidRPr="00FB79A3">
        <w:rPr>
          <w:rFonts w:ascii="GHEA Grapalat" w:hAnsi="GHEA Grapalat"/>
          <w:sz w:val="24"/>
          <w:szCs w:val="24"/>
          <w:lang w:val="hy-AM"/>
        </w:rPr>
        <w:t>րի կամ շաքարավազի արտադրություն</w:t>
      </w:r>
      <w:r w:rsidR="0033011C"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685B89" w:rsidRPr="00FB79A3" w:rsidRDefault="00685B89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դ. </w:t>
      </w:r>
      <w:r w:rsidR="002D4ED7" w:rsidRPr="00FB79A3">
        <w:rPr>
          <w:rFonts w:ascii="GHEA Grapalat" w:hAnsi="GHEA Grapalat"/>
          <w:sz w:val="24"/>
          <w:szCs w:val="24"/>
          <w:lang w:val="hy-AM"/>
        </w:rPr>
        <w:t>գ</w:t>
      </w:r>
      <w:r w:rsidRPr="00FB79A3">
        <w:rPr>
          <w:rFonts w:ascii="GHEA Grapalat" w:hAnsi="GHEA Grapalat"/>
          <w:sz w:val="24"/>
          <w:szCs w:val="24"/>
          <w:lang w:val="hy-AM"/>
        </w:rPr>
        <w:t>արեջրի</w:t>
      </w:r>
      <w:r w:rsidR="000972A6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/>
          <w:sz w:val="24"/>
          <w:szCs w:val="24"/>
          <w:lang w:val="hy-AM"/>
        </w:rPr>
        <w:t>արտադրությու</w:t>
      </w:r>
      <w:r w:rsidR="0033011C" w:rsidRPr="00FB79A3">
        <w:rPr>
          <w:rFonts w:ascii="GHEA Grapalat" w:hAnsi="GHEA Grapalat"/>
          <w:sz w:val="24"/>
          <w:szCs w:val="24"/>
          <w:lang w:val="hy-AM"/>
        </w:rPr>
        <w:t>ն` օրական 1000 դեկալիտր և ավելի</w:t>
      </w:r>
      <w:r w:rsidR="0033011C"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685B89" w:rsidRPr="00FB79A3" w:rsidRDefault="00685B89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զ. կաթի վերամշակման և կաթնամթերքի արտադրություն՝ օրական 100-ից մինչև 2</w:t>
      </w:r>
      <w:r w:rsidR="0033011C" w:rsidRPr="00FB79A3">
        <w:rPr>
          <w:rFonts w:ascii="GHEA Grapalat" w:hAnsi="GHEA Grapalat"/>
          <w:sz w:val="24"/>
          <w:szCs w:val="24"/>
          <w:lang w:val="hy-AM"/>
        </w:rPr>
        <w:t>00 տոննա արտադրական հզորությամբ</w:t>
      </w:r>
      <w:r w:rsidR="0033011C"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685B89" w:rsidRPr="00FB79A3" w:rsidRDefault="00685B89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է. կենդանական կամ բուսական յուղերի ու ճարպի արտադրություն` օրական 5 տոննա և ավելի,</w:t>
      </w:r>
    </w:p>
    <w:p w:rsidR="00CE2214" w:rsidRPr="00FB79A3" w:rsidRDefault="00CE2214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ը</w:t>
      </w:r>
      <w:r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C075AA">
        <w:rPr>
          <w:rFonts w:ascii="GHEA Grapalat" w:hAnsi="GHEA Grapalat"/>
          <w:sz w:val="24"/>
          <w:szCs w:val="24"/>
          <w:lang w:val="hy-AM"/>
        </w:rPr>
        <w:t>ձ</w:t>
      </w:r>
      <w:r w:rsidRPr="00FB79A3">
        <w:rPr>
          <w:rFonts w:ascii="GHEA Grapalat" w:hAnsi="GHEA Grapalat"/>
          <w:sz w:val="24"/>
          <w:szCs w:val="24"/>
          <w:lang w:val="hy-AM"/>
        </w:rPr>
        <w:t>կնամթերքի արտադրություն, կամ վերամշակում որոնց պատրաստի արտադրանք արտադրելու հզորությունը գերազանցում է օրական 30 տոննան,</w:t>
      </w:r>
    </w:p>
    <w:p w:rsidR="00685B89" w:rsidRPr="00C075AA" w:rsidRDefault="00D725C1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C075AA">
        <w:rPr>
          <w:rFonts w:ascii="GHEA Grapalat" w:hAnsi="GHEA Grapalat"/>
          <w:sz w:val="24"/>
          <w:szCs w:val="24"/>
          <w:lang w:val="hy-AM"/>
        </w:rPr>
        <w:t>8</w:t>
      </w:r>
      <w:r w:rsidR="0033011C" w:rsidRPr="00C075AA">
        <w:rPr>
          <w:rFonts w:ascii="GHEA Grapalat" w:hAnsi="GHEA Grapalat"/>
          <w:sz w:val="24"/>
          <w:szCs w:val="24"/>
          <w:lang w:val="hy-AM"/>
        </w:rPr>
        <w:t>) քաղաքաշինության բնագավառում՝</w:t>
      </w:r>
    </w:p>
    <w:p w:rsidR="00C075AA" w:rsidRPr="00C075AA" w:rsidRDefault="005D1A7C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C075AA">
        <w:rPr>
          <w:rFonts w:ascii="GHEA Grapalat" w:hAnsi="GHEA Grapalat"/>
          <w:sz w:val="24"/>
          <w:szCs w:val="24"/>
          <w:lang w:val="hy-AM"/>
        </w:rPr>
        <w:t>ա) քաղաքաշինական գործու</w:t>
      </w:r>
      <w:r w:rsidR="00327BFB" w:rsidRPr="00C075AA">
        <w:rPr>
          <w:rFonts w:ascii="GHEA Grapalat" w:hAnsi="GHEA Grapalat"/>
          <w:sz w:val="24"/>
          <w:szCs w:val="24"/>
          <w:lang w:val="hy-AM"/>
        </w:rPr>
        <w:t xml:space="preserve">նեության օբյեկտների կառուցում՝ </w:t>
      </w:r>
      <w:r w:rsidR="00C075AA" w:rsidRPr="00C075AA">
        <w:rPr>
          <w:rFonts w:ascii="GHEA Grapalat" w:hAnsi="GHEA Grapalat"/>
          <w:sz w:val="24"/>
          <w:szCs w:val="24"/>
          <w:lang w:val="hy-AM"/>
        </w:rPr>
        <w:t>1500</w:t>
      </w:r>
      <w:r w:rsidRPr="00C075AA">
        <w:rPr>
          <w:rFonts w:ascii="GHEA Grapalat" w:hAnsi="GHEA Grapalat"/>
          <w:sz w:val="24"/>
          <w:szCs w:val="24"/>
          <w:lang w:val="hy-AM"/>
        </w:rPr>
        <w:t xml:space="preserve"> քմ</w:t>
      </w:r>
      <w:r w:rsidR="00F459FC" w:rsidRPr="00C075AA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C075AA">
        <w:rPr>
          <w:rFonts w:ascii="GHEA Grapalat" w:hAnsi="GHEA Grapalat"/>
          <w:sz w:val="24"/>
          <w:szCs w:val="24"/>
          <w:lang w:val="hy-AM"/>
        </w:rPr>
        <w:t xml:space="preserve"> ավելի </w:t>
      </w:r>
      <w:r w:rsidR="00C075AA" w:rsidRPr="00C075AA">
        <w:rPr>
          <w:rFonts w:ascii="GHEA Grapalat" w:hAnsi="GHEA Grapalat"/>
          <w:sz w:val="24"/>
          <w:szCs w:val="24"/>
          <w:lang w:val="hy-AM"/>
        </w:rPr>
        <w:t>վերգետնյա ամենամեծ կառուցապատման մակերեսով կամ 2000 քմ և ավելի ստորգետնյա ամենամեծ  կառուցապատման մակերեսով,</w:t>
      </w:r>
    </w:p>
    <w:p w:rsidR="005D1A7C" w:rsidRPr="00C075AA" w:rsidRDefault="005D1A7C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C075AA">
        <w:rPr>
          <w:rFonts w:ascii="GHEA Grapalat" w:hAnsi="GHEA Grapalat"/>
          <w:sz w:val="24"/>
          <w:szCs w:val="24"/>
          <w:lang w:val="hy-AM"/>
        </w:rPr>
        <w:t xml:space="preserve">բ) </w:t>
      </w:r>
      <w:r w:rsidR="00C075AA" w:rsidRPr="00C075AA">
        <w:rPr>
          <w:rFonts w:ascii="GHEA Grapalat" w:hAnsi="GHEA Grapalat"/>
          <w:sz w:val="24"/>
          <w:szCs w:val="24"/>
          <w:lang w:val="hy-AM"/>
        </w:rPr>
        <w:t>քաղաքաշինական գործունեության օբյեկտների կառուցում՝ 1500</w:t>
      </w:r>
      <w:r w:rsidR="00C075AA" w:rsidRPr="00C075AA">
        <w:rPr>
          <w:rFonts w:ascii="GHEA Grapalat" w:hAnsi="GHEA Grapalat"/>
          <w:sz w:val="24"/>
          <w:szCs w:val="24"/>
          <w:lang w:val="hy-AM"/>
        </w:rPr>
        <w:t>0</w:t>
      </w:r>
      <w:r w:rsidR="00C075AA" w:rsidRPr="00C075AA">
        <w:rPr>
          <w:rFonts w:ascii="GHEA Grapalat" w:hAnsi="GHEA Grapalat"/>
          <w:sz w:val="24"/>
          <w:szCs w:val="24"/>
          <w:lang w:val="hy-AM"/>
        </w:rPr>
        <w:t xml:space="preserve"> քմ</w:t>
      </w:r>
      <w:r w:rsidR="00C075AA" w:rsidRPr="00C075AA">
        <w:rPr>
          <w:rFonts w:ascii="GHEA Grapalat" w:hAnsi="GHEA Grapalat"/>
          <w:sz w:val="24"/>
          <w:szCs w:val="24"/>
          <w:lang w:val="hy-AM"/>
        </w:rPr>
        <w:t xml:space="preserve"> </w:t>
      </w:r>
      <w:r w:rsidR="00F459FC" w:rsidRPr="00C075AA">
        <w:rPr>
          <w:rFonts w:ascii="GHEA Grapalat" w:hAnsi="GHEA Grapalat"/>
          <w:sz w:val="24"/>
          <w:szCs w:val="24"/>
          <w:lang w:val="hy-AM"/>
        </w:rPr>
        <w:t>և</w:t>
      </w:r>
      <w:r w:rsidRPr="00C075AA">
        <w:rPr>
          <w:rFonts w:ascii="GHEA Grapalat" w:hAnsi="GHEA Grapalat"/>
          <w:sz w:val="24"/>
          <w:szCs w:val="24"/>
          <w:lang w:val="hy-AM"/>
        </w:rPr>
        <w:t xml:space="preserve"> ավելի ընդհանուր կառուցապատման մակերեսով</w:t>
      </w:r>
      <w:r w:rsidR="00C075AA" w:rsidRPr="00C075AA">
        <w:rPr>
          <w:rFonts w:ascii="GHEA Grapalat" w:hAnsi="GHEA Grapalat"/>
          <w:sz w:val="24"/>
          <w:szCs w:val="24"/>
          <w:lang w:val="hy-AM"/>
        </w:rPr>
        <w:t>, որտեղ ներառվում են հողամասում գտնվող շենք-շինությունների բոլոր հարկերի, այդ</w:t>
      </w:r>
      <w:bookmarkStart w:id="0" w:name="_GoBack"/>
      <w:bookmarkEnd w:id="0"/>
      <w:r w:rsidR="00C075AA" w:rsidRPr="00C075AA">
        <w:rPr>
          <w:rFonts w:ascii="GHEA Grapalat" w:hAnsi="GHEA Grapalat"/>
          <w:sz w:val="24"/>
          <w:szCs w:val="24"/>
          <w:lang w:val="hy-AM"/>
        </w:rPr>
        <w:t xml:space="preserve"> թվում՝ ստորգետնյա հարկերի մակերեսները և բարեկարգման անջրանցիկ տարածքի մակերեսները,</w:t>
      </w:r>
    </w:p>
    <w:p w:rsidR="005D1A7C" w:rsidRPr="00C075AA" w:rsidRDefault="005D1A7C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C075AA">
        <w:rPr>
          <w:rFonts w:ascii="GHEA Grapalat" w:hAnsi="GHEA Grapalat"/>
          <w:sz w:val="24"/>
          <w:szCs w:val="24"/>
          <w:lang w:val="hy-AM"/>
        </w:rPr>
        <w:t>գ) բարեկարգ</w:t>
      </w:r>
      <w:r w:rsidR="00F459FC" w:rsidRPr="00C075AA">
        <w:rPr>
          <w:rFonts w:ascii="GHEA Grapalat" w:hAnsi="GHEA Grapalat"/>
          <w:sz w:val="24"/>
          <w:szCs w:val="24"/>
          <w:lang w:val="hy-AM"/>
        </w:rPr>
        <w:t>ում</w:t>
      </w:r>
      <w:r w:rsidR="00C075AA" w:rsidRPr="00C075AA">
        <w:rPr>
          <w:rFonts w:ascii="GHEA Grapalat" w:hAnsi="GHEA Grapalat"/>
          <w:sz w:val="24"/>
          <w:szCs w:val="24"/>
          <w:lang w:val="hy-AM"/>
        </w:rPr>
        <w:t>՝</w:t>
      </w:r>
      <w:r w:rsidRPr="00C075AA">
        <w:rPr>
          <w:rFonts w:ascii="GHEA Grapalat" w:hAnsi="GHEA Grapalat"/>
          <w:sz w:val="24"/>
          <w:szCs w:val="24"/>
          <w:lang w:val="hy-AM"/>
        </w:rPr>
        <w:t xml:space="preserve"> 1000 քմ և ավելի անջրանցիկ մակերեսի դեպքում։</w:t>
      </w:r>
    </w:p>
    <w:p w:rsidR="00685B89" w:rsidRPr="00FB79A3" w:rsidRDefault="00D725C1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9</w:t>
      </w:r>
      <w:r w:rsidR="00685B89" w:rsidRPr="00FB79A3">
        <w:rPr>
          <w:rFonts w:ascii="GHEA Grapalat" w:hAnsi="GHEA Grapalat"/>
          <w:sz w:val="24"/>
          <w:szCs w:val="24"/>
          <w:lang w:val="hy-AM"/>
        </w:rPr>
        <w:t>) ռեկրեացիայի և</w:t>
      </w:r>
      <w:r w:rsidR="0033011C" w:rsidRPr="00FB79A3">
        <w:rPr>
          <w:rFonts w:ascii="GHEA Grapalat" w:hAnsi="GHEA Grapalat"/>
          <w:sz w:val="24"/>
          <w:szCs w:val="24"/>
          <w:lang w:val="hy-AM"/>
        </w:rPr>
        <w:t xml:space="preserve"> զբոսաշրջության բնագավառներում՝</w:t>
      </w:r>
    </w:p>
    <w:p w:rsidR="00685B89" w:rsidRPr="00FB79A3" w:rsidRDefault="00C85E8C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ա</w:t>
      </w:r>
      <w:r w:rsidR="00685B89" w:rsidRPr="00FB79A3">
        <w:rPr>
          <w:rFonts w:ascii="GHEA Grapalat" w:hAnsi="GHEA Grapalat"/>
          <w:sz w:val="24"/>
          <w:szCs w:val="24"/>
          <w:lang w:val="hy-AM"/>
        </w:rPr>
        <w:t>. դահուկուղիներ, ճոպանուղիներ  և հարակից ենթակառուցվածքներ</w:t>
      </w:r>
      <w:r w:rsidR="00685B89" w:rsidRPr="00FB79A3">
        <w:rPr>
          <w:rFonts w:ascii="GHEA Grapalat" w:hAnsi="GHEA Grapalat" w:cs="Sylfaen"/>
          <w:bCs/>
          <w:sz w:val="24"/>
          <w:szCs w:val="24"/>
          <w:lang w:val="hy-AM"/>
        </w:rPr>
        <w:t>,</w:t>
      </w:r>
      <w:r w:rsidR="00685B8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85B89" w:rsidRPr="00FB79A3" w:rsidRDefault="00D725C1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1</w:t>
      </w:r>
      <w:r w:rsidR="00EF5964" w:rsidRPr="00FB79A3">
        <w:rPr>
          <w:rFonts w:ascii="GHEA Grapalat" w:hAnsi="GHEA Grapalat"/>
          <w:sz w:val="24"/>
          <w:szCs w:val="24"/>
          <w:lang w:val="hy-AM"/>
        </w:rPr>
        <w:t>0</w:t>
      </w:r>
      <w:r w:rsidR="00685B89" w:rsidRPr="00FB79A3">
        <w:rPr>
          <w:rFonts w:ascii="GHEA Grapalat" w:hAnsi="GHEA Grapalat"/>
          <w:sz w:val="24"/>
          <w:szCs w:val="24"/>
          <w:lang w:val="hy-AM"/>
        </w:rPr>
        <w:t xml:space="preserve">) </w:t>
      </w:r>
      <w:r w:rsidR="00685B89" w:rsidRPr="00FB79A3">
        <w:rPr>
          <w:rFonts w:ascii="GHEA Grapalat" w:hAnsi="GHEA Grapalat" w:cs="Sylfaen"/>
          <w:sz w:val="24"/>
          <w:szCs w:val="24"/>
          <w:lang w:val="hy-AM"/>
        </w:rPr>
        <w:t>շինանյութի</w:t>
      </w:r>
      <w:r w:rsidR="00685B8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685B89" w:rsidRPr="00FB79A3">
        <w:rPr>
          <w:rFonts w:ascii="GHEA Grapalat" w:hAnsi="GHEA Grapalat" w:cs="Sylfaen"/>
          <w:sz w:val="24"/>
          <w:szCs w:val="24"/>
          <w:lang w:val="hy-AM"/>
        </w:rPr>
        <w:t>արդյունաբերության</w:t>
      </w:r>
      <w:r w:rsidR="00685B8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685B89" w:rsidRPr="00FB79A3">
        <w:rPr>
          <w:rFonts w:ascii="GHEA Grapalat" w:hAnsi="GHEA Grapalat" w:cs="Sylfaen"/>
          <w:sz w:val="24"/>
          <w:szCs w:val="24"/>
          <w:lang w:val="hy-AM"/>
        </w:rPr>
        <w:t>բնագավառում</w:t>
      </w:r>
      <w:r w:rsidR="0033011C" w:rsidRPr="00FB79A3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8858F5" w:rsidRPr="00FB79A3" w:rsidRDefault="00685B89" w:rsidP="00880284">
      <w:pPr>
        <w:spacing w:after="0" w:line="360" w:lineRule="auto"/>
        <w:ind w:firstLine="383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. </w:t>
      </w:r>
      <w:r w:rsidR="00E36E5B" w:rsidRPr="00FB79A3">
        <w:rPr>
          <w:rFonts w:ascii="GHEA Grapalat" w:hAnsi="GHEA Grapalat"/>
          <w:sz w:val="24"/>
          <w:szCs w:val="24"/>
          <w:lang w:val="hy-AM"/>
        </w:rPr>
        <w:t xml:space="preserve">30-ից մինչև </w:t>
      </w:r>
      <w:r w:rsidR="008858F5" w:rsidRPr="00FB79A3">
        <w:rPr>
          <w:rFonts w:ascii="GHEA Grapalat" w:hAnsi="GHEA Grapalat"/>
          <w:sz w:val="24"/>
          <w:szCs w:val="24"/>
          <w:lang w:val="hy-AM"/>
        </w:rPr>
        <w:t>80 տ/ժ</w:t>
      </w:r>
      <w:r w:rsidR="00E36E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8858F5" w:rsidRPr="00FB79A3">
        <w:rPr>
          <w:rFonts w:ascii="GHEA Grapalat" w:hAnsi="GHEA Grapalat"/>
          <w:sz w:val="24"/>
          <w:szCs w:val="24"/>
          <w:lang w:val="hy-AM"/>
        </w:rPr>
        <w:t xml:space="preserve">արտադրողականությամբ ասֆալտի կամ մինչև </w:t>
      </w:r>
      <w:r w:rsidR="00E36E5B" w:rsidRPr="00FB79A3">
        <w:rPr>
          <w:rFonts w:ascii="GHEA Grapalat" w:hAnsi="GHEA Grapalat"/>
          <w:sz w:val="24"/>
          <w:szCs w:val="24"/>
          <w:lang w:val="hy-AM"/>
        </w:rPr>
        <w:t xml:space="preserve">30-ից մինչև </w:t>
      </w:r>
      <w:r w:rsidR="008858F5" w:rsidRPr="00FB79A3">
        <w:rPr>
          <w:rFonts w:ascii="GHEA Grapalat" w:hAnsi="GHEA Grapalat"/>
          <w:sz w:val="24"/>
          <w:szCs w:val="24"/>
          <w:lang w:val="hy-AM"/>
        </w:rPr>
        <w:t>80 խմ/ժ արտադրողա</w:t>
      </w:r>
      <w:r w:rsidR="0033011C" w:rsidRPr="00FB79A3">
        <w:rPr>
          <w:rFonts w:ascii="GHEA Grapalat" w:hAnsi="GHEA Grapalat"/>
          <w:sz w:val="24"/>
          <w:szCs w:val="24"/>
          <w:lang w:val="hy-AM"/>
        </w:rPr>
        <w:t xml:space="preserve">կանությամբ բետոնի </w:t>
      </w:r>
      <w:r w:rsidR="00E36E5B" w:rsidRPr="00FB79A3">
        <w:rPr>
          <w:rFonts w:ascii="GHEA Grapalat" w:hAnsi="GHEA Grapalat"/>
          <w:sz w:val="24"/>
          <w:szCs w:val="24"/>
          <w:lang w:val="hy-AM"/>
        </w:rPr>
        <w:t xml:space="preserve">ստացիոնար </w:t>
      </w:r>
      <w:r w:rsidR="0033011C" w:rsidRPr="00FB79A3">
        <w:rPr>
          <w:rFonts w:ascii="GHEA Grapalat" w:hAnsi="GHEA Grapalat"/>
          <w:sz w:val="24"/>
          <w:szCs w:val="24"/>
          <w:lang w:val="hy-AM"/>
        </w:rPr>
        <w:t>արտադրություն</w:t>
      </w:r>
      <w:r w:rsidR="0033011C"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685B89" w:rsidRPr="00FB79A3" w:rsidRDefault="008858F5" w:rsidP="00880284">
      <w:pPr>
        <w:spacing w:after="0" w:line="360" w:lineRule="auto"/>
        <w:ind w:firstLine="383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բ. </w:t>
      </w:r>
      <w:r w:rsidR="00685B89" w:rsidRPr="00FB79A3">
        <w:rPr>
          <w:rFonts w:ascii="GHEA Grapalat" w:hAnsi="GHEA Grapalat" w:cs="Sylfaen"/>
          <w:sz w:val="24"/>
          <w:szCs w:val="24"/>
          <w:lang w:val="hy-AM"/>
        </w:rPr>
        <w:t>ցեմենտի</w:t>
      </w:r>
      <w:r w:rsidR="00685B89" w:rsidRPr="00FB79A3">
        <w:rPr>
          <w:rFonts w:ascii="GHEA Grapalat" w:hAnsi="GHEA Grapalat"/>
          <w:sz w:val="24"/>
          <w:szCs w:val="24"/>
          <w:lang w:val="hy-AM"/>
        </w:rPr>
        <w:t xml:space="preserve"> կամ </w:t>
      </w:r>
      <w:r w:rsidR="00685B89" w:rsidRPr="00FB79A3">
        <w:rPr>
          <w:rFonts w:ascii="GHEA Grapalat" w:hAnsi="GHEA Grapalat" w:cs="Sylfaen"/>
          <w:sz w:val="24"/>
          <w:szCs w:val="24"/>
          <w:lang w:val="hy-AM"/>
        </w:rPr>
        <w:t>կրի կամ</w:t>
      </w:r>
      <w:r w:rsidR="00685B8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685B89" w:rsidRPr="00FB79A3">
        <w:rPr>
          <w:rFonts w:ascii="GHEA Grapalat" w:hAnsi="GHEA Grapalat" w:cs="Sylfaen"/>
          <w:sz w:val="24"/>
          <w:szCs w:val="24"/>
          <w:lang w:val="hy-AM"/>
        </w:rPr>
        <w:t>գաջի</w:t>
      </w:r>
      <w:r w:rsidR="00685B8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685B89" w:rsidRPr="00FB79A3">
        <w:rPr>
          <w:rFonts w:ascii="GHEA Grapalat" w:hAnsi="GHEA Grapalat" w:cs="Sylfaen"/>
          <w:sz w:val="24"/>
          <w:szCs w:val="24"/>
          <w:lang w:val="hy-AM"/>
        </w:rPr>
        <w:t>արտադրություն</w:t>
      </w:r>
      <w:r w:rsidR="00685B89" w:rsidRPr="00FB79A3">
        <w:rPr>
          <w:rFonts w:ascii="GHEA Grapalat" w:hAnsi="GHEA Grapalat"/>
          <w:sz w:val="24"/>
          <w:szCs w:val="24"/>
          <w:lang w:val="hy-AM"/>
        </w:rPr>
        <w:t xml:space="preserve">` </w:t>
      </w:r>
      <w:r w:rsidR="00685B89" w:rsidRPr="00FB79A3">
        <w:rPr>
          <w:rFonts w:ascii="GHEA Grapalat" w:hAnsi="GHEA Grapalat" w:cs="Sylfaen"/>
          <w:sz w:val="24"/>
          <w:szCs w:val="24"/>
          <w:lang w:val="hy-AM"/>
        </w:rPr>
        <w:t>օրական</w:t>
      </w:r>
      <w:r w:rsidR="00685B89" w:rsidRPr="00FB79A3">
        <w:rPr>
          <w:rFonts w:ascii="GHEA Grapalat" w:hAnsi="GHEA Grapalat"/>
          <w:sz w:val="24"/>
          <w:szCs w:val="24"/>
          <w:lang w:val="hy-AM"/>
        </w:rPr>
        <w:t xml:space="preserve"> մինչև 100 </w:t>
      </w:r>
      <w:r w:rsidR="0033011C" w:rsidRPr="00FB79A3">
        <w:rPr>
          <w:rFonts w:ascii="GHEA Grapalat" w:hAnsi="GHEA Grapalat" w:cs="Sylfaen"/>
          <w:sz w:val="24"/>
          <w:szCs w:val="24"/>
          <w:lang w:val="hy-AM"/>
        </w:rPr>
        <w:t>տոննա</w:t>
      </w:r>
      <w:r w:rsidR="0033011C"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C85E8C" w:rsidRPr="00FB79A3" w:rsidRDefault="00D725C1" w:rsidP="00880284">
      <w:pPr>
        <w:spacing w:after="0" w:line="360" w:lineRule="auto"/>
        <w:ind w:firstLine="383"/>
        <w:rPr>
          <w:rFonts w:ascii="GHEA Grapalat" w:hAnsi="GHEA Grapalat" w:cs="Courier New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lastRenderedPageBreak/>
        <w:t>1</w:t>
      </w:r>
      <w:r w:rsidR="00EF5964" w:rsidRPr="00FB79A3">
        <w:rPr>
          <w:rFonts w:ascii="GHEA Grapalat" w:hAnsi="GHEA Grapalat"/>
          <w:sz w:val="24"/>
          <w:szCs w:val="24"/>
          <w:lang w:val="hy-AM"/>
        </w:rPr>
        <w:t>1</w:t>
      </w:r>
      <w:r w:rsidR="00C85E8C" w:rsidRPr="00FB79A3">
        <w:rPr>
          <w:rFonts w:ascii="GHEA Grapalat" w:hAnsi="GHEA Grapalat"/>
          <w:sz w:val="24"/>
          <w:szCs w:val="24"/>
          <w:lang w:val="hy-AM"/>
        </w:rPr>
        <w:t>) թափոնների գործածության բնագավառում</w:t>
      </w:r>
      <w:r w:rsidR="0033011C" w:rsidRPr="00FB79A3">
        <w:rPr>
          <w:rFonts w:ascii="GHEA Grapalat" w:eastAsia="MS Mincho" w:hAnsi="GHEA Grapalat" w:cs="Courier New"/>
          <w:sz w:val="24"/>
          <w:szCs w:val="24"/>
          <w:lang w:val="hy-AM"/>
        </w:rPr>
        <w:t>՝</w:t>
      </w:r>
    </w:p>
    <w:p w:rsidR="00C85E8C" w:rsidRPr="00FB79A3" w:rsidRDefault="00C85E8C" w:rsidP="00880284">
      <w:pPr>
        <w:spacing w:after="0" w:line="360" w:lineRule="auto"/>
        <w:ind w:firstLine="383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ա. մինչև 15 000  բնակչության սպասարկման համար կամ օրական մինչև 10 տոննա  աղբ ընդունող աղբավայրերի կառուցում </w:t>
      </w:r>
      <w:r w:rsidRPr="00FB79A3">
        <w:rPr>
          <w:rFonts w:ascii="GHEA Grapalat" w:hAnsi="GHEA Grapalat"/>
          <w:color w:val="000000"/>
          <w:sz w:val="24"/>
          <w:szCs w:val="24"/>
          <w:lang w:val="hy-AM"/>
        </w:rPr>
        <w:t xml:space="preserve">կամ </w:t>
      </w:r>
      <w:r w:rsidRPr="00FB79A3">
        <w:rPr>
          <w:rFonts w:ascii="GHEA Grapalat" w:hAnsi="GHEA Grapalat"/>
          <w:sz w:val="24"/>
          <w:szCs w:val="24"/>
          <w:lang w:val="hy-AM"/>
        </w:rPr>
        <w:t>շահագործում</w:t>
      </w:r>
      <w:r w:rsidR="00CD1A22" w:rsidRPr="00FB79A3">
        <w:rPr>
          <w:rFonts w:ascii="GHEA Grapalat" w:hAnsi="GHEA Grapalat"/>
          <w:sz w:val="24"/>
          <w:szCs w:val="24"/>
          <w:lang w:val="hy-AM"/>
        </w:rPr>
        <w:t>,</w:t>
      </w:r>
      <w:r w:rsidR="000C18B0" w:rsidRPr="00FB79A3">
        <w:rPr>
          <w:rFonts w:ascii="GHEA Grapalat" w:hAnsi="GHEA Grapalat"/>
          <w:sz w:val="24"/>
          <w:szCs w:val="24"/>
          <w:lang w:val="hy-AM"/>
        </w:rPr>
        <w:t xml:space="preserve"> որ</w:t>
      </w:r>
      <w:r w:rsidR="00AC2CB4" w:rsidRPr="00FB79A3">
        <w:rPr>
          <w:rFonts w:ascii="GHEA Grapalat" w:hAnsi="GHEA Grapalat"/>
          <w:sz w:val="24"/>
          <w:szCs w:val="24"/>
          <w:lang w:val="hy-AM"/>
        </w:rPr>
        <w:t>ոնց</w:t>
      </w:r>
      <w:r w:rsidR="000C18B0" w:rsidRPr="00FB79A3">
        <w:rPr>
          <w:rFonts w:ascii="GHEA Grapalat" w:hAnsi="GHEA Grapalat"/>
          <w:sz w:val="24"/>
          <w:szCs w:val="24"/>
          <w:lang w:val="hy-AM"/>
        </w:rPr>
        <w:t xml:space="preserve"> ընդհանուր ծավալը չի գերազանցում 25000 տոննան</w:t>
      </w:r>
      <w:r w:rsidRPr="00FB79A3">
        <w:rPr>
          <w:rFonts w:ascii="GHEA Grapalat" w:hAnsi="GHEA Grapalat"/>
          <w:sz w:val="24"/>
          <w:szCs w:val="24"/>
          <w:lang w:val="hy-AM"/>
        </w:rPr>
        <w:t>.</w:t>
      </w:r>
    </w:p>
    <w:p w:rsidR="00C85E8C" w:rsidRPr="00FB79A3" w:rsidRDefault="00C85E8C" w:rsidP="00880284">
      <w:pPr>
        <w:spacing w:after="0" w:line="360" w:lineRule="auto"/>
        <w:ind w:firstLine="383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բ. կոշտ կենցաղային, էլեկտրոնային և էլ</w:t>
      </w:r>
      <w:r w:rsidR="0033011C" w:rsidRPr="00FB79A3">
        <w:rPr>
          <w:rFonts w:ascii="GHEA Grapalat" w:hAnsi="GHEA Grapalat"/>
          <w:sz w:val="24"/>
          <w:szCs w:val="24"/>
          <w:lang w:val="hy-AM"/>
        </w:rPr>
        <w:t>եկտրոտեխնիկական սարքավորումների</w:t>
      </w:r>
      <w:r w:rsidR="0033011C"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շինարարական թափոնների տեսակավորման հետ կապված տնտեսական գործունեություն.</w:t>
      </w:r>
    </w:p>
    <w:p w:rsidR="00C85E8C" w:rsidRPr="00FB79A3" w:rsidRDefault="00C85E8C" w:rsidP="00880284">
      <w:pPr>
        <w:spacing w:after="0" w:line="360" w:lineRule="auto"/>
        <w:ind w:firstLine="383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գ. ոչ վտանգավոր թափոնների  օգտահանում, մշակում, վերամշակում, այրում՝ օրական 1 տոննան գերազանցող քանակությամբ:</w:t>
      </w:r>
    </w:p>
    <w:p w:rsidR="00CB24D7" w:rsidRPr="00FB79A3" w:rsidRDefault="00CB24D7" w:rsidP="00880284">
      <w:pPr>
        <w:numPr>
          <w:ilvl w:val="1"/>
          <w:numId w:val="42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Փորձաքննության ենթակա չեն պետական անվտանգության ապահովման և արտակարգ իրավիճակների հետևանքների վերացման համար անհետաձգելի </w:t>
      </w:r>
      <w:r w:rsidR="00523BD1" w:rsidRPr="00FB79A3">
        <w:rPr>
          <w:rFonts w:ascii="GHEA Grapalat" w:hAnsi="GHEA Grapalat"/>
          <w:sz w:val="24"/>
          <w:szCs w:val="24"/>
          <w:lang w:val="hy-AM"/>
        </w:rPr>
        <w:t>համարվող</w:t>
      </w:r>
      <w:r w:rsidR="009D131D" w:rsidRPr="00FB79A3">
        <w:rPr>
          <w:rFonts w:ascii="GHEA Grapalat" w:hAnsi="GHEA Grapalat"/>
          <w:sz w:val="24"/>
          <w:szCs w:val="24"/>
          <w:lang w:val="hy-AM"/>
        </w:rPr>
        <w:t>,</w:t>
      </w:r>
      <w:r w:rsidR="00523BD1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7F19A9" w:rsidRPr="00FB79A3">
        <w:rPr>
          <w:rFonts w:ascii="GHEA Grapalat" w:hAnsi="GHEA Grapalat"/>
          <w:sz w:val="24"/>
          <w:szCs w:val="24"/>
          <w:lang w:val="hy-AM"/>
        </w:rPr>
        <w:t>սույն հոդված</w:t>
      </w:r>
      <w:r w:rsidR="00523BD1" w:rsidRPr="00FB79A3">
        <w:rPr>
          <w:rFonts w:ascii="GHEA Grapalat" w:hAnsi="GHEA Grapalat"/>
          <w:sz w:val="24"/>
          <w:szCs w:val="24"/>
          <w:lang w:val="hy-AM"/>
        </w:rPr>
        <w:t>ով</w:t>
      </w:r>
      <w:r w:rsidR="007F19A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AB2730" w:rsidRPr="00FB79A3">
        <w:rPr>
          <w:rFonts w:ascii="GHEA Grapalat" w:hAnsi="GHEA Grapalat"/>
          <w:sz w:val="24"/>
          <w:szCs w:val="24"/>
          <w:lang w:val="hy-AM"/>
        </w:rPr>
        <w:t xml:space="preserve">նախատեսված գործունեության տեսակները </w:t>
      </w:r>
      <w:r w:rsidR="00523BD1" w:rsidRPr="00FB79A3">
        <w:rPr>
          <w:rFonts w:ascii="GHEA Grapalat" w:hAnsi="GHEA Grapalat"/>
          <w:sz w:val="24"/>
          <w:szCs w:val="24"/>
          <w:lang w:val="hy-AM"/>
        </w:rPr>
        <w:t xml:space="preserve">կամ </w:t>
      </w:r>
      <w:r w:rsidR="009D131D" w:rsidRPr="00FB79A3">
        <w:rPr>
          <w:rFonts w:ascii="GHEA Grapalat" w:hAnsi="GHEA Grapalat"/>
          <w:sz w:val="24"/>
          <w:szCs w:val="24"/>
          <w:lang w:val="hy-AM"/>
        </w:rPr>
        <w:t>սույն օրենքի 18-</w:t>
      </w:r>
      <w:r w:rsidR="00AB2730" w:rsidRPr="00FB79A3">
        <w:rPr>
          <w:rFonts w:ascii="GHEA Grapalat" w:hAnsi="GHEA Grapalat"/>
          <w:sz w:val="24"/>
          <w:szCs w:val="24"/>
          <w:lang w:val="hy-AM"/>
        </w:rPr>
        <w:t>ր</w:t>
      </w:r>
      <w:r w:rsidR="009D131D" w:rsidRPr="00FB79A3">
        <w:rPr>
          <w:rFonts w:ascii="GHEA Grapalat" w:hAnsi="GHEA Grapalat"/>
          <w:sz w:val="24"/>
          <w:szCs w:val="24"/>
          <w:lang w:val="hy-AM"/>
        </w:rPr>
        <w:t>դ հոդված</w:t>
      </w:r>
      <w:r w:rsidR="00AB2730" w:rsidRPr="00FB79A3">
        <w:rPr>
          <w:rFonts w:ascii="GHEA Grapalat" w:hAnsi="GHEA Grapalat"/>
          <w:sz w:val="24"/>
          <w:szCs w:val="24"/>
          <w:lang w:val="hy-AM"/>
        </w:rPr>
        <w:t xml:space="preserve">ով նախատեսված նախագծային փոփոխությունները։ </w:t>
      </w:r>
    </w:p>
    <w:p w:rsidR="00CB24D7" w:rsidRPr="00FB79A3" w:rsidRDefault="00CB24D7" w:rsidP="00880284">
      <w:pPr>
        <w:numPr>
          <w:ilvl w:val="1"/>
          <w:numId w:val="42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Փորձաքննության ենթակա են նաև սույն հոդվածի 3-րդ և 4-րդ մասերում չթվարկված</w:t>
      </w:r>
      <w:r w:rsidR="00AC2CB4" w:rsidRPr="00FB79A3">
        <w:rPr>
          <w:rFonts w:ascii="GHEA Grapalat" w:hAnsi="GHEA Grapalat"/>
          <w:sz w:val="24"/>
          <w:szCs w:val="24"/>
          <w:lang w:val="hy-AM"/>
        </w:rPr>
        <w:t>՝ կառավարության հաստատած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գործունեությ</w:t>
      </w:r>
      <w:r w:rsidR="00AC2CB4" w:rsidRPr="00FB79A3">
        <w:rPr>
          <w:rFonts w:ascii="GHEA Grapalat" w:hAnsi="GHEA Grapalat"/>
          <w:sz w:val="24"/>
          <w:szCs w:val="24"/>
          <w:lang w:val="hy-AM"/>
        </w:rPr>
        <w:t>ան տեսակները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որոնք իրականացվելու են բնության հատուկ պահպանվող տարածքներում կամ անտառային հողերում կամ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բնակավայրերի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կանաչ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գոտիներում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կամ պատմամշակութային հուշարձանների սահմաններում կամ բնապահպանական հողերում և որոնք ներառված չեն փորձաքննական դրական եզրակացություն ստացած </w:t>
      </w:r>
      <w:r w:rsidR="00E946C3">
        <w:rPr>
          <w:rFonts w:ascii="GHEA Grapalat" w:hAnsi="GHEA Grapalat"/>
          <w:sz w:val="24"/>
          <w:szCs w:val="24"/>
          <w:lang w:val="hy-AM"/>
        </w:rPr>
        <w:t>հիմնադրույթային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փաստաթղթե</w:t>
      </w:r>
      <w:r w:rsidR="00961CC2" w:rsidRPr="00FB79A3">
        <w:rPr>
          <w:rFonts w:ascii="GHEA Grapalat" w:hAnsi="GHEA Grapalat"/>
          <w:sz w:val="24"/>
          <w:szCs w:val="24"/>
          <w:lang w:val="hy-AM"/>
        </w:rPr>
        <w:t>րում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: Այս դեպքում փորձաքննությունն իրականացվում է Բ կատեգորիայի ընթացակարգով: </w:t>
      </w:r>
    </w:p>
    <w:p w:rsidR="00CB24D7" w:rsidRPr="00FB79A3" w:rsidRDefault="004730ED" w:rsidP="00880284">
      <w:pPr>
        <w:numPr>
          <w:ilvl w:val="1"/>
          <w:numId w:val="42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 w:cs="Sylfaen"/>
          <w:sz w:val="24"/>
          <w:szCs w:val="24"/>
          <w:lang w:val="hy-AM" w:eastAsia="ru-RU"/>
        </w:rPr>
      </w:pPr>
      <w:r w:rsidRPr="00FB79A3">
        <w:rPr>
          <w:rFonts w:ascii="GHEA Grapalat" w:hAnsi="GHEA Grapalat"/>
          <w:bCs/>
          <w:sz w:val="24"/>
          <w:szCs w:val="24"/>
          <w:lang w:val="hy-AM"/>
        </w:rPr>
        <w:t>Նախաձեռնող</w:t>
      </w:r>
      <w:r w:rsidR="00CB24D7" w:rsidRPr="00FB79A3">
        <w:rPr>
          <w:rFonts w:ascii="GHEA Grapalat" w:hAnsi="GHEA Grapalat"/>
          <w:bCs/>
          <w:sz w:val="24"/>
          <w:szCs w:val="24"/>
          <w:lang w:val="hy-AM"/>
        </w:rPr>
        <w:t xml:space="preserve">ի նախաձեռնությամբ փորձաքննության ենթակա են սույն հոդվածով չսահմանված բոլոր նախատեսվող գործունեությունները: Այս դեպքում փորձաքննությունն </w:t>
      </w:r>
      <w:r w:rsidR="00CB24D7" w:rsidRPr="00FB79A3">
        <w:rPr>
          <w:rFonts w:ascii="GHEA Grapalat" w:hAnsi="GHEA Grapalat" w:cs="Sylfaen"/>
          <w:sz w:val="24"/>
          <w:szCs w:val="24"/>
          <w:lang w:val="hy-AM" w:eastAsia="ru-RU"/>
        </w:rPr>
        <w:t>իրականացվում է Բ կատեգորիայի ընթացակարգով:</w:t>
      </w:r>
    </w:p>
    <w:p w:rsidR="00CB24D7" w:rsidRPr="00FB79A3" w:rsidRDefault="008E6526" w:rsidP="00880284">
      <w:pPr>
        <w:numPr>
          <w:ilvl w:val="1"/>
          <w:numId w:val="42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b/>
          <w:sz w:val="24"/>
          <w:szCs w:val="24"/>
          <w:lang w:val="hy-AM" w:eastAsia="ru-RU"/>
        </w:rPr>
      </w:pPr>
      <w:r w:rsidRPr="00FB79A3">
        <w:rPr>
          <w:rFonts w:ascii="GHEA Grapalat" w:hAnsi="GHEA Grapalat" w:cs="Sylfaen"/>
          <w:sz w:val="24"/>
          <w:szCs w:val="24"/>
          <w:lang w:val="hy-AM" w:eastAsia="ru-RU"/>
        </w:rPr>
        <w:t>Սույն օրենքի 1</w:t>
      </w:r>
      <w:r w:rsidR="008923EC" w:rsidRPr="00FB79A3">
        <w:rPr>
          <w:rFonts w:ascii="GHEA Grapalat" w:hAnsi="GHEA Grapalat" w:cs="Sylfaen"/>
          <w:sz w:val="24"/>
          <w:szCs w:val="24"/>
          <w:lang w:val="hy-AM" w:eastAsia="ru-RU"/>
        </w:rPr>
        <w:t>8</w:t>
      </w:r>
      <w:r w:rsidRPr="00FB79A3">
        <w:rPr>
          <w:rFonts w:ascii="GHEA Grapalat" w:hAnsi="GHEA Grapalat" w:cs="Sylfaen"/>
          <w:sz w:val="24"/>
          <w:szCs w:val="24"/>
          <w:lang w:val="hy-AM" w:eastAsia="ru-RU"/>
        </w:rPr>
        <w:t>-րդ</w:t>
      </w:r>
      <w:r w:rsidR="00FD061B" w:rsidRPr="00FB79A3">
        <w:rPr>
          <w:rFonts w:ascii="GHEA Grapalat" w:hAnsi="GHEA Grapalat" w:cs="Sylfaen"/>
          <w:sz w:val="24"/>
          <w:szCs w:val="24"/>
          <w:lang w:val="hy-AM" w:eastAsia="ru-RU"/>
        </w:rPr>
        <w:t xml:space="preserve"> հոդվածի 4-րդ մասի 1-ին կետով</w:t>
      </w:r>
      <w:r w:rsidRPr="00FB79A3">
        <w:rPr>
          <w:rFonts w:ascii="GHEA Grapalat" w:hAnsi="GHEA Grapalat" w:cs="Sylfaen"/>
          <w:sz w:val="24"/>
          <w:szCs w:val="24"/>
          <w:lang w:val="hy-AM" w:eastAsia="ru-RU"/>
        </w:rPr>
        <w:t xml:space="preserve"> նախատեսված դեպքում գ</w:t>
      </w:r>
      <w:r w:rsidR="00CB24D7" w:rsidRPr="00FB79A3">
        <w:rPr>
          <w:rFonts w:ascii="GHEA Grapalat" w:hAnsi="GHEA Grapalat" w:cs="Sylfaen"/>
          <w:sz w:val="24"/>
          <w:szCs w:val="24"/>
          <w:lang w:val="hy-AM" w:eastAsia="ru-RU"/>
        </w:rPr>
        <w:t>նահատման և փորձաքննության ենթակա են սույն հոդվածում թվարկված նախատեսվող</w:t>
      </w:r>
      <w:r w:rsidR="00CB24D7" w:rsidRPr="00FB79A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CB24D7" w:rsidRPr="00FB79A3">
        <w:rPr>
          <w:rFonts w:ascii="GHEA Grapalat" w:hAnsi="GHEA Grapalat" w:cs="Sylfaen"/>
          <w:sz w:val="24"/>
          <w:szCs w:val="24"/>
          <w:lang w:val="hy-AM" w:eastAsia="ru-RU"/>
        </w:rPr>
        <w:t>գործունեության</w:t>
      </w:r>
      <w:r w:rsidR="00CB24D7" w:rsidRPr="00FB79A3">
        <w:rPr>
          <w:rFonts w:ascii="GHEA Grapalat" w:hAnsi="GHEA Grapalat"/>
          <w:sz w:val="24"/>
          <w:szCs w:val="24"/>
          <w:lang w:val="hy-AM" w:eastAsia="ru-RU"/>
        </w:rPr>
        <w:t xml:space="preserve"> տեսակների ընդլայնումը կամ </w:t>
      </w:r>
      <w:r w:rsidR="00CB24D7" w:rsidRPr="00FB79A3">
        <w:rPr>
          <w:rFonts w:ascii="GHEA Grapalat" w:hAnsi="GHEA Grapalat" w:cs="Sylfaen"/>
          <w:sz w:val="24"/>
          <w:szCs w:val="24"/>
          <w:lang w:val="hy-AM"/>
        </w:rPr>
        <w:t xml:space="preserve">վերակառուցումը կամ տեխնիկական կամ տեխնոլոգիական վերազինումը կամ վերապրոֆիլավորումը կամ կոնսերվացումը կամ </w:t>
      </w:r>
      <w:r w:rsidR="00CB24D7" w:rsidRPr="00FB79A3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տեղափոխումը կամ </w:t>
      </w:r>
      <w:r w:rsidR="00C65740" w:rsidRPr="00FB79A3">
        <w:rPr>
          <w:rFonts w:ascii="GHEA Grapalat" w:hAnsi="GHEA Grapalat" w:cs="Sylfaen"/>
          <w:sz w:val="24"/>
          <w:szCs w:val="24"/>
          <w:lang w:val="hy-AM"/>
        </w:rPr>
        <w:t xml:space="preserve">դադարումը </w:t>
      </w:r>
      <w:r w:rsidR="00CB24D7" w:rsidRPr="00FB79A3">
        <w:rPr>
          <w:rFonts w:ascii="GHEA Grapalat" w:hAnsi="GHEA Grapalat" w:cs="Sylfaen"/>
          <w:sz w:val="24"/>
          <w:szCs w:val="24"/>
          <w:lang w:val="hy-AM"/>
        </w:rPr>
        <w:t>կամ փակումը</w:t>
      </w:r>
      <w:r w:rsidR="00CB24D7" w:rsidRPr="00FB79A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CB24D7" w:rsidRPr="00FB79A3">
        <w:rPr>
          <w:rFonts w:ascii="GHEA Grapalat" w:hAnsi="GHEA Grapalat" w:cs="Sylfaen"/>
          <w:sz w:val="24"/>
          <w:szCs w:val="24"/>
          <w:lang w:val="hy-AM" w:eastAsia="ru-RU"/>
        </w:rPr>
        <w:t>կամ</w:t>
      </w:r>
      <w:r w:rsidR="00CB24D7" w:rsidRPr="00FB79A3">
        <w:rPr>
          <w:rFonts w:ascii="GHEA Grapalat" w:hAnsi="GHEA Grapalat"/>
          <w:sz w:val="24"/>
          <w:szCs w:val="24"/>
          <w:lang w:val="hy-AM" w:eastAsia="ru-RU"/>
        </w:rPr>
        <w:t xml:space="preserve"> քանդումը կամ </w:t>
      </w:r>
      <w:r w:rsidR="00CB24D7" w:rsidRPr="00FB79A3">
        <w:rPr>
          <w:rFonts w:ascii="GHEA Grapalat" w:hAnsi="GHEA Grapalat" w:cs="Sylfaen"/>
          <w:sz w:val="24"/>
          <w:szCs w:val="24"/>
          <w:lang w:val="hy-AM" w:eastAsia="ru-RU"/>
        </w:rPr>
        <w:t>նախագծային</w:t>
      </w:r>
      <w:r w:rsidR="00CB24D7" w:rsidRPr="00FB79A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CB24D7" w:rsidRPr="00FB79A3">
        <w:rPr>
          <w:rFonts w:ascii="GHEA Grapalat" w:hAnsi="GHEA Grapalat" w:cs="Sylfaen"/>
          <w:sz w:val="24"/>
          <w:szCs w:val="24"/>
          <w:lang w:val="hy-AM" w:eastAsia="ru-RU"/>
        </w:rPr>
        <w:t xml:space="preserve">փոփոխությունը։ </w:t>
      </w:r>
    </w:p>
    <w:p w:rsidR="00CB24D7" w:rsidRPr="00FB79A3" w:rsidRDefault="00CB24D7" w:rsidP="00880284">
      <w:pPr>
        <w:numPr>
          <w:ilvl w:val="1"/>
          <w:numId w:val="42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 w:cs="Sylfaen"/>
          <w:b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Շրջակա միջավայրի վրա ազդեցության գնահատման և փորձաքննության ենթակա են նաև սույն հոդվածում թվարկված նախատեսվող գործունեության տեսակների սահմանաչափերը չգերազանցող գործունեության ընդլայնումը</w:t>
      </w:r>
      <w:r w:rsidR="00CC369C" w:rsidRPr="00FB79A3">
        <w:rPr>
          <w:rFonts w:ascii="GHEA Grapalat" w:hAnsi="GHEA Grapalat" w:cs="Sylfaen"/>
          <w:sz w:val="24"/>
          <w:szCs w:val="24"/>
          <w:lang w:val="hy-AM"/>
        </w:rPr>
        <w:t xml:space="preserve"> կամ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վերակառուցումը կամ տեխնիկական կամ տեխնոլոգիական վերազինումը կամ վերապրոֆիլավորումը, որի արդյունքում գործունեության սահմանաչափերը համընկնելու կամ գերազանցելու են սույն հոդվածով սահմանված նախատեսվող գործունեության տեսակների սահմանաչափերին: </w:t>
      </w:r>
    </w:p>
    <w:p w:rsidR="00CB24D7" w:rsidRPr="00FB79A3" w:rsidRDefault="00CB24D7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</w:p>
    <w:p w:rsidR="007A4043" w:rsidRPr="00FB79A3" w:rsidRDefault="007A4043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</w:p>
    <w:p w:rsidR="007A4043" w:rsidRPr="00FB79A3" w:rsidRDefault="007A4043" w:rsidP="00880284">
      <w:pPr>
        <w:spacing w:after="0" w:line="36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Գ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Լ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ՈՒ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Խ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cs="Calibri"/>
          <w:b/>
          <w:bCs/>
          <w:sz w:val="24"/>
          <w:szCs w:val="24"/>
          <w:lang w:val="hy-AM"/>
        </w:rPr>
        <w:t> </w:t>
      </w:r>
      <w:r w:rsidRPr="00FB79A3">
        <w:rPr>
          <w:rFonts w:ascii="GHEA Grapalat" w:hAnsi="GHEA Grapalat" w:cs="GHEA Grapalat"/>
          <w:b/>
          <w:bCs/>
          <w:sz w:val="24"/>
          <w:szCs w:val="24"/>
          <w:lang w:val="hy-AM"/>
        </w:rPr>
        <w:t>4</w:t>
      </w:r>
    </w:p>
    <w:p w:rsidR="007A4043" w:rsidRPr="00FB79A3" w:rsidRDefault="007A4043" w:rsidP="00880284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ՇՐՋԱԿԱ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ՄԻՋԱՎԱՅՐԻ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ՎՐԱ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ԱԶԴԵՑՈՒԹՅԱՆ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ԳՆԱՀԱՏՄԱՆ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ԵՎ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ՓՈՐՁԱՔՆՆՈՒԹՅԱՆ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ԳՈՐԾԸՆԹԱՑՆԵՐԸ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ԴՐԱՆՑ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ՆԵՐԿԱՅԱՑՎՈՂ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ՊԱՀԱՆՋՆԵՐԸ</w:t>
      </w:r>
    </w:p>
    <w:p w:rsidR="007A4043" w:rsidRPr="00FB79A3" w:rsidRDefault="007A4043" w:rsidP="00880284">
      <w:pPr>
        <w:spacing w:after="0" w:line="36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8582"/>
      </w:tblGrid>
      <w:tr w:rsidR="007A4043" w:rsidRPr="00FB79A3" w:rsidTr="003B141E">
        <w:trPr>
          <w:tblCellSpacing w:w="7" w:type="dxa"/>
        </w:trPr>
        <w:tc>
          <w:tcPr>
            <w:tcW w:w="2025" w:type="dxa"/>
            <w:hideMark/>
          </w:tcPr>
          <w:p w:rsidR="007A4043" w:rsidRPr="00FB79A3" w:rsidRDefault="007A4043" w:rsidP="00880284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1</w:t>
            </w:r>
            <w:r w:rsidR="00E334A4"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3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A4043" w:rsidRPr="00FB79A3" w:rsidRDefault="007A4043" w:rsidP="00880284">
            <w:pPr>
              <w:spacing w:after="0" w:line="360" w:lineRule="auto"/>
              <w:ind w:firstLine="88"/>
              <w:rPr>
                <w:rFonts w:ascii="GHEA Grapalat" w:hAnsi="GHEA Grapalat"/>
                <w:sz w:val="24"/>
                <w:szCs w:val="24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Շրջակա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միջավայրի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վրա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ազդեցության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գնահատումը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և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փորձաքննությունը</w:t>
            </w:r>
          </w:p>
        </w:tc>
      </w:tr>
    </w:tbl>
    <w:p w:rsidR="007A4043" w:rsidRPr="00FB79A3" w:rsidRDefault="007A4043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</w:rPr>
      </w:pPr>
    </w:p>
    <w:p w:rsidR="007A4043" w:rsidRPr="00FB79A3" w:rsidRDefault="007A4043" w:rsidP="00880284">
      <w:pPr>
        <w:spacing w:after="0" w:line="360" w:lineRule="auto"/>
        <w:ind w:firstLine="375"/>
        <w:rPr>
          <w:rFonts w:ascii="GHEA Grapalat" w:hAnsi="GHEA Grapalat" w:cs="Sylfaen"/>
          <w:bCs/>
          <w:iCs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</w:rPr>
        <w:t xml:space="preserve">1. </w:t>
      </w:r>
      <w:r w:rsidRPr="00FB79A3">
        <w:rPr>
          <w:rFonts w:ascii="GHEA Grapalat" w:hAnsi="GHEA Grapalat" w:cs="Sylfaen"/>
          <w:sz w:val="24"/>
          <w:szCs w:val="24"/>
        </w:rPr>
        <w:t>Գնահատումը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և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փորձաքննությունն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իրականացվում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են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մինչև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նախատեսվող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գործունեության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իրականացումը</w:t>
      </w:r>
      <w:r w:rsidR="00614F86" w:rsidRPr="00FB79A3">
        <w:rPr>
          <w:rFonts w:ascii="GHEA Grapalat" w:hAnsi="GHEA Grapalat" w:cs="Sylfaen"/>
          <w:sz w:val="24"/>
          <w:szCs w:val="24"/>
          <w:lang w:val="hy-AM"/>
        </w:rPr>
        <w:t>։ Առանց պետական դրական փորձաքննական եզրակացության նախատեսվող գործունեությ</w:t>
      </w:r>
      <w:r w:rsidR="00C70C18" w:rsidRPr="00FB79A3">
        <w:rPr>
          <w:rFonts w:ascii="GHEA Grapalat" w:hAnsi="GHEA Grapalat" w:cs="Sylfaen"/>
          <w:sz w:val="24"/>
          <w:szCs w:val="24"/>
          <w:lang w:val="hy-AM"/>
        </w:rPr>
        <w:t>ան փաստացի իրականացումը</w:t>
      </w:r>
      <w:r w:rsidR="00614F86" w:rsidRPr="00FB79A3">
        <w:rPr>
          <w:rFonts w:ascii="GHEA Grapalat" w:hAnsi="GHEA Grapalat" w:cs="Sylfaen"/>
          <w:sz w:val="24"/>
          <w:szCs w:val="24"/>
          <w:lang w:val="hy-AM"/>
        </w:rPr>
        <w:t xml:space="preserve"> ենթակա է դադարեցման՝ նախնական վիճակի վերականգնմամբ։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7A4043" w:rsidRPr="00FB79A3" w:rsidRDefault="007A4043" w:rsidP="00880284">
      <w:pPr>
        <w:spacing w:after="0" w:line="360" w:lineRule="auto"/>
        <w:ind w:firstLine="375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2</w:t>
      </w:r>
      <w:r w:rsidRPr="00FB79A3">
        <w:rPr>
          <w:rFonts w:ascii="GHEA Grapalat" w:hAnsi="GHEA Grapalat" w:cs="Sylfaen"/>
          <w:sz w:val="24"/>
          <w:szCs w:val="24"/>
          <w:lang w:val="hy-AM"/>
        </w:rPr>
        <w:t>. Գնահատումը և փորձաքննությունն իրականացվում են հիմք ընդունելով նախատեսվող գործունեության տեսակը, չափերն ու տեղադրությունը և դրանցով պայմանավորված՝</w:t>
      </w:r>
      <w:r w:rsidR="004909A7" w:rsidRPr="00FB79A3">
        <w:rPr>
          <w:rFonts w:ascii="GHEA Grapalat" w:hAnsi="GHEA Grapalat" w:cs="Sylfaen"/>
          <w:sz w:val="24"/>
          <w:szCs w:val="24"/>
          <w:lang w:val="hy-AM"/>
        </w:rPr>
        <w:t xml:space="preserve"> արդեն իսկ առկա և կանխատեսվող ազդեցությունների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հնարավոր գումարային ամբողջական </w:t>
      </w:r>
      <w:r w:rsidR="00C16111" w:rsidRPr="00FB79A3">
        <w:rPr>
          <w:rFonts w:ascii="GHEA Grapalat" w:hAnsi="GHEA Grapalat" w:cs="Sylfaen"/>
          <w:sz w:val="24"/>
          <w:szCs w:val="24"/>
          <w:lang w:val="hy-AM"/>
        </w:rPr>
        <w:t>աստիճանը:</w:t>
      </w:r>
    </w:p>
    <w:p w:rsidR="00E64971" w:rsidRPr="00FB79A3" w:rsidRDefault="00E64971" w:rsidP="00880284">
      <w:pPr>
        <w:spacing w:after="0" w:line="360" w:lineRule="auto"/>
        <w:ind w:firstLine="375"/>
        <w:rPr>
          <w:rFonts w:ascii="GHEA Grapalat" w:hAnsi="GHEA Grapalat" w:cs="Sylfaen"/>
          <w:sz w:val="24"/>
          <w:szCs w:val="24"/>
          <w:lang w:val="hy-AM"/>
        </w:rPr>
      </w:pPr>
    </w:p>
    <w:tbl>
      <w:tblPr>
        <w:tblW w:w="4687" w:type="pct"/>
        <w:tblCellSpacing w:w="7" w:type="dxa"/>
        <w:tblInd w:w="7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8045"/>
      </w:tblGrid>
      <w:tr w:rsidR="005B5BAA" w:rsidRPr="00C075AA" w:rsidTr="003B141E">
        <w:trPr>
          <w:trHeight w:val="514"/>
          <w:tblCellSpacing w:w="7" w:type="dxa"/>
        </w:trPr>
        <w:tc>
          <w:tcPr>
            <w:tcW w:w="1897" w:type="dxa"/>
            <w:hideMark/>
          </w:tcPr>
          <w:p w:rsidR="00E64971" w:rsidRPr="00FB79A3" w:rsidRDefault="00E64971" w:rsidP="00880284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1</w:t>
            </w:r>
            <w:r w:rsidR="00E334A4"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4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64971" w:rsidRPr="00FB79A3" w:rsidRDefault="00E64971" w:rsidP="00880284">
            <w:pPr>
              <w:spacing w:after="0" w:line="360" w:lineRule="auto"/>
              <w:ind w:firstLine="4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Շրջակա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միջավայրի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վրա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ազդեցության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գնահատման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գործընթացները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</w:tc>
      </w:tr>
    </w:tbl>
    <w:p w:rsidR="00E64971" w:rsidRPr="00FB79A3" w:rsidRDefault="00E64971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cs="Calibri"/>
          <w:sz w:val="24"/>
          <w:szCs w:val="24"/>
          <w:lang w:val="hy-AM"/>
        </w:rPr>
        <w:lastRenderedPageBreak/>
        <w:t> </w:t>
      </w:r>
    </w:p>
    <w:p w:rsidR="00E64971" w:rsidRPr="006221CF" w:rsidRDefault="00E64971" w:rsidP="00E028F5">
      <w:pPr>
        <w:pStyle w:val="ListParagraph"/>
        <w:numPr>
          <w:ilvl w:val="0"/>
          <w:numId w:val="2"/>
        </w:numPr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6221CF">
        <w:rPr>
          <w:rFonts w:ascii="GHEA Grapalat" w:hAnsi="GHEA Grapalat" w:cs="Sylfaen"/>
          <w:sz w:val="24"/>
          <w:szCs w:val="24"/>
          <w:lang w:val="hy-AM"/>
        </w:rPr>
        <w:t>ՇՄԱԳ</w:t>
      </w:r>
      <w:r w:rsidR="004909A7" w:rsidRPr="006221CF">
        <w:rPr>
          <w:rFonts w:ascii="GHEA Grapalat" w:hAnsi="GHEA Grapalat" w:cs="Sylfaen"/>
          <w:sz w:val="24"/>
          <w:szCs w:val="24"/>
          <w:lang w:val="hy-AM"/>
        </w:rPr>
        <w:t>-ն</w:t>
      </w:r>
      <w:r w:rsidRPr="006221CF">
        <w:rPr>
          <w:rFonts w:ascii="GHEA Grapalat" w:hAnsi="GHEA Grapalat" w:cs="Sylfaen"/>
          <w:sz w:val="24"/>
          <w:szCs w:val="24"/>
          <w:lang w:val="hy-AM"/>
        </w:rPr>
        <w:t xml:space="preserve"> իրականացնում</w:t>
      </w:r>
      <w:r w:rsidRPr="006221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21CF">
        <w:rPr>
          <w:rFonts w:ascii="GHEA Grapalat" w:hAnsi="GHEA Grapalat" w:cs="Sylfaen"/>
          <w:sz w:val="24"/>
          <w:szCs w:val="24"/>
          <w:lang w:val="hy-AM"/>
        </w:rPr>
        <w:t>է</w:t>
      </w:r>
      <w:r w:rsidRPr="006221CF">
        <w:rPr>
          <w:rFonts w:ascii="GHEA Grapalat" w:hAnsi="GHEA Grapalat"/>
          <w:sz w:val="24"/>
          <w:szCs w:val="24"/>
          <w:lang w:val="hy-AM"/>
        </w:rPr>
        <w:t xml:space="preserve"> </w:t>
      </w:r>
      <w:r w:rsidR="004730ED" w:rsidRPr="006221CF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="0027619B" w:rsidRPr="006221CF">
        <w:rPr>
          <w:rFonts w:ascii="GHEA Grapalat" w:hAnsi="GHEA Grapalat" w:cs="Sylfaen"/>
          <w:sz w:val="24"/>
          <w:szCs w:val="24"/>
          <w:lang w:val="hy-AM"/>
        </w:rPr>
        <w:t>ը</w:t>
      </w:r>
      <w:r w:rsidRPr="006221CF">
        <w:rPr>
          <w:rFonts w:ascii="GHEA Grapalat" w:hAnsi="GHEA Grapalat" w:cs="Sylfaen"/>
          <w:sz w:val="24"/>
          <w:szCs w:val="24"/>
          <w:lang w:val="hy-AM"/>
        </w:rPr>
        <w:t>՝ համապատասխան</w:t>
      </w:r>
      <w:r w:rsidRPr="006221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21CF">
        <w:rPr>
          <w:rFonts w:ascii="GHEA Grapalat" w:hAnsi="GHEA Grapalat" w:cs="Sylfaen"/>
          <w:sz w:val="24"/>
          <w:szCs w:val="24"/>
          <w:lang w:val="hy-AM"/>
        </w:rPr>
        <w:t>լիցենզիա</w:t>
      </w:r>
      <w:r w:rsidRPr="006221CF">
        <w:rPr>
          <w:rFonts w:ascii="GHEA Grapalat" w:hAnsi="GHEA Grapalat"/>
          <w:sz w:val="24"/>
          <w:szCs w:val="24"/>
          <w:lang w:val="hy-AM"/>
        </w:rPr>
        <w:t xml:space="preserve"> </w:t>
      </w:r>
      <w:r w:rsidR="00C16111" w:rsidRPr="006221CF">
        <w:rPr>
          <w:rFonts w:ascii="GHEA Grapalat" w:hAnsi="GHEA Grapalat" w:cs="Sylfaen"/>
          <w:sz w:val="24"/>
          <w:szCs w:val="24"/>
          <w:lang w:val="hy-AM"/>
        </w:rPr>
        <w:t>ունենալու դեպքում</w:t>
      </w:r>
      <w:r w:rsidRPr="006221CF">
        <w:rPr>
          <w:rFonts w:ascii="GHEA Grapalat" w:hAnsi="GHEA Grapalat" w:cs="Sylfaen"/>
          <w:sz w:val="24"/>
          <w:szCs w:val="24"/>
          <w:lang w:val="hy-AM"/>
        </w:rPr>
        <w:t xml:space="preserve"> կամ</w:t>
      </w:r>
      <w:r w:rsidRPr="006221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21CF">
        <w:rPr>
          <w:rFonts w:ascii="GHEA Grapalat" w:hAnsi="GHEA Grapalat" w:cs="Sylfaen"/>
          <w:sz w:val="24"/>
          <w:szCs w:val="24"/>
          <w:lang w:val="hy-AM"/>
        </w:rPr>
        <w:t>համապատասխան լիցենզիա</w:t>
      </w:r>
      <w:r w:rsidRPr="006221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21CF">
        <w:rPr>
          <w:rFonts w:ascii="GHEA Grapalat" w:hAnsi="GHEA Grapalat" w:cs="Sylfaen"/>
          <w:sz w:val="24"/>
          <w:szCs w:val="24"/>
          <w:lang w:val="hy-AM"/>
        </w:rPr>
        <w:t xml:space="preserve">ունեցող </w:t>
      </w:r>
      <w:r w:rsidR="003D1974" w:rsidRPr="006221CF">
        <w:rPr>
          <w:rFonts w:ascii="GHEA Grapalat" w:eastAsia="MS Mincho" w:hAnsi="GHEA Grapalat" w:cs="MS Mincho"/>
          <w:sz w:val="24"/>
          <w:szCs w:val="24"/>
          <w:lang w:val="hy-AM" w:eastAsia="ru-RU"/>
        </w:rPr>
        <w:t>անհատ ձեռնարկատիրոջ կամ իրավաբանական</w:t>
      </w:r>
      <w:r w:rsidR="003D1974" w:rsidRPr="006221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221CF">
        <w:rPr>
          <w:rFonts w:ascii="GHEA Grapalat" w:hAnsi="GHEA Grapalat" w:cs="Sylfaen"/>
          <w:sz w:val="24"/>
          <w:szCs w:val="24"/>
          <w:lang w:val="hy-AM"/>
        </w:rPr>
        <w:t>անձ</w:t>
      </w:r>
      <w:r w:rsidR="00A54151" w:rsidRPr="006221CF">
        <w:rPr>
          <w:rFonts w:ascii="GHEA Grapalat" w:hAnsi="GHEA Grapalat" w:cs="Sylfaen"/>
          <w:sz w:val="24"/>
          <w:szCs w:val="24"/>
          <w:lang w:val="hy-AM"/>
        </w:rPr>
        <w:t>ի</w:t>
      </w:r>
      <w:r w:rsidRPr="006221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21CF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="00C16111" w:rsidRPr="006221CF">
        <w:rPr>
          <w:rFonts w:ascii="GHEA Grapalat" w:hAnsi="GHEA Grapalat"/>
          <w:sz w:val="24"/>
          <w:szCs w:val="24"/>
          <w:lang w:val="hy-AM"/>
        </w:rPr>
        <w:t>:</w:t>
      </w:r>
      <w:r w:rsidR="009759CF" w:rsidRPr="006221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21CF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Pr="006221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21CF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6221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21CF">
        <w:rPr>
          <w:rFonts w:ascii="GHEA Grapalat" w:hAnsi="GHEA Grapalat" w:cs="Sylfaen"/>
          <w:sz w:val="24"/>
          <w:szCs w:val="24"/>
          <w:lang w:val="hy-AM"/>
        </w:rPr>
        <w:t>փուլում՝</w:t>
      </w:r>
      <w:r w:rsidRPr="006221C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824AD" w:rsidRPr="00FB79A3" w:rsidRDefault="00C824AD" w:rsidP="00880284">
      <w:pPr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գնահատվում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է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ազդեցությունը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վրա</w:t>
      </w:r>
      <w:r w:rsidR="00A932A5"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E64971" w:rsidRPr="00FB79A3" w:rsidRDefault="00E64971" w:rsidP="00880284">
      <w:pPr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567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բացահայտվում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և հիմնավորվում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են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1D5C1C" w:rsidRPr="00FB79A3"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 w:rsidR="00157BA4" w:rsidRPr="00FB79A3">
        <w:rPr>
          <w:rFonts w:ascii="GHEA Grapalat" w:hAnsi="GHEA Grapalat" w:cs="Sylfaen"/>
          <w:color w:val="000000"/>
          <w:sz w:val="24"/>
          <w:szCs w:val="24"/>
          <w:lang w:val="hy-AM"/>
        </w:rPr>
        <w:t>նախագծային փաստաթղթով նախատեսված լուծումների</w:t>
      </w:r>
      <w:r w:rsidR="00157BA4"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այլընտրանքային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տարբերակները</w:t>
      </w:r>
      <w:r w:rsidR="0038786E"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և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գնահատվում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է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ազդեցությունը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սոցիալ</w:t>
      </w:r>
      <w:r w:rsidRPr="00FB79A3">
        <w:rPr>
          <w:rFonts w:ascii="GHEA Grapalat" w:hAnsi="GHEA Grapalat"/>
          <w:sz w:val="24"/>
          <w:szCs w:val="24"/>
          <w:lang w:val="hy-AM"/>
        </w:rPr>
        <w:t>-</w:t>
      </w:r>
      <w:r w:rsidRPr="00FB79A3">
        <w:rPr>
          <w:rFonts w:ascii="GHEA Grapalat" w:hAnsi="GHEA Grapalat" w:cs="Sylfaen"/>
          <w:sz w:val="24"/>
          <w:szCs w:val="24"/>
          <w:lang w:val="hy-AM"/>
        </w:rPr>
        <w:t>տնտեսական վիճակի վրա,</w:t>
      </w:r>
    </w:p>
    <w:p w:rsidR="001D5C1C" w:rsidRPr="00FB79A3" w:rsidRDefault="0027619B" w:rsidP="00880284">
      <w:pPr>
        <w:spacing w:after="0" w:line="360" w:lineRule="auto"/>
        <w:ind w:firstLine="284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3) </w:t>
      </w:r>
      <w:r w:rsidR="00AF5FC2" w:rsidRPr="00FB79A3">
        <w:rPr>
          <w:rFonts w:ascii="GHEA Grapalat" w:hAnsi="GHEA Grapalat" w:cs="Sylfaen"/>
          <w:sz w:val="24"/>
          <w:szCs w:val="24"/>
          <w:lang w:val="hy-AM"/>
        </w:rPr>
        <w:t>մշակվում է բնապահպանական կառավարման պլան՝ որը պետք է ամրագրվի նախագծային փաստաթղթում, ներառյալ` ազդեցության մշտադիտարկման (մոնիթորինգի) ծրագիր` շրջակա միջավայրի վրա ազդեցությունը կանխարգելելու, նվազեցնելու կամ բացառելու նպատակով</w:t>
      </w:r>
      <w:r w:rsidR="001D5C1C" w:rsidRPr="00FB79A3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C824AD" w:rsidRPr="00FB79A3" w:rsidRDefault="00C824AD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4) հաշվի </w:t>
      </w:r>
      <w:r w:rsidR="004909A7" w:rsidRPr="00FB79A3">
        <w:rPr>
          <w:rFonts w:ascii="GHEA Grapalat" w:hAnsi="GHEA Grapalat"/>
          <w:sz w:val="24"/>
          <w:szCs w:val="24"/>
          <w:lang w:val="hy-AM"/>
        </w:rPr>
        <w:t xml:space="preserve">է 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առնվում ազդեցության աստիճանը` հիմք ընդունելով ազդեցության ենթակա տարածքի աշխարհագրական դիրքը, բնակչության թիվը, ազդեցության հավանականությունը, բարդությունը, աստիճանը, տևողությունը, հաճախականությունը և </w:t>
      </w:r>
      <w:r w:rsidR="004909A7" w:rsidRPr="00FB79A3">
        <w:rPr>
          <w:rFonts w:ascii="GHEA Grapalat" w:hAnsi="GHEA Grapalat"/>
          <w:sz w:val="24"/>
          <w:szCs w:val="24"/>
          <w:lang w:val="hy-AM"/>
        </w:rPr>
        <w:t>արդեն իսկ առկա և կանխատեսվող ազդեցությունների հնարավոր գումարային ամբողջական  աստիճանը</w:t>
      </w:r>
      <w:r w:rsidRPr="00FB79A3">
        <w:rPr>
          <w:rFonts w:ascii="GHEA Grapalat" w:hAnsi="GHEA Grapalat"/>
          <w:sz w:val="24"/>
          <w:szCs w:val="24"/>
          <w:lang w:val="hy-AM"/>
        </w:rPr>
        <w:t>.</w:t>
      </w:r>
    </w:p>
    <w:p w:rsidR="00E64971" w:rsidRPr="00FB79A3" w:rsidRDefault="00E64971" w:rsidP="00880284">
      <w:pPr>
        <w:spacing w:after="0" w:line="360" w:lineRule="auto"/>
        <w:ind w:firstLine="375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5)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հաշվի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է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առնվում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այլ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գործունեությունների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հետևանքով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վրա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գումարային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0AC" w:rsidRPr="00FB79A3">
        <w:rPr>
          <w:rFonts w:ascii="GHEA Grapalat" w:hAnsi="GHEA Grapalat" w:cs="Sylfaen"/>
          <w:sz w:val="24"/>
          <w:szCs w:val="24"/>
          <w:lang w:val="hy-AM"/>
        </w:rPr>
        <w:t>ազդեցությունը</w:t>
      </w:r>
      <w:r w:rsidR="00A932A5" w:rsidRPr="00FB79A3">
        <w:rPr>
          <w:rFonts w:ascii="GHEA Grapalat" w:hAnsi="GHEA Grapalat"/>
          <w:sz w:val="24"/>
          <w:szCs w:val="24"/>
          <w:lang w:val="hy-AM"/>
        </w:rPr>
        <w:t>։</w:t>
      </w:r>
    </w:p>
    <w:p w:rsidR="00E64971" w:rsidRPr="00FB79A3" w:rsidRDefault="00E64971" w:rsidP="00880284">
      <w:pPr>
        <w:pStyle w:val="ListParagraph"/>
        <w:numPr>
          <w:ilvl w:val="0"/>
          <w:numId w:val="2"/>
        </w:numPr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Գնահատումն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իրականացնելիս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հաշվի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են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առնվում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գործընթացի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մասնակիցների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ներկայացրած առաջարկությունները, դիտողությունները և կարծիքները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Դրանք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չընդունելու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հաշվետվությունում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ներառվում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են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հիմնավորումներ</w:t>
      </w:r>
      <w:r w:rsidR="008923EC" w:rsidRPr="00FB79A3">
        <w:rPr>
          <w:rFonts w:ascii="GHEA Grapalat" w:hAnsi="GHEA Grapalat"/>
          <w:sz w:val="24"/>
          <w:szCs w:val="24"/>
          <w:lang w:val="hy-AM"/>
        </w:rPr>
        <w:t>:</w:t>
      </w:r>
    </w:p>
    <w:p w:rsidR="009F391D" w:rsidRPr="00FB79A3" w:rsidRDefault="00C61E7D" w:rsidP="00880284">
      <w:pPr>
        <w:pStyle w:val="ListParagraph"/>
        <w:numPr>
          <w:ilvl w:val="0"/>
          <w:numId w:val="2"/>
        </w:numPr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Գ</w:t>
      </w:r>
      <w:r w:rsidR="009F391D" w:rsidRPr="00FB79A3">
        <w:rPr>
          <w:rFonts w:ascii="GHEA Grapalat" w:hAnsi="GHEA Grapalat" w:cs="Sylfaen"/>
          <w:sz w:val="24"/>
          <w:szCs w:val="24"/>
          <w:lang w:val="hy-AM"/>
        </w:rPr>
        <w:t>նահատման</w:t>
      </w:r>
      <w:r w:rsidR="009F391D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9F391D" w:rsidRPr="00FB79A3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="009F391D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/>
          <w:sz w:val="24"/>
          <w:szCs w:val="24"/>
          <w:lang w:val="hy-AM"/>
        </w:rPr>
        <w:t>նախաձեռնողը</w:t>
      </w:r>
      <w:r w:rsidR="009F391D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9F391D" w:rsidRPr="00FB79A3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="009F391D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9F391D" w:rsidRPr="00FB79A3">
        <w:rPr>
          <w:rFonts w:ascii="GHEA Grapalat" w:hAnsi="GHEA Grapalat" w:cs="Sylfaen"/>
          <w:sz w:val="24"/>
          <w:szCs w:val="24"/>
          <w:lang w:val="hy-AM"/>
        </w:rPr>
        <w:t>է</w:t>
      </w:r>
      <w:r w:rsidR="009F391D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9F391D" w:rsidRPr="00FB79A3">
        <w:rPr>
          <w:rFonts w:ascii="GHEA Grapalat" w:hAnsi="GHEA Grapalat" w:cs="Sylfaen"/>
          <w:sz w:val="24"/>
          <w:szCs w:val="24"/>
          <w:lang w:val="hy-AM"/>
        </w:rPr>
        <w:t>հաշվետվություն</w:t>
      </w:r>
      <w:r w:rsidR="009F391D" w:rsidRPr="00FB79A3">
        <w:rPr>
          <w:rFonts w:ascii="GHEA Grapalat" w:hAnsi="GHEA Grapalat"/>
          <w:sz w:val="24"/>
          <w:szCs w:val="24"/>
          <w:lang w:val="hy-AM"/>
        </w:rPr>
        <w:t xml:space="preserve">` </w:t>
      </w:r>
      <w:r w:rsidR="009F391D" w:rsidRPr="00FB79A3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9F391D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9F391D" w:rsidRPr="00FB79A3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9F391D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714737" w:rsidRPr="00FB79A3">
        <w:rPr>
          <w:rFonts w:ascii="GHEA Grapalat" w:hAnsi="GHEA Grapalat"/>
          <w:sz w:val="24"/>
          <w:szCs w:val="24"/>
          <w:lang w:val="hy-AM"/>
        </w:rPr>
        <w:t>15</w:t>
      </w:r>
      <w:r w:rsidR="009F391D" w:rsidRPr="00FB79A3">
        <w:rPr>
          <w:rFonts w:ascii="GHEA Grapalat" w:hAnsi="GHEA Grapalat"/>
          <w:sz w:val="24"/>
          <w:szCs w:val="24"/>
          <w:lang w:val="hy-AM"/>
        </w:rPr>
        <w:t>-</w:t>
      </w:r>
      <w:r w:rsidR="009F391D" w:rsidRPr="00FB79A3">
        <w:rPr>
          <w:rFonts w:ascii="GHEA Grapalat" w:hAnsi="GHEA Grapalat" w:cs="Sylfaen"/>
          <w:sz w:val="24"/>
          <w:szCs w:val="24"/>
          <w:lang w:val="hy-AM"/>
        </w:rPr>
        <w:t>րդ</w:t>
      </w:r>
      <w:r w:rsidR="009F391D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9F391D" w:rsidRPr="00FB79A3">
        <w:rPr>
          <w:rFonts w:ascii="GHEA Grapalat" w:hAnsi="GHEA Grapalat" w:cs="Sylfaen"/>
          <w:sz w:val="24"/>
          <w:szCs w:val="24"/>
          <w:lang w:val="hy-AM"/>
        </w:rPr>
        <w:t>հոդվածին</w:t>
      </w:r>
      <w:r w:rsidR="009F391D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9F391D" w:rsidRPr="00FB79A3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="009F391D"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="009F391D" w:rsidRPr="00FB79A3">
        <w:rPr>
          <w:rFonts w:ascii="GHEA Grapalat" w:hAnsi="GHEA Grapalat" w:cs="Sylfaen"/>
          <w:sz w:val="24"/>
          <w:szCs w:val="24"/>
          <w:lang w:val="hy-AM"/>
        </w:rPr>
        <w:t>և</w:t>
      </w:r>
      <w:r w:rsidR="009F391D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9F391D" w:rsidRPr="00FB79A3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="009F391D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9F391D" w:rsidRPr="00FB79A3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="009F391D" w:rsidRPr="00FB79A3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9F391D" w:rsidRPr="00FB79A3" w:rsidRDefault="009F391D" w:rsidP="00880284">
      <w:pPr>
        <w:pStyle w:val="ListParagraph"/>
        <w:numPr>
          <w:ilvl w:val="0"/>
          <w:numId w:val="2"/>
        </w:numPr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վրա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գործընթացում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C61E7D" w:rsidRPr="00FB79A3">
        <w:rPr>
          <w:rFonts w:ascii="GHEA Grapalat" w:hAnsi="GHEA Grapalat" w:cs="Sylfaen"/>
          <w:sz w:val="24"/>
          <w:szCs w:val="24"/>
          <w:lang w:val="hy-AM"/>
        </w:rPr>
        <w:t>նախաձեռնողը</w:t>
      </w:r>
      <w:r w:rsidR="00C61E7D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է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խորհրդակցել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ազդակիր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BB4E5C" w:rsidRPr="00FB79A3">
        <w:rPr>
          <w:rFonts w:ascii="GHEA Grapalat" w:hAnsi="GHEA Grapalat" w:cs="Sylfaen"/>
          <w:sz w:val="24"/>
          <w:szCs w:val="24"/>
          <w:lang w:val="hy-AM"/>
        </w:rPr>
        <w:t xml:space="preserve"> (բնակավայրի)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ղեկավարների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շահագրգիռ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հանրության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հետ</w:t>
      </w:r>
      <w:r w:rsidRPr="00FB79A3">
        <w:rPr>
          <w:rFonts w:ascii="GHEA Grapalat" w:hAnsi="GHEA Grapalat"/>
          <w:sz w:val="24"/>
          <w:szCs w:val="24"/>
          <w:lang w:val="hy-AM"/>
        </w:rPr>
        <w:t>:</w:t>
      </w:r>
    </w:p>
    <w:p w:rsidR="009F391D" w:rsidRPr="00FB79A3" w:rsidRDefault="009F391D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8678"/>
      </w:tblGrid>
      <w:tr w:rsidR="005B5BAA" w:rsidRPr="00FB79A3" w:rsidTr="003B141E">
        <w:trPr>
          <w:tblCellSpacing w:w="7" w:type="dxa"/>
        </w:trPr>
        <w:tc>
          <w:tcPr>
            <w:tcW w:w="1703" w:type="dxa"/>
            <w:hideMark/>
          </w:tcPr>
          <w:p w:rsidR="00EE785B" w:rsidRPr="00FB79A3" w:rsidRDefault="00EE785B" w:rsidP="00880284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1</w:t>
            </w:r>
            <w:r w:rsidR="00E334A4"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5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43" w:type="dxa"/>
            <w:vAlign w:val="center"/>
            <w:hideMark/>
          </w:tcPr>
          <w:p w:rsidR="00EE785B" w:rsidRPr="00FB79A3" w:rsidRDefault="00EE785B" w:rsidP="00880284">
            <w:pPr>
              <w:spacing w:after="0" w:line="360" w:lineRule="auto"/>
              <w:ind w:firstLine="6"/>
              <w:rPr>
                <w:rFonts w:ascii="GHEA Grapalat" w:hAnsi="GHEA Grapalat"/>
                <w:sz w:val="24"/>
                <w:szCs w:val="24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Շրջակա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միջավայրի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վրա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ազդեցության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գնահատման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Style w:val="Strong"/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հաշվետվությունների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բովանդակություն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ներ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ը</w:t>
            </w:r>
          </w:p>
        </w:tc>
      </w:tr>
    </w:tbl>
    <w:p w:rsidR="00EE785B" w:rsidRPr="00FB79A3" w:rsidRDefault="00EE785B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</w:rPr>
      </w:pPr>
      <w:r w:rsidRPr="00FB79A3">
        <w:rPr>
          <w:rFonts w:cs="Calibri"/>
          <w:sz w:val="24"/>
          <w:szCs w:val="24"/>
        </w:rPr>
        <w:t> </w:t>
      </w:r>
    </w:p>
    <w:p w:rsidR="00EE785B" w:rsidRPr="00FB79A3" w:rsidRDefault="000C59A8" w:rsidP="00880284">
      <w:pPr>
        <w:tabs>
          <w:tab w:val="left" w:pos="1276"/>
        </w:tabs>
        <w:spacing w:after="0" w:line="360" w:lineRule="auto"/>
        <w:ind w:firstLine="851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1.</w:t>
      </w:r>
      <w:r w:rsidRPr="00FB79A3">
        <w:rPr>
          <w:rFonts w:ascii="GHEA Grapalat" w:hAnsi="GHEA Grapalat"/>
          <w:sz w:val="24"/>
          <w:szCs w:val="24"/>
          <w:lang w:val="hy-AM"/>
        </w:rPr>
        <w:tab/>
      </w:r>
      <w:r w:rsidR="00EE785B" w:rsidRPr="00FB79A3">
        <w:rPr>
          <w:rFonts w:ascii="GHEA Grapalat" w:hAnsi="GHEA Grapalat"/>
          <w:sz w:val="24"/>
          <w:szCs w:val="24"/>
          <w:lang w:val="hy-AM"/>
        </w:rPr>
        <w:t>Ա կատեգորիայի ն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ախատեսվող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 xml:space="preserve">գործունեության՝ 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ՇՄԱԳ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հաշվետվությանը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պահանջներն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են՝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EE785B" w:rsidRPr="00FB79A3" w:rsidRDefault="004730ED" w:rsidP="00880284">
      <w:pPr>
        <w:pStyle w:val="ListParagraph"/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 xml:space="preserve">ի անունը (անվանումը) և բնակության (գտնվելու) վայրը. </w:t>
      </w:r>
    </w:p>
    <w:p w:rsidR="00EE785B" w:rsidRPr="00FB79A3" w:rsidRDefault="00EE785B" w:rsidP="00880284">
      <w:pPr>
        <w:pStyle w:val="ListParagraph"/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անվանումը` սույն օրենքի </w:t>
      </w:r>
      <w:r w:rsidR="00714737" w:rsidRPr="00FB79A3">
        <w:rPr>
          <w:rFonts w:ascii="GHEA Grapalat" w:hAnsi="GHEA Grapalat" w:cs="Sylfaen"/>
          <w:sz w:val="24"/>
          <w:szCs w:val="24"/>
          <w:lang w:val="hy-AM"/>
        </w:rPr>
        <w:t>12-րդ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հոդվածին համապատասխան</w:t>
      </w:r>
      <w:r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E785B" w:rsidRPr="00FB79A3" w:rsidRDefault="00EE785B" w:rsidP="00880284">
      <w:pPr>
        <w:pStyle w:val="ListParagraph"/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հաշվետվության ամփոփ բովանդակությունը, որը ներառում է տեղեկատվություն </w:t>
      </w:r>
      <w:r w:rsidR="004730ED" w:rsidRPr="00FB79A3">
        <w:rPr>
          <w:rFonts w:ascii="GHEA Grapalat" w:hAnsi="GHEA Grapalat"/>
          <w:sz w:val="24"/>
          <w:szCs w:val="24"/>
          <w:lang w:val="hy-AM"/>
        </w:rPr>
        <w:t>նախաձեռնող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ի մասին, նախատեսվող գործունեության ոչ տեխնիկական նկարագիրը, իրականացման վայրը, շրջակա միջավայրի վրա հնարավոր ազդեցությունների և դրանց մեղմման միջոցառումների հանրամատչելի, համառոտ նկարագիրը, </w:t>
      </w:r>
      <w:r w:rsidR="00960CCC" w:rsidRPr="00FB79A3">
        <w:rPr>
          <w:rFonts w:ascii="GHEA Grapalat" w:hAnsi="GHEA Grapalat"/>
          <w:sz w:val="24"/>
          <w:szCs w:val="24"/>
          <w:lang w:val="hy-AM"/>
        </w:rPr>
        <w:t>որոնք պետք է բխեն նախագծային փաստաթղթից.</w:t>
      </w:r>
    </w:p>
    <w:p w:rsidR="00EE785B" w:rsidRPr="00FB79A3" w:rsidRDefault="00960CCC" w:rsidP="001D0770">
      <w:pPr>
        <w:pStyle w:val="ListParagraph"/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 w:cs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նախգծային փաստաթղթով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տարածքի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այդ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թվում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`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շրջակա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միջավայրի,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բնական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ռեսուրսների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նկարագիրը, ինչպես նաև 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դրանց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 xml:space="preserve"> նպատակը,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ենթակառուցվածքները, </w:t>
      </w:r>
      <w:r w:rsidR="008C5D58" w:rsidRPr="00FB79A3">
        <w:rPr>
          <w:rFonts w:ascii="GHEA Grapalat" w:hAnsi="GHEA Grapalat" w:cs="Sylfaen"/>
          <w:sz w:val="24"/>
          <w:szCs w:val="24"/>
          <w:lang w:val="hy-AM"/>
        </w:rPr>
        <w:t>ազդակիր համայնքը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>,</w:t>
      </w:r>
      <w:r w:rsidR="008C5D58" w:rsidRPr="00FB79A3">
        <w:rPr>
          <w:rFonts w:ascii="GHEA Grapalat" w:hAnsi="GHEA Grapalat"/>
          <w:sz w:val="24"/>
          <w:szCs w:val="24"/>
          <w:lang w:val="hy-AM"/>
        </w:rPr>
        <w:t xml:space="preserve"> ազդակիր բնակավայրը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և դրանց տեղադիրքն արտացոլող </w:t>
      </w:r>
      <w:r w:rsidR="00304C23" w:rsidRPr="00FB79A3">
        <w:rPr>
          <w:rFonts w:ascii="GHEA Grapalat" w:hAnsi="GHEA Grapalat"/>
          <w:sz w:val="24"/>
          <w:szCs w:val="24"/>
          <w:lang w:val="hy-AM" w:eastAsia="en-US"/>
        </w:rPr>
        <w:t>իրավասու մարմնի կողմից տրամադրված տարածական պլանավորման փաստաթղթերը, իրադրության սխեման կամ քարտեզը</w:t>
      </w:r>
      <w:r w:rsidR="008C5D58" w:rsidRPr="00FB79A3">
        <w:rPr>
          <w:rFonts w:ascii="GHEA Grapalat" w:hAnsi="GHEA Grapalat" w:cs="Sylfaen"/>
          <w:sz w:val="24"/>
          <w:szCs w:val="24"/>
          <w:lang w:val="hy-AM"/>
        </w:rPr>
        <w:t>՝ Հայաստանի Հանրապետությունում գործող միասնական գեոդեզիական կոորդինատային համակարգով</w:t>
      </w:r>
      <w:r w:rsidR="008C5D58"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EE785B" w:rsidRPr="00FB79A3" w:rsidRDefault="00157BA4" w:rsidP="00880284">
      <w:pPr>
        <w:pStyle w:val="ListParagraph"/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նախգծային փաստաթղթով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նկարագիրը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և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նպատակը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, արտադրական հզորությունները,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և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տեխնոլոգիական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բնութագրերը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պահանջվող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բնական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ռեսուրսների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օգտագործվող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հումքի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ու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նյութերի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արտանետումների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արտահոսքերի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թափոնների</w:t>
      </w:r>
      <w:r w:rsidR="00C85E8C" w:rsidRPr="00FB79A3">
        <w:rPr>
          <w:rFonts w:ascii="GHEA Grapalat" w:hAnsi="GHEA Grapalat" w:cs="Sylfaen"/>
          <w:sz w:val="24"/>
          <w:szCs w:val="24"/>
          <w:lang w:val="hy-AM"/>
        </w:rPr>
        <w:t xml:space="preserve"> և դրանց գործածության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արտադրական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լցակույտերի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ներգործությունների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նկարագրությունը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EE785B" w:rsidRPr="00FB79A3" w:rsidRDefault="00157BA4" w:rsidP="00880284">
      <w:pPr>
        <w:pStyle w:val="ListParagraph"/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lastRenderedPageBreak/>
        <w:t>նախգծային փաստաթղթով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այլընտրանքային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տարբերակների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նկարագիրը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`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գործունեությունից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հրաժարման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(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զրոյական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)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տարբերակը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EE785B" w:rsidRPr="00FB79A3" w:rsidRDefault="00157BA4" w:rsidP="00880284">
      <w:pPr>
        <w:pStyle w:val="ListParagraph"/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նախգծային փաստաթղթով նախատեսված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շրջակա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="007F3671" w:rsidRPr="00FB79A3">
        <w:rPr>
          <w:rFonts w:ascii="GHEA Grapalat" w:hAnsi="GHEA Grapalat" w:cs="Sylfaen"/>
          <w:sz w:val="24"/>
          <w:szCs w:val="24"/>
          <w:lang w:val="hy-AM"/>
        </w:rPr>
        <w:t>, բնապահպանական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վնաս</w:t>
      </w:r>
      <w:r w:rsidR="007F3671" w:rsidRPr="00FB79A3">
        <w:rPr>
          <w:rFonts w:ascii="GHEA Grapalat" w:hAnsi="GHEA Grapalat" w:cs="Sylfaen"/>
          <w:sz w:val="24"/>
          <w:szCs w:val="24"/>
          <w:lang w:val="hy-AM"/>
        </w:rPr>
        <w:t>ներ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ի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գնահատումները</w:t>
      </w:r>
      <w:r w:rsidR="00B12297" w:rsidRPr="00FB79A3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հատուցման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2935D3" w:rsidRPr="00FB79A3">
        <w:rPr>
          <w:rFonts w:ascii="GHEA Grapalat" w:hAnsi="GHEA Grapalat" w:cs="Sylfaen"/>
          <w:sz w:val="24"/>
          <w:szCs w:val="24"/>
          <w:lang w:val="hy-AM"/>
        </w:rPr>
        <w:t>ձևը</w:t>
      </w:r>
      <w:r w:rsidR="00FC564F" w:rsidRPr="00FB79A3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="00B12297" w:rsidRPr="00FB79A3">
        <w:rPr>
          <w:rFonts w:ascii="GHEA Grapalat" w:hAnsi="GHEA Grapalat" w:cs="Sylfaen"/>
          <w:sz w:val="24"/>
          <w:szCs w:val="24"/>
          <w:lang w:val="hy-AM"/>
        </w:rPr>
        <w:t>ժամկետը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>.</w:t>
      </w:r>
    </w:p>
    <w:p w:rsidR="00EE785B" w:rsidRPr="00FB79A3" w:rsidRDefault="00157BA4" w:rsidP="00880284">
      <w:pPr>
        <w:pStyle w:val="ListParagraph"/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նախգծային փաստաթղթով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594AA9" w:rsidRPr="00FB79A3">
        <w:rPr>
          <w:rFonts w:ascii="GHEA Grapalat" w:hAnsi="GHEA Grapalat" w:cs="Sylfaen"/>
          <w:sz w:val="24"/>
          <w:szCs w:val="24"/>
          <w:lang w:val="hy-AM"/>
        </w:rPr>
        <w:t>, ն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երառյալ` այլընտրանքային տարբերակների իրականացման դեպքում, շրջակա միջավայրի առանձին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բաղադրիչների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բնական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ռեսուրսների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փոփոխությունների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և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դրանց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ծավալների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նկարագիրն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գումարային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և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ամբողջական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գնահատումը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EE785B" w:rsidRPr="00FB79A3" w:rsidRDefault="00157BA4" w:rsidP="00880284">
      <w:pPr>
        <w:pStyle w:val="ListParagraph"/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նախգծային փաստաթղթով նախատեսված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ազդեցությունները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ռիսկերը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օգուտները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վերլուծական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բնութագրերը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>.</w:t>
      </w:r>
    </w:p>
    <w:p w:rsidR="002F5CC9" w:rsidRPr="00FB79A3" w:rsidRDefault="002F5CC9" w:rsidP="00880284">
      <w:pPr>
        <w:pStyle w:val="ListParagraph"/>
        <w:numPr>
          <w:ilvl w:val="0"/>
          <w:numId w:val="17"/>
        </w:numPr>
        <w:tabs>
          <w:tab w:val="left" w:pos="851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մարդու առողջության վրա հնարավոր ազդեցությունները,</w:t>
      </w:r>
      <w:r w:rsidRPr="00FB79A3">
        <w:rPr>
          <w:rFonts w:ascii="GHEA Grapalat" w:eastAsia="MS Mincho" w:hAnsi="GHEA Grapalat" w:cs="MS Mincho"/>
          <w:sz w:val="24"/>
          <w:szCs w:val="24"/>
          <w:lang w:val="hy-AM"/>
        </w:rPr>
        <w:t xml:space="preserve"> գործոնները, 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ռիսկերը</w:t>
      </w:r>
      <w:r w:rsidR="009A6F7E" w:rsidRPr="00FB79A3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EE785B" w:rsidRPr="00FB79A3" w:rsidRDefault="00157BA4" w:rsidP="00880284">
      <w:pPr>
        <w:pStyle w:val="ListParagraph"/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նախգծային փաստաթղթով նախատեսված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արտակարգ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իրավիճակների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հետևանքով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առաջացած ռիսկերի գնահատումը</w:t>
      </w:r>
      <w:r w:rsidR="00332349" w:rsidRPr="00FB79A3">
        <w:rPr>
          <w:rFonts w:ascii="GHEA Grapalat" w:hAnsi="GHEA Grapalat"/>
          <w:sz w:val="24"/>
          <w:szCs w:val="24"/>
          <w:lang w:val="hy-AM"/>
        </w:rPr>
        <w:t>,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դրանց կանխարգելմանն ու նվ</w:t>
      </w:r>
      <w:r w:rsidR="00332349" w:rsidRPr="00FB79A3">
        <w:rPr>
          <w:rFonts w:ascii="GHEA Grapalat" w:hAnsi="GHEA Grapalat" w:cs="Sylfaen"/>
          <w:sz w:val="24"/>
          <w:szCs w:val="24"/>
          <w:lang w:val="hy-AM"/>
        </w:rPr>
        <w:t>ազեցմանն ուղղված միջոցառումները</w:t>
      </w:r>
      <w:r w:rsidR="00332349"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EE785B" w:rsidRPr="00FB79A3" w:rsidRDefault="00157BA4" w:rsidP="00880284">
      <w:pPr>
        <w:pStyle w:val="CommentText"/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360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նախգծային փաստաթղթով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նախատեսվող գործունեության իրականացման ընթացքում կլիմայի հնարավոր փոփոխություններ առաջացնող գործոնները, ներառյալ` ջերմոցային գազերի արտանետումները, դրանց բնույթը, ծավալը</w:t>
      </w:r>
      <w:r w:rsidR="008D6074" w:rsidRPr="00FB79A3">
        <w:rPr>
          <w:rFonts w:ascii="GHEA Grapalat" w:hAnsi="GHEA Grapalat" w:cs="Sylfaen"/>
          <w:sz w:val="24"/>
          <w:szCs w:val="24"/>
          <w:lang w:val="hy-AM"/>
        </w:rPr>
        <w:t>, ինչպես նաև կլիմայի փոփոխության մեղմանն ու հարմարվողականությանն ուղղված միջոցառումները</w:t>
      </w:r>
      <w:r w:rsidR="002F5CC9" w:rsidRPr="00FB79A3">
        <w:rPr>
          <w:rFonts w:ascii="GHEA Grapalat" w:hAnsi="GHEA Grapalat" w:cs="Sylfaen"/>
          <w:sz w:val="24"/>
          <w:szCs w:val="24"/>
          <w:lang w:val="hy-AM"/>
        </w:rPr>
        <w:t>.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 xml:space="preserve">  </w:t>
      </w:r>
    </w:p>
    <w:p w:rsidR="00EE785B" w:rsidRPr="00FB79A3" w:rsidRDefault="00DB2FE7" w:rsidP="00880284">
      <w:pPr>
        <w:pStyle w:val="CommentText"/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946C3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փաստաթղթերին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157BA4" w:rsidRPr="00FB79A3">
        <w:rPr>
          <w:rFonts w:ascii="GHEA Grapalat" w:hAnsi="GHEA Grapalat"/>
          <w:sz w:val="24"/>
          <w:szCs w:val="24"/>
          <w:lang w:val="hy-AM"/>
        </w:rPr>
        <w:t>նախ</w:t>
      </w:r>
      <w:r w:rsidR="00CE7176" w:rsidRPr="00FB79A3">
        <w:rPr>
          <w:rFonts w:ascii="GHEA Grapalat" w:hAnsi="GHEA Grapalat"/>
          <w:sz w:val="24"/>
          <w:szCs w:val="24"/>
          <w:lang w:val="hy-AM"/>
        </w:rPr>
        <w:t>ա</w:t>
      </w:r>
      <w:r w:rsidR="00157BA4" w:rsidRPr="00FB79A3">
        <w:rPr>
          <w:rFonts w:ascii="GHEA Grapalat" w:hAnsi="GHEA Grapalat"/>
          <w:sz w:val="24"/>
          <w:szCs w:val="24"/>
          <w:lang w:val="hy-AM"/>
        </w:rPr>
        <w:t>գծային փաստաթղթով</w:t>
      </w:r>
      <w:r w:rsidR="00157BA4"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0DD" w:rsidRPr="00FB79A3">
        <w:rPr>
          <w:rFonts w:ascii="GHEA Grapalat" w:hAnsi="GHEA Grapalat" w:cs="Sylfaen"/>
          <w:sz w:val="24"/>
          <w:szCs w:val="24"/>
          <w:lang w:val="hy-AM"/>
        </w:rPr>
        <w:t>համապատասխանության հիմնավորումները</w:t>
      </w:r>
      <w:r w:rsidR="00EE785B"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E785B" w:rsidRPr="00FB79A3" w:rsidRDefault="00157BA4" w:rsidP="00880284">
      <w:pPr>
        <w:pStyle w:val="ListParagraph"/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նախգծային փաստաթղթով նախատեսված 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բոլոր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տարբերակների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վերլուծության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`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ընտրված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տարբերակի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հիմնավորումը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`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շրջակա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տեսանկյունից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EE785B" w:rsidRPr="00FB79A3" w:rsidRDefault="00157BA4" w:rsidP="00880284">
      <w:pPr>
        <w:pStyle w:val="ListParagraph"/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360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նախգծային փաստաթղթով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բնապահպանական կառավարման պլանը</w:t>
      </w:r>
      <w:r w:rsidR="002F5CC9" w:rsidRPr="00FB79A3">
        <w:rPr>
          <w:rFonts w:ascii="GHEA Grapalat" w:eastAsia="MS Mincho" w:hAnsi="GHEA Grapalat" w:cs="MS Mincho"/>
          <w:sz w:val="24"/>
          <w:szCs w:val="24"/>
          <w:lang w:val="hy-AM"/>
        </w:rPr>
        <w:t>.</w:t>
      </w:r>
    </w:p>
    <w:p w:rsidR="00EE785B" w:rsidRPr="00FB79A3" w:rsidRDefault="00EE785B" w:rsidP="00880284">
      <w:pPr>
        <w:pStyle w:val="ListParagraph"/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մշտադիտարկման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մոնիթորինգի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ծրագիրը. </w:t>
      </w:r>
    </w:p>
    <w:p w:rsidR="00EE785B" w:rsidRPr="00FB79A3" w:rsidRDefault="00EE785B" w:rsidP="00880284">
      <w:pPr>
        <w:pStyle w:val="ListParagraph"/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lastRenderedPageBreak/>
        <w:t>նախատեսվող գործունեության հաշվետվությամբ ներկայացվող տեղեկատվության վերաբերյալ ամփոփ նյութեր, հաշետվությանը կից ներկայացված քարտեզներ, սխեմաներ, գրաֆիկներ, աղյուսակներ</w:t>
      </w:r>
      <w:r w:rsidR="007F19A9" w:rsidRPr="00FB79A3">
        <w:rPr>
          <w:rFonts w:ascii="GHEA Grapalat" w:hAnsi="GHEA Grapalat" w:cs="Sylfaen"/>
          <w:sz w:val="24"/>
          <w:szCs w:val="24"/>
          <w:lang w:val="hy-AM"/>
        </w:rPr>
        <w:t>՝</w:t>
      </w:r>
      <w:r w:rsidR="0000155B" w:rsidRPr="00FB79A3">
        <w:rPr>
          <w:rFonts w:ascii="GHEA Grapalat" w:hAnsi="GHEA Grapalat" w:cs="Sylfaen"/>
          <w:sz w:val="24"/>
          <w:szCs w:val="24"/>
          <w:lang w:val="hy-AM"/>
        </w:rPr>
        <w:t xml:space="preserve"> նշելով ելակետային տվյալների աղբյուրները</w:t>
      </w:r>
      <w:r w:rsidR="002F5CC9" w:rsidRPr="00FB79A3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EE785B" w:rsidRPr="00FB79A3" w:rsidRDefault="00EE785B" w:rsidP="00880284">
      <w:pPr>
        <w:pStyle w:val="ListParagraph"/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օգտագործված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ելակետային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տվյալների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աղբյուրները</w:t>
      </w:r>
      <w:r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03811" w:rsidRPr="00FB79A3" w:rsidRDefault="00EE785B" w:rsidP="00880284">
      <w:pPr>
        <w:pStyle w:val="ListParagraph"/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և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հաշվետվության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կազմման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հայտ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եկած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խոչընդոտների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տվյալների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բացակայության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տեղեկությունները</w:t>
      </w:r>
      <w:r w:rsidR="00E03811" w:rsidRPr="00FB79A3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EE785B" w:rsidRPr="00FB79A3" w:rsidRDefault="00E03811" w:rsidP="001D0770">
      <w:pPr>
        <w:pStyle w:val="ListParagraph"/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360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շրջակա միջավայրի վրա հնարավոր ազդեցությունները՝  շինարարության,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շահագործման և փակման փուլերում</w:t>
      </w:r>
      <w:r w:rsidR="002F5CC9" w:rsidRPr="00FB79A3">
        <w:rPr>
          <w:rFonts w:ascii="GHEA Grapalat" w:eastAsia="MS Mincho" w:hAnsi="GHEA Grapalat" w:cs="Cambria Math"/>
          <w:sz w:val="24"/>
          <w:szCs w:val="24"/>
          <w:lang w:val="hy-AM"/>
        </w:rPr>
        <w:t>: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E785B" w:rsidRPr="00FB79A3" w:rsidRDefault="00EE785B" w:rsidP="00880284">
      <w:pPr>
        <w:tabs>
          <w:tab w:val="left" w:pos="1276"/>
        </w:tabs>
        <w:spacing w:after="0" w:line="360" w:lineRule="auto"/>
        <w:ind w:firstLine="851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2. Բ կատեգորիայի նախատեսվող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ՇՄԱԳ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հաշվետվությանը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պահանջներն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են՝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E785B" w:rsidRPr="00FB79A3" w:rsidRDefault="004730ED" w:rsidP="00880284">
      <w:pPr>
        <w:pStyle w:val="ListParagraph"/>
        <w:numPr>
          <w:ilvl w:val="0"/>
          <w:numId w:val="18"/>
        </w:numPr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ի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անունը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(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անվանումը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)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և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բնակության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(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գտնվելու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)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վայրը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9B58A4" w:rsidRPr="00FB79A3" w:rsidRDefault="00821492" w:rsidP="00880284">
      <w:pPr>
        <w:pStyle w:val="ListParagraph"/>
        <w:numPr>
          <w:ilvl w:val="0"/>
          <w:numId w:val="18"/>
        </w:numPr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անվանումը` սույն օրենքի 12-րդ հոդվածին համապատասխան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>.</w:t>
      </w:r>
    </w:p>
    <w:p w:rsidR="00EE785B" w:rsidRPr="00FB79A3" w:rsidRDefault="00157BA4" w:rsidP="00880284">
      <w:pPr>
        <w:pStyle w:val="ListParagraph"/>
        <w:numPr>
          <w:ilvl w:val="0"/>
          <w:numId w:val="18"/>
        </w:numPr>
        <w:spacing w:after="0" w:line="360" w:lineRule="auto"/>
        <w:ind w:left="0" w:firstLine="360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նախգծային փաստաթղթով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տարածքի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այդ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թվում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`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շրջակա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միջավայրի,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բնական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ռեսուրսների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նկարագիրը, ինչպես նաև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դրանց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 xml:space="preserve"> նպատակը,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ենթակառուցվածքները,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 xml:space="preserve">ազդակիր համայնքը 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և դրանց տեղադիրքն արտացոլող </w:t>
      </w:r>
      <w:r w:rsidR="00304C23" w:rsidRPr="00FB79A3">
        <w:rPr>
          <w:rFonts w:ascii="GHEA Grapalat" w:hAnsi="GHEA Grapalat"/>
          <w:sz w:val="24"/>
          <w:szCs w:val="24"/>
          <w:lang w:val="hy-AM" w:eastAsia="en-US"/>
        </w:rPr>
        <w:t>իրավասու մարմնի կողմից տրամադրված տարածական պլանավորման փաստաթղթերը, իրադրության սխեման կամ քարտեզը</w:t>
      </w:r>
      <w:r w:rsidR="00D530DD" w:rsidRPr="00FB79A3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8C5D58" w:rsidRPr="00FB79A3">
        <w:rPr>
          <w:rFonts w:ascii="GHEA Grapalat" w:hAnsi="GHEA Grapalat" w:cs="Sylfaen"/>
          <w:sz w:val="24"/>
          <w:szCs w:val="24"/>
          <w:lang w:val="hy-AM"/>
        </w:rPr>
        <w:t>Հայաստանի Հանրապետությունում գործող միասնական գեոդեզիական կոորդինատային համակարգով</w:t>
      </w:r>
      <w:r w:rsidR="008C5D58"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EE785B" w:rsidRPr="00FB79A3" w:rsidRDefault="00157BA4" w:rsidP="00880284">
      <w:pPr>
        <w:pStyle w:val="ListParagraph"/>
        <w:numPr>
          <w:ilvl w:val="0"/>
          <w:numId w:val="18"/>
        </w:numPr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նախգծային փաստաթղթով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 xml:space="preserve">բնութագիրը 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>շինարարության, շահագործման, փակման և հետփակման փուլերում</w:t>
      </w:r>
      <w:r w:rsidR="00EE785B" w:rsidRPr="00FB79A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>(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արտադրական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հզորություններ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օգտագործվող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բնա</w:t>
      </w:r>
      <w:r w:rsidR="00E03811" w:rsidRPr="00FB79A3">
        <w:rPr>
          <w:rFonts w:ascii="GHEA Grapalat" w:hAnsi="GHEA Grapalat" w:cs="Sylfaen"/>
          <w:sz w:val="24"/>
          <w:szCs w:val="24"/>
          <w:lang w:val="hy-AM"/>
        </w:rPr>
        <w:t xml:space="preserve">կան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ռեսուրսներ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և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նյութեր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և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տեխնոլոգիական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լուծումներ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>).</w:t>
      </w:r>
    </w:p>
    <w:p w:rsidR="00EE785B" w:rsidRPr="00FB79A3" w:rsidRDefault="00EE785B" w:rsidP="00880284">
      <w:pPr>
        <w:pStyle w:val="ListParagraph"/>
        <w:numPr>
          <w:ilvl w:val="0"/>
          <w:numId w:val="18"/>
        </w:numPr>
        <w:spacing w:after="0" w:line="360" w:lineRule="auto"/>
        <w:ind w:left="0" w:firstLine="360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վրա հնարավոր 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ազդեցությունները՝  </w:t>
      </w:r>
      <w:r w:rsidRPr="00FB79A3">
        <w:rPr>
          <w:rFonts w:ascii="GHEA Grapalat" w:hAnsi="GHEA Grapalat"/>
          <w:sz w:val="24"/>
          <w:szCs w:val="24"/>
          <w:lang w:val="hy-AM"/>
        </w:rPr>
        <w:t>շինարարության, շահագործման և փակման փուլերում</w:t>
      </w:r>
      <w:r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2F5CC9" w:rsidRPr="00FB79A3" w:rsidRDefault="002F5CC9" w:rsidP="00880284">
      <w:pPr>
        <w:pStyle w:val="ListParagraph"/>
        <w:numPr>
          <w:ilvl w:val="0"/>
          <w:numId w:val="18"/>
        </w:numPr>
        <w:spacing w:after="0" w:line="360" w:lineRule="auto"/>
        <w:ind w:left="0" w:firstLine="360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FB79A3">
        <w:rPr>
          <w:rFonts w:ascii="GHEA Grapalat" w:eastAsia="MS Mincho" w:hAnsi="GHEA Grapalat" w:cs="MS Mincho"/>
          <w:sz w:val="24"/>
          <w:szCs w:val="24"/>
          <w:lang w:val="hy-AM"/>
        </w:rPr>
        <w:t xml:space="preserve">մարդու առողջության վրա հնարավոր ազդեցությունները, գործոնները, ռիսկերը.  </w:t>
      </w:r>
    </w:p>
    <w:p w:rsidR="00EE785B" w:rsidRPr="00FB79A3" w:rsidRDefault="00157BA4" w:rsidP="00880284">
      <w:pPr>
        <w:pStyle w:val="ListParagraph"/>
        <w:numPr>
          <w:ilvl w:val="0"/>
          <w:numId w:val="18"/>
        </w:numPr>
        <w:spacing w:after="0" w:line="360" w:lineRule="auto"/>
        <w:ind w:left="0" w:firstLine="360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նախգծային փաստաթղթով նախատեսված 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>բնապահպանական կառավարման պլանը</w:t>
      </w:r>
      <w:r w:rsidR="00EE785B"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5A7B31" w:rsidRPr="00FB79A3" w:rsidRDefault="005A7B31" w:rsidP="00880284">
      <w:pPr>
        <w:pStyle w:val="ListParagraph"/>
        <w:numPr>
          <w:ilvl w:val="0"/>
          <w:numId w:val="18"/>
        </w:numPr>
        <w:spacing w:after="0" w:line="360" w:lineRule="auto"/>
        <w:ind w:left="0" w:firstLine="360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lastRenderedPageBreak/>
        <w:t>հաստատված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946C3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փաստաթղթերին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նախագծային փաստաթղթով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նախատեսվող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համապատասխանության հիմնավորումները</w:t>
      </w:r>
    </w:p>
    <w:p w:rsidR="00EE785B" w:rsidRPr="00FB79A3" w:rsidRDefault="00157BA4" w:rsidP="00880284">
      <w:pPr>
        <w:pStyle w:val="ListParagraph"/>
        <w:numPr>
          <w:ilvl w:val="0"/>
          <w:numId w:val="18"/>
        </w:numPr>
        <w:spacing w:after="0" w:line="360" w:lineRule="auto"/>
        <w:ind w:left="0" w:firstLine="360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նախգծային փաստաթղթով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մշտադիտարկման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 (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մոնիթորինգի</w:t>
      </w:r>
      <w:r w:rsidR="00EE785B" w:rsidRPr="00FB79A3">
        <w:rPr>
          <w:rFonts w:ascii="GHEA Grapalat" w:hAnsi="GHEA Grapalat"/>
          <w:sz w:val="24"/>
          <w:szCs w:val="24"/>
          <w:lang w:val="hy-AM"/>
        </w:rPr>
        <w:t xml:space="preserve">) </w:t>
      </w:r>
      <w:r w:rsidR="00EE785B" w:rsidRPr="00FB79A3">
        <w:rPr>
          <w:rFonts w:ascii="GHEA Grapalat" w:hAnsi="GHEA Grapalat" w:cs="Sylfaen"/>
          <w:sz w:val="24"/>
          <w:szCs w:val="24"/>
          <w:lang w:val="hy-AM"/>
        </w:rPr>
        <w:t>ծրագիրը։</w:t>
      </w:r>
    </w:p>
    <w:p w:rsidR="00EE785B" w:rsidRPr="00FB79A3" w:rsidRDefault="00EE785B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8582"/>
      </w:tblGrid>
      <w:tr w:rsidR="005B5BAA" w:rsidRPr="00C075AA" w:rsidTr="004E5131">
        <w:trPr>
          <w:tblCellSpacing w:w="7" w:type="dxa"/>
        </w:trPr>
        <w:tc>
          <w:tcPr>
            <w:tcW w:w="2025" w:type="dxa"/>
            <w:hideMark/>
          </w:tcPr>
          <w:p w:rsidR="00433D1C" w:rsidRPr="00FB79A3" w:rsidRDefault="00E2791C" w:rsidP="00880284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  </w:t>
            </w:r>
            <w:r w:rsidR="00433D1C" w:rsidRPr="00FB79A3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Հոդված</w:t>
            </w:r>
            <w:r w:rsidR="00433D1C"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1</w:t>
            </w:r>
            <w:r w:rsidR="00FD061B"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6</w:t>
            </w:r>
            <w:r w:rsidR="00433D1C"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33D1C" w:rsidRPr="00FB79A3" w:rsidRDefault="00433D1C" w:rsidP="00880284">
            <w:pPr>
              <w:spacing w:after="0" w:line="360" w:lineRule="auto"/>
              <w:ind w:firstLine="0"/>
              <w:rPr>
                <w:rFonts w:ascii="GHEA Grapalat" w:hAnsi="GHEA Grapalat"/>
                <w:b/>
                <w:strike/>
                <w:sz w:val="24"/>
                <w:szCs w:val="24"/>
                <w:lang w:val="hy-AM"/>
              </w:rPr>
            </w:pPr>
            <w:r w:rsidRPr="00FB79A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Տեղական ինքնակառավարման մարմնի (մարմինների) կողմից նախնական համաձայնության տրամադրումը</w:t>
            </w:r>
          </w:p>
        </w:tc>
      </w:tr>
    </w:tbl>
    <w:p w:rsidR="00433D1C" w:rsidRPr="00FB79A3" w:rsidRDefault="004730ED" w:rsidP="00880284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142" w:firstLine="425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="00433D1C" w:rsidRPr="00FB79A3">
        <w:rPr>
          <w:rFonts w:ascii="GHEA Grapalat" w:hAnsi="GHEA Grapalat" w:cs="Sylfaen"/>
          <w:sz w:val="24"/>
          <w:szCs w:val="24"/>
          <w:lang w:val="hy-AM"/>
        </w:rPr>
        <w:t xml:space="preserve">ը, ով մտադիր է իրականացնել սույն օրենքի </w:t>
      </w:r>
      <w:r w:rsidR="007C12A9" w:rsidRPr="00FB79A3">
        <w:rPr>
          <w:rFonts w:ascii="GHEA Grapalat" w:hAnsi="GHEA Grapalat" w:cs="Sylfaen"/>
          <w:sz w:val="24"/>
          <w:szCs w:val="24"/>
          <w:lang w:val="hy-AM"/>
        </w:rPr>
        <w:t>12-րդ</w:t>
      </w:r>
      <w:r w:rsidR="00433D1C" w:rsidRPr="00FB79A3">
        <w:rPr>
          <w:rFonts w:ascii="GHEA Grapalat" w:hAnsi="GHEA Grapalat" w:cs="Sylfaen"/>
          <w:sz w:val="24"/>
          <w:szCs w:val="24"/>
          <w:lang w:val="hy-AM"/>
        </w:rPr>
        <w:t xml:space="preserve"> հոդվածով սահմանված նախատեսվող գործունեություն, համայնքի՝ որի </w:t>
      </w:r>
      <w:r w:rsidR="000727D5"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33D1C" w:rsidRPr="00FB79A3">
        <w:rPr>
          <w:rFonts w:ascii="GHEA Grapalat" w:hAnsi="GHEA Grapalat" w:cs="Sylfaen"/>
          <w:sz w:val="24"/>
          <w:szCs w:val="24"/>
          <w:lang w:val="hy-AM"/>
        </w:rPr>
        <w:t>վարչական սահմաններում իրականացվելու է նախատեսվող գործունեությունը, տեղական ինքնակառավարման մարմնին  է ներկայացնում ծանուցում, որը ներառում է</w:t>
      </w:r>
      <w:r w:rsidR="00433D1C" w:rsidRPr="00FB79A3">
        <w:rPr>
          <w:rFonts w:ascii="GHEA Grapalat" w:eastAsia="MS Mincho" w:hAnsi="GHEA Grapalat" w:cs="MS Mincho"/>
          <w:sz w:val="24"/>
          <w:szCs w:val="24"/>
          <w:lang w:val="hy-AM"/>
        </w:rPr>
        <w:t>՝</w:t>
      </w:r>
    </w:p>
    <w:p w:rsidR="00433D1C" w:rsidRPr="00FB79A3" w:rsidRDefault="004730ED" w:rsidP="00880284">
      <w:pPr>
        <w:pStyle w:val="ListParagraph"/>
        <w:numPr>
          <w:ilvl w:val="0"/>
          <w:numId w:val="3"/>
        </w:numPr>
        <w:tabs>
          <w:tab w:val="left" w:pos="900"/>
        </w:tabs>
        <w:spacing w:after="0" w:line="360" w:lineRule="auto"/>
        <w:ind w:left="810" w:hanging="27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="00B00D9B" w:rsidRPr="00FB79A3">
        <w:rPr>
          <w:rFonts w:ascii="GHEA Grapalat" w:hAnsi="GHEA Grapalat" w:cs="Sylfaen"/>
          <w:sz w:val="24"/>
          <w:szCs w:val="24"/>
          <w:lang w:val="hy-AM"/>
        </w:rPr>
        <w:t>ի անունը (անվանումը) և բնակության (գտնվելու) վայրը</w:t>
      </w:r>
      <w:r w:rsidR="00433D1C" w:rsidRPr="00FB79A3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433D1C" w:rsidRPr="00FB79A3" w:rsidRDefault="00433D1C" w:rsidP="00880284">
      <w:pPr>
        <w:pStyle w:val="ListParagraph"/>
        <w:numPr>
          <w:ilvl w:val="0"/>
          <w:numId w:val="3"/>
        </w:numPr>
        <w:tabs>
          <w:tab w:val="left" w:pos="900"/>
        </w:tabs>
        <w:spacing w:after="0" w:line="360" w:lineRule="auto"/>
        <w:ind w:left="142" w:firstLine="425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անվանումը` սույն օրենքի </w:t>
      </w:r>
      <w:r w:rsidR="007C12A9" w:rsidRPr="00FB79A3">
        <w:rPr>
          <w:rFonts w:ascii="GHEA Grapalat" w:hAnsi="GHEA Grapalat" w:cs="Sylfaen"/>
          <w:sz w:val="24"/>
          <w:szCs w:val="24"/>
          <w:lang w:val="hy-AM"/>
        </w:rPr>
        <w:t>12-րդ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հոդվածին համապատասխան</w:t>
      </w:r>
      <w:r w:rsidR="00A81245" w:rsidRPr="00FB79A3">
        <w:rPr>
          <w:rFonts w:ascii="GHEA Grapalat" w:hAnsi="GHEA Grapalat" w:cs="Sylfaen"/>
          <w:sz w:val="24"/>
          <w:szCs w:val="24"/>
          <w:lang w:val="hy-AM"/>
        </w:rPr>
        <w:t>,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նպատակը, համառոտ նկարագիրը, </w:t>
      </w:r>
    </w:p>
    <w:p w:rsidR="00433D1C" w:rsidRPr="00FB79A3" w:rsidRDefault="00433D1C" w:rsidP="00880284">
      <w:pPr>
        <w:pStyle w:val="ListParagraph"/>
        <w:numPr>
          <w:ilvl w:val="0"/>
          <w:numId w:val="3"/>
        </w:numPr>
        <w:tabs>
          <w:tab w:val="left" w:pos="900"/>
        </w:tabs>
        <w:spacing w:after="0" w:line="360" w:lineRule="auto"/>
        <w:ind w:left="142" w:firstLine="425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նախատեսվող գործունեության իրականացման վայրը</w:t>
      </w:r>
      <w:r w:rsidR="00216E5B" w:rsidRPr="00FB79A3">
        <w:rPr>
          <w:rFonts w:ascii="GHEA Grapalat" w:hAnsi="GHEA Grapalat" w:cs="Sylfaen"/>
          <w:sz w:val="24"/>
          <w:szCs w:val="24"/>
        </w:rPr>
        <w:t>:</w:t>
      </w:r>
    </w:p>
    <w:p w:rsidR="00433D1C" w:rsidRPr="00FB79A3" w:rsidRDefault="00433D1C" w:rsidP="00880284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142" w:firstLine="425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Տեղական ինք</w:t>
      </w:r>
      <w:r w:rsidR="004D72D9" w:rsidRPr="00FB79A3">
        <w:rPr>
          <w:rFonts w:ascii="GHEA Grapalat" w:hAnsi="GHEA Grapalat" w:cs="Sylfaen"/>
          <w:sz w:val="24"/>
          <w:szCs w:val="24"/>
          <w:lang w:val="hy-AM"/>
        </w:rPr>
        <w:t>նակառավարման մարմինը  ծանուցումն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ստանալուց հետո հինգ աշխատանքային օրվա ընթացքում կատարում է</w:t>
      </w:r>
      <w:r w:rsidR="000727D5"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53E13" w:rsidRPr="00FB79A3">
        <w:rPr>
          <w:rFonts w:ascii="GHEA Grapalat" w:hAnsi="GHEA Grapalat" w:cs="Sylfaen"/>
          <w:sz w:val="24"/>
          <w:szCs w:val="24"/>
          <w:lang w:val="hy-AM"/>
        </w:rPr>
        <w:t xml:space="preserve">շահագրգիռ 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հանրության ծանուցում և ծանուցումից հետո՝ 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ոչ շուտ, քան 21-րդ և ոչ ուշ, քան 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25-րդ աշխատանքային օրն իրականացնում է հանրային լսում </w:t>
      </w:r>
      <w:r w:rsidR="00FE6DDB" w:rsidRPr="00FB79A3">
        <w:rPr>
          <w:rFonts w:ascii="GHEA Grapalat" w:hAnsi="GHEA Grapalat" w:cs="Sylfaen"/>
          <w:sz w:val="24"/>
          <w:szCs w:val="24"/>
          <w:lang w:val="hy-AM"/>
        </w:rPr>
        <w:t>ազդակիր բնակավայրում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: Սույն օրենքի </w:t>
      </w:r>
      <w:r w:rsidR="008F1B43" w:rsidRPr="00890508">
        <w:rPr>
          <w:rFonts w:ascii="GHEA Grapalat" w:hAnsi="GHEA Grapalat" w:cs="Sylfaen"/>
          <w:sz w:val="24"/>
          <w:szCs w:val="24"/>
          <w:lang w:val="hy-AM"/>
        </w:rPr>
        <w:t>29</w:t>
      </w:r>
      <w:r w:rsidRPr="0089050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4-րդ մասի 1-ին կետով սահմանված ժամկետը լրանալուց հետո հինգ աշխատանքային օրվա ընթացքում` համայնքի ղեկավարը</w:t>
      </w:r>
      <w:r w:rsidR="00AB5F58"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6F81" w:rsidRPr="00FB79A3">
        <w:rPr>
          <w:rFonts w:ascii="GHEA Grapalat" w:hAnsi="GHEA Grapalat" w:cs="Sylfaen"/>
          <w:sz w:val="24"/>
          <w:szCs w:val="24"/>
          <w:lang w:val="hy-AM"/>
        </w:rPr>
        <w:t>լ</w:t>
      </w:r>
      <w:r w:rsidR="00AB5F58" w:rsidRPr="00FB79A3">
        <w:rPr>
          <w:rFonts w:ascii="GHEA Grapalat" w:hAnsi="GHEA Grapalat" w:cs="Sylfaen"/>
          <w:sz w:val="24"/>
          <w:szCs w:val="24"/>
          <w:lang w:val="hy-AM"/>
        </w:rPr>
        <w:t>իազոր մարմնին և նախաձեռնողին է տրամադրում</w:t>
      </w:r>
      <w:r w:rsidRPr="00FB79A3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433D1C" w:rsidRPr="00FB79A3" w:rsidRDefault="00433D1C" w:rsidP="00880284">
      <w:pPr>
        <w:pStyle w:val="ListParagraph"/>
        <w:numPr>
          <w:ilvl w:val="0"/>
          <w:numId w:val="4"/>
        </w:numPr>
        <w:tabs>
          <w:tab w:val="left" w:pos="851"/>
        </w:tabs>
        <w:spacing w:after="0" w:line="360" w:lineRule="auto"/>
        <w:ind w:left="142" w:firstLine="425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947B1" w:rsidRPr="00FB79A3">
        <w:rPr>
          <w:rFonts w:ascii="GHEA Grapalat" w:hAnsi="GHEA Grapalat" w:cs="Sylfaen"/>
          <w:sz w:val="24"/>
          <w:szCs w:val="24"/>
          <w:lang w:val="hy-AM"/>
        </w:rPr>
        <w:t>ն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ախնական համաձայնություն կամ անհամաձայնություն</w:t>
      </w:r>
      <w:r w:rsidR="00353FA8" w:rsidRPr="00FB79A3">
        <w:rPr>
          <w:rFonts w:ascii="GHEA Grapalat" w:hAnsi="GHEA Grapalat" w:cs="Sylfaen"/>
          <w:sz w:val="24"/>
          <w:szCs w:val="24"/>
          <w:lang w:val="hy-AM"/>
        </w:rPr>
        <w:t xml:space="preserve">։ </w:t>
      </w:r>
      <w:r w:rsidR="00594AA9" w:rsidRPr="00FB79A3">
        <w:rPr>
          <w:rFonts w:ascii="GHEA Grapalat" w:hAnsi="GHEA Grapalat" w:cs="Sylfaen"/>
          <w:sz w:val="24"/>
          <w:szCs w:val="24"/>
          <w:lang w:val="hy-AM"/>
        </w:rPr>
        <w:t>Նախնական հ</w:t>
      </w:r>
      <w:r w:rsidR="00C57EC5" w:rsidRPr="00FB79A3">
        <w:rPr>
          <w:rFonts w:ascii="GHEA Grapalat" w:hAnsi="GHEA Grapalat" w:cs="Sylfaen"/>
          <w:sz w:val="24"/>
          <w:szCs w:val="24"/>
          <w:lang w:val="hy-AM"/>
        </w:rPr>
        <w:t>ամաձայնությ</w:t>
      </w:r>
      <w:r w:rsidR="00AB5F58" w:rsidRPr="00FB79A3">
        <w:rPr>
          <w:rFonts w:ascii="GHEA Grapalat" w:hAnsi="GHEA Grapalat" w:cs="Sylfaen"/>
          <w:sz w:val="24"/>
          <w:szCs w:val="24"/>
          <w:lang w:val="hy-AM"/>
        </w:rPr>
        <w:t xml:space="preserve">ունը </w:t>
      </w:r>
      <w:r w:rsidR="00C57EC5" w:rsidRPr="00FB79A3">
        <w:rPr>
          <w:rFonts w:ascii="GHEA Grapalat" w:hAnsi="GHEA Grapalat" w:cs="Sylfaen"/>
          <w:sz w:val="24"/>
          <w:szCs w:val="24"/>
          <w:lang w:val="hy-AM"/>
        </w:rPr>
        <w:t xml:space="preserve">կամ </w:t>
      </w:r>
      <w:r w:rsidR="00346F59" w:rsidRPr="00FB79A3">
        <w:rPr>
          <w:rFonts w:ascii="GHEA Grapalat" w:hAnsi="GHEA Grapalat" w:cs="Sylfaen"/>
          <w:sz w:val="24"/>
          <w:szCs w:val="24"/>
          <w:lang w:val="hy-AM"/>
        </w:rPr>
        <w:t>անհամաձայնությ</w:t>
      </w:r>
      <w:r w:rsidR="00AB5F58" w:rsidRPr="00FB79A3">
        <w:rPr>
          <w:rFonts w:ascii="GHEA Grapalat" w:hAnsi="GHEA Grapalat" w:cs="Sylfaen"/>
          <w:sz w:val="24"/>
          <w:szCs w:val="24"/>
          <w:lang w:val="hy-AM"/>
        </w:rPr>
        <w:t xml:space="preserve">ունը </w:t>
      </w:r>
      <w:r w:rsidR="00346F59" w:rsidRPr="00FB79A3">
        <w:rPr>
          <w:rFonts w:ascii="GHEA Grapalat" w:hAnsi="GHEA Grapalat" w:cs="Sylfaen"/>
          <w:sz w:val="24"/>
          <w:szCs w:val="24"/>
          <w:lang w:val="hy-AM"/>
        </w:rPr>
        <w:t>պետք է պարունակի հիմնավորումներ դրա պատճառների մասին։</w:t>
      </w:r>
    </w:p>
    <w:p w:rsidR="007A1F66" w:rsidRPr="00FB79A3" w:rsidRDefault="00433D1C" w:rsidP="00880284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142" w:firstLine="425"/>
        <w:contextualSpacing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հանրային լսման արձանագրություն</w:t>
      </w:r>
      <w:r w:rsidR="008947B1" w:rsidRPr="00FB79A3">
        <w:rPr>
          <w:rFonts w:ascii="GHEA Grapalat" w:hAnsi="GHEA Grapalat" w:cs="Sylfaen"/>
          <w:sz w:val="24"/>
          <w:szCs w:val="24"/>
          <w:lang w:val="hy-AM"/>
        </w:rPr>
        <w:t>ը</w:t>
      </w:r>
      <w:r w:rsidRPr="00FB79A3">
        <w:rPr>
          <w:rFonts w:ascii="GHEA Grapalat" w:hAnsi="GHEA Grapalat" w:cs="Sylfaen"/>
          <w:sz w:val="24"/>
          <w:szCs w:val="24"/>
          <w:lang w:val="hy-AM"/>
        </w:rPr>
        <w:t>, լուսանկարներ</w:t>
      </w:r>
      <w:r w:rsidR="008947B1" w:rsidRPr="00FB79A3">
        <w:rPr>
          <w:rFonts w:ascii="GHEA Grapalat" w:hAnsi="GHEA Grapalat" w:cs="Sylfaen"/>
          <w:sz w:val="24"/>
          <w:szCs w:val="24"/>
          <w:lang w:val="hy-AM"/>
        </w:rPr>
        <w:t>ը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կամ տեսաձայնագրություններ</w:t>
      </w:r>
      <w:r w:rsidR="008947B1" w:rsidRPr="00FB79A3">
        <w:rPr>
          <w:rFonts w:ascii="GHEA Grapalat" w:hAnsi="GHEA Grapalat" w:cs="Sylfaen"/>
          <w:sz w:val="24"/>
          <w:szCs w:val="24"/>
          <w:lang w:val="hy-AM"/>
        </w:rPr>
        <w:t>ը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8F1B43" w:rsidRPr="00FB79A3">
        <w:rPr>
          <w:rFonts w:ascii="GHEA Grapalat" w:hAnsi="GHEA Grapalat" w:cs="Sylfaen"/>
          <w:sz w:val="24"/>
          <w:szCs w:val="24"/>
          <w:lang w:val="hy-AM"/>
        </w:rPr>
        <w:t xml:space="preserve">առկայության դեպքում նաև </w:t>
      </w:r>
      <w:r w:rsidR="00A85EBB" w:rsidRPr="00FB79A3">
        <w:rPr>
          <w:rFonts w:ascii="GHEA Grapalat" w:hAnsi="GHEA Grapalat" w:cs="Sylfaen"/>
          <w:sz w:val="24"/>
          <w:szCs w:val="24"/>
          <w:lang w:val="hy-AM"/>
        </w:rPr>
        <w:t xml:space="preserve">շահագրգիռ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հանրության առաջարկությունները, դիտողությունները և կարծիքները։</w:t>
      </w:r>
    </w:p>
    <w:p w:rsidR="007A1F66" w:rsidRPr="00FB79A3" w:rsidRDefault="007A1F66" w:rsidP="00880284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lastRenderedPageBreak/>
        <w:t>Մեկից ավելի համայնք</w:t>
      </w:r>
      <w:r w:rsidR="00883CDA" w:rsidRPr="00FB79A3">
        <w:rPr>
          <w:rFonts w:ascii="GHEA Grapalat" w:hAnsi="GHEA Grapalat" w:cs="Sylfaen"/>
          <w:sz w:val="24"/>
          <w:szCs w:val="24"/>
          <w:lang w:val="hy-AM"/>
        </w:rPr>
        <w:t>ներ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ում </w:t>
      </w:r>
      <w:r w:rsidR="00ED2295" w:rsidRPr="00FB79A3">
        <w:rPr>
          <w:rFonts w:ascii="GHEA Grapalat" w:hAnsi="GHEA Grapalat" w:cs="Sylfaen"/>
          <w:sz w:val="24"/>
          <w:szCs w:val="24"/>
          <w:lang w:val="hy-AM"/>
        </w:rPr>
        <w:t>լսումներ իրականացվելու դեպքում առնվազն մեկ համայնքի կողմից սույն հոդվածի 2-րդ մասին համապատասխան անհամաձայնությ</w:t>
      </w:r>
      <w:r w:rsidR="005E2541" w:rsidRPr="00FB79A3">
        <w:rPr>
          <w:rFonts w:ascii="GHEA Grapalat" w:hAnsi="GHEA Grapalat" w:cs="Sylfaen"/>
          <w:sz w:val="24"/>
          <w:szCs w:val="24"/>
          <w:lang w:val="hy-AM"/>
        </w:rPr>
        <w:t>ունը</w:t>
      </w:r>
      <w:r w:rsidR="00ED2295" w:rsidRPr="00FB79A3">
        <w:rPr>
          <w:rFonts w:ascii="GHEA Grapalat" w:hAnsi="GHEA Grapalat" w:cs="Sylfaen"/>
          <w:sz w:val="24"/>
          <w:szCs w:val="24"/>
          <w:lang w:val="hy-AM"/>
        </w:rPr>
        <w:t xml:space="preserve"> համարվում է նախատեսվող գործունեության</w:t>
      </w:r>
      <w:r w:rsidR="005E2541" w:rsidRPr="00FB79A3">
        <w:rPr>
          <w:rFonts w:ascii="GHEA Grapalat" w:hAnsi="GHEA Grapalat" w:cs="Sylfaen"/>
          <w:sz w:val="24"/>
          <w:szCs w:val="24"/>
          <w:lang w:val="hy-AM"/>
        </w:rPr>
        <w:t xml:space="preserve"> վերաբերյալ անհամաձայնություն։</w:t>
      </w:r>
    </w:p>
    <w:tbl>
      <w:tblPr>
        <w:tblW w:w="5000" w:type="pct"/>
        <w:tblCellSpacing w:w="7" w:type="dxa"/>
        <w:tblInd w:w="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8636"/>
      </w:tblGrid>
      <w:tr w:rsidR="005B5BAA" w:rsidRPr="00FB79A3" w:rsidTr="00944C06">
        <w:trPr>
          <w:tblCellSpacing w:w="7" w:type="dxa"/>
        </w:trPr>
        <w:tc>
          <w:tcPr>
            <w:tcW w:w="1999" w:type="dxa"/>
            <w:hideMark/>
          </w:tcPr>
          <w:p w:rsidR="00B00D9B" w:rsidRPr="00FB79A3" w:rsidRDefault="00B00D9B" w:rsidP="00880284">
            <w:pPr>
              <w:spacing w:after="0" w:line="360" w:lineRule="auto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   </w:t>
            </w:r>
          </w:p>
          <w:p w:rsidR="00B00D9B" w:rsidRPr="00FB79A3" w:rsidRDefault="00944C06" w:rsidP="00880284">
            <w:pPr>
              <w:spacing w:after="0" w:line="360" w:lineRule="auto"/>
              <w:ind w:firstLine="9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 </w:t>
            </w:r>
            <w:r w:rsidR="00B00D9B"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="00B00D9B"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1</w:t>
            </w:r>
            <w:r w:rsidR="00FD061B"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7</w:t>
            </w:r>
            <w:r w:rsidR="00B00D9B"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87" w:type="dxa"/>
            <w:vAlign w:val="center"/>
            <w:hideMark/>
          </w:tcPr>
          <w:p w:rsidR="00B00D9B" w:rsidRPr="00FB79A3" w:rsidRDefault="00B00D9B" w:rsidP="00880284">
            <w:pPr>
              <w:spacing w:after="0" w:line="36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  <w:p w:rsidR="00B00D9B" w:rsidRPr="00FB79A3" w:rsidRDefault="00B00D9B" w:rsidP="00880284">
            <w:pPr>
              <w:spacing w:after="0" w:line="360" w:lineRule="auto"/>
              <w:ind w:firstLine="64"/>
              <w:rPr>
                <w:rFonts w:ascii="GHEA Grapalat" w:hAnsi="GHEA Grapalat"/>
                <w:strike/>
                <w:sz w:val="24"/>
                <w:szCs w:val="24"/>
              </w:rPr>
            </w:pP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>Փ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որձաքննությ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>ունը</w:t>
            </w:r>
          </w:p>
        </w:tc>
      </w:tr>
    </w:tbl>
    <w:p w:rsidR="006221CF" w:rsidRPr="00083541" w:rsidRDefault="00B00D9B" w:rsidP="0076712A">
      <w:pPr>
        <w:pStyle w:val="ListParagraph"/>
        <w:numPr>
          <w:ilvl w:val="0"/>
          <w:numId w:val="52"/>
        </w:numPr>
        <w:spacing w:after="0" w:line="360" w:lineRule="auto"/>
        <w:ind w:left="0" w:firstLine="810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</w:rPr>
        <w:t>Փ</w:t>
      </w:r>
      <w:r w:rsidRPr="00FB79A3">
        <w:rPr>
          <w:rFonts w:ascii="GHEA Grapalat" w:hAnsi="GHEA Grapalat" w:cs="Sylfaen"/>
          <w:sz w:val="24"/>
          <w:szCs w:val="24"/>
          <w:lang w:val="hy-AM"/>
        </w:rPr>
        <w:t>որձաքննությ</w:t>
      </w:r>
      <w:r w:rsidRPr="00FB79A3">
        <w:rPr>
          <w:rFonts w:ascii="GHEA Grapalat" w:hAnsi="GHEA Grapalat" w:cs="Sylfaen"/>
          <w:sz w:val="24"/>
          <w:szCs w:val="24"/>
        </w:rPr>
        <w:t xml:space="preserve">ունը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սկսվում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է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փորձաքննության ներկայացվող փաստաթղթերի </w:t>
      </w:r>
      <w:r w:rsidR="003831DA" w:rsidRPr="00FB79A3">
        <w:rPr>
          <w:rFonts w:ascii="GHEA Grapalat" w:hAnsi="GHEA Grapalat" w:cs="Sylfaen"/>
          <w:sz w:val="24"/>
          <w:szCs w:val="24"/>
          <w:lang w:val="hy-AM"/>
        </w:rPr>
        <w:t xml:space="preserve">լրակազմ </w:t>
      </w:r>
      <w:r w:rsidR="00CB7F82" w:rsidRPr="00FB79A3">
        <w:rPr>
          <w:rFonts w:ascii="GHEA Grapalat" w:hAnsi="GHEA Grapalat" w:cs="Sylfaen"/>
          <w:sz w:val="24"/>
          <w:szCs w:val="24"/>
          <w:lang w:val="hy-AM"/>
        </w:rPr>
        <w:t>փաթեթը էլեկտրոնային տարբերակով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4730ED" w:rsidRPr="00FB79A3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Pr="00FB79A3">
        <w:rPr>
          <w:rFonts w:ascii="GHEA Grapalat" w:hAnsi="GHEA Grapalat" w:cs="Sylfaen"/>
          <w:sz w:val="24"/>
          <w:szCs w:val="24"/>
          <w:lang w:val="hy-AM"/>
        </w:rPr>
        <w:t>ի կողմից լիազոր մարմին</w:t>
      </w:r>
      <w:r w:rsidR="000727D5" w:rsidRPr="00FB79A3">
        <w:rPr>
          <w:rFonts w:ascii="GHEA Grapalat" w:hAnsi="GHEA Grapalat" w:cs="Sylfaen"/>
          <w:sz w:val="24"/>
          <w:szCs w:val="24"/>
          <w:lang w:val="hy-AM"/>
        </w:rPr>
        <w:t xml:space="preserve"> ուղեկցող գրո</w:t>
      </w:r>
      <w:r w:rsidR="00F27062" w:rsidRPr="00FB79A3">
        <w:rPr>
          <w:rFonts w:ascii="GHEA Grapalat" w:hAnsi="GHEA Grapalat" w:cs="Sylfaen"/>
          <w:sz w:val="24"/>
          <w:szCs w:val="24"/>
          <w:lang w:val="hy-AM"/>
        </w:rPr>
        <w:t>ւ</w:t>
      </w:r>
      <w:r w:rsidR="000727D5" w:rsidRPr="00FB79A3">
        <w:rPr>
          <w:rFonts w:ascii="GHEA Grapalat" w:hAnsi="GHEA Grapalat" w:cs="Sylfaen"/>
          <w:sz w:val="24"/>
          <w:szCs w:val="24"/>
          <w:lang w:val="hy-AM"/>
        </w:rPr>
        <w:t>թյամբ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ներկայացնելու պահից։ </w:t>
      </w:r>
      <w:r w:rsidR="00F27062" w:rsidRPr="00FB79A3">
        <w:rPr>
          <w:rFonts w:ascii="GHEA Grapalat" w:hAnsi="GHEA Grapalat" w:cs="Sylfaen"/>
          <w:sz w:val="24"/>
          <w:szCs w:val="24"/>
          <w:lang w:val="hy-AM"/>
        </w:rPr>
        <w:t>Է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լեկտրոնային տարբերակով ներկայացնելու անհնարինության </w:t>
      </w:r>
      <w:r w:rsidR="008947B1" w:rsidRPr="00FB79A3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փորձաքննության ներկայացվող փաստաթղթերի փաթեթը ներկայացվում է թղթային տարբերակով։</w:t>
      </w:r>
      <w:r w:rsidR="003831DA"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221CF" w:rsidRPr="00083541">
        <w:rPr>
          <w:rFonts w:ascii="GHEA Grapalat" w:hAnsi="GHEA Grapalat" w:cs="Sylfaen"/>
          <w:sz w:val="24"/>
          <w:szCs w:val="24"/>
          <w:lang w:val="hy-AM"/>
        </w:rPr>
        <w:t xml:space="preserve">Ընդերքօգտագործման ոլորտի նախատեսվող գործունեության փորձաքննության գործընթացում </w:t>
      </w:r>
      <w:r w:rsidR="001D360B" w:rsidRPr="00083541">
        <w:rPr>
          <w:rFonts w:ascii="GHEA Grapalat" w:hAnsi="GHEA Grapalat" w:cs="Sylfaen"/>
          <w:sz w:val="24"/>
          <w:szCs w:val="24"/>
          <w:lang w:val="hy-AM"/>
        </w:rPr>
        <w:t xml:space="preserve">փաթեթի ներկայացման, փաթեթի վերադարձման, </w:t>
      </w:r>
      <w:r w:rsidR="00733D82" w:rsidRPr="00083541">
        <w:rPr>
          <w:rFonts w:ascii="GHEA Grapalat" w:hAnsi="GHEA Grapalat" w:cs="Sylfaen"/>
          <w:sz w:val="24"/>
          <w:szCs w:val="24"/>
          <w:lang w:val="hy-AM"/>
        </w:rPr>
        <w:t xml:space="preserve">փաթեթը </w:t>
      </w:r>
      <w:r w:rsidR="001D360B" w:rsidRPr="00083541">
        <w:rPr>
          <w:rFonts w:ascii="GHEA Grapalat" w:hAnsi="GHEA Grapalat" w:cs="Sylfaen"/>
          <w:sz w:val="24"/>
          <w:szCs w:val="24"/>
          <w:lang w:val="hy-AM"/>
        </w:rPr>
        <w:t>լրամշա</w:t>
      </w:r>
      <w:r w:rsidR="00733D82" w:rsidRPr="00083541">
        <w:rPr>
          <w:rFonts w:ascii="GHEA Grapalat" w:hAnsi="GHEA Grapalat" w:cs="Sylfaen"/>
          <w:sz w:val="24"/>
          <w:szCs w:val="24"/>
          <w:lang w:val="hy-AM"/>
        </w:rPr>
        <w:t>կ</w:t>
      </w:r>
      <w:r w:rsidR="001D360B" w:rsidRPr="00083541">
        <w:rPr>
          <w:rFonts w:ascii="GHEA Grapalat" w:hAnsi="GHEA Grapalat" w:cs="Sylfaen"/>
          <w:sz w:val="24"/>
          <w:szCs w:val="24"/>
          <w:lang w:val="hy-AM"/>
        </w:rPr>
        <w:t>ման վերադարձման,</w:t>
      </w:r>
      <w:r w:rsidR="00733D82" w:rsidRPr="00083541">
        <w:rPr>
          <w:rFonts w:ascii="GHEA Grapalat" w:hAnsi="GHEA Grapalat" w:cs="Sylfaen"/>
          <w:sz w:val="24"/>
          <w:szCs w:val="24"/>
          <w:lang w:val="hy-AM"/>
        </w:rPr>
        <w:t xml:space="preserve"> նախաձեռնողին ծանուցման</w:t>
      </w:r>
      <w:r w:rsidR="0025501D" w:rsidRPr="00083541">
        <w:rPr>
          <w:rFonts w:ascii="GHEA Grapalat" w:hAnsi="GHEA Grapalat" w:cs="Sylfaen"/>
          <w:sz w:val="24"/>
          <w:szCs w:val="24"/>
          <w:lang w:val="hy-AM"/>
        </w:rPr>
        <w:t>,</w:t>
      </w:r>
      <w:r w:rsidR="00733D82" w:rsidRPr="000835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5501D" w:rsidRPr="00083541">
        <w:rPr>
          <w:rFonts w:ascii="GHEA Grapalat" w:hAnsi="GHEA Grapalat" w:cs="Sylfaen"/>
          <w:sz w:val="24"/>
          <w:szCs w:val="24"/>
          <w:lang w:val="hy-AM"/>
        </w:rPr>
        <w:t>փորձաքննությունից հրաժարման</w:t>
      </w:r>
      <w:r w:rsidR="00531877" w:rsidRPr="00083541">
        <w:rPr>
          <w:rFonts w:ascii="GHEA Grapalat" w:hAnsi="GHEA Grapalat" w:cs="Sylfaen"/>
          <w:sz w:val="24"/>
          <w:szCs w:val="24"/>
          <w:lang w:val="hy-AM"/>
        </w:rPr>
        <w:t>, փորձաքննության կասեցման կամ երկարաձգման</w:t>
      </w:r>
      <w:r w:rsidR="0025501D" w:rsidRPr="000835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09EC" w:rsidRPr="00083541">
        <w:rPr>
          <w:rFonts w:ascii="GHEA Grapalat" w:hAnsi="GHEA Grapalat" w:cs="Sylfaen"/>
          <w:sz w:val="24"/>
          <w:szCs w:val="24"/>
          <w:lang w:val="hy-AM"/>
        </w:rPr>
        <w:t>փաստաթղթաշրջանառությունը</w:t>
      </w:r>
      <w:r w:rsidR="001D360B" w:rsidRPr="00083541">
        <w:rPr>
          <w:rFonts w:ascii="GHEA Grapalat" w:hAnsi="GHEA Grapalat" w:cs="Sylfaen"/>
          <w:sz w:val="24"/>
          <w:szCs w:val="24"/>
          <w:lang w:val="hy-AM"/>
        </w:rPr>
        <w:t xml:space="preserve"> լիազոր մարմինը և նախաձեռնողն</w:t>
      </w:r>
      <w:r w:rsidR="006221CF" w:rsidRPr="00083541">
        <w:rPr>
          <w:rFonts w:ascii="GHEA Grapalat" w:hAnsi="GHEA Grapalat" w:cs="Sylfaen"/>
          <w:sz w:val="24"/>
          <w:szCs w:val="24"/>
          <w:lang w:val="hy-AM"/>
        </w:rPr>
        <w:t xml:space="preserve"> իրականա</w:t>
      </w:r>
      <w:r w:rsidR="001D360B" w:rsidRPr="00083541">
        <w:rPr>
          <w:rFonts w:ascii="GHEA Grapalat" w:hAnsi="GHEA Grapalat" w:cs="Sylfaen"/>
          <w:sz w:val="24"/>
          <w:szCs w:val="24"/>
          <w:lang w:val="hy-AM"/>
        </w:rPr>
        <w:t>ցն</w:t>
      </w:r>
      <w:r w:rsidR="006221CF" w:rsidRPr="00083541">
        <w:rPr>
          <w:rFonts w:ascii="GHEA Grapalat" w:hAnsi="GHEA Grapalat" w:cs="Sylfaen"/>
          <w:sz w:val="24"/>
          <w:szCs w:val="24"/>
          <w:lang w:val="hy-AM"/>
        </w:rPr>
        <w:t>ում են ընդերքի օգտագործման և պահպանության բնագավառում լիազոր մարմնի միջոցով։</w:t>
      </w:r>
    </w:p>
    <w:p w:rsidR="00CB7F82" w:rsidRPr="0076712A" w:rsidRDefault="003831DA" w:rsidP="0076712A">
      <w:pPr>
        <w:pStyle w:val="ListParagraph"/>
        <w:numPr>
          <w:ilvl w:val="0"/>
          <w:numId w:val="52"/>
        </w:numPr>
        <w:tabs>
          <w:tab w:val="left" w:pos="1276"/>
        </w:tabs>
        <w:spacing w:after="0" w:line="360" w:lineRule="auto"/>
        <w:ind w:left="0" w:firstLine="810"/>
        <w:rPr>
          <w:rFonts w:ascii="GHEA Grapalat" w:hAnsi="GHEA Grapalat" w:cs="Sylfaen"/>
          <w:sz w:val="24"/>
          <w:szCs w:val="24"/>
          <w:lang w:val="hy-AM"/>
        </w:rPr>
      </w:pPr>
      <w:r w:rsidRPr="0076712A">
        <w:rPr>
          <w:rFonts w:ascii="GHEA Grapalat" w:hAnsi="GHEA Grapalat" w:cs="Sylfaen"/>
          <w:sz w:val="24"/>
          <w:szCs w:val="24"/>
          <w:lang w:val="hy-AM"/>
        </w:rPr>
        <w:t>Փաթեթը ներառում է՝</w:t>
      </w:r>
    </w:p>
    <w:p w:rsidR="00D94FF8" w:rsidRPr="00FB79A3" w:rsidRDefault="00944C06" w:rsidP="0076712A">
      <w:pPr>
        <w:pStyle w:val="ListParagraph"/>
        <w:numPr>
          <w:ilvl w:val="0"/>
          <w:numId w:val="49"/>
        </w:numPr>
        <w:tabs>
          <w:tab w:val="left" w:pos="720"/>
        </w:tabs>
        <w:spacing w:after="0" w:line="360" w:lineRule="auto"/>
        <w:ind w:left="0" w:firstLine="810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831DA" w:rsidRPr="00FB79A3">
        <w:rPr>
          <w:rFonts w:ascii="GHEA Grapalat" w:hAnsi="GHEA Grapalat" w:cs="Sylfaen"/>
          <w:sz w:val="24"/>
          <w:szCs w:val="24"/>
          <w:lang w:val="hy-AM"/>
        </w:rPr>
        <w:t>ՇՄԱԳ հաշվետվությունը</w:t>
      </w:r>
      <w:r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D94FF8" w:rsidRPr="00FB79A3" w:rsidRDefault="003831DA" w:rsidP="0076712A">
      <w:pPr>
        <w:pStyle w:val="ListParagraph"/>
        <w:numPr>
          <w:ilvl w:val="0"/>
          <w:numId w:val="49"/>
        </w:numPr>
        <w:tabs>
          <w:tab w:val="left" w:pos="720"/>
        </w:tabs>
        <w:spacing w:after="0" w:line="360" w:lineRule="auto"/>
        <w:ind w:left="0" w:firstLine="810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նախատեսվող գործունեության նախագծային փաստաթուղթը</w:t>
      </w:r>
      <w:r w:rsidR="00944C06"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D94FF8" w:rsidRPr="00FB79A3" w:rsidRDefault="003831DA" w:rsidP="0076712A">
      <w:pPr>
        <w:pStyle w:val="ListParagraph"/>
        <w:numPr>
          <w:ilvl w:val="0"/>
          <w:numId w:val="49"/>
        </w:numPr>
        <w:tabs>
          <w:tab w:val="left" w:pos="720"/>
        </w:tabs>
        <w:spacing w:after="0" w:line="360" w:lineRule="auto"/>
        <w:ind w:left="0" w:firstLine="810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տեղական ինքնակառավարման մարմնի (մարմինների)` սույն օրենքի 16-րդ հոդվածի 2-րդ մասի 1-ին կետով նախատեսված համաձայնությ</w:t>
      </w:r>
      <w:r w:rsidR="0021088F" w:rsidRPr="00FB79A3">
        <w:rPr>
          <w:rFonts w:ascii="GHEA Grapalat" w:hAnsi="GHEA Grapalat" w:cs="Sylfaen"/>
          <w:sz w:val="24"/>
          <w:szCs w:val="24"/>
          <w:lang w:val="hy-AM"/>
        </w:rPr>
        <w:t>ունը</w:t>
      </w:r>
      <w:r w:rsidR="00944C06"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3831DA" w:rsidRPr="00FB79A3" w:rsidRDefault="003831DA" w:rsidP="0076712A">
      <w:pPr>
        <w:pStyle w:val="ListParagraph"/>
        <w:numPr>
          <w:ilvl w:val="0"/>
          <w:numId w:val="49"/>
        </w:numPr>
        <w:tabs>
          <w:tab w:val="left" w:pos="720"/>
        </w:tabs>
        <w:spacing w:after="0" w:line="360" w:lineRule="auto"/>
        <w:ind w:left="0" w:firstLine="810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տեղական ինքնակառավարման մարմնի (մարմինների) կողմից  սույն օրենքի 16-րդ հոդվածին համապատասխան իրականացված հանրային լսումների ընթացքում կազմված փաստաթղթերը (ծանուցման հրապարակման պատճենը, լուսանկարներ կամ տեսաձայնագրություններ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="003F2043" w:rsidRPr="00FB79A3">
        <w:rPr>
          <w:rFonts w:ascii="GHEA Grapalat" w:hAnsi="GHEA Grapalat"/>
          <w:sz w:val="24"/>
          <w:szCs w:val="24"/>
          <w:lang w:val="hy-AM"/>
        </w:rPr>
        <w:t>առկայության դեպքում՝</w:t>
      </w:r>
      <w:r w:rsidR="003F2043"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առաջարկությունները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դիտողությունները և </w:t>
      </w:r>
      <w:r w:rsidR="00530F3C" w:rsidRPr="00FB79A3">
        <w:rPr>
          <w:rFonts w:ascii="GHEA Grapalat" w:hAnsi="GHEA Grapalat"/>
          <w:sz w:val="24"/>
          <w:szCs w:val="24"/>
          <w:lang w:val="hy-AM"/>
        </w:rPr>
        <w:t>կարծիքները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="003F2043" w:rsidRPr="00FB79A3">
        <w:rPr>
          <w:rFonts w:ascii="GHEA Grapalat" w:hAnsi="GHEA Grapalat"/>
          <w:sz w:val="24"/>
          <w:szCs w:val="24"/>
          <w:lang w:val="hy-AM"/>
        </w:rPr>
        <w:t xml:space="preserve">ինչպես նաև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լսումների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արձանագրությունները</w:t>
      </w:r>
      <w:r w:rsidRPr="00FB79A3">
        <w:rPr>
          <w:rFonts w:ascii="GHEA Grapalat" w:hAnsi="GHEA Grapalat"/>
          <w:sz w:val="24"/>
          <w:szCs w:val="24"/>
          <w:lang w:val="hy-AM"/>
        </w:rPr>
        <w:t>)։</w:t>
      </w:r>
    </w:p>
    <w:p w:rsidR="00AC70A4" w:rsidRPr="00FB79A3" w:rsidRDefault="00AC70A4" w:rsidP="0076712A">
      <w:pPr>
        <w:pStyle w:val="ListParagraph"/>
        <w:numPr>
          <w:ilvl w:val="0"/>
          <w:numId w:val="52"/>
        </w:numPr>
        <w:tabs>
          <w:tab w:val="left" w:pos="1276"/>
          <w:tab w:val="left" w:pos="1418"/>
        </w:tabs>
        <w:spacing w:after="0" w:line="360" w:lineRule="auto"/>
        <w:ind w:left="0" w:firstLine="851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Մինչև սույն հոդվածի 1-ին մասով սահմանված փորձաքննության սկսելը </w:t>
      </w:r>
      <w:r w:rsidR="004730ED" w:rsidRPr="00FB79A3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ը </w:t>
      </w:r>
      <w:r w:rsidR="00AE4058" w:rsidRPr="00FB79A3">
        <w:rPr>
          <w:rFonts w:ascii="GHEA Grapalat" w:hAnsi="GHEA Grapalat" w:cs="Sylfaen"/>
          <w:sz w:val="24"/>
          <w:szCs w:val="24"/>
          <w:lang w:val="hy-AM"/>
        </w:rPr>
        <w:t xml:space="preserve">ՇՄԱԳ հաշվետվության բովանդակությանը ներկայացվող պահանջներին </w:t>
      </w:r>
      <w:r w:rsidR="00420AC4" w:rsidRPr="00FB79A3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վերաբերող </w:t>
      </w:r>
      <w:r w:rsidR="00AE4058" w:rsidRPr="00FB79A3">
        <w:rPr>
          <w:rFonts w:ascii="GHEA Grapalat" w:hAnsi="GHEA Grapalat" w:cs="Sylfaen"/>
          <w:sz w:val="24"/>
          <w:szCs w:val="24"/>
          <w:lang w:val="hy-AM"/>
        </w:rPr>
        <w:t xml:space="preserve">պարազաբանումներ </w:t>
      </w:r>
      <w:r w:rsidR="00420AC4" w:rsidRPr="00FB79A3">
        <w:rPr>
          <w:rFonts w:ascii="GHEA Grapalat" w:hAnsi="GHEA Grapalat" w:cs="Sylfaen"/>
          <w:sz w:val="24"/>
          <w:szCs w:val="24"/>
          <w:lang w:val="hy-AM"/>
        </w:rPr>
        <w:t xml:space="preserve">կամ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խորհրդատվություն</w:t>
      </w:r>
      <w:r w:rsidR="007240F9"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ստանալու նպատակով կարող է </w:t>
      </w:r>
      <w:r w:rsidR="007652FD" w:rsidRPr="00FB79A3">
        <w:rPr>
          <w:rFonts w:ascii="GHEA Grapalat" w:hAnsi="GHEA Grapalat" w:cs="Sylfaen"/>
          <w:sz w:val="24"/>
          <w:szCs w:val="24"/>
          <w:lang w:val="hy-AM"/>
        </w:rPr>
        <w:t xml:space="preserve">գրավոր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դիմել լիազոր մարմնին։</w:t>
      </w:r>
      <w:r w:rsidR="003668AC" w:rsidRPr="00FB79A3">
        <w:rPr>
          <w:rFonts w:ascii="GHEA Grapalat" w:hAnsi="GHEA Grapalat" w:cs="Sylfaen"/>
          <w:sz w:val="24"/>
          <w:szCs w:val="24"/>
          <w:lang w:val="hy-AM"/>
        </w:rPr>
        <w:t xml:space="preserve"> Լիազոր մարմինը դիմումը ստանալու օրվանից </w:t>
      </w:r>
      <w:r w:rsidR="007240F9" w:rsidRPr="00FB79A3">
        <w:rPr>
          <w:rFonts w:ascii="GHEA Grapalat" w:hAnsi="GHEA Grapalat" w:cs="Sylfaen"/>
          <w:sz w:val="24"/>
          <w:szCs w:val="24"/>
          <w:lang w:val="hy-AM"/>
        </w:rPr>
        <w:t>տասն</w:t>
      </w:r>
      <w:r w:rsidR="003668AC" w:rsidRPr="00FB79A3">
        <w:rPr>
          <w:rFonts w:ascii="GHEA Grapalat" w:hAnsi="GHEA Grapalat" w:cs="Sylfaen"/>
          <w:sz w:val="24"/>
          <w:szCs w:val="24"/>
          <w:lang w:val="hy-AM"/>
        </w:rPr>
        <w:t xml:space="preserve"> աշխատանքային օրվա ընթացքում գրավոր պատասխանում է </w:t>
      </w:r>
      <w:r w:rsidR="004730ED" w:rsidRPr="00FB79A3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="003668AC" w:rsidRPr="00FB79A3">
        <w:rPr>
          <w:rFonts w:ascii="GHEA Grapalat" w:hAnsi="GHEA Grapalat" w:cs="Sylfaen"/>
          <w:sz w:val="24"/>
          <w:szCs w:val="24"/>
          <w:lang w:val="hy-AM"/>
        </w:rPr>
        <w:t>ին։</w:t>
      </w:r>
    </w:p>
    <w:p w:rsidR="00530F3C" w:rsidRPr="00FB79A3" w:rsidRDefault="00530F3C" w:rsidP="0076712A">
      <w:pPr>
        <w:pStyle w:val="ListParagraph"/>
        <w:numPr>
          <w:ilvl w:val="0"/>
          <w:numId w:val="52"/>
        </w:numPr>
        <w:tabs>
          <w:tab w:val="left" w:pos="1276"/>
          <w:tab w:val="left" w:pos="1418"/>
        </w:tabs>
        <w:spacing w:after="0" w:line="360" w:lineRule="auto"/>
        <w:ind w:left="0" w:firstLine="851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 Լիազոր մարմինը ներկայացված փաթեթը, դրանք լիազոր մարմին մուտքագրվելու օրվանից յոթ աշխատանքային օրվա ընթացքում, վերադարձնում է նախաձեռնողին, եթե այն չի պարունակում ՇՄԱԳ հաշվետվությունը և սույն հոդվածի 1-ին մասով նախատեսված փաստաթղթերը կամ պարունակում է ձևական կամ ոչ բովանդակային անճշտություններ կամ թերություններ՝ նշելով վերադարձման պատճառը։</w:t>
      </w:r>
    </w:p>
    <w:p w:rsidR="00B00D9B" w:rsidRPr="00FB79A3" w:rsidRDefault="004730ED" w:rsidP="0076712A">
      <w:pPr>
        <w:pStyle w:val="ListParagraph"/>
        <w:numPr>
          <w:ilvl w:val="0"/>
          <w:numId w:val="52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="00B00D9B" w:rsidRPr="00FB79A3">
        <w:rPr>
          <w:rFonts w:ascii="GHEA Grapalat" w:hAnsi="GHEA Grapalat" w:cs="Sylfaen"/>
          <w:sz w:val="24"/>
          <w:szCs w:val="24"/>
          <w:lang w:val="hy-AM"/>
        </w:rPr>
        <w:t>ը</w:t>
      </w:r>
      <w:r w:rsidR="009F445A" w:rsidRPr="00FB79A3">
        <w:rPr>
          <w:rFonts w:ascii="GHEA Grapalat" w:hAnsi="GHEA Grapalat" w:cs="Sylfaen"/>
          <w:sz w:val="24"/>
          <w:szCs w:val="24"/>
          <w:lang w:val="hy-AM"/>
        </w:rPr>
        <w:t xml:space="preserve"> մինչև</w:t>
      </w:r>
      <w:r w:rsidR="00431325" w:rsidRPr="00FB79A3">
        <w:rPr>
          <w:rFonts w:ascii="GHEA Grapalat" w:hAnsi="GHEA Grapalat" w:cs="Sylfaen"/>
          <w:sz w:val="24"/>
          <w:szCs w:val="24"/>
          <w:lang w:val="hy-AM"/>
        </w:rPr>
        <w:t xml:space="preserve"> պետական</w:t>
      </w:r>
      <w:r w:rsidR="009F445A" w:rsidRPr="00FB79A3">
        <w:rPr>
          <w:rFonts w:ascii="GHEA Grapalat" w:hAnsi="GHEA Grapalat" w:cs="Sylfaen"/>
          <w:sz w:val="24"/>
          <w:szCs w:val="24"/>
          <w:lang w:val="hy-AM"/>
        </w:rPr>
        <w:t xml:space="preserve"> փորձաքննական եզրակացության տրամադրումը</w:t>
      </w:r>
      <w:r w:rsidR="00B00D9B" w:rsidRPr="00FB79A3">
        <w:rPr>
          <w:rFonts w:ascii="GHEA Grapalat" w:hAnsi="GHEA Grapalat" w:cs="Sylfaen"/>
          <w:sz w:val="24"/>
          <w:szCs w:val="24"/>
          <w:lang w:val="hy-AM"/>
        </w:rPr>
        <w:t xml:space="preserve"> կարող է հրաժարվել փորձաքննության ներկայացված փաթեթի փորձաքննական գործընթացից՝ այդ մասին գրավոր </w:t>
      </w:r>
      <w:r w:rsidR="00CB7F82" w:rsidRPr="00FB79A3">
        <w:rPr>
          <w:rFonts w:ascii="GHEA Grapalat" w:hAnsi="GHEA Grapalat" w:cs="Sylfaen"/>
          <w:sz w:val="24"/>
          <w:szCs w:val="24"/>
          <w:lang w:val="hy-AM"/>
        </w:rPr>
        <w:t>դի</w:t>
      </w:r>
      <w:r w:rsidR="00B00D9B" w:rsidRPr="00FB79A3">
        <w:rPr>
          <w:rFonts w:ascii="GHEA Grapalat" w:hAnsi="GHEA Grapalat" w:cs="Sylfaen"/>
          <w:sz w:val="24"/>
          <w:szCs w:val="24"/>
          <w:lang w:val="hy-AM"/>
        </w:rPr>
        <w:t>մելով լիազոր մարմնին։</w:t>
      </w:r>
      <w:r w:rsidR="00EB088D"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00D9B" w:rsidRPr="00FB79A3">
        <w:rPr>
          <w:rFonts w:ascii="GHEA Grapalat" w:hAnsi="GHEA Grapalat" w:cs="Sylfaen"/>
          <w:sz w:val="24"/>
          <w:szCs w:val="24"/>
          <w:lang w:val="hy-AM"/>
        </w:rPr>
        <w:t>Այս դեպքում պետական տուրքը վերադարձման ենթակա չէ։</w:t>
      </w:r>
    </w:p>
    <w:p w:rsidR="00B00D9B" w:rsidRPr="00FB79A3" w:rsidRDefault="00B00D9B" w:rsidP="0076712A">
      <w:pPr>
        <w:pStyle w:val="ListParagraph"/>
        <w:numPr>
          <w:ilvl w:val="0"/>
          <w:numId w:val="52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Նախատեսվող գործունեությունն անդրսահմանային</w:t>
      </w:r>
      <w:r w:rsidR="003B02D3" w:rsidRPr="00FB79A3">
        <w:rPr>
          <w:rFonts w:ascii="GHEA Grapalat" w:hAnsi="GHEA Grapalat" w:cs="Sylfaen"/>
          <w:sz w:val="24"/>
          <w:szCs w:val="24"/>
          <w:lang w:val="hy-AM"/>
        </w:rPr>
        <w:t xml:space="preserve"> ազդեցության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համատեքստում ազդեցության գնահատման ենթակա լինելու դեպքում լիազոր մարմինն այդ մասին գրավոր տեղեկացնում է </w:t>
      </w:r>
      <w:r w:rsidR="004730ED" w:rsidRPr="00FB79A3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Pr="00FB79A3">
        <w:rPr>
          <w:rFonts w:ascii="GHEA Grapalat" w:hAnsi="GHEA Grapalat" w:cs="Sylfaen"/>
          <w:sz w:val="24"/>
          <w:szCs w:val="24"/>
          <w:lang w:val="hy-AM"/>
        </w:rPr>
        <w:t>ին։</w:t>
      </w:r>
    </w:p>
    <w:p w:rsidR="00B00D9B" w:rsidRPr="00FB79A3" w:rsidRDefault="00B00D9B" w:rsidP="0076712A">
      <w:pPr>
        <w:pStyle w:val="ListParagraph"/>
        <w:numPr>
          <w:ilvl w:val="0"/>
          <w:numId w:val="52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Փորձաքննության ընթացքում լիազոր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ներգրավում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է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գործընթացի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մասնակիցներին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: ՌԷԳ կամ ՇՄԱԳ հաշվետվությունն ուղարկվում է կարծիքների՝ </w:t>
      </w:r>
      <w:r w:rsidR="00A92872" w:rsidRPr="00FB79A3">
        <w:rPr>
          <w:rFonts w:ascii="GHEA Grapalat" w:hAnsi="GHEA Grapalat"/>
          <w:sz w:val="24"/>
          <w:szCs w:val="24"/>
          <w:lang w:val="hy-AM"/>
        </w:rPr>
        <w:t>համապատասխան</w:t>
      </w:r>
      <w:r w:rsidR="00A92872"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B088D" w:rsidRPr="00FB79A3">
        <w:rPr>
          <w:rFonts w:ascii="GHEA Grapalat" w:hAnsi="GHEA Grapalat" w:cs="Sylfaen"/>
          <w:sz w:val="24"/>
          <w:szCs w:val="24"/>
          <w:lang w:val="hy-AM"/>
        </w:rPr>
        <w:t xml:space="preserve">մարմիններին։ Նշված մարմինների </w:t>
      </w:r>
      <w:r w:rsidR="00FC6AA4" w:rsidRPr="00FB79A3">
        <w:rPr>
          <w:rFonts w:ascii="GHEA Grapalat" w:hAnsi="GHEA Grapalat" w:cs="Sylfaen"/>
          <w:sz w:val="24"/>
          <w:szCs w:val="24"/>
          <w:lang w:val="hy-AM"/>
        </w:rPr>
        <w:t>կ</w:t>
      </w:r>
      <w:r w:rsidR="00EB088D" w:rsidRPr="00FB79A3">
        <w:rPr>
          <w:rFonts w:ascii="GHEA Grapalat" w:hAnsi="GHEA Grapalat" w:cs="Sylfaen"/>
          <w:sz w:val="24"/>
          <w:szCs w:val="24"/>
          <w:lang w:val="hy-AM"/>
        </w:rPr>
        <w:t xml:space="preserve">ողմից 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առավելագույնը </w:t>
      </w:r>
      <w:r w:rsidR="007240F9" w:rsidRPr="00FB79A3">
        <w:rPr>
          <w:rFonts w:ascii="GHEA Grapalat" w:hAnsi="GHEA Grapalat" w:cs="Sylfaen"/>
          <w:sz w:val="24"/>
          <w:szCs w:val="24"/>
          <w:lang w:val="hy-AM"/>
        </w:rPr>
        <w:t>տասն</w:t>
      </w:r>
      <w:r w:rsidR="009E74F1" w:rsidRPr="00FB79A3">
        <w:rPr>
          <w:rFonts w:ascii="GHEA Grapalat" w:hAnsi="GHEA Grapalat" w:cs="Sylfaen"/>
          <w:sz w:val="24"/>
          <w:szCs w:val="24"/>
          <w:lang w:val="hy-AM"/>
        </w:rPr>
        <w:t>հինգ</w:t>
      </w:r>
      <w:r w:rsidR="004044CA"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աշխատանքային օրվա ընթացքում կարծիք չներկայացնելու դեպքում </w:t>
      </w:r>
      <w:r w:rsidR="00EB088D" w:rsidRPr="00FB79A3">
        <w:rPr>
          <w:rFonts w:ascii="GHEA Grapalat" w:hAnsi="GHEA Grapalat" w:cs="Sylfaen"/>
          <w:sz w:val="24"/>
          <w:szCs w:val="24"/>
          <w:lang w:val="hy-AM"/>
        </w:rPr>
        <w:t>այն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համարվում է դրական։</w:t>
      </w:r>
    </w:p>
    <w:p w:rsidR="00B00D9B" w:rsidRPr="00FB79A3" w:rsidRDefault="00B00D9B" w:rsidP="0076712A">
      <w:pPr>
        <w:pStyle w:val="ListParagraph"/>
        <w:numPr>
          <w:ilvl w:val="0"/>
          <w:numId w:val="52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Փորձաքննության ընթացքում լիազոր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մարմինը՝ տեղական ինքնակառավարման մարմնի հետ համատեղ, </w:t>
      </w:r>
      <w:r w:rsidR="004730ED" w:rsidRPr="00FB79A3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ի մասնակցությամբ իրականացնում է հանրային </w:t>
      </w:r>
      <w:r w:rsidR="000A52F9" w:rsidRPr="00FB79A3">
        <w:rPr>
          <w:rFonts w:ascii="GHEA Grapalat" w:hAnsi="GHEA Grapalat" w:cs="Sylfaen"/>
          <w:sz w:val="24"/>
          <w:szCs w:val="24"/>
          <w:lang w:val="hy-AM"/>
        </w:rPr>
        <w:t xml:space="preserve">լսումների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ծանուցում և հանրային լսում:</w:t>
      </w:r>
    </w:p>
    <w:p w:rsidR="00B00D9B" w:rsidRPr="00FB79A3" w:rsidRDefault="00B00D9B" w:rsidP="0076712A">
      <w:pPr>
        <w:pStyle w:val="ListParagraph"/>
        <w:numPr>
          <w:ilvl w:val="0"/>
          <w:numId w:val="52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Փորձաքննության ընթացքում լիազոր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մարմինը, </w:t>
      </w:r>
      <w:r w:rsidR="004730ED" w:rsidRPr="00FB79A3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Pr="00FB79A3">
        <w:rPr>
          <w:rFonts w:ascii="GHEA Grapalat" w:hAnsi="GHEA Grapalat" w:cs="Sylfaen"/>
          <w:sz w:val="24"/>
          <w:szCs w:val="24"/>
          <w:lang w:val="hy-AM"/>
        </w:rPr>
        <w:t>ի մասնակցությամբ գործունեության ենթակա տարածքում իրականացնում է տեղազննման աշխատանքներ և դիտարկումներ՝ տարածքի առկա վիճակի և ՇՄԱԳ</w:t>
      </w:r>
      <w:r w:rsidR="00FE4500" w:rsidRPr="00FB79A3">
        <w:rPr>
          <w:rFonts w:ascii="GHEA Grapalat" w:hAnsi="GHEA Grapalat" w:cs="Sylfaen"/>
          <w:sz w:val="24"/>
          <w:szCs w:val="24"/>
          <w:lang w:val="hy-AM"/>
        </w:rPr>
        <w:t xml:space="preserve"> կամ ՌԷԳ հաշվետվություններում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ներկայացված տեղեկատվության համապատասխանությունը պարզելու նպատակով։</w:t>
      </w:r>
    </w:p>
    <w:p w:rsidR="00E555AE" w:rsidRPr="00FB79A3" w:rsidRDefault="00B00D9B" w:rsidP="0076712A">
      <w:pPr>
        <w:pStyle w:val="ListParagraph"/>
        <w:numPr>
          <w:ilvl w:val="0"/>
          <w:numId w:val="52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lastRenderedPageBreak/>
        <w:t>Փաթեթում պարունակվող տեղեկատվության մեջ</w:t>
      </w:r>
      <w:r w:rsidR="007240F9" w:rsidRPr="00FB79A3">
        <w:rPr>
          <w:rFonts w:ascii="GHEA Grapalat" w:hAnsi="GHEA Grapalat"/>
          <w:sz w:val="24"/>
          <w:szCs w:val="24"/>
          <w:lang w:val="hy-AM"/>
        </w:rPr>
        <w:t xml:space="preserve"> ոչ ձևական կամ բովանդակային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անճշտություններ կամ թերություններ լինելու դեպքում, կամ նախագծային փաստաթղթի և ՇՄԱԳ հաշվետվության </w:t>
      </w:r>
      <w:r w:rsidR="00A92872" w:rsidRPr="00FB79A3">
        <w:rPr>
          <w:rFonts w:ascii="GHEA Grapalat" w:hAnsi="GHEA Grapalat"/>
          <w:sz w:val="24"/>
          <w:szCs w:val="24"/>
          <w:lang w:val="hy-AM"/>
        </w:rPr>
        <w:t xml:space="preserve"> միջև </w:t>
      </w:r>
      <w:r w:rsidRPr="00FB79A3">
        <w:rPr>
          <w:rFonts w:ascii="GHEA Grapalat" w:hAnsi="GHEA Grapalat"/>
          <w:sz w:val="24"/>
          <w:szCs w:val="24"/>
          <w:lang w:val="hy-AM"/>
        </w:rPr>
        <w:t>անհամապատասխանության դեպքում</w:t>
      </w:r>
      <w:r w:rsidR="00EB088D" w:rsidRPr="00FB79A3">
        <w:rPr>
          <w:rFonts w:ascii="GHEA Grapalat" w:hAnsi="GHEA Grapalat"/>
          <w:sz w:val="24"/>
          <w:szCs w:val="24"/>
          <w:lang w:val="hy-AM"/>
        </w:rPr>
        <w:t>՝</w:t>
      </w:r>
      <w:r w:rsidR="00D0372F" w:rsidRPr="00FB79A3">
        <w:rPr>
          <w:rFonts w:ascii="GHEA Grapalat" w:hAnsi="GHEA Grapalat"/>
          <w:sz w:val="24"/>
          <w:szCs w:val="24"/>
          <w:lang w:val="hy-AM"/>
        </w:rPr>
        <w:t xml:space="preserve"> բոլոր անճշտությունների, թերությունների, անհամապատասխանությունների մատնանշմամբ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պարզաբանող գրությամբ </w:t>
      </w:r>
      <w:r w:rsidR="00EB088D" w:rsidRPr="00FB79A3">
        <w:rPr>
          <w:rFonts w:ascii="GHEA Grapalat" w:hAnsi="GHEA Grapalat"/>
          <w:sz w:val="24"/>
          <w:szCs w:val="24"/>
          <w:lang w:val="hy-AM"/>
        </w:rPr>
        <w:t xml:space="preserve">այն </w:t>
      </w:r>
      <w:r w:rsidR="004730ED" w:rsidRPr="00FB79A3">
        <w:rPr>
          <w:rFonts w:ascii="GHEA Grapalat" w:hAnsi="GHEA Grapalat"/>
          <w:sz w:val="24"/>
          <w:szCs w:val="24"/>
          <w:lang w:val="hy-AM"/>
        </w:rPr>
        <w:t>նախաձեռնող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ին </w:t>
      </w:r>
      <w:r w:rsidR="00EB088D" w:rsidRPr="00FB79A3">
        <w:rPr>
          <w:rFonts w:ascii="GHEA Grapalat" w:hAnsi="GHEA Grapalat"/>
          <w:sz w:val="24"/>
          <w:szCs w:val="24"/>
          <w:lang w:val="hy-AM"/>
        </w:rPr>
        <w:t xml:space="preserve">վերադարձվում է 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լրամշակման: Լրամշակված փաթեթը </w:t>
      </w:r>
      <w:r w:rsidR="004730ED" w:rsidRPr="00FB79A3">
        <w:rPr>
          <w:rFonts w:ascii="GHEA Grapalat" w:hAnsi="GHEA Grapalat"/>
          <w:sz w:val="24"/>
          <w:szCs w:val="24"/>
          <w:lang w:val="hy-AM"/>
        </w:rPr>
        <w:t>նախաձեռնող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ի կողմից լիազոր մարմին է ներկայացվում պարզաբանող գրությունը լիազոր մարմնից </w:t>
      </w:r>
      <w:r w:rsidR="004801A0" w:rsidRPr="00FB79A3">
        <w:rPr>
          <w:rFonts w:ascii="GHEA Grapalat" w:hAnsi="GHEA Grapalat"/>
          <w:sz w:val="24"/>
          <w:szCs w:val="24"/>
          <w:lang w:val="hy-AM"/>
        </w:rPr>
        <w:t xml:space="preserve">ստանալու 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օրվանից 30 աշխատանքային օրվա ընթացքում, որի դեպքում լրամշակման վերադարձված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փաթեթի փորձաքննության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ժամկետը համարվում է կասեցված` մինչև </w:t>
      </w:r>
      <w:r w:rsidR="004730ED" w:rsidRPr="00FB79A3">
        <w:rPr>
          <w:rFonts w:ascii="GHEA Grapalat" w:hAnsi="GHEA Grapalat"/>
          <w:sz w:val="24"/>
          <w:szCs w:val="24"/>
          <w:lang w:val="hy-AM"/>
        </w:rPr>
        <w:t>նախաձեռնող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ի կողմից լրամշակված փաթեթը լիազոր մարմին մուտքագրվելու օրը։ 30 աշխատանքային օրվա ընթացքում </w:t>
      </w:r>
      <w:r w:rsidR="004730ED" w:rsidRPr="00FB79A3">
        <w:rPr>
          <w:rFonts w:ascii="GHEA Grapalat" w:hAnsi="GHEA Grapalat"/>
          <w:sz w:val="24"/>
          <w:szCs w:val="24"/>
          <w:lang w:val="hy-AM"/>
        </w:rPr>
        <w:t>նախաձեռնող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ի կողմից լրամշակված փաթեթը չներկայացնելու դեպքում փաթեթը </w:t>
      </w:r>
      <w:r w:rsidR="00F575B0" w:rsidRPr="00FB79A3">
        <w:rPr>
          <w:rFonts w:ascii="GHEA Grapalat" w:hAnsi="GHEA Grapalat"/>
          <w:sz w:val="24"/>
          <w:szCs w:val="24"/>
          <w:lang w:val="hy-AM"/>
        </w:rPr>
        <w:t xml:space="preserve">օրենքի ուժով 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համարվում է </w:t>
      </w:r>
      <w:r w:rsidR="0040619E" w:rsidRPr="00FB79A3">
        <w:rPr>
          <w:rFonts w:ascii="GHEA Grapalat" w:hAnsi="GHEA Grapalat"/>
          <w:sz w:val="24"/>
          <w:szCs w:val="24"/>
          <w:lang w:val="hy-AM"/>
        </w:rPr>
        <w:t>բացասական եզրակացություն ստացած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։ </w:t>
      </w:r>
      <w:r w:rsidR="00FF2FB5" w:rsidRPr="00FB79A3">
        <w:rPr>
          <w:rFonts w:ascii="GHEA Grapalat" w:hAnsi="GHEA Grapalat"/>
          <w:sz w:val="24"/>
          <w:szCs w:val="24"/>
          <w:lang w:val="hy-AM"/>
        </w:rPr>
        <w:t xml:space="preserve">Լրամշակման վերադարձված փաթեթը </w:t>
      </w:r>
      <w:r w:rsidR="0040619E" w:rsidRPr="00FB79A3">
        <w:rPr>
          <w:rFonts w:ascii="GHEA Grapalat" w:hAnsi="GHEA Grapalat"/>
          <w:sz w:val="24"/>
          <w:szCs w:val="24"/>
          <w:lang w:val="hy-AM"/>
        </w:rPr>
        <w:t xml:space="preserve">նախաձեռնողի </w:t>
      </w:r>
      <w:r w:rsidR="00E555AE" w:rsidRPr="00FB79A3">
        <w:rPr>
          <w:rFonts w:ascii="GHEA Grapalat" w:hAnsi="GHEA Grapalat"/>
          <w:sz w:val="24"/>
          <w:szCs w:val="24"/>
          <w:lang w:val="hy-AM"/>
        </w:rPr>
        <w:t>կողմից չլրամշակված ներկայացնելու դեպքում լիազոր</w:t>
      </w:r>
      <w:r w:rsidR="00BD2703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555AE" w:rsidRPr="00FB79A3">
        <w:rPr>
          <w:rFonts w:ascii="GHEA Grapalat" w:hAnsi="GHEA Grapalat"/>
          <w:sz w:val="24"/>
          <w:szCs w:val="24"/>
          <w:lang w:val="hy-AM"/>
        </w:rPr>
        <w:t xml:space="preserve"> մարմինը չլրամշակված </w:t>
      </w:r>
      <w:r w:rsidR="0040619E" w:rsidRPr="00FB79A3">
        <w:rPr>
          <w:rFonts w:ascii="GHEA Grapalat" w:hAnsi="GHEA Grapalat"/>
          <w:sz w:val="24"/>
          <w:szCs w:val="24"/>
          <w:lang w:val="hy-AM"/>
        </w:rPr>
        <w:t>փաթեթը</w:t>
      </w:r>
      <w:r w:rsidR="00E555AE" w:rsidRPr="00FB79A3">
        <w:rPr>
          <w:rFonts w:ascii="GHEA Grapalat" w:hAnsi="GHEA Grapalat"/>
          <w:sz w:val="24"/>
          <w:szCs w:val="24"/>
          <w:lang w:val="hy-AM"/>
        </w:rPr>
        <w:t xml:space="preserve"> ստանալու օրվանից 10 աշխատանքային օրվա ընթացքում </w:t>
      </w:r>
      <w:r w:rsidR="00454FEB" w:rsidRPr="00FB79A3">
        <w:rPr>
          <w:rFonts w:ascii="GHEA Grapalat" w:hAnsi="GHEA Grapalat"/>
          <w:sz w:val="24"/>
          <w:szCs w:val="24"/>
          <w:lang w:val="hy-AM"/>
        </w:rPr>
        <w:t xml:space="preserve">տալիս է բացասական եզրակացություն։ </w:t>
      </w:r>
    </w:p>
    <w:p w:rsidR="00B00D9B" w:rsidRPr="00FB79A3" w:rsidRDefault="00B00D9B" w:rsidP="0076712A">
      <w:pPr>
        <w:pStyle w:val="ListParagraph"/>
        <w:numPr>
          <w:ilvl w:val="0"/>
          <w:numId w:val="52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Սույն հոդվածի </w:t>
      </w:r>
      <w:r w:rsidR="007240F9" w:rsidRPr="00FB79A3">
        <w:rPr>
          <w:rFonts w:ascii="GHEA Grapalat" w:hAnsi="GHEA Grapalat"/>
          <w:sz w:val="24"/>
          <w:szCs w:val="24"/>
          <w:lang w:val="hy-AM"/>
        </w:rPr>
        <w:t>9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-րդ մասով նախատեսված դեպքում փաթեթը օրենքի ուժով </w:t>
      </w:r>
      <w:r w:rsidR="009F445A" w:rsidRPr="00FB79A3">
        <w:rPr>
          <w:rFonts w:ascii="GHEA Grapalat" w:hAnsi="GHEA Grapalat"/>
          <w:sz w:val="24"/>
          <w:szCs w:val="24"/>
          <w:lang w:val="hy-AM"/>
        </w:rPr>
        <w:t>բ</w:t>
      </w:r>
      <w:r w:rsidR="00D0372F" w:rsidRPr="00FB79A3">
        <w:rPr>
          <w:rFonts w:ascii="GHEA Grapalat" w:hAnsi="GHEA Grapalat"/>
          <w:sz w:val="24"/>
          <w:szCs w:val="24"/>
          <w:lang w:val="hy-AM"/>
        </w:rPr>
        <w:t>ացասական եզրակացություն ստացված</w:t>
      </w:r>
      <w:r w:rsidR="00C55F0B" w:rsidRPr="00FB79A3">
        <w:rPr>
          <w:rFonts w:ascii="GHEA Grapalat" w:hAnsi="GHEA Grapalat"/>
          <w:sz w:val="24"/>
          <w:szCs w:val="24"/>
          <w:lang w:val="hy-AM"/>
        </w:rPr>
        <w:t xml:space="preserve"> համարվելու </w:t>
      </w:r>
      <w:r w:rsidR="00E028F5">
        <w:rPr>
          <w:rFonts w:ascii="GHEA Grapalat" w:hAnsi="GHEA Grapalat"/>
          <w:sz w:val="24"/>
          <w:szCs w:val="24"/>
          <w:lang w:val="hy-AM"/>
        </w:rPr>
        <w:t xml:space="preserve">կամ բացասական եզրակացություն ստանալու 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օրվանից 10 աշխատանքային օրվա ընթացքում </w:t>
      </w:r>
      <w:r w:rsidR="00C55F0B" w:rsidRPr="00FB79A3">
        <w:rPr>
          <w:rFonts w:ascii="GHEA Grapalat" w:hAnsi="GHEA Grapalat"/>
          <w:sz w:val="24"/>
          <w:szCs w:val="24"/>
          <w:lang w:val="hy-AM"/>
        </w:rPr>
        <w:t xml:space="preserve">այդ մասին լիազոր մարմինը 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ծանուցում է </w:t>
      </w:r>
      <w:r w:rsidR="004730ED" w:rsidRPr="00FB79A3">
        <w:rPr>
          <w:rFonts w:ascii="GHEA Grapalat" w:hAnsi="GHEA Grapalat"/>
          <w:sz w:val="24"/>
          <w:szCs w:val="24"/>
          <w:lang w:val="hy-AM"/>
        </w:rPr>
        <w:t>նախաձեռնող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ին`  նշելով </w:t>
      </w:r>
      <w:r w:rsidR="00F575B0" w:rsidRPr="00FB79A3">
        <w:rPr>
          <w:rFonts w:ascii="GHEA Grapalat" w:hAnsi="GHEA Grapalat"/>
          <w:sz w:val="24"/>
          <w:szCs w:val="24"/>
          <w:lang w:val="hy-AM"/>
        </w:rPr>
        <w:t>բացասական եզրակացություն տալու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հիմքերը։</w:t>
      </w:r>
    </w:p>
    <w:p w:rsidR="00B00D9B" w:rsidRPr="00FB79A3" w:rsidRDefault="004801A0" w:rsidP="0076712A">
      <w:pPr>
        <w:pStyle w:val="ListParagraph"/>
        <w:numPr>
          <w:ilvl w:val="0"/>
          <w:numId w:val="52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Այն</w:t>
      </w:r>
      <w:r w:rsidR="00AC7209" w:rsidRPr="00FB79A3">
        <w:rPr>
          <w:rFonts w:ascii="GHEA Grapalat" w:hAnsi="GHEA Grapalat"/>
          <w:sz w:val="24"/>
          <w:szCs w:val="24"/>
          <w:lang w:val="hy-AM"/>
        </w:rPr>
        <w:t xml:space="preserve"> դեպքերում, երբ </w:t>
      </w:r>
      <w:r w:rsidR="00B00D9B" w:rsidRPr="00FB79A3">
        <w:rPr>
          <w:rFonts w:ascii="GHEA Grapalat" w:hAnsi="GHEA Grapalat"/>
          <w:sz w:val="24"/>
          <w:szCs w:val="24"/>
          <w:lang w:val="hy-AM"/>
        </w:rPr>
        <w:t xml:space="preserve">փորձաքննության իրականացումն ուղղակիորեն կապված է </w:t>
      </w:r>
      <w:r w:rsidR="00E44C00" w:rsidRPr="00FB79A3">
        <w:rPr>
          <w:rFonts w:ascii="GHEA Grapalat" w:hAnsi="GHEA Grapalat"/>
          <w:sz w:val="24"/>
          <w:szCs w:val="24"/>
          <w:lang w:val="hy-AM"/>
        </w:rPr>
        <w:t xml:space="preserve">նախաձեռնված </w:t>
      </w:r>
      <w:r w:rsidR="00B00D9B" w:rsidRPr="00FB79A3">
        <w:rPr>
          <w:rFonts w:ascii="GHEA Grapalat" w:hAnsi="GHEA Grapalat"/>
          <w:sz w:val="24"/>
          <w:szCs w:val="24"/>
          <w:lang w:val="hy-AM"/>
        </w:rPr>
        <w:t>քրեական</w:t>
      </w:r>
      <w:r w:rsidR="00E44C00" w:rsidRPr="00FB79A3">
        <w:rPr>
          <w:rFonts w:ascii="GHEA Grapalat" w:hAnsi="GHEA Grapalat"/>
          <w:sz w:val="24"/>
          <w:szCs w:val="24"/>
          <w:lang w:val="hy-AM"/>
        </w:rPr>
        <w:t xml:space="preserve"> վարույթի</w:t>
      </w:r>
      <w:r w:rsidR="00B00D9B" w:rsidRPr="00FB79A3">
        <w:rPr>
          <w:rFonts w:ascii="GHEA Grapalat" w:hAnsi="GHEA Grapalat"/>
          <w:sz w:val="24"/>
          <w:szCs w:val="24"/>
          <w:lang w:val="hy-AM"/>
        </w:rPr>
        <w:t xml:space="preserve"> կամ տեսչական մարմինների կողմից իրականացվող ստուգումների արդյունքների հետ,</w:t>
      </w:r>
      <w:r w:rsidR="00EB088D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B00D9B" w:rsidRPr="00FB79A3">
        <w:rPr>
          <w:rFonts w:ascii="GHEA Grapalat" w:hAnsi="GHEA Grapalat"/>
          <w:sz w:val="24"/>
          <w:szCs w:val="24"/>
          <w:lang w:val="hy-AM"/>
        </w:rPr>
        <w:t xml:space="preserve">փորձաքննության ժամկետը համարվում է կասեցված։ Լիազոր մարմինն այդ մասին </w:t>
      </w:r>
      <w:r w:rsidR="00097403" w:rsidRPr="00FB79A3">
        <w:rPr>
          <w:rFonts w:ascii="GHEA Grapalat" w:hAnsi="GHEA Grapalat"/>
          <w:sz w:val="24"/>
          <w:szCs w:val="24"/>
          <w:lang w:val="hy-AM"/>
        </w:rPr>
        <w:t xml:space="preserve">գրավոր </w:t>
      </w:r>
      <w:r w:rsidR="00B00D9B" w:rsidRPr="00FB79A3">
        <w:rPr>
          <w:rFonts w:ascii="GHEA Grapalat" w:hAnsi="GHEA Grapalat"/>
          <w:sz w:val="24"/>
          <w:szCs w:val="24"/>
          <w:lang w:val="hy-AM"/>
        </w:rPr>
        <w:t>ծանուց</w:t>
      </w:r>
      <w:r w:rsidR="00C55F0B" w:rsidRPr="00FB79A3">
        <w:rPr>
          <w:rFonts w:ascii="GHEA Grapalat" w:hAnsi="GHEA Grapalat"/>
          <w:sz w:val="24"/>
          <w:szCs w:val="24"/>
        </w:rPr>
        <w:t>ու</w:t>
      </w:r>
      <w:r w:rsidR="00B00D9B" w:rsidRPr="00FB79A3">
        <w:rPr>
          <w:rFonts w:ascii="GHEA Grapalat" w:hAnsi="GHEA Grapalat"/>
          <w:sz w:val="24"/>
          <w:szCs w:val="24"/>
          <w:lang w:val="hy-AM"/>
        </w:rPr>
        <w:t xml:space="preserve">մ է </w:t>
      </w:r>
      <w:r w:rsidR="004730ED" w:rsidRPr="00FB79A3">
        <w:rPr>
          <w:rFonts w:ascii="GHEA Grapalat" w:hAnsi="GHEA Grapalat"/>
          <w:sz w:val="24"/>
          <w:szCs w:val="24"/>
          <w:lang w:val="hy-AM"/>
        </w:rPr>
        <w:t>նախաձեռնող</w:t>
      </w:r>
      <w:r w:rsidR="00B00D9B" w:rsidRPr="00FB79A3">
        <w:rPr>
          <w:rFonts w:ascii="GHEA Grapalat" w:hAnsi="GHEA Grapalat"/>
          <w:sz w:val="24"/>
          <w:szCs w:val="24"/>
          <w:lang w:val="hy-AM"/>
        </w:rPr>
        <w:t xml:space="preserve">ին։ </w:t>
      </w:r>
    </w:p>
    <w:p w:rsidR="00B00D9B" w:rsidRPr="00FB79A3" w:rsidRDefault="00B00D9B" w:rsidP="0076712A">
      <w:pPr>
        <w:pStyle w:val="ListParagraph"/>
        <w:numPr>
          <w:ilvl w:val="0"/>
          <w:numId w:val="52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Սույն հոդվածի </w:t>
      </w:r>
      <w:r w:rsidR="001B6061" w:rsidRPr="00FB79A3">
        <w:rPr>
          <w:rFonts w:ascii="GHEA Grapalat" w:hAnsi="GHEA Grapalat"/>
          <w:sz w:val="24"/>
          <w:szCs w:val="24"/>
          <w:lang w:val="hy-AM"/>
        </w:rPr>
        <w:t>11</w:t>
      </w:r>
      <w:r w:rsidR="00970322" w:rsidRPr="00FB79A3">
        <w:rPr>
          <w:rFonts w:ascii="GHEA Grapalat" w:hAnsi="GHEA Grapalat"/>
          <w:sz w:val="24"/>
          <w:szCs w:val="24"/>
          <w:lang w:val="hy-AM"/>
        </w:rPr>
        <w:t>-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րդ մասով նախատեսված հիմքերի վերացման դեպքում փորձաքննական գործընթացը վերսկսվում է, ինչի մասին </w:t>
      </w:r>
      <w:r w:rsidR="00E6320F" w:rsidRPr="00FB79A3">
        <w:rPr>
          <w:rFonts w:ascii="GHEA Grapalat" w:hAnsi="GHEA Grapalat"/>
          <w:sz w:val="24"/>
          <w:szCs w:val="24"/>
          <w:lang w:val="hy-AM"/>
        </w:rPr>
        <w:t>լիազոր մարմինը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ծանուցում է </w:t>
      </w:r>
      <w:r w:rsidR="004730ED" w:rsidRPr="00FB79A3">
        <w:rPr>
          <w:rFonts w:ascii="GHEA Grapalat" w:hAnsi="GHEA Grapalat"/>
          <w:sz w:val="24"/>
          <w:szCs w:val="24"/>
          <w:lang w:val="hy-AM"/>
        </w:rPr>
        <w:t>նախաձեռնող</w:t>
      </w:r>
      <w:r w:rsidRPr="00FB79A3">
        <w:rPr>
          <w:rFonts w:ascii="GHEA Grapalat" w:hAnsi="GHEA Grapalat"/>
          <w:sz w:val="24"/>
          <w:szCs w:val="24"/>
          <w:lang w:val="hy-AM"/>
        </w:rPr>
        <w:t>ին։</w:t>
      </w:r>
    </w:p>
    <w:p w:rsidR="00B00D9B" w:rsidRPr="00FB79A3" w:rsidRDefault="00B00D9B" w:rsidP="0076712A">
      <w:pPr>
        <w:pStyle w:val="ListParagraph"/>
        <w:numPr>
          <w:ilvl w:val="0"/>
          <w:numId w:val="52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Փորձաքննական գործընթացի արդյունքում  կազմվում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է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2369A" w:rsidRPr="00FB79A3">
        <w:rPr>
          <w:rFonts w:ascii="GHEA Grapalat" w:hAnsi="GHEA Grapalat" w:cs="Sylfaen"/>
          <w:sz w:val="24"/>
          <w:szCs w:val="24"/>
          <w:lang w:val="hy-AM"/>
        </w:rPr>
        <w:t xml:space="preserve">պետական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փորձաքննական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եզրակացություն՝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հիմք ընդունելով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FB79A3">
        <w:rPr>
          <w:rFonts w:ascii="GHEA Grapalat" w:hAnsi="GHEA Grapalat"/>
          <w:sz w:val="24"/>
          <w:szCs w:val="24"/>
          <w:lang w:val="hy-AM"/>
        </w:rPr>
        <w:t>ը</w:t>
      </w:r>
      <w:r w:rsidRPr="00FB79A3">
        <w:rPr>
          <w:rFonts w:ascii="GHEA Grapalat" w:hAnsi="GHEA Grapalat" w:cs="Sylfaen"/>
          <w:sz w:val="24"/>
          <w:szCs w:val="24"/>
          <w:lang w:val="hy-AM"/>
        </w:rPr>
        <w:t>.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B00D9B" w:rsidRPr="00FB79A3" w:rsidRDefault="00B00D9B" w:rsidP="00880284">
      <w:pPr>
        <w:spacing w:after="0" w:line="360" w:lineRule="auto"/>
        <w:ind w:firstLine="375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lastRenderedPageBreak/>
        <w:t xml:space="preserve">1)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հաշվետվությունների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ամբողջականությունը</w:t>
      </w:r>
      <w:r w:rsidR="00097403"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F5FC2" w:rsidRPr="00FB79A3">
        <w:rPr>
          <w:rFonts w:ascii="GHEA Grapalat" w:hAnsi="GHEA Grapalat" w:cs="Sylfaen"/>
          <w:sz w:val="24"/>
          <w:szCs w:val="24"/>
          <w:lang w:val="hy-AM"/>
        </w:rPr>
        <w:t xml:space="preserve">և  համապատասխանությունը </w:t>
      </w:r>
      <w:r w:rsidR="00E946C3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="00AF5FC2" w:rsidRPr="00FB79A3">
        <w:rPr>
          <w:rFonts w:ascii="GHEA Grapalat" w:hAnsi="GHEA Grapalat" w:cs="Sylfaen"/>
          <w:sz w:val="24"/>
          <w:szCs w:val="24"/>
          <w:lang w:val="hy-AM"/>
        </w:rPr>
        <w:t xml:space="preserve"> կամ նախագծային փաստաթղթին</w:t>
      </w:r>
      <w:r w:rsidR="00AF5FC2"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B00D9B" w:rsidRPr="00FB79A3" w:rsidRDefault="00B00D9B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2) </w:t>
      </w:r>
      <w:r w:rsidR="00E946C3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="00DB2FE7"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E649B" w:rsidRPr="00FB79A3">
        <w:rPr>
          <w:rFonts w:ascii="GHEA Grapalat" w:hAnsi="GHEA Grapalat"/>
          <w:color w:val="000000"/>
          <w:sz w:val="24"/>
          <w:szCs w:val="24"/>
          <w:lang w:val="hy-AM"/>
        </w:rPr>
        <w:t>նախագ</w:t>
      </w:r>
      <w:r w:rsidR="00DB2FE7" w:rsidRPr="00FB79A3">
        <w:rPr>
          <w:rFonts w:ascii="GHEA Grapalat" w:hAnsi="GHEA Grapalat"/>
          <w:color w:val="000000"/>
          <w:sz w:val="24"/>
          <w:szCs w:val="24"/>
          <w:lang w:val="hy-AM"/>
        </w:rPr>
        <w:t>ծի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F575B0" w:rsidRPr="00FB79A3">
        <w:rPr>
          <w:rFonts w:ascii="GHEA Grapalat" w:hAnsi="GHEA Grapalat"/>
          <w:sz w:val="24"/>
          <w:szCs w:val="24"/>
          <w:lang w:val="hy-AM"/>
        </w:rPr>
        <w:t xml:space="preserve">ընտրության հիմնավորվածությունը՝ հաշվի առնելով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այլընտրանքային</w:t>
      </w:r>
      <w:r w:rsidR="00F575B0" w:rsidRPr="00FB79A3">
        <w:rPr>
          <w:rFonts w:ascii="GHEA Grapalat" w:hAnsi="GHEA Grapalat" w:cs="Sylfaen"/>
          <w:sz w:val="24"/>
          <w:szCs w:val="24"/>
          <w:lang w:val="hy-AM"/>
        </w:rPr>
        <w:t xml:space="preserve"> տարբերակները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B00D9B" w:rsidRPr="00FB79A3" w:rsidRDefault="00B00D9B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օրենսդրության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պահանջներին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համապատասխանությունը</w:t>
      </w:r>
      <w:r w:rsidRPr="00FB79A3">
        <w:rPr>
          <w:rFonts w:ascii="GHEA Grapalat" w:hAnsi="GHEA Grapalat"/>
          <w:sz w:val="24"/>
          <w:szCs w:val="24"/>
          <w:lang w:val="hy-AM"/>
        </w:rPr>
        <w:t>.</w:t>
      </w:r>
    </w:p>
    <w:p w:rsidR="00B00D9B" w:rsidRPr="00FB79A3" w:rsidRDefault="00B00D9B" w:rsidP="00880284">
      <w:pPr>
        <w:spacing w:after="0" w:line="360" w:lineRule="auto"/>
        <w:ind w:firstLine="375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օրենսդրությամբ սահմանված կարճաժամկետ, միջնաժամկետ և երկարաժամկետ  ծրագրերին համապատասխանությունը</w:t>
      </w:r>
      <w:r w:rsidR="00AC7209"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B00D9B" w:rsidRPr="00FB79A3" w:rsidRDefault="00B00D9B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5) </w:t>
      </w:r>
      <w:r w:rsidR="00AF5FC2" w:rsidRPr="00FB79A3">
        <w:rPr>
          <w:rFonts w:ascii="GHEA Grapalat" w:hAnsi="GHEA Grapalat" w:cs="Sylfaen"/>
          <w:sz w:val="24"/>
          <w:szCs w:val="24"/>
          <w:lang w:val="hy-AM"/>
        </w:rPr>
        <w:t xml:space="preserve">հիմնադրույթային կամ նախագծային փաստաթղթում ամրագրված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բնապահպանական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կառավարման պլանի,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վրա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մոնիթորինգի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ծրագրի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արդյունավետությունը</w:t>
      </w:r>
      <w:r w:rsidRPr="00FB79A3">
        <w:rPr>
          <w:rFonts w:ascii="GHEA Grapalat" w:hAnsi="GHEA Grapalat"/>
          <w:sz w:val="24"/>
          <w:szCs w:val="24"/>
          <w:lang w:val="hy-AM"/>
        </w:rPr>
        <w:t>.</w:t>
      </w:r>
    </w:p>
    <w:p w:rsidR="00B00D9B" w:rsidRPr="00FB79A3" w:rsidRDefault="00B00D9B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6)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գործընթացի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մասնակիցների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ծանուցման,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հանրային լսումների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և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կարծիքների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դիտարկման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արդյունավետությունը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հիմնավորվածությունը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B00D9B" w:rsidRPr="00FB79A3" w:rsidRDefault="004801A0" w:rsidP="0076712A">
      <w:pPr>
        <w:pStyle w:val="ListParagraph"/>
        <w:numPr>
          <w:ilvl w:val="0"/>
          <w:numId w:val="52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</w:rPr>
        <w:t>ՇՄԱԳ փ</w:t>
      </w:r>
      <w:r w:rsidR="00B00D9B" w:rsidRPr="00FB79A3">
        <w:rPr>
          <w:rFonts w:ascii="GHEA Grapalat" w:hAnsi="GHEA Grapalat" w:cs="Sylfaen"/>
          <w:sz w:val="24"/>
          <w:szCs w:val="24"/>
          <w:lang w:val="hy-AM"/>
        </w:rPr>
        <w:t>որձաքննության ժամկետներն են՝</w:t>
      </w:r>
      <w:r w:rsidR="00B00D9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00D9B" w:rsidRPr="00FB79A3" w:rsidRDefault="00B00D9B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1) 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կատեգորիայի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80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օր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B00D9B" w:rsidRPr="00FB79A3" w:rsidRDefault="00B00D9B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Բ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կատեգորիայի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40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2948A7" w:rsidRPr="00FB79A3">
        <w:rPr>
          <w:rFonts w:ascii="GHEA Grapalat" w:hAnsi="GHEA Grapalat" w:cs="Sylfaen"/>
          <w:sz w:val="24"/>
          <w:szCs w:val="24"/>
          <w:lang w:val="hy-AM"/>
        </w:rPr>
        <w:t>օր</w:t>
      </w:r>
      <w:r w:rsidRPr="00FB79A3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B00D9B" w:rsidRPr="00FB79A3" w:rsidRDefault="00F575B0" w:rsidP="0076712A">
      <w:pPr>
        <w:pStyle w:val="ListParagraph"/>
        <w:numPr>
          <w:ilvl w:val="0"/>
          <w:numId w:val="52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Փ</w:t>
      </w:r>
      <w:r w:rsidR="00B00D9B" w:rsidRPr="00FB79A3">
        <w:rPr>
          <w:rFonts w:ascii="GHEA Grapalat" w:hAnsi="GHEA Grapalat"/>
          <w:sz w:val="24"/>
          <w:szCs w:val="24"/>
          <w:lang w:val="hy-AM"/>
        </w:rPr>
        <w:t xml:space="preserve">որձաքննության գործընթացների լիարժեքությունն ապահովելու համար լրացուցիչ աշխատանք կատարելու կամ այլ տեղեկատվություն ձեռք բերելու անհրաժեշտության դեպքում լիազոր մարմինը փորձաքննական գործընթացի ժամկետը կարող է երկարաձգել </w:t>
      </w:r>
      <w:r w:rsidR="00AC7209" w:rsidRPr="00FB79A3">
        <w:rPr>
          <w:rFonts w:ascii="GHEA Grapalat" w:hAnsi="GHEA Grapalat"/>
          <w:sz w:val="24"/>
          <w:szCs w:val="24"/>
          <w:lang w:val="hy-AM"/>
        </w:rPr>
        <w:t xml:space="preserve"> մինչև </w:t>
      </w:r>
      <w:r w:rsidR="00B00D9B" w:rsidRPr="00FB79A3">
        <w:rPr>
          <w:rFonts w:ascii="GHEA Grapalat" w:hAnsi="GHEA Grapalat"/>
          <w:sz w:val="24"/>
          <w:szCs w:val="24"/>
          <w:lang w:val="hy-AM"/>
        </w:rPr>
        <w:t xml:space="preserve">30 աշխատանքային օրով, ինչի մասին ծանուցում է </w:t>
      </w:r>
      <w:r w:rsidR="004730ED" w:rsidRPr="00FB79A3">
        <w:rPr>
          <w:rFonts w:ascii="GHEA Grapalat" w:hAnsi="GHEA Grapalat"/>
          <w:sz w:val="24"/>
          <w:szCs w:val="24"/>
          <w:lang w:val="hy-AM"/>
        </w:rPr>
        <w:t>նախաձեռնող</w:t>
      </w:r>
      <w:r w:rsidR="00B00D9B" w:rsidRPr="00FB79A3">
        <w:rPr>
          <w:rFonts w:ascii="GHEA Grapalat" w:hAnsi="GHEA Grapalat"/>
          <w:sz w:val="24"/>
          <w:szCs w:val="24"/>
          <w:lang w:val="hy-AM"/>
        </w:rPr>
        <w:t>ին՝ ծանուցման մեջ նշելով կատարվելիք լրացուցիչ աշխատանքի կամ ձեռք</w:t>
      </w:r>
      <w:r w:rsidR="00AC720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B00D9B" w:rsidRPr="00FB79A3">
        <w:rPr>
          <w:rFonts w:ascii="GHEA Grapalat" w:hAnsi="GHEA Grapalat"/>
          <w:sz w:val="24"/>
          <w:szCs w:val="24"/>
          <w:lang w:val="hy-AM"/>
        </w:rPr>
        <w:t>բերվ</w:t>
      </w:r>
      <w:r w:rsidR="00AC7209" w:rsidRPr="00FB79A3">
        <w:rPr>
          <w:rFonts w:ascii="GHEA Grapalat" w:hAnsi="GHEA Grapalat"/>
          <w:sz w:val="24"/>
          <w:szCs w:val="24"/>
          <w:lang w:val="hy-AM"/>
        </w:rPr>
        <w:t>ող անհրաժեշտ</w:t>
      </w:r>
      <w:r w:rsidR="00B00D9B" w:rsidRPr="00FB79A3">
        <w:rPr>
          <w:rFonts w:ascii="GHEA Grapalat" w:hAnsi="GHEA Grapalat"/>
          <w:sz w:val="24"/>
          <w:szCs w:val="24"/>
          <w:lang w:val="hy-AM"/>
        </w:rPr>
        <w:t xml:space="preserve"> տեղեկատվության մասին:</w:t>
      </w:r>
    </w:p>
    <w:p w:rsidR="000A1747" w:rsidRPr="00FB79A3" w:rsidRDefault="00B00D9B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</w:p>
    <w:tbl>
      <w:tblPr>
        <w:tblW w:w="5147" w:type="pct"/>
        <w:tblCellSpacing w:w="7" w:type="dxa"/>
        <w:tblInd w:w="-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8887"/>
      </w:tblGrid>
      <w:tr w:rsidR="005B5BAA" w:rsidRPr="00C075AA" w:rsidTr="008900E0">
        <w:trPr>
          <w:tblCellSpacing w:w="7" w:type="dxa"/>
        </w:trPr>
        <w:tc>
          <w:tcPr>
            <w:tcW w:w="2054" w:type="dxa"/>
            <w:hideMark/>
          </w:tcPr>
          <w:p w:rsidR="000A1747" w:rsidRPr="00FB79A3" w:rsidRDefault="000A1747" w:rsidP="00880284">
            <w:pPr>
              <w:spacing w:after="0" w:line="360" w:lineRule="auto"/>
              <w:ind w:firstLine="360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 1</w:t>
            </w:r>
            <w:r w:rsidR="00FD061B" w:rsidRPr="00FB79A3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8</w:t>
            </w:r>
          </w:p>
        </w:tc>
        <w:tc>
          <w:tcPr>
            <w:tcW w:w="9051" w:type="dxa"/>
            <w:vAlign w:val="center"/>
            <w:hideMark/>
          </w:tcPr>
          <w:p w:rsidR="000A1747" w:rsidRPr="00FB79A3" w:rsidRDefault="000A1747" w:rsidP="00880284">
            <w:pPr>
              <w:spacing w:after="0" w:line="360" w:lineRule="auto"/>
              <w:ind w:firstLine="0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FB79A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Նախատեսվող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գործունեության  տեսակների </w:t>
            </w:r>
            <w:r w:rsidR="00CB5DDB" w:rsidRPr="00FB79A3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վերակառուցման կամ </w:t>
            </w:r>
            <w:r w:rsidR="008F554C" w:rsidRPr="00FB79A3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ընդլայնման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կամ տեխնիկական կամ տեխնոլոգիական վերազինման կամ վերապրոֆիլավորման կամ կոնսերվացման կամ տեղափոխման կամ  </w:t>
            </w:r>
            <w:r w:rsidR="00C65740" w:rsidRPr="00FB79A3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դադարեցմ</w:t>
            </w:r>
            <w:r w:rsidR="00E6320F" w:rsidRPr="00FB79A3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ան</w:t>
            </w:r>
            <w:r w:rsidR="00C65740" w:rsidRPr="00FB79A3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կամ փակման կամ քանդման կամ նախագծային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lastRenderedPageBreak/>
              <w:t xml:space="preserve">փոփոխության շրջակա միջավայրի վրա ազդեցության գնահատումը և փորձաքննությունը </w:t>
            </w:r>
          </w:p>
          <w:p w:rsidR="00961764" w:rsidRPr="00FB79A3" w:rsidRDefault="00961764" w:rsidP="00880284">
            <w:pPr>
              <w:spacing w:after="0" w:line="360" w:lineRule="auto"/>
              <w:ind w:firstLine="0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</w:tc>
      </w:tr>
    </w:tbl>
    <w:p w:rsidR="000A1747" w:rsidRPr="00FB79A3" w:rsidRDefault="000A1747" w:rsidP="00880284">
      <w:pPr>
        <w:spacing w:after="0" w:line="360" w:lineRule="auto"/>
        <w:ind w:firstLine="360"/>
        <w:rPr>
          <w:rFonts w:ascii="GHEA Grapalat" w:hAnsi="GHEA Grapalat"/>
          <w:b/>
          <w:sz w:val="24"/>
          <w:szCs w:val="24"/>
          <w:lang w:val="hy-AM" w:eastAsia="ru-RU"/>
        </w:rPr>
      </w:pPr>
      <w:r w:rsidRPr="00FB79A3">
        <w:rPr>
          <w:rFonts w:ascii="GHEA Grapalat" w:hAnsi="GHEA Grapalat" w:cs="Sylfaen"/>
          <w:sz w:val="24"/>
          <w:szCs w:val="24"/>
          <w:lang w:val="hy-AM" w:eastAsia="ru-RU"/>
        </w:rPr>
        <w:lastRenderedPageBreak/>
        <w:t xml:space="preserve">1. Սույն օրենքի </w:t>
      </w:r>
      <w:r w:rsidR="00B954E5" w:rsidRPr="00FB79A3">
        <w:rPr>
          <w:rFonts w:ascii="GHEA Grapalat" w:hAnsi="GHEA Grapalat" w:cs="Sylfaen"/>
          <w:sz w:val="24"/>
          <w:szCs w:val="24"/>
          <w:lang w:val="hy-AM" w:eastAsia="ru-RU"/>
        </w:rPr>
        <w:t>12</w:t>
      </w:r>
      <w:r w:rsidRPr="00FB79A3">
        <w:rPr>
          <w:rFonts w:ascii="GHEA Grapalat" w:hAnsi="GHEA Grapalat" w:cs="Sylfaen"/>
          <w:sz w:val="24"/>
          <w:szCs w:val="24"/>
          <w:lang w:val="hy-AM" w:eastAsia="ru-RU"/>
        </w:rPr>
        <w:t>-րդ հոդվածում թվարկված նախատեսվող</w:t>
      </w:r>
      <w:r w:rsidRPr="00FB79A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 w:eastAsia="ru-RU"/>
        </w:rPr>
        <w:t>գործունեության</w:t>
      </w:r>
      <w:r w:rsidRPr="00FB79A3">
        <w:rPr>
          <w:rFonts w:ascii="GHEA Grapalat" w:hAnsi="GHEA Grapalat"/>
          <w:sz w:val="24"/>
          <w:szCs w:val="24"/>
          <w:lang w:val="hy-AM" w:eastAsia="ru-RU"/>
        </w:rPr>
        <w:t xml:space="preserve"> տեսակների</w:t>
      </w:r>
      <w:r w:rsidR="008F554C" w:rsidRPr="00FB79A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961764" w:rsidRPr="00FB79A3">
        <w:rPr>
          <w:rFonts w:ascii="GHEA Grapalat" w:hAnsi="GHEA Grapalat"/>
          <w:sz w:val="24"/>
          <w:szCs w:val="24"/>
          <w:lang w:val="hy-AM" w:eastAsia="ru-RU"/>
        </w:rPr>
        <w:t xml:space="preserve">վերակառուցում կամ ընդլայնում կամ 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տեխնիկական կամ տեխնոլոգիական վերազինում կամ վերապրոֆիլավորում կամ կոնսերվացում կամ տեղափոխում կամ </w:t>
      </w:r>
      <w:r w:rsidR="00C65740" w:rsidRPr="00FB79A3">
        <w:rPr>
          <w:rFonts w:ascii="GHEA Grapalat" w:hAnsi="GHEA Grapalat" w:cs="Sylfaen"/>
          <w:sz w:val="24"/>
          <w:szCs w:val="24"/>
          <w:lang w:val="hy-AM"/>
        </w:rPr>
        <w:t xml:space="preserve">դադարեցում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կամ փակում</w:t>
      </w:r>
      <w:r w:rsidRPr="00FB79A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 w:eastAsia="ru-RU"/>
        </w:rPr>
        <w:t>կամ</w:t>
      </w:r>
      <w:r w:rsidRPr="00FB79A3">
        <w:rPr>
          <w:rFonts w:ascii="GHEA Grapalat" w:hAnsi="GHEA Grapalat"/>
          <w:sz w:val="24"/>
          <w:szCs w:val="24"/>
          <w:lang w:val="hy-AM" w:eastAsia="ru-RU"/>
        </w:rPr>
        <w:t xml:space="preserve"> քանդում կամ </w:t>
      </w:r>
      <w:r w:rsidRPr="00FB79A3">
        <w:rPr>
          <w:rFonts w:ascii="GHEA Grapalat" w:hAnsi="GHEA Grapalat" w:cs="Sylfaen"/>
          <w:sz w:val="24"/>
          <w:szCs w:val="24"/>
          <w:lang w:val="hy-AM" w:eastAsia="ru-RU"/>
        </w:rPr>
        <w:t>նախագծային</w:t>
      </w:r>
      <w:r w:rsidRPr="00FB79A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 w:eastAsia="ru-RU"/>
        </w:rPr>
        <w:t xml:space="preserve">փոփոխություն իրականացնելուց առաջ, </w:t>
      </w:r>
      <w:r w:rsidR="004730ED" w:rsidRPr="00FB79A3">
        <w:rPr>
          <w:rFonts w:ascii="GHEA Grapalat" w:hAnsi="GHEA Grapalat" w:cs="Sylfaen"/>
          <w:sz w:val="24"/>
          <w:szCs w:val="24"/>
          <w:lang w:val="hy-AM" w:eastAsia="ru-RU"/>
        </w:rPr>
        <w:t>նախաձեռնող</w:t>
      </w:r>
      <w:r w:rsidRPr="00FB79A3">
        <w:rPr>
          <w:rFonts w:ascii="GHEA Grapalat" w:hAnsi="GHEA Grapalat" w:cs="Sylfaen"/>
          <w:sz w:val="24"/>
          <w:szCs w:val="24"/>
          <w:lang w:val="hy-AM" w:eastAsia="ru-RU"/>
        </w:rPr>
        <w:t xml:space="preserve">ը </w:t>
      </w:r>
      <w:r w:rsidRPr="00FB79A3">
        <w:rPr>
          <w:rFonts w:ascii="GHEA Grapalat" w:hAnsi="GHEA Grapalat"/>
          <w:sz w:val="24"/>
          <w:szCs w:val="24"/>
          <w:lang w:val="hy-AM" w:eastAsia="ru-RU"/>
        </w:rPr>
        <w:t>լիազոր մարմին է ներկայացնում հայտ։</w:t>
      </w:r>
    </w:p>
    <w:p w:rsidR="000A1747" w:rsidRPr="00FB79A3" w:rsidRDefault="000A1747" w:rsidP="00880284">
      <w:pPr>
        <w:tabs>
          <w:tab w:val="left" w:pos="630"/>
        </w:tabs>
        <w:autoSpaceDE w:val="0"/>
        <w:autoSpaceDN w:val="0"/>
        <w:adjustRightInd w:val="0"/>
        <w:spacing w:after="0" w:line="360" w:lineRule="auto"/>
        <w:ind w:firstLine="360"/>
        <w:contextualSpacing/>
        <w:rPr>
          <w:rFonts w:ascii="GHEA Grapalat" w:hAnsi="GHEA Grapalat"/>
          <w:sz w:val="24"/>
          <w:szCs w:val="24"/>
          <w:lang w:val="hy-AM" w:eastAsia="ru-RU"/>
        </w:rPr>
      </w:pPr>
      <w:r w:rsidRPr="00FB79A3">
        <w:rPr>
          <w:rFonts w:ascii="GHEA Grapalat" w:hAnsi="GHEA Grapalat"/>
          <w:sz w:val="24"/>
          <w:szCs w:val="24"/>
          <w:lang w:val="hy-AM" w:eastAsia="ru-RU"/>
        </w:rPr>
        <w:tab/>
      </w:r>
      <w:r w:rsidRPr="00FB79A3">
        <w:rPr>
          <w:rFonts w:ascii="GHEA Grapalat" w:hAnsi="GHEA Grapalat" w:cs="Sylfaen"/>
          <w:sz w:val="24"/>
          <w:szCs w:val="24"/>
          <w:lang w:val="hy-AM" w:eastAsia="ru-RU"/>
        </w:rPr>
        <w:t xml:space="preserve">2. </w:t>
      </w:r>
      <w:r w:rsidRPr="00FB79A3">
        <w:rPr>
          <w:rFonts w:ascii="GHEA Grapalat" w:hAnsi="GHEA Grapalat"/>
          <w:sz w:val="24"/>
          <w:szCs w:val="24"/>
          <w:lang w:val="hy-AM" w:eastAsia="ru-RU"/>
        </w:rPr>
        <w:t xml:space="preserve">Հայտը ներառում է՝ </w:t>
      </w:r>
    </w:p>
    <w:p w:rsidR="000A1747" w:rsidRPr="00FB79A3" w:rsidRDefault="004730ED" w:rsidP="00880284">
      <w:pPr>
        <w:pStyle w:val="ListParagraph"/>
        <w:numPr>
          <w:ilvl w:val="1"/>
          <w:numId w:val="16"/>
        </w:numPr>
        <w:tabs>
          <w:tab w:val="left" w:pos="270"/>
        </w:tabs>
        <w:spacing w:after="0" w:line="360" w:lineRule="auto"/>
        <w:ind w:left="0" w:firstLine="27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="000A1747" w:rsidRPr="00FB79A3">
        <w:rPr>
          <w:rFonts w:ascii="GHEA Grapalat" w:hAnsi="GHEA Grapalat" w:cs="Sylfaen"/>
          <w:sz w:val="24"/>
          <w:szCs w:val="24"/>
          <w:lang w:val="hy-AM"/>
        </w:rPr>
        <w:t>ի</w:t>
      </w:r>
      <w:r w:rsidR="000A1747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0A1747" w:rsidRPr="00FB79A3">
        <w:rPr>
          <w:rFonts w:ascii="GHEA Grapalat" w:hAnsi="GHEA Grapalat" w:cs="Sylfaen"/>
          <w:sz w:val="24"/>
          <w:szCs w:val="24"/>
          <w:lang w:val="hy-AM"/>
        </w:rPr>
        <w:t>անունը</w:t>
      </w:r>
      <w:r w:rsidR="000A1747" w:rsidRPr="00FB79A3">
        <w:rPr>
          <w:rFonts w:ascii="GHEA Grapalat" w:hAnsi="GHEA Grapalat"/>
          <w:sz w:val="24"/>
          <w:szCs w:val="24"/>
          <w:lang w:val="hy-AM"/>
        </w:rPr>
        <w:t xml:space="preserve"> (</w:t>
      </w:r>
      <w:r w:rsidR="000A1747" w:rsidRPr="00FB79A3">
        <w:rPr>
          <w:rFonts w:ascii="GHEA Grapalat" w:hAnsi="GHEA Grapalat" w:cs="Sylfaen"/>
          <w:sz w:val="24"/>
          <w:szCs w:val="24"/>
          <w:lang w:val="hy-AM"/>
        </w:rPr>
        <w:t>անվանումը</w:t>
      </w:r>
      <w:r w:rsidR="000A1747" w:rsidRPr="00FB79A3">
        <w:rPr>
          <w:rFonts w:ascii="GHEA Grapalat" w:hAnsi="GHEA Grapalat"/>
          <w:sz w:val="24"/>
          <w:szCs w:val="24"/>
          <w:lang w:val="hy-AM"/>
        </w:rPr>
        <w:t xml:space="preserve">) </w:t>
      </w:r>
      <w:r w:rsidR="000A1747" w:rsidRPr="00FB79A3">
        <w:rPr>
          <w:rFonts w:ascii="GHEA Grapalat" w:hAnsi="GHEA Grapalat" w:cs="Sylfaen"/>
          <w:sz w:val="24"/>
          <w:szCs w:val="24"/>
          <w:lang w:val="hy-AM"/>
        </w:rPr>
        <w:t>և</w:t>
      </w:r>
      <w:r w:rsidR="000A1747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0A1747" w:rsidRPr="00FB79A3">
        <w:rPr>
          <w:rFonts w:ascii="GHEA Grapalat" w:hAnsi="GHEA Grapalat" w:cs="Sylfaen"/>
          <w:sz w:val="24"/>
          <w:szCs w:val="24"/>
          <w:lang w:val="hy-AM"/>
        </w:rPr>
        <w:t>բնակության</w:t>
      </w:r>
      <w:r w:rsidR="000A1747" w:rsidRPr="00FB79A3">
        <w:rPr>
          <w:rFonts w:ascii="GHEA Grapalat" w:hAnsi="GHEA Grapalat"/>
          <w:sz w:val="24"/>
          <w:szCs w:val="24"/>
          <w:lang w:val="hy-AM"/>
        </w:rPr>
        <w:t xml:space="preserve"> (</w:t>
      </w:r>
      <w:r w:rsidR="000A1747" w:rsidRPr="00FB79A3">
        <w:rPr>
          <w:rFonts w:ascii="GHEA Grapalat" w:hAnsi="GHEA Grapalat" w:cs="Sylfaen"/>
          <w:sz w:val="24"/>
          <w:szCs w:val="24"/>
          <w:lang w:val="hy-AM"/>
        </w:rPr>
        <w:t>գտնվելու</w:t>
      </w:r>
      <w:r w:rsidR="000A1747" w:rsidRPr="00FB79A3">
        <w:rPr>
          <w:rFonts w:ascii="GHEA Grapalat" w:hAnsi="GHEA Grapalat"/>
          <w:sz w:val="24"/>
          <w:szCs w:val="24"/>
          <w:lang w:val="hy-AM"/>
        </w:rPr>
        <w:t xml:space="preserve">) </w:t>
      </w:r>
      <w:r w:rsidR="000A1747" w:rsidRPr="00FB79A3">
        <w:rPr>
          <w:rFonts w:ascii="GHEA Grapalat" w:hAnsi="GHEA Grapalat" w:cs="Sylfaen"/>
          <w:sz w:val="24"/>
          <w:szCs w:val="24"/>
          <w:lang w:val="hy-AM"/>
        </w:rPr>
        <w:t>վայրը</w:t>
      </w:r>
      <w:r w:rsidR="000A1747" w:rsidRPr="00FB79A3">
        <w:rPr>
          <w:rFonts w:ascii="GHEA Grapalat" w:hAnsi="GHEA Grapalat"/>
          <w:sz w:val="24"/>
          <w:szCs w:val="24"/>
          <w:lang w:val="hy-AM"/>
        </w:rPr>
        <w:t>,</w:t>
      </w:r>
    </w:p>
    <w:p w:rsidR="000A1747" w:rsidRPr="00FB79A3" w:rsidRDefault="000A1747" w:rsidP="00880284">
      <w:pPr>
        <w:pStyle w:val="ListParagraph"/>
        <w:numPr>
          <w:ilvl w:val="1"/>
          <w:numId w:val="16"/>
        </w:numPr>
        <w:tabs>
          <w:tab w:val="left" w:pos="270"/>
        </w:tabs>
        <w:spacing w:after="0" w:line="360" w:lineRule="auto"/>
        <w:ind w:left="0" w:firstLine="27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անվանումը` սույն օրե</w:t>
      </w:r>
      <w:r w:rsidR="00C0379E" w:rsidRPr="00FB79A3">
        <w:rPr>
          <w:rFonts w:ascii="GHEA Grapalat" w:hAnsi="GHEA Grapalat" w:cs="Sylfaen"/>
          <w:sz w:val="24"/>
          <w:szCs w:val="24"/>
          <w:lang w:val="hy-AM"/>
        </w:rPr>
        <w:t>նքի 13-րդ հոդվածին համապատասխան</w:t>
      </w:r>
      <w:r w:rsidRPr="00FB79A3">
        <w:rPr>
          <w:rFonts w:ascii="GHEA Grapalat" w:hAnsi="GHEA Grapalat" w:cs="Sylfaen"/>
          <w:sz w:val="24"/>
          <w:szCs w:val="24"/>
          <w:lang w:val="hy-AM"/>
        </w:rPr>
        <w:t>,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A1747" w:rsidRPr="00FB79A3" w:rsidRDefault="000A1747" w:rsidP="00880284">
      <w:pPr>
        <w:pStyle w:val="ListParagraph"/>
        <w:numPr>
          <w:ilvl w:val="1"/>
          <w:numId w:val="16"/>
        </w:numPr>
        <w:tabs>
          <w:tab w:val="left" w:pos="270"/>
        </w:tabs>
        <w:spacing w:after="0" w:line="360" w:lineRule="auto"/>
        <w:ind w:left="0" w:firstLine="27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տարածքի նկարագիրը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0A1747" w:rsidRPr="00FB79A3" w:rsidRDefault="000A1747" w:rsidP="00880284">
      <w:pPr>
        <w:pStyle w:val="ListParagraph"/>
        <w:numPr>
          <w:ilvl w:val="1"/>
          <w:numId w:val="16"/>
        </w:numPr>
        <w:tabs>
          <w:tab w:val="left" w:pos="270"/>
        </w:tabs>
        <w:spacing w:after="0" w:line="360" w:lineRule="auto"/>
        <w:ind w:left="0" w:firstLine="270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բնութագիրը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արտադրական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հզորություններ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և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տեխնոլոգիական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լուծումներ</w:t>
      </w:r>
      <w:r w:rsidRPr="00FB79A3">
        <w:rPr>
          <w:rFonts w:ascii="GHEA Grapalat" w:hAnsi="GHEA Grapalat"/>
          <w:sz w:val="24"/>
          <w:szCs w:val="24"/>
          <w:lang w:val="hy-AM"/>
        </w:rPr>
        <w:t>)</w:t>
      </w:r>
      <w:r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3E3622" w:rsidRPr="00FB79A3" w:rsidRDefault="000A1747" w:rsidP="00880284">
      <w:pPr>
        <w:pStyle w:val="ListParagraph"/>
        <w:numPr>
          <w:ilvl w:val="1"/>
          <w:numId w:val="16"/>
        </w:numPr>
        <w:tabs>
          <w:tab w:val="left" w:pos="270"/>
        </w:tabs>
        <w:spacing w:after="0" w:line="360" w:lineRule="auto"/>
        <w:ind w:left="0" w:firstLine="270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FB79A3">
        <w:rPr>
          <w:rFonts w:ascii="GHEA Grapalat" w:hAnsi="GHEA Grapalat" w:cs="Sylfaen"/>
          <w:bCs/>
          <w:sz w:val="24"/>
          <w:szCs w:val="24"/>
          <w:lang w:val="hy-AM"/>
        </w:rPr>
        <w:t>առկա վիճակի  և նախատեսվող փոփոխությունների համեմատական վերլուծությունը</w:t>
      </w:r>
      <w:r w:rsidR="0009188C" w:rsidRPr="00FB79A3">
        <w:rPr>
          <w:rFonts w:ascii="MS Gothic" w:eastAsia="MS Gothic" w:hAnsi="MS Gothic" w:cs="MS Gothic" w:hint="eastAsia"/>
          <w:bCs/>
          <w:sz w:val="24"/>
          <w:szCs w:val="24"/>
          <w:lang w:val="hy-AM"/>
        </w:rPr>
        <w:t>․</w:t>
      </w:r>
    </w:p>
    <w:p w:rsidR="000A1747" w:rsidRPr="00FB79A3" w:rsidRDefault="003E3622" w:rsidP="00880284">
      <w:pPr>
        <w:pStyle w:val="ListParagraph"/>
        <w:numPr>
          <w:ilvl w:val="1"/>
          <w:numId w:val="16"/>
        </w:numPr>
        <w:tabs>
          <w:tab w:val="left" w:pos="270"/>
        </w:tabs>
        <w:spacing w:after="0" w:line="360" w:lineRule="auto"/>
        <w:ind w:left="0" w:firstLine="270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 w:eastAsia="ru-RU"/>
        </w:rPr>
        <w:t>սույն օրենքի 8-րդ հոդվածի 1-ին մասի  5-րդ կետով  նախատեսված կարգով սահմանված տեղեկություններ կամ փաստաթղթեր</w:t>
      </w:r>
      <w:r w:rsidR="000A1747" w:rsidRPr="00FB79A3">
        <w:rPr>
          <w:rFonts w:ascii="GHEA Grapalat" w:hAnsi="GHEA Grapalat" w:cs="Sylfaen"/>
          <w:bCs/>
          <w:sz w:val="24"/>
          <w:szCs w:val="24"/>
          <w:lang w:val="hy-AM"/>
        </w:rPr>
        <w:t>:</w:t>
      </w:r>
    </w:p>
    <w:p w:rsidR="000A1747" w:rsidRPr="00FB79A3" w:rsidRDefault="000A1747" w:rsidP="00880284">
      <w:pPr>
        <w:autoSpaceDE w:val="0"/>
        <w:autoSpaceDN w:val="0"/>
        <w:adjustRightInd w:val="0"/>
        <w:spacing w:after="0" w:line="360" w:lineRule="auto"/>
        <w:ind w:firstLine="360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3. Սույն հոդվածով սահմանված հայտ</w:t>
      </w:r>
      <w:r w:rsidR="00E6320F" w:rsidRPr="00FB79A3">
        <w:rPr>
          <w:rFonts w:ascii="GHEA Grapalat" w:hAnsi="GHEA Grapalat" w:cs="Sylfaen"/>
          <w:sz w:val="24"/>
          <w:szCs w:val="24"/>
          <w:lang w:val="hy-AM"/>
        </w:rPr>
        <w:t>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պարունակվող տեղեկատվության մեջ անճշտություններ կամ թերություններ լինելու դեպքում հայտը </w:t>
      </w:r>
      <w:r w:rsidRPr="00FB79A3">
        <w:rPr>
          <w:rFonts w:ascii="GHEA Grapalat" w:hAnsi="GHEA Grapalat"/>
          <w:sz w:val="24"/>
          <w:szCs w:val="24"/>
          <w:lang w:val="hy-AM" w:eastAsia="ru-RU"/>
        </w:rPr>
        <w:t xml:space="preserve">ստանալու օրվանից </w:t>
      </w:r>
      <w:r w:rsidRPr="00FB79A3">
        <w:rPr>
          <w:rFonts w:ascii="GHEA Grapalat" w:hAnsi="GHEA Grapalat"/>
          <w:sz w:val="24"/>
          <w:szCs w:val="24"/>
          <w:lang w:val="hy-AM"/>
        </w:rPr>
        <w:t>10 աշխատանքային օրվա ընթացքում գրությամբ</w:t>
      </w:r>
      <w:r w:rsidR="00C55F0B" w:rsidRPr="00FB79A3">
        <w:rPr>
          <w:rFonts w:ascii="GHEA Grapalat" w:hAnsi="GHEA Grapalat"/>
          <w:sz w:val="24"/>
          <w:szCs w:val="24"/>
          <w:lang w:val="hy-AM"/>
        </w:rPr>
        <w:t xml:space="preserve"> լրամշակման նպատակով վերադարձվում է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4730ED" w:rsidRPr="00FB79A3">
        <w:rPr>
          <w:rFonts w:ascii="GHEA Grapalat" w:hAnsi="GHEA Grapalat"/>
          <w:sz w:val="24"/>
          <w:szCs w:val="24"/>
          <w:lang w:val="hy-AM"/>
        </w:rPr>
        <w:t>նախաձեռնող</w:t>
      </w:r>
      <w:r w:rsidRPr="00FB79A3">
        <w:rPr>
          <w:rFonts w:ascii="GHEA Grapalat" w:hAnsi="GHEA Grapalat"/>
          <w:sz w:val="24"/>
          <w:szCs w:val="24"/>
          <w:lang w:val="hy-AM"/>
        </w:rPr>
        <w:t>ին</w:t>
      </w:r>
      <w:r w:rsidR="00E24C31" w:rsidRPr="00FB79A3">
        <w:rPr>
          <w:rFonts w:ascii="GHEA Grapalat" w:hAnsi="GHEA Grapalat"/>
          <w:sz w:val="24"/>
          <w:szCs w:val="24"/>
          <w:lang w:val="hy-AM"/>
        </w:rPr>
        <w:t>՝</w:t>
      </w:r>
      <w:r w:rsidR="00E24C31" w:rsidRPr="00FB79A3">
        <w:rPr>
          <w:rFonts w:ascii="GHEA Grapalat" w:hAnsi="GHEA Grapalat" w:cs="Sylfaen"/>
          <w:sz w:val="24"/>
          <w:szCs w:val="24"/>
          <w:lang w:val="hy-AM"/>
        </w:rPr>
        <w:t xml:space="preserve"> նշելով վերադարձման պատճառ</w:t>
      </w:r>
      <w:r w:rsidR="0009188C" w:rsidRPr="00FB79A3">
        <w:rPr>
          <w:rFonts w:ascii="GHEA Grapalat" w:hAnsi="GHEA Grapalat" w:cs="Sylfaen"/>
          <w:sz w:val="24"/>
          <w:szCs w:val="24"/>
          <w:lang w:val="hy-AM"/>
        </w:rPr>
        <w:t>ներ</w:t>
      </w:r>
      <w:r w:rsidR="00E24C31" w:rsidRPr="00FB79A3">
        <w:rPr>
          <w:rFonts w:ascii="GHEA Grapalat" w:hAnsi="GHEA Grapalat" w:cs="Sylfaen"/>
          <w:sz w:val="24"/>
          <w:szCs w:val="24"/>
          <w:lang w:val="hy-AM"/>
        </w:rPr>
        <w:t>ը</w:t>
      </w:r>
      <w:r w:rsidR="00C55F0B" w:rsidRPr="00FB79A3">
        <w:rPr>
          <w:rFonts w:ascii="GHEA Grapalat" w:hAnsi="GHEA Grapalat"/>
          <w:sz w:val="24"/>
          <w:szCs w:val="24"/>
          <w:lang w:val="hy-AM"/>
        </w:rPr>
        <w:t>:</w:t>
      </w:r>
    </w:p>
    <w:p w:rsidR="000A1747" w:rsidRPr="00FB79A3" w:rsidRDefault="000A1747" w:rsidP="00880284">
      <w:pPr>
        <w:spacing w:after="0" w:line="360" w:lineRule="auto"/>
        <w:ind w:firstLine="360"/>
        <w:rPr>
          <w:rFonts w:ascii="GHEA Grapalat" w:hAnsi="GHEA Grapalat"/>
          <w:sz w:val="24"/>
          <w:szCs w:val="24"/>
          <w:lang w:val="hy-AM" w:eastAsia="ru-RU"/>
        </w:rPr>
      </w:pPr>
      <w:r w:rsidRPr="00FB79A3">
        <w:rPr>
          <w:rFonts w:ascii="GHEA Grapalat" w:hAnsi="GHEA Grapalat"/>
          <w:sz w:val="24"/>
          <w:szCs w:val="24"/>
          <w:lang w:val="hy-AM" w:eastAsia="ru-RU"/>
        </w:rPr>
        <w:t>4. Լիազոր մարմինը սույն հոդվածի 1-ին մասով սահմանված հայտը ստանալու, իսկ սույն հոդվածի 3-րդ մասով սահմանված դեպքում` լրա</w:t>
      </w:r>
      <w:r w:rsidR="00C55F0B" w:rsidRPr="00FB79A3">
        <w:rPr>
          <w:rFonts w:ascii="GHEA Grapalat" w:hAnsi="GHEA Grapalat"/>
          <w:sz w:val="24"/>
          <w:szCs w:val="24"/>
          <w:lang w:val="hy-AM" w:eastAsia="ru-RU"/>
        </w:rPr>
        <w:t>մշակված</w:t>
      </w:r>
      <w:r w:rsidRPr="00FB79A3">
        <w:rPr>
          <w:rFonts w:ascii="GHEA Grapalat" w:hAnsi="GHEA Grapalat"/>
          <w:sz w:val="24"/>
          <w:szCs w:val="24"/>
          <w:lang w:val="hy-AM" w:eastAsia="ru-RU"/>
        </w:rPr>
        <w:t xml:space="preserve"> հայտը ստանալու օրվանից 15 աշխատանքային օրվա ընթացքում </w:t>
      </w:r>
      <w:r w:rsidR="004730ED" w:rsidRPr="00FB79A3">
        <w:rPr>
          <w:rFonts w:ascii="GHEA Grapalat" w:hAnsi="GHEA Grapalat"/>
          <w:sz w:val="24"/>
          <w:szCs w:val="24"/>
          <w:lang w:val="hy-AM" w:eastAsia="ru-RU"/>
        </w:rPr>
        <w:t>նախաձեռնող</w:t>
      </w:r>
      <w:r w:rsidRPr="00FB79A3">
        <w:rPr>
          <w:rFonts w:ascii="GHEA Grapalat" w:hAnsi="GHEA Grapalat"/>
          <w:sz w:val="24"/>
          <w:szCs w:val="24"/>
          <w:lang w:val="hy-AM" w:eastAsia="ru-RU"/>
        </w:rPr>
        <w:t>ին գրավոր տեղեկացնում է.</w:t>
      </w:r>
    </w:p>
    <w:p w:rsidR="000A1747" w:rsidRPr="00FB79A3" w:rsidRDefault="000A1747" w:rsidP="00880284">
      <w:pPr>
        <w:numPr>
          <w:ilvl w:val="0"/>
          <w:numId w:val="7"/>
        </w:numPr>
        <w:spacing w:after="0" w:line="360" w:lineRule="auto"/>
        <w:ind w:left="0" w:firstLine="360"/>
        <w:contextualSpacing/>
        <w:rPr>
          <w:rFonts w:ascii="GHEA Grapalat" w:hAnsi="GHEA Grapalat"/>
          <w:sz w:val="24"/>
          <w:szCs w:val="24"/>
          <w:lang w:val="hy-AM" w:eastAsia="ru-RU"/>
        </w:rPr>
      </w:pPr>
      <w:r w:rsidRPr="00FB79A3">
        <w:rPr>
          <w:rFonts w:ascii="GHEA Grapalat" w:hAnsi="GHEA Grapalat"/>
          <w:sz w:val="24"/>
          <w:szCs w:val="24"/>
          <w:lang w:val="hy-AM" w:eastAsia="ru-RU"/>
        </w:rPr>
        <w:t>նախատեսվող գործունեության տեսակի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E2EFF" w:rsidRPr="00FB79A3">
        <w:rPr>
          <w:rFonts w:ascii="GHEA Grapalat" w:hAnsi="GHEA Grapalat" w:cs="Sylfaen"/>
          <w:sz w:val="24"/>
          <w:szCs w:val="24"/>
          <w:lang w:val="hy-AM"/>
        </w:rPr>
        <w:t>վերակառուցումը</w:t>
      </w:r>
      <w:r w:rsidR="00BE2EFF">
        <w:rPr>
          <w:rFonts w:ascii="GHEA Grapalat" w:hAnsi="GHEA Grapalat" w:cs="Sylfaen"/>
          <w:sz w:val="24"/>
          <w:szCs w:val="24"/>
          <w:lang w:val="hy-AM"/>
        </w:rPr>
        <w:t xml:space="preserve"> կամ</w:t>
      </w:r>
      <w:r w:rsidR="00BE2EFF"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ընդլայնումը կամ տեխնիկական կամ տեխնոլոգիական վերազինումը կամ վերապրոֆիլավորումը կամ </w:t>
      </w:r>
      <w:r w:rsidRPr="00FB79A3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կոնսերվացումը կամ տեղափոխումը կամ </w:t>
      </w:r>
      <w:r w:rsidR="00E6320F" w:rsidRPr="00FB79A3">
        <w:rPr>
          <w:rFonts w:ascii="GHEA Grapalat" w:hAnsi="GHEA Grapalat" w:cs="Sylfaen"/>
          <w:sz w:val="24"/>
          <w:szCs w:val="24"/>
          <w:lang w:val="hy-AM"/>
        </w:rPr>
        <w:t xml:space="preserve">դադարեցումը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կամ փակումը</w:t>
      </w:r>
      <w:r w:rsidRPr="00FB79A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 w:eastAsia="ru-RU"/>
        </w:rPr>
        <w:t>կամ</w:t>
      </w:r>
      <w:r w:rsidRPr="00FB79A3">
        <w:rPr>
          <w:rFonts w:ascii="GHEA Grapalat" w:hAnsi="GHEA Grapalat"/>
          <w:sz w:val="24"/>
          <w:szCs w:val="24"/>
          <w:lang w:val="hy-AM" w:eastAsia="ru-RU"/>
        </w:rPr>
        <w:t xml:space="preserve"> քանդումը կամ </w:t>
      </w:r>
      <w:r w:rsidRPr="00FB79A3">
        <w:rPr>
          <w:rFonts w:ascii="GHEA Grapalat" w:hAnsi="GHEA Grapalat" w:cs="Sylfaen"/>
          <w:sz w:val="24"/>
          <w:szCs w:val="24"/>
          <w:lang w:val="hy-AM" w:eastAsia="ru-RU"/>
        </w:rPr>
        <w:t>նախագծային փոփոխությունը շրջակա միջավայրի վրա ազդեցության գնահատման և փորձաքննության ենթակա լինելու մասին, որի դեպքում շրջակա միջավայրի վրա ազդեցության գնահատումը և փորձաքննությունն իրականացվում է սույն օրենքով նախատեսված կարգով, կամ</w:t>
      </w:r>
    </w:p>
    <w:p w:rsidR="000A1747" w:rsidRPr="00FB79A3" w:rsidRDefault="000A1747" w:rsidP="00880284">
      <w:pPr>
        <w:numPr>
          <w:ilvl w:val="0"/>
          <w:numId w:val="7"/>
        </w:numPr>
        <w:tabs>
          <w:tab w:val="left" w:pos="630"/>
          <w:tab w:val="left" w:pos="810"/>
        </w:tabs>
        <w:spacing w:after="0" w:line="360" w:lineRule="auto"/>
        <w:ind w:left="0" w:firstLine="360"/>
        <w:contextualSpacing/>
        <w:rPr>
          <w:rFonts w:ascii="GHEA Grapalat" w:hAnsi="GHEA Grapalat"/>
          <w:sz w:val="24"/>
          <w:szCs w:val="24"/>
          <w:lang w:val="hy-AM" w:eastAsia="ru-RU"/>
        </w:rPr>
      </w:pPr>
      <w:r w:rsidRPr="00FB79A3">
        <w:rPr>
          <w:rFonts w:ascii="GHEA Grapalat" w:hAnsi="GHEA Grapalat"/>
          <w:sz w:val="24"/>
          <w:szCs w:val="24"/>
          <w:lang w:val="hy-AM" w:eastAsia="ru-RU"/>
        </w:rPr>
        <w:t>նախատեսվող գործունեության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E2EFF" w:rsidRPr="00FB79A3">
        <w:rPr>
          <w:rFonts w:ascii="GHEA Grapalat" w:hAnsi="GHEA Grapalat" w:cs="Sylfaen"/>
          <w:sz w:val="24"/>
          <w:szCs w:val="24"/>
          <w:lang w:val="hy-AM"/>
        </w:rPr>
        <w:t>վերակառուցումը</w:t>
      </w:r>
      <w:r w:rsidR="00BE2EFF">
        <w:rPr>
          <w:rFonts w:ascii="GHEA Grapalat" w:hAnsi="GHEA Grapalat" w:cs="Sylfaen"/>
          <w:sz w:val="24"/>
          <w:szCs w:val="24"/>
          <w:lang w:val="hy-AM"/>
        </w:rPr>
        <w:t xml:space="preserve"> կամ</w:t>
      </w:r>
      <w:r w:rsidR="00BE2EFF"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ընդլայնումը կամ տեխնիկական կամ տեխնոլոգիական վերազինումը կամ վերապրոֆիլավորումը կամ կոնսերվացումը կամ տեղափոխումը կամ </w:t>
      </w:r>
      <w:r w:rsidR="00E6320F" w:rsidRPr="00FB79A3">
        <w:rPr>
          <w:rFonts w:ascii="GHEA Grapalat" w:hAnsi="GHEA Grapalat" w:cs="Sylfaen"/>
          <w:sz w:val="24"/>
          <w:szCs w:val="24"/>
          <w:lang w:val="hy-AM"/>
        </w:rPr>
        <w:t xml:space="preserve">դադարեցումը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կամ փակումը</w:t>
      </w:r>
      <w:r w:rsidRPr="00FB79A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 w:eastAsia="ru-RU"/>
        </w:rPr>
        <w:t>կամ</w:t>
      </w:r>
      <w:r w:rsidRPr="00FB79A3">
        <w:rPr>
          <w:rFonts w:ascii="GHEA Grapalat" w:hAnsi="GHEA Grapalat"/>
          <w:sz w:val="24"/>
          <w:szCs w:val="24"/>
          <w:lang w:val="hy-AM" w:eastAsia="ru-RU"/>
        </w:rPr>
        <w:t xml:space="preserve"> քանդումը կամ </w:t>
      </w:r>
      <w:r w:rsidRPr="00FB79A3">
        <w:rPr>
          <w:rFonts w:ascii="GHEA Grapalat" w:hAnsi="GHEA Grapalat" w:cs="Sylfaen"/>
          <w:sz w:val="24"/>
          <w:szCs w:val="24"/>
          <w:lang w:val="hy-AM" w:eastAsia="ru-RU"/>
        </w:rPr>
        <w:t>նախագծային</w:t>
      </w:r>
      <w:r w:rsidRPr="00FB79A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 w:eastAsia="ru-RU"/>
        </w:rPr>
        <w:t>փոփոխությունը շրջակա միջավայրի վրա ազդեցության գնահատման և փորձաքննության ենթակա չլինելու մասին։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8582"/>
      </w:tblGrid>
      <w:tr w:rsidR="005B5BAA" w:rsidRPr="00FB79A3" w:rsidTr="004E5131">
        <w:trPr>
          <w:tblCellSpacing w:w="7" w:type="dxa"/>
        </w:trPr>
        <w:tc>
          <w:tcPr>
            <w:tcW w:w="2025" w:type="dxa"/>
            <w:hideMark/>
          </w:tcPr>
          <w:p w:rsidR="008538A3" w:rsidRPr="00FB79A3" w:rsidRDefault="008538A3" w:rsidP="00880284">
            <w:pPr>
              <w:spacing w:after="0" w:line="360" w:lineRule="auto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  <w:p w:rsidR="005C5B1F" w:rsidRPr="00FB79A3" w:rsidRDefault="005C5B1F" w:rsidP="00880284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FD061B"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19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4744C" w:rsidRPr="00FB79A3" w:rsidRDefault="00F4744C" w:rsidP="00880284">
            <w:pPr>
              <w:spacing w:after="0" w:line="360" w:lineRule="auto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</w:p>
          <w:p w:rsidR="005C5B1F" w:rsidRPr="00FB79A3" w:rsidRDefault="002F5CC9" w:rsidP="00880284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 w:rsidRPr="00FB79A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</w:t>
            </w:r>
            <w:r w:rsidR="00E2369A" w:rsidRPr="00FB79A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ետական</w:t>
            </w:r>
            <w:r w:rsidR="00E2369A"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փ</w:t>
            </w:r>
            <w:r w:rsidR="005C5B1F"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որձաքննական</w:t>
            </w:r>
            <w:r w:rsidR="005C5B1F"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5C5B1F"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եզրակացությունը</w:t>
            </w:r>
            <w:r w:rsidR="005C5B1F"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5C5B1F" w:rsidRPr="00FB79A3" w:rsidRDefault="005C5B1F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</w:rPr>
      </w:pPr>
      <w:r w:rsidRPr="00FB79A3">
        <w:rPr>
          <w:rFonts w:cs="Calibri"/>
          <w:sz w:val="24"/>
          <w:szCs w:val="24"/>
        </w:rPr>
        <w:t> </w:t>
      </w:r>
      <w:r w:rsidRPr="00FB79A3">
        <w:rPr>
          <w:rFonts w:ascii="GHEA Grapalat" w:hAnsi="GHEA Grapalat"/>
          <w:sz w:val="24"/>
          <w:szCs w:val="24"/>
        </w:rPr>
        <w:t xml:space="preserve">1. </w:t>
      </w:r>
      <w:r w:rsidR="002F5CC9" w:rsidRPr="00FB79A3">
        <w:rPr>
          <w:rFonts w:ascii="GHEA Grapalat" w:hAnsi="GHEA Grapalat" w:cs="Sylfaen"/>
          <w:sz w:val="24"/>
          <w:szCs w:val="24"/>
          <w:lang w:val="hy-AM"/>
        </w:rPr>
        <w:t>Պ</w:t>
      </w:r>
      <w:r w:rsidR="00E2369A" w:rsidRPr="00FB79A3">
        <w:rPr>
          <w:rFonts w:ascii="GHEA Grapalat" w:hAnsi="GHEA Grapalat" w:cs="Sylfaen"/>
          <w:sz w:val="24"/>
          <w:szCs w:val="24"/>
          <w:lang w:val="hy-AM"/>
        </w:rPr>
        <w:t>ետական</w:t>
      </w:r>
      <w:r w:rsidR="00E2369A" w:rsidRPr="00FB79A3">
        <w:rPr>
          <w:rFonts w:ascii="GHEA Grapalat" w:hAnsi="GHEA Grapalat" w:cs="Sylfaen"/>
          <w:sz w:val="24"/>
          <w:szCs w:val="24"/>
        </w:rPr>
        <w:t xml:space="preserve"> </w:t>
      </w:r>
      <w:r w:rsidR="002F5CC9" w:rsidRPr="00FB79A3">
        <w:rPr>
          <w:rFonts w:ascii="GHEA Grapalat" w:hAnsi="GHEA Grapalat" w:cs="Sylfaen"/>
          <w:sz w:val="24"/>
          <w:szCs w:val="24"/>
          <w:lang w:val="hy-AM"/>
        </w:rPr>
        <w:t>փ</w:t>
      </w:r>
      <w:r w:rsidRPr="00FB79A3">
        <w:rPr>
          <w:rFonts w:ascii="GHEA Grapalat" w:hAnsi="GHEA Grapalat" w:cs="Sylfaen"/>
          <w:sz w:val="24"/>
          <w:szCs w:val="24"/>
        </w:rPr>
        <w:t>որձաքննական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եզրակացությունը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բաղկացած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է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ներածական</w:t>
      </w:r>
      <w:r w:rsidRPr="00FB79A3">
        <w:rPr>
          <w:rFonts w:ascii="GHEA Grapalat" w:hAnsi="GHEA Grapalat"/>
          <w:sz w:val="24"/>
          <w:szCs w:val="24"/>
        </w:rPr>
        <w:t xml:space="preserve">, </w:t>
      </w:r>
      <w:r w:rsidRPr="00FB79A3">
        <w:rPr>
          <w:rFonts w:ascii="GHEA Grapalat" w:hAnsi="GHEA Grapalat" w:cs="Sylfaen"/>
          <w:sz w:val="24"/>
          <w:szCs w:val="24"/>
        </w:rPr>
        <w:t>նկարագրական</w:t>
      </w:r>
      <w:r w:rsidRPr="00FB79A3">
        <w:rPr>
          <w:rFonts w:ascii="GHEA Grapalat" w:hAnsi="GHEA Grapalat"/>
          <w:sz w:val="24"/>
          <w:szCs w:val="24"/>
        </w:rPr>
        <w:t xml:space="preserve">, </w:t>
      </w:r>
      <w:r w:rsidRPr="00FB79A3">
        <w:rPr>
          <w:rFonts w:ascii="GHEA Grapalat" w:hAnsi="GHEA Grapalat" w:cs="Sylfaen"/>
          <w:sz w:val="24"/>
          <w:szCs w:val="24"/>
        </w:rPr>
        <w:t>պատճառաբանական</w:t>
      </w:r>
      <w:r w:rsidRPr="00FB79A3">
        <w:rPr>
          <w:rFonts w:ascii="GHEA Grapalat" w:hAnsi="GHEA Grapalat"/>
          <w:sz w:val="24"/>
          <w:szCs w:val="24"/>
        </w:rPr>
        <w:t xml:space="preserve">, </w:t>
      </w:r>
      <w:r w:rsidRPr="00FB79A3">
        <w:rPr>
          <w:rFonts w:ascii="GHEA Grapalat" w:hAnsi="GHEA Grapalat" w:cs="Sylfaen"/>
          <w:sz w:val="24"/>
          <w:szCs w:val="24"/>
        </w:rPr>
        <w:t>եզրափակիչ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մասերից</w:t>
      </w:r>
      <w:r w:rsidRPr="00FB79A3">
        <w:rPr>
          <w:rFonts w:ascii="GHEA Grapalat" w:hAnsi="GHEA Grapalat"/>
          <w:sz w:val="24"/>
          <w:szCs w:val="24"/>
        </w:rPr>
        <w:t xml:space="preserve">. </w:t>
      </w:r>
    </w:p>
    <w:p w:rsidR="005C5B1F" w:rsidRPr="00FB79A3" w:rsidRDefault="005C5B1F" w:rsidP="00880284">
      <w:pPr>
        <w:pStyle w:val="ListParagraph"/>
        <w:numPr>
          <w:ilvl w:val="0"/>
          <w:numId w:val="20"/>
        </w:numPr>
        <w:spacing w:after="0" w:line="360" w:lineRule="auto"/>
        <w:ind w:left="0" w:firstLine="270"/>
        <w:rPr>
          <w:rFonts w:ascii="GHEA Grapalat" w:hAnsi="GHEA Grapalat"/>
          <w:sz w:val="24"/>
          <w:szCs w:val="24"/>
        </w:rPr>
      </w:pPr>
      <w:r w:rsidRPr="00FB79A3">
        <w:rPr>
          <w:rFonts w:ascii="GHEA Grapalat" w:hAnsi="GHEA Grapalat" w:cs="Sylfaen"/>
          <w:sz w:val="24"/>
          <w:szCs w:val="24"/>
        </w:rPr>
        <w:t>ներածական մասը ներառում է</w:t>
      </w:r>
      <w:r w:rsidRPr="00FB79A3">
        <w:rPr>
          <w:rFonts w:ascii="GHEA Grapalat" w:hAnsi="GHEA Grapalat"/>
          <w:sz w:val="24"/>
          <w:szCs w:val="24"/>
        </w:rPr>
        <w:t xml:space="preserve">` </w:t>
      </w:r>
      <w:r w:rsidRPr="00FB79A3">
        <w:rPr>
          <w:rFonts w:ascii="GHEA Grapalat" w:hAnsi="GHEA Grapalat" w:cs="Sylfaen"/>
          <w:sz w:val="24"/>
          <w:szCs w:val="24"/>
        </w:rPr>
        <w:t>համառոտ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տեղեկատվություն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="004730ED" w:rsidRPr="00FB79A3">
        <w:rPr>
          <w:rFonts w:ascii="GHEA Grapalat" w:hAnsi="GHEA Grapalat" w:cs="Sylfaen"/>
          <w:sz w:val="24"/>
          <w:szCs w:val="24"/>
        </w:rPr>
        <w:t>նախաձեռնող</w:t>
      </w:r>
      <w:r w:rsidRPr="00FB79A3">
        <w:rPr>
          <w:rFonts w:ascii="GHEA Grapalat" w:hAnsi="GHEA Grapalat" w:cs="Sylfaen"/>
          <w:sz w:val="24"/>
          <w:szCs w:val="24"/>
        </w:rPr>
        <w:t>ի</w:t>
      </w:r>
      <w:r w:rsidRPr="00FB79A3">
        <w:rPr>
          <w:rFonts w:ascii="GHEA Grapalat" w:hAnsi="GHEA Grapalat"/>
          <w:sz w:val="24"/>
          <w:szCs w:val="24"/>
        </w:rPr>
        <w:t xml:space="preserve">, </w:t>
      </w:r>
      <w:r w:rsidR="00E946C3">
        <w:rPr>
          <w:rFonts w:ascii="GHEA Grapalat" w:hAnsi="GHEA Grapalat" w:cs="Sylfaen"/>
          <w:sz w:val="24"/>
          <w:szCs w:val="24"/>
        </w:rPr>
        <w:t>հիմնադրույթային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փաստաթղթի</w:t>
      </w:r>
      <w:r w:rsidR="00DB2FE7"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A5C8A" w:rsidRPr="00FB79A3">
        <w:rPr>
          <w:rFonts w:ascii="GHEA Grapalat" w:hAnsi="GHEA Grapalat"/>
          <w:color w:val="000000"/>
          <w:sz w:val="24"/>
          <w:szCs w:val="24"/>
          <w:lang w:val="hy-AM"/>
        </w:rPr>
        <w:t>նախագ</w:t>
      </w:r>
      <w:r w:rsidR="00DB2FE7" w:rsidRPr="00FB79A3">
        <w:rPr>
          <w:rFonts w:ascii="GHEA Grapalat" w:hAnsi="GHEA Grapalat"/>
          <w:color w:val="000000"/>
          <w:sz w:val="24"/>
          <w:szCs w:val="24"/>
          <w:lang w:val="hy-AM"/>
        </w:rPr>
        <w:t>ծի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կամ</w:t>
      </w:r>
      <w:r w:rsidR="00D632CB"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F5FC2" w:rsidRPr="00FB79A3">
        <w:rPr>
          <w:rFonts w:ascii="GHEA Grapalat" w:hAnsi="GHEA Grapalat"/>
          <w:color w:val="000000"/>
          <w:sz w:val="24"/>
          <w:szCs w:val="24"/>
        </w:rPr>
        <w:t>նախագծային փաստաթղթով</w:t>
      </w:r>
      <w:r w:rsidR="00AF5FC2" w:rsidRPr="00FB79A3">
        <w:rPr>
          <w:rFonts w:ascii="GHEA Grapalat" w:hAnsi="GHEA Grapalat" w:cs="Sylfaen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նախատեսվող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գործունեության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մասին</w:t>
      </w:r>
      <w:r w:rsidR="00140437" w:rsidRPr="00FB79A3">
        <w:rPr>
          <w:rFonts w:ascii="GHEA Grapalat" w:hAnsi="GHEA Grapalat"/>
          <w:sz w:val="24"/>
          <w:szCs w:val="24"/>
        </w:rPr>
        <w:t>.</w:t>
      </w:r>
    </w:p>
    <w:p w:rsidR="005C5B1F" w:rsidRPr="00FB79A3" w:rsidRDefault="005C5B1F" w:rsidP="00880284">
      <w:pPr>
        <w:pStyle w:val="ListParagraph"/>
        <w:numPr>
          <w:ilvl w:val="0"/>
          <w:numId w:val="20"/>
        </w:numPr>
        <w:spacing w:after="0" w:line="360" w:lineRule="auto"/>
        <w:ind w:left="0" w:firstLine="270"/>
        <w:rPr>
          <w:rFonts w:ascii="GHEA Grapalat" w:hAnsi="GHEA Grapalat" w:cs="Sylfaen"/>
          <w:sz w:val="24"/>
          <w:szCs w:val="24"/>
        </w:rPr>
      </w:pPr>
      <w:r w:rsidRPr="00FB79A3">
        <w:rPr>
          <w:rFonts w:ascii="GHEA Grapalat" w:hAnsi="GHEA Grapalat" w:cs="Sylfaen"/>
          <w:sz w:val="24"/>
          <w:szCs w:val="24"/>
        </w:rPr>
        <w:t>նկարագրական մասը ներառում է</w:t>
      </w:r>
      <w:r w:rsidRPr="00FB79A3">
        <w:rPr>
          <w:rFonts w:ascii="GHEA Grapalat" w:hAnsi="GHEA Grapalat"/>
          <w:sz w:val="24"/>
          <w:szCs w:val="24"/>
        </w:rPr>
        <w:t xml:space="preserve">` </w:t>
      </w:r>
      <w:r w:rsidRPr="00FB79A3">
        <w:rPr>
          <w:rFonts w:ascii="GHEA Grapalat" w:hAnsi="GHEA Grapalat" w:cs="Sylfaen"/>
          <w:sz w:val="24"/>
          <w:szCs w:val="24"/>
        </w:rPr>
        <w:t>շրջակա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միջավայրի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վրա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հնարավոր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վնասակար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ազդեցության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նկարագրությունը</w:t>
      </w:r>
      <w:r w:rsidRPr="00FB79A3">
        <w:rPr>
          <w:rFonts w:ascii="GHEA Grapalat" w:hAnsi="GHEA Grapalat"/>
          <w:sz w:val="24"/>
          <w:szCs w:val="24"/>
        </w:rPr>
        <w:t xml:space="preserve">, </w:t>
      </w:r>
      <w:r w:rsidRPr="00FB79A3">
        <w:rPr>
          <w:rFonts w:ascii="GHEA Grapalat" w:hAnsi="GHEA Grapalat"/>
          <w:sz w:val="24"/>
          <w:szCs w:val="24"/>
          <w:lang w:val="hy-AM"/>
        </w:rPr>
        <w:t>բնապահպանական կառավարման պլանով և մոնիթորինգի ծրագրով նախատեսված միջոցառումները</w:t>
      </w:r>
      <w:r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5C5B1F" w:rsidRPr="00FB79A3" w:rsidRDefault="005C5B1F" w:rsidP="00880284">
      <w:pPr>
        <w:pStyle w:val="ListParagraph"/>
        <w:numPr>
          <w:ilvl w:val="0"/>
          <w:numId w:val="20"/>
        </w:numPr>
        <w:spacing w:after="0" w:line="360" w:lineRule="auto"/>
        <w:ind w:left="0" w:firstLine="27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պատճառաբանական մասը ներառում է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`  </w:t>
      </w:r>
      <w:r w:rsidR="007B7E08" w:rsidRPr="00FB79A3">
        <w:rPr>
          <w:rFonts w:ascii="GHEA Grapalat" w:hAnsi="GHEA Grapalat"/>
          <w:sz w:val="24"/>
          <w:szCs w:val="24"/>
          <w:lang w:val="hy-AM"/>
        </w:rPr>
        <w:t>սույն օրենքի 1</w:t>
      </w:r>
      <w:r w:rsidR="00970322" w:rsidRPr="00FB79A3">
        <w:rPr>
          <w:rFonts w:ascii="GHEA Grapalat" w:hAnsi="GHEA Grapalat"/>
          <w:sz w:val="24"/>
          <w:szCs w:val="24"/>
          <w:lang w:val="hy-AM"/>
        </w:rPr>
        <w:t>7</w:t>
      </w:r>
      <w:r w:rsidR="007B7E08" w:rsidRPr="00FB79A3">
        <w:rPr>
          <w:rFonts w:ascii="GHEA Grapalat" w:hAnsi="GHEA Grapalat"/>
          <w:sz w:val="24"/>
          <w:szCs w:val="24"/>
          <w:lang w:val="hy-AM"/>
        </w:rPr>
        <w:t xml:space="preserve">-րդ հոդվածի 13-րդ մասով սահմանված </w:t>
      </w:r>
      <w:r w:rsidR="00A61617" w:rsidRPr="00FB79A3">
        <w:rPr>
          <w:rFonts w:ascii="GHEA Grapalat" w:hAnsi="GHEA Grapalat"/>
          <w:sz w:val="24"/>
          <w:szCs w:val="24"/>
          <w:lang w:val="hy-AM"/>
        </w:rPr>
        <w:t>տվյալների</w:t>
      </w:r>
      <w:r w:rsidR="007B7E08" w:rsidRPr="00FB79A3">
        <w:rPr>
          <w:rFonts w:ascii="GHEA Grapalat" w:hAnsi="GHEA Grapalat"/>
          <w:sz w:val="24"/>
          <w:szCs w:val="24"/>
          <w:lang w:val="hy-AM"/>
        </w:rPr>
        <w:t xml:space="preserve"> ամփոփ վերլուծությունը, </w:t>
      </w:r>
      <w:r w:rsidR="00E946C3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49B" w:rsidRPr="00FB79A3">
        <w:rPr>
          <w:rFonts w:ascii="GHEA Grapalat" w:hAnsi="GHEA Grapalat"/>
          <w:color w:val="000000"/>
          <w:sz w:val="24"/>
          <w:szCs w:val="24"/>
          <w:lang w:val="hy-AM"/>
        </w:rPr>
        <w:t>նախագ</w:t>
      </w:r>
      <w:r w:rsidR="00DB2FE7" w:rsidRPr="00FB79A3">
        <w:rPr>
          <w:rFonts w:ascii="GHEA Grapalat" w:hAnsi="GHEA Grapalat"/>
          <w:color w:val="000000"/>
          <w:sz w:val="24"/>
          <w:szCs w:val="24"/>
          <w:lang w:val="hy-AM"/>
        </w:rPr>
        <w:t>ծի</w:t>
      </w:r>
      <w:r w:rsidR="00DB2FE7"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դրույթների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հիմնավորված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եզրահանգումները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5C5B1F" w:rsidRPr="00FB79A3" w:rsidRDefault="005C5B1F" w:rsidP="00880284">
      <w:pPr>
        <w:pStyle w:val="ListParagraph"/>
        <w:numPr>
          <w:ilvl w:val="0"/>
          <w:numId w:val="20"/>
        </w:numPr>
        <w:spacing w:after="0" w:line="360" w:lineRule="auto"/>
        <w:ind w:left="0" w:firstLine="270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եզրափակիչ մասը ներառում է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եզրահանգում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՝ </w:t>
      </w:r>
      <w:r w:rsidR="00431325" w:rsidRPr="00FB79A3">
        <w:rPr>
          <w:rFonts w:ascii="GHEA Grapalat" w:hAnsi="GHEA Grapalat" w:cs="Sylfaen"/>
          <w:sz w:val="24"/>
          <w:szCs w:val="24"/>
          <w:lang w:val="hy-AM"/>
        </w:rPr>
        <w:t xml:space="preserve">պետական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փորձաքննական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եզրակացության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դրական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բացասական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լինելու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BA5420" w:rsidRPr="00FB79A3">
        <w:rPr>
          <w:rFonts w:ascii="GHEA Grapalat" w:hAnsi="GHEA Grapalat" w:cs="Sylfaen"/>
          <w:sz w:val="24"/>
          <w:szCs w:val="24"/>
          <w:lang w:val="hy-AM"/>
        </w:rPr>
        <w:t>վերաբերյալ։</w:t>
      </w:r>
    </w:p>
    <w:p w:rsidR="005C5B1F" w:rsidRPr="00FB79A3" w:rsidRDefault="005C5B1F" w:rsidP="00880284">
      <w:pPr>
        <w:shd w:val="clear" w:color="auto" w:fill="FFFFFF"/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2.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Փորձաքննական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դրական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եզրակացությունը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է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պարունակել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BA0A08" w:rsidRPr="00FB79A3">
        <w:rPr>
          <w:rFonts w:ascii="GHEA Grapalat" w:hAnsi="GHEA Grapalat"/>
          <w:sz w:val="24"/>
          <w:szCs w:val="24"/>
          <w:lang w:val="hy-AM"/>
        </w:rPr>
        <w:t xml:space="preserve">շրջակա միջավայրի պահպանությանն ուղղված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պահանջներ,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պայմաններ,</w:t>
      </w:r>
      <w:r w:rsidR="00A33B98" w:rsidRPr="00FB79A3">
        <w:rPr>
          <w:rFonts w:ascii="GHEA Grapalat" w:hAnsi="GHEA Grapalat" w:cs="Sylfaen"/>
          <w:sz w:val="24"/>
          <w:szCs w:val="24"/>
          <w:lang w:val="hy-AM"/>
        </w:rPr>
        <w:t xml:space="preserve"> որոնց համար սահմանվում են 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ժամկետներ: 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Սահմանված ժամկետում նշված պահանջները կամ </w:t>
      </w:r>
      <w:r w:rsidRPr="00FB79A3">
        <w:rPr>
          <w:rFonts w:ascii="GHEA Grapalat" w:hAnsi="GHEA Grapalat"/>
          <w:sz w:val="24"/>
          <w:szCs w:val="24"/>
          <w:lang w:val="hy-AM"/>
        </w:rPr>
        <w:lastRenderedPageBreak/>
        <w:t>պայմանները չկ</w:t>
      </w:r>
      <w:r w:rsidR="000576B6" w:rsidRPr="00FB79A3">
        <w:rPr>
          <w:rFonts w:ascii="GHEA Grapalat" w:hAnsi="GHEA Grapalat"/>
          <w:sz w:val="24"/>
          <w:szCs w:val="24"/>
          <w:lang w:val="hy-AM"/>
        </w:rPr>
        <w:t>ատարելու դեպքում եզրակացությունն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ուժը</w:t>
      </w:r>
      <w:r w:rsidR="008C1564" w:rsidRPr="00FB79A3">
        <w:rPr>
          <w:rFonts w:ascii="GHEA Grapalat" w:hAnsi="GHEA Grapalat"/>
          <w:sz w:val="24"/>
          <w:szCs w:val="24"/>
          <w:lang w:val="hy-AM"/>
        </w:rPr>
        <w:t xml:space="preserve"> կորցրած է ճանաչվում սույն օրենքի </w:t>
      </w:r>
      <w:r w:rsidR="00A66CCE" w:rsidRPr="00FB79A3">
        <w:rPr>
          <w:rFonts w:ascii="GHEA Grapalat" w:hAnsi="GHEA Grapalat"/>
          <w:sz w:val="24"/>
          <w:szCs w:val="24"/>
          <w:lang w:val="hy-AM"/>
        </w:rPr>
        <w:t>20-րդ</w:t>
      </w:r>
      <w:r w:rsidR="008C1564" w:rsidRPr="00FB79A3">
        <w:rPr>
          <w:rFonts w:ascii="GHEA Grapalat" w:hAnsi="GHEA Grapalat"/>
          <w:sz w:val="24"/>
          <w:szCs w:val="24"/>
          <w:lang w:val="hy-AM"/>
        </w:rPr>
        <w:t xml:space="preserve"> հոդվածի 1-ին մասի 1-ին կետով սահմանված կարգով</w:t>
      </w:r>
      <w:r w:rsidRPr="00FB79A3">
        <w:rPr>
          <w:rFonts w:ascii="GHEA Grapalat" w:hAnsi="GHEA Grapalat"/>
          <w:sz w:val="24"/>
          <w:szCs w:val="24"/>
          <w:lang w:val="hy-AM"/>
        </w:rPr>
        <w:t>:</w:t>
      </w:r>
    </w:p>
    <w:p w:rsidR="00350965" w:rsidRPr="00FB79A3" w:rsidRDefault="00350965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3. </w:t>
      </w:r>
      <w:r w:rsidR="00E946C3">
        <w:rPr>
          <w:rFonts w:ascii="GHEA Grapalat" w:hAnsi="GHEA Grapalat"/>
          <w:sz w:val="24"/>
          <w:szCs w:val="24"/>
          <w:lang w:val="hy-AM"/>
        </w:rPr>
        <w:t>Հիմնադրույթային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49B" w:rsidRPr="00FB79A3">
        <w:rPr>
          <w:rFonts w:ascii="GHEA Grapalat" w:hAnsi="GHEA Grapalat"/>
          <w:sz w:val="24"/>
          <w:szCs w:val="24"/>
          <w:lang w:val="hy-AM"/>
        </w:rPr>
        <w:t xml:space="preserve">նախագծով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D632CB" w:rsidRPr="00FB79A3">
        <w:rPr>
          <w:rFonts w:ascii="GHEA Grapalat" w:hAnsi="GHEA Grapalat"/>
          <w:color w:val="000000"/>
          <w:sz w:val="24"/>
          <w:szCs w:val="24"/>
          <w:lang w:val="hy-AM"/>
        </w:rPr>
        <w:t>նախագծային փաստաթղթով</w:t>
      </w:r>
      <w:r w:rsidR="00D632CB"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փաստաթղթերում</w:t>
      </w:r>
      <w:r w:rsidR="00A66CCE" w:rsidRPr="00FB79A3">
        <w:rPr>
          <w:rFonts w:ascii="GHEA Grapalat" w:hAnsi="GHEA Grapalat" w:cs="Sylfaen"/>
          <w:sz w:val="24"/>
          <w:szCs w:val="24"/>
          <w:lang w:val="hy-AM"/>
        </w:rPr>
        <w:t xml:space="preserve"> ժամկետ նշված լինելու դեպքում փորձաքննական</w:t>
      </w:r>
      <w:r w:rsidR="00A66CCE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A66CCE" w:rsidRPr="00FB79A3">
        <w:rPr>
          <w:rFonts w:ascii="GHEA Grapalat" w:hAnsi="GHEA Grapalat" w:cs="Sylfaen"/>
          <w:sz w:val="24"/>
          <w:szCs w:val="24"/>
          <w:lang w:val="hy-AM"/>
        </w:rPr>
        <w:t>դրական</w:t>
      </w:r>
      <w:r w:rsidR="00A66CCE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A66CCE" w:rsidRPr="00FB79A3">
        <w:rPr>
          <w:rFonts w:ascii="GHEA Grapalat" w:hAnsi="GHEA Grapalat" w:cs="Sylfaen"/>
          <w:sz w:val="24"/>
          <w:szCs w:val="24"/>
          <w:lang w:val="hy-AM"/>
        </w:rPr>
        <w:t>եզրակացությունը</w:t>
      </w:r>
      <w:r w:rsidR="00A66CCE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A66CCE" w:rsidRPr="00FB79A3">
        <w:rPr>
          <w:rFonts w:ascii="GHEA Grapalat" w:hAnsi="GHEA Grapalat" w:cs="Sylfaen"/>
          <w:sz w:val="24"/>
          <w:szCs w:val="24"/>
          <w:lang w:val="hy-AM"/>
        </w:rPr>
        <w:t>տրվում</w:t>
      </w:r>
      <w:r w:rsidR="00A66CCE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A66CCE" w:rsidRPr="00FB79A3">
        <w:rPr>
          <w:rFonts w:ascii="GHEA Grapalat" w:hAnsi="GHEA Grapalat" w:cs="Sylfaen"/>
          <w:sz w:val="24"/>
          <w:szCs w:val="24"/>
          <w:lang w:val="hy-AM"/>
        </w:rPr>
        <w:t>է այդ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ժամկետով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եթե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720B20" w:rsidRPr="00FB79A3">
        <w:rPr>
          <w:rFonts w:ascii="GHEA Grapalat" w:hAnsi="GHEA Grapalat" w:cs="Sylfaen"/>
          <w:sz w:val="24"/>
          <w:szCs w:val="24"/>
          <w:lang w:val="hy-AM"/>
        </w:rPr>
        <w:t xml:space="preserve">եզրակացության մեջ </w:t>
      </w:r>
      <w:r w:rsidRPr="00FB79A3">
        <w:rPr>
          <w:rFonts w:ascii="GHEA Grapalat" w:hAnsi="GHEA Grapalat"/>
          <w:sz w:val="24"/>
          <w:szCs w:val="24"/>
          <w:lang w:val="hy-AM"/>
        </w:rPr>
        <w:t>հիմ</w:t>
      </w:r>
      <w:r w:rsidR="00912DC3" w:rsidRPr="00FB79A3">
        <w:rPr>
          <w:rFonts w:ascii="GHEA Grapalat" w:hAnsi="GHEA Grapalat"/>
          <w:sz w:val="24"/>
          <w:szCs w:val="24"/>
          <w:lang w:val="hy-AM"/>
        </w:rPr>
        <w:t>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ավոր պատճառաբանությամբ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այլ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ժամկետ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7A58D4" w:rsidRPr="00FB79A3">
        <w:rPr>
          <w:rFonts w:ascii="GHEA Grapalat" w:hAnsi="GHEA Grapalat"/>
          <w:sz w:val="24"/>
          <w:szCs w:val="24"/>
          <w:lang w:val="hy-AM"/>
        </w:rPr>
        <w:t xml:space="preserve">չի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սահմանվ</w:t>
      </w:r>
      <w:r w:rsidR="007A58D4" w:rsidRPr="00FB79A3">
        <w:rPr>
          <w:rFonts w:ascii="GHEA Grapalat" w:hAnsi="GHEA Grapalat" w:cs="Sylfaen"/>
          <w:sz w:val="24"/>
          <w:szCs w:val="24"/>
          <w:lang w:val="hy-AM"/>
        </w:rPr>
        <w:t>ում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։ </w:t>
      </w:r>
      <w:r w:rsidR="00E946C3">
        <w:rPr>
          <w:rFonts w:ascii="GHEA Grapalat" w:hAnsi="GHEA Grapalat"/>
          <w:sz w:val="24"/>
          <w:szCs w:val="24"/>
          <w:lang w:val="hy-AM"/>
        </w:rPr>
        <w:t>Հիմնադրույթային</w:t>
      </w:r>
      <w:r w:rsidR="00912DC3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912DC3" w:rsidRPr="00FB79A3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="00912DC3" w:rsidRPr="00FB79A3">
        <w:rPr>
          <w:rFonts w:ascii="GHEA Grapalat" w:hAnsi="GHEA Grapalat"/>
          <w:sz w:val="24"/>
          <w:szCs w:val="24"/>
          <w:lang w:val="hy-AM"/>
        </w:rPr>
        <w:t xml:space="preserve"> նախագծով </w:t>
      </w:r>
      <w:r w:rsidR="00912DC3" w:rsidRPr="00FB79A3">
        <w:rPr>
          <w:rFonts w:ascii="GHEA Grapalat" w:hAnsi="GHEA Grapalat" w:cs="Sylfaen"/>
          <w:sz w:val="24"/>
          <w:szCs w:val="24"/>
          <w:lang w:val="hy-AM"/>
        </w:rPr>
        <w:t>կամ</w:t>
      </w:r>
      <w:r w:rsidR="00912DC3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912DC3" w:rsidRPr="00FB79A3">
        <w:rPr>
          <w:rFonts w:ascii="GHEA Grapalat" w:hAnsi="GHEA Grapalat"/>
          <w:color w:val="000000"/>
          <w:sz w:val="24"/>
          <w:szCs w:val="24"/>
          <w:lang w:val="hy-AM"/>
        </w:rPr>
        <w:t>նախագծային փաստաթղթով</w:t>
      </w:r>
      <w:r w:rsidR="00912DC3" w:rsidRPr="00FB79A3">
        <w:rPr>
          <w:rFonts w:ascii="GHEA Grapalat" w:hAnsi="GHEA Grapalat" w:cs="Sylfaen"/>
          <w:sz w:val="24"/>
          <w:szCs w:val="24"/>
          <w:lang w:val="hy-AM"/>
        </w:rPr>
        <w:t xml:space="preserve"> նախատեսվող</w:t>
      </w:r>
      <w:r w:rsidR="00912DC3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912DC3" w:rsidRPr="00FB79A3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912DC3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912DC3" w:rsidRPr="00FB79A3">
        <w:rPr>
          <w:rFonts w:ascii="GHEA Grapalat" w:hAnsi="GHEA Grapalat" w:cs="Sylfaen"/>
          <w:sz w:val="24"/>
          <w:szCs w:val="24"/>
          <w:lang w:val="hy-AM"/>
        </w:rPr>
        <w:t>փաստաթղթերում ժամկետ նշված չլինելու դեպքում</w:t>
      </w:r>
      <w:r w:rsidR="0040373D"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D71B9" w:rsidRPr="00FB79A3">
        <w:rPr>
          <w:rFonts w:ascii="GHEA Grapalat" w:hAnsi="GHEA Grapalat" w:cs="Sylfaen"/>
          <w:sz w:val="24"/>
          <w:szCs w:val="24"/>
          <w:lang w:val="hy-AM"/>
        </w:rPr>
        <w:t>փորձաքննական</w:t>
      </w:r>
      <w:r w:rsidR="001D71B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1B9" w:rsidRPr="00FB79A3">
        <w:rPr>
          <w:rFonts w:ascii="GHEA Grapalat" w:hAnsi="GHEA Grapalat" w:cs="Sylfaen"/>
          <w:sz w:val="24"/>
          <w:szCs w:val="24"/>
          <w:lang w:val="hy-AM"/>
        </w:rPr>
        <w:t>դրական</w:t>
      </w:r>
      <w:r w:rsidR="001D71B9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1B9" w:rsidRPr="00FB79A3">
        <w:rPr>
          <w:rFonts w:ascii="GHEA Grapalat" w:hAnsi="GHEA Grapalat" w:cs="Sylfaen"/>
          <w:sz w:val="24"/>
          <w:szCs w:val="24"/>
          <w:lang w:val="hy-AM"/>
        </w:rPr>
        <w:t xml:space="preserve">եզրակացությունը </w:t>
      </w:r>
      <w:r w:rsidR="0040373D" w:rsidRPr="00FB79A3">
        <w:rPr>
          <w:rFonts w:ascii="GHEA Grapalat" w:hAnsi="GHEA Grapalat" w:cs="Sylfaen"/>
          <w:sz w:val="24"/>
          <w:szCs w:val="24"/>
          <w:lang w:val="hy-AM"/>
        </w:rPr>
        <w:t>տրվում է առավելագույնը 25 տարվա ժամկետով</w:t>
      </w:r>
      <w:r w:rsidR="00912DC3" w:rsidRPr="00FB79A3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5C5B1F" w:rsidRPr="00FB79A3" w:rsidRDefault="005C5B1F" w:rsidP="00880284">
      <w:pPr>
        <w:spacing w:after="0" w:line="360" w:lineRule="auto"/>
        <w:ind w:firstLine="375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4. </w:t>
      </w:r>
      <w:r w:rsidR="00431325" w:rsidRPr="00FB79A3">
        <w:rPr>
          <w:rFonts w:ascii="GHEA Grapalat" w:hAnsi="GHEA Grapalat"/>
          <w:sz w:val="24"/>
          <w:szCs w:val="24"/>
          <w:lang w:val="hy-AM"/>
        </w:rPr>
        <w:t>Պ</w:t>
      </w:r>
      <w:r w:rsidR="00431325" w:rsidRPr="00FB79A3">
        <w:rPr>
          <w:rFonts w:ascii="GHEA Grapalat" w:hAnsi="GHEA Grapalat" w:cs="Sylfaen"/>
          <w:sz w:val="24"/>
          <w:szCs w:val="24"/>
          <w:lang w:val="hy-AM"/>
        </w:rPr>
        <w:t>ետական փ</w:t>
      </w:r>
      <w:r w:rsidRPr="00FB79A3">
        <w:rPr>
          <w:rFonts w:ascii="GHEA Grapalat" w:hAnsi="GHEA Grapalat" w:cs="Sylfaen"/>
          <w:sz w:val="24"/>
          <w:szCs w:val="24"/>
          <w:lang w:val="hy-AM"/>
        </w:rPr>
        <w:t>որձաքննական</w:t>
      </w:r>
      <w:r w:rsidR="00F31217"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8044E" w:rsidRPr="00FB79A3">
        <w:rPr>
          <w:rFonts w:ascii="GHEA Grapalat" w:hAnsi="GHEA Grapalat" w:cs="Sylfaen"/>
          <w:sz w:val="24"/>
          <w:szCs w:val="24"/>
          <w:lang w:val="hy-AM"/>
        </w:rPr>
        <w:t xml:space="preserve">դրական կամ բացասական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եզրակացություն</w:t>
      </w:r>
      <w:r w:rsidR="0058044E" w:rsidRPr="00FB79A3">
        <w:rPr>
          <w:rFonts w:ascii="GHEA Grapalat" w:hAnsi="GHEA Grapalat" w:cs="Sylfaen"/>
          <w:sz w:val="24"/>
          <w:szCs w:val="24"/>
          <w:lang w:val="hy-AM"/>
        </w:rPr>
        <w:t>ները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կազմելիս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հաշվի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են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առնվում</w:t>
      </w:r>
      <w:r w:rsidR="007B7E08"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գործընթացի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մասնակիցների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առաջարկությունները, դիտողությունները, կարծիքները և հանրային լսումների արդյունքները</w:t>
      </w:r>
      <w:r w:rsidR="00431325" w:rsidRPr="00FB79A3">
        <w:rPr>
          <w:rFonts w:ascii="GHEA Grapalat" w:hAnsi="GHEA Grapalat" w:cs="Sylfaen"/>
          <w:sz w:val="24"/>
          <w:szCs w:val="24"/>
          <w:lang w:val="hy-AM"/>
        </w:rPr>
        <w:t>:</w:t>
      </w:r>
      <w:bookmarkStart w:id="1" w:name="_Hlk113020981"/>
      <w:r w:rsidR="00E739EC" w:rsidRPr="00FB79A3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Գործընթացի մասնակիցների կարծիքները չընդունելու դեպքում լիազոր մարմինը տալիս է հիմնավոր պատճառաբանումներ:</w:t>
      </w:r>
      <w:bookmarkEnd w:id="1"/>
      <w:r w:rsidR="00431325" w:rsidRPr="00FB79A3">
        <w:rPr>
          <w:rFonts w:ascii="GHEA Grapalat" w:hAnsi="GHEA Grapalat" w:cs="Sylfaen"/>
          <w:sz w:val="24"/>
          <w:szCs w:val="24"/>
          <w:lang w:val="hy-AM"/>
        </w:rPr>
        <w:t xml:space="preserve"> Պետական փ</w:t>
      </w:r>
      <w:r w:rsidR="00E555AE" w:rsidRPr="00FB79A3">
        <w:rPr>
          <w:rFonts w:ascii="GHEA Grapalat" w:hAnsi="GHEA Grapalat" w:cs="Sylfaen"/>
          <w:sz w:val="24"/>
          <w:szCs w:val="24"/>
          <w:lang w:val="hy-AM"/>
        </w:rPr>
        <w:t xml:space="preserve">որձաքննական եզրակացությունը հաստատում է լիազոր </w:t>
      </w:r>
      <w:r w:rsidR="006E0883" w:rsidRPr="00FB79A3">
        <w:rPr>
          <w:rFonts w:ascii="GHEA Grapalat" w:hAnsi="GHEA Grapalat" w:cs="Sylfaen"/>
          <w:sz w:val="24"/>
          <w:szCs w:val="24"/>
          <w:lang w:val="hy-AM"/>
        </w:rPr>
        <w:t>մարմնի ղեկավարը կամ վերջինիս լիազորած անձը</w:t>
      </w:r>
      <w:r w:rsidR="00E555AE" w:rsidRPr="00FB79A3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5C5B1F" w:rsidRPr="00FB79A3" w:rsidRDefault="005C5B1F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5. </w:t>
      </w:r>
      <w:r w:rsidR="00431325" w:rsidRPr="00FB79A3">
        <w:rPr>
          <w:rFonts w:ascii="GHEA Grapalat" w:hAnsi="GHEA Grapalat" w:cs="Sylfaen"/>
          <w:sz w:val="24"/>
          <w:szCs w:val="24"/>
          <w:lang w:val="hy-AM"/>
        </w:rPr>
        <w:t>Պետական փ</w:t>
      </w:r>
      <w:r w:rsidRPr="00FB79A3">
        <w:rPr>
          <w:rFonts w:ascii="GHEA Grapalat" w:hAnsi="GHEA Grapalat" w:cs="Sylfaen"/>
          <w:sz w:val="24"/>
          <w:szCs w:val="24"/>
          <w:lang w:val="hy-AM"/>
        </w:rPr>
        <w:t>որձաքննական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եզրակացությունը</w:t>
      </w:r>
      <w:r w:rsidR="00E51AD7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AD7443" w:rsidRPr="00FB79A3">
        <w:rPr>
          <w:rFonts w:ascii="GHEA Grapalat" w:hAnsi="GHEA Grapalat"/>
          <w:sz w:val="24"/>
          <w:szCs w:val="24"/>
          <w:lang w:val="hy-AM"/>
        </w:rPr>
        <w:t xml:space="preserve">երկու աշխատանքային օրվա ընթացքում տրամադրվում է նախաձեռնողին և 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յոթ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օրվա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տեղադրվում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է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կայքում</w:t>
      </w:r>
      <w:r w:rsidR="00BB33F6" w:rsidRPr="00FB79A3">
        <w:rPr>
          <w:rFonts w:ascii="GHEA Grapalat" w:hAnsi="GHEA Grapalat"/>
          <w:sz w:val="24"/>
          <w:szCs w:val="24"/>
          <w:lang w:val="hy-AM"/>
        </w:rPr>
        <w:t>:</w:t>
      </w:r>
    </w:p>
    <w:p w:rsidR="005C5B1F" w:rsidRPr="00FB79A3" w:rsidRDefault="005C5B1F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6.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Առանց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փորձաքննական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դրական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եզրակացության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արգելվում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է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946C3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ընդունումը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իրականացումը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5C5B1F" w:rsidRPr="00FB79A3" w:rsidRDefault="001C4478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7</w:t>
      </w:r>
      <w:r w:rsidR="005C5B1F"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431325" w:rsidRPr="00FB79A3">
        <w:rPr>
          <w:rFonts w:ascii="GHEA Grapalat" w:hAnsi="GHEA Grapalat"/>
          <w:sz w:val="24"/>
          <w:szCs w:val="24"/>
          <w:lang w:val="hy-AM"/>
        </w:rPr>
        <w:t>Պ</w:t>
      </w:r>
      <w:r w:rsidR="00431325" w:rsidRPr="00FB79A3">
        <w:rPr>
          <w:rFonts w:ascii="GHEA Grapalat" w:hAnsi="GHEA Grapalat" w:cs="Sylfaen"/>
          <w:sz w:val="24"/>
          <w:szCs w:val="24"/>
          <w:lang w:val="hy-AM"/>
        </w:rPr>
        <w:t>ետական</w:t>
      </w:r>
      <w:r w:rsidR="00431325" w:rsidRPr="00FB79A3">
        <w:rPr>
          <w:rFonts w:ascii="GHEA Grapalat" w:hAnsi="GHEA Grapalat"/>
          <w:sz w:val="24"/>
          <w:szCs w:val="24"/>
          <w:lang w:val="hy-AM"/>
        </w:rPr>
        <w:t xml:space="preserve"> փ</w:t>
      </w:r>
      <w:r w:rsidR="005C5B1F" w:rsidRPr="00FB79A3">
        <w:rPr>
          <w:rFonts w:ascii="GHEA Grapalat" w:hAnsi="GHEA Grapalat"/>
          <w:sz w:val="24"/>
          <w:szCs w:val="24"/>
          <w:lang w:val="hy-AM"/>
        </w:rPr>
        <w:t>որձաքննական եզրակացութ</w:t>
      </w:r>
      <w:r w:rsidRPr="00FB79A3">
        <w:rPr>
          <w:rFonts w:ascii="GHEA Grapalat" w:hAnsi="GHEA Grapalat"/>
          <w:sz w:val="24"/>
          <w:szCs w:val="24"/>
          <w:lang w:val="hy-AM"/>
        </w:rPr>
        <w:t>յան մեջ</w:t>
      </w:r>
      <w:r w:rsidR="00350965" w:rsidRPr="00FB79A3">
        <w:rPr>
          <w:rFonts w:ascii="GHEA Grapalat" w:hAnsi="GHEA Grapalat"/>
          <w:sz w:val="24"/>
          <w:szCs w:val="24"/>
          <w:lang w:val="hy-AM"/>
        </w:rPr>
        <w:t xml:space="preserve"> տեղ գտած տեխնիկական վրիպակների առկայության դեպքում</w:t>
      </w:r>
      <w:r w:rsidR="005C5B1F" w:rsidRPr="00FB79A3">
        <w:rPr>
          <w:rFonts w:ascii="GHEA Grapalat" w:hAnsi="GHEA Grapalat"/>
          <w:sz w:val="24"/>
          <w:szCs w:val="24"/>
          <w:lang w:val="hy-AM"/>
        </w:rPr>
        <w:t xml:space="preserve">, որոնք չեն ազդում </w:t>
      </w:r>
      <w:r w:rsidR="00431325" w:rsidRPr="00FB79A3">
        <w:rPr>
          <w:rFonts w:ascii="GHEA Grapalat" w:hAnsi="GHEA Grapalat"/>
          <w:sz w:val="24"/>
          <w:szCs w:val="24"/>
          <w:lang w:val="hy-AM"/>
        </w:rPr>
        <w:t>պ</w:t>
      </w:r>
      <w:r w:rsidR="00431325" w:rsidRPr="00FB79A3">
        <w:rPr>
          <w:rFonts w:ascii="GHEA Grapalat" w:hAnsi="GHEA Grapalat" w:cs="Sylfaen"/>
          <w:sz w:val="24"/>
          <w:szCs w:val="24"/>
          <w:lang w:val="hy-AM"/>
        </w:rPr>
        <w:t>ետական</w:t>
      </w:r>
      <w:r w:rsidR="00431325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5C5B1F" w:rsidRPr="00FB79A3">
        <w:rPr>
          <w:rFonts w:ascii="GHEA Grapalat" w:hAnsi="GHEA Grapalat"/>
          <w:sz w:val="24"/>
          <w:szCs w:val="24"/>
          <w:lang w:val="hy-AM"/>
        </w:rPr>
        <w:t xml:space="preserve">փորձաքննական </w:t>
      </w:r>
      <w:r w:rsidR="00350965" w:rsidRPr="00FB79A3">
        <w:rPr>
          <w:rFonts w:ascii="GHEA Grapalat" w:hAnsi="GHEA Grapalat"/>
          <w:sz w:val="24"/>
          <w:szCs w:val="24"/>
          <w:lang w:val="hy-AM"/>
        </w:rPr>
        <w:t>եզրակացությ</w:t>
      </w:r>
      <w:r w:rsidR="005C5B1F" w:rsidRPr="00FB79A3">
        <w:rPr>
          <w:rFonts w:ascii="GHEA Grapalat" w:hAnsi="GHEA Grapalat"/>
          <w:sz w:val="24"/>
          <w:szCs w:val="24"/>
          <w:lang w:val="hy-AM"/>
        </w:rPr>
        <w:t xml:space="preserve">ան </w:t>
      </w:r>
      <w:r w:rsidR="00350965" w:rsidRPr="00FB79A3">
        <w:rPr>
          <w:rFonts w:ascii="GHEA Grapalat" w:hAnsi="GHEA Grapalat"/>
          <w:sz w:val="24"/>
          <w:szCs w:val="24"/>
          <w:lang w:val="hy-AM"/>
        </w:rPr>
        <w:t>բովանդակության վրա, շտկվ</w:t>
      </w:r>
      <w:r w:rsidR="000413D4" w:rsidRPr="00FB79A3">
        <w:rPr>
          <w:rFonts w:ascii="GHEA Grapalat" w:hAnsi="GHEA Grapalat"/>
          <w:sz w:val="24"/>
          <w:szCs w:val="24"/>
          <w:lang w:val="hy-AM"/>
        </w:rPr>
        <w:t xml:space="preserve">ում են լիազոր մարմնի կողմից 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փորձագիտական եզրակացության անբաժանելի մաս կազմող ուղղումների ձևով, որը լրացուցիչ ներկայացվում է </w:t>
      </w:r>
      <w:r w:rsidR="004730ED" w:rsidRPr="00FB79A3">
        <w:rPr>
          <w:rFonts w:ascii="GHEA Grapalat" w:hAnsi="GHEA Grapalat"/>
          <w:sz w:val="24"/>
          <w:szCs w:val="24"/>
          <w:lang w:val="hy-AM"/>
        </w:rPr>
        <w:t>նախաձեռնող</w:t>
      </w:r>
      <w:r w:rsidRPr="00FB79A3">
        <w:rPr>
          <w:rFonts w:ascii="GHEA Grapalat" w:hAnsi="GHEA Grapalat"/>
          <w:sz w:val="24"/>
          <w:szCs w:val="24"/>
          <w:lang w:val="hy-AM"/>
        </w:rPr>
        <w:t>ին</w:t>
      </w:r>
      <w:r w:rsidR="00350965" w:rsidRPr="00FB79A3">
        <w:rPr>
          <w:rFonts w:ascii="GHEA Grapalat" w:hAnsi="GHEA Grapalat"/>
          <w:sz w:val="24"/>
          <w:szCs w:val="24"/>
          <w:lang w:val="hy-AM"/>
        </w:rPr>
        <w:t>։</w:t>
      </w:r>
    </w:p>
    <w:p w:rsidR="005C5B1F" w:rsidRPr="00FB79A3" w:rsidRDefault="00431325" w:rsidP="00880284">
      <w:pPr>
        <w:pStyle w:val="CommentText"/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8. Պե</w:t>
      </w:r>
      <w:r w:rsidRPr="00FB79A3">
        <w:rPr>
          <w:rFonts w:ascii="GHEA Grapalat" w:hAnsi="GHEA Grapalat" w:cs="Sylfaen"/>
          <w:sz w:val="24"/>
          <w:szCs w:val="24"/>
          <w:lang w:val="hy-AM"/>
        </w:rPr>
        <w:t>տական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փ</w:t>
      </w:r>
      <w:r w:rsidR="005C5B1F" w:rsidRPr="00FB79A3">
        <w:rPr>
          <w:rFonts w:ascii="GHEA Grapalat" w:hAnsi="GHEA Grapalat"/>
          <w:sz w:val="24"/>
          <w:szCs w:val="24"/>
          <w:lang w:val="hy-AM"/>
        </w:rPr>
        <w:t xml:space="preserve">որձաքննական եզրակացությունը կարող է բողոքարկվել Հայաստանի Հանրապետության օրենսդրությամբ սահմանված կարգով: </w:t>
      </w:r>
    </w:p>
    <w:p w:rsidR="00C966A5" w:rsidRPr="00FB79A3" w:rsidRDefault="00C966A5" w:rsidP="00880284">
      <w:pPr>
        <w:pStyle w:val="NormalWeb"/>
        <w:spacing w:before="0" w:beforeAutospacing="0" w:after="0" w:afterAutospacing="0" w:line="360" w:lineRule="auto"/>
        <w:ind w:firstLine="200"/>
        <w:rPr>
          <w:rFonts w:ascii="GHEA Grapalat" w:hAnsi="GHEA Grapalat" w:cs="Sylfaen"/>
          <w:b/>
          <w:bCs/>
          <w:lang w:val="hy-AM"/>
        </w:rPr>
      </w:pPr>
    </w:p>
    <w:p w:rsidR="001C4478" w:rsidRPr="00FB79A3" w:rsidRDefault="001C4478" w:rsidP="00880284">
      <w:pPr>
        <w:pStyle w:val="NormalWeb"/>
        <w:spacing w:before="0" w:beforeAutospacing="0" w:after="0" w:afterAutospacing="0" w:line="360" w:lineRule="auto"/>
        <w:ind w:firstLine="200"/>
        <w:rPr>
          <w:rFonts w:ascii="GHEA Grapalat" w:hAnsi="GHEA Grapalat" w:cs="Sylfaen"/>
          <w:b/>
          <w:bCs/>
          <w:lang w:val="hy-AM"/>
        </w:rPr>
      </w:pPr>
      <w:r w:rsidRPr="00FB79A3">
        <w:rPr>
          <w:rFonts w:ascii="GHEA Grapalat" w:hAnsi="GHEA Grapalat" w:cs="Sylfaen"/>
          <w:b/>
          <w:bCs/>
          <w:lang w:val="hy-AM"/>
        </w:rPr>
        <w:lastRenderedPageBreak/>
        <w:t>Հոդված</w:t>
      </w:r>
      <w:r w:rsidRPr="00FB79A3">
        <w:rPr>
          <w:rFonts w:ascii="GHEA Grapalat" w:hAnsi="GHEA Grapalat"/>
          <w:b/>
          <w:bCs/>
          <w:lang w:val="hy-AM"/>
        </w:rPr>
        <w:t xml:space="preserve"> 2</w:t>
      </w:r>
      <w:r w:rsidR="00FD061B" w:rsidRPr="00FB79A3">
        <w:rPr>
          <w:rFonts w:ascii="GHEA Grapalat" w:hAnsi="GHEA Grapalat"/>
          <w:b/>
          <w:bCs/>
          <w:lang w:val="hy-AM"/>
        </w:rPr>
        <w:t>0</w:t>
      </w:r>
      <w:r w:rsidRPr="00FB79A3">
        <w:rPr>
          <w:rFonts w:ascii="GHEA Grapalat" w:hAnsi="GHEA Grapalat"/>
          <w:b/>
          <w:bCs/>
          <w:lang w:val="hy-AM"/>
        </w:rPr>
        <w:t>.</w:t>
      </w:r>
      <w:r w:rsidRPr="00FB79A3">
        <w:rPr>
          <w:rFonts w:ascii="GHEA Grapalat" w:hAnsi="GHEA Grapalat" w:cs="Sylfaen"/>
          <w:b/>
          <w:bCs/>
          <w:lang w:val="hy-AM"/>
        </w:rPr>
        <w:t xml:space="preserve"> </w:t>
      </w:r>
      <w:r w:rsidR="00CF6503" w:rsidRPr="00FB79A3">
        <w:rPr>
          <w:rFonts w:ascii="GHEA Grapalat" w:hAnsi="GHEA Grapalat" w:cs="Sylfaen"/>
          <w:b/>
          <w:bCs/>
          <w:lang w:val="hy-AM"/>
        </w:rPr>
        <w:t>Պետական փ</w:t>
      </w:r>
      <w:r w:rsidRPr="00FB79A3">
        <w:rPr>
          <w:rFonts w:ascii="GHEA Grapalat" w:hAnsi="GHEA Grapalat" w:cs="Sylfaen"/>
          <w:b/>
          <w:bCs/>
          <w:lang w:val="hy-AM"/>
        </w:rPr>
        <w:t>որձաքննական  եզրակացությունն</w:t>
      </w:r>
      <w:r w:rsidRPr="00FB79A3">
        <w:rPr>
          <w:rFonts w:ascii="GHEA Grapalat" w:hAnsi="GHEA Grapalat"/>
          <w:b/>
          <w:bCs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lang w:val="hy-AM"/>
        </w:rPr>
        <w:t>ուժը</w:t>
      </w:r>
      <w:r w:rsidRPr="00FB79A3">
        <w:rPr>
          <w:rFonts w:ascii="GHEA Grapalat" w:hAnsi="GHEA Grapalat"/>
          <w:b/>
          <w:bCs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lang w:val="hy-AM"/>
        </w:rPr>
        <w:t>կորցրած</w:t>
      </w:r>
      <w:r w:rsidRPr="00FB79A3">
        <w:rPr>
          <w:rFonts w:ascii="GHEA Grapalat" w:hAnsi="GHEA Grapalat"/>
          <w:b/>
          <w:bCs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lang w:val="hy-AM"/>
        </w:rPr>
        <w:t>ճանաչելը</w:t>
      </w:r>
    </w:p>
    <w:p w:rsidR="001C4478" w:rsidRPr="00FB79A3" w:rsidRDefault="001C4478" w:rsidP="00880284">
      <w:pPr>
        <w:pStyle w:val="NormalWeb"/>
        <w:spacing w:before="0" w:beforeAutospacing="0" w:after="0" w:afterAutospacing="0" w:line="360" w:lineRule="auto"/>
        <w:ind w:firstLine="200"/>
        <w:rPr>
          <w:rFonts w:ascii="GHEA Grapalat" w:hAnsi="GHEA Grapalat"/>
          <w:lang w:val="hy-AM"/>
        </w:rPr>
      </w:pPr>
      <w:r w:rsidRPr="00FB79A3">
        <w:rPr>
          <w:rFonts w:ascii="GHEA Grapalat" w:hAnsi="GHEA Grapalat"/>
          <w:lang w:val="hy-AM"/>
        </w:rPr>
        <w:t xml:space="preserve">1. </w:t>
      </w:r>
      <w:r w:rsidR="00CF6503" w:rsidRPr="00FB79A3">
        <w:rPr>
          <w:rFonts w:ascii="GHEA Grapalat" w:hAnsi="GHEA Grapalat"/>
          <w:lang w:val="hy-AM"/>
        </w:rPr>
        <w:t>Պետական փ</w:t>
      </w:r>
      <w:r w:rsidRPr="00FB79A3">
        <w:rPr>
          <w:rFonts w:ascii="GHEA Grapalat" w:hAnsi="GHEA Grapalat" w:cs="Sylfaen"/>
          <w:lang w:val="hy-AM"/>
        </w:rPr>
        <w:t>որձաքննական</w:t>
      </w:r>
      <w:r w:rsidRPr="00FB79A3">
        <w:rPr>
          <w:rFonts w:ascii="GHEA Grapalat" w:hAnsi="GHEA Grapalat"/>
          <w:lang w:val="hy-AM"/>
        </w:rPr>
        <w:t xml:space="preserve"> </w:t>
      </w:r>
      <w:r w:rsidRPr="00FB79A3">
        <w:rPr>
          <w:rFonts w:ascii="GHEA Grapalat" w:hAnsi="GHEA Grapalat" w:cs="Sylfaen"/>
          <w:lang w:val="hy-AM"/>
        </w:rPr>
        <w:t>դրական</w:t>
      </w:r>
      <w:r w:rsidRPr="00FB79A3">
        <w:rPr>
          <w:rFonts w:ascii="GHEA Grapalat" w:hAnsi="GHEA Grapalat"/>
          <w:lang w:val="hy-AM"/>
        </w:rPr>
        <w:t xml:space="preserve"> </w:t>
      </w:r>
      <w:r w:rsidRPr="00FB79A3">
        <w:rPr>
          <w:rFonts w:ascii="GHEA Grapalat" w:hAnsi="GHEA Grapalat" w:cs="Sylfaen"/>
          <w:lang w:val="hy-AM"/>
        </w:rPr>
        <w:t>եզրակացությունն</w:t>
      </w:r>
      <w:r w:rsidRPr="00FB79A3">
        <w:rPr>
          <w:rFonts w:ascii="GHEA Grapalat" w:hAnsi="GHEA Grapalat"/>
          <w:lang w:val="hy-AM"/>
        </w:rPr>
        <w:t xml:space="preserve"> </w:t>
      </w:r>
      <w:r w:rsidRPr="00FB79A3">
        <w:rPr>
          <w:rFonts w:ascii="GHEA Grapalat" w:hAnsi="GHEA Grapalat" w:cs="Sylfaen"/>
          <w:lang w:val="hy-AM"/>
        </w:rPr>
        <w:t>ուժը</w:t>
      </w:r>
      <w:r w:rsidRPr="00FB79A3">
        <w:rPr>
          <w:rFonts w:ascii="GHEA Grapalat" w:hAnsi="GHEA Grapalat"/>
          <w:lang w:val="hy-AM"/>
        </w:rPr>
        <w:t xml:space="preserve"> </w:t>
      </w:r>
      <w:r w:rsidRPr="00FB79A3">
        <w:rPr>
          <w:rFonts w:ascii="GHEA Grapalat" w:hAnsi="GHEA Grapalat" w:cs="Sylfaen"/>
          <w:lang w:val="hy-AM"/>
        </w:rPr>
        <w:t>կորցրած</w:t>
      </w:r>
      <w:r w:rsidRPr="00FB79A3">
        <w:rPr>
          <w:rFonts w:ascii="GHEA Grapalat" w:hAnsi="GHEA Grapalat"/>
          <w:lang w:val="hy-AM"/>
        </w:rPr>
        <w:t xml:space="preserve"> </w:t>
      </w:r>
      <w:r w:rsidRPr="00FB79A3">
        <w:rPr>
          <w:rFonts w:ascii="GHEA Grapalat" w:hAnsi="GHEA Grapalat" w:cs="Sylfaen"/>
          <w:lang w:val="hy-AM"/>
        </w:rPr>
        <w:t>է</w:t>
      </w:r>
      <w:r w:rsidRPr="00FB79A3">
        <w:rPr>
          <w:rFonts w:ascii="GHEA Grapalat" w:hAnsi="GHEA Grapalat"/>
          <w:lang w:val="hy-AM"/>
        </w:rPr>
        <w:t xml:space="preserve"> </w:t>
      </w:r>
      <w:r w:rsidRPr="00FB79A3">
        <w:rPr>
          <w:rFonts w:ascii="GHEA Grapalat" w:hAnsi="GHEA Grapalat" w:cs="Sylfaen"/>
          <w:lang w:val="hy-AM"/>
        </w:rPr>
        <w:t>ճանաչվում</w:t>
      </w:r>
      <w:r w:rsidRPr="00FB79A3">
        <w:rPr>
          <w:rFonts w:ascii="GHEA Grapalat" w:hAnsi="GHEA Grapalat"/>
          <w:lang w:val="hy-AM"/>
        </w:rPr>
        <w:t xml:space="preserve">, </w:t>
      </w:r>
      <w:r w:rsidRPr="00FB79A3">
        <w:rPr>
          <w:rFonts w:ascii="GHEA Grapalat" w:hAnsi="GHEA Grapalat" w:cs="Sylfaen"/>
          <w:lang w:val="hy-AM"/>
        </w:rPr>
        <w:t>եթե՝</w:t>
      </w:r>
      <w:r w:rsidRPr="00FB79A3">
        <w:rPr>
          <w:rFonts w:ascii="GHEA Grapalat" w:hAnsi="GHEA Grapalat"/>
          <w:lang w:val="hy-AM"/>
        </w:rPr>
        <w:t xml:space="preserve"> </w:t>
      </w:r>
    </w:p>
    <w:p w:rsidR="001C4478" w:rsidRPr="00FB79A3" w:rsidRDefault="001C4478" w:rsidP="00880284">
      <w:pPr>
        <w:pStyle w:val="NormalWeb"/>
        <w:spacing w:before="0" w:beforeAutospacing="0" w:after="0" w:afterAutospacing="0" w:line="360" w:lineRule="auto"/>
        <w:ind w:firstLine="270"/>
        <w:rPr>
          <w:rFonts w:ascii="GHEA Grapalat" w:hAnsi="GHEA Grapalat"/>
          <w:lang w:val="hy-AM"/>
        </w:rPr>
      </w:pPr>
      <w:r w:rsidRPr="00FB79A3">
        <w:rPr>
          <w:rFonts w:ascii="GHEA Grapalat" w:hAnsi="GHEA Grapalat"/>
          <w:lang w:val="hy-AM"/>
        </w:rPr>
        <w:t xml:space="preserve">1)  </w:t>
      </w:r>
      <w:r w:rsidRPr="00FB79A3">
        <w:rPr>
          <w:rFonts w:ascii="GHEA Grapalat" w:hAnsi="GHEA Grapalat" w:cs="Sylfaen"/>
          <w:lang w:val="hy-AM"/>
        </w:rPr>
        <w:t xml:space="preserve">«Վարչական իրավախախտումների վերաբերյալ» օրենսգրքի </w:t>
      </w:r>
      <w:r w:rsidRPr="00083541">
        <w:rPr>
          <w:rFonts w:ascii="GHEA Grapalat" w:hAnsi="GHEA Grapalat"/>
          <w:lang w:val="hy-AM"/>
        </w:rPr>
        <w:t>94.1-ին</w:t>
      </w:r>
      <w:r w:rsidR="00FE4469">
        <w:rPr>
          <w:rFonts w:ascii="GHEA Grapalat" w:hAnsi="GHEA Grapalat"/>
          <w:lang w:val="hy-AM"/>
        </w:rPr>
        <w:t xml:space="preserve"> հոդվածի </w:t>
      </w:r>
      <w:r w:rsidR="00FE4469" w:rsidRPr="00FE4469">
        <w:rPr>
          <w:rFonts w:ascii="GHEA Grapalat" w:hAnsi="GHEA Grapalat"/>
          <w:lang w:val="hy-AM"/>
        </w:rPr>
        <w:t>3</w:t>
      </w:r>
      <w:r w:rsidRPr="00FB79A3">
        <w:rPr>
          <w:rFonts w:ascii="GHEA Grapalat" w:hAnsi="GHEA Grapalat"/>
          <w:lang w:val="hy-AM"/>
        </w:rPr>
        <w:t xml:space="preserve">-րդ մասով </w:t>
      </w:r>
      <w:r w:rsidR="00F80CBC" w:rsidRPr="00FB79A3">
        <w:rPr>
          <w:rFonts w:ascii="GHEA Grapalat" w:hAnsi="GHEA Grapalat"/>
          <w:lang w:val="hy-AM"/>
        </w:rPr>
        <w:t>սահմանված</w:t>
      </w:r>
      <w:r w:rsidRPr="00FB79A3">
        <w:rPr>
          <w:rFonts w:ascii="GHEA Grapalat" w:hAnsi="GHEA Grapalat"/>
          <w:lang w:val="hy-AM"/>
        </w:rPr>
        <w:t xml:space="preserve"> իրավախախտման համար </w:t>
      </w:r>
      <w:r w:rsidR="00BD0C36" w:rsidRPr="00083541">
        <w:rPr>
          <w:rFonts w:ascii="GHEA Grapalat" w:hAnsi="GHEA Grapalat"/>
          <w:lang w:val="hy-AM"/>
        </w:rPr>
        <w:t xml:space="preserve">պատասխանատվության ենթարկվելուց հետո նախաձեռնողը մեկամսյա ժամկետում չի վերացնում արձանագրված խախտումները </w:t>
      </w:r>
      <w:r w:rsidR="0002178F" w:rsidRPr="00FB79A3">
        <w:rPr>
          <w:rFonts w:ascii="GHEA Grapalat" w:hAnsi="GHEA Grapalat"/>
          <w:lang w:val="hy-AM"/>
        </w:rPr>
        <w:t xml:space="preserve">և </w:t>
      </w:r>
      <w:r w:rsidR="001D71B9" w:rsidRPr="00FB79A3">
        <w:rPr>
          <w:rFonts w:ascii="GHEA Grapalat" w:hAnsi="GHEA Grapalat"/>
          <w:lang w:val="hy-AM"/>
        </w:rPr>
        <w:t xml:space="preserve">որի վերաբերյալ </w:t>
      </w:r>
      <w:r w:rsidR="0002178F" w:rsidRPr="00FB79A3">
        <w:rPr>
          <w:rFonts w:ascii="GHEA Grapalat" w:hAnsi="GHEA Grapalat"/>
          <w:lang w:val="hy-AM"/>
        </w:rPr>
        <w:t>բնապահպանության ոլորտում վերահսկողություն իրականացնող տեսչական մարմինը միջնորդ</w:t>
      </w:r>
      <w:r w:rsidR="001D71B9" w:rsidRPr="00FB79A3">
        <w:rPr>
          <w:rFonts w:ascii="GHEA Grapalat" w:hAnsi="GHEA Grapalat"/>
          <w:lang w:val="hy-AM"/>
        </w:rPr>
        <w:t xml:space="preserve">ում </w:t>
      </w:r>
      <w:r w:rsidR="0002178F" w:rsidRPr="00FB79A3">
        <w:rPr>
          <w:rFonts w:ascii="GHEA Grapalat" w:hAnsi="GHEA Grapalat"/>
          <w:lang w:val="hy-AM"/>
        </w:rPr>
        <w:t>է լիազոր մարմնին, որպեսզի փորձաքննական դրական եզրակացությունն ուժը կորցրած ճանաչվի</w:t>
      </w:r>
      <w:r w:rsidR="00F83523" w:rsidRPr="00083541">
        <w:rPr>
          <w:rFonts w:ascii="Cambria Math" w:hAnsi="Cambria Math" w:cs="Cambria Math"/>
          <w:lang w:val="hy-AM"/>
        </w:rPr>
        <w:t>․</w:t>
      </w:r>
    </w:p>
    <w:p w:rsidR="001C4478" w:rsidRPr="00FB79A3" w:rsidRDefault="001C4478" w:rsidP="00880284">
      <w:pPr>
        <w:pStyle w:val="NormalWeb"/>
        <w:spacing w:before="0" w:beforeAutospacing="0" w:after="0" w:afterAutospacing="0" w:line="360" w:lineRule="auto"/>
        <w:ind w:firstLine="270"/>
        <w:rPr>
          <w:rFonts w:ascii="GHEA Grapalat" w:hAnsi="GHEA Grapalat"/>
          <w:lang w:val="hy-AM"/>
        </w:rPr>
      </w:pPr>
      <w:r w:rsidRPr="00FB79A3">
        <w:rPr>
          <w:rFonts w:ascii="GHEA Grapalat" w:hAnsi="GHEA Grapalat"/>
          <w:lang w:val="hy-AM"/>
        </w:rPr>
        <w:t>2) ուժի մեջ է մտել օրենսդրական ակտ</w:t>
      </w:r>
      <w:r w:rsidRPr="00083541">
        <w:rPr>
          <w:rFonts w:ascii="GHEA Grapalat" w:hAnsi="GHEA Grapalat"/>
          <w:lang w:val="hy-AM"/>
        </w:rPr>
        <w:t>, որով սահմանվել են</w:t>
      </w:r>
      <w:r w:rsidR="00431325" w:rsidRPr="00083541">
        <w:rPr>
          <w:rFonts w:ascii="GHEA Grapalat" w:hAnsi="GHEA Grapalat"/>
          <w:lang w:val="hy-AM"/>
        </w:rPr>
        <w:t xml:space="preserve"> պետական</w:t>
      </w:r>
      <w:r w:rsidRPr="00FB79A3">
        <w:rPr>
          <w:rFonts w:ascii="GHEA Grapalat" w:hAnsi="GHEA Grapalat" w:cs="Sylfaen"/>
          <w:lang w:val="hy-AM"/>
        </w:rPr>
        <w:t xml:space="preserve"> փորձաքննական եզրակացություններ</w:t>
      </w:r>
      <w:r w:rsidR="00F83523" w:rsidRPr="00FB79A3">
        <w:rPr>
          <w:rFonts w:ascii="GHEA Grapalat" w:hAnsi="GHEA Grapalat" w:cs="Sylfaen"/>
          <w:lang w:val="hy-AM"/>
        </w:rPr>
        <w:t>ն ուժը կորցրած ճանաչելու պահանջ</w:t>
      </w:r>
      <w:r w:rsidR="00F83523" w:rsidRPr="00FB79A3">
        <w:rPr>
          <w:rFonts w:ascii="MS Gothic" w:eastAsia="MS Gothic" w:hAnsi="MS Gothic" w:cs="MS Gothic" w:hint="eastAsia"/>
          <w:lang w:val="hy-AM"/>
        </w:rPr>
        <w:t>․</w:t>
      </w:r>
    </w:p>
    <w:p w:rsidR="001C4478" w:rsidRPr="00FB79A3" w:rsidRDefault="00C966A5" w:rsidP="00880284">
      <w:pPr>
        <w:pStyle w:val="NormalWeb"/>
        <w:spacing w:before="0" w:beforeAutospacing="0" w:after="0" w:afterAutospacing="0" w:line="360" w:lineRule="auto"/>
        <w:ind w:firstLine="270"/>
        <w:rPr>
          <w:rFonts w:ascii="GHEA Grapalat" w:hAnsi="GHEA Grapalat"/>
          <w:lang w:val="hy-AM"/>
        </w:rPr>
      </w:pPr>
      <w:r w:rsidRPr="00FB79A3">
        <w:rPr>
          <w:rFonts w:ascii="GHEA Grapalat" w:hAnsi="GHEA Grapalat"/>
          <w:lang w:val="hy-AM"/>
        </w:rPr>
        <w:t>3</w:t>
      </w:r>
      <w:r w:rsidR="001C4478" w:rsidRPr="00FB79A3">
        <w:rPr>
          <w:rFonts w:ascii="GHEA Grapalat" w:hAnsi="GHEA Grapalat"/>
          <w:lang w:val="hy-AM"/>
        </w:rPr>
        <w:t xml:space="preserve">) </w:t>
      </w:r>
      <w:r w:rsidR="00431325" w:rsidRPr="00FB79A3">
        <w:rPr>
          <w:rFonts w:ascii="GHEA Grapalat" w:hAnsi="GHEA Grapalat" w:cs="Sylfaen"/>
          <w:lang w:val="hy-AM"/>
        </w:rPr>
        <w:t xml:space="preserve">պետական  </w:t>
      </w:r>
      <w:r w:rsidR="001C4478" w:rsidRPr="00FB79A3">
        <w:rPr>
          <w:rFonts w:ascii="GHEA Grapalat" w:hAnsi="GHEA Grapalat" w:cs="Sylfaen"/>
          <w:lang w:val="hy-AM"/>
        </w:rPr>
        <w:t>փորձաքննական</w:t>
      </w:r>
      <w:r w:rsidR="001C4478" w:rsidRPr="00FB79A3">
        <w:rPr>
          <w:rFonts w:ascii="GHEA Grapalat" w:hAnsi="GHEA Grapalat"/>
          <w:lang w:val="hy-AM"/>
        </w:rPr>
        <w:t xml:space="preserve"> </w:t>
      </w:r>
      <w:r w:rsidR="001C4478" w:rsidRPr="00FB79A3">
        <w:rPr>
          <w:rFonts w:ascii="GHEA Grapalat" w:hAnsi="GHEA Grapalat" w:cs="Sylfaen"/>
          <w:lang w:val="hy-AM"/>
        </w:rPr>
        <w:t>եզրակացություն</w:t>
      </w:r>
      <w:r w:rsidR="001C4478" w:rsidRPr="00FB79A3">
        <w:rPr>
          <w:rFonts w:ascii="GHEA Grapalat" w:hAnsi="GHEA Grapalat"/>
          <w:lang w:val="hy-AM"/>
        </w:rPr>
        <w:t xml:space="preserve"> </w:t>
      </w:r>
      <w:r w:rsidR="001C4478" w:rsidRPr="00FB79A3">
        <w:rPr>
          <w:rFonts w:ascii="GHEA Grapalat" w:hAnsi="GHEA Grapalat" w:cs="Sylfaen"/>
          <w:lang w:val="hy-AM"/>
        </w:rPr>
        <w:t>տալուց</w:t>
      </w:r>
      <w:r w:rsidR="001C4478" w:rsidRPr="00FB79A3">
        <w:rPr>
          <w:rFonts w:ascii="GHEA Grapalat" w:hAnsi="GHEA Grapalat"/>
          <w:lang w:val="hy-AM"/>
        </w:rPr>
        <w:t xml:space="preserve"> </w:t>
      </w:r>
      <w:r w:rsidR="001C4478" w:rsidRPr="00FB79A3">
        <w:rPr>
          <w:rFonts w:ascii="GHEA Grapalat" w:hAnsi="GHEA Grapalat" w:cs="Sylfaen"/>
          <w:lang w:val="hy-AM"/>
        </w:rPr>
        <w:t>հետո</w:t>
      </w:r>
      <w:r w:rsidR="001C4478" w:rsidRPr="00FB79A3">
        <w:rPr>
          <w:rFonts w:ascii="GHEA Grapalat" w:hAnsi="GHEA Grapalat"/>
          <w:lang w:val="hy-AM"/>
        </w:rPr>
        <w:t xml:space="preserve"> </w:t>
      </w:r>
      <w:r w:rsidR="008C1E33" w:rsidRPr="00FB79A3">
        <w:rPr>
          <w:rFonts w:ascii="GHEA Grapalat" w:hAnsi="GHEA Grapalat"/>
          <w:lang w:val="hy-AM"/>
        </w:rPr>
        <w:t>առաջաց</w:t>
      </w:r>
      <w:r w:rsidR="00E77786" w:rsidRPr="00FB79A3">
        <w:rPr>
          <w:rFonts w:ascii="GHEA Grapalat" w:hAnsi="GHEA Grapalat"/>
          <w:lang w:val="hy-AM"/>
        </w:rPr>
        <w:t>ել է</w:t>
      </w:r>
      <w:r w:rsidR="008C1E33" w:rsidRPr="00FB79A3">
        <w:rPr>
          <w:rFonts w:ascii="GHEA Grapalat" w:hAnsi="GHEA Grapalat"/>
          <w:lang w:val="hy-AM"/>
        </w:rPr>
        <w:t xml:space="preserve"> </w:t>
      </w:r>
      <w:r w:rsidR="001C4478" w:rsidRPr="00FB79A3">
        <w:rPr>
          <w:rFonts w:ascii="GHEA Grapalat" w:hAnsi="GHEA Grapalat" w:cs="Sylfaen"/>
          <w:lang w:val="hy-AM"/>
        </w:rPr>
        <w:t>շրջակա միջավայրի նոր գործոն</w:t>
      </w:r>
      <w:r w:rsidR="00612B58" w:rsidRPr="00FB79A3">
        <w:rPr>
          <w:rFonts w:ascii="GHEA Grapalat" w:eastAsia="MS Mincho" w:hAnsi="GHEA Grapalat" w:cs="MS Mincho"/>
          <w:lang w:val="hy-AM"/>
        </w:rPr>
        <w:t xml:space="preserve">, </w:t>
      </w:r>
      <w:r w:rsidR="001C4478" w:rsidRPr="00FB79A3">
        <w:rPr>
          <w:rFonts w:ascii="GHEA Grapalat" w:hAnsi="GHEA Grapalat"/>
          <w:lang w:val="hy-AM"/>
        </w:rPr>
        <w:t xml:space="preserve">որն առկա չի եղել </w:t>
      </w:r>
      <w:r w:rsidR="00431325" w:rsidRPr="00FB79A3">
        <w:rPr>
          <w:rFonts w:ascii="GHEA Grapalat" w:hAnsi="GHEA Grapalat" w:cs="Sylfaen"/>
          <w:lang w:val="hy-AM"/>
        </w:rPr>
        <w:t>պետական</w:t>
      </w:r>
      <w:r w:rsidR="00431325" w:rsidRPr="00FB79A3">
        <w:rPr>
          <w:rFonts w:ascii="GHEA Grapalat" w:hAnsi="GHEA Grapalat"/>
          <w:lang w:val="hy-AM"/>
        </w:rPr>
        <w:t xml:space="preserve"> </w:t>
      </w:r>
      <w:r w:rsidR="001C4478" w:rsidRPr="00FB79A3">
        <w:rPr>
          <w:rFonts w:ascii="GHEA Grapalat" w:hAnsi="GHEA Grapalat"/>
          <w:lang w:val="hy-AM"/>
        </w:rPr>
        <w:t>փորձաքննական եզրակացության տրամադրման պահին և որի</w:t>
      </w:r>
      <w:r w:rsidR="001C4478" w:rsidRPr="00FB79A3">
        <w:rPr>
          <w:rFonts w:ascii="GHEA Grapalat" w:eastAsia="MS Mincho" w:hAnsi="GHEA Grapalat" w:cs="MS Mincho"/>
          <w:lang w:val="hy-AM"/>
        </w:rPr>
        <w:t xml:space="preserve"> առկայության պայմաններում գործունեության շարունակումը հակասելու է Հայաստանի Հանրապետության միջազգային պայմանագրերին, Հայաստանի Հանրապետության օրենքներին կամ ենթաօրենսդրական նորմատիվ իրավական ակտերին</w:t>
      </w:r>
      <w:r w:rsidR="00612B58" w:rsidRPr="00FB79A3">
        <w:rPr>
          <w:rFonts w:ascii="GHEA Grapalat" w:eastAsia="MS Mincho" w:hAnsi="GHEA Grapalat" w:cs="MS Mincho"/>
          <w:lang w:val="hy-AM"/>
        </w:rPr>
        <w:t xml:space="preserve"> և </w:t>
      </w:r>
      <w:r w:rsidR="001C4478" w:rsidRPr="00FB79A3">
        <w:rPr>
          <w:rFonts w:ascii="GHEA Grapalat" w:eastAsia="MS Mincho" w:hAnsi="GHEA Grapalat" w:cs="MS Mincho"/>
          <w:lang w:val="hy-AM"/>
        </w:rPr>
        <w:t xml:space="preserve">որի առկայությունը </w:t>
      </w:r>
      <w:r w:rsidR="00431325" w:rsidRPr="00FB79A3">
        <w:rPr>
          <w:rFonts w:ascii="GHEA Grapalat" w:hAnsi="GHEA Grapalat" w:cs="Sylfaen"/>
          <w:lang w:val="hy-AM"/>
        </w:rPr>
        <w:t>պետական</w:t>
      </w:r>
      <w:r w:rsidR="00431325" w:rsidRPr="00FB79A3">
        <w:rPr>
          <w:rFonts w:ascii="GHEA Grapalat" w:hAnsi="GHEA Grapalat"/>
          <w:lang w:val="hy-AM"/>
        </w:rPr>
        <w:t xml:space="preserve"> </w:t>
      </w:r>
      <w:r w:rsidR="001C4478" w:rsidRPr="00FB79A3">
        <w:rPr>
          <w:rFonts w:ascii="GHEA Grapalat" w:hAnsi="GHEA Grapalat"/>
          <w:lang w:val="hy-AM"/>
        </w:rPr>
        <w:t>փորձաքննական եզրակացության տրամադրման պահին</w:t>
      </w:r>
      <w:r w:rsidR="001C4478" w:rsidRPr="00FB79A3">
        <w:rPr>
          <w:rFonts w:ascii="GHEA Grapalat" w:eastAsia="MS Mincho" w:hAnsi="GHEA Grapalat" w:cs="MS Mincho"/>
          <w:lang w:val="hy-AM"/>
        </w:rPr>
        <w:t xml:space="preserve"> հիմք </w:t>
      </w:r>
      <w:r w:rsidR="00E77786" w:rsidRPr="00FB79A3">
        <w:rPr>
          <w:rFonts w:ascii="GHEA Grapalat" w:eastAsia="MS Mincho" w:hAnsi="GHEA Grapalat" w:cs="MS Mincho"/>
          <w:lang w:val="hy-AM"/>
        </w:rPr>
        <w:t>կ</w:t>
      </w:r>
      <w:r w:rsidR="001C4478" w:rsidRPr="00FB79A3">
        <w:rPr>
          <w:rFonts w:ascii="GHEA Grapalat" w:eastAsia="MS Mincho" w:hAnsi="GHEA Grapalat" w:cs="MS Mincho"/>
          <w:lang w:val="hy-AM"/>
        </w:rPr>
        <w:t>հանդիսանա</w:t>
      </w:r>
      <w:r w:rsidR="00E77786" w:rsidRPr="00FB79A3">
        <w:rPr>
          <w:rFonts w:ascii="GHEA Grapalat" w:eastAsia="MS Mincho" w:hAnsi="GHEA Grapalat" w:cs="MS Mincho"/>
          <w:lang w:val="hy-AM"/>
        </w:rPr>
        <w:t>ր</w:t>
      </w:r>
      <w:r w:rsidR="001C4478" w:rsidRPr="00FB79A3">
        <w:rPr>
          <w:rFonts w:ascii="GHEA Grapalat" w:eastAsia="MS Mincho" w:hAnsi="GHEA Grapalat" w:cs="MS Mincho"/>
          <w:lang w:val="hy-AM"/>
        </w:rPr>
        <w:t xml:space="preserve"> փորձաքննական բացասական եզրակացության տրամադրման համար</w:t>
      </w:r>
      <w:r w:rsidR="00F83523" w:rsidRPr="00FB79A3">
        <w:rPr>
          <w:rFonts w:ascii="MS Gothic" w:eastAsia="MS Gothic" w:hAnsi="MS Gothic" w:cs="MS Gothic" w:hint="eastAsia"/>
          <w:lang w:val="hy-AM"/>
        </w:rPr>
        <w:t>․</w:t>
      </w:r>
      <w:r w:rsidR="001C4478" w:rsidRPr="00FB79A3">
        <w:rPr>
          <w:rFonts w:ascii="GHEA Grapalat" w:hAnsi="GHEA Grapalat"/>
          <w:lang w:val="hy-AM"/>
        </w:rPr>
        <w:t xml:space="preserve"> </w:t>
      </w:r>
    </w:p>
    <w:p w:rsidR="00317B7D" w:rsidRPr="00FB79A3" w:rsidRDefault="00317B7D" w:rsidP="00880284">
      <w:pPr>
        <w:pStyle w:val="NormalWeb"/>
        <w:spacing w:before="0" w:beforeAutospacing="0" w:after="0" w:afterAutospacing="0" w:line="360" w:lineRule="auto"/>
        <w:ind w:firstLine="360"/>
        <w:rPr>
          <w:rFonts w:ascii="GHEA Grapalat" w:hAnsi="GHEA Grapalat"/>
          <w:lang w:val="hy-AM"/>
        </w:rPr>
      </w:pPr>
      <w:r w:rsidRPr="00FB79A3">
        <w:rPr>
          <w:rFonts w:ascii="GHEA Grapalat" w:hAnsi="GHEA Grapalat"/>
          <w:lang w:val="hy-AM"/>
        </w:rPr>
        <w:t xml:space="preserve">4) </w:t>
      </w:r>
      <w:r w:rsidR="006D52F7" w:rsidRPr="00FB79A3">
        <w:rPr>
          <w:rFonts w:ascii="GHEA Grapalat" w:hAnsi="GHEA Grapalat"/>
          <w:lang w:val="hy-AM"/>
        </w:rPr>
        <w:t xml:space="preserve">փորձաքննության ներկայացված փաստաթղթերի փաթեթով </w:t>
      </w:r>
      <w:r w:rsidRPr="00FB79A3">
        <w:rPr>
          <w:rFonts w:ascii="GHEA Grapalat" w:hAnsi="GHEA Grapalat"/>
          <w:lang w:val="hy-AM"/>
        </w:rPr>
        <w:t>ներկայացվել են կեղծ փաստաթղթեր (տեղեկություններ և տվյալներ)</w:t>
      </w:r>
      <w:r w:rsidR="007F30FE" w:rsidRPr="00FB79A3">
        <w:rPr>
          <w:rFonts w:ascii="GHEA Grapalat" w:hAnsi="GHEA Grapalat"/>
          <w:lang w:val="hy-AM"/>
        </w:rPr>
        <w:t xml:space="preserve"> և</w:t>
      </w:r>
      <w:r w:rsidRPr="00FB79A3">
        <w:rPr>
          <w:rFonts w:ascii="GHEA Grapalat" w:hAnsi="GHEA Grapalat"/>
          <w:lang w:val="hy-AM"/>
        </w:rPr>
        <w:t xml:space="preserve"> </w:t>
      </w:r>
      <w:r w:rsidR="00441E80" w:rsidRPr="00FB79A3">
        <w:rPr>
          <w:rFonts w:ascii="GHEA Grapalat" w:hAnsi="GHEA Grapalat"/>
          <w:lang w:val="hy-AM"/>
        </w:rPr>
        <w:t>փորձաքննական դրական եզրակացությունը</w:t>
      </w:r>
      <w:r w:rsidRPr="00FB79A3">
        <w:rPr>
          <w:rFonts w:ascii="GHEA Grapalat" w:hAnsi="GHEA Grapalat"/>
          <w:lang w:val="hy-AM"/>
        </w:rPr>
        <w:t xml:space="preserve"> չի համապատասխանում Հայաստանի Հանրապետության օրենսդրությանը</w:t>
      </w:r>
      <w:r w:rsidR="006D52F7" w:rsidRPr="00FB79A3">
        <w:rPr>
          <w:rFonts w:ascii="GHEA Grapalat" w:hAnsi="GHEA Grapalat"/>
          <w:lang w:val="hy-AM"/>
        </w:rPr>
        <w:t xml:space="preserve"> և</w:t>
      </w:r>
      <w:r w:rsidR="001D71B9" w:rsidRPr="00FB79A3">
        <w:rPr>
          <w:rFonts w:ascii="GHEA Grapalat" w:hAnsi="GHEA Grapalat"/>
          <w:lang w:val="hy-AM"/>
        </w:rPr>
        <w:t xml:space="preserve"> եթե</w:t>
      </w:r>
      <w:r w:rsidRPr="00FB79A3">
        <w:rPr>
          <w:rFonts w:ascii="GHEA Grapalat" w:hAnsi="GHEA Grapalat"/>
          <w:lang w:val="hy-AM"/>
        </w:rPr>
        <w:t xml:space="preserve"> արձանագրված </w:t>
      </w:r>
      <w:r w:rsidR="007F30FE" w:rsidRPr="00FB79A3">
        <w:rPr>
          <w:rFonts w:ascii="GHEA Grapalat" w:hAnsi="GHEA Grapalat"/>
          <w:lang w:val="hy-AM"/>
        </w:rPr>
        <w:t xml:space="preserve">անհամապատասխանությունները </w:t>
      </w:r>
      <w:r w:rsidRPr="00FB79A3">
        <w:rPr>
          <w:rFonts w:ascii="GHEA Grapalat" w:hAnsi="GHEA Grapalat"/>
          <w:lang w:val="hy-AM"/>
        </w:rPr>
        <w:t xml:space="preserve">մինչև </w:t>
      </w:r>
      <w:r w:rsidR="00441E80" w:rsidRPr="00FB79A3">
        <w:rPr>
          <w:rFonts w:ascii="GHEA Grapalat" w:hAnsi="GHEA Grapalat"/>
          <w:lang w:val="hy-AM"/>
        </w:rPr>
        <w:t xml:space="preserve">եզրակացության տրամադրումը </w:t>
      </w:r>
      <w:r w:rsidRPr="00FB79A3">
        <w:rPr>
          <w:rFonts w:ascii="GHEA Grapalat" w:hAnsi="GHEA Grapalat"/>
          <w:lang w:val="hy-AM"/>
        </w:rPr>
        <w:t xml:space="preserve">հայտնի լինելու դեպքում հիմք կհանդիսանային </w:t>
      </w:r>
      <w:r w:rsidR="00E77786" w:rsidRPr="00FB79A3">
        <w:rPr>
          <w:rFonts w:ascii="GHEA Grapalat" w:hAnsi="GHEA Grapalat"/>
          <w:lang w:val="hy-AM"/>
        </w:rPr>
        <w:t xml:space="preserve">փորձաքննական </w:t>
      </w:r>
      <w:r w:rsidR="00441E80" w:rsidRPr="00FB79A3">
        <w:rPr>
          <w:rFonts w:ascii="GHEA Grapalat" w:eastAsia="MS Mincho" w:hAnsi="GHEA Grapalat" w:cs="MS Mincho"/>
          <w:lang w:val="hy-AM"/>
        </w:rPr>
        <w:t>բացասական եզրակացության տրամադրման համար</w:t>
      </w:r>
      <w:r w:rsidR="000225FB" w:rsidRPr="00FB79A3">
        <w:rPr>
          <w:rFonts w:ascii="GHEA Grapalat" w:hAnsi="GHEA Grapalat"/>
          <w:lang w:val="hy-AM"/>
        </w:rPr>
        <w:t>:</w:t>
      </w:r>
    </w:p>
    <w:p w:rsidR="00C966A5" w:rsidRPr="00FB79A3" w:rsidRDefault="00C966A5" w:rsidP="00880284">
      <w:pPr>
        <w:spacing w:after="0" w:line="360" w:lineRule="auto"/>
        <w:ind w:firstLine="27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2. </w:t>
      </w:r>
      <w:r w:rsidR="00E946C3">
        <w:rPr>
          <w:rFonts w:ascii="GHEA Grapalat" w:hAnsi="GHEA Grapalat"/>
          <w:sz w:val="24"/>
          <w:szCs w:val="24"/>
          <w:lang w:val="hy-AM"/>
        </w:rPr>
        <w:t>Հիմնադրույթային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կամ նախագծային փաստաթղթերով նախատեսվող գործունեության իրականացումը</w:t>
      </w:r>
      <w:r w:rsidR="00DC1407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փորձաքննական դրական եզրակացությունն ստանալուց հետո</w:t>
      </w:r>
      <w:r w:rsidR="00D0345A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88213C">
        <w:rPr>
          <w:rFonts w:ascii="GHEA Grapalat" w:hAnsi="GHEA Grapalat"/>
          <w:sz w:val="24"/>
          <w:szCs w:val="24"/>
          <w:lang w:val="hy-AM"/>
        </w:rPr>
        <w:t>երկու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տարվա </w:t>
      </w:r>
      <w:r w:rsidR="00D0345A" w:rsidRPr="00FB79A3">
        <w:rPr>
          <w:rFonts w:ascii="GHEA Grapalat" w:hAnsi="GHEA Grapalat"/>
          <w:sz w:val="24"/>
          <w:szCs w:val="24"/>
          <w:lang w:val="hy-AM"/>
        </w:rPr>
        <w:t xml:space="preserve">ընթացքում 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չսկսելու դեպքում՝ փորձաքննական դրական </w:t>
      </w:r>
      <w:r w:rsidR="000576B6" w:rsidRPr="00FB79A3">
        <w:rPr>
          <w:rFonts w:ascii="GHEA Grapalat" w:hAnsi="GHEA Grapalat"/>
          <w:sz w:val="24"/>
          <w:szCs w:val="24"/>
          <w:lang w:val="hy-AM"/>
        </w:rPr>
        <w:t>եզրակացությունն ուժը կորցնում է։</w:t>
      </w:r>
    </w:p>
    <w:p w:rsidR="001C4478" w:rsidRPr="00FB79A3" w:rsidRDefault="00C966A5" w:rsidP="00880284">
      <w:pPr>
        <w:pStyle w:val="NormalWeb"/>
        <w:spacing w:before="0" w:beforeAutospacing="0" w:after="0" w:afterAutospacing="0" w:line="360" w:lineRule="auto"/>
        <w:ind w:firstLine="200"/>
        <w:rPr>
          <w:rFonts w:ascii="GHEA Grapalat" w:hAnsi="GHEA Grapalat"/>
          <w:lang w:val="hy-AM"/>
        </w:rPr>
      </w:pPr>
      <w:r w:rsidRPr="00FB79A3">
        <w:rPr>
          <w:rFonts w:ascii="GHEA Grapalat" w:hAnsi="GHEA Grapalat"/>
          <w:lang w:val="hy-AM"/>
        </w:rPr>
        <w:lastRenderedPageBreak/>
        <w:t>3</w:t>
      </w:r>
      <w:r w:rsidR="001C4478" w:rsidRPr="00FB79A3">
        <w:rPr>
          <w:rFonts w:ascii="GHEA Grapalat" w:hAnsi="GHEA Grapalat"/>
          <w:lang w:val="hy-AM"/>
        </w:rPr>
        <w:t xml:space="preserve">. </w:t>
      </w:r>
      <w:r w:rsidR="004730ED" w:rsidRPr="00FB79A3">
        <w:rPr>
          <w:rFonts w:ascii="GHEA Grapalat" w:hAnsi="GHEA Grapalat" w:cs="Sylfaen"/>
          <w:lang w:val="hy-AM"/>
        </w:rPr>
        <w:t>Նախաձեռնող</w:t>
      </w:r>
      <w:r w:rsidR="001C4478" w:rsidRPr="00FB79A3">
        <w:rPr>
          <w:rFonts w:ascii="GHEA Grapalat" w:hAnsi="GHEA Grapalat" w:cs="Sylfaen"/>
          <w:lang w:val="hy-AM"/>
        </w:rPr>
        <w:t>ը</w:t>
      </w:r>
      <w:r w:rsidR="001C4478" w:rsidRPr="00FB79A3">
        <w:rPr>
          <w:rFonts w:ascii="GHEA Grapalat" w:hAnsi="GHEA Grapalat"/>
          <w:lang w:val="hy-AM"/>
        </w:rPr>
        <w:t xml:space="preserve">, </w:t>
      </w:r>
      <w:r w:rsidR="00431325" w:rsidRPr="00FB79A3">
        <w:rPr>
          <w:rFonts w:ascii="GHEA Grapalat" w:hAnsi="GHEA Grapalat" w:cs="Sylfaen"/>
          <w:lang w:val="hy-AM"/>
        </w:rPr>
        <w:t xml:space="preserve">պետական </w:t>
      </w:r>
      <w:r w:rsidR="001C4478" w:rsidRPr="00FB79A3">
        <w:rPr>
          <w:rFonts w:ascii="GHEA Grapalat" w:hAnsi="GHEA Grapalat" w:cs="Sylfaen"/>
          <w:lang w:val="hy-AM"/>
        </w:rPr>
        <w:t>փորձաքննական եզրակացությունն</w:t>
      </w:r>
      <w:r w:rsidR="001C4478" w:rsidRPr="00FB79A3">
        <w:rPr>
          <w:rFonts w:ascii="GHEA Grapalat" w:hAnsi="GHEA Grapalat"/>
          <w:lang w:val="hy-AM"/>
        </w:rPr>
        <w:t xml:space="preserve"> </w:t>
      </w:r>
      <w:r w:rsidR="001C4478" w:rsidRPr="00FB79A3">
        <w:rPr>
          <w:rFonts w:ascii="GHEA Grapalat" w:hAnsi="GHEA Grapalat" w:cs="Sylfaen"/>
          <w:lang w:val="hy-AM"/>
        </w:rPr>
        <w:t>ուժը</w:t>
      </w:r>
      <w:r w:rsidR="001C4478" w:rsidRPr="00FB79A3">
        <w:rPr>
          <w:rFonts w:ascii="GHEA Grapalat" w:hAnsi="GHEA Grapalat"/>
          <w:lang w:val="hy-AM"/>
        </w:rPr>
        <w:t xml:space="preserve"> </w:t>
      </w:r>
      <w:r w:rsidR="001C4478" w:rsidRPr="00FB79A3">
        <w:rPr>
          <w:rFonts w:ascii="GHEA Grapalat" w:hAnsi="GHEA Grapalat" w:cs="Sylfaen"/>
          <w:lang w:val="hy-AM"/>
        </w:rPr>
        <w:t>կորցրած</w:t>
      </w:r>
      <w:r w:rsidR="001C4478" w:rsidRPr="00FB79A3">
        <w:rPr>
          <w:rFonts w:ascii="GHEA Grapalat" w:hAnsi="GHEA Grapalat"/>
          <w:lang w:val="hy-AM"/>
        </w:rPr>
        <w:t xml:space="preserve"> </w:t>
      </w:r>
      <w:r w:rsidR="001C4478" w:rsidRPr="00FB79A3">
        <w:rPr>
          <w:rFonts w:ascii="GHEA Grapalat" w:hAnsi="GHEA Grapalat" w:cs="Sylfaen"/>
          <w:lang w:val="hy-AM"/>
        </w:rPr>
        <w:t>ճանաչելու</w:t>
      </w:r>
      <w:r w:rsidR="001C4478" w:rsidRPr="00FB79A3">
        <w:rPr>
          <w:rFonts w:ascii="GHEA Grapalat" w:hAnsi="GHEA Grapalat"/>
          <w:lang w:val="hy-AM"/>
        </w:rPr>
        <w:t xml:space="preserve"> </w:t>
      </w:r>
      <w:r w:rsidR="001C4478" w:rsidRPr="00FB79A3">
        <w:rPr>
          <w:rFonts w:ascii="GHEA Grapalat" w:hAnsi="GHEA Grapalat" w:cs="Sylfaen"/>
          <w:lang w:val="hy-AM"/>
        </w:rPr>
        <w:t>վերաբերյալ</w:t>
      </w:r>
      <w:r w:rsidR="001C4478" w:rsidRPr="00FB79A3">
        <w:rPr>
          <w:rFonts w:ascii="GHEA Grapalat" w:hAnsi="GHEA Grapalat"/>
          <w:lang w:val="hy-AM"/>
        </w:rPr>
        <w:t xml:space="preserve"> </w:t>
      </w:r>
      <w:r w:rsidR="001C4478" w:rsidRPr="00FB79A3">
        <w:rPr>
          <w:rFonts w:ascii="GHEA Grapalat" w:hAnsi="GHEA Grapalat" w:cs="Sylfaen"/>
          <w:lang w:val="hy-AM"/>
        </w:rPr>
        <w:t>լիազոր</w:t>
      </w:r>
      <w:r w:rsidR="001C4478" w:rsidRPr="00FB79A3">
        <w:rPr>
          <w:rFonts w:ascii="GHEA Grapalat" w:hAnsi="GHEA Grapalat"/>
          <w:lang w:val="hy-AM"/>
        </w:rPr>
        <w:t xml:space="preserve"> </w:t>
      </w:r>
      <w:r w:rsidR="001C4478" w:rsidRPr="00FB79A3">
        <w:rPr>
          <w:rFonts w:ascii="GHEA Grapalat" w:hAnsi="GHEA Grapalat" w:cs="Sylfaen"/>
          <w:lang w:val="hy-AM"/>
        </w:rPr>
        <w:t>մարմնի</w:t>
      </w:r>
      <w:r w:rsidR="001C4478" w:rsidRPr="00FB79A3">
        <w:rPr>
          <w:rFonts w:ascii="GHEA Grapalat" w:hAnsi="GHEA Grapalat"/>
          <w:lang w:val="hy-AM"/>
        </w:rPr>
        <w:t xml:space="preserve"> </w:t>
      </w:r>
      <w:r w:rsidR="001C4478" w:rsidRPr="00FB79A3">
        <w:rPr>
          <w:rFonts w:ascii="GHEA Grapalat" w:hAnsi="GHEA Grapalat" w:cs="Sylfaen"/>
          <w:lang w:val="hy-AM"/>
        </w:rPr>
        <w:t>ընդունած</w:t>
      </w:r>
      <w:r w:rsidR="001C4478" w:rsidRPr="00FB79A3">
        <w:rPr>
          <w:rFonts w:ascii="GHEA Grapalat" w:hAnsi="GHEA Grapalat"/>
          <w:lang w:val="hy-AM"/>
        </w:rPr>
        <w:t xml:space="preserve"> </w:t>
      </w:r>
      <w:r w:rsidR="001C4478" w:rsidRPr="00FB79A3">
        <w:rPr>
          <w:rFonts w:ascii="GHEA Grapalat" w:hAnsi="GHEA Grapalat" w:cs="Sylfaen"/>
          <w:lang w:val="hy-AM"/>
        </w:rPr>
        <w:t>որոշումը</w:t>
      </w:r>
      <w:r w:rsidR="001C4478" w:rsidRPr="00FB79A3">
        <w:rPr>
          <w:rFonts w:ascii="GHEA Grapalat" w:hAnsi="GHEA Grapalat"/>
          <w:lang w:val="hy-AM"/>
        </w:rPr>
        <w:t xml:space="preserve"> </w:t>
      </w:r>
      <w:r w:rsidR="001C4478" w:rsidRPr="00FB79A3">
        <w:rPr>
          <w:rFonts w:ascii="GHEA Grapalat" w:hAnsi="GHEA Grapalat" w:cs="Sylfaen"/>
          <w:lang w:val="hy-AM"/>
        </w:rPr>
        <w:t>կարող</w:t>
      </w:r>
      <w:r w:rsidR="001C4478" w:rsidRPr="00FB79A3">
        <w:rPr>
          <w:rFonts w:ascii="GHEA Grapalat" w:hAnsi="GHEA Grapalat"/>
          <w:lang w:val="hy-AM"/>
        </w:rPr>
        <w:t xml:space="preserve"> </w:t>
      </w:r>
      <w:r w:rsidR="001C4478" w:rsidRPr="00FB79A3">
        <w:rPr>
          <w:rFonts w:ascii="GHEA Grapalat" w:hAnsi="GHEA Grapalat" w:cs="Sylfaen"/>
          <w:lang w:val="hy-AM"/>
        </w:rPr>
        <w:t>է</w:t>
      </w:r>
      <w:r w:rsidR="001C4478" w:rsidRPr="00FB79A3">
        <w:rPr>
          <w:rFonts w:ascii="GHEA Grapalat" w:hAnsi="GHEA Grapalat"/>
          <w:lang w:val="hy-AM"/>
        </w:rPr>
        <w:t xml:space="preserve"> </w:t>
      </w:r>
      <w:r w:rsidR="001C4478" w:rsidRPr="00FB79A3">
        <w:rPr>
          <w:rFonts w:ascii="GHEA Grapalat" w:hAnsi="GHEA Grapalat" w:cs="Sylfaen"/>
          <w:lang w:val="hy-AM"/>
        </w:rPr>
        <w:t>բողոքարկել</w:t>
      </w:r>
      <w:r w:rsidR="001C4478" w:rsidRPr="00FB79A3">
        <w:rPr>
          <w:rFonts w:ascii="GHEA Grapalat" w:hAnsi="GHEA Grapalat"/>
          <w:lang w:val="hy-AM"/>
        </w:rPr>
        <w:t xml:space="preserve"> Հայաստանի Հանրապետության օրենսդրությամբ սահմանված կարգով</w:t>
      </w:r>
      <w:r w:rsidR="00BA5420" w:rsidRPr="00FB79A3">
        <w:rPr>
          <w:rFonts w:ascii="GHEA Grapalat" w:hAnsi="GHEA Grapalat"/>
          <w:lang w:val="hy-AM"/>
        </w:rPr>
        <w:t>։</w:t>
      </w:r>
    </w:p>
    <w:p w:rsidR="00CC734A" w:rsidRPr="00FB79A3" w:rsidRDefault="00CC734A" w:rsidP="00880284">
      <w:pPr>
        <w:pStyle w:val="NormalWeb"/>
        <w:spacing w:before="0" w:beforeAutospacing="0" w:after="0" w:afterAutospacing="0" w:line="360" w:lineRule="auto"/>
        <w:ind w:firstLine="200"/>
        <w:rPr>
          <w:rFonts w:ascii="GHEA Grapalat" w:hAnsi="GHEA Grapalat"/>
          <w:lang w:val="hy-AM"/>
        </w:rPr>
      </w:pPr>
    </w:p>
    <w:p w:rsidR="00CC734A" w:rsidRPr="00FB79A3" w:rsidRDefault="00CC734A" w:rsidP="00880284">
      <w:pPr>
        <w:spacing w:after="0" w:line="360" w:lineRule="auto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B79A3">
        <w:rPr>
          <w:rFonts w:ascii="GHEA Grapalat" w:hAnsi="GHEA Grapalat"/>
          <w:b/>
          <w:sz w:val="24"/>
          <w:szCs w:val="24"/>
          <w:lang w:val="hy-AM"/>
        </w:rPr>
        <w:t>Գ Լ ՈՒ Խ 5</w:t>
      </w:r>
    </w:p>
    <w:p w:rsidR="00CC734A" w:rsidRPr="00FB79A3" w:rsidRDefault="00CC734A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</w:p>
    <w:p w:rsidR="00CC734A" w:rsidRPr="00FB79A3" w:rsidRDefault="00CC734A" w:rsidP="00880284">
      <w:pPr>
        <w:spacing w:after="0" w:line="360" w:lineRule="auto"/>
        <w:ind w:firstLine="375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FB79A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ՌԱԶՄԱՎԱՐԱԿԱՆ ԷԿՈԼՈԳԻԱԿԱՆ ԳՆԱՀԱՏՄԱՆ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 xml:space="preserve"> ԵՎ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ՓՈՐՁԱՔՆՆՈՒԹՅԱՆ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ԳՈՐԾԸՆԹԱՑՆԵՐԸ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ԴՐԱՆՑ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ՆԵՐԿԱՅԱՑՎՈՂ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ՊԱՀԱՆՋՆԵՐԸ</w:t>
      </w:r>
      <w:r w:rsidRPr="00FB79A3">
        <w:rPr>
          <w:rFonts w:ascii="GHEA Grapalat" w:hAnsi="GHEA Grapalat"/>
          <w:b/>
          <w:i/>
          <w:sz w:val="24"/>
          <w:szCs w:val="24"/>
          <w:lang w:val="hy-AM"/>
        </w:rPr>
        <w:t xml:space="preserve"> , ՌԱԶՄԱՎԱՐԱԿԱՆ  ԷԿՈԼՈԳԻԱԿԱՆ ԳՆԱՀԱՏՄԱՆ ԵՎ ՓՈՐՁԱՔՆՆՈՒԹՅԱՆ ԵՆԹԱԿԱ </w:t>
      </w:r>
      <w:r w:rsidR="00E946C3">
        <w:rPr>
          <w:rFonts w:ascii="GHEA Grapalat" w:hAnsi="GHEA Grapalat"/>
          <w:b/>
          <w:i/>
          <w:sz w:val="24"/>
          <w:szCs w:val="24"/>
          <w:lang w:val="hy-AM"/>
        </w:rPr>
        <w:t>ՀԻՄՆԱԴՐՈՒՅԹԱՅԻՆ</w:t>
      </w:r>
      <w:r w:rsidRPr="00FB79A3">
        <w:rPr>
          <w:rFonts w:ascii="GHEA Grapalat" w:hAnsi="GHEA Grapalat"/>
          <w:b/>
          <w:i/>
          <w:sz w:val="24"/>
          <w:szCs w:val="24"/>
          <w:lang w:val="hy-AM"/>
        </w:rPr>
        <w:t xml:space="preserve"> ՓԱՍՏԱԹՂԹԵՐԻ ՏԵՍԱԿՆԵՐԸ</w:t>
      </w:r>
    </w:p>
    <w:p w:rsidR="00CC734A" w:rsidRPr="00FB79A3" w:rsidRDefault="00CC734A" w:rsidP="00880284">
      <w:pPr>
        <w:spacing w:after="0" w:line="360" w:lineRule="auto"/>
        <w:ind w:firstLine="375"/>
        <w:jc w:val="center"/>
        <w:rPr>
          <w:rFonts w:ascii="GHEA Grapalat" w:hAnsi="GHEA Grapalat" w:cs="Sylfaen"/>
          <w:b/>
          <w:bCs/>
          <w:iCs/>
          <w:sz w:val="24"/>
          <w:szCs w:val="24"/>
          <w:lang w:val="hy-AM"/>
        </w:rPr>
      </w:pPr>
    </w:p>
    <w:p w:rsidR="00CC734A" w:rsidRPr="00FB79A3" w:rsidRDefault="00CC734A" w:rsidP="00880284">
      <w:pPr>
        <w:tabs>
          <w:tab w:val="left" w:pos="2520"/>
        </w:tabs>
        <w:spacing w:after="0" w:line="360" w:lineRule="auto"/>
        <w:ind w:left="2520" w:hanging="2070"/>
        <w:rPr>
          <w:rFonts w:ascii="GHEA Grapalat" w:hAnsi="GHEA Grapalat"/>
          <w:b/>
          <w:sz w:val="24"/>
          <w:szCs w:val="24"/>
          <w:lang w:val="hy-AM"/>
        </w:rPr>
      </w:pPr>
      <w:r w:rsidRPr="00FB79A3">
        <w:rPr>
          <w:rFonts w:ascii="GHEA Grapalat" w:hAnsi="GHEA Grapalat"/>
          <w:b/>
          <w:sz w:val="24"/>
          <w:szCs w:val="24"/>
          <w:lang w:val="hy-AM"/>
        </w:rPr>
        <w:t>Հոդված 2</w:t>
      </w:r>
      <w:r w:rsidR="00FD061B" w:rsidRPr="00FB79A3">
        <w:rPr>
          <w:rFonts w:ascii="GHEA Grapalat" w:hAnsi="GHEA Grapalat"/>
          <w:b/>
          <w:sz w:val="24"/>
          <w:szCs w:val="24"/>
          <w:lang w:val="hy-AM"/>
        </w:rPr>
        <w:t>1</w:t>
      </w:r>
      <w:r w:rsidRPr="00FB79A3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FB79A3">
        <w:rPr>
          <w:rFonts w:cs="Calibri"/>
          <w:b/>
          <w:sz w:val="24"/>
          <w:szCs w:val="24"/>
          <w:lang w:val="hy-AM"/>
        </w:rPr>
        <w:t> </w:t>
      </w:r>
      <w:r w:rsidRPr="00FB79A3">
        <w:rPr>
          <w:rFonts w:ascii="GHEA Grapalat" w:hAnsi="GHEA Grapalat"/>
          <w:b/>
          <w:sz w:val="24"/>
          <w:szCs w:val="24"/>
          <w:lang w:val="hy-AM"/>
        </w:rPr>
        <w:t xml:space="preserve">Ռազմավարական էկոլոգիական  գնահատման ենթակա </w:t>
      </w:r>
      <w:r w:rsidR="00E946C3">
        <w:rPr>
          <w:rFonts w:ascii="GHEA Grapalat" w:hAnsi="GHEA Grapalat"/>
          <w:b/>
          <w:sz w:val="24"/>
          <w:szCs w:val="24"/>
          <w:lang w:val="hy-AM"/>
        </w:rPr>
        <w:t>հիմնադրույթային</w:t>
      </w:r>
      <w:r w:rsidRPr="00FB79A3">
        <w:rPr>
          <w:rFonts w:ascii="GHEA Grapalat" w:hAnsi="GHEA Grapalat"/>
          <w:b/>
          <w:sz w:val="24"/>
          <w:szCs w:val="24"/>
          <w:lang w:val="hy-AM"/>
        </w:rPr>
        <w:t xml:space="preserve"> փաստաթղթերի տեսակները</w:t>
      </w:r>
    </w:p>
    <w:p w:rsidR="00CC734A" w:rsidRPr="00FB79A3" w:rsidRDefault="00CC734A" w:rsidP="00880284">
      <w:pPr>
        <w:spacing w:after="0" w:line="360" w:lineRule="auto"/>
        <w:ind w:firstLine="375"/>
        <w:rPr>
          <w:rFonts w:ascii="GHEA Grapalat" w:hAnsi="GHEA Grapalat"/>
          <w:b/>
          <w:sz w:val="24"/>
          <w:szCs w:val="24"/>
          <w:lang w:val="hy-AM"/>
        </w:rPr>
      </w:pPr>
    </w:p>
    <w:p w:rsidR="00CC734A" w:rsidRPr="00FB79A3" w:rsidRDefault="00CC734A" w:rsidP="00880284">
      <w:pPr>
        <w:pStyle w:val="NormalWeb"/>
        <w:numPr>
          <w:ilvl w:val="0"/>
          <w:numId w:val="45"/>
        </w:numPr>
        <w:tabs>
          <w:tab w:val="left" w:pos="1276"/>
        </w:tabs>
        <w:spacing w:before="0" w:beforeAutospacing="0" w:after="0" w:afterAutospacing="0" w:line="360" w:lineRule="auto"/>
        <w:ind w:left="0" w:firstLine="851"/>
        <w:textAlignment w:val="baseline"/>
        <w:rPr>
          <w:rFonts w:ascii="GHEA Grapalat" w:hAnsi="GHEA Grapalat" w:cs="Sylfaen"/>
          <w:lang w:val="hy-AM"/>
        </w:rPr>
      </w:pPr>
      <w:r w:rsidRPr="00FB79A3">
        <w:rPr>
          <w:rFonts w:ascii="GHEA Grapalat" w:hAnsi="GHEA Grapalat" w:cs="Sylfaen"/>
          <w:lang w:val="hy-AM"/>
        </w:rPr>
        <w:t>ՌԷԳ-ի</w:t>
      </w:r>
      <w:r w:rsidRPr="00FB79A3">
        <w:rPr>
          <w:rFonts w:ascii="GHEA Grapalat" w:hAnsi="GHEA Grapalat"/>
          <w:lang w:val="hy-AM"/>
        </w:rPr>
        <w:t xml:space="preserve"> </w:t>
      </w:r>
      <w:r w:rsidRPr="00FB79A3">
        <w:rPr>
          <w:rFonts w:ascii="GHEA Grapalat" w:hAnsi="GHEA Grapalat" w:cs="Sylfaen"/>
          <w:lang w:val="hy-AM"/>
        </w:rPr>
        <w:t>ենթակա</w:t>
      </w:r>
      <w:r w:rsidRPr="00FB79A3">
        <w:rPr>
          <w:rFonts w:ascii="GHEA Grapalat" w:hAnsi="GHEA Grapalat"/>
          <w:lang w:val="hy-AM"/>
        </w:rPr>
        <w:t xml:space="preserve"> </w:t>
      </w:r>
      <w:r w:rsidRPr="00FB79A3">
        <w:rPr>
          <w:rFonts w:ascii="GHEA Grapalat" w:hAnsi="GHEA Grapalat" w:cs="Sylfaen"/>
          <w:lang w:val="hy-AM"/>
        </w:rPr>
        <w:t>են</w:t>
      </w:r>
      <w:r w:rsidRPr="00FB79A3">
        <w:rPr>
          <w:rFonts w:ascii="GHEA Grapalat" w:hAnsi="GHEA Grapalat"/>
          <w:lang w:val="hy-AM"/>
        </w:rPr>
        <w:t xml:space="preserve"> </w:t>
      </w:r>
      <w:r w:rsidRPr="00FB79A3">
        <w:rPr>
          <w:rFonts w:ascii="GHEA Grapalat" w:hAnsi="GHEA Grapalat" w:cs="Sylfaen"/>
          <w:lang w:val="hy-AM"/>
        </w:rPr>
        <w:t>սոցիալ</w:t>
      </w:r>
      <w:r w:rsidRPr="00FB79A3">
        <w:rPr>
          <w:rFonts w:ascii="GHEA Grapalat" w:hAnsi="GHEA Grapalat"/>
          <w:lang w:val="hy-AM"/>
        </w:rPr>
        <w:t>-</w:t>
      </w:r>
      <w:r w:rsidRPr="00FB79A3">
        <w:rPr>
          <w:rFonts w:ascii="GHEA Grapalat" w:hAnsi="GHEA Grapalat" w:cs="Sylfaen"/>
          <w:lang w:val="hy-AM"/>
        </w:rPr>
        <w:t>տնտեսական</w:t>
      </w:r>
      <w:r w:rsidRPr="00FB79A3">
        <w:rPr>
          <w:rFonts w:ascii="GHEA Grapalat" w:hAnsi="GHEA Grapalat"/>
          <w:lang w:val="hy-AM"/>
        </w:rPr>
        <w:t xml:space="preserve"> զարգացման, </w:t>
      </w:r>
      <w:r w:rsidRPr="00FB79A3">
        <w:rPr>
          <w:rFonts w:ascii="GHEA Grapalat" w:hAnsi="GHEA Grapalat" w:cs="Sylfaen"/>
          <w:lang w:val="hy-AM"/>
        </w:rPr>
        <w:t>էներգետիկայի</w:t>
      </w:r>
      <w:r w:rsidRPr="00FB79A3">
        <w:rPr>
          <w:rFonts w:ascii="GHEA Grapalat" w:hAnsi="GHEA Grapalat"/>
          <w:lang w:val="hy-AM"/>
        </w:rPr>
        <w:t xml:space="preserve">, </w:t>
      </w:r>
      <w:r w:rsidRPr="00FB79A3">
        <w:rPr>
          <w:rFonts w:ascii="GHEA Grapalat" w:hAnsi="GHEA Grapalat" w:cs="Sylfaen"/>
          <w:lang w:val="hy-AM"/>
        </w:rPr>
        <w:t>քաղաքաշինության,</w:t>
      </w:r>
      <w:r w:rsidRPr="00FB79A3">
        <w:rPr>
          <w:rFonts w:ascii="GHEA Grapalat" w:hAnsi="GHEA Grapalat"/>
          <w:lang w:val="hy-AM"/>
        </w:rPr>
        <w:t xml:space="preserve"> </w:t>
      </w:r>
      <w:r w:rsidRPr="00FB79A3">
        <w:rPr>
          <w:rFonts w:ascii="GHEA Grapalat" w:hAnsi="GHEA Grapalat" w:cs="Sylfaen"/>
          <w:lang w:val="hy-AM"/>
        </w:rPr>
        <w:t>տրանսպորտի</w:t>
      </w:r>
      <w:r w:rsidRPr="00FB79A3">
        <w:rPr>
          <w:rFonts w:ascii="GHEA Grapalat" w:hAnsi="GHEA Grapalat"/>
          <w:lang w:val="hy-AM"/>
        </w:rPr>
        <w:t xml:space="preserve">, </w:t>
      </w:r>
      <w:r w:rsidRPr="00FB79A3">
        <w:rPr>
          <w:rFonts w:ascii="GHEA Grapalat" w:hAnsi="GHEA Grapalat" w:cs="Sylfaen"/>
          <w:lang w:val="hy-AM"/>
        </w:rPr>
        <w:t>կապի</w:t>
      </w:r>
      <w:r w:rsidRPr="00FB79A3">
        <w:rPr>
          <w:rFonts w:ascii="GHEA Grapalat" w:hAnsi="GHEA Grapalat"/>
          <w:lang w:val="hy-AM"/>
        </w:rPr>
        <w:t xml:space="preserve">, </w:t>
      </w:r>
      <w:r w:rsidRPr="00FB79A3">
        <w:rPr>
          <w:rFonts w:ascii="GHEA Grapalat" w:hAnsi="GHEA Grapalat" w:cs="Sylfaen"/>
          <w:lang w:val="hy-AM"/>
        </w:rPr>
        <w:t>գյուղատնտեսության</w:t>
      </w:r>
      <w:r w:rsidRPr="00FB79A3">
        <w:rPr>
          <w:rFonts w:ascii="GHEA Grapalat" w:hAnsi="GHEA Grapalat"/>
          <w:lang w:val="hy-AM"/>
        </w:rPr>
        <w:t xml:space="preserve">, </w:t>
      </w:r>
      <w:r w:rsidRPr="00FB79A3">
        <w:rPr>
          <w:rFonts w:ascii="GHEA Grapalat" w:hAnsi="GHEA Grapalat" w:cs="Sylfaen"/>
          <w:lang w:val="hy-AM"/>
        </w:rPr>
        <w:t>տուրիզմի</w:t>
      </w:r>
      <w:r w:rsidRPr="00FB79A3">
        <w:rPr>
          <w:rFonts w:ascii="GHEA Grapalat" w:hAnsi="GHEA Grapalat"/>
          <w:lang w:val="hy-AM"/>
        </w:rPr>
        <w:t xml:space="preserve">, </w:t>
      </w:r>
      <w:r w:rsidRPr="00FB79A3">
        <w:rPr>
          <w:rFonts w:ascii="GHEA Grapalat" w:hAnsi="GHEA Grapalat" w:cs="Sylfaen"/>
          <w:lang w:val="hy-AM"/>
        </w:rPr>
        <w:t>տարածքային զարգացման</w:t>
      </w:r>
      <w:r w:rsidRPr="00FB79A3">
        <w:rPr>
          <w:rFonts w:ascii="GHEA Grapalat" w:hAnsi="GHEA Grapalat"/>
          <w:lang w:val="hy-AM"/>
        </w:rPr>
        <w:t xml:space="preserve">, </w:t>
      </w:r>
      <w:r w:rsidRPr="00FB79A3">
        <w:rPr>
          <w:rFonts w:ascii="GHEA Grapalat" w:hAnsi="GHEA Grapalat" w:cs="Sylfaen"/>
          <w:lang w:val="hy-AM"/>
        </w:rPr>
        <w:t>ընդերքօգտագործման</w:t>
      </w:r>
      <w:r w:rsidRPr="00FB79A3">
        <w:rPr>
          <w:rFonts w:ascii="GHEA Grapalat" w:hAnsi="GHEA Grapalat"/>
          <w:lang w:val="hy-AM"/>
        </w:rPr>
        <w:t xml:space="preserve">, </w:t>
      </w:r>
      <w:r w:rsidRPr="00FB79A3">
        <w:rPr>
          <w:rFonts w:ascii="GHEA Grapalat" w:hAnsi="GHEA Grapalat" w:cs="Sylfaen"/>
          <w:lang w:val="hy-AM"/>
        </w:rPr>
        <w:t>արդյունաբերական</w:t>
      </w:r>
      <w:r w:rsidRPr="00FB79A3">
        <w:rPr>
          <w:rFonts w:ascii="GHEA Grapalat" w:hAnsi="GHEA Grapalat"/>
          <w:lang w:val="hy-AM"/>
        </w:rPr>
        <w:t xml:space="preserve"> </w:t>
      </w:r>
      <w:r w:rsidRPr="00FB79A3">
        <w:rPr>
          <w:rFonts w:ascii="GHEA Grapalat" w:hAnsi="GHEA Grapalat" w:cs="Sylfaen"/>
          <w:lang w:val="hy-AM"/>
        </w:rPr>
        <w:t>ճյուղերի</w:t>
      </w:r>
      <w:r w:rsidRPr="00FB79A3">
        <w:rPr>
          <w:rFonts w:ascii="GHEA Grapalat" w:hAnsi="GHEA Grapalat"/>
          <w:lang w:val="hy-AM"/>
        </w:rPr>
        <w:t xml:space="preserve">, </w:t>
      </w:r>
      <w:r w:rsidRPr="00FB79A3">
        <w:rPr>
          <w:rFonts w:ascii="GHEA Grapalat" w:hAnsi="GHEA Grapalat" w:cs="Sylfaen"/>
          <w:lang w:val="hy-AM"/>
        </w:rPr>
        <w:t>ռեկրեացիայի</w:t>
      </w:r>
      <w:r w:rsidRPr="00FB79A3">
        <w:rPr>
          <w:rFonts w:ascii="GHEA Grapalat" w:hAnsi="GHEA Grapalat"/>
          <w:lang w:val="hy-AM"/>
        </w:rPr>
        <w:t xml:space="preserve">, </w:t>
      </w:r>
      <w:r w:rsidRPr="00FB79A3">
        <w:rPr>
          <w:rFonts w:ascii="GHEA Grapalat" w:hAnsi="GHEA Grapalat" w:cs="Sylfaen"/>
          <w:lang w:val="hy-AM"/>
        </w:rPr>
        <w:t>անտառատնտեսության</w:t>
      </w:r>
      <w:r w:rsidRPr="00FB79A3">
        <w:rPr>
          <w:rFonts w:ascii="GHEA Grapalat" w:hAnsi="GHEA Grapalat"/>
          <w:lang w:val="hy-AM"/>
        </w:rPr>
        <w:t xml:space="preserve">, </w:t>
      </w:r>
      <w:r w:rsidRPr="00FB79A3">
        <w:rPr>
          <w:rFonts w:ascii="GHEA Grapalat" w:hAnsi="GHEA Grapalat" w:cs="Sylfaen"/>
          <w:lang w:val="hy-AM"/>
        </w:rPr>
        <w:t>ձկնաբուծության</w:t>
      </w:r>
      <w:r w:rsidRPr="00FB79A3">
        <w:rPr>
          <w:rFonts w:ascii="GHEA Grapalat" w:hAnsi="GHEA Grapalat"/>
          <w:lang w:val="hy-AM"/>
        </w:rPr>
        <w:t xml:space="preserve">, </w:t>
      </w:r>
      <w:r w:rsidRPr="00FB79A3">
        <w:rPr>
          <w:rFonts w:ascii="GHEA Grapalat" w:hAnsi="GHEA Grapalat" w:cs="Sylfaen"/>
          <w:lang w:val="hy-AM"/>
        </w:rPr>
        <w:t>թափոնների</w:t>
      </w:r>
      <w:r w:rsidRPr="00FB79A3">
        <w:rPr>
          <w:rFonts w:ascii="GHEA Grapalat" w:hAnsi="GHEA Grapalat"/>
          <w:lang w:val="hy-AM"/>
        </w:rPr>
        <w:t xml:space="preserve"> </w:t>
      </w:r>
      <w:r w:rsidRPr="00FB79A3">
        <w:rPr>
          <w:rFonts w:ascii="GHEA Grapalat" w:hAnsi="GHEA Grapalat" w:cs="Sylfaen"/>
          <w:lang w:val="hy-AM"/>
        </w:rPr>
        <w:t>գործածության</w:t>
      </w:r>
      <w:r w:rsidRPr="00FB79A3">
        <w:rPr>
          <w:rFonts w:ascii="GHEA Grapalat" w:hAnsi="GHEA Grapalat"/>
          <w:lang w:val="hy-AM"/>
        </w:rPr>
        <w:t xml:space="preserve">, </w:t>
      </w:r>
      <w:r w:rsidRPr="00FB79A3">
        <w:rPr>
          <w:rFonts w:ascii="GHEA Grapalat" w:hAnsi="GHEA Grapalat" w:cs="Sylfaen"/>
          <w:lang w:val="hy-AM"/>
        </w:rPr>
        <w:t>ջրային</w:t>
      </w:r>
      <w:r w:rsidRPr="00FB79A3">
        <w:rPr>
          <w:rFonts w:ascii="GHEA Grapalat" w:hAnsi="GHEA Grapalat"/>
          <w:lang w:val="hy-AM"/>
        </w:rPr>
        <w:t xml:space="preserve"> </w:t>
      </w:r>
      <w:r w:rsidRPr="00FB79A3">
        <w:rPr>
          <w:rFonts w:ascii="GHEA Grapalat" w:hAnsi="GHEA Grapalat" w:cs="Sylfaen"/>
          <w:lang w:val="hy-AM"/>
        </w:rPr>
        <w:t>տնտեսության</w:t>
      </w:r>
      <w:r w:rsidRPr="00FB79A3">
        <w:rPr>
          <w:rFonts w:ascii="GHEA Grapalat" w:hAnsi="GHEA Grapalat"/>
          <w:lang w:val="hy-AM"/>
        </w:rPr>
        <w:t xml:space="preserve"> </w:t>
      </w:r>
      <w:r w:rsidRPr="00FB79A3">
        <w:rPr>
          <w:rFonts w:ascii="GHEA Grapalat" w:hAnsi="GHEA Grapalat" w:cs="Sylfaen"/>
          <w:lang w:val="hy-AM"/>
        </w:rPr>
        <w:t>բնագավառներին</w:t>
      </w:r>
      <w:r w:rsidRPr="00FB79A3">
        <w:rPr>
          <w:rFonts w:ascii="GHEA Grapalat" w:hAnsi="GHEA Grapalat"/>
          <w:lang w:val="hy-AM"/>
        </w:rPr>
        <w:t xml:space="preserve"> </w:t>
      </w:r>
      <w:r w:rsidRPr="00FB79A3">
        <w:rPr>
          <w:rFonts w:ascii="GHEA Grapalat" w:hAnsi="GHEA Grapalat" w:cs="Sylfaen"/>
          <w:lang w:val="hy-AM"/>
        </w:rPr>
        <w:t>վերաբերող</w:t>
      </w:r>
      <w:r w:rsidRPr="00FB79A3">
        <w:rPr>
          <w:rFonts w:ascii="GHEA Grapalat" w:hAnsi="GHEA Grapalat"/>
          <w:lang w:val="hy-AM"/>
        </w:rPr>
        <w:t xml:space="preserve"> </w:t>
      </w:r>
      <w:r w:rsidR="00E946C3">
        <w:rPr>
          <w:rFonts w:ascii="GHEA Grapalat" w:hAnsi="GHEA Grapalat" w:cs="Sylfaen"/>
          <w:lang w:val="hy-AM"/>
        </w:rPr>
        <w:t>հիմնադրույթային</w:t>
      </w:r>
      <w:r w:rsidRPr="00FB79A3">
        <w:rPr>
          <w:rFonts w:ascii="GHEA Grapalat" w:hAnsi="GHEA Grapalat"/>
          <w:lang w:val="hy-AM"/>
        </w:rPr>
        <w:t xml:space="preserve"> </w:t>
      </w:r>
      <w:r w:rsidRPr="00FB79A3">
        <w:rPr>
          <w:rFonts w:ascii="GHEA Grapalat" w:hAnsi="GHEA Grapalat" w:cs="Sylfaen"/>
          <w:lang w:val="hy-AM"/>
        </w:rPr>
        <w:t>փաստաթղթեր</w:t>
      </w:r>
      <w:r w:rsidR="00CE649B" w:rsidRPr="00FB79A3">
        <w:rPr>
          <w:rFonts w:ascii="GHEA Grapalat" w:hAnsi="GHEA Grapalat" w:cs="Sylfaen"/>
          <w:lang w:val="hy-AM"/>
        </w:rPr>
        <w:t xml:space="preserve">ի </w:t>
      </w:r>
      <w:r w:rsidR="00CE649B" w:rsidRPr="00FB79A3">
        <w:rPr>
          <w:rFonts w:ascii="GHEA Grapalat" w:hAnsi="GHEA Grapalat"/>
          <w:color w:val="000000"/>
          <w:lang w:val="hy-AM"/>
        </w:rPr>
        <w:t>նախագծեր</w:t>
      </w:r>
      <w:r w:rsidRPr="00FB79A3">
        <w:rPr>
          <w:rFonts w:ascii="GHEA Grapalat" w:hAnsi="GHEA Grapalat" w:cs="Sylfaen"/>
          <w:lang w:val="hy-AM"/>
        </w:rPr>
        <w:t xml:space="preserve">ը, </w:t>
      </w:r>
      <w:r w:rsidR="008F4E15" w:rsidRPr="00FB79A3">
        <w:rPr>
          <w:rFonts w:ascii="GHEA Grapalat" w:hAnsi="GHEA Grapalat" w:cs="Sylfaen"/>
          <w:lang w:val="hy-AM"/>
        </w:rPr>
        <w:t xml:space="preserve">որոնք սույն օրենքի </w:t>
      </w:r>
      <w:r w:rsidR="000413D4" w:rsidRPr="00FB79A3">
        <w:rPr>
          <w:rFonts w:ascii="GHEA Grapalat" w:hAnsi="GHEA Grapalat" w:cs="Sylfaen"/>
          <w:lang w:val="hy-AM"/>
        </w:rPr>
        <w:t>12</w:t>
      </w:r>
      <w:r w:rsidR="008F4E15" w:rsidRPr="00FB79A3">
        <w:rPr>
          <w:rFonts w:ascii="GHEA Grapalat" w:hAnsi="GHEA Grapalat" w:cs="Sylfaen"/>
          <w:lang w:val="hy-AM"/>
        </w:rPr>
        <w:t>-րդ հոդվածում թվարկված նախատեսվող գործունեությունների տեսակների կամ Անդրսահմանային ենթատեքստում շրջակա միջավայրի վրա ազդեցության գնահատման մասին կոնվենցիայի ռազմավարական էկոլոգիական գնահատման արձանագրության 1-ին և 2-րդ հավելվածներով սահմանված նախագծերի իրականացման հիմքեր են պարունակում: Հիմադրութային փաստաթղթի՝ շրջակա միջավայրի վրա հնարավոր ազդեցության չափանիշները սահմանվում են ռազմավարական էկոլոգիական գնահատման կարգով։</w:t>
      </w:r>
      <w:r w:rsidRPr="00FB79A3">
        <w:rPr>
          <w:rFonts w:ascii="GHEA Grapalat" w:hAnsi="GHEA Grapalat" w:cs="Sylfaen"/>
          <w:lang w:val="hy-AM"/>
        </w:rPr>
        <w:t xml:space="preserve"> </w:t>
      </w:r>
    </w:p>
    <w:p w:rsidR="00CC734A" w:rsidRPr="00FB79A3" w:rsidRDefault="00CC734A" w:rsidP="00880284">
      <w:pPr>
        <w:pStyle w:val="NormalWeb"/>
        <w:numPr>
          <w:ilvl w:val="0"/>
          <w:numId w:val="45"/>
        </w:numPr>
        <w:tabs>
          <w:tab w:val="left" w:pos="1276"/>
        </w:tabs>
        <w:spacing w:before="0" w:beforeAutospacing="0" w:after="0" w:afterAutospacing="0" w:line="360" w:lineRule="auto"/>
        <w:ind w:left="0" w:firstLine="851"/>
        <w:textAlignment w:val="baseline"/>
        <w:rPr>
          <w:rFonts w:ascii="GHEA Grapalat" w:hAnsi="GHEA Grapalat" w:cs="Sylfaen"/>
          <w:lang w:val="hy-AM"/>
        </w:rPr>
      </w:pPr>
      <w:r w:rsidRPr="00FB79A3">
        <w:rPr>
          <w:rFonts w:ascii="GHEA Grapalat" w:hAnsi="GHEA Grapalat" w:cs="Sylfaen"/>
          <w:lang w:val="hy-AM"/>
        </w:rPr>
        <w:t xml:space="preserve">ՌԷԳ-ի ենթակա են բոլոր </w:t>
      </w:r>
      <w:r w:rsidR="00E946C3">
        <w:rPr>
          <w:rFonts w:ascii="GHEA Grapalat" w:hAnsi="GHEA Grapalat" w:cs="Sylfaen"/>
          <w:lang w:val="hy-AM"/>
        </w:rPr>
        <w:t>հիմնադրույթային</w:t>
      </w:r>
      <w:r w:rsidRPr="00FB79A3">
        <w:rPr>
          <w:rFonts w:ascii="GHEA Grapalat" w:hAnsi="GHEA Grapalat" w:cs="Sylfaen"/>
          <w:lang w:val="hy-AM"/>
        </w:rPr>
        <w:t xml:space="preserve"> փաստաթղթեր</w:t>
      </w:r>
      <w:r w:rsidR="00CE649B" w:rsidRPr="00FB79A3">
        <w:rPr>
          <w:rFonts w:ascii="GHEA Grapalat" w:hAnsi="GHEA Grapalat" w:cs="Sylfaen"/>
          <w:lang w:val="hy-AM"/>
        </w:rPr>
        <w:t xml:space="preserve">ի </w:t>
      </w:r>
      <w:r w:rsidR="00CE649B" w:rsidRPr="00FB79A3">
        <w:rPr>
          <w:rFonts w:ascii="GHEA Grapalat" w:hAnsi="GHEA Grapalat"/>
          <w:color w:val="000000"/>
          <w:lang w:val="hy-AM"/>
        </w:rPr>
        <w:t>նախագծեր</w:t>
      </w:r>
      <w:r w:rsidRPr="00FB79A3">
        <w:rPr>
          <w:rFonts w:ascii="GHEA Grapalat" w:hAnsi="GHEA Grapalat" w:cs="Sylfaen"/>
          <w:lang w:val="hy-AM"/>
        </w:rPr>
        <w:t xml:space="preserve">ը և դրանց  </w:t>
      </w:r>
      <w:r w:rsidR="00441E80" w:rsidRPr="00FB79A3">
        <w:rPr>
          <w:rFonts w:ascii="GHEA Grapalat" w:hAnsi="GHEA Grapalat" w:cs="Sylfaen"/>
          <w:lang w:val="hy-AM"/>
        </w:rPr>
        <w:t xml:space="preserve">այն </w:t>
      </w:r>
      <w:r w:rsidRPr="00FB79A3">
        <w:rPr>
          <w:rFonts w:ascii="GHEA Grapalat" w:hAnsi="GHEA Grapalat" w:cs="Sylfaen"/>
          <w:lang w:val="hy-AM"/>
        </w:rPr>
        <w:t>փոփոխություն</w:t>
      </w:r>
      <w:r w:rsidR="00441E80" w:rsidRPr="00FB79A3">
        <w:rPr>
          <w:rFonts w:ascii="GHEA Grapalat" w:hAnsi="GHEA Grapalat" w:cs="Sylfaen"/>
          <w:lang w:val="hy-AM"/>
        </w:rPr>
        <w:t>ները</w:t>
      </w:r>
      <w:r w:rsidRPr="00FB79A3">
        <w:rPr>
          <w:rFonts w:ascii="GHEA Grapalat" w:hAnsi="GHEA Grapalat" w:cs="Sylfaen"/>
          <w:lang w:val="hy-AM"/>
        </w:rPr>
        <w:t xml:space="preserve">, որոնք հնարավոր ազդեցություն կունենան բնության հատուկ </w:t>
      </w:r>
      <w:r w:rsidRPr="00FB79A3">
        <w:rPr>
          <w:rFonts w:ascii="GHEA Grapalat" w:hAnsi="GHEA Grapalat" w:cs="Sylfaen"/>
          <w:lang w:val="hy-AM"/>
        </w:rPr>
        <w:lastRenderedPageBreak/>
        <w:t xml:space="preserve">պահպանվող և անտառային տարածքների, պատմամշակութային հուշարձանների վրա: ՌԷԳ-ի և փորձաքննության ենթակա լինելը որոշում է </w:t>
      </w:r>
      <w:r w:rsidR="00B90AB2" w:rsidRPr="00FB79A3">
        <w:rPr>
          <w:rFonts w:ascii="GHEA Grapalat" w:hAnsi="GHEA Grapalat" w:cs="Sylfaen"/>
          <w:lang w:val="hy-AM"/>
        </w:rPr>
        <w:t xml:space="preserve">լիազոր մարմինը՝ </w:t>
      </w:r>
      <w:r w:rsidR="004730ED" w:rsidRPr="00FB79A3">
        <w:rPr>
          <w:rFonts w:ascii="GHEA Grapalat" w:hAnsi="GHEA Grapalat" w:cs="Sylfaen"/>
          <w:lang w:val="hy-AM"/>
        </w:rPr>
        <w:t>նախաձեռնող</w:t>
      </w:r>
      <w:r w:rsidR="00B90AB2" w:rsidRPr="00FB79A3">
        <w:rPr>
          <w:rFonts w:ascii="GHEA Grapalat" w:hAnsi="GHEA Grapalat" w:cs="Sylfaen"/>
          <w:lang w:val="hy-AM"/>
        </w:rPr>
        <w:t>ի</w:t>
      </w:r>
      <w:r w:rsidRPr="00FB79A3">
        <w:rPr>
          <w:rFonts w:ascii="GHEA Grapalat" w:hAnsi="GHEA Grapalat" w:cs="Sylfaen"/>
          <w:lang w:val="hy-AM"/>
        </w:rPr>
        <w:t xml:space="preserve"> հետ համատեղ  խորհրդակցությունների արդյունքում: </w:t>
      </w:r>
    </w:p>
    <w:p w:rsidR="00CC734A" w:rsidRPr="00FB79A3" w:rsidRDefault="00E946C3" w:rsidP="00880284">
      <w:pPr>
        <w:pStyle w:val="NormalWeb"/>
        <w:numPr>
          <w:ilvl w:val="0"/>
          <w:numId w:val="45"/>
        </w:numPr>
        <w:tabs>
          <w:tab w:val="left" w:pos="1276"/>
        </w:tabs>
        <w:spacing w:before="0" w:beforeAutospacing="0" w:after="0" w:afterAutospacing="0" w:line="360" w:lineRule="auto"/>
        <w:ind w:left="0" w:firstLine="851"/>
        <w:textAlignment w:val="baseline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Հիմնադրույթային</w:t>
      </w:r>
      <w:r w:rsidR="00CC734A" w:rsidRPr="00FB79A3">
        <w:rPr>
          <w:rFonts w:ascii="GHEA Grapalat" w:hAnsi="GHEA Grapalat" w:cs="Sylfaen"/>
          <w:lang w:val="hy-AM"/>
        </w:rPr>
        <w:t xml:space="preserve"> փաստաթղթերի փոփոխություններին կամ </w:t>
      </w:r>
      <w:r w:rsidR="000C7626" w:rsidRPr="00FB79A3">
        <w:rPr>
          <w:rFonts w:ascii="GHEA Grapalat" w:hAnsi="GHEA Grapalat" w:cs="Sylfaen"/>
          <w:lang w:val="hy-AM"/>
        </w:rPr>
        <w:t xml:space="preserve">տարածքների </w:t>
      </w:r>
      <w:r w:rsidR="00CC734A" w:rsidRPr="00FB79A3">
        <w:rPr>
          <w:rFonts w:ascii="GHEA Grapalat" w:hAnsi="GHEA Grapalat" w:cs="Sylfaen"/>
          <w:lang w:val="hy-AM"/>
        </w:rPr>
        <w:t>պլանավորմանը վերաբերող նախագծերի ՌԷԳ-ի և փորձաքննության  ենթակա լինելը որոշում է</w:t>
      </w:r>
      <w:r w:rsidR="00D0345A" w:rsidRPr="00FB79A3">
        <w:rPr>
          <w:rFonts w:ascii="GHEA Grapalat" w:hAnsi="GHEA Grapalat" w:cs="Sylfaen"/>
          <w:lang w:val="hy-AM"/>
        </w:rPr>
        <w:t xml:space="preserve"> </w:t>
      </w:r>
      <w:r w:rsidR="00B90AB2" w:rsidRPr="00FB79A3">
        <w:rPr>
          <w:rFonts w:ascii="GHEA Grapalat" w:hAnsi="GHEA Grapalat" w:cs="Sylfaen"/>
          <w:lang w:val="hy-AM"/>
        </w:rPr>
        <w:t>լիազոր մարմինը՝</w:t>
      </w:r>
      <w:r w:rsidR="00CC734A" w:rsidRPr="00FB79A3">
        <w:rPr>
          <w:rFonts w:ascii="GHEA Grapalat" w:hAnsi="GHEA Grapalat" w:cs="Sylfaen"/>
          <w:lang w:val="hy-AM"/>
        </w:rPr>
        <w:t xml:space="preserve"> </w:t>
      </w:r>
      <w:r w:rsidR="004730ED" w:rsidRPr="00FB79A3">
        <w:rPr>
          <w:rFonts w:ascii="GHEA Grapalat" w:hAnsi="GHEA Grapalat" w:cs="Sylfaen"/>
          <w:lang w:val="hy-AM"/>
        </w:rPr>
        <w:t>նախաձեռնող</w:t>
      </w:r>
      <w:r w:rsidR="00B90AB2" w:rsidRPr="00FB79A3">
        <w:rPr>
          <w:rFonts w:ascii="GHEA Grapalat" w:hAnsi="GHEA Grapalat" w:cs="Sylfaen"/>
          <w:lang w:val="hy-AM"/>
        </w:rPr>
        <w:t>ի</w:t>
      </w:r>
      <w:r w:rsidR="00CC734A" w:rsidRPr="00FB79A3">
        <w:rPr>
          <w:rFonts w:ascii="GHEA Grapalat" w:hAnsi="GHEA Grapalat" w:cs="Sylfaen"/>
          <w:lang w:val="hy-AM"/>
        </w:rPr>
        <w:t xml:space="preserve">  հետ համատեղ խորհրդակցությունների արդյունքում:</w:t>
      </w:r>
    </w:p>
    <w:p w:rsidR="00CC734A" w:rsidRPr="00FB79A3" w:rsidRDefault="00CC734A" w:rsidP="00880284">
      <w:pPr>
        <w:pStyle w:val="NormalWeb"/>
        <w:numPr>
          <w:ilvl w:val="0"/>
          <w:numId w:val="45"/>
        </w:numPr>
        <w:tabs>
          <w:tab w:val="left" w:pos="1276"/>
        </w:tabs>
        <w:spacing w:before="0" w:beforeAutospacing="0" w:after="0" w:afterAutospacing="0" w:line="360" w:lineRule="auto"/>
        <w:ind w:left="0" w:firstLine="851"/>
        <w:textAlignment w:val="baseline"/>
        <w:rPr>
          <w:rFonts w:ascii="GHEA Grapalat" w:hAnsi="GHEA Grapalat" w:cs="Sylfaen"/>
          <w:lang w:val="hy-AM"/>
        </w:rPr>
      </w:pPr>
      <w:r w:rsidRPr="00FB79A3">
        <w:rPr>
          <w:rFonts w:ascii="GHEA Grapalat" w:hAnsi="GHEA Grapalat" w:cs="Sylfaen"/>
          <w:lang w:val="hy-AM"/>
        </w:rPr>
        <w:t>ՌԷԳ-ի և փորձաքննության ենթակա չեն պետական անվտանգության ապահովման և</w:t>
      </w:r>
      <w:r w:rsidRPr="00FB79A3">
        <w:rPr>
          <w:rFonts w:ascii="GHEA Grapalat" w:hAnsi="GHEA Grapalat"/>
          <w:lang w:val="hy-AM"/>
        </w:rPr>
        <w:t xml:space="preserve"> </w:t>
      </w:r>
      <w:r w:rsidRPr="00FB79A3">
        <w:rPr>
          <w:rFonts w:ascii="GHEA Grapalat" w:hAnsi="GHEA Grapalat" w:cs="Sylfaen"/>
          <w:lang w:val="hy-AM"/>
        </w:rPr>
        <w:t>արտակարգ</w:t>
      </w:r>
      <w:r w:rsidRPr="00FB79A3">
        <w:rPr>
          <w:rFonts w:ascii="GHEA Grapalat" w:hAnsi="GHEA Grapalat"/>
          <w:lang w:val="hy-AM"/>
        </w:rPr>
        <w:t xml:space="preserve"> </w:t>
      </w:r>
      <w:r w:rsidRPr="00FB79A3">
        <w:rPr>
          <w:rFonts w:ascii="GHEA Grapalat" w:hAnsi="GHEA Grapalat" w:cs="Sylfaen"/>
          <w:lang w:val="hy-AM"/>
        </w:rPr>
        <w:t>իրավիճակների</w:t>
      </w:r>
      <w:r w:rsidRPr="00FB79A3">
        <w:rPr>
          <w:rFonts w:ascii="GHEA Grapalat" w:hAnsi="GHEA Grapalat"/>
          <w:lang w:val="hy-AM"/>
        </w:rPr>
        <w:t xml:space="preserve">ն վերաբերող </w:t>
      </w:r>
      <w:r w:rsidR="00E946C3">
        <w:rPr>
          <w:rFonts w:ascii="GHEA Grapalat" w:hAnsi="GHEA Grapalat"/>
          <w:lang w:val="hy-AM"/>
        </w:rPr>
        <w:t>հիմնադրույթային</w:t>
      </w:r>
      <w:r w:rsidRPr="00FB79A3">
        <w:rPr>
          <w:rFonts w:ascii="GHEA Grapalat" w:hAnsi="GHEA Grapalat"/>
          <w:lang w:val="hy-AM"/>
        </w:rPr>
        <w:t xml:space="preserve"> փաստաթղթեր</w:t>
      </w:r>
      <w:r w:rsidR="00CE649B" w:rsidRPr="00FB79A3">
        <w:rPr>
          <w:rFonts w:ascii="GHEA Grapalat" w:hAnsi="GHEA Grapalat"/>
          <w:lang w:val="hy-AM"/>
        </w:rPr>
        <w:t xml:space="preserve">ի </w:t>
      </w:r>
      <w:r w:rsidR="00CE649B" w:rsidRPr="00FB79A3">
        <w:rPr>
          <w:rFonts w:ascii="GHEA Grapalat" w:hAnsi="GHEA Grapalat"/>
          <w:color w:val="000000"/>
          <w:lang w:val="hy-AM"/>
        </w:rPr>
        <w:t>նախագծեր</w:t>
      </w:r>
      <w:r w:rsidRPr="00FB79A3">
        <w:rPr>
          <w:rFonts w:ascii="GHEA Grapalat" w:hAnsi="GHEA Grapalat"/>
          <w:lang w:val="hy-AM"/>
        </w:rPr>
        <w:t>ը:</w:t>
      </w:r>
    </w:p>
    <w:p w:rsidR="001D5488" w:rsidRPr="00FB79A3" w:rsidRDefault="001D5488" w:rsidP="00880284">
      <w:pPr>
        <w:pStyle w:val="NormalWeb"/>
        <w:tabs>
          <w:tab w:val="left" w:pos="0"/>
        </w:tabs>
        <w:spacing w:before="0" w:beforeAutospacing="0" w:after="0" w:afterAutospacing="0" w:line="360" w:lineRule="auto"/>
        <w:ind w:left="90"/>
        <w:textAlignment w:val="baseline"/>
        <w:rPr>
          <w:rFonts w:ascii="GHEA Grapalat" w:hAnsi="GHEA Grapalat" w:cs="Sylfaen"/>
          <w:lang w:val="hy-AM"/>
        </w:rPr>
      </w:pPr>
    </w:p>
    <w:p w:rsidR="00D07CA7" w:rsidRPr="00FB79A3" w:rsidRDefault="00CC734A" w:rsidP="00880284">
      <w:pPr>
        <w:pStyle w:val="NormalWeb"/>
        <w:tabs>
          <w:tab w:val="left" w:pos="0"/>
        </w:tabs>
        <w:spacing w:before="0" w:beforeAutospacing="0" w:after="0" w:afterAutospacing="0" w:line="360" w:lineRule="auto"/>
        <w:textAlignment w:val="baseline"/>
        <w:rPr>
          <w:rFonts w:ascii="GHEA Grapalat" w:hAnsi="GHEA Grapalat" w:cs="Sylfaen"/>
          <w:b/>
          <w:lang w:val="hy-AM"/>
        </w:rPr>
      </w:pPr>
      <w:r w:rsidRPr="00FB79A3">
        <w:rPr>
          <w:rFonts w:ascii="GHEA Grapalat" w:hAnsi="GHEA Grapalat" w:cs="Sylfaen"/>
          <w:lang w:val="hy-AM"/>
        </w:rPr>
        <w:t xml:space="preserve"> </w:t>
      </w:r>
      <w:r w:rsidR="00D07CA7" w:rsidRPr="00FB79A3">
        <w:rPr>
          <w:rFonts w:ascii="GHEA Grapalat" w:hAnsi="GHEA Grapalat" w:cs="Sylfaen"/>
          <w:b/>
          <w:lang w:val="hy-AM"/>
        </w:rPr>
        <w:t>Հոդված 2</w:t>
      </w:r>
      <w:r w:rsidR="00FD061B" w:rsidRPr="00FB79A3">
        <w:rPr>
          <w:rFonts w:ascii="GHEA Grapalat" w:hAnsi="GHEA Grapalat" w:cs="Sylfaen"/>
          <w:b/>
          <w:lang w:val="hy-AM"/>
        </w:rPr>
        <w:t>2</w:t>
      </w:r>
      <w:r w:rsidR="00D07CA7" w:rsidRPr="00FB79A3">
        <w:rPr>
          <w:rFonts w:ascii="GHEA Grapalat" w:hAnsi="GHEA Grapalat" w:cs="Sylfaen"/>
          <w:b/>
          <w:lang w:val="hy-AM"/>
        </w:rPr>
        <w:t xml:space="preserve">. Ռազմավարական էկոլոգիական գնահատումը </w:t>
      </w:r>
    </w:p>
    <w:p w:rsidR="00D07CA7" w:rsidRPr="00FB79A3" w:rsidRDefault="00E946C3" w:rsidP="00880284">
      <w:pPr>
        <w:pStyle w:val="NormalWeb"/>
        <w:numPr>
          <w:ilvl w:val="0"/>
          <w:numId w:val="8"/>
        </w:numPr>
        <w:tabs>
          <w:tab w:val="left" w:pos="0"/>
        </w:tabs>
        <w:spacing w:before="0" w:beforeAutospacing="0" w:after="0" w:afterAutospacing="0" w:line="360" w:lineRule="auto"/>
        <w:ind w:left="0" w:firstLine="450"/>
        <w:textAlignment w:val="baseline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lang w:val="hy-AM"/>
        </w:rPr>
        <w:t>Հիմնադրույթային</w:t>
      </w:r>
      <w:r w:rsidR="00D07CA7" w:rsidRPr="00FB79A3">
        <w:rPr>
          <w:rFonts w:ascii="GHEA Grapalat" w:hAnsi="GHEA Grapalat" w:cs="Sylfaen"/>
          <w:lang w:val="hy-AM"/>
        </w:rPr>
        <w:t xml:space="preserve"> փաստաթղթի</w:t>
      </w:r>
      <w:r w:rsidR="00CE649B" w:rsidRPr="00FB79A3">
        <w:rPr>
          <w:rFonts w:ascii="GHEA Grapalat" w:hAnsi="GHEA Grapalat" w:cs="Sylfaen"/>
          <w:lang w:val="hy-AM"/>
        </w:rPr>
        <w:t xml:space="preserve"> </w:t>
      </w:r>
      <w:r w:rsidR="00CE649B" w:rsidRPr="00FB79A3">
        <w:rPr>
          <w:rFonts w:ascii="GHEA Grapalat" w:hAnsi="GHEA Grapalat"/>
          <w:color w:val="000000"/>
          <w:lang w:val="hy-AM"/>
        </w:rPr>
        <w:t>նախագծի</w:t>
      </w:r>
      <w:r w:rsidR="00D07CA7" w:rsidRPr="00FB79A3">
        <w:rPr>
          <w:rFonts w:ascii="GHEA Grapalat" w:hAnsi="GHEA Grapalat" w:cs="Sylfaen"/>
          <w:lang w:val="hy-AM"/>
        </w:rPr>
        <w:t xml:space="preserve"> ՌԷԳ-ը և փորձաքննությունն իրականացվում է մինչև </w:t>
      </w:r>
      <w:r>
        <w:rPr>
          <w:rFonts w:ascii="GHEA Grapalat" w:hAnsi="GHEA Grapalat" w:cs="Sylfaen"/>
          <w:lang w:val="hy-AM"/>
        </w:rPr>
        <w:t>հիմնադրույթային</w:t>
      </w:r>
      <w:r w:rsidR="00D07CA7" w:rsidRPr="00FB79A3">
        <w:rPr>
          <w:rFonts w:ascii="GHEA Grapalat" w:hAnsi="GHEA Grapalat" w:cs="Sylfaen"/>
          <w:lang w:val="hy-AM"/>
        </w:rPr>
        <w:t xml:space="preserve"> փաստաթղթի ընդունումը:</w:t>
      </w:r>
      <w:r w:rsidR="00D07CA7" w:rsidRPr="00FB79A3">
        <w:rPr>
          <w:rFonts w:ascii="GHEA Grapalat" w:hAnsi="GHEA Grapalat" w:cs="Sylfaen"/>
          <w:b/>
          <w:lang w:val="hy-AM"/>
        </w:rPr>
        <w:t xml:space="preserve"> </w:t>
      </w:r>
    </w:p>
    <w:p w:rsidR="00D07CA7" w:rsidRPr="00FB79A3" w:rsidRDefault="00D07CA7" w:rsidP="00880284">
      <w:pPr>
        <w:pStyle w:val="NormalWeb"/>
        <w:numPr>
          <w:ilvl w:val="0"/>
          <w:numId w:val="8"/>
        </w:numPr>
        <w:tabs>
          <w:tab w:val="left" w:pos="0"/>
        </w:tabs>
        <w:spacing w:before="0" w:beforeAutospacing="0" w:after="0" w:afterAutospacing="0" w:line="360" w:lineRule="auto"/>
        <w:ind w:left="0" w:firstLine="450"/>
        <w:textAlignment w:val="baseline"/>
        <w:rPr>
          <w:rFonts w:ascii="GHEA Grapalat" w:hAnsi="GHEA Grapalat" w:cs="Sylfaen"/>
          <w:b/>
          <w:lang w:val="hy-AM"/>
        </w:rPr>
      </w:pPr>
      <w:r w:rsidRPr="00FB79A3">
        <w:rPr>
          <w:rFonts w:ascii="GHEA Grapalat" w:hAnsi="GHEA Grapalat" w:cs="Sylfaen"/>
          <w:lang w:val="hy-AM"/>
        </w:rPr>
        <w:t xml:space="preserve">ՌԷԳ </w:t>
      </w:r>
      <w:r w:rsidRPr="00FB79A3">
        <w:rPr>
          <w:rFonts w:ascii="GHEA Grapalat" w:hAnsi="GHEA Grapalat" w:cs="Sylfaen"/>
          <w:lang w:val="en-GB"/>
        </w:rPr>
        <w:t>իրականացման փուլերն են</w:t>
      </w:r>
      <w:r w:rsidRPr="00FB79A3">
        <w:rPr>
          <w:rFonts w:ascii="GHEA Grapalat" w:hAnsi="GHEA Grapalat" w:cs="Sylfaen"/>
          <w:lang w:val="hy-AM"/>
        </w:rPr>
        <w:t>՝</w:t>
      </w:r>
    </w:p>
    <w:p w:rsidR="00D07CA7" w:rsidRPr="00FB79A3" w:rsidRDefault="00D07CA7" w:rsidP="00880284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720"/>
        <w:textAlignment w:val="baseline"/>
        <w:rPr>
          <w:rFonts w:ascii="GHEA Grapalat" w:hAnsi="GHEA Grapalat" w:cs="Sylfaen"/>
          <w:lang w:val="hy-AM"/>
        </w:rPr>
      </w:pPr>
      <w:r w:rsidRPr="00FB79A3">
        <w:rPr>
          <w:rFonts w:ascii="GHEA Grapalat" w:hAnsi="GHEA Grapalat" w:cs="Sylfaen"/>
        </w:rPr>
        <w:t>1</w:t>
      </w:r>
      <w:r w:rsidRPr="00FB79A3">
        <w:rPr>
          <w:rFonts w:ascii="GHEA Grapalat" w:hAnsi="GHEA Grapalat" w:cs="Sylfaen"/>
          <w:lang w:val="hy-AM"/>
        </w:rPr>
        <w:t>) ՌԷԳ շրջանակի որոշում</w:t>
      </w:r>
      <w:r w:rsidRPr="00FB79A3">
        <w:rPr>
          <w:rFonts w:ascii="MS Gothic" w:eastAsia="MS Gothic" w:hAnsi="MS Gothic" w:cs="MS Gothic" w:hint="eastAsia"/>
          <w:lang w:val="hy-AM"/>
        </w:rPr>
        <w:t>․</w:t>
      </w:r>
    </w:p>
    <w:p w:rsidR="00D07CA7" w:rsidRPr="00FB79A3" w:rsidRDefault="00D07CA7" w:rsidP="00880284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720"/>
        <w:textAlignment w:val="baseline"/>
        <w:rPr>
          <w:rFonts w:ascii="GHEA Grapalat" w:hAnsi="GHEA Grapalat" w:cs="Sylfaen"/>
          <w:lang w:val="hy-AM"/>
        </w:rPr>
      </w:pPr>
      <w:r w:rsidRPr="00FB79A3">
        <w:rPr>
          <w:rFonts w:ascii="GHEA Grapalat" w:hAnsi="GHEA Grapalat" w:cs="Sylfaen"/>
        </w:rPr>
        <w:t>2</w:t>
      </w:r>
      <w:r w:rsidRPr="00FB79A3">
        <w:rPr>
          <w:rFonts w:ascii="GHEA Grapalat" w:hAnsi="GHEA Grapalat" w:cs="Sylfaen"/>
          <w:lang w:val="hy-AM"/>
        </w:rPr>
        <w:t>) ՌԷԳ հաշվետվության կազմում</w:t>
      </w:r>
      <w:r w:rsidRPr="00FB79A3">
        <w:rPr>
          <w:rFonts w:ascii="MS Gothic" w:eastAsia="MS Gothic" w:hAnsi="MS Gothic" w:cs="MS Gothic" w:hint="eastAsia"/>
          <w:lang w:val="hy-AM"/>
        </w:rPr>
        <w:t>․</w:t>
      </w:r>
    </w:p>
    <w:p w:rsidR="00D07CA7" w:rsidRPr="00FB79A3" w:rsidRDefault="00D07CA7" w:rsidP="00880284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720"/>
        <w:textAlignment w:val="baseline"/>
        <w:rPr>
          <w:rFonts w:ascii="GHEA Grapalat" w:hAnsi="GHEA Grapalat" w:cs="Sylfaen"/>
          <w:lang w:val="hy-AM"/>
        </w:rPr>
      </w:pPr>
      <w:r w:rsidRPr="00FB79A3">
        <w:rPr>
          <w:rFonts w:ascii="GHEA Grapalat" w:hAnsi="GHEA Grapalat" w:cs="Sylfaen"/>
          <w:lang w:val="hy-AM"/>
        </w:rPr>
        <w:t xml:space="preserve">3) ՌԷԳ արդյունքների հաշվի առնումը </w:t>
      </w:r>
      <w:r w:rsidR="00E946C3">
        <w:rPr>
          <w:rFonts w:ascii="GHEA Grapalat" w:hAnsi="GHEA Grapalat" w:cs="Sylfaen"/>
          <w:lang w:val="hy-AM"/>
        </w:rPr>
        <w:t>հիմնադրույթային</w:t>
      </w:r>
      <w:r w:rsidRPr="00FB79A3">
        <w:rPr>
          <w:rFonts w:ascii="GHEA Grapalat" w:hAnsi="GHEA Grapalat" w:cs="Sylfaen"/>
          <w:lang w:val="hy-AM"/>
        </w:rPr>
        <w:t xml:space="preserve"> փաստաթղթում:  </w:t>
      </w:r>
    </w:p>
    <w:p w:rsidR="00D07CA7" w:rsidRPr="00FB79A3" w:rsidRDefault="00D07CA7" w:rsidP="00880284">
      <w:pPr>
        <w:pStyle w:val="NormalWeb"/>
        <w:spacing w:before="0" w:beforeAutospacing="0" w:after="0" w:afterAutospacing="0" w:line="360" w:lineRule="auto"/>
        <w:ind w:firstLine="375"/>
        <w:textAlignment w:val="baseline"/>
        <w:rPr>
          <w:rFonts w:ascii="GHEA Grapalat" w:hAnsi="GHEA Grapalat" w:cs="Sylfaen"/>
          <w:lang w:val="hy-AM"/>
        </w:rPr>
      </w:pPr>
      <w:r w:rsidRPr="00FB79A3">
        <w:rPr>
          <w:rFonts w:ascii="GHEA Grapalat" w:hAnsi="GHEA Grapalat"/>
          <w:lang w:val="hy-AM"/>
        </w:rPr>
        <w:t xml:space="preserve">3. </w:t>
      </w:r>
      <w:r w:rsidR="004730ED" w:rsidRPr="00FB79A3">
        <w:rPr>
          <w:rFonts w:ascii="GHEA Grapalat" w:hAnsi="GHEA Grapalat" w:cs="Sylfaen"/>
          <w:lang w:val="hy-AM"/>
        </w:rPr>
        <w:t>Նախաձեռնող</w:t>
      </w:r>
      <w:r w:rsidRPr="00FB79A3">
        <w:rPr>
          <w:rFonts w:ascii="GHEA Grapalat" w:hAnsi="GHEA Grapalat" w:cs="Sylfaen"/>
          <w:lang w:val="hy-AM"/>
        </w:rPr>
        <w:t>ը՝</w:t>
      </w:r>
    </w:p>
    <w:p w:rsidR="00D07CA7" w:rsidRPr="00FB79A3" w:rsidRDefault="00D07CA7" w:rsidP="00880284">
      <w:pPr>
        <w:pStyle w:val="NormalWeb"/>
        <w:spacing w:before="0" w:beforeAutospacing="0" w:after="0" w:afterAutospacing="0" w:line="360" w:lineRule="auto"/>
        <w:ind w:firstLine="375"/>
        <w:textAlignment w:val="baseline"/>
        <w:rPr>
          <w:rFonts w:ascii="GHEA Grapalat" w:hAnsi="GHEA Grapalat" w:cs="Sylfaen"/>
          <w:lang w:val="hy-AM"/>
        </w:rPr>
      </w:pPr>
      <w:r w:rsidRPr="00FB79A3">
        <w:rPr>
          <w:rFonts w:ascii="GHEA Grapalat" w:hAnsi="GHEA Grapalat" w:cs="Sylfaen"/>
          <w:lang w:val="hy-AM"/>
        </w:rPr>
        <w:t>1)</w:t>
      </w:r>
      <w:r w:rsidR="00AC70A4" w:rsidRPr="00FB79A3">
        <w:rPr>
          <w:rFonts w:ascii="GHEA Grapalat" w:hAnsi="GHEA Grapalat" w:cs="Sylfaen"/>
          <w:lang w:val="hy-AM"/>
        </w:rPr>
        <w:t xml:space="preserve"> </w:t>
      </w:r>
      <w:r w:rsidRPr="00FB79A3">
        <w:rPr>
          <w:rFonts w:ascii="GHEA Grapalat" w:hAnsi="GHEA Grapalat" w:cs="Sylfaen"/>
          <w:lang w:val="hy-AM"/>
        </w:rPr>
        <w:t>սույն հոդվածի 2-րդ մասով նախատեսված փուլերում</w:t>
      </w:r>
      <w:r w:rsidRPr="00FB79A3">
        <w:rPr>
          <w:rFonts w:ascii="GHEA Grapalat" w:hAnsi="GHEA Grapalat"/>
          <w:lang w:val="hy-AM"/>
        </w:rPr>
        <w:t xml:space="preserve"> </w:t>
      </w:r>
      <w:r w:rsidRPr="00FB79A3">
        <w:rPr>
          <w:rFonts w:ascii="GHEA Grapalat" w:hAnsi="GHEA Grapalat" w:cs="Sylfaen"/>
          <w:lang w:val="hy-AM"/>
        </w:rPr>
        <w:t>խորհրդատվության</w:t>
      </w:r>
      <w:r w:rsidRPr="00FB79A3">
        <w:rPr>
          <w:rFonts w:ascii="GHEA Grapalat" w:hAnsi="GHEA Grapalat"/>
          <w:lang w:val="hy-AM"/>
        </w:rPr>
        <w:t xml:space="preserve"> </w:t>
      </w:r>
      <w:r w:rsidRPr="00FB79A3">
        <w:rPr>
          <w:rFonts w:ascii="GHEA Grapalat" w:hAnsi="GHEA Grapalat" w:cs="Sylfaen"/>
          <w:lang w:val="hy-AM"/>
        </w:rPr>
        <w:t>համար</w:t>
      </w:r>
      <w:r w:rsidRPr="00FB79A3">
        <w:rPr>
          <w:rFonts w:ascii="GHEA Grapalat" w:hAnsi="GHEA Grapalat"/>
          <w:lang w:val="hy-AM"/>
        </w:rPr>
        <w:t xml:space="preserve"> </w:t>
      </w:r>
      <w:r w:rsidRPr="00FB79A3">
        <w:rPr>
          <w:rFonts w:ascii="GHEA Grapalat" w:hAnsi="GHEA Grapalat" w:cs="Sylfaen"/>
          <w:lang w:val="hy-AM"/>
        </w:rPr>
        <w:t>դիմում</w:t>
      </w:r>
      <w:r w:rsidRPr="00FB79A3">
        <w:rPr>
          <w:rFonts w:ascii="GHEA Grapalat" w:hAnsi="GHEA Grapalat"/>
          <w:lang w:val="hy-AM"/>
        </w:rPr>
        <w:t xml:space="preserve"> </w:t>
      </w:r>
      <w:r w:rsidRPr="00FB79A3">
        <w:rPr>
          <w:rFonts w:ascii="GHEA Grapalat" w:hAnsi="GHEA Grapalat" w:cs="Sylfaen"/>
          <w:lang w:val="hy-AM"/>
        </w:rPr>
        <w:t>է</w:t>
      </w:r>
      <w:r w:rsidRPr="00FB79A3">
        <w:rPr>
          <w:rFonts w:ascii="GHEA Grapalat" w:hAnsi="GHEA Grapalat"/>
          <w:lang w:val="hy-AM"/>
        </w:rPr>
        <w:t xml:space="preserve"> </w:t>
      </w:r>
      <w:r w:rsidRPr="00FB79A3">
        <w:rPr>
          <w:rFonts w:ascii="GHEA Grapalat" w:hAnsi="GHEA Grapalat" w:cs="Sylfaen"/>
          <w:lang w:val="hy-AM"/>
        </w:rPr>
        <w:t>լիազոր</w:t>
      </w:r>
      <w:r w:rsidRPr="00FB79A3">
        <w:rPr>
          <w:rFonts w:ascii="GHEA Grapalat" w:hAnsi="GHEA Grapalat"/>
          <w:lang w:val="hy-AM"/>
        </w:rPr>
        <w:t xml:space="preserve"> </w:t>
      </w:r>
      <w:r w:rsidRPr="00FB79A3">
        <w:rPr>
          <w:rFonts w:ascii="GHEA Grapalat" w:hAnsi="GHEA Grapalat" w:cs="Sylfaen"/>
          <w:lang w:val="hy-AM"/>
        </w:rPr>
        <w:t>մարմնին,</w:t>
      </w:r>
      <w:r w:rsidRPr="00FB79A3">
        <w:rPr>
          <w:rFonts w:ascii="GHEA Grapalat" w:hAnsi="GHEA Grapalat"/>
          <w:lang w:val="hy-AM"/>
        </w:rPr>
        <w:t xml:space="preserve"> առողջապահության բնագավառի կառավարման լիազոր մարմնին, անհրաժեշտության դեպքում, հաշվի առնելով </w:t>
      </w:r>
      <w:r w:rsidR="00E946C3">
        <w:rPr>
          <w:rFonts w:ascii="GHEA Grapalat" w:hAnsi="GHEA Grapalat"/>
          <w:lang w:val="hy-AM"/>
        </w:rPr>
        <w:t>հիմնադրույթային</w:t>
      </w:r>
      <w:r w:rsidRPr="00FB79A3">
        <w:rPr>
          <w:rFonts w:ascii="GHEA Grapalat" w:hAnsi="GHEA Grapalat"/>
          <w:lang w:val="hy-AM"/>
        </w:rPr>
        <w:t xml:space="preserve"> փաստաթղթի բնագավառը, դիմում է նաև սույն օրենքի 2</w:t>
      </w:r>
      <w:r w:rsidR="00E77786" w:rsidRPr="00FB79A3">
        <w:rPr>
          <w:rFonts w:ascii="GHEA Grapalat" w:hAnsi="GHEA Grapalat"/>
          <w:lang w:val="hy-AM"/>
        </w:rPr>
        <w:t>1</w:t>
      </w:r>
      <w:r w:rsidRPr="00FB79A3">
        <w:rPr>
          <w:rFonts w:ascii="GHEA Grapalat" w:hAnsi="GHEA Grapalat"/>
          <w:lang w:val="hy-AM"/>
        </w:rPr>
        <w:t xml:space="preserve">-րդ հոդվածի 1-ին մասում թվարկված բնագավառների կառավարման լիազոր </w:t>
      </w:r>
      <w:r w:rsidRPr="00FB79A3">
        <w:rPr>
          <w:rFonts w:ascii="GHEA Grapalat" w:hAnsi="GHEA Grapalat" w:cs="Sylfaen"/>
          <w:lang w:val="hy-AM"/>
        </w:rPr>
        <w:t>պետական</w:t>
      </w:r>
      <w:r w:rsidR="00E02E77" w:rsidRPr="00FB79A3">
        <w:rPr>
          <w:rFonts w:ascii="GHEA Grapalat" w:hAnsi="GHEA Grapalat"/>
          <w:lang w:val="hy-AM"/>
        </w:rPr>
        <w:t xml:space="preserve"> մարմիններին և</w:t>
      </w:r>
      <w:r w:rsidR="00E77786" w:rsidRPr="00FB79A3">
        <w:rPr>
          <w:rFonts w:ascii="GHEA Grapalat" w:hAnsi="GHEA Grapalat"/>
          <w:lang w:val="hy-AM"/>
        </w:rPr>
        <w:t>(</w:t>
      </w:r>
      <w:r w:rsidR="00E02E77" w:rsidRPr="00FB79A3">
        <w:rPr>
          <w:rFonts w:ascii="GHEA Grapalat" w:hAnsi="GHEA Grapalat"/>
          <w:lang w:val="hy-AM"/>
        </w:rPr>
        <w:t>կամ</w:t>
      </w:r>
      <w:r w:rsidR="00E77786" w:rsidRPr="00FB79A3">
        <w:rPr>
          <w:rFonts w:ascii="GHEA Grapalat" w:hAnsi="GHEA Grapalat"/>
          <w:lang w:val="hy-AM"/>
        </w:rPr>
        <w:t>)</w:t>
      </w:r>
      <w:r w:rsidR="00E02E77" w:rsidRPr="00FB79A3">
        <w:rPr>
          <w:rFonts w:ascii="GHEA Grapalat" w:hAnsi="GHEA Grapalat"/>
          <w:lang w:val="hy-AM"/>
        </w:rPr>
        <w:t xml:space="preserve"> </w:t>
      </w:r>
      <w:r w:rsidRPr="00FB79A3">
        <w:rPr>
          <w:rFonts w:ascii="GHEA Grapalat" w:hAnsi="GHEA Grapalat" w:cs="Sylfaen"/>
          <w:lang w:val="hy-AM"/>
        </w:rPr>
        <w:t>տեղական</w:t>
      </w:r>
      <w:r w:rsidRPr="00FB79A3">
        <w:rPr>
          <w:rFonts w:ascii="GHEA Grapalat" w:hAnsi="GHEA Grapalat"/>
          <w:lang w:val="hy-AM"/>
        </w:rPr>
        <w:t xml:space="preserve"> </w:t>
      </w:r>
      <w:r w:rsidRPr="00FB79A3">
        <w:rPr>
          <w:rFonts w:ascii="GHEA Grapalat" w:hAnsi="GHEA Grapalat" w:cs="Sylfaen"/>
          <w:lang w:val="hy-AM"/>
        </w:rPr>
        <w:t>ինքնակառավարման</w:t>
      </w:r>
      <w:r w:rsidRPr="00FB79A3">
        <w:rPr>
          <w:rFonts w:ascii="GHEA Grapalat" w:hAnsi="GHEA Grapalat"/>
          <w:lang w:val="hy-AM"/>
        </w:rPr>
        <w:t xml:space="preserve"> </w:t>
      </w:r>
      <w:r w:rsidR="00E02E77" w:rsidRPr="00FB79A3">
        <w:rPr>
          <w:rFonts w:ascii="GHEA Grapalat" w:hAnsi="GHEA Grapalat" w:cs="Sylfaen"/>
          <w:lang w:val="hy-AM"/>
        </w:rPr>
        <w:t>մարմիններին</w:t>
      </w:r>
      <w:r w:rsidR="00E02E77" w:rsidRPr="00FB79A3">
        <w:rPr>
          <w:rFonts w:ascii="MS Gothic" w:eastAsia="MS Gothic" w:hAnsi="MS Gothic" w:cs="MS Gothic" w:hint="eastAsia"/>
          <w:lang w:val="hy-AM"/>
        </w:rPr>
        <w:t>․</w:t>
      </w:r>
    </w:p>
    <w:p w:rsidR="00E02E77" w:rsidRPr="00FB79A3" w:rsidRDefault="00D07CA7" w:rsidP="00880284">
      <w:pPr>
        <w:pStyle w:val="NormalWeb"/>
        <w:spacing w:before="0" w:beforeAutospacing="0" w:after="0" w:afterAutospacing="0" w:line="360" w:lineRule="auto"/>
        <w:ind w:firstLine="375"/>
        <w:textAlignment w:val="baseline"/>
        <w:rPr>
          <w:rFonts w:ascii="GHEA Grapalat" w:hAnsi="GHEA Grapalat"/>
          <w:lang w:val="hy-AM"/>
        </w:rPr>
      </w:pPr>
      <w:r w:rsidRPr="00FB79A3">
        <w:rPr>
          <w:rFonts w:ascii="GHEA Grapalat" w:hAnsi="GHEA Grapalat" w:cs="Sylfaen"/>
          <w:lang w:val="hy-AM"/>
        </w:rPr>
        <w:t>2)</w:t>
      </w:r>
      <w:r w:rsidR="00A85EBB" w:rsidRPr="00FB79A3">
        <w:rPr>
          <w:rFonts w:ascii="GHEA Grapalat" w:hAnsi="GHEA Grapalat" w:cs="Sylfaen"/>
          <w:lang w:val="hy-AM"/>
        </w:rPr>
        <w:t xml:space="preserve"> ս</w:t>
      </w:r>
      <w:r w:rsidRPr="00FB79A3">
        <w:rPr>
          <w:rFonts w:ascii="GHEA Grapalat" w:hAnsi="GHEA Grapalat" w:cs="Sylfaen"/>
          <w:lang w:val="hy-AM"/>
        </w:rPr>
        <w:t>ույն օրենքի 7-րդ գլխով սահմանված կարգով ներգրավում է</w:t>
      </w:r>
      <w:r w:rsidR="00A85EBB" w:rsidRPr="00FB79A3">
        <w:rPr>
          <w:rFonts w:ascii="GHEA Grapalat" w:hAnsi="GHEA Grapalat" w:cs="Sylfaen"/>
          <w:lang w:val="hy-AM"/>
        </w:rPr>
        <w:t xml:space="preserve"> շահագրգիռ</w:t>
      </w:r>
      <w:r w:rsidRPr="00FB79A3">
        <w:rPr>
          <w:rFonts w:ascii="GHEA Grapalat" w:hAnsi="GHEA Grapalat" w:cs="Sylfaen"/>
          <w:lang w:val="hy-AM"/>
        </w:rPr>
        <w:t xml:space="preserve"> հանրությանը, իսկ անհրաժեշտության դեպքում սույն օրենքի 6-րդ գլխով սահմանված կարգով՝ իրականացնում անդրսահմանային  ծանուցում և քննարկումներ</w:t>
      </w:r>
      <w:r w:rsidRPr="00FB79A3">
        <w:rPr>
          <w:rFonts w:ascii="GHEA Grapalat" w:hAnsi="GHEA Grapalat"/>
          <w:lang w:val="hy-AM"/>
        </w:rPr>
        <w:t>:</w:t>
      </w:r>
    </w:p>
    <w:p w:rsidR="00D07CA7" w:rsidRPr="00FB79A3" w:rsidRDefault="00D07CA7" w:rsidP="00880284">
      <w:pPr>
        <w:pStyle w:val="NormalWeb"/>
        <w:spacing w:before="0" w:beforeAutospacing="0" w:after="0" w:afterAutospacing="0" w:line="360" w:lineRule="auto"/>
        <w:ind w:firstLine="375"/>
        <w:textAlignment w:val="baseline"/>
        <w:rPr>
          <w:rFonts w:ascii="GHEA Grapalat" w:hAnsi="GHEA Grapalat"/>
          <w:lang w:val="hy-AM"/>
        </w:rPr>
      </w:pPr>
      <w:r w:rsidRPr="00FB79A3">
        <w:rPr>
          <w:rFonts w:ascii="GHEA Grapalat" w:hAnsi="GHEA Grapalat"/>
          <w:lang w:val="hy-AM"/>
        </w:rPr>
        <w:t xml:space="preserve">  </w:t>
      </w:r>
    </w:p>
    <w:p w:rsidR="006974DF" w:rsidRPr="00FB79A3" w:rsidRDefault="00FD061B" w:rsidP="00880284">
      <w:pPr>
        <w:pStyle w:val="NormalWeb"/>
        <w:tabs>
          <w:tab w:val="left" w:pos="900"/>
        </w:tabs>
        <w:spacing w:before="0" w:beforeAutospacing="0" w:after="0" w:afterAutospacing="0" w:line="360" w:lineRule="auto"/>
        <w:ind w:firstLine="634"/>
        <w:textAlignment w:val="baseline"/>
        <w:rPr>
          <w:rFonts w:ascii="GHEA Grapalat" w:hAnsi="GHEA Grapalat"/>
          <w:b/>
        </w:rPr>
      </w:pPr>
      <w:r w:rsidRPr="00FB79A3">
        <w:rPr>
          <w:rFonts w:ascii="GHEA Grapalat" w:hAnsi="GHEA Grapalat"/>
          <w:b/>
          <w:lang w:val="hy-AM"/>
        </w:rPr>
        <w:lastRenderedPageBreak/>
        <w:t>Հոդված 23</w:t>
      </w:r>
      <w:r w:rsidR="006974DF" w:rsidRPr="00FB79A3">
        <w:rPr>
          <w:rFonts w:ascii="GHEA Grapalat" w:hAnsi="GHEA Grapalat"/>
          <w:b/>
          <w:lang w:val="hy-AM"/>
        </w:rPr>
        <w:t>. ՌԷԳ հաշվետվության փորձաքննությ</w:t>
      </w:r>
      <w:r w:rsidR="006974DF" w:rsidRPr="00FB79A3">
        <w:rPr>
          <w:rFonts w:ascii="GHEA Grapalat" w:hAnsi="GHEA Grapalat"/>
          <w:b/>
        </w:rPr>
        <w:t>ուն</w:t>
      </w:r>
    </w:p>
    <w:p w:rsidR="006974DF" w:rsidRPr="00FB79A3" w:rsidRDefault="006974DF" w:rsidP="00880284">
      <w:pPr>
        <w:pStyle w:val="NormalWeb"/>
        <w:numPr>
          <w:ilvl w:val="0"/>
          <w:numId w:val="9"/>
        </w:numPr>
        <w:tabs>
          <w:tab w:val="left" w:pos="900"/>
        </w:tabs>
        <w:spacing w:before="0" w:beforeAutospacing="0" w:after="0" w:afterAutospacing="0" w:line="360" w:lineRule="auto"/>
        <w:ind w:left="0" w:firstLine="634"/>
        <w:textAlignment w:val="baseline"/>
        <w:rPr>
          <w:rFonts w:ascii="GHEA Grapalat" w:hAnsi="GHEA Grapalat"/>
          <w:lang w:val="hy-AM"/>
        </w:rPr>
      </w:pPr>
      <w:r w:rsidRPr="00FB79A3">
        <w:rPr>
          <w:rFonts w:ascii="GHEA Grapalat" w:hAnsi="GHEA Grapalat"/>
          <w:lang w:val="hy-AM"/>
        </w:rPr>
        <w:t>ՌԷԳ հաշվետվության փորձաքննությունն իրականացվում է ՌԷԳ հաշվետվություն</w:t>
      </w:r>
      <w:r w:rsidR="00E25DC7" w:rsidRPr="00FB79A3">
        <w:rPr>
          <w:rFonts w:ascii="GHEA Grapalat" w:hAnsi="GHEA Grapalat"/>
          <w:lang w:val="hy-AM"/>
        </w:rPr>
        <w:t>ն ուղեկցող գրությամբ</w:t>
      </w:r>
      <w:r w:rsidRPr="00FB79A3">
        <w:rPr>
          <w:rFonts w:ascii="GHEA Grapalat" w:hAnsi="GHEA Grapalat"/>
          <w:lang w:val="hy-AM"/>
        </w:rPr>
        <w:t xml:space="preserve"> լիազոր մարմին ներկայացնելու օրվանից մինչև 80 աշխատանքային օրվա ընթացքում (բացառությամբ ա</w:t>
      </w:r>
      <w:r w:rsidRPr="00FB79A3">
        <w:rPr>
          <w:rFonts w:ascii="GHEA Grapalat" w:hAnsi="GHEA Grapalat"/>
          <w:bCs/>
          <w:lang w:val="hy-AM"/>
        </w:rPr>
        <w:t xml:space="preserve">նդրսահմանային ազդեցություն ունեցող </w:t>
      </w:r>
      <w:r w:rsidR="00E946C3">
        <w:rPr>
          <w:rFonts w:ascii="GHEA Grapalat" w:hAnsi="GHEA Grapalat"/>
          <w:bCs/>
          <w:lang w:val="hy-AM"/>
        </w:rPr>
        <w:t>հիմնադրույթային</w:t>
      </w:r>
      <w:r w:rsidRPr="00FB79A3">
        <w:rPr>
          <w:rFonts w:ascii="GHEA Grapalat" w:hAnsi="GHEA Grapalat"/>
          <w:bCs/>
          <w:lang w:val="hy-AM"/>
        </w:rPr>
        <w:t xml:space="preserve"> փաստաթղթերի</w:t>
      </w:r>
      <w:r w:rsidRPr="00FB79A3">
        <w:rPr>
          <w:rFonts w:ascii="GHEA Grapalat" w:hAnsi="GHEA Grapalat"/>
          <w:lang w:val="hy-AM"/>
        </w:rPr>
        <w:t xml:space="preserve">), ինչի արդյունքում՝ լիազոր մարմինը  </w:t>
      </w:r>
      <w:r w:rsidR="004730ED" w:rsidRPr="00FB79A3">
        <w:rPr>
          <w:rFonts w:ascii="GHEA Grapalat" w:hAnsi="GHEA Grapalat"/>
          <w:lang w:val="hy-AM"/>
        </w:rPr>
        <w:t>նախաձեռնող</w:t>
      </w:r>
      <w:r w:rsidRPr="00FB79A3">
        <w:rPr>
          <w:rFonts w:ascii="GHEA Grapalat" w:hAnsi="GHEA Grapalat"/>
          <w:lang w:val="hy-AM"/>
        </w:rPr>
        <w:t xml:space="preserve">ին է տրամադրում </w:t>
      </w:r>
      <w:r w:rsidR="00431325" w:rsidRPr="00FB79A3">
        <w:rPr>
          <w:rFonts w:ascii="GHEA Grapalat" w:hAnsi="GHEA Grapalat" w:cs="Sylfaen"/>
          <w:lang w:val="hy-AM"/>
        </w:rPr>
        <w:t>պետական</w:t>
      </w:r>
      <w:r w:rsidR="00431325" w:rsidRPr="00FB79A3">
        <w:rPr>
          <w:rFonts w:ascii="GHEA Grapalat" w:hAnsi="GHEA Grapalat"/>
          <w:lang w:val="hy-AM"/>
        </w:rPr>
        <w:t xml:space="preserve"> </w:t>
      </w:r>
      <w:r w:rsidRPr="00FB79A3">
        <w:rPr>
          <w:rFonts w:ascii="GHEA Grapalat" w:hAnsi="GHEA Grapalat"/>
          <w:lang w:val="hy-AM"/>
        </w:rPr>
        <w:t xml:space="preserve">փորձաքննական եզրակացություն: </w:t>
      </w:r>
    </w:p>
    <w:p w:rsidR="006974DF" w:rsidRPr="00FB79A3" w:rsidRDefault="006974DF" w:rsidP="00880284">
      <w:pPr>
        <w:pStyle w:val="NormalWeb"/>
        <w:numPr>
          <w:ilvl w:val="0"/>
          <w:numId w:val="9"/>
        </w:numPr>
        <w:tabs>
          <w:tab w:val="left" w:pos="900"/>
        </w:tabs>
        <w:spacing w:before="0" w:beforeAutospacing="0" w:after="0" w:afterAutospacing="0" w:line="360" w:lineRule="auto"/>
        <w:ind w:left="0" w:firstLine="634"/>
        <w:textAlignment w:val="baseline"/>
        <w:rPr>
          <w:rFonts w:ascii="GHEA Grapalat" w:hAnsi="GHEA Grapalat"/>
          <w:lang w:val="hy-AM"/>
        </w:rPr>
      </w:pPr>
      <w:r w:rsidRPr="00FB79A3">
        <w:rPr>
          <w:rFonts w:ascii="GHEA Grapalat" w:hAnsi="GHEA Grapalat"/>
          <w:lang w:val="hy-AM"/>
        </w:rPr>
        <w:t xml:space="preserve">ՌԷԳ հաշվետվության </w:t>
      </w:r>
      <w:r w:rsidR="00431325" w:rsidRPr="00FB79A3">
        <w:rPr>
          <w:rFonts w:ascii="GHEA Grapalat" w:hAnsi="GHEA Grapalat" w:cs="Sylfaen"/>
          <w:lang w:val="hy-AM"/>
        </w:rPr>
        <w:t>պետական</w:t>
      </w:r>
      <w:r w:rsidR="00431325" w:rsidRPr="00FB79A3">
        <w:rPr>
          <w:rFonts w:ascii="GHEA Grapalat" w:hAnsi="GHEA Grapalat"/>
          <w:lang w:val="hy-AM"/>
        </w:rPr>
        <w:t xml:space="preserve"> </w:t>
      </w:r>
      <w:r w:rsidRPr="00FB79A3">
        <w:rPr>
          <w:rFonts w:ascii="GHEA Grapalat" w:hAnsi="GHEA Grapalat"/>
          <w:lang w:val="hy-AM"/>
        </w:rPr>
        <w:t xml:space="preserve">փորձաքննական եզրակացությունը տրամադրվում է համաձայն սույն օրենքի </w:t>
      </w:r>
      <w:r w:rsidR="00E11182" w:rsidRPr="00FB79A3">
        <w:rPr>
          <w:rFonts w:ascii="GHEA Grapalat" w:hAnsi="GHEA Grapalat"/>
          <w:lang w:val="hy-AM"/>
        </w:rPr>
        <w:t>19</w:t>
      </w:r>
      <w:r w:rsidRPr="00FB79A3">
        <w:rPr>
          <w:rFonts w:ascii="GHEA Grapalat" w:hAnsi="GHEA Grapalat"/>
          <w:lang w:val="hy-AM"/>
        </w:rPr>
        <w:t>-րդ հոդվածի:</w:t>
      </w:r>
    </w:p>
    <w:p w:rsidR="006974DF" w:rsidRPr="00FB79A3" w:rsidRDefault="006974DF" w:rsidP="00880284">
      <w:pPr>
        <w:pStyle w:val="NormalWeb"/>
        <w:tabs>
          <w:tab w:val="left" w:pos="900"/>
        </w:tabs>
        <w:spacing w:before="0" w:beforeAutospacing="0" w:after="0" w:afterAutospacing="0" w:line="360" w:lineRule="auto"/>
        <w:ind w:left="630"/>
        <w:textAlignment w:val="baseline"/>
        <w:rPr>
          <w:rFonts w:ascii="GHEA Grapalat" w:hAnsi="GHEA Grapalat"/>
          <w:lang w:val="hy-AM"/>
        </w:rPr>
      </w:pPr>
      <w:r w:rsidRPr="00FB79A3">
        <w:rPr>
          <w:rFonts w:ascii="GHEA Grapalat" w:hAnsi="GHEA Grapalat"/>
          <w:lang w:val="hy-AM"/>
        </w:rPr>
        <w:t xml:space="preserve"> </w:t>
      </w:r>
      <w:r w:rsidR="00F4744C" w:rsidRPr="00FB79A3">
        <w:rPr>
          <w:rFonts w:ascii="GHEA Grapalat" w:hAnsi="GHEA Grapalat"/>
          <w:lang w:val="hy-AM"/>
        </w:rPr>
        <w:t xml:space="preserve"> </w:t>
      </w:r>
    </w:p>
    <w:p w:rsidR="00525E7F" w:rsidRPr="00FB79A3" w:rsidRDefault="00525E7F" w:rsidP="00880284">
      <w:pPr>
        <w:spacing w:after="0" w:line="360" w:lineRule="auto"/>
        <w:ind w:firstLine="375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525E7F" w:rsidRPr="00FB79A3" w:rsidRDefault="00525E7F" w:rsidP="00880284">
      <w:pPr>
        <w:spacing w:after="0" w:line="360" w:lineRule="auto"/>
        <w:ind w:firstLine="375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525E7F" w:rsidRPr="00FB79A3" w:rsidRDefault="00525E7F" w:rsidP="00880284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Գ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Լ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ՈՒ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Խ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cs="Calibri"/>
          <w:b/>
          <w:bCs/>
          <w:sz w:val="24"/>
          <w:szCs w:val="24"/>
          <w:lang w:val="hy-AM"/>
        </w:rPr>
        <w:t> </w:t>
      </w:r>
      <w:r w:rsidRPr="00FB79A3">
        <w:rPr>
          <w:rFonts w:ascii="GHEA Grapalat" w:hAnsi="GHEA Grapalat" w:cs="Courier New"/>
          <w:b/>
          <w:bCs/>
          <w:sz w:val="24"/>
          <w:szCs w:val="24"/>
          <w:lang w:val="hy-AM"/>
        </w:rPr>
        <w:t>6</w:t>
      </w:r>
    </w:p>
    <w:p w:rsidR="00525E7F" w:rsidRPr="00FB79A3" w:rsidRDefault="00525E7F" w:rsidP="00880284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ԱՆԴՐՍԱՀՄԱՆԱՅԻՆ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ԱԶԴԵՑՈՒԹՅՈՒՆ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ՈՒՆԵՑՈՂ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="00E946C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ՀԻՄՆԱԴՐՈՒՅԹԱՅԻՆ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ՓԱՍՏԱԹՂԹԻ</w:t>
      </w:r>
      <w:r w:rsidR="00CE649B"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 xml:space="preserve"> </w:t>
      </w:r>
      <w:r w:rsidR="00CE649B" w:rsidRPr="00FB79A3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ՆԱԽԱԳԾԻ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ԿԱՄ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ՆԱԽԱՏԵՍՎՈՂ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ԳՈՐԾՈՒՆԵՈՒԹՅԱՆ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ԳՆԱՀԱՏՈՒՄԸ</w:t>
      </w:r>
    </w:p>
    <w:p w:rsidR="00525E7F" w:rsidRPr="00FB79A3" w:rsidRDefault="00525E7F" w:rsidP="00880284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8582"/>
      </w:tblGrid>
      <w:tr w:rsidR="005B5BAA" w:rsidRPr="00FB79A3" w:rsidTr="00262865">
        <w:trPr>
          <w:tblCellSpacing w:w="7" w:type="dxa"/>
        </w:trPr>
        <w:tc>
          <w:tcPr>
            <w:tcW w:w="2025" w:type="dxa"/>
            <w:hideMark/>
          </w:tcPr>
          <w:p w:rsidR="00525E7F" w:rsidRPr="00FB79A3" w:rsidRDefault="00525E7F" w:rsidP="00880284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2</w:t>
            </w:r>
            <w:r w:rsidR="00FD061B"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4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25E7F" w:rsidRPr="00FB79A3" w:rsidRDefault="00525E7F" w:rsidP="00880284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Անդրսահմանային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ազդեցություն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ունեցող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E946C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հիմնադրույթային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փաստաթղթի</w:t>
            </w:r>
            <w:r w:rsidR="00CE649B" w:rsidRPr="00FB79A3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նախագծի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կամ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նախատեսվող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գործունեության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ազդեցության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գնահատմանը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ներկայացվող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ընդհանուր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պահանջները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F4744C" w:rsidRPr="00FB79A3" w:rsidRDefault="00CE649B" w:rsidP="00880284">
      <w:pPr>
        <w:pStyle w:val="ListParagraph"/>
        <w:numPr>
          <w:ilvl w:val="0"/>
          <w:numId w:val="13"/>
        </w:numPr>
        <w:tabs>
          <w:tab w:val="left" w:pos="450"/>
        </w:tabs>
        <w:spacing w:after="0" w:line="360" w:lineRule="auto"/>
        <w:ind w:left="0" w:firstLine="270"/>
        <w:rPr>
          <w:rFonts w:ascii="GHEA Grapalat" w:hAnsi="GHEA Grapalat"/>
          <w:sz w:val="24"/>
          <w:szCs w:val="24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</w:rPr>
        <w:t>Եթե</w:t>
      </w:r>
      <w:r w:rsidR="00525E7F" w:rsidRPr="00FB79A3">
        <w:rPr>
          <w:rFonts w:ascii="GHEA Grapalat" w:hAnsi="GHEA Grapalat"/>
          <w:sz w:val="24"/>
          <w:szCs w:val="24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</w:rPr>
        <w:t>Հայաստանի</w:t>
      </w:r>
      <w:r w:rsidR="00525E7F" w:rsidRPr="00FB79A3">
        <w:rPr>
          <w:rFonts w:ascii="GHEA Grapalat" w:hAnsi="GHEA Grapalat"/>
          <w:sz w:val="24"/>
          <w:szCs w:val="24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</w:rPr>
        <w:t>Հանրապետության</w:t>
      </w:r>
      <w:r w:rsidR="00525E7F" w:rsidRPr="00FB79A3">
        <w:rPr>
          <w:rFonts w:ascii="GHEA Grapalat" w:hAnsi="GHEA Grapalat"/>
          <w:sz w:val="24"/>
          <w:szCs w:val="24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</w:rPr>
        <w:t>տարածքում</w:t>
      </w:r>
      <w:r w:rsidR="00525E7F" w:rsidRPr="00FB79A3">
        <w:rPr>
          <w:rFonts w:ascii="GHEA Grapalat" w:hAnsi="GHEA Grapalat"/>
          <w:sz w:val="24"/>
          <w:szCs w:val="24"/>
        </w:rPr>
        <w:t xml:space="preserve"> </w:t>
      </w:r>
      <w:r w:rsidR="00E946C3">
        <w:rPr>
          <w:rFonts w:ascii="GHEA Grapalat" w:hAnsi="GHEA Grapalat" w:cs="Sylfaen"/>
          <w:sz w:val="24"/>
          <w:szCs w:val="24"/>
        </w:rPr>
        <w:t>հիմնադրույթային</w:t>
      </w:r>
      <w:r w:rsidR="00525E7F" w:rsidRPr="00FB79A3">
        <w:rPr>
          <w:rFonts w:ascii="GHEA Grapalat" w:hAnsi="GHEA Grapalat"/>
          <w:sz w:val="24"/>
          <w:szCs w:val="24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</w:rPr>
        <w:t>փաստաթղթի գործողությունը</w:t>
      </w:r>
      <w:r w:rsidR="00525E7F" w:rsidRPr="00FB79A3">
        <w:rPr>
          <w:rFonts w:ascii="GHEA Grapalat" w:hAnsi="GHEA Grapalat"/>
          <w:sz w:val="24"/>
          <w:szCs w:val="24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</w:rPr>
        <w:t>կամ</w:t>
      </w:r>
      <w:r w:rsidR="00525E7F" w:rsidRPr="00FB79A3">
        <w:rPr>
          <w:rFonts w:ascii="GHEA Grapalat" w:hAnsi="GHEA Grapalat"/>
          <w:sz w:val="24"/>
          <w:szCs w:val="24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</w:rPr>
        <w:t>նախատեսվող</w:t>
      </w:r>
      <w:r w:rsidR="00525E7F" w:rsidRPr="00FB79A3">
        <w:rPr>
          <w:rFonts w:ascii="GHEA Grapalat" w:hAnsi="GHEA Grapalat"/>
          <w:sz w:val="24"/>
          <w:szCs w:val="24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</w:rPr>
        <w:t>գործունեության իրականացումը</w:t>
      </w:r>
      <w:r w:rsidR="00525E7F" w:rsidRPr="00FB79A3">
        <w:rPr>
          <w:rFonts w:ascii="GHEA Grapalat" w:hAnsi="GHEA Grapalat"/>
          <w:sz w:val="24"/>
          <w:szCs w:val="24"/>
        </w:rPr>
        <w:t xml:space="preserve">, </w:t>
      </w:r>
      <w:r w:rsidR="00525E7F" w:rsidRPr="00FB79A3">
        <w:rPr>
          <w:rFonts w:ascii="GHEA Grapalat" w:hAnsi="GHEA Grapalat" w:cs="Sylfaen"/>
          <w:sz w:val="24"/>
          <w:szCs w:val="24"/>
        </w:rPr>
        <w:t>ինչպես</w:t>
      </w:r>
      <w:r w:rsidR="00525E7F" w:rsidRPr="00FB79A3">
        <w:rPr>
          <w:rFonts w:ascii="GHEA Grapalat" w:hAnsi="GHEA Grapalat"/>
          <w:sz w:val="24"/>
          <w:szCs w:val="24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</w:rPr>
        <w:t>նաև</w:t>
      </w:r>
      <w:r w:rsidR="00525E7F" w:rsidRPr="00FB79A3">
        <w:rPr>
          <w:rFonts w:ascii="GHEA Grapalat" w:hAnsi="GHEA Grapalat"/>
          <w:sz w:val="24"/>
          <w:szCs w:val="24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</w:rPr>
        <w:t>այլ</w:t>
      </w:r>
      <w:r w:rsidR="00525E7F" w:rsidRPr="00FB79A3">
        <w:rPr>
          <w:rFonts w:ascii="GHEA Grapalat" w:hAnsi="GHEA Grapalat"/>
          <w:sz w:val="24"/>
          <w:szCs w:val="24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</w:rPr>
        <w:t>պետությունների</w:t>
      </w:r>
      <w:r w:rsidR="00525E7F" w:rsidRPr="00FB79A3">
        <w:rPr>
          <w:rFonts w:ascii="GHEA Grapalat" w:hAnsi="GHEA Grapalat"/>
          <w:sz w:val="24"/>
          <w:szCs w:val="24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</w:rPr>
        <w:t>տարածքում</w:t>
      </w:r>
      <w:r w:rsidR="00525E7F" w:rsidRPr="00FB79A3">
        <w:rPr>
          <w:rFonts w:ascii="GHEA Grapalat" w:hAnsi="GHEA Grapalat"/>
          <w:sz w:val="24"/>
          <w:szCs w:val="24"/>
        </w:rPr>
        <w:t xml:space="preserve"> </w:t>
      </w:r>
      <w:r w:rsidR="00E946C3">
        <w:rPr>
          <w:rFonts w:ascii="GHEA Grapalat" w:hAnsi="GHEA Grapalat" w:cs="Sylfaen"/>
          <w:sz w:val="24"/>
          <w:szCs w:val="24"/>
        </w:rPr>
        <w:t>հիմնադրույթային</w:t>
      </w:r>
      <w:r w:rsidR="00525E7F" w:rsidRPr="00FB79A3">
        <w:rPr>
          <w:rFonts w:ascii="GHEA Grapalat" w:hAnsi="GHEA Grapalat"/>
          <w:sz w:val="24"/>
          <w:szCs w:val="24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</w:rPr>
        <w:t>փաստաթղթի գործողությունը կամ</w:t>
      </w:r>
      <w:r w:rsidR="00525E7F" w:rsidRPr="00FB79A3">
        <w:rPr>
          <w:rFonts w:ascii="GHEA Grapalat" w:hAnsi="GHEA Grapalat"/>
          <w:sz w:val="24"/>
          <w:szCs w:val="24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</w:rPr>
        <w:t>նախատեսվող</w:t>
      </w:r>
      <w:r w:rsidR="00525E7F" w:rsidRPr="00FB79A3">
        <w:rPr>
          <w:rFonts w:ascii="GHEA Grapalat" w:hAnsi="GHEA Grapalat"/>
          <w:sz w:val="24"/>
          <w:szCs w:val="24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</w:rPr>
        <w:t>գործունեության իրականացումը</w:t>
      </w:r>
      <w:r w:rsidR="00525E7F" w:rsidRPr="00FB79A3">
        <w:rPr>
          <w:rFonts w:ascii="GHEA Grapalat" w:hAnsi="GHEA Grapalat"/>
          <w:sz w:val="24"/>
          <w:szCs w:val="24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</w:rPr>
        <w:t>կարող</w:t>
      </w:r>
      <w:r w:rsidR="00525E7F" w:rsidRPr="00FB79A3">
        <w:rPr>
          <w:rFonts w:ascii="GHEA Grapalat" w:hAnsi="GHEA Grapalat"/>
          <w:sz w:val="24"/>
          <w:szCs w:val="24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</w:rPr>
        <w:t>են</w:t>
      </w:r>
      <w:r w:rsidR="00525E7F" w:rsidRPr="00FB79A3">
        <w:rPr>
          <w:rFonts w:ascii="GHEA Grapalat" w:hAnsi="GHEA Grapalat"/>
          <w:sz w:val="24"/>
          <w:szCs w:val="24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</w:rPr>
        <w:t>ունենալ</w:t>
      </w:r>
      <w:r w:rsidR="00525E7F" w:rsidRPr="00FB79A3">
        <w:rPr>
          <w:rFonts w:ascii="GHEA Grapalat" w:hAnsi="GHEA Grapalat"/>
          <w:sz w:val="24"/>
          <w:szCs w:val="24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</w:rPr>
        <w:t>անդրսահմանային</w:t>
      </w:r>
      <w:r w:rsidR="00525E7F" w:rsidRPr="00FB79A3">
        <w:rPr>
          <w:rFonts w:ascii="GHEA Grapalat" w:hAnsi="GHEA Grapalat"/>
          <w:sz w:val="24"/>
          <w:szCs w:val="24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</w:rPr>
        <w:t>ազդեցություն</w:t>
      </w:r>
      <w:r w:rsidR="00525E7F" w:rsidRPr="00FB79A3">
        <w:rPr>
          <w:rFonts w:ascii="GHEA Grapalat" w:hAnsi="GHEA Grapalat"/>
          <w:sz w:val="24"/>
          <w:szCs w:val="24"/>
        </w:rPr>
        <w:t xml:space="preserve">, </w:t>
      </w:r>
      <w:r w:rsidR="00525E7F" w:rsidRPr="00FB79A3">
        <w:rPr>
          <w:rFonts w:ascii="GHEA Grapalat" w:hAnsi="GHEA Grapalat" w:cs="Sylfaen"/>
          <w:sz w:val="24"/>
          <w:szCs w:val="24"/>
        </w:rPr>
        <w:t>ապա</w:t>
      </w:r>
      <w:r w:rsidR="00525E7F" w:rsidRPr="00FB79A3">
        <w:rPr>
          <w:rFonts w:ascii="GHEA Grapalat" w:hAnsi="GHEA Grapalat"/>
          <w:sz w:val="24"/>
          <w:szCs w:val="24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</w:rPr>
        <w:t>շրջակա</w:t>
      </w:r>
      <w:r w:rsidR="00525E7F" w:rsidRPr="00FB79A3">
        <w:rPr>
          <w:rFonts w:ascii="GHEA Grapalat" w:hAnsi="GHEA Grapalat"/>
          <w:sz w:val="24"/>
          <w:szCs w:val="24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</w:rPr>
        <w:t>միջավայրի</w:t>
      </w:r>
      <w:r w:rsidR="00525E7F" w:rsidRPr="00FB79A3">
        <w:rPr>
          <w:rFonts w:ascii="GHEA Grapalat" w:hAnsi="GHEA Grapalat"/>
          <w:sz w:val="24"/>
          <w:szCs w:val="24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</w:rPr>
        <w:t>վրա</w:t>
      </w:r>
      <w:r w:rsidR="00525E7F" w:rsidRPr="00FB79A3">
        <w:rPr>
          <w:rFonts w:ascii="GHEA Grapalat" w:hAnsi="GHEA Grapalat"/>
          <w:sz w:val="24"/>
          <w:szCs w:val="24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</w:rPr>
        <w:t>ազդեցության</w:t>
      </w:r>
      <w:r w:rsidR="00525E7F" w:rsidRPr="00FB79A3">
        <w:rPr>
          <w:rFonts w:ascii="GHEA Grapalat" w:hAnsi="GHEA Grapalat"/>
          <w:sz w:val="24"/>
          <w:szCs w:val="24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</w:rPr>
        <w:t>գնահատում</w:t>
      </w:r>
      <w:r w:rsidR="00525E7F" w:rsidRPr="00FB79A3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525E7F" w:rsidRPr="00FB79A3">
        <w:rPr>
          <w:rFonts w:ascii="GHEA Grapalat" w:hAnsi="GHEA Grapalat" w:cs="Sylfaen"/>
          <w:sz w:val="24"/>
          <w:szCs w:val="24"/>
        </w:rPr>
        <w:t>իրականացվում</w:t>
      </w:r>
      <w:r w:rsidR="00525E7F" w:rsidRPr="00FB79A3">
        <w:rPr>
          <w:rFonts w:ascii="GHEA Grapalat" w:hAnsi="GHEA Grapalat"/>
          <w:sz w:val="24"/>
          <w:szCs w:val="24"/>
        </w:rPr>
        <w:t xml:space="preserve"> </w:t>
      </w:r>
      <w:r w:rsidR="009F0010" w:rsidRPr="00FB79A3">
        <w:rPr>
          <w:rFonts w:ascii="GHEA Grapalat" w:hAnsi="GHEA Grapalat"/>
          <w:sz w:val="24"/>
          <w:szCs w:val="24"/>
          <w:lang w:val="hy-AM"/>
        </w:rPr>
        <w:t>է</w:t>
      </w:r>
      <w:r w:rsidR="00525E7F" w:rsidRPr="00FB79A3">
        <w:rPr>
          <w:rFonts w:ascii="GHEA Grapalat" w:hAnsi="GHEA Grapalat"/>
          <w:sz w:val="24"/>
          <w:szCs w:val="24"/>
        </w:rPr>
        <w:t xml:space="preserve"> «</w:t>
      </w:r>
      <w:r w:rsidR="00525E7F" w:rsidRPr="00FB79A3">
        <w:rPr>
          <w:rFonts w:ascii="GHEA Grapalat" w:hAnsi="GHEA Grapalat" w:cs="Sylfaen"/>
          <w:sz w:val="24"/>
          <w:szCs w:val="24"/>
        </w:rPr>
        <w:t>Անդրսահմանային</w:t>
      </w:r>
      <w:r w:rsidR="00525E7F" w:rsidRPr="00FB79A3">
        <w:rPr>
          <w:rFonts w:ascii="GHEA Grapalat" w:hAnsi="GHEA Grapalat"/>
          <w:sz w:val="24"/>
          <w:szCs w:val="24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</w:rPr>
        <w:t>ենթատեքստում</w:t>
      </w:r>
      <w:r w:rsidR="00525E7F" w:rsidRPr="00FB79A3">
        <w:rPr>
          <w:rFonts w:ascii="GHEA Grapalat" w:hAnsi="GHEA Grapalat"/>
          <w:sz w:val="24"/>
          <w:szCs w:val="24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</w:rPr>
        <w:t>շրջակա</w:t>
      </w:r>
      <w:r w:rsidR="00525E7F" w:rsidRPr="00FB79A3">
        <w:rPr>
          <w:rFonts w:ascii="GHEA Grapalat" w:hAnsi="GHEA Grapalat"/>
          <w:sz w:val="24"/>
          <w:szCs w:val="24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</w:rPr>
        <w:t>միջավայրի</w:t>
      </w:r>
      <w:r w:rsidR="00525E7F" w:rsidRPr="00FB79A3">
        <w:rPr>
          <w:rFonts w:ascii="GHEA Grapalat" w:hAnsi="GHEA Grapalat"/>
          <w:sz w:val="24"/>
          <w:szCs w:val="24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</w:rPr>
        <w:t>վրա</w:t>
      </w:r>
      <w:r w:rsidR="00525E7F" w:rsidRPr="00FB79A3">
        <w:rPr>
          <w:rFonts w:ascii="GHEA Grapalat" w:hAnsi="GHEA Grapalat"/>
          <w:sz w:val="24"/>
          <w:szCs w:val="24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</w:rPr>
        <w:t>ազդեցության</w:t>
      </w:r>
      <w:r w:rsidR="00525E7F" w:rsidRPr="00FB79A3">
        <w:rPr>
          <w:rFonts w:ascii="GHEA Grapalat" w:hAnsi="GHEA Grapalat"/>
          <w:sz w:val="24"/>
          <w:szCs w:val="24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</w:rPr>
        <w:t>գնահատման</w:t>
      </w:r>
      <w:r w:rsidR="00525E7F" w:rsidRPr="00FB79A3">
        <w:rPr>
          <w:rFonts w:ascii="GHEA Grapalat" w:hAnsi="GHEA Grapalat"/>
          <w:sz w:val="24"/>
          <w:szCs w:val="24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</w:rPr>
        <w:t>մասին</w:t>
      </w:r>
      <w:r w:rsidR="00525E7F" w:rsidRPr="00FB79A3">
        <w:rPr>
          <w:rFonts w:ascii="GHEA Grapalat" w:hAnsi="GHEA Grapalat"/>
          <w:sz w:val="24"/>
          <w:szCs w:val="24"/>
        </w:rPr>
        <w:t xml:space="preserve">» </w:t>
      </w:r>
      <w:r w:rsidR="00525E7F" w:rsidRPr="00FB79A3">
        <w:rPr>
          <w:rFonts w:ascii="GHEA Grapalat" w:hAnsi="GHEA Grapalat" w:cs="Sylfaen"/>
          <w:sz w:val="24"/>
          <w:szCs w:val="24"/>
        </w:rPr>
        <w:t>կոնվենցիայի</w:t>
      </w:r>
      <w:r w:rsidR="00525E7F" w:rsidRPr="00FB79A3">
        <w:rPr>
          <w:rFonts w:ascii="GHEA Grapalat" w:hAnsi="GHEA Grapalat"/>
          <w:sz w:val="24"/>
          <w:szCs w:val="24"/>
        </w:rPr>
        <w:t xml:space="preserve">, </w:t>
      </w:r>
      <w:r w:rsidR="00525E7F" w:rsidRPr="00FB79A3">
        <w:rPr>
          <w:rFonts w:ascii="GHEA Grapalat" w:hAnsi="GHEA Grapalat" w:cs="Sylfaen"/>
          <w:sz w:val="24"/>
          <w:szCs w:val="24"/>
        </w:rPr>
        <w:t>Հայաստանի</w:t>
      </w:r>
      <w:r w:rsidR="00525E7F" w:rsidRPr="00FB79A3">
        <w:rPr>
          <w:rFonts w:ascii="GHEA Grapalat" w:hAnsi="GHEA Grapalat"/>
          <w:sz w:val="24"/>
          <w:szCs w:val="24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</w:rPr>
        <w:t>Հանրապետության</w:t>
      </w:r>
      <w:r w:rsidR="00525E7F" w:rsidRPr="00FB79A3">
        <w:rPr>
          <w:rFonts w:ascii="GHEA Grapalat" w:hAnsi="GHEA Grapalat"/>
          <w:sz w:val="24"/>
          <w:szCs w:val="24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</w:rPr>
        <w:t>վավերացրած</w:t>
      </w:r>
      <w:r w:rsidR="00525E7F" w:rsidRPr="00FB79A3">
        <w:rPr>
          <w:rFonts w:ascii="GHEA Grapalat" w:hAnsi="GHEA Grapalat"/>
          <w:sz w:val="24"/>
          <w:szCs w:val="24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</w:rPr>
        <w:t>այլ</w:t>
      </w:r>
      <w:r w:rsidR="00525E7F" w:rsidRPr="00FB79A3">
        <w:rPr>
          <w:rFonts w:ascii="GHEA Grapalat" w:hAnsi="GHEA Grapalat"/>
          <w:sz w:val="24"/>
          <w:szCs w:val="24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</w:rPr>
        <w:t>միջազգային</w:t>
      </w:r>
      <w:r w:rsidR="00525E7F" w:rsidRPr="00FB79A3">
        <w:rPr>
          <w:rFonts w:ascii="GHEA Grapalat" w:hAnsi="GHEA Grapalat"/>
          <w:sz w:val="24"/>
          <w:szCs w:val="24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</w:rPr>
        <w:t>պայմանագրերի</w:t>
      </w:r>
      <w:r w:rsidR="00525E7F" w:rsidRPr="00FB79A3">
        <w:rPr>
          <w:rFonts w:ascii="GHEA Grapalat" w:hAnsi="GHEA Grapalat"/>
          <w:sz w:val="24"/>
          <w:szCs w:val="24"/>
        </w:rPr>
        <w:t xml:space="preserve">, </w:t>
      </w:r>
      <w:r w:rsidR="00525E7F" w:rsidRPr="00FB79A3">
        <w:rPr>
          <w:rFonts w:ascii="GHEA Grapalat" w:hAnsi="GHEA Grapalat" w:cs="Sylfaen"/>
          <w:sz w:val="24"/>
          <w:szCs w:val="24"/>
        </w:rPr>
        <w:t>միջազգային</w:t>
      </w:r>
      <w:r w:rsidR="00525E7F" w:rsidRPr="00FB79A3">
        <w:rPr>
          <w:rFonts w:ascii="GHEA Grapalat" w:hAnsi="GHEA Grapalat"/>
          <w:sz w:val="24"/>
          <w:szCs w:val="24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</w:rPr>
        <w:t>առողջապահական</w:t>
      </w:r>
      <w:r w:rsidR="00525E7F" w:rsidRPr="00FB79A3">
        <w:rPr>
          <w:rFonts w:ascii="GHEA Grapalat" w:hAnsi="GHEA Grapalat"/>
          <w:sz w:val="24"/>
          <w:szCs w:val="24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</w:rPr>
        <w:t>կանոնների</w:t>
      </w:r>
      <w:r w:rsidR="00525E7F" w:rsidRPr="00FB79A3">
        <w:rPr>
          <w:rFonts w:ascii="GHEA Grapalat" w:hAnsi="GHEA Grapalat"/>
          <w:sz w:val="24"/>
          <w:szCs w:val="24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</w:rPr>
        <w:t>և</w:t>
      </w:r>
      <w:r w:rsidR="00525E7F" w:rsidRPr="00FB79A3">
        <w:rPr>
          <w:rFonts w:ascii="GHEA Grapalat" w:hAnsi="GHEA Grapalat"/>
          <w:sz w:val="24"/>
          <w:szCs w:val="24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</w:rPr>
        <w:t>սույն</w:t>
      </w:r>
      <w:r w:rsidR="00525E7F" w:rsidRPr="00FB79A3">
        <w:rPr>
          <w:rFonts w:ascii="GHEA Grapalat" w:hAnsi="GHEA Grapalat"/>
          <w:sz w:val="24"/>
          <w:szCs w:val="24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</w:rPr>
        <w:t>օրենքի</w:t>
      </w:r>
      <w:r w:rsidR="00525E7F" w:rsidRPr="00FB79A3">
        <w:rPr>
          <w:rFonts w:ascii="GHEA Grapalat" w:hAnsi="GHEA Grapalat"/>
          <w:sz w:val="24"/>
          <w:szCs w:val="24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</w:rPr>
        <w:t>պահանջներին</w:t>
      </w:r>
      <w:r w:rsidR="00525E7F" w:rsidRPr="00FB79A3">
        <w:rPr>
          <w:rFonts w:ascii="GHEA Grapalat" w:hAnsi="GHEA Grapalat"/>
          <w:sz w:val="24"/>
          <w:szCs w:val="24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</w:rPr>
        <w:t>համապատասխան</w:t>
      </w:r>
      <w:r w:rsidR="00525E7F" w:rsidRPr="00FB79A3">
        <w:rPr>
          <w:rFonts w:ascii="GHEA Grapalat" w:hAnsi="GHEA Grapalat"/>
          <w:sz w:val="24"/>
          <w:szCs w:val="24"/>
        </w:rPr>
        <w:t>:</w:t>
      </w:r>
    </w:p>
    <w:p w:rsidR="00F4744C" w:rsidRPr="00FB79A3" w:rsidRDefault="00F4744C" w:rsidP="00880284">
      <w:pPr>
        <w:pStyle w:val="ListParagraph"/>
        <w:numPr>
          <w:ilvl w:val="0"/>
          <w:numId w:val="13"/>
        </w:numPr>
        <w:tabs>
          <w:tab w:val="left" w:pos="450"/>
        </w:tabs>
        <w:spacing w:after="0" w:line="360" w:lineRule="auto"/>
        <w:ind w:left="0" w:firstLine="270"/>
        <w:rPr>
          <w:rFonts w:ascii="GHEA Grapalat" w:hAnsi="GHEA Grapalat"/>
          <w:sz w:val="24"/>
          <w:szCs w:val="24"/>
        </w:rPr>
      </w:pPr>
      <w:r w:rsidRPr="00FB79A3">
        <w:rPr>
          <w:rFonts w:ascii="GHEA Grapalat" w:hAnsi="GHEA Grapalat"/>
          <w:sz w:val="24"/>
          <w:szCs w:val="24"/>
        </w:rPr>
        <w:lastRenderedPageBreak/>
        <w:t>Անդրսահմանային ազդեցության փորձաքննական եզրակացությունը հաստատում է Կառավարությունը:</w:t>
      </w:r>
    </w:p>
    <w:p w:rsidR="00525E7F" w:rsidRPr="00FB79A3" w:rsidRDefault="00525E7F" w:rsidP="00880284">
      <w:pPr>
        <w:pStyle w:val="ListParagraph"/>
        <w:numPr>
          <w:ilvl w:val="0"/>
          <w:numId w:val="13"/>
        </w:numPr>
        <w:tabs>
          <w:tab w:val="left" w:pos="450"/>
        </w:tabs>
        <w:spacing w:after="0" w:line="360" w:lineRule="auto"/>
        <w:ind w:left="0" w:firstLine="270"/>
        <w:rPr>
          <w:rFonts w:ascii="GHEA Grapalat" w:hAnsi="GHEA Grapalat"/>
          <w:sz w:val="24"/>
          <w:szCs w:val="24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Անդրսահմանային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ազդեցություն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946C3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="00CE649B"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E649B" w:rsidRPr="00FB79A3">
        <w:rPr>
          <w:rFonts w:ascii="GHEA Grapalat" w:hAnsi="GHEA Grapalat"/>
          <w:color w:val="000000"/>
          <w:sz w:val="24"/>
          <w:szCs w:val="24"/>
          <w:lang w:val="hy-AM"/>
        </w:rPr>
        <w:t>նախագծի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ընթացակարգերի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լիարժեքությունն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ապահովելու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և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արդյունքներն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ամփոփելու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133D0C" w:rsidRPr="00FB79A3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հիմնավորմամբ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է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երկարաձգել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ժամկետները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525E7F" w:rsidRPr="00FB79A3" w:rsidRDefault="00525E7F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cs="Calibri"/>
          <w:sz w:val="24"/>
          <w:szCs w:val="24"/>
          <w:lang w:val="hy-AM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8582"/>
      </w:tblGrid>
      <w:tr w:rsidR="005B5BAA" w:rsidRPr="00FB79A3" w:rsidTr="004E5131">
        <w:trPr>
          <w:tblCellSpacing w:w="7" w:type="dxa"/>
        </w:trPr>
        <w:tc>
          <w:tcPr>
            <w:tcW w:w="2025" w:type="dxa"/>
            <w:hideMark/>
          </w:tcPr>
          <w:p w:rsidR="00525E7F" w:rsidRPr="00FB79A3" w:rsidRDefault="00525E7F" w:rsidP="00880284">
            <w:pPr>
              <w:spacing w:after="0" w:line="360" w:lineRule="auto"/>
              <w:ind w:firstLine="88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 2</w:t>
            </w:r>
            <w:r w:rsidR="00FD061B"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5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25E7F" w:rsidRPr="00FB79A3" w:rsidRDefault="00525E7F" w:rsidP="00880284">
            <w:pPr>
              <w:spacing w:after="0" w:line="360" w:lineRule="auto"/>
              <w:ind w:firstLine="88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Հայաստանի Հանրապետությունում </w:t>
            </w:r>
            <w:r w:rsidR="00E946C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հիմնադրույթային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փաստաթղթի</w:t>
            </w:r>
            <w:r w:rsidR="00CE649B"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նախագծի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կամ նախատեսվող գործունեության անդրսահմանային ազդեցության գնահատումը  </w:t>
            </w:r>
          </w:p>
        </w:tc>
      </w:tr>
    </w:tbl>
    <w:p w:rsidR="00525E7F" w:rsidRPr="00FB79A3" w:rsidRDefault="00525E7F" w:rsidP="00880284">
      <w:pPr>
        <w:numPr>
          <w:ilvl w:val="1"/>
          <w:numId w:val="4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Հ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նարավոր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անդրսահմանային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ազդեցությունը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գնահատման ընթացքում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պարզվելու  դեպքում՝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լիազոր մարմինը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4730ED" w:rsidRPr="00FB79A3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Pr="00FB79A3">
        <w:rPr>
          <w:rFonts w:ascii="GHEA Grapalat" w:hAnsi="GHEA Grapalat" w:cs="Sylfaen"/>
          <w:sz w:val="24"/>
          <w:szCs w:val="24"/>
          <w:lang w:val="hy-AM"/>
        </w:rPr>
        <w:t>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հետ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է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ապահովել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հոդվածով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պահանջները</w:t>
      </w:r>
      <w:r w:rsidRPr="00FB79A3">
        <w:rPr>
          <w:rFonts w:ascii="GHEA Grapalat" w:hAnsi="GHEA Grapalat"/>
          <w:sz w:val="24"/>
          <w:szCs w:val="24"/>
          <w:lang w:val="hy-AM"/>
        </w:rPr>
        <w:t>:</w:t>
      </w:r>
    </w:p>
    <w:p w:rsidR="00525E7F" w:rsidRPr="00FB79A3" w:rsidRDefault="00525E7F" w:rsidP="00880284">
      <w:pPr>
        <w:numPr>
          <w:ilvl w:val="1"/>
          <w:numId w:val="4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Եթե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9511ED" w:rsidRPr="00FB79A3">
        <w:rPr>
          <w:rFonts w:ascii="GHEA Grapalat" w:hAnsi="GHEA Grapalat"/>
          <w:sz w:val="24"/>
          <w:szCs w:val="24"/>
          <w:lang w:val="hy-AM"/>
        </w:rPr>
        <w:t>12</w:t>
      </w:r>
      <w:r w:rsidRPr="00FB79A3">
        <w:rPr>
          <w:rFonts w:ascii="GHEA Grapalat" w:hAnsi="GHEA Grapalat"/>
          <w:sz w:val="24"/>
          <w:szCs w:val="24"/>
          <w:lang w:val="hy-AM"/>
        </w:rPr>
        <w:t>-</w:t>
      </w:r>
      <w:r w:rsidRPr="00FB79A3">
        <w:rPr>
          <w:rFonts w:ascii="GHEA Grapalat" w:hAnsi="GHEA Grapalat" w:cs="Sylfaen"/>
          <w:sz w:val="24"/>
          <w:szCs w:val="24"/>
          <w:lang w:val="hy-AM"/>
        </w:rPr>
        <w:t>րդ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կամ</w:t>
      </w:r>
      <w:r w:rsidRPr="00FB79A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/>
          <w:sz w:val="24"/>
          <w:szCs w:val="24"/>
          <w:lang w:val="hy-AM"/>
        </w:rPr>
        <w:t>2</w:t>
      </w:r>
      <w:r w:rsidR="007924E6" w:rsidRPr="00FB79A3">
        <w:rPr>
          <w:rFonts w:ascii="GHEA Grapalat" w:hAnsi="GHEA Grapalat"/>
          <w:sz w:val="24"/>
          <w:szCs w:val="24"/>
          <w:lang w:val="hy-AM"/>
        </w:rPr>
        <w:t>1</w:t>
      </w:r>
      <w:r w:rsidRPr="00FB79A3">
        <w:rPr>
          <w:rFonts w:ascii="GHEA Grapalat" w:hAnsi="GHEA Grapalat"/>
          <w:sz w:val="24"/>
          <w:szCs w:val="24"/>
          <w:lang w:val="hy-AM"/>
        </w:rPr>
        <w:t>-ր</w:t>
      </w:r>
      <w:r w:rsidRPr="00FB79A3">
        <w:rPr>
          <w:rFonts w:ascii="GHEA Grapalat" w:hAnsi="GHEA Grapalat" w:cs="Sylfaen"/>
          <w:sz w:val="24"/>
          <w:szCs w:val="24"/>
          <w:lang w:val="hy-AM"/>
        </w:rPr>
        <w:t>դ հոդվածով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որևէ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946C3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փաստաթղթի գործողություն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գործունեության իրականացում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է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ունենալ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վրա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նշանակալի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վտանգավոր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անդրսահմանային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ազդեցություն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ապա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դրա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և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այլ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ծանուցում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է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ազդակիր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պետության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մարմնին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միաժամանակ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հայցելով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տեղեկատվություն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այդ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պետությունում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վրա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գնահատման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պահանջվող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և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02E77" w:rsidRPr="00FB79A3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="00E02E77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լսումների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:        </w:t>
      </w:r>
    </w:p>
    <w:p w:rsidR="00525E7F" w:rsidRPr="00FB79A3" w:rsidRDefault="00525E7F" w:rsidP="00880284">
      <w:pPr>
        <w:numPr>
          <w:ilvl w:val="1"/>
          <w:numId w:val="4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Եթե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այլ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բան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չէ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պայմանագրով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ապա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ծանուցումը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է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պարունակի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տեղեկությունները՝</w:t>
      </w:r>
    </w:p>
    <w:p w:rsidR="00525E7F" w:rsidRPr="00FB79A3" w:rsidRDefault="00E946C3" w:rsidP="00880284">
      <w:pPr>
        <w:numPr>
          <w:ilvl w:val="0"/>
          <w:numId w:val="29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հիմնադրույթային</w:t>
      </w:r>
      <w:r w:rsidR="00525E7F" w:rsidRPr="00FB79A3">
        <w:rPr>
          <w:rFonts w:ascii="GHEA Grapalat" w:hAnsi="GHEA Grapalat"/>
          <w:sz w:val="24"/>
          <w:szCs w:val="24"/>
          <w:lang w:val="hy-AM"/>
        </w:rPr>
        <w:t xml:space="preserve"> փաստաթղթ</w:t>
      </w:r>
      <w:r w:rsidR="00CE649B" w:rsidRPr="00FB79A3">
        <w:rPr>
          <w:rFonts w:ascii="GHEA Grapalat" w:hAnsi="GHEA Grapalat"/>
          <w:sz w:val="24"/>
          <w:szCs w:val="24"/>
          <w:lang w:val="hy-AM"/>
        </w:rPr>
        <w:t xml:space="preserve">ի </w:t>
      </w:r>
      <w:r w:rsidR="00CE649B" w:rsidRPr="00FB79A3">
        <w:rPr>
          <w:rFonts w:ascii="GHEA Grapalat" w:hAnsi="GHEA Grapalat"/>
          <w:color w:val="000000"/>
          <w:sz w:val="24"/>
          <w:szCs w:val="24"/>
          <w:lang w:val="hy-AM"/>
        </w:rPr>
        <w:t>նախագիծ</w:t>
      </w:r>
      <w:r w:rsidR="00525E7F" w:rsidRPr="00FB79A3">
        <w:rPr>
          <w:rFonts w:ascii="GHEA Grapalat" w:hAnsi="GHEA Grapalat"/>
          <w:sz w:val="24"/>
          <w:szCs w:val="24"/>
          <w:lang w:val="hy-AM"/>
        </w:rPr>
        <w:t>ը և ՌԷԳ հաշվետվությունը, տեղեկություններ նախատեսվող գործունեության, ներառյալ ցանկացած տեղեկություն դրանց հնարավոր անդրսահմանային ազդեցության վերաբերյալ.</w:t>
      </w:r>
    </w:p>
    <w:p w:rsidR="00525E7F" w:rsidRPr="00FB79A3" w:rsidRDefault="00E946C3" w:rsidP="00880284">
      <w:pPr>
        <w:numPr>
          <w:ilvl w:val="0"/>
          <w:numId w:val="29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հիմնադրույթային</w:t>
      </w:r>
      <w:r w:rsidR="00525E7F" w:rsidRPr="00FB79A3">
        <w:rPr>
          <w:rFonts w:ascii="GHEA Grapalat" w:hAnsi="GHEA Grapalat"/>
          <w:sz w:val="24"/>
          <w:szCs w:val="24"/>
          <w:lang w:val="hy-AM"/>
        </w:rPr>
        <w:t xml:space="preserve"> փաստաթղթի</w:t>
      </w:r>
      <w:r w:rsidR="00CE649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49B" w:rsidRPr="00FB79A3">
        <w:rPr>
          <w:rFonts w:ascii="GHEA Grapalat" w:hAnsi="GHEA Grapalat"/>
          <w:color w:val="000000"/>
          <w:sz w:val="24"/>
          <w:szCs w:val="24"/>
          <w:lang w:val="hy-AM"/>
        </w:rPr>
        <w:t>նախագծի</w:t>
      </w:r>
      <w:r w:rsidR="00525E7F" w:rsidRPr="00FB79A3">
        <w:rPr>
          <w:rFonts w:ascii="GHEA Grapalat" w:hAnsi="GHEA Grapalat"/>
          <w:sz w:val="24"/>
          <w:szCs w:val="24"/>
          <w:lang w:val="hy-AM"/>
        </w:rPr>
        <w:t xml:space="preserve"> կամ նախատեսվող գործունեության վերաբերյալ </w:t>
      </w:r>
      <w:r w:rsidR="00525E7F" w:rsidRPr="00FB79A3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="00525E7F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  <w:lang w:val="hy-AM"/>
        </w:rPr>
        <w:t>որոշումների</w:t>
      </w:r>
      <w:r w:rsidR="00525E7F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  <w:lang w:val="hy-AM"/>
        </w:rPr>
        <w:t>կայացման</w:t>
      </w:r>
      <w:r w:rsidR="00525E7F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  <w:lang w:val="hy-AM"/>
        </w:rPr>
        <w:t>բնու</w:t>
      </w:r>
      <w:r w:rsidR="0062773A" w:rsidRPr="00FB79A3">
        <w:rPr>
          <w:rFonts w:ascii="GHEA Grapalat" w:hAnsi="GHEA Grapalat" w:cs="Sylfaen"/>
          <w:sz w:val="24"/>
          <w:szCs w:val="24"/>
          <w:lang w:val="hy-AM"/>
        </w:rPr>
        <w:t>յ</w:t>
      </w:r>
      <w:r w:rsidR="00525E7F" w:rsidRPr="00FB79A3">
        <w:rPr>
          <w:rFonts w:ascii="GHEA Grapalat" w:hAnsi="GHEA Grapalat" w:cs="Sylfaen"/>
          <w:sz w:val="24"/>
          <w:szCs w:val="24"/>
          <w:lang w:val="hy-AM"/>
        </w:rPr>
        <w:t>թը</w:t>
      </w:r>
      <w:r w:rsidR="00525E7F" w:rsidRPr="00FB79A3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525E7F" w:rsidRPr="00FB79A3" w:rsidRDefault="00525E7F" w:rsidP="00880284">
      <w:pPr>
        <w:numPr>
          <w:ilvl w:val="0"/>
          <w:numId w:val="29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փորձաքննության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ընթացակարգերի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և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ժամկետների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525E7F" w:rsidRPr="00FB79A3" w:rsidRDefault="00525E7F" w:rsidP="00880284">
      <w:pPr>
        <w:numPr>
          <w:ilvl w:val="0"/>
          <w:numId w:val="29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անդրսահմանային ազդեցության գնահատման գործընթացին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մտադրության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133D0C" w:rsidRPr="00FB79A3">
        <w:rPr>
          <w:rFonts w:ascii="GHEA Grapalat" w:hAnsi="GHEA Grapalat" w:cs="Sylfaen"/>
          <w:sz w:val="24"/>
          <w:szCs w:val="24"/>
          <w:lang w:val="hy-AM"/>
        </w:rPr>
        <w:t>պետության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տալու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ժամկետները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աջակցում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է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4730ED" w:rsidRPr="00FB79A3">
        <w:rPr>
          <w:rFonts w:ascii="GHEA Grapalat" w:hAnsi="GHEA Grapalat"/>
          <w:sz w:val="24"/>
          <w:szCs w:val="24"/>
          <w:lang w:val="hy-AM"/>
        </w:rPr>
        <w:t>նախաձեռնող</w:t>
      </w:r>
      <w:r w:rsidRPr="00FB79A3">
        <w:rPr>
          <w:rFonts w:ascii="GHEA Grapalat" w:hAnsi="GHEA Grapalat" w:cs="Sylfaen"/>
          <w:sz w:val="24"/>
          <w:szCs w:val="24"/>
          <w:lang w:val="hy-AM"/>
        </w:rPr>
        <w:t>ին՝ ծանուցումը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և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հարցումը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նախապատրաստելու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գործընթացում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525E7F" w:rsidRPr="00FB79A3" w:rsidRDefault="00525E7F" w:rsidP="00880284">
      <w:pPr>
        <w:numPr>
          <w:ilvl w:val="1"/>
          <w:numId w:val="4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Անդրսահմանային ազդեցության գնահատման գործընթացին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մտադրության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ազդակիր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պետության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տալու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ժամկետը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չի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գերազանցել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ծանուցումն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օրվանից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45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օրը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եթե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պայմանագրերով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այլ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ժամկետ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չի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525E7F" w:rsidRPr="00FB79A3" w:rsidRDefault="00525E7F" w:rsidP="00880284">
      <w:pPr>
        <w:numPr>
          <w:ilvl w:val="1"/>
          <w:numId w:val="4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Եթե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ծանուցում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ստացած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պետությունը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պաշտոնապես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հրաժարվել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է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անդրսահմանային ազդեցության գնահատման գործընթացին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մասնակցելուց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չի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պատասխանել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իր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մտադրության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ապա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անդրսահմանային ազդեցության գնահատման գործընթացն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է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ընթացակարգով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525E7F" w:rsidRPr="00FB79A3" w:rsidRDefault="00525E7F" w:rsidP="00880284">
      <w:pPr>
        <w:numPr>
          <w:ilvl w:val="1"/>
          <w:numId w:val="4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Լիազոր մարմինը ծանուցում ստացած երկրի կողմից անդրսահմանային ազդեցության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գնահատման գործընթացին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իր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մտադրության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գրությունն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ստանալուց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ազդակիր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9F0010" w:rsidRPr="00FB79A3">
        <w:rPr>
          <w:rFonts w:ascii="GHEA Grapalat" w:hAnsi="GHEA Grapalat" w:cs="Sylfaen"/>
          <w:sz w:val="24"/>
          <w:szCs w:val="24"/>
          <w:lang w:val="hy-AM"/>
        </w:rPr>
        <w:t>պետություն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է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գնահատմանն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նշելով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կարծիքի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ներկայացման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ժամկետը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որը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չի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գերազանցել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նրա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փաստաթղթերն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օրվանից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60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օրը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եթե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պայմանագրերով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այլ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ժամկետ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չի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525E7F" w:rsidRPr="00FB79A3" w:rsidRDefault="00525E7F" w:rsidP="00880284">
      <w:pPr>
        <w:numPr>
          <w:ilvl w:val="1"/>
          <w:numId w:val="4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և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4730ED" w:rsidRPr="00FB79A3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Pr="00FB79A3">
        <w:rPr>
          <w:rFonts w:ascii="GHEA Grapalat" w:hAnsi="GHEA Grapalat" w:cs="Sylfaen"/>
          <w:sz w:val="24"/>
          <w:szCs w:val="24"/>
          <w:lang w:val="hy-AM"/>
        </w:rPr>
        <w:t>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օժանդակում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են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ազդակիր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պետության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մարմնին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երկրի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և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առավել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տարածքների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A85EBB" w:rsidRPr="00FB79A3">
        <w:rPr>
          <w:rFonts w:ascii="GHEA Grapalat" w:hAnsi="GHEA Grapalat"/>
          <w:sz w:val="24"/>
          <w:szCs w:val="24"/>
          <w:lang w:val="hy-AM"/>
        </w:rPr>
        <w:t xml:space="preserve">շահագրգիռ 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հանրության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շրջանում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946C3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="00CE649B"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E649B" w:rsidRPr="00FB79A3">
        <w:rPr>
          <w:rFonts w:ascii="GHEA Grapalat" w:hAnsi="GHEA Grapalat"/>
          <w:color w:val="000000"/>
          <w:sz w:val="24"/>
          <w:szCs w:val="24"/>
          <w:lang w:val="hy-AM"/>
        </w:rPr>
        <w:t>նախագծի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տեղեկատվության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տարածմանը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525E7F" w:rsidRPr="00FB79A3" w:rsidRDefault="00525E7F" w:rsidP="00880284">
      <w:pPr>
        <w:numPr>
          <w:ilvl w:val="1"/>
          <w:numId w:val="4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lastRenderedPageBreak/>
        <w:t>Լիազոր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և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4730ED" w:rsidRPr="00FB79A3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Pr="00FB79A3">
        <w:rPr>
          <w:rFonts w:ascii="GHEA Grapalat" w:hAnsi="GHEA Grapalat" w:cs="Sylfaen"/>
          <w:sz w:val="24"/>
          <w:szCs w:val="24"/>
          <w:lang w:val="hy-AM"/>
        </w:rPr>
        <w:t>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պետության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հետ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համաձայնեցնում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են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անդրսահմանային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ազդեցություն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946C3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49B" w:rsidRPr="00FB79A3">
        <w:rPr>
          <w:rFonts w:ascii="GHEA Grapalat" w:hAnsi="GHEA Grapalat"/>
          <w:color w:val="000000"/>
          <w:sz w:val="24"/>
          <w:szCs w:val="24"/>
          <w:lang w:val="hy-AM"/>
        </w:rPr>
        <w:t>նախագծի</w:t>
      </w:r>
      <w:r w:rsidR="00CE649B"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խորհրդակցությունների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անցկացման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ձևն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ու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ընթացակարգը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կանխման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նվազեցման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և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օժանդակում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են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այդպիսի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խորհրդակցությունների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իրականացմանը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525E7F" w:rsidRPr="00FB79A3" w:rsidRDefault="004730ED" w:rsidP="00880284">
      <w:pPr>
        <w:numPr>
          <w:ilvl w:val="1"/>
          <w:numId w:val="4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="00525E7F" w:rsidRPr="00FB79A3">
        <w:rPr>
          <w:rFonts w:ascii="GHEA Grapalat" w:hAnsi="GHEA Grapalat" w:cs="Sylfaen"/>
          <w:sz w:val="24"/>
          <w:szCs w:val="24"/>
          <w:lang w:val="hy-AM"/>
        </w:rPr>
        <w:t>ն</w:t>
      </w:r>
      <w:r w:rsidR="00525E7F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="00525E7F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  <w:lang w:val="hy-AM"/>
        </w:rPr>
        <w:t>է</w:t>
      </w:r>
      <w:r w:rsidR="00525E7F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  <w:lang w:val="hy-AM"/>
        </w:rPr>
        <w:t>ազդակիր</w:t>
      </w:r>
      <w:r w:rsidR="00525E7F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  <w:lang w:val="hy-AM"/>
        </w:rPr>
        <w:t>պետությունից</w:t>
      </w:r>
      <w:r w:rsidR="00525E7F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="00525E7F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  <w:lang w:val="hy-AM"/>
        </w:rPr>
        <w:t>կարծիքների</w:t>
      </w:r>
      <w:r w:rsidR="00525E7F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  <w:lang w:val="hy-AM"/>
        </w:rPr>
        <w:t>և</w:t>
      </w:r>
      <w:r w:rsidR="00525E7F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  <w:lang w:val="hy-AM"/>
        </w:rPr>
        <w:t>այլ</w:t>
      </w:r>
      <w:r w:rsidR="00525E7F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525E7F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  <w:lang w:val="hy-AM"/>
        </w:rPr>
        <w:t>նյութերի</w:t>
      </w:r>
      <w:r w:rsidR="00525E7F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525E7F" w:rsidRPr="00FB79A3">
        <w:rPr>
          <w:rFonts w:ascii="GHEA Grapalat" w:hAnsi="GHEA Grapalat" w:cs="Sylfaen"/>
          <w:sz w:val="24"/>
          <w:szCs w:val="24"/>
          <w:lang w:val="hy-AM"/>
        </w:rPr>
        <w:t>թարգմանությունը</w:t>
      </w:r>
      <w:r w:rsidR="00525E7F" w:rsidRPr="00FB79A3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525E7F" w:rsidRPr="00FB79A3" w:rsidRDefault="00525E7F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</w:p>
    <w:p w:rsidR="00525E7F" w:rsidRPr="00FB79A3" w:rsidRDefault="00525E7F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cs="Calibri"/>
          <w:sz w:val="24"/>
          <w:szCs w:val="24"/>
          <w:lang w:val="hy-AM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8582"/>
      </w:tblGrid>
      <w:tr w:rsidR="005B5BAA" w:rsidRPr="00FB79A3" w:rsidTr="00CE10FB">
        <w:trPr>
          <w:tblCellSpacing w:w="7" w:type="dxa"/>
        </w:trPr>
        <w:tc>
          <w:tcPr>
            <w:tcW w:w="2025" w:type="dxa"/>
            <w:hideMark/>
          </w:tcPr>
          <w:p w:rsidR="00525E7F" w:rsidRPr="00FB79A3" w:rsidRDefault="00525E7F" w:rsidP="00880284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2</w:t>
            </w:r>
            <w:r w:rsidR="00FD061B"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6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25E7F" w:rsidRPr="00FB79A3" w:rsidRDefault="00525E7F" w:rsidP="00880284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Հայաստանի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Հանրապետության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շրջակա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միջավայրի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վրա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այլ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պետության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E946C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հիմնադրույթային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փաստաթղթի</w:t>
            </w:r>
            <w:r w:rsidR="00CE649B" w:rsidRPr="00FB79A3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CE649B" w:rsidRPr="00FB79A3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նախագծի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կամ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նախատեսվող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գործունեության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անդրսահմանային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ազդեցության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գնահատման գործընթացը</w:t>
            </w:r>
          </w:p>
        </w:tc>
      </w:tr>
    </w:tbl>
    <w:p w:rsidR="00525E7F" w:rsidRPr="00FB79A3" w:rsidRDefault="00525E7F" w:rsidP="00880284">
      <w:pPr>
        <w:numPr>
          <w:ilvl w:val="1"/>
          <w:numId w:val="29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</w:rPr>
      </w:pPr>
      <w:r w:rsidRPr="00FB79A3">
        <w:rPr>
          <w:rFonts w:ascii="GHEA Grapalat" w:hAnsi="GHEA Grapalat" w:cs="Sylfaen"/>
          <w:sz w:val="24"/>
          <w:szCs w:val="24"/>
        </w:rPr>
        <w:t>Եթե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Հայաստանի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Հանրապետությունում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ստացվում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է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ծանուցում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Հայաստանի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Հանրապետության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վրա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անդրսահմանային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ազդեցություն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առաջացնելու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հնարավորություն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ունեցող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="00E946C3">
        <w:rPr>
          <w:rFonts w:ascii="GHEA Grapalat" w:hAnsi="GHEA Grapalat" w:cs="Sylfaen"/>
          <w:sz w:val="24"/>
          <w:szCs w:val="24"/>
        </w:rPr>
        <w:t>հիմնադրույթային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փաստաթղթի</w:t>
      </w:r>
      <w:r w:rsidR="00CE649B"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E649B" w:rsidRPr="00FB79A3">
        <w:rPr>
          <w:rFonts w:ascii="GHEA Grapalat" w:hAnsi="GHEA Grapalat"/>
          <w:color w:val="000000"/>
          <w:sz w:val="24"/>
          <w:szCs w:val="24"/>
          <w:lang w:val="hy-AM"/>
        </w:rPr>
        <w:t>նախագծի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կամ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նախատեսվող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գործունեության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վերաբերյալ</w:t>
      </w:r>
      <w:r w:rsidRPr="00FB79A3">
        <w:rPr>
          <w:rFonts w:ascii="GHEA Grapalat" w:hAnsi="GHEA Grapalat"/>
          <w:sz w:val="24"/>
          <w:szCs w:val="24"/>
        </w:rPr>
        <w:t xml:space="preserve">, </w:t>
      </w:r>
      <w:r w:rsidRPr="00FB79A3">
        <w:rPr>
          <w:rFonts w:ascii="GHEA Grapalat" w:hAnsi="GHEA Grapalat" w:cs="Sylfaen"/>
          <w:sz w:val="24"/>
          <w:szCs w:val="24"/>
        </w:rPr>
        <w:t>և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ստացողը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լիազոր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մարմինը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չէ</w:t>
      </w:r>
      <w:r w:rsidRPr="00FB79A3">
        <w:rPr>
          <w:rFonts w:ascii="GHEA Grapalat" w:hAnsi="GHEA Grapalat"/>
          <w:sz w:val="24"/>
          <w:szCs w:val="24"/>
        </w:rPr>
        <w:t xml:space="preserve">, </w:t>
      </w:r>
      <w:r w:rsidRPr="00FB79A3">
        <w:rPr>
          <w:rFonts w:ascii="GHEA Grapalat" w:hAnsi="GHEA Grapalat" w:cs="Sylfaen"/>
          <w:sz w:val="24"/>
          <w:szCs w:val="24"/>
        </w:rPr>
        <w:t>ապա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ծանուցումը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ստանալուց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հետո՝</w:t>
      </w:r>
      <w:r w:rsidRPr="00FB79A3">
        <w:rPr>
          <w:rFonts w:ascii="GHEA Grapalat" w:hAnsi="GHEA Grapalat"/>
          <w:sz w:val="24"/>
          <w:szCs w:val="24"/>
        </w:rPr>
        <w:t xml:space="preserve"> 10 </w:t>
      </w:r>
      <w:r w:rsidRPr="00FB79A3">
        <w:rPr>
          <w:rFonts w:ascii="GHEA Grapalat" w:hAnsi="GHEA Grapalat" w:cs="Sylfaen"/>
          <w:sz w:val="24"/>
          <w:szCs w:val="24"/>
        </w:rPr>
        <w:t>աշխատանքային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օրվա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ընթացքում</w:t>
      </w:r>
      <w:r w:rsidRPr="00FB79A3">
        <w:rPr>
          <w:rFonts w:ascii="GHEA Grapalat" w:hAnsi="GHEA Grapalat"/>
          <w:sz w:val="24"/>
          <w:szCs w:val="24"/>
        </w:rPr>
        <w:t xml:space="preserve">, </w:t>
      </w:r>
      <w:r w:rsidRPr="00FB79A3">
        <w:rPr>
          <w:rFonts w:ascii="GHEA Grapalat" w:hAnsi="GHEA Grapalat" w:cs="Sylfaen"/>
          <w:sz w:val="24"/>
          <w:szCs w:val="24"/>
        </w:rPr>
        <w:t>այն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ուղարկվում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է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լիազոր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մարմին</w:t>
      </w:r>
      <w:r w:rsidRPr="00FB79A3">
        <w:rPr>
          <w:rFonts w:ascii="GHEA Grapalat" w:hAnsi="GHEA Grapalat"/>
          <w:sz w:val="24"/>
          <w:szCs w:val="24"/>
        </w:rPr>
        <w:t xml:space="preserve">: </w:t>
      </w:r>
    </w:p>
    <w:p w:rsidR="00525E7F" w:rsidRPr="00FB79A3" w:rsidRDefault="00525E7F" w:rsidP="00880284">
      <w:pPr>
        <w:numPr>
          <w:ilvl w:val="1"/>
          <w:numId w:val="29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 w:cs="Sylfaen"/>
          <w:sz w:val="24"/>
          <w:szCs w:val="24"/>
        </w:rPr>
      </w:pPr>
      <w:r w:rsidRPr="00FB79A3">
        <w:rPr>
          <w:rFonts w:ascii="GHEA Grapalat" w:hAnsi="GHEA Grapalat" w:cs="Sylfaen"/>
          <w:sz w:val="24"/>
          <w:szCs w:val="24"/>
        </w:rPr>
        <w:t>Լիազոր մարմինը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Հայաստանի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Հանրապետության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օրենսդրությամբ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սահմանված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կարգով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իրազեկում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է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ծագման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պետության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համապատասխան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լիազոր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մարմնին</w:t>
      </w:r>
      <w:r w:rsidRPr="00FB79A3">
        <w:rPr>
          <w:rFonts w:ascii="GHEA Grapalat" w:hAnsi="GHEA Grapalat"/>
          <w:sz w:val="24"/>
          <w:szCs w:val="24"/>
        </w:rPr>
        <w:t xml:space="preserve">` </w:t>
      </w:r>
      <w:r w:rsidRPr="00FB79A3">
        <w:rPr>
          <w:rFonts w:ascii="GHEA Grapalat" w:hAnsi="GHEA Grapalat" w:cs="Sylfaen"/>
          <w:sz w:val="24"/>
          <w:szCs w:val="24"/>
        </w:rPr>
        <w:t>ծանուցումն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ստանալու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և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անդրսահմանային ազդեցության գնահատման գործընթացին </w:t>
      </w:r>
      <w:r w:rsidRPr="00FB79A3">
        <w:rPr>
          <w:rFonts w:ascii="GHEA Grapalat" w:hAnsi="GHEA Grapalat" w:cs="Sylfaen"/>
          <w:sz w:val="24"/>
          <w:szCs w:val="24"/>
        </w:rPr>
        <w:t>մասնակցելու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կամ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չմասնակցելու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իր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մտադրության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 xml:space="preserve">մասին`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ծանուցման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մեջ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և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FB79A3">
        <w:rPr>
          <w:rFonts w:ascii="GHEA Grapalat" w:hAnsi="GHEA Grapalat" w:cs="Sylfaen"/>
          <w:sz w:val="24"/>
          <w:szCs w:val="24"/>
        </w:rPr>
        <w:t>:</w:t>
      </w:r>
    </w:p>
    <w:p w:rsidR="00525E7F" w:rsidRPr="00FB79A3" w:rsidRDefault="00525E7F" w:rsidP="00880284">
      <w:pPr>
        <w:numPr>
          <w:ilvl w:val="1"/>
          <w:numId w:val="29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Եթե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ծանուցման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մեջ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տալու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ժամկետ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ամրագրված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չէ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ապա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FB79A3">
        <w:rPr>
          <w:rFonts w:ascii="GHEA Grapalat" w:hAnsi="GHEA Grapalat" w:cs="Sylfaen"/>
          <w:sz w:val="24"/>
          <w:szCs w:val="24"/>
        </w:rPr>
        <w:t xml:space="preserve"> 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ծանուցող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երկրին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պատասխանում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է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ծանուցումն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ստանալուց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` 45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օրվա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525E7F" w:rsidRPr="00FB79A3" w:rsidRDefault="00525E7F" w:rsidP="00880284">
      <w:pPr>
        <w:numPr>
          <w:ilvl w:val="1"/>
          <w:numId w:val="29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lastRenderedPageBreak/>
        <w:t>Եթե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երկկողմ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բազմակողմ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պայմանագրերով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այլ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բան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չէ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ապա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ծանուցման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քննարկումն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է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առաջնորդվելով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օրենքիպահանջներով</w:t>
      </w:r>
      <w:r w:rsidRPr="00FB79A3">
        <w:rPr>
          <w:rFonts w:ascii="GHEA Grapalat" w:hAnsi="GHEA Grapalat"/>
          <w:sz w:val="24"/>
          <w:szCs w:val="24"/>
          <w:lang w:val="hy-AM"/>
        </w:rPr>
        <w:t>:</w:t>
      </w:r>
    </w:p>
    <w:p w:rsidR="00525E7F" w:rsidRPr="00FB79A3" w:rsidRDefault="00525E7F" w:rsidP="00880284">
      <w:pPr>
        <w:numPr>
          <w:ilvl w:val="1"/>
          <w:numId w:val="29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Եթե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լիազոր մարմինը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է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ընդունել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մասնակցել անդրսահմանային գործընթացին ապա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վրա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գնահատումն իրականացվում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է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հաշվի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առնելով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նաև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պայմանագրերի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պահանջները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միաժամանակ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տեղեկացնելով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ծագման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պետության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մարմնին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պահանջների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Pr="00FB79A3">
        <w:rPr>
          <w:rFonts w:ascii="GHEA Grapalat" w:hAnsi="GHEA Grapalat"/>
          <w:sz w:val="24"/>
          <w:szCs w:val="24"/>
          <w:lang w:val="hy-AM"/>
        </w:rPr>
        <w:t>`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շրջակա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վրա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գնահատուման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թարգմանության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="00A85EBB" w:rsidRPr="00FB79A3">
        <w:rPr>
          <w:rFonts w:ascii="GHEA Grapalat" w:hAnsi="GHEA Grapalat"/>
          <w:sz w:val="24"/>
          <w:szCs w:val="24"/>
          <w:lang w:val="hy-AM"/>
        </w:rPr>
        <w:t xml:space="preserve">շահագրգիռ 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հանրության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և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պահանջվող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այլ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նրա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ֆինանսավորումն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ապահովելու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525E7F" w:rsidRPr="00FB79A3" w:rsidRDefault="00525E7F" w:rsidP="00880284">
      <w:pPr>
        <w:numPr>
          <w:ilvl w:val="1"/>
          <w:numId w:val="29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ծագման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պետության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հետ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համաձայնեցնում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է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ծավալն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ու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բովանդակությունը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անդրսահմանային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ազդեցություն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946C3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49B" w:rsidRPr="00FB79A3">
        <w:rPr>
          <w:rFonts w:ascii="GHEA Grapalat" w:hAnsi="GHEA Grapalat"/>
          <w:color w:val="000000"/>
          <w:sz w:val="24"/>
          <w:szCs w:val="24"/>
          <w:lang w:val="hy-AM"/>
        </w:rPr>
        <w:t>նախագծի</w:t>
      </w:r>
      <w:r w:rsidR="00CE649B"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խորհրդակցությունների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անցկացման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ձևն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ու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ընթացակարգը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կանխման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նվազեցման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525E7F" w:rsidRPr="00FB79A3" w:rsidRDefault="00525E7F" w:rsidP="00880284">
      <w:pPr>
        <w:numPr>
          <w:ilvl w:val="1"/>
          <w:numId w:val="29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Եթե Հայաստանի Հանրապետության երկկողմ կամ բազմակողմ միջազգային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պայմանագրերով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FB79A3">
        <w:rPr>
          <w:rFonts w:ascii="GHEA Grapalat" w:hAnsi="GHEA Grapalat" w:cs="Sylfaen"/>
          <w:sz w:val="24"/>
          <w:szCs w:val="24"/>
          <w:lang w:val="hy-AM"/>
        </w:rPr>
        <w:t>րդ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այլ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բան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չի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ապա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փաստաթղթերն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ստանալուց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ու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այլ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է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ուսումնասիրությունն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ու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քննարկումը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և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Կ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առավարության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հաստատած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փորձաքննական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եզրակացությունն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ուղարկում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է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ծանուցող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երկիր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525E7F" w:rsidRPr="00FB79A3" w:rsidRDefault="00525E7F" w:rsidP="00880284">
      <w:pPr>
        <w:numPr>
          <w:ilvl w:val="1"/>
          <w:numId w:val="29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Եթե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տեղեկացված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է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եղել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այլ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երկրի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E946C3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49B" w:rsidRPr="00FB79A3">
        <w:rPr>
          <w:rFonts w:ascii="GHEA Grapalat" w:hAnsi="GHEA Grapalat"/>
          <w:color w:val="000000"/>
          <w:sz w:val="24"/>
          <w:szCs w:val="24"/>
          <w:lang w:val="hy-AM"/>
        </w:rPr>
        <w:t>նախագծի</w:t>
      </w:r>
      <w:r w:rsidR="00CE649B"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են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անդրսահմանային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ազդեցություն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ունենալ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վրա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և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դրա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երկրից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ծանուցում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չի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ստացվել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ապա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դրա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նախապես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տեղեկացնելով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Կ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առավարությանը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lastRenderedPageBreak/>
        <w:t>օրենսդրությամբ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դիմում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է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երկրի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լիազորված 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մարմնին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` </w:t>
      </w:r>
      <w:r w:rsidR="00E946C3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փաստաթղթի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49B" w:rsidRPr="00FB79A3">
        <w:rPr>
          <w:rFonts w:ascii="GHEA Grapalat" w:hAnsi="GHEA Grapalat"/>
          <w:color w:val="000000"/>
          <w:sz w:val="24"/>
          <w:szCs w:val="24"/>
          <w:lang w:val="hy-AM"/>
        </w:rPr>
        <w:t>նախագծի</w:t>
      </w:r>
      <w:r w:rsidR="00CE649B"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անդրսահմանային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գործընթացի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ծանուցում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525E7F" w:rsidRPr="00FB79A3" w:rsidRDefault="00525E7F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cs="Calibri"/>
          <w:sz w:val="24"/>
          <w:szCs w:val="24"/>
          <w:lang w:val="hy-AM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8582"/>
      </w:tblGrid>
      <w:tr w:rsidR="005B5BAA" w:rsidRPr="00FB79A3" w:rsidTr="004E5131">
        <w:trPr>
          <w:tblCellSpacing w:w="7" w:type="dxa"/>
        </w:trPr>
        <w:tc>
          <w:tcPr>
            <w:tcW w:w="2025" w:type="dxa"/>
            <w:hideMark/>
          </w:tcPr>
          <w:p w:rsidR="00525E7F" w:rsidRPr="00FB79A3" w:rsidRDefault="00525E7F" w:rsidP="00880284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2</w:t>
            </w:r>
            <w:r w:rsidR="00FD061B"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7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25E7F" w:rsidRPr="00FB79A3" w:rsidRDefault="00525E7F" w:rsidP="00880284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Անդրսահմանային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ազդեցության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բնագավառում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միջազգային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համագործակցությունը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525E7F" w:rsidRPr="00FB79A3" w:rsidRDefault="00525E7F" w:rsidP="00880284">
      <w:pPr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</w:rPr>
      </w:pPr>
      <w:r w:rsidRPr="00FB79A3">
        <w:rPr>
          <w:rFonts w:ascii="GHEA Grapalat" w:hAnsi="GHEA Grapalat"/>
          <w:sz w:val="24"/>
          <w:szCs w:val="24"/>
        </w:rPr>
        <w:t>«</w:t>
      </w:r>
      <w:r w:rsidRPr="00FB79A3">
        <w:rPr>
          <w:rFonts w:ascii="GHEA Grapalat" w:hAnsi="GHEA Grapalat" w:cs="Sylfaen"/>
          <w:sz w:val="24"/>
          <w:szCs w:val="24"/>
        </w:rPr>
        <w:t>Անդրսահմանային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ենթատեքստում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շրջակա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միջավայրի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վրա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ազդեցության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գնահատման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մասին</w:t>
      </w:r>
      <w:r w:rsidRPr="00FB79A3">
        <w:rPr>
          <w:rFonts w:ascii="GHEA Grapalat" w:hAnsi="GHEA Grapalat"/>
          <w:sz w:val="24"/>
          <w:szCs w:val="24"/>
        </w:rPr>
        <w:t xml:space="preserve">» </w:t>
      </w:r>
      <w:r w:rsidRPr="00FB79A3">
        <w:rPr>
          <w:rFonts w:ascii="GHEA Grapalat" w:hAnsi="GHEA Grapalat" w:cs="Sylfaen"/>
          <w:sz w:val="24"/>
          <w:szCs w:val="24"/>
        </w:rPr>
        <w:t>կոնվենցիայից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բխող՝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Հայաստանի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Հանրապետության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ստանձնած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պարտավորությունների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կատարման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նպատակով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Հայաստանի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Հանրապետությունը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կարող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է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կնքել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երկկողմ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կամ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բազմակողմ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միջազգային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պայմանագրեր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կամ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ձեռք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բերել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այլ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պայմանավորվածություններ</w:t>
      </w:r>
      <w:r w:rsidRPr="00FB79A3">
        <w:rPr>
          <w:rFonts w:ascii="GHEA Grapalat" w:hAnsi="GHEA Grapalat"/>
          <w:sz w:val="24"/>
          <w:szCs w:val="24"/>
        </w:rPr>
        <w:t xml:space="preserve">: </w:t>
      </w:r>
    </w:p>
    <w:p w:rsidR="00525E7F" w:rsidRPr="00FB79A3" w:rsidRDefault="00525E7F" w:rsidP="00880284">
      <w:pPr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</w:rPr>
      </w:pPr>
      <w:r w:rsidRPr="00FB79A3">
        <w:rPr>
          <w:rFonts w:ascii="GHEA Grapalat" w:hAnsi="GHEA Grapalat" w:cs="Sylfaen"/>
          <w:sz w:val="24"/>
          <w:szCs w:val="24"/>
        </w:rPr>
        <w:t>Անդրսահմանային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ազդեցության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գնահատման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գործընթացի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կառավարման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արդյունավետությունը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բարձրացնելու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նպատակով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Հայաստանի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Հանրապետությունն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այլ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երկրների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հետ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կարող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է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ստեղծել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ժամանակավոր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կամ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մշտական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գործող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մարմիններ</w:t>
      </w:r>
      <w:r w:rsidRPr="00FB79A3">
        <w:rPr>
          <w:rFonts w:ascii="GHEA Grapalat" w:hAnsi="GHEA Grapalat"/>
          <w:sz w:val="24"/>
          <w:szCs w:val="24"/>
        </w:rPr>
        <w:t xml:space="preserve">, </w:t>
      </w:r>
      <w:r w:rsidRPr="00FB79A3">
        <w:rPr>
          <w:rFonts w:ascii="GHEA Grapalat" w:hAnsi="GHEA Grapalat" w:cs="Sylfaen"/>
          <w:sz w:val="24"/>
          <w:szCs w:val="24"/>
        </w:rPr>
        <w:t>որոնց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գործունեության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կարգը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որոշվում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է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համապատասխան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երկկողմ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պայմանագրերով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կամ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այլ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գրավոր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համաձայնություններով</w:t>
      </w:r>
      <w:r w:rsidRPr="00FB79A3">
        <w:rPr>
          <w:rFonts w:ascii="GHEA Grapalat" w:hAnsi="GHEA Grapalat"/>
          <w:sz w:val="24"/>
          <w:szCs w:val="24"/>
        </w:rPr>
        <w:t xml:space="preserve">: </w:t>
      </w:r>
    </w:p>
    <w:p w:rsidR="00D07CA7" w:rsidRPr="00FB79A3" w:rsidRDefault="00D07CA7" w:rsidP="00880284">
      <w:pPr>
        <w:pStyle w:val="NormalWeb"/>
        <w:spacing w:before="0" w:beforeAutospacing="0" w:after="0" w:afterAutospacing="0" w:line="360" w:lineRule="auto"/>
        <w:ind w:firstLine="375"/>
        <w:textAlignment w:val="baseline"/>
        <w:rPr>
          <w:rFonts w:ascii="GHEA Grapalat" w:hAnsi="GHEA Grapalat"/>
        </w:rPr>
      </w:pPr>
    </w:p>
    <w:p w:rsidR="00C5445B" w:rsidRPr="00FB79A3" w:rsidRDefault="00C5445B" w:rsidP="00880284">
      <w:pPr>
        <w:spacing w:after="0" w:line="36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b/>
          <w:bCs/>
          <w:sz w:val="24"/>
          <w:szCs w:val="24"/>
        </w:rPr>
        <w:t>Գ</w:t>
      </w:r>
      <w:r w:rsidRPr="00FB79A3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b/>
          <w:bCs/>
          <w:sz w:val="24"/>
          <w:szCs w:val="24"/>
        </w:rPr>
        <w:t>Լ</w:t>
      </w:r>
      <w:r w:rsidRPr="00FB79A3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b/>
          <w:bCs/>
          <w:sz w:val="24"/>
          <w:szCs w:val="24"/>
        </w:rPr>
        <w:t>ՈՒ</w:t>
      </w:r>
      <w:r w:rsidRPr="00FB79A3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b/>
          <w:bCs/>
          <w:sz w:val="24"/>
          <w:szCs w:val="24"/>
        </w:rPr>
        <w:t>Խ</w:t>
      </w:r>
      <w:r w:rsidRPr="00FB79A3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B79A3">
        <w:rPr>
          <w:rFonts w:cs="Calibri"/>
          <w:b/>
          <w:bCs/>
          <w:sz w:val="24"/>
          <w:szCs w:val="24"/>
        </w:rPr>
        <w:t> </w:t>
      </w:r>
      <w:r w:rsidRPr="00FB79A3">
        <w:rPr>
          <w:rFonts w:ascii="GHEA Grapalat" w:hAnsi="GHEA Grapalat" w:cs="Courier New"/>
          <w:b/>
          <w:bCs/>
          <w:sz w:val="24"/>
          <w:szCs w:val="24"/>
          <w:lang w:val="hy-AM"/>
        </w:rPr>
        <w:t>7</w:t>
      </w:r>
    </w:p>
    <w:p w:rsidR="00C5445B" w:rsidRPr="00FB79A3" w:rsidRDefault="00C5445B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</w:rPr>
      </w:pPr>
      <w:r w:rsidRPr="00FB79A3">
        <w:rPr>
          <w:rFonts w:cs="Calibri"/>
          <w:sz w:val="24"/>
          <w:szCs w:val="24"/>
        </w:rPr>
        <w:t> </w:t>
      </w:r>
    </w:p>
    <w:p w:rsidR="00C5445B" w:rsidRPr="00FB79A3" w:rsidRDefault="00A85EBB" w:rsidP="00880284">
      <w:pPr>
        <w:spacing w:after="0" w:line="360" w:lineRule="auto"/>
        <w:ind w:firstLine="375"/>
        <w:jc w:val="center"/>
        <w:rPr>
          <w:rFonts w:ascii="GHEA Grapalat" w:hAnsi="GHEA Grapalat" w:cs="Sylfaen"/>
          <w:b/>
          <w:bCs/>
          <w:i/>
          <w:iCs/>
          <w:sz w:val="24"/>
          <w:szCs w:val="24"/>
        </w:rPr>
      </w:pPr>
      <w:r w:rsidRPr="00FB79A3">
        <w:rPr>
          <w:rFonts w:ascii="GHEA Grapalat" w:hAnsi="GHEA Grapalat" w:cs="Sylfaen"/>
          <w:b/>
          <w:bCs/>
          <w:i/>
          <w:iCs/>
          <w:sz w:val="24"/>
          <w:szCs w:val="24"/>
        </w:rPr>
        <w:t xml:space="preserve">ՇԱՀԱԳՐԳԻՌ </w:t>
      </w:r>
      <w:r w:rsidR="00C5445B" w:rsidRPr="00FB79A3">
        <w:rPr>
          <w:rFonts w:ascii="GHEA Grapalat" w:hAnsi="GHEA Grapalat" w:cs="Sylfaen"/>
          <w:b/>
          <w:bCs/>
          <w:i/>
          <w:iCs/>
          <w:sz w:val="24"/>
          <w:szCs w:val="24"/>
        </w:rPr>
        <w:t>ՀԱՆՐՈՒԹՅԱՆ</w:t>
      </w:r>
      <w:r w:rsidR="00C5445B" w:rsidRPr="00FB79A3">
        <w:rPr>
          <w:rFonts w:ascii="GHEA Grapalat" w:hAnsi="GHEA Grapalat"/>
          <w:b/>
          <w:bCs/>
          <w:i/>
          <w:iCs/>
          <w:sz w:val="24"/>
          <w:szCs w:val="24"/>
        </w:rPr>
        <w:t xml:space="preserve"> </w:t>
      </w:r>
      <w:r w:rsidR="00C5445B" w:rsidRPr="00FB79A3">
        <w:rPr>
          <w:rFonts w:ascii="GHEA Grapalat" w:hAnsi="GHEA Grapalat" w:cs="Sylfaen"/>
          <w:b/>
          <w:bCs/>
          <w:i/>
          <w:iCs/>
          <w:sz w:val="24"/>
          <w:szCs w:val="24"/>
        </w:rPr>
        <w:t>ԾԱՆՈՒՑՈՒՄԸ</w:t>
      </w:r>
      <w:r w:rsidR="00C5445B" w:rsidRPr="00FB79A3">
        <w:rPr>
          <w:rFonts w:ascii="GHEA Grapalat" w:hAnsi="GHEA Grapalat"/>
          <w:b/>
          <w:bCs/>
          <w:i/>
          <w:iCs/>
          <w:sz w:val="24"/>
          <w:szCs w:val="24"/>
        </w:rPr>
        <w:t xml:space="preserve">, </w:t>
      </w:r>
      <w:r w:rsidR="00C5445B" w:rsidRPr="00FB79A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ՀԱՆՐԱՅԻՆ ԼՍՈՒՄՆԵՐԻ </w:t>
      </w:r>
      <w:r w:rsidR="00C5445B" w:rsidRPr="00FB79A3">
        <w:rPr>
          <w:rFonts w:ascii="GHEA Grapalat" w:hAnsi="GHEA Grapalat" w:cs="Sylfaen"/>
          <w:b/>
          <w:bCs/>
          <w:i/>
          <w:iCs/>
          <w:sz w:val="24"/>
          <w:szCs w:val="24"/>
        </w:rPr>
        <w:t>ԻՐԱԿԱՆԱՑՈՒՄԸ</w:t>
      </w:r>
      <w:r w:rsidR="00C5445B" w:rsidRPr="00FB79A3">
        <w:rPr>
          <w:rFonts w:ascii="GHEA Grapalat" w:hAnsi="GHEA Grapalat"/>
          <w:b/>
          <w:bCs/>
          <w:i/>
          <w:iCs/>
          <w:sz w:val="24"/>
          <w:szCs w:val="24"/>
        </w:rPr>
        <w:t xml:space="preserve"> </w:t>
      </w:r>
      <w:r w:rsidR="00C5445B" w:rsidRPr="00FB79A3">
        <w:rPr>
          <w:rFonts w:ascii="GHEA Grapalat" w:hAnsi="GHEA Grapalat" w:cs="Sylfaen"/>
          <w:b/>
          <w:bCs/>
          <w:i/>
          <w:iCs/>
          <w:sz w:val="24"/>
          <w:szCs w:val="24"/>
        </w:rPr>
        <w:t>ԵՎ</w:t>
      </w:r>
      <w:r w:rsidR="00C5445B" w:rsidRPr="00FB79A3">
        <w:rPr>
          <w:rFonts w:ascii="GHEA Grapalat" w:hAnsi="GHEA Grapalat"/>
          <w:b/>
          <w:bCs/>
          <w:i/>
          <w:iCs/>
          <w:sz w:val="24"/>
          <w:szCs w:val="24"/>
        </w:rPr>
        <w:t xml:space="preserve"> </w:t>
      </w:r>
      <w:r w:rsidR="00C5445B" w:rsidRPr="00FB79A3">
        <w:rPr>
          <w:rFonts w:ascii="GHEA Grapalat" w:hAnsi="GHEA Grapalat" w:cs="Sylfaen"/>
          <w:b/>
          <w:bCs/>
          <w:i/>
          <w:iCs/>
          <w:sz w:val="24"/>
          <w:szCs w:val="24"/>
        </w:rPr>
        <w:t>ԴՐԱՆՑ</w:t>
      </w:r>
      <w:r w:rsidR="00C5445B" w:rsidRPr="00FB79A3">
        <w:rPr>
          <w:rFonts w:ascii="GHEA Grapalat" w:hAnsi="GHEA Grapalat"/>
          <w:b/>
          <w:bCs/>
          <w:i/>
          <w:iCs/>
          <w:sz w:val="24"/>
          <w:szCs w:val="24"/>
        </w:rPr>
        <w:t xml:space="preserve"> </w:t>
      </w:r>
      <w:r w:rsidR="00C5445B" w:rsidRPr="00FB79A3">
        <w:rPr>
          <w:rFonts w:ascii="GHEA Grapalat" w:hAnsi="GHEA Grapalat" w:cs="Sylfaen"/>
          <w:b/>
          <w:bCs/>
          <w:i/>
          <w:iCs/>
          <w:sz w:val="24"/>
          <w:szCs w:val="24"/>
        </w:rPr>
        <w:t>ՆԵՐԿԱՅԱՑՎՈՂ</w:t>
      </w:r>
      <w:r w:rsidR="00C5445B" w:rsidRPr="00FB79A3">
        <w:rPr>
          <w:rFonts w:ascii="GHEA Grapalat" w:hAnsi="GHEA Grapalat"/>
          <w:b/>
          <w:bCs/>
          <w:i/>
          <w:iCs/>
          <w:sz w:val="24"/>
          <w:szCs w:val="24"/>
        </w:rPr>
        <w:t xml:space="preserve"> </w:t>
      </w:r>
      <w:r w:rsidR="00C5445B" w:rsidRPr="00FB79A3">
        <w:rPr>
          <w:rFonts w:ascii="GHEA Grapalat" w:hAnsi="GHEA Grapalat" w:cs="Sylfaen"/>
          <w:b/>
          <w:bCs/>
          <w:i/>
          <w:iCs/>
          <w:sz w:val="24"/>
          <w:szCs w:val="24"/>
        </w:rPr>
        <w:t>ՊԱՀԱՆՋՆԵՐԸ</w:t>
      </w:r>
    </w:p>
    <w:p w:rsidR="00C5445B" w:rsidRPr="00FB79A3" w:rsidRDefault="00C5445B" w:rsidP="00880284">
      <w:pPr>
        <w:spacing w:after="0" w:line="360" w:lineRule="auto"/>
        <w:ind w:firstLine="375"/>
        <w:rPr>
          <w:rFonts w:ascii="GHEA Grapalat" w:hAnsi="GHEA Grapalat"/>
          <w:strike/>
          <w:sz w:val="24"/>
          <w:szCs w:val="24"/>
          <w:lang w:val="hy-AM"/>
        </w:rPr>
      </w:pPr>
    </w:p>
    <w:p w:rsidR="00C5445B" w:rsidRPr="00FB79A3" w:rsidRDefault="00C5445B" w:rsidP="00880284">
      <w:pPr>
        <w:spacing w:after="0" w:line="360" w:lineRule="auto"/>
        <w:ind w:firstLine="375"/>
        <w:rPr>
          <w:rFonts w:ascii="GHEA Grapalat" w:hAnsi="GHEA Grapalat"/>
          <w:strike/>
          <w:sz w:val="24"/>
          <w:szCs w:val="24"/>
        </w:rPr>
      </w:pPr>
    </w:p>
    <w:tbl>
      <w:tblPr>
        <w:tblW w:w="4957" w:type="pct"/>
        <w:tblCellSpacing w:w="7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8581"/>
      </w:tblGrid>
      <w:tr w:rsidR="005B5BAA" w:rsidRPr="00FB79A3" w:rsidTr="000E3008">
        <w:trPr>
          <w:tblCellSpacing w:w="7" w:type="dxa"/>
        </w:trPr>
        <w:tc>
          <w:tcPr>
            <w:tcW w:w="1935" w:type="dxa"/>
            <w:hideMark/>
          </w:tcPr>
          <w:p w:rsidR="00C5445B" w:rsidRPr="00FB79A3" w:rsidRDefault="00C5445B" w:rsidP="00880284">
            <w:pPr>
              <w:spacing w:after="0" w:line="360" w:lineRule="auto"/>
              <w:ind w:firstLine="0"/>
              <w:rPr>
                <w:rFonts w:ascii="GHEA Grapalat" w:hAnsi="GHEA Grapalat"/>
                <w:b/>
                <w:sz w:val="24"/>
                <w:szCs w:val="24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2</w:t>
            </w:r>
            <w:r w:rsidR="00FD061B"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8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5445B" w:rsidRPr="00FB79A3" w:rsidRDefault="00A85EBB" w:rsidP="00880284">
            <w:pPr>
              <w:spacing w:after="0" w:line="360" w:lineRule="auto"/>
              <w:ind w:firstLine="0"/>
              <w:rPr>
                <w:rFonts w:ascii="GHEA Grapalat" w:hAnsi="GHEA Grapalat"/>
                <w:b/>
                <w:sz w:val="24"/>
                <w:szCs w:val="24"/>
              </w:rPr>
            </w:pPr>
            <w:r w:rsidRPr="00FB79A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Շահագրգիռ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հ</w:t>
            </w:r>
            <w:r w:rsidR="00C5445B"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անրության</w:t>
            </w:r>
            <w:r w:rsidR="00C5445B"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C5445B"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ծանուցումը</w:t>
            </w:r>
            <w:r w:rsidR="00C5445B"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C5445B"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և</w:t>
            </w:r>
            <w:r w:rsidR="00C5445B"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C5445B"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հանրային լսումն</w:t>
            </w:r>
            <w:r w:rsidR="00C5445B"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>ե</w:t>
            </w:r>
            <w:r w:rsidR="00C5445B"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րի </w:t>
            </w:r>
            <w:r w:rsidR="00C5445B"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իրականացումը</w:t>
            </w:r>
          </w:p>
        </w:tc>
      </w:tr>
    </w:tbl>
    <w:p w:rsidR="00C5445B" w:rsidRPr="00FB79A3" w:rsidRDefault="00C5445B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</w:rPr>
      </w:pPr>
      <w:r w:rsidRPr="00FB79A3">
        <w:rPr>
          <w:rFonts w:cs="Calibri"/>
          <w:sz w:val="24"/>
          <w:szCs w:val="24"/>
        </w:rPr>
        <w:t> </w:t>
      </w:r>
    </w:p>
    <w:p w:rsidR="000E3008" w:rsidRPr="00FB79A3" w:rsidRDefault="0057293D" w:rsidP="00880284">
      <w:pPr>
        <w:pStyle w:val="ListParagraph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  <w:lang w:val="de-CH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lastRenderedPageBreak/>
        <w:t>Շահագրգիռ հ</w:t>
      </w:r>
      <w:r w:rsidR="00C5445B" w:rsidRPr="00FB79A3">
        <w:rPr>
          <w:rFonts w:ascii="GHEA Grapalat" w:hAnsi="GHEA Grapalat" w:cs="Sylfaen"/>
          <w:sz w:val="24"/>
          <w:szCs w:val="24"/>
          <w:lang w:val="hy-AM"/>
        </w:rPr>
        <w:t>անրությունն</w:t>
      </w:r>
      <w:r w:rsidR="00C5445B"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="00C5445B" w:rsidRPr="00FB79A3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="00C5445B"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="00C5445B" w:rsidRPr="00FB79A3">
        <w:rPr>
          <w:rFonts w:ascii="GHEA Grapalat" w:hAnsi="GHEA Grapalat" w:cs="Sylfaen"/>
          <w:sz w:val="24"/>
          <w:szCs w:val="24"/>
          <w:lang w:val="hy-AM"/>
        </w:rPr>
        <w:t>ունի</w:t>
      </w:r>
      <w:r w:rsidR="00C5445B"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="00C5445B" w:rsidRPr="00FB79A3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="00C5445B"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="00C5445B" w:rsidRPr="00FB79A3">
        <w:rPr>
          <w:rFonts w:ascii="GHEA Grapalat" w:hAnsi="GHEA Grapalat" w:cs="Sylfaen"/>
          <w:sz w:val="24"/>
          <w:szCs w:val="24"/>
          <w:lang w:val="hy-AM"/>
        </w:rPr>
        <w:t>ՇՄԱԳ</w:t>
      </w:r>
      <w:r w:rsidR="00C5445B" w:rsidRPr="00FB79A3">
        <w:rPr>
          <w:rFonts w:ascii="GHEA Grapalat" w:hAnsi="GHEA Grapalat"/>
          <w:sz w:val="24"/>
          <w:szCs w:val="24"/>
          <w:lang w:val="de-CH"/>
        </w:rPr>
        <w:t xml:space="preserve">, </w:t>
      </w:r>
      <w:r w:rsidR="00C5445B" w:rsidRPr="00FB79A3">
        <w:rPr>
          <w:rFonts w:ascii="GHEA Grapalat" w:hAnsi="GHEA Grapalat" w:cs="Sylfaen"/>
          <w:sz w:val="24"/>
          <w:szCs w:val="24"/>
          <w:lang w:val="hy-AM"/>
        </w:rPr>
        <w:t>ՌԷԳ</w:t>
      </w:r>
      <w:r w:rsidR="00C5445B"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="00C5445B" w:rsidRPr="00FB79A3">
        <w:rPr>
          <w:rFonts w:ascii="GHEA Grapalat" w:hAnsi="GHEA Grapalat" w:cs="Sylfaen"/>
          <w:sz w:val="24"/>
          <w:szCs w:val="24"/>
          <w:lang w:val="hy-AM"/>
        </w:rPr>
        <w:t>և</w:t>
      </w:r>
      <w:r w:rsidR="00C5445B"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="00C5445B" w:rsidRPr="00FB79A3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="00C5445B"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="00C5445B" w:rsidRPr="00FB79A3">
        <w:rPr>
          <w:rFonts w:ascii="GHEA Grapalat" w:hAnsi="GHEA Grapalat" w:cs="Sylfaen"/>
          <w:sz w:val="24"/>
          <w:szCs w:val="24"/>
          <w:lang w:val="hy-AM"/>
        </w:rPr>
        <w:t>գործընթացներին</w:t>
      </w:r>
      <w:r w:rsidR="000E3008" w:rsidRPr="00FB79A3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C5445B" w:rsidRPr="00FB79A3" w:rsidRDefault="00C5445B" w:rsidP="00880284">
      <w:pPr>
        <w:pStyle w:val="ListParagraph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  <w:lang w:val="de-CH"/>
        </w:rPr>
      </w:pPr>
      <w:r w:rsidRPr="00FB79A3">
        <w:rPr>
          <w:rFonts w:ascii="GHEA Grapalat" w:hAnsi="GHEA Grapalat" w:cs="Sylfaen"/>
          <w:sz w:val="24"/>
          <w:szCs w:val="24"/>
          <w:lang w:val="de-CH"/>
        </w:rPr>
        <w:t>Լիազոր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պետական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մարմինը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տարածքային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կառավարման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մարմինները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տեղական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ինքնակառավարման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մարմինները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և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="004730ED" w:rsidRPr="00FB79A3">
        <w:rPr>
          <w:rFonts w:ascii="GHEA Grapalat" w:hAnsi="GHEA Grapalat" w:cs="Sylfaen"/>
          <w:sz w:val="24"/>
          <w:szCs w:val="24"/>
          <w:lang w:val="de-CH"/>
        </w:rPr>
        <w:t>նախաձեռնող</w:t>
      </w:r>
      <w:r w:rsidR="00FD1348" w:rsidRPr="00FB79A3">
        <w:rPr>
          <w:rFonts w:ascii="GHEA Grapalat" w:hAnsi="GHEA Grapalat" w:cs="Sylfaen"/>
          <w:sz w:val="24"/>
          <w:szCs w:val="24"/>
          <w:lang w:val="hy-AM"/>
        </w:rPr>
        <w:t xml:space="preserve">ը սույն օրենքի 8-րդ հոդվածի 1-ին մասի </w:t>
      </w:r>
      <w:r w:rsidR="00FC292B">
        <w:rPr>
          <w:rFonts w:ascii="GHEA Grapalat" w:hAnsi="GHEA Grapalat" w:cs="Sylfaen"/>
          <w:sz w:val="24"/>
          <w:szCs w:val="24"/>
          <w:lang w:val="hy-AM"/>
        </w:rPr>
        <w:t>7</w:t>
      </w:r>
      <w:r w:rsidR="00FD1348" w:rsidRPr="00FB79A3">
        <w:rPr>
          <w:rFonts w:ascii="GHEA Grapalat" w:hAnsi="GHEA Grapalat" w:cs="Sylfaen"/>
          <w:sz w:val="24"/>
          <w:szCs w:val="24"/>
          <w:lang w:val="hy-AM"/>
        </w:rPr>
        <w:t>-րդ կետով սահմանված կարգով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ապահով</w:t>
      </w:r>
      <w:r w:rsidRPr="00FB79A3">
        <w:rPr>
          <w:rFonts w:ascii="GHEA Grapalat" w:hAnsi="GHEA Grapalat" w:cs="Sylfaen"/>
          <w:sz w:val="24"/>
          <w:szCs w:val="24"/>
          <w:lang w:val="hy-AM"/>
        </w:rPr>
        <w:t>ում</w:t>
      </w:r>
      <w:r w:rsidRPr="00FB79A3">
        <w:rPr>
          <w:rFonts w:ascii="GHEA Grapalat" w:hAnsi="GHEA Grapalat" w:cs="Sylfaen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են</w:t>
      </w:r>
      <w:r w:rsidR="00A85EBB" w:rsidRPr="00FB79A3">
        <w:rPr>
          <w:rFonts w:ascii="GHEA Grapalat" w:hAnsi="GHEA Grapalat" w:cs="Sylfaen"/>
          <w:sz w:val="24"/>
          <w:szCs w:val="24"/>
          <w:lang w:val="de-CH"/>
        </w:rPr>
        <w:t xml:space="preserve"> </w:t>
      </w:r>
      <w:r w:rsidR="00A85EBB" w:rsidRPr="00FB79A3">
        <w:rPr>
          <w:rFonts w:ascii="GHEA Grapalat" w:hAnsi="GHEA Grapalat"/>
          <w:sz w:val="24"/>
          <w:szCs w:val="24"/>
          <w:lang w:val="hy-AM"/>
        </w:rPr>
        <w:t>շահագրգիռ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հանրության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արդյունավետ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և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ժամանակին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մասնակցությունը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ՇՄԱԳ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ՌԷԳ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և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փորձաքննության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գործընթացներին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ներառյալ՝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</w:p>
    <w:p w:rsidR="00C5445B" w:rsidRPr="00FB79A3" w:rsidRDefault="00C5445B" w:rsidP="00880284">
      <w:pPr>
        <w:pStyle w:val="ListParagraph"/>
        <w:numPr>
          <w:ilvl w:val="0"/>
          <w:numId w:val="10"/>
        </w:numPr>
        <w:tabs>
          <w:tab w:val="left" w:pos="993"/>
        </w:tabs>
        <w:spacing w:after="0" w:line="360" w:lineRule="auto"/>
        <w:ind w:left="90" w:firstLine="360"/>
        <w:rPr>
          <w:rFonts w:ascii="GHEA Grapalat" w:hAnsi="GHEA Grapalat"/>
          <w:sz w:val="24"/>
          <w:szCs w:val="24"/>
          <w:lang w:val="de-CH"/>
        </w:rPr>
      </w:pPr>
      <w:r w:rsidRPr="00FB79A3">
        <w:rPr>
          <w:rFonts w:ascii="GHEA Grapalat" w:hAnsi="GHEA Grapalat" w:cs="Sylfaen"/>
          <w:sz w:val="24"/>
          <w:szCs w:val="24"/>
          <w:lang w:val="de-CH"/>
        </w:rPr>
        <w:t>ՇՄԱԳ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ՌԷԳ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և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փորձաքննության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գործընթացներ</w:t>
      </w:r>
      <w:r w:rsidRPr="00FB79A3">
        <w:rPr>
          <w:rFonts w:ascii="GHEA Grapalat" w:hAnsi="GHEA Grapalat"/>
          <w:sz w:val="24"/>
          <w:szCs w:val="24"/>
          <w:lang w:val="hy-AM"/>
        </w:rPr>
        <w:t>ն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սկսելու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և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դրանց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մասնակցելու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իրավունքի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մասին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տեղեկատվության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տարածմամբ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, </w:t>
      </w:r>
    </w:p>
    <w:p w:rsidR="00C5445B" w:rsidRPr="00FB79A3" w:rsidRDefault="00C5445B" w:rsidP="00880284">
      <w:pPr>
        <w:pStyle w:val="ListParagraph"/>
        <w:numPr>
          <w:ilvl w:val="0"/>
          <w:numId w:val="10"/>
        </w:numPr>
        <w:tabs>
          <w:tab w:val="left" w:pos="993"/>
        </w:tabs>
        <w:spacing w:after="0" w:line="360" w:lineRule="auto"/>
        <w:ind w:left="90" w:firstLine="360"/>
        <w:rPr>
          <w:rFonts w:ascii="GHEA Grapalat" w:hAnsi="GHEA Grapalat"/>
          <w:sz w:val="24"/>
          <w:szCs w:val="24"/>
          <w:lang w:val="de-CH"/>
        </w:rPr>
      </w:pPr>
      <w:r w:rsidRPr="00FB79A3">
        <w:rPr>
          <w:rFonts w:ascii="GHEA Grapalat" w:hAnsi="GHEA Grapalat" w:cs="Sylfaen"/>
          <w:sz w:val="24"/>
          <w:szCs w:val="24"/>
          <w:lang w:val="de-CH"/>
        </w:rPr>
        <w:t>ՇՄԱԳ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ՌԷԳ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և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փորձաքննության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փաստաթղթերի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և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այլ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տեղեկատվության մատչելիությա</w:t>
      </w:r>
      <w:r w:rsidRPr="00FB79A3">
        <w:rPr>
          <w:rFonts w:ascii="GHEA Grapalat" w:hAnsi="GHEA Grapalat" w:cs="Sylfaen"/>
          <w:sz w:val="24"/>
          <w:szCs w:val="24"/>
        </w:rPr>
        <w:t>մբ</w:t>
      </w:r>
      <w:r w:rsidRPr="00FB79A3">
        <w:rPr>
          <w:rFonts w:ascii="GHEA Grapalat" w:hAnsi="GHEA Grapalat"/>
          <w:sz w:val="24"/>
          <w:szCs w:val="24"/>
          <w:lang w:val="de-CH"/>
        </w:rPr>
        <w:t>,</w:t>
      </w:r>
    </w:p>
    <w:p w:rsidR="001D71B9" w:rsidRPr="00FB79A3" w:rsidRDefault="001D71B9" w:rsidP="00880284">
      <w:pPr>
        <w:pStyle w:val="ListParagraph"/>
        <w:numPr>
          <w:ilvl w:val="0"/>
          <w:numId w:val="10"/>
        </w:numPr>
        <w:tabs>
          <w:tab w:val="left" w:pos="993"/>
        </w:tabs>
        <w:spacing w:after="0" w:line="360" w:lineRule="auto"/>
        <w:ind w:left="90" w:firstLine="360"/>
        <w:rPr>
          <w:rFonts w:ascii="GHEA Grapalat" w:hAnsi="GHEA Grapalat"/>
          <w:sz w:val="24"/>
          <w:szCs w:val="24"/>
          <w:lang w:val="de-CH"/>
        </w:rPr>
      </w:pPr>
      <w:r w:rsidRPr="00FB79A3">
        <w:rPr>
          <w:rFonts w:ascii="GHEA Grapalat" w:hAnsi="GHEA Grapalat" w:cs="Sylfaen"/>
          <w:sz w:val="24"/>
          <w:szCs w:val="24"/>
          <w:lang w:val="en-GB"/>
        </w:rPr>
        <w:t>լսումների</w:t>
      </w:r>
      <w:r w:rsidRPr="00FB79A3">
        <w:rPr>
          <w:rFonts w:ascii="GHEA Grapalat" w:hAnsi="GHEA Grapalat" w:cs="Sylfaen"/>
          <w:sz w:val="24"/>
          <w:szCs w:val="24"/>
          <w:lang w:val="de-CH"/>
        </w:rPr>
        <w:t>ն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շահագրգիռ հանրության </w:t>
      </w:r>
      <w:r w:rsidRPr="00FB79A3">
        <w:rPr>
          <w:rFonts w:ascii="GHEA Grapalat" w:hAnsi="GHEA Grapalat" w:cs="Sylfaen"/>
          <w:sz w:val="24"/>
          <w:szCs w:val="24"/>
          <w:lang w:val="en-GB"/>
        </w:rPr>
        <w:t>մասնակցության</w:t>
      </w:r>
      <w:r w:rsidRPr="00FB79A3">
        <w:rPr>
          <w:rFonts w:ascii="GHEA Grapalat" w:hAnsi="GHEA Grapalat" w:cs="Sylfaen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en-GB"/>
        </w:rPr>
        <w:t>համար</w:t>
      </w:r>
      <w:r w:rsidRPr="00FB79A3">
        <w:rPr>
          <w:rFonts w:ascii="GHEA Grapalat" w:hAnsi="GHEA Grapalat" w:cs="Sylfaen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en-GB"/>
        </w:rPr>
        <w:t>պայմանների</w:t>
      </w:r>
      <w:r w:rsidRPr="00FB79A3">
        <w:rPr>
          <w:rFonts w:ascii="GHEA Grapalat" w:hAnsi="GHEA Grapalat" w:cs="Sylfaen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en-GB"/>
        </w:rPr>
        <w:t>ստեղծմամբ</w:t>
      </w:r>
      <w:r w:rsidRPr="00FB79A3">
        <w:rPr>
          <w:rFonts w:ascii="GHEA Grapalat" w:hAnsi="GHEA Grapalat" w:cs="Sylfaen"/>
          <w:sz w:val="24"/>
          <w:szCs w:val="24"/>
          <w:lang w:val="de-CH"/>
        </w:rPr>
        <w:t>,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պաշտոնական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կայք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էջերի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և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տեղեկատվության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տարածման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այլ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միջոցներով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(</w:t>
      </w:r>
      <w:r w:rsidRPr="00FB79A3">
        <w:rPr>
          <w:rFonts w:ascii="GHEA Grapalat" w:hAnsi="GHEA Grapalat" w:cs="Sylfaen"/>
          <w:sz w:val="24"/>
          <w:szCs w:val="24"/>
          <w:lang w:val="de-CH"/>
        </w:rPr>
        <w:t>մամուլ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զանգվածային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լրատվության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 այլ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միջոցներ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տեղական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ինքնակառավարման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և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տարածքային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կառավարման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մարմինների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հանրային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նշանակության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շենքերի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 </w:t>
      </w:r>
      <w:r w:rsidRPr="00FB79A3">
        <w:rPr>
          <w:rFonts w:ascii="GHEA Grapalat" w:hAnsi="GHEA Grapalat" w:cs="Sylfaen"/>
          <w:sz w:val="24"/>
          <w:szCs w:val="24"/>
          <w:lang w:val="de-CH"/>
        </w:rPr>
        <w:t>ցուցատախտակներ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) </w:t>
      </w:r>
      <w:r w:rsidR="00E946C3">
        <w:rPr>
          <w:rFonts w:ascii="GHEA Grapalat" w:hAnsi="GHEA Grapalat" w:cs="Sylfaen"/>
          <w:sz w:val="24"/>
          <w:szCs w:val="24"/>
          <w:lang w:val="de-CH"/>
        </w:rPr>
        <w:t>հիմնադրույթային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փաստաթղթի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/>
          <w:color w:val="000000"/>
          <w:sz w:val="24"/>
          <w:szCs w:val="24"/>
          <w:lang w:val="hy-AM"/>
        </w:rPr>
        <w:t>նախագծի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կամ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նախատեսվող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de-CH"/>
        </w:rPr>
        <w:t>գործունեության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de-CH"/>
        </w:rPr>
        <w:t>փորձաքննական</w:t>
      </w:r>
      <w:r w:rsidRPr="00FB79A3">
        <w:rPr>
          <w:rFonts w:ascii="GHEA Grapalat" w:hAnsi="GHEA Grapalat"/>
          <w:sz w:val="24"/>
          <w:szCs w:val="24"/>
          <w:lang w:val="de-CH"/>
        </w:rPr>
        <w:t xml:space="preserve"> գործընթացի </w:t>
      </w:r>
      <w:r w:rsidRPr="00FB79A3">
        <w:rPr>
          <w:rFonts w:ascii="GHEA Grapalat" w:hAnsi="GHEA Grapalat" w:cs="Sylfaen"/>
          <w:sz w:val="24"/>
          <w:szCs w:val="24"/>
          <w:lang w:val="de-CH"/>
        </w:rPr>
        <w:t xml:space="preserve">վերաբերյալ </w:t>
      </w:r>
      <w:r w:rsidRPr="00FB79A3">
        <w:rPr>
          <w:rFonts w:ascii="GHEA Grapalat" w:hAnsi="GHEA Grapalat"/>
          <w:sz w:val="24"/>
          <w:szCs w:val="24"/>
          <w:lang w:val="hy-AM"/>
        </w:rPr>
        <w:t>շահագրգիռ</w:t>
      </w:r>
      <w:r w:rsidRPr="00FB79A3">
        <w:rPr>
          <w:rFonts w:ascii="GHEA Grapalat" w:hAnsi="GHEA Grapalat" w:cs="Sylfaen"/>
          <w:sz w:val="24"/>
          <w:szCs w:val="24"/>
          <w:lang w:val="de-CH"/>
        </w:rPr>
        <w:t xml:space="preserve"> հանրության </w:t>
      </w:r>
      <w:r w:rsidRPr="00FB79A3">
        <w:rPr>
          <w:rFonts w:ascii="GHEA Grapalat" w:hAnsi="GHEA Grapalat"/>
          <w:sz w:val="24"/>
          <w:szCs w:val="24"/>
          <w:lang w:val="de-CH"/>
        </w:rPr>
        <w:t>իրազեկմամբ:</w:t>
      </w:r>
    </w:p>
    <w:p w:rsidR="003F13AC" w:rsidRPr="00FB79A3" w:rsidRDefault="003F13AC" w:rsidP="00880284">
      <w:pPr>
        <w:pStyle w:val="ListParagraph"/>
        <w:numPr>
          <w:ilvl w:val="0"/>
          <w:numId w:val="10"/>
        </w:numPr>
        <w:tabs>
          <w:tab w:val="left" w:pos="993"/>
        </w:tabs>
        <w:spacing w:after="0" w:line="360" w:lineRule="auto"/>
        <w:ind w:left="90" w:firstLine="360"/>
        <w:rPr>
          <w:rFonts w:ascii="GHEA Grapalat" w:hAnsi="GHEA Grapalat"/>
          <w:sz w:val="24"/>
          <w:szCs w:val="24"/>
          <w:lang w:val="de-CH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Հանրային լսումներն իրականացվում են </w:t>
      </w:r>
      <w:r w:rsidRPr="00FB79A3">
        <w:rPr>
          <w:rFonts w:ascii="GHEA Grapalat" w:hAnsi="GHEA Grapalat"/>
          <w:b/>
          <w:sz w:val="24"/>
          <w:szCs w:val="24"/>
          <w:lang w:val="hy-AM"/>
        </w:rPr>
        <w:t xml:space="preserve">տեղական ինքնակառավարման մարմինների կողմից նախնական համաձայնության տրամադրման </w:t>
      </w:r>
      <w:r w:rsidRPr="00FB79A3">
        <w:rPr>
          <w:rFonts w:ascii="GHEA Grapalat" w:hAnsi="GHEA Grapalat"/>
          <w:sz w:val="24"/>
          <w:szCs w:val="24"/>
          <w:lang w:val="hy-AM"/>
        </w:rPr>
        <w:t>և փորձաքննության գործընթացներում։ Հանրային լսումներից առաջ սահմանված կարգով ապահովվում է հանրային լսումների ծանուցումը։</w:t>
      </w:r>
    </w:p>
    <w:p w:rsidR="00C5445B" w:rsidRPr="00FB79A3" w:rsidRDefault="00C5445B" w:rsidP="00880284">
      <w:pPr>
        <w:pStyle w:val="ListParagraph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851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ՌԷԳ-ի</w:t>
      </w:r>
      <w:r w:rsidR="00441E80" w:rsidRPr="00FB79A3">
        <w:rPr>
          <w:rFonts w:ascii="GHEA Grapalat" w:hAnsi="GHEA Grapalat" w:cs="Sylfaen"/>
          <w:sz w:val="24"/>
          <w:szCs w:val="24"/>
          <w:lang w:val="hy-AM"/>
        </w:rPr>
        <w:t xml:space="preserve"> հանրային լսումների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ծանուցման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բովանդակությունը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պարունակում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է՝ </w:t>
      </w:r>
    </w:p>
    <w:p w:rsidR="00C5445B" w:rsidRPr="00FB79A3" w:rsidRDefault="004730ED" w:rsidP="00880284">
      <w:pPr>
        <w:pStyle w:val="ListParagraph"/>
        <w:numPr>
          <w:ilvl w:val="0"/>
          <w:numId w:val="21"/>
        </w:num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="00C5445B" w:rsidRPr="00FB79A3">
        <w:rPr>
          <w:rFonts w:ascii="GHEA Grapalat" w:hAnsi="GHEA Grapalat" w:cs="Sylfaen"/>
          <w:sz w:val="24"/>
          <w:szCs w:val="24"/>
          <w:lang w:val="hy-AM"/>
        </w:rPr>
        <w:t xml:space="preserve">ի անունը (անվանումը), </w:t>
      </w:r>
    </w:p>
    <w:p w:rsidR="00C5445B" w:rsidRPr="00FB79A3" w:rsidRDefault="00E946C3" w:rsidP="00880284">
      <w:pPr>
        <w:pStyle w:val="ListParagraph"/>
        <w:numPr>
          <w:ilvl w:val="0"/>
          <w:numId w:val="21"/>
        </w:num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="00C5445B" w:rsidRPr="00FB79A3">
        <w:rPr>
          <w:rFonts w:ascii="GHEA Grapalat" w:hAnsi="GHEA Grapalat" w:cs="Sylfaen"/>
          <w:sz w:val="24"/>
          <w:szCs w:val="24"/>
          <w:lang w:val="hy-AM"/>
        </w:rPr>
        <w:t xml:space="preserve"> փաստաթղթի </w:t>
      </w:r>
      <w:r w:rsidR="00CE649B" w:rsidRPr="00FB79A3">
        <w:rPr>
          <w:rFonts w:ascii="GHEA Grapalat" w:hAnsi="GHEA Grapalat"/>
          <w:color w:val="000000"/>
          <w:sz w:val="24"/>
          <w:szCs w:val="24"/>
          <w:lang w:val="hy-AM"/>
        </w:rPr>
        <w:t>նախագծի</w:t>
      </w:r>
      <w:r w:rsidR="00CE649B"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5445B" w:rsidRPr="00FB79A3">
        <w:rPr>
          <w:rFonts w:ascii="GHEA Grapalat" w:hAnsi="GHEA Grapalat" w:cs="Sylfaen"/>
          <w:sz w:val="24"/>
          <w:szCs w:val="24"/>
          <w:lang w:val="hy-AM"/>
        </w:rPr>
        <w:t xml:space="preserve">անվանումը, </w:t>
      </w:r>
    </w:p>
    <w:p w:rsidR="00C5445B" w:rsidRPr="00FB79A3" w:rsidRDefault="00C5445B" w:rsidP="00880284">
      <w:pPr>
        <w:pStyle w:val="ListParagraph"/>
        <w:numPr>
          <w:ilvl w:val="0"/>
          <w:numId w:val="21"/>
        </w:num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ամփոփ նկարագիրը, </w:t>
      </w:r>
    </w:p>
    <w:p w:rsidR="00C5445B" w:rsidRPr="00FB79A3" w:rsidRDefault="00E946C3" w:rsidP="00880284">
      <w:pPr>
        <w:pStyle w:val="ListParagraph"/>
        <w:numPr>
          <w:ilvl w:val="0"/>
          <w:numId w:val="21"/>
        </w:num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="00C5445B" w:rsidRPr="00FB79A3">
        <w:rPr>
          <w:rFonts w:ascii="GHEA Grapalat" w:hAnsi="GHEA Grapalat" w:cs="Sylfaen"/>
          <w:sz w:val="24"/>
          <w:szCs w:val="24"/>
          <w:lang w:val="hy-AM"/>
        </w:rPr>
        <w:t xml:space="preserve"> փաստաթղթի </w:t>
      </w:r>
      <w:r w:rsidR="00CE649B" w:rsidRPr="00FB79A3">
        <w:rPr>
          <w:rFonts w:ascii="GHEA Grapalat" w:hAnsi="GHEA Grapalat"/>
          <w:color w:val="000000"/>
          <w:sz w:val="24"/>
          <w:szCs w:val="24"/>
          <w:lang w:val="hy-AM"/>
        </w:rPr>
        <w:t>նախագծի</w:t>
      </w:r>
      <w:r w:rsidR="00CE649B"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5445B" w:rsidRPr="00FB79A3">
        <w:rPr>
          <w:rFonts w:ascii="GHEA Grapalat" w:hAnsi="GHEA Grapalat" w:cs="Sylfaen"/>
          <w:sz w:val="24"/>
          <w:szCs w:val="24"/>
          <w:lang w:val="hy-AM"/>
        </w:rPr>
        <w:t xml:space="preserve">դրույթների վերաբերյալ տեղեկատվությունը, </w:t>
      </w:r>
    </w:p>
    <w:p w:rsidR="00C5445B" w:rsidRPr="00FB79A3" w:rsidRDefault="00C5445B" w:rsidP="00880284">
      <w:pPr>
        <w:pStyle w:val="ListParagraph"/>
        <w:numPr>
          <w:ilvl w:val="0"/>
          <w:numId w:val="21"/>
        </w:num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հանրային լսումների իրականացման ժամկետները, </w:t>
      </w:r>
      <w:r w:rsidR="00133D0C" w:rsidRPr="00FB79A3">
        <w:rPr>
          <w:rFonts w:ascii="GHEA Grapalat" w:hAnsi="GHEA Grapalat" w:cs="Sylfaen"/>
          <w:sz w:val="24"/>
          <w:szCs w:val="24"/>
          <w:lang w:val="hy-AM"/>
        </w:rPr>
        <w:t>վայրը</w:t>
      </w:r>
      <w:r w:rsidRPr="00FB79A3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C5445B" w:rsidRPr="00FB79A3" w:rsidRDefault="00C5445B" w:rsidP="00880284">
      <w:pPr>
        <w:pStyle w:val="ListParagraph"/>
        <w:numPr>
          <w:ilvl w:val="0"/>
          <w:numId w:val="21"/>
        </w:num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տեղեկատվություն ստանալու </w:t>
      </w:r>
      <w:r w:rsidR="00133D0C" w:rsidRPr="00FB79A3">
        <w:rPr>
          <w:rFonts w:ascii="GHEA Grapalat" w:hAnsi="GHEA Grapalat" w:cs="Sylfaen"/>
          <w:sz w:val="24"/>
          <w:szCs w:val="24"/>
          <w:lang w:val="hy-AM"/>
        </w:rPr>
        <w:t>վայրը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և առաջարկություններ ներկայացնելու  ժամկետները։</w:t>
      </w:r>
    </w:p>
    <w:p w:rsidR="00C5445B" w:rsidRPr="00FB79A3" w:rsidRDefault="00C5445B" w:rsidP="00880284">
      <w:pPr>
        <w:pStyle w:val="ListParagraph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851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ՇՄԱԳ-ի</w:t>
      </w:r>
      <w:r w:rsidR="00441E80" w:rsidRPr="00FB79A3">
        <w:rPr>
          <w:rFonts w:ascii="GHEA Grapalat" w:hAnsi="GHEA Grapalat" w:cs="Sylfaen"/>
          <w:sz w:val="24"/>
          <w:szCs w:val="24"/>
          <w:lang w:val="hy-AM"/>
        </w:rPr>
        <w:t xml:space="preserve"> հանրային լսումների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 ծանուցման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բովանդակությունը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պարունակում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է՝ </w:t>
      </w:r>
    </w:p>
    <w:p w:rsidR="00C5445B" w:rsidRPr="00FB79A3" w:rsidRDefault="004730ED" w:rsidP="00880284">
      <w:pPr>
        <w:pStyle w:val="ListParagraph"/>
        <w:numPr>
          <w:ilvl w:val="1"/>
          <w:numId w:val="22"/>
        </w:numPr>
        <w:tabs>
          <w:tab w:val="left" w:pos="450"/>
        </w:tabs>
        <w:spacing w:after="0" w:line="360" w:lineRule="auto"/>
        <w:ind w:left="180" w:firstLine="0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="00C5445B" w:rsidRPr="00FB79A3">
        <w:rPr>
          <w:rFonts w:ascii="GHEA Grapalat" w:hAnsi="GHEA Grapalat" w:cs="Sylfaen"/>
          <w:sz w:val="24"/>
          <w:szCs w:val="24"/>
          <w:lang w:val="hy-AM"/>
        </w:rPr>
        <w:t xml:space="preserve">ի անունը (անվանումը), </w:t>
      </w:r>
    </w:p>
    <w:p w:rsidR="00C5445B" w:rsidRPr="00FB79A3" w:rsidRDefault="00C5445B" w:rsidP="00880284">
      <w:pPr>
        <w:pStyle w:val="ListParagraph"/>
        <w:numPr>
          <w:ilvl w:val="1"/>
          <w:numId w:val="22"/>
        </w:numPr>
        <w:tabs>
          <w:tab w:val="left" w:pos="450"/>
        </w:tabs>
        <w:spacing w:after="0" w:line="360" w:lineRule="auto"/>
        <w:ind w:left="180" w:firstLine="0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նախատեսվող գործունեության </w:t>
      </w:r>
      <w:r w:rsidR="00395FED" w:rsidRPr="00FB79A3">
        <w:rPr>
          <w:rFonts w:ascii="GHEA Grapalat" w:hAnsi="GHEA Grapalat" w:cs="Sylfaen"/>
          <w:sz w:val="24"/>
          <w:szCs w:val="24"/>
          <w:lang w:val="hy-AM"/>
        </w:rPr>
        <w:t>տեսակը</w:t>
      </w: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:rsidR="00C5445B" w:rsidRPr="00FB79A3" w:rsidRDefault="00C5445B" w:rsidP="00880284">
      <w:pPr>
        <w:pStyle w:val="ListParagraph"/>
        <w:numPr>
          <w:ilvl w:val="1"/>
          <w:numId w:val="22"/>
        </w:numPr>
        <w:tabs>
          <w:tab w:val="left" w:pos="450"/>
        </w:tabs>
        <w:spacing w:after="0" w:line="360" w:lineRule="auto"/>
        <w:ind w:left="180" w:firstLine="0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նախատեսվող գործունեության իրականացման վայրը</w:t>
      </w:r>
      <w:r w:rsidR="00F02958" w:rsidRPr="00FB79A3">
        <w:rPr>
          <w:rFonts w:ascii="GHEA Grapalat" w:hAnsi="GHEA Grapalat" w:cs="Sylfaen"/>
          <w:sz w:val="24"/>
          <w:szCs w:val="24"/>
          <w:lang w:val="hy-AM"/>
        </w:rPr>
        <w:t xml:space="preserve"> և ամփոփ նկարագիրը</w:t>
      </w:r>
      <w:r w:rsidRPr="00FB79A3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C5445B" w:rsidRPr="00FB79A3" w:rsidRDefault="00C5445B" w:rsidP="00880284">
      <w:pPr>
        <w:pStyle w:val="ListParagraph"/>
        <w:numPr>
          <w:ilvl w:val="1"/>
          <w:numId w:val="22"/>
        </w:numPr>
        <w:tabs>
          <w:tab w:val="left" w:pos="450"/>
        </w:tabs>
        <w:spacing w:after="0" w:line="360" w:lineRule="auto"/>
        <w:ind w:left="180" w:firstLine="0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հանրային լսումների իրականացման ժամկետները և հասցեն, </w:t>
      </w:r>
    </w:p>
    <w:p w:rsidR="00C5445B" w:rsidRPr="00FB79A3" w:rsidRDefault="00C5445B" w:rsidP="00880284">
      <w:pPr>
        <w:pStyle w:val="ListParagraph"/>
        <w:numPr>
          <w:ilvl w:val="1"/>
          <w:numId w:val="22"/>
        </w:numPr>
        <w:tabs>
          <w:tab w:val="left" w:pos="450"/>
        </w:tabs>
        <w:spacing w:after="0" w:line="360" w:lineRule="auto"/>
        <w:ind w:left="180" w:firstLine="0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փաստաթղթերին ծանոթանալու և տեղեկատվության ստացման հնարավորությունը,  առաջարկություններ ներկայացնելու համար նախատեսված հասցեն: </w:t>
      </w:r>
    </w:p>
    <w:p w:rsidR="000E3008" w:rsidRPr="00FB79A3" w:rsidRDefault="009C2526" w:rsidP="00880284">
      <w:pPr>
        <w:pStyle w:val="ListParagraph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>Հանրային լսումների վերաբերյալ ծ</w:t>
      </w:r>
      <w:r w:rsidR="000E3008" w:rsidRPr="00FB79A3">
        <w:rPr>
          <w:rFonts w:ascii="GHEA Grapalat" w:hAnsi="GHEA Grapalat"/>
          <w:sz w:val="24"/>
          <w:szCs w:val="24"/>
          <w:lang w:val="hy-AM"/>
        </w:rPr>
        <w:t>անուցումը հրա</w:t>
      </w:r>
      <w:r w:rsidR="000E3008" w:rsidRPr="00FB79A3">
        <w:rPr>
          <w:rFonts w:ascii="GHEA Grapalat" w:hAnsi="GHEA Grapalat"/>
          <w:sz w:val="24"/>
          <w:szCs w:val="24"/>
          <w:lang w:val="hy-AM"/>
        </w:rPr>
        <w:softHyphen/>
        <w:t>պա</w:t>
      </w:r>
      <w:r w:rsidR="000E3008" w:rsidRPr="00FB79A3">
        <w:rPr>
          <w:rFonts w:ascii="GHEA Grapalat" w:hAnsi="GHEA Grapalat"/>
          <w:sz w:val="24"/>
          <w:szCs w:val="24"/>
          <w:lang w:val="hy-AM"/>
        </w:rPr>
        <w:softHyphen/>
        <w:t>րակվում է առնվազն երեք հազար տպաքանակ ունեցող մամուլի և զանգվածային լրատվության այլ միջոցներով, փակցվում է մարզպետարանի կամ ազդակիր համայնքի տեղական ինքնակառավարման մարմինների</w:t>
      </w:r>
      <w:r w:rsidR="008C5D58" w:rsidRPr="00FB79A3">
        <w:rPr>
          <w:rFonts w:ascii="GHEA Grapalat" w:hAnsi="GHEA Grapalat"/>
          <w:sz w:val="24"/>
          <w:szCs w:val="24"/>
          <w:lang w:val="hy-AM"/>
        </w:rPr>
        <w:t xml:space="preserve"> և ազդակիր բնակավայրի վարչական ղեկավարի</w:t>
      </w:r>
      <w:r w:rsidR="000E3008" w:rsidRPr="00FB79A3">
        <w:rPr>
          <w:rFonts w:ascii="GHEA Grapalat" w:hAnsi="GHEA Grapalat"/>
          <w:sz w:val="24"/>
          <w:szCs w:val="24"/>
          <w:lang w:val="hy-AM"/>
        </w:rPr>
        <w:t xml:space="preserve"> նստավայրի կամ հանրային նշանակության շենքերի (մշակույթի, արվեստի շենքեր, գիտական, կրթական, ուսումնական նշանակության շենքեր) հայտարարությունների ցուցա</w:t>
      </w:r>
      <w:r w:rsidR="00FD1348" w:rsidRPr="00FB79A3">
        <w:rPr>
          <w:rFonts w:ascii="GHEA Grapalat" w:hAnsi="GHEA Grapalat"/>
          <w:sz w:val="24"/>
          <w:szCs w:val="24"/>
          <w:lang w:val="hy-AM"/>
        </w:rPr>
        <w:t>տախտակ</w:t>
      </w:r>
      <w:r w:rsidR="000E3008" w:rsidRPr="00FB79A3">
        <w:rPr>
          <w:rFonts w:ascii="GHEA Grapalat" w:hAnsi="GHEA Grapalat"/>
          <w:sz w:val="24"/>
          <w:szCs w:val="24"/>
          <w:lang w:val="hy-AM"/>
        </w:rPr>
        <w:t>ի վրա, հրապարակվում է ազդակիր համայնքի տեղական ինքնակառավարման մարմինների</w:t>
      </w:r>
      <w:r w:rsidR="0001458B"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/>
          <w:sz w:val="24"/>
          <w:szCs w:val="24"/>
          <w:lang w:val="hy-AM"/>
        </w:rPr>
        <w:t>նախաձեռնողի</w:t>
      </w:r>
      <w:r w:rsidR="000E3008" w:rsidRPr="00FB79A3">
        <w:rPr>
          <w:rFonts w:ascii="GHEA Grapalat" w:hAnsi="GHEA Grapalat"/>
          <w:sz w:val="24"/>
          <w:szCs w:val="24"/>
          <w:lang w:val="hy-AM"/>
        </w:rPr>
        <w:t xml:space="preserve"> պաշտոնական կայքերում (առկայության դեպքում): Փորձաքննության ընթացքում ծանուցումը տեղադրվում է նաև լիազոր մարմնի պաշտոնական կայքում:</w:t>
      </w:r>
    </w:p>
    <w:p w:rsidR="007A34BF" w:rsidRPr="00FB79A3" w:rsidRDefault="007A34BF" w:rsidP="00880284">
      <w:pPr>
        <w:pStyle w:val="NormalWeb"/>
        <w:spacing w:before="0" w:beforeAutospacing="0" w:after="0" w:afterAutospacing="0" w:line="360" w:lineRule="auto"/>
        <w:ind w:left="2667" w:hanging="1932"/>
        <w:textAlignment w:val="baseline"/>
        <w:rPr>
          <w:rFonts w:ascii="GHEA Grapalat" w:hAnsi="GHEA Grapalat"/>
          <w:b/>
          <w:lang w:val="hy-AM"/>
        </w:rPr>
      </w:pPr>
    </w:p>
    <w:p w:rsidR="000E3008" w:rsidRPr="00FB79A3" w:rsidRDefault="000E3008" w:rsidP="00880284">
      <w:pPr>
        <w:pStyle w:val="NormalWeb"/>
        <w:spacing w:before="0" w:beforeAutospacing="0" w:after="0" w:afterAutospacing="0" w:line="360" w:lineRule="auto"/>
        <w:ind w:left="2160" w:hanging="1932"/>
        <w:textAlignment w:val="baseline"/>
        <w:rPr>
          <w:rFonts w:ascii="GHEA Grapalat" w:hAnsi="GHEA Grapalat"/>
          <w:b/>
          <w:lang w:val="hy-AM"/>
        </w:rPr>
      </w:pPr>
      <w:r w:rsidRPr="00FB79A3">
        <w:rPr>
          <w:rFonts w:ascii="GHEA Grapalat" w:hAnsi="GHEA Grapalat"/>
          <w:b/>
          <w:lang w:val="hy-AM"/>
        </w:rPr>
        <w:t xml:space="preserve">Հոդված </w:t>
      </w:r>
      <w:r w:rsidR="00FD061B" w:rsidRPr="00FB79A3">
        <w:rPr>
          <w:rFonts w:ascii="GHEA Grapalat" w:hAnsi="GHEA Grapalat"/>
          <w:b/>
          <w:lang w:val="hy-AM"/>
        </w:rPr>
        <w:t>29</w:t>
      </w:r>
      <w:r w:rsidRPr="00FB79A3">
        <w:rPr>
          <w:rFonts w:ascii="GHEA Grapalat" w:hAnsi="GHEA Grapalat"/>
          <w:b/>
          <w:lang w:val="hy-AM"/>
        </w:rPr>
        <w:t>.</w:t>
      </w:r>
      <w:r w:rsidRPr="00FB79A3">
        <w:rPr>
          <w:rFonts w:ascii="GHEA Grapalat" w:hAnsi="GHEA Grapalat"/>
          <w:b/>
          <w:lang w:val="hy-AM"/>
        </w:rPr>
        <w:tab/>
        <w:t>Հանրային լսումների իրականացում և առաջարկությունների  ներկայացում</w:t>
      </w:r>
    </w:p>
    <w:p w:rsidR="000E3008" w:rsidRPr="00FB79A3" w:rsidRDefault="000E3008" w:rsidP="00880284">
      <w:pPr>
        <w:pStyle w:val="NormalWeb"/>
        <w:numPr>
          <w:ilvl w:val="2"/>
          <w:numId w:val="22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textAlignment w:val="baseline"/>
        <w:rPr>
          <w:rFonts w:ascii="GHEA Grapalat" w:hAnsi="GHEA Grapalat"/>
          <w:lang w:val="hy-AM"/>
        </w:rPr>
      </w:pPr>
      <w:r w:rsidRPr="00FB79A3">
        <w:rPr>
          <w:rFonts w:ascii="GHEA Grapalat" w:hAnsi="GHEA Grapalat"/>
          <w:lang w:val="hy-AM"/>
        </w:rPr>
        <w:t xml:space="preserve">ՇՄԱԳ, ՌԷԳ և փորձաքննության, այդ թվում՝ հանրային լսումների ընթացքում, </w:t>
      </w:r>
      <w:r w:rsidR="005B0334" w:rsidRPr="00FB79A3">
        <w:rPr>
          <w:rFonts w:ascii="GHEA Grapalat" w:hAnsi="GHEA Grapalat"/>
          <w:lang w:val="hy-AM"/>
        </w:rPr>
        <w:t xml:space="preserve">շահագրգիռ </w:t>
      </w:r>
      <w:r w:rsidRPr="00FB79A3">
        <w:rPr>
          <w:rFonts w:ascii="GHEA Grapalat" w:hAnsi="GHEA Grapalat"/>
          <w:lang w:val="hy-AM"/>
        </w:rPr>
        <w:t xml:space="preserve">hանրությունը, սույն օրենքով սահմանված ժամկետներում, իրավունքի ունի լիազոր մարմին և </w:t>
      </w:r>
      <w:r w:rsidR="004730ED" w:rsidRPr="00FB79A3">
        <w:rPr>
          <w:rFonts w:ascii="GHEA Grapalat" w:hAnsi="GHEA Grapalat"/>
          <w:lang w:val="hy-AM"/>
        </w:rPr>
        <w:t>նախաձեռնող</w:t>
      </w:r>
      <w:r w:rsidRPr="00FB79A3">
        <w:rPr>
          <w:rFonts w:ascii="GHEA Grapalat" w:hAnsi="GHEA Grapalat"/>
          <w:lang w:val="hy-AM"/>
        </w:rPr>
        <w:t xml:space="preserve">ին ներկայացնելու ցանկացած գրավոր և բանավոր առաջարկություններ, դիտողություններ և կարծիքներ՝ առանց  դրանց հիմքում ընկած պատճառների հիմնավորման: </w:t>
      </w:r>
    </w:p>
    <w:p w:rsidR="000E3008" w:rsidRPr="00FB79A3" w:rsidRDefault="000E3008" w:rsidP="00880284">
      <w:pPr>
        <w:pStyle w:val="NormalWeb"/>
        <w:numPr>
          <w:ilvl w:val="2"/>
          <w:numId w:val="22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textAlignment w:val="baseline"/>
        <w:rPr>
          <w:rFonts w:ascii="GHEA Grapalat" w:hAnsi="GHEA Grapalat"/>
          <w:lang w:val="hy-AM"/>
        </w:rPr>
      </w:pPr>
      <w:r w:rsidRPr="00FB79A3">
        <w:rPr>
          <w:rFonts w:ascii="GHEA Grapalat" w:hAnsi="GHEA Grapalat"/>
          <w:lang w:val="hy-AM"/>
        </w:rPr>
        <w:t xml:space="preserve">Լիազոր մարմինը, </w:t>
      </w:r>
      <w:r w:rsidR="004730ED" w:rsidRPr="00FB79A3">
        <w:rPr>
          <w:rFonts w:ascii="GHEA Grapalat" w:hAnsi="GHEA Grapalat"/>
          <w:lang w:val="hy-AM"/>
        </w:rPr>
        <w:t>նախաձեռնող</w:t>
      </w:r>
      <w:r w:rsidRPr="00FB79A3">
        <w:rPr>
          <w:rFonts w:ascii="GHEA Grapalat" w:hAnsi="GHEA Grapalat"/>
          <w:lang w:val="hy-AM"/>
        </w:rPr>
        <w:t xml:space="preserve">ը պարտավոր են քննարկել </w:t>
      </w:r>
      <w:r w:rsidR="00A85EBB" w:rsidRPr="00FB79A3">
        <w:rPr>
          <w:rFonts w:ascii="GHEA Grapalat" w:hAnsi="GHEA Grapalat"/>
          <w:lang w:val="hy-AM"/>
        </w:rPr>
        <w:t xml:space="preserve">շահագրգիռ </w:t>
      </w:r>
      <w:r w:rsidRPr="00FB79A3">
        <w:rPr>
          <w:rFonts w:ascii="GHEA Grapalat" w:hAnsi="GHEA Grapalat"/>
          <w:lang w:val="hy-AM"/>
        </w:rPr>
        <w:t>հանրության ներկայացրած բոլոր առաջարկությունները, դիտողությունները</w:t>
      </w:r>
      <w:r w:rsidR="005B0334" w:rsidRPr="00FB79A3">
        <w:rPr>
          <w:rFonts w:ascii="GHEA Grapalat" w:hAnsi="GHEA Grapalat"/>
          <w:lang w:val="hy-AM"/>
        </w:rPr>
        <w:t xml:space="preserve"> և կարծիքները և</w:t>
      </w:r>
      <w:r w:rsidRPr="00FB79A3">
        <w:rPr>
          <w:rFonts w:ascii="GHEA Grapalat" w:hAnsi="GHEA Grapalat"/>
          <w:lang w:val="hy-AM"/>
        </w:rPr>
        <w:t xml:space="preserve"> </w:t>
      </w:r>
      <w:r w:rsidR="005B0334" w:rsidRPr="00FB79A3">
        <w:rPr>
          <w:rFonts w:ascii="GHEA Grapalat" w:hAnsi="GHEA Grapalat"/>
          <w:lang w:val="hy-AM"/>
        </w:rPr>
        <w:t xml:space="preserve">ՇՄԱԳ, ՌԷԳ հաշվետվությունները, </w:t>
      </w:r>
      <w:r w:rsidR="00431325" w:rsidRPr="00FB79A3">
        <w:rPr>
          <w:rFonts w:ascii="GHEA Grapalat" w:hAnsi="GHEA Grapalat" w:cs="Sylfaen"/>
          <w:lang w:val="hy-AM"/>
        </w:rPr>
        <w:t>պետական</w:t>
      </w:r>
      <w:r w:rsidR="00431325" w:rsidRPr="00FB79A3">
        <w:rPr>
          <w:rFonts w:ascii="GHEA Grapalat" w:hAnsi="GHEA Grapalat"/>
          <w:lang w:val="hy-AM"/>
        </w:rPr>
        <w:t xml:space="preserve"> </w:t>
      </w:r>
      <w:r w:rsidRPr="00FB79A3">
        <w:rPr>
          <w:rFonts w:ascii="GHEA Grapalat" w:hAnsi="GHEA Grapalat"/>
          <w:lang w:val="hy-AM"/>
        </w:rPr>
        <w:t>փորձաքննական եզրակացությ</w:t>
      </w:r>
      <w:r w:rsidR="005B0334" w:rsidRPr="00FB79A3">
        <w:rPr>
          <w:rFonts w:ascii="GHEA Grapalat" w:hAnsi="GHEA Grapalat"/>
          <w:lang w:val="hy-AM"/>
        </w:rPr>
        <w:t>ունը կազմելիս հաշվի առնել</w:t>
      </w:r>
      <w:r w:rsidRPr="00FB79A3">
        <w:rPr>
          <w:rFonts w:ascii="GHEA Grapalat" w:hAnsi="GHEA Grapalat"/>
          <w:lang w:val="hy-AM"/>
        </w:rPr>
        <w:t xml:space="preserve"> </w:t>
      </w:r>
      <w:r w:rsidR="00A85EBB" w:rsidRPr="00FB79A3">
        <w:rPr>
          <w:rFonts w:ascii="GHEA Grapalat" w:hAnsi="GHEA Grapalat"/>
          <w:lang w:val="hy-AM"/>
        </w:rPr>
        <w:lastRenderedPageBreak/>
        <w:t xml:space="preserve">շահագրգիռ </w:t>
      </w:r>
      <w:r w:rsidRPr="00FB79A3">
        <w:rPr>
          <w:rFonts w:ascii="GHEA Grapalat" w:hAnsi="GHEA Grapalat"/>
          <w:lang w:val="hy-AM"/>
        </w:rPr>
        <w:t>հանրության մասնակցության արդյունքները և հիմնավոր առաջարկությունները, դ</w:t>
      </w:r>
      <w:r w:rsidR="005B0334" w:rsidRPr="00FB79A3">
        <w:rPr>
          <w:rFonts w:ascii="GHEA Grapalat" w:hAnsi="GHEA Grapalat"/>
          <w:lang w:val="hy-AM"/>
        </w:rPr>
        <w:t>իտողությունները և կարծիքները:</w:t>
      </w:r>
    </w:p>
    <w:p w:rsidR="000E3008" w:rsidRPr="00FB79A3" w:rsidRDefault="0057293D" w:rsidP="00880284">
      <w:pPr>
        <w:pStyle w:val="NormalWeb"/>
        <w:numPr>
          <w:ilvl w:val="2"/>
          <w:numId w:val="22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textAlignment w:val="baseline"/>
        <w:rPr>
          <w:rFonts w:ascii="GHEA Grapalat" w:hAnsi="GHEA Grapalat"/>
          <w:lang w:val="hy-AM"/>
        </w:rPr>
      </w:pPr>
      <w:r w:rsidRPr="00FB79A3">
        <w:rPr>
          <w:rFonts w:ascii="GHEA Grapalat" w:hAnsi="GHEA Grapalat"/>
          <w:lang w:val="hy-AM"/>
        </w:rPr>
        <w:t>Շահագրգիռ հ</w:t>
      </w:r>
      <w:r w:rsidR="000E3008" w:rsidRPr="00FB79A3">
        <w:rPr>
          <w:rFonts w:ascii="GHEA Grapalat" w:hAnsi="GHEA Grapalat"/>
          <w:lang w:val="hy-AM"/>
        </w:rPr>
        <w:t xml:space="preserve">անրությունը </w:t>
      </w:r>
      <w:r w:rsidR="00755FA0" w:rsidRPr="00FB79A3">
        <w:rPr>
          <w:rFonts w:ascii="GHEA Grapalat" w:hAnsi="GHEA Grapalat"/>
          <w:lang w:val="hy-AM"/>
        </w:rPr>
        <w:t>գրավոր</w:t>
      </w:r>
      <w:r w:rsidR="000E3008" w:rsidRPr="00FB79A3">
        <w:rPr>
          <w:rFonts w:ascii="GHEA Grapalat" w:hAnsi="GHEA Grapalat"/>
          <w:lang w:val="hy-AM"/>
        </w:rPr>
        <w:t xml:space="preserve">, </w:t>
      </w:r>
      <w:r w:rsidR="00755FA0" w:rsidRPr="00FB79A3">
        <w:rPr>
          <w:rFonts w:ascii="GHEA Grapalat" w:hAnsi="GHEA Grapalat"/>
          <w:lang w:val="hy-AM"/>
        </w:rPr>
        <w:t xml:space="preserve">իսկ </w:t>
      </w:r>
      <w:r w:rsidR="000E3008" w:rsidRPr="00FB79A3">
        <w:rPr>
          <w:rFonts w:ascii="GHEA Grapalat" w:hAnsi="GHEA Grapalat"/>
          <w:lang w:val="hy-AM"/>
        </w:rPr>
        <w:t>հանրային լսումների ընթացքում</w:t>
      </w:r>
      <w:r w:rsidR="00755FA0" w:rsidRPr="00FB79A3">
        <w:rPr>
          <w:rFonts w:ascii="GHEA Grapalat" w:hAnsi="GHEA Grapalat"/>
          <w:lang w:val="hy-AM"/>
        </w:rPr>
        <w:t>՝ նաև բանավոր</w:t>
      </w:r>
      <w:r w:rsidR="000E3008" w:rsidRPr="00FB79A3">
        <w:rPr>
          <w:rFonts w:ascii="GHEA Grapalat" w:hAnsi="GHEA Grapalat"/>
          <w:lang w:val="hy-AM"/>
        </w:rPr>
        <w:t xml:space="preserve">, առաջարկությունները, դիտողությունները և կարծիքները կարող է  ներկայացնել </w:t>
      </w:r>
      <w:r w:rsidR="004730ED" w:rsidRPr="00FB79A3">
        <w:rPr>
          <w:rFonts w:ascii="GHEA Grapalat" w:hAnsi="GHEA Grapalat"/>
          <w:lang w:val="hy-AM"/>
        </w:rPr>
        <w:t>նախաձեռնող</w:t>
      </w:r>
      <w:r w:rsidR="000E3008" w:rsidRPr="00FB79A3">
        <w:rPr>
          <w:rFonts w:ascii="GHEA Grapalat" w:hAnsi="GHEA Grapalat"/>
          <w:lang w:val="hy-AM"/>
        </w:rPr>
        <w:t xml:space="preserve">ին, տեղական ինքնակառավարման  մարմիններին, փորձաքննության ընթացքում նաև լիազոր մարմնին: </w:t>
      </w:r>
    </w:p>
    <w:p w:rsidR="000E3008" w:rsidRPr="00FB79A3" w:rsidRDefault="0057293D" w:rsidP="00880284">
      <w:pPr>
        <w:pStyle w:val="NormalWeb"/>
        <w:numPr>
          <w:ilvl w:val="2"/>
          <w:numId w:val="22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textAlignment w:val="baseline"/>
        <w:rPr>
          <w:rFonts w:ascii="GHEA Grapalat" w:hAnsi="GHEA Grapalat"/>
          <w:lang w:val="hy-AM"/>
        </w:rPr>
      </w:pPr>
      <w:r w:rsidRPr="00FB79A3">
        <w:rPr>
          <w:rFonts w:ascii="GHEA Grapalat" w:hAnsi="GHEA Grapalat"/>
          <w:lang w:val="hy-AM"/>
        </w:rPr>
        <w:t>Շահագրգիռ հ</w:t>
      </w:r>
      <w:r w:rsidR="000E3008" w:rsidRPr="00FB79A3">
        <w:rPr>
          <w:rFonts w:ascii="GHEA Grapalat" w:hAnsi="GHEA Grapalat"/>
          <w:lang w:val="hy-AM"/>
        </w:rPr>
        <w:t xml:space="preserve">անրության գրավոր կամ էլեկտրոնային առաջարկությունները, դիտողությունները և կարծիքները  ներկայացվում են. </w:t>
      </w:r>
    </w:p>
    <w:p w:rsidR="000E3008" w:rsidRPr="00FB79A3" w:rsidRDefault="000E3008" w:rsidP="00880284">
      <w:pPr>
        <w:pStyle w:val="NormalWeb"/>
        <w:spacing w:before="0" w:beforeAutospacing="0" w:after="0" w:afterAutospacing="0" w:line="360" w:lineRule="auto"/>
        <w:ind w:firstLine="374"/>
        <w:textAlignment w:val="baseline"/>
        <w:rPr>
          <w:rFonts w:ascii="GHEA Grapalat" w:hAnsi="GHEA Grapalat"/>
          <w:lang w:val="hy-AM"/>
        </w:rPr>
      </w:pPr>
      <w:r w:rsidRPr="00FB79A3">
        <w:rPr>
          <w:rFonts w:ascii="GHEA Grapalat" w:hAnsi="GHEA Grapalat"/>
          <w:lang w:val="hy-AM"/>
        </w:rPr>
        <w:t>1)</w:t>
      </w:r>
      <w:r w:rsidRPr="00FB79A3">
        <w:rPr>
          <w:rFonts w:ascii="GHEA Grapalat" w:hAnsi="GHEA Grapalat"/>
          <w:lang w:val="hy-AM"/>
        </w:rPr>
        <w:tab/>
        <w:t>սույն օրենքի 1</w:t>
      </w:r>
      <w:r w:rsidR="005B0334" w:rsidRPr="00FB79A3">
        <w:rPr>
          <w:rFonts w:ascii="GHEA Grapalat" w:hAnsi="GHEA Grapalat"/>
          <w:lang w:val="hy-AM"/>
        </w:rPr>
        <w:t>6</w:t>
      </w:r>
      <w:r w:rsidRPr="00FB79A3">
        <w:rPr>
          <w:rFonts w:ascii="GHEA Grapalat" w:hAnsi="GHEA Grapalat"/>
          <w:lang w:val="hy-AM"/>
        </w:rPr>
        <w:t>-րդ հոդված</w:t>
      </w:r>
      <w:r w:rsidR="00064F3D" w:rsidRPr="00FB79A3">
        <w:rPr>
          <w:rFonts w:ascii="GHEA Grapalat" w:hAnsi="GHEA Grapalat"/>
          <w:lang w:val="hy-AM"/>
        </w:rPr>
        <w:t>ի</w:t>
      </w:r>
      <w:r w:rsidR="00D652A6" w:rsidRPr="00FB79A3">
        <w:rPr>
          <w:rFonts w:ascii="GHEA Grapalat" w:hAnsi="GHEA Grapalat"/>
          <w:lang w:val="hy-AM"/>
        </w:rPr>
        <w:t xml:space="preserve"> </w:t>
      </w:r>
      <w:r w:rsidR="00064F3D" w:rsidRPr="00FB79A3">
        <w:rPr>
          <w:rFonts w:ascii="GHEA Grapalat" w:hAnsi="GHEA Grapalat"/>
          <w:lang w:val="hy-AM"/>
        </w:rPr>
        <w:t xml:space="preserve">2-րդ մասով </w:t>
      </w:r>
      <w:r w:rsidRPr="00FB79A3">
        <w:rPr>
          <w:rFonts w:ascii="GHEA Grapalat" w:hAnsi="GHEA Grapalat"/>
          <w:lang w:val="hy-AM"/>
        </w:rPr>
        <w:t xml:space="preserve">սահմանված դեպքերում  ծանուցումից հետո  20 աշխատանքային օրվա ընթացքում, </w:t>
      </w:r>
    </w:p>
    <w:p w:rsidR="000E3008" w:rsidRPr="00FB79A3" w:rsidRDefault="000E3008" w:rsidP="00880284">
      <w:pPr>
        <w:pStyle w:val="NormalWeb"/>
        <w:spacing w:before="0" w:beforeAutospacing="0" w:after="0" w:afterAutospacing="0" w:line="360" w:lineRule="auto"/>
        <w:ind w:firstLine="374"/>
        <w:textAlignment w:val="baseline"/>
        <w:rPr>
          <w:rFonts w:ascii="GHEA Grapalat" w:hAnsi="GHEA Grapalat"/>
          <w:lang w:val="hy-AM"/>
        </w:rPr>
      </w:pPr>
      <w:r w:rsidRPr="00FB79A3">
        <w:rPr>
          <w:rFonts w:ascii="GHEA Grapalat" w:hAnsi="GHEA Grapalat"/>
          <w:lang w:val="hy-AM"/>
        </w:rPr>
        <w:t>2)</w:t>
      </w:r>
      <w:r w:rsidRPr="00FB79A3">
        <w:rPr>
          <w:rFonts w:ascii="GHEA Grapalat" w:hAnsi="GHEA Grapalat"/>
          <w:lang w:val="hy-AM"/>
        </w:rPr>
        <w:tab/>
        <w:t xml:space="preserve">փորձաքննության ընթացքում՝ </w:t>
      </w:r>
      <w:r w:rsidR="00E946C3">
        <w:rPr>
          <w:rFonts w:ascii="GHEA Grapalat" w:hAnsi="GHEA Grapalat"/>
          <w:lang w:val="hy-AM"/>
        </w:rPr>
        <w:t>հիմնադրույթային</w:t>
      </w:r>
      <w:r w:rsidRPr="00FB79A3">
        <w:rPr>
          <w:rFonts w:ascii="GHEA Grapalat" w:hAnsi="GHEA Grapalat"/>
          <w:lang w:val="hy-AM"/>
        </w:rPr>
        <w:t xml:space="preserve"> փաստաթղթի </w:t>
      </w:r>
      <w:r w:rsidR="00CE649B" w:rsidRPr="00FB79A3">
        <w:rPr>
          <w:rFonts w:ascii="GHEA Grapalat" w:hAnsi="GHEA Grapalat"/>
          <w:color w:val="000000"/>
          <w:lang w:val="hy-AM"/>
        </w:rPr>
        <w:t>նախագծի</w:t>
      </w:r>
      <w:r w:rsidR="00CE649B" w:rsidRPr="00FB79A3">
        <w:rPr>
          <w:rFonts w:ascii="GHEA Grapalat" w:hAnsi="GHEA Grapalat"/>
          <w:lang w:val="hy-AM"/>
        </w:rPr>
        <w:t xml:space="preserve"> </w:t>
      </w:r>
      <w:r w:rsidRPr="00FB79A3">
        <w:rPr>
          <w:rFonts w:ascii="GHEA Grapalat" w:hAnsi="GHEA Grapalat"/>
          <w:lang w:val="hy-AM"/>
        </w:rPr>
        <w:t>և Ա կ</w:t>
      </w:r>
      <w:r w:rsidR="00517627" w:rsidRPr="00FB79A3">
        <w:rPr>
          <w:rFonts w:ascii="GHEA Grapalat" w:hAnsi="GHEA Grapalat"/>
          <w:lang w:val="hy-AM"/>
        </w:rPr>
        <w:t>ատեգորիայի գործունեության տեսակ</w:t>
      </w:r>
      <w:r w:rsidRPr="00FB79A3">
        <w:rPr>
          <w:rFonts w:ascii="GHEA Grapalat" w:hAnsi="GHEA Grapalat"/>
          <w:lang w:val="hy-AM"/>
        </w:rPr>
        <w:t>ների դեպքում` ծանուցումից հետո 25 աշխատանքային օրվա ընթացքում,</w:t>
      </w:r>
    </w:p>
    <w:p w:rsidR="000E3008" w:rsidRPr="00FB79A3" w:rsidRDefault="000E3008" w:rsidP="00880284">
      <w:pPr>
        <w:pStyle w:val="NormalWeb"/>
        <w:spacing w:before="0" w:beforeAutospacing="0" w:after="0" w:afterAutospacing="0" w:line="360" w:lineRule="auto"/>
        <w:ind w:firstLine="374"/>
        <w:textAlignment w:val="baseline"/>
        <w:rPr>
          <w:rFonts w:ascii="GHEA Grapalat" w:hAnsi="GHEA Grapalat"/>
          <w:lang w:val="hy-AM"/>
        </w:rPr>
      </w:pPr>
      <w:r w:rsidRPr="00FB79A3">
        <w:rPr>
          <w:rFonts w:ascii="GHEA Grapalat" w:hAnsi="GHEA Grapalat"/>
          <w:lang w:val="hy-AM"/>
        </w:rPr>
        <w:t>3)</w:t>
      </w:r>
      <w:r w:rsidRPr="00FB79A3">
        <w:rPr>
          <w:rFonts w:ascii="GHEA Grapalat" w:hAnsi="GHEA Grapalat"/>
          <w:lang w:val="hy-AM"/>
        </w:rPr>
        <w:tab/>
        <w:t>փորձաքննության ընթացքում՝ Բ կատեգորիայի գործունեության տեսակ</w:t>
      </w:r>
      <w:r w:rsidR="00517627" w:rsidRPr="00FB79A3">
        <w:rPr>
          <w:rFonts w:ascii="GHEA Grapalat" w:hAnsi="GHEA Grapalat"/>
          <w:lang w:val="hy-AM"/>
        </w:rPr>
        <w:t>նե</w:t>
      </w:r>
      <w:r w:rsidRPr="00FB79A3">
        <w:rPr>
          <w:rFonts w:ascii="GHEA Grapalat" w:hAnsi="GHEA Grapalat"/>
          <w:lang w:val="hy-AM"/>
        </w:rPr>
        <w:t>րի դեպքում, ծանուցումից հետո 20 աշխատանքային օրվա ընթացքում:</w:t>
      </w:r>
    </w:p>
    <w:p w:rsidR="000E3008" w:rsidRPr="00FB79A3" w:rsidRDefault="000E3008" w:rsidP="00880284">
      <w:pPr>
        <w:pStyle w:val="NormalWeb"/>
        <w:numPr>
          <w:ilvl w:val="2"/>
          <w:numId w:val="22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textAlignment w:val="baseline"/>
        <w:rPr>
          <w:rFonts w:ascii="GHEA Grapalat" w:hAnsi="GHEA Grapalat"/>
          <w:lang w:val="hy-AM"/>
        </w:rPr>
      </w:pPr>
      <w:r w:rsidRPr="00FB79A3">
        <w:rPr>
          <w:rFonts w:ascii="GHEA Grapalat" w:hAnsi="GHEA Grapalat"/>
          <w:lang w:val="hy-AM"/>
        </w:rPr>
        <w:t>Փորձաքննության ընթացքում հանրային լսումներն իրականացվում են ծանուցումից ոչ շուտ, քան 15-րդ օրը:</w:t>
      </w:r>
    </w:p>
    <w:p w:rsidR="000E3008" w:rsidRPr="00FB79A3" w:rsidRDefault="000E3008" w:rsidP="00880284">
      <w:pPr>
        <w:pStyle w:val="NormalWeb"/>
        <w:numPr>
          <w:ilvl w:val="2"/>
          <w:numId w:val="22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textAlignment w:val="baseline"/>
        <w:rPr>
          <w:rFonts w:ascii="GHEA Grapalat" w:hAnsi="GHEA Grapalat"/>
          <w:lang w:val="hy-AM"/>
        </w:rPr>
      </w:pPr>
      <w:r w:rsidRPr="00FB79A3">
        <w:rPr>
          <w:rFonts w:ascii="GHEA Grapalat" w:hAnsi="GHEA Grapalat"/>
          <w:lang w:val="hy-AM"/>
        </w:rPr>
        <w:t xml:space="preserve">Լսումների ընթացքում </w:t>
      </w:r>
      <w:r w:rsidR="004730ED" w:rsidRPr="00FB79A3">
        <w:rPr>
          <w:rFonts w:ascii="GHEA Grapalat" w:hAnsi="GHEA Grapalat"/>
          <w:lang w:val="hy-AM"/>
        </w:rPr>
        <w:t>նախաձեռնող</w:t>
      </w:r>
      <w:r w:rsidRPr="00FB79A3">
        <w:rPr>
          <w:rFonts w:ascii="GHEA Grapalat" w:hAnsi="GHEA Grapalat"/>
          <w:lang w:val="hy-AM"/>
        </w:rPr>
        <w:t>ի կողմից ներկայացվում են ՌԷԳ կամ ՇՄԱԳ հաշվետվությունները:</w:t>
      </w:r>
    </w:p>
    <w:p w:rsidR="000E3008" w:rsidRPr="00FB79A3" w:rsidRDefault="007A162D" w:rsidP="00880284">
      <w:pPr>
        <w:pStyle w:val="NormalWeb"/>
        <w:numPr>
          <w:ilvl w:val="2"/>
          <w:numId w:val="22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textAlignment w:val="baseline"/>
        <w:rPr>
          <w:rFonts w:ascii="GHEA Grapalat" w:hAnsi="GHEA Grapalat"/>
          <w:lang w:val="hy-AM"/>
        </w:rPr>
      </w:pPr>
      <w:r w:rsidRPr="00FB79A3">
        <w:rPr>
          <w:rFonts w:ascii="GHEA Grapalat" w:hAnsi="GHEA Grapalat"/>
          <w:lang w:val="hy-AM"/>
        </w:rPr>
        <w:t>Լսումների ընթացքում ներկայացված դ</w:t>
      </w:r>
      <w:r w:rsidR="000E3008" w:rsidRPr="00FB79A3">
        <w:rPr>
          <w:rFonts w:ascii="GHEA Grapalat" w:hAnsi="GHEA Grapalat"/>
          <w:lang w:val="hy-AM"/>
        </w:rPr>
        <w:t xml:space="preserve">իտողությունները և առաջարկությունները </w:t>
      </w:r>
      <w:r w:rsidR="004730ED" w:rsidRPr="00FB79A3">
        <w:rPr>
          <w:rFonts w:ascii="GHEA Grapalat" w:hAnsi="GHEA Grapalat"/>
          <w:lang w:val="hy-AM"/>
        </w:rPr>
        <w:t>նախաձեռնող</w:t>
      </w:r>
      <w:r w:rsidR="000E3008" w:rsidRPr="00FB79A3">
        <w:rPr>
          <w:rFonts w:ascii="GHEA Grapalat" w:hAnsi="GHEA Grapalat"/>
          <w:lang w:val="hy-AM"/>
        </w:rPr>
        <w:t xml:space="preserve">ը և լիազոր մարմինը պետք է հաշվի առնեն: Հաշվի չառնելու դեպքում տրվում են հիմնավոր պատճառաբանումներ: </w:t>
      </w:r>
    </w:p>
    <w:p w:rsidR="000E3008" w:rsidRPr="00FB79A3" w:rsidRDefault="000E3008" w:rsidP="00880284">
      <w:pPr>
        <w:pStyle w:val="NormalWeb"/>
        <w:numPr>
          <w:ilvl w:val="2"/>
          <w:numId w:val="22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textAlignment w:val="baseline"/>
        <w:rPr>
          <w:rFonts w:ascii="GHEA Grapalat" w:hAnsi="GHEA Grapalat"/>
          <w:lang w:val="hy-AM"/>
        </w:rPr>
      </w:pPr>
      <w:r w:rsidRPr="00FB79A3">
        <w:rPr>
          <w:rFonts w:ascii="GHEA Grapalat" w:hAnsi="GHEA Grapalat"/>
          <w:lang w:val="hy-AM"/>
        </w:rPr>
        <w:t xml:space="preserve">Հանրային լսումների արդյունքները արտացոլվում են համապատասխան  հաշվետվություններում և </w:t>
      </w:r>
      <w:r w:rsidR="00431325" w:rsidRPr="00FB79A3">
        <w:rPr>
          <w:rFonts w:ascii="GHEA Grapalat" w:hAnsi="GHEA Grapalat" w:cs="Sylfaen"/>
          <w:lang w:val="hy-AM"/>
        </w:rPr>
        <w:t>պետական</w:t>
      </w:r>
      <w:r w:rsidR="00431325" w:rsidRPr="00FB79A3">
        <w:rPr>
          <w:rFonts w:ascii="GHEA Grapalat" w:hAnsi="GHEA Grapalat"/>
          <w:lang w:val="hy-AM"/>
        </w:rPr>
        <w:t xml:space="preserve"> </w:t>
      </w:r>
      <w:r w:rsidRPr="00FB79A3">
        <w:rPr>
          <w:rFonts w:ascii="GHEA Grapalat" w:hAnsi="GHEA Grapalat"/>
          <w:lang w:val="hy-AM"/>
        </w:rPr>
        <w:t>փորձաքննական եզրակացության մեջ:</w:t>
      </w:r>
    </w:p>
    <w:p w:rsidR="00F4744C" w:rsidRPr="00FB79A3" w:rsidRDefault="000E3008" w:rsidP="00880284">
      <w:pPr>
        <w:pStyle w:val="NormalWeb"/>
        <w:numPr>
          <w:ilvl w:val="2"/>
          <w:numId w:val="22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textAlignment w:val="baseline"/>
        <w:rPr>
          <w:rFonts w:ascii="GHEA Grapalat" w:hAnsi="GHEA Grapalat"/>
          <w:lang w:val="hy-AM"/>
        </w:rPr>
      </w:pPr>
      <w:r w:rsidRPr="00FB79A3">
        <w:rPr>
          <w:rFonts w:ascii="GHEA Grapalat" w:hAnsi="GHEA Grapalat"/>
          <w:lang w:val="hy-AM"/>
        </w:rPr>
        <w:t xml:space="preserve">Եթե նախատեսվող գործունեությանը վերաբերող փաստաթղթերը և ՇՄԱԳ հաշվետվությունը պարունակում են Հայաստանի Հանրապետության օրենքներով  նախատեսված </w:t>
      </w:r>
      <w:r w:rsidR="00E25DC7" w:rsidRPr="00FB79A3">
        <w:rPr>
          <w:rFonts w:ascii="GHEA Grapalat" w:hAnsi="GHEA Grapalat"/>
          <w:lang w:val="hy-AM"/>
        </w:rPr>
        <w:t>հրապարակման</w:t>
      </w:r>
      <w:r w:rsidRPr="00FB79A3">
        <w:rPr>
          <w:rFonts w:ascii="GHEA Grapalat" w:hAnsi="GHEA Grapalat"/>
          <w:lang w:val="hy-AM"/>
        </w:rPr>
        <w:t xml:space="preserve"> ոչ ենթակա տեղեկատվություն, </w:t>
      </w:r>
      <w:r w:rsidR="004730ED" w:rsidRPr="00FB79A3">
        <w:rPr>
          <w:rFonts w:ascii="GHEA Grapalat" w:hAnsi="GHEA Grapalat"/>
          <w:lang w:val="hy-AM"/>
        </w:rPr>
        <w:t>նախաձեռնող</w:t>
      </w:r>
      <w:r w:rsidRPr="00FB79A3">
        <w:rPr>
          <w:rFonts w:ascii="GHEA Grapalat" w:hAnsi="GHEA Grapalat"/>
          <w:lang w:val="hy-AM"/>
        </w:rPr>
        <w:t xml:space="preserve">ն այդպիսի տեղեկատվությունը </w:t>
      </w:r>
      <w:r w:rsidRPr="00FB79A3">
        <w:rPr>
          <w:rFonts w:ascii="GHEA Grapalat" w:hAnsi="GHEA Grapalat"/>
          <w:lang w:val="hy-AM"/>
        </w:rPr>
        <w:lastRenderedPageBreak/>
        <w:t xml:space="preserve">դուրս է բերում հաշվետվությունից՝ դրա </w:t>
      </w:r>
      <w:r w:rsidR="00F02958" w:rsidRPr="00FB79A3">
        <w:rPr>
          <w:rFonts w:ascii="GHEA Grapalat" w:hAnsi="GHEA Grapalat"/>
          <w:lang w:val="hy-AM"/>
        </w:rPr>
        <w:t>հրապարակային</w:t>
      </w:r>
      <w:r w:rsidRPr="00FB79A3">
        <w:rPr>
          <w:rFonts w:ascii="GHEA Grapalat" w:hAnsi="GHEA Grapalat"/>
          <w:lang w:val="hy-AM"/>
        </w:rPr>
        <w:t xml:space="preserve"> մասը մատչելի դարձնելով </w:t>
      </w:r>
      <w:r w:rsidR="000612DC" w:rsidRPr="00FB79A3">
        <w:rPr>
          <w:rFonts w:ascii="GHEA Grapalat" w:hAnsi="GHEA Grapalat"/>
          <w:lang w:val="hy-AM"/>
        </w:rPr>
        <w:t>շահագրգիռ</w:t>
      </w:r>
      <w:r w:rsidR="00B41EB6" w:rsidRPr="00FB79A3">
        <w:rPr>
          <w:rFonts w:ascii="GHEA Grapalat" w:hAnsi="GHEA Grapalat"/>
          <w:lang w:val="hy-AM"/>
        </w:rPr>
        <w:t xml:space="preserve"> </w:t>
      </w:r>
      <w:r w:rsidRPr="00FB79A3">
        <w:rPr>
          <w:rFonts w:ascii="GHEA Grapalat" w:hAnsi="GHEA Grapalat"/>
          <w:lang w:val="hy-AM"/>
        </w:rPr>
        <w:t xml:space="preserve">հանրությանը: </w:t>
      </w:r>
      <w:r w:rsidR="00F4744C" w:rsidRPr="00FB79A3">
        <w:rPr>
          <w:rFonts w:ascii="GHEA Grapalat" w:hAnsi="GHEA Grapalat"/>
          <w:lang w:val="hy-AM"/>
        </w:rPr>
        <w:tab/>
      </w:r>
      <w:r w:rsidRPr="00FB79A3">
        <w:rPr>
          <w:rFonts w:ascii="GHEA Grapalat" w:hAnsi="GHEA Grapalat"/>
          <w:lang w:val="hy-AM"/>
        </w:rPr>
        <w:t xml:space="preserve"> </w:t>
      </w:r>
    </w:p>
    <w:p w:rsidR="002A0346" w:rsidRPr="00FB79A3" w:rsidRDefault="002A0346" w:rsidP="00880284">
      <w:pPr>
        <w:spacing w:after="0" w:line="360" w:lineRule="auto"/>
        <w:ind w:firstLine="375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517627" w:rsidRPr="00FB79A3" w:rsidRDefault="00517627" w:rsidP="00880284">
      <w:pPr>
        <w:spacing w:after="0" w:line="36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Գ</w:t>
      </w:r>
      <w:r w:rsidRPr="00FB79A3">
        <w:rPr>
          <w:rFonts w:ascii="GHEA Grapalat" w:hAnsi="GHEA Grapalat"/>
          <w:b/>
          <w:bCs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Լ</w:t>
      </w:r>
      <w:r w:rsidRPr="00FB79A3">
        <w:rPr>
          <w:rFonts w:ascii="GHEA Grapalat" w:hAnsi="GHEA Grapalat"/>
          <w:b/>
          <w:bCs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ՈՒ</w:t>
      </w:r>
      <w:r w:rsidRPr="00FB79A3">
        <w:rPr>
          <w:rFonts w:ascii="GHEA Grapalat" w:hAnsi="GHEA Grapalat"/>
          <w:b/>
          <w:bCs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Խ</w:t>
      </w:r>
      <w:r w:rsidRPr="00FB79A3">
        <w:rPr>
          <w:rFonts w:ascii="GHEA Grapalat" w:hAnsi="GHEA Grapalat"/>
          <w:b/>
          <w:bCs/>
          <w:sz w:val="24"/>
          <w:szCs w:val="24"/>
          <w:lang w:val="de-CH"/>
        </w:rPr>
        <w:t xml:space="preserve"> </w:t>
      </w:r>
      <w:r w:rsidRPr="00FB79A3">
        <w:rPr>
          <w:rFonts w:cs="Calibri"/>
          <w:b/>
          <w:bCs/>
          <w:sz w:val="24"/>
          <w:szCs w:val="24"/>
          <w:lang w:val="de-CH"/>
        </w:rPr>
        <w:t> </w:t>
      </w:r>
      <w:r w:rsidRPr="00FB79A3">
        <w:rPr>
          <w:rFonts w:ascii="GHEA Grapalat" w:hAnsi="GHEA Grapalat" w:cs="Courier New"/>
          <w:b/>
          <w:bCs/>
          <w:sz w:val="24"/>
          <w:szCs w:val="24"/>
          <w:lang w:val="hy-AM"/>
        </w:rPr>
        <w:t>8</w:t>
      </w:r>
    </w:p>
    <w:p w:rsidR="00517627" w:rsidRPr="00FB79A3" w:rsidRDefault="00517627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de-CH"/>
        </w:rPr>
      </w:pPr>
      <w:r w:rsidRPr="00FB79A3">
        <w:rPr>
          <w:rFonts w:cs="Calibri"/>
          <w:sz w:val="24"/>
          <w:szCs w:val="24"/>
          <w:lang w:val="de-CH"/>
        </w:rPr>
        <w:t> </w:t>
      </w:r>
    </w:p>
    <w:p w:rsidR="00517627" w:rsidRPr="00FB79A3" w:rsidRDefault="00517627" w:rsidP="00880284">
      <w:pPr>
        <w:spacing w:after="0" w:line="360" w:lineRule="auto"/>
        <w:rPr>
          <w:rFonts w:ascii="GHEA Grapalat" w:hAnsi="GHEA Grapalat"/>
          <w:sz w:val="24"/>
          <w:szCs w:val="24"/>
          <w:lang w:val="de-CH"/>
        </w:rPr>
      </w:pP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ՇՐՋԱԿԱ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ՄԻՋԱՎԱՅՐԻ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ՎՐԱ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ԱԶԴԵՑՈՒԹՅԱՆ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ԳՆԱՀԱՏՄԱՆ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ԵՎ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ՓՈՐՁԱՔՆՆՈՒԹՅԱՆ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ԳՈՐԾԸՆԹԱՑՆԵՐՈՒՄ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de-CH"/>
        </w:rPr>
        <w:t xml:space="preserve"> </w:t>
      </w:r>
      <w:r w:rsidR="004730ED"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ՆԱԽԱՁԵՌՆՈՂ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Ի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ԻՐԱՎՈՒՆՔՆԵՐՆ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ՈՒ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de-CH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ՊԱՐՏԱԿԱՆՈՒԹՅՈՒՆՆԵՐԸ</w:t>
      </w:r>
    </w:p>
    <w:p w:rsidR="00517627" w:rsidRPr="00FB79A3" w:rsidRDefault="00517627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de-CH"/>
        </w:rPr>
      </w:pPr>
      <w:r w:rsidRPr="00FB79A3">
        <w:rPr>
          <w:rFonts w:cs="Calibri"/>
          <w:sz w:val="24"/>
          <w:szCs w:val="24"/>
          <w:lang w:val="de-CH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8582"/>
      </w:tblGrid>
      <w:tr w:rsidR="005B5BAA" w:rsidRPr="00FB79A3" w:rsidTr="004E5131">
        <w:trPr>
          <w:tblCellSpacing w:w="7" w:type="dxa"/>
        </w:trPr>
        <w:tc>
          <w:tcPr>
            <w:tcW w:w="2025" w:type="dxa"/>
            <w:hideMark/>
          </w:tcPr>
          <w:p w:rsidR="00517627" w:rsidRPr="00FB79A3" w:rsidRDefault="00517627" w:rsidP="00880284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3</w:t>
            </w:r>
            <w:r w:rsidR="00FD061B"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17627" w:rsidRPr="00FB79A3" w:rsidRDefault="00517627" w:rsidP="00880284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Շրջակա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միջավայրի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վրա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ազդեցության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գնահատման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,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փորձաքննության և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նախատեսվող գործունեության իրականացման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գործընթացներում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4730ED"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նախաձեռնող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ների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իրավունքներն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ու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պարտականությունները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517627" w:rsidRPr="00FB79A3" w:rsidRDefault="00517627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</w:rPr>
      </w:pPr>
      <w:r w:rsidRPr="00FB79A3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FB79A3">
        <w:rPr>
          <w:rFonts w:cs="Calibri"/>
          <w:sz w:val="24"/>
          <w:szCs w:val="24"/>
        </w:rPr>
        <w:t> </w:t>
      </w:r>
    </w:p>
    <w:p w:rsidR="00517627" w:rsidRPr="00FB79A3" w:rsidRDefault="00517627" w:rsidP="00880284">
      <w:pPr>
        <w:numPr>
          <w:ilvl w:val="1"/>
          <w:numId w:val="21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</w:rPr>
      </w:pPr>
      <w:r w:rsidRPr="00FB79A3">
        <w:rPr>
          <w:rFonts w:ascii="GHEA Grapalat" w:hAnsi="GHEA Grapalat" w:cs="Sylfaen"/>
          <w:sz w:val="24"/>
          <w:szCs w:val="24"/>
        </w:rPr>
        <w:t>Գնահատման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և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փորձաքննության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գործընթացում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="004730ED" w:rsidRPr="00FB79A3">
        <w:rPr>
          <w:rFonts w:ascii="GHEA Grapalat" w:hAnsi="GHEA Grapalat" w:cs="Sylfaen"/>
          <w:sz w:val="24"/>
          <w:szCs w:val="24"/>
        </w:rPr>
        <w:t>նախաձեռնող</w:t>
      </w:r>
      <w:r w:rsidRPr="00FB79A3">
        <w:rPr>
          <w:rFonts w:ascii="GHEA Grapalat" w:hAnsi="GHEA Grapalat" w:cs="Sylfaen"/>
          <w:sz w:val="24"/>
          <w:szCs w:val="24"/>
        </w:rPr>
        <w:t>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իրավունք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ունի՝</w:t>
      </w:r>
      <w:r w:rsidRPr="00FB79A3">
        <w:rPr>
          <w:rFonts w:ascii="GHEA Grapalat" w:hAnsi="GHEA Grapalat"/>
          <w:sz w:val="24"/>
          <w:szCs w:val="24"/>
        </w:rPr>
        <w:t xml:space="preserve"> </w:t>
      </w:r>
    </w:p>
    <w:p w:rsidR="00517627" w:rsidRPr="00FB79A3" w:rsidRDefault="00517627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</w:rPr>
      </w:pPr>
      <w:r w:rsidRPr="00FB79A3">
        <w:rPr>
          <w:rFonts w:ascii="GHEA Grapalat" w:hAnsi="GHEA Grapalat"/>
          <w:sz w:val="24"/>
          <w:szCs w:val="24"/>
        </w:rPr>
        <w:t xml:space="preserve">1) </w:t>
      </w:r>
      <w:r w:rsidRPr="00FB79A3">
        <w:rPr>
          <w:rFonts w:ascii="GHEA Grapalat" w:hAnsi="GHEA Grapalat" w:cs="Sylfaen"/>
          <w:sz w:val="24"/>
          <w:szCs w:val="24"/>
        </w:rPr>
        <w:t>լիազոր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մարմնից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ստանալու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գնահատման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և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փորձաքննության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գործընթացի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վերաբերյալ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տեղեկատվություն</w:t>
      </w:r>
      <w:r w:rsidRPr="00FB79A3">
        <w:rPr>
          <w:rFonts w:ascii="GHEA Grapalat" w:hAnsi="GHEA Grapalat"/>
          <w:sz w:val="24"/>
          <w:szCs w:val="24"/>
        </w:rPr>
        <w:t xml:space="preserve">. </w:t>
      </w:r>
    </w:p>
    <w:p w:rsidR="00517627" w:rsidRPr="00FB79A3" w:rsidRDefault="00517627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</w:rPr>
      </w:pPr>
      <w:r w:rsidRPr="00FB79A3">
        <w:rPr>
          <w:rFonts w:ascii="GHEA Grapalat" w:hAnsi="GHEA Grapalat"/>
          <w:sz w:val="24"/>
          <w:szCs w:val="24"/>
        </w:rPr>
        <w:t xml:space="preserve">2) </w:t>
      </w:r>
      <w:r w:rsidRPr="00FB79A3">
        <w:rPr>
          <w:rFonts w:ascii="GHEA Grapalat" w:hAnsi="GHEA Grapalat" w:cs="Sylfaen"/>
          <w:sz w:val="24"/>
          <w:szCs w:val="24"/>
        </w:rPr>
        <w:t>պետական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և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տեղական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ինքնակառավարման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մարմիններից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ստանալու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տարածքին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առնչվող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գործող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="00E946C3">
        <w:rPr>
          <w:rFonts w:ascii="GHEA Grapalat" w:hAnsi="GHEA Grapalat" w:cs="Sylfaen"/>
          <w:sz w:val="24"/>
          <w:szCs w:val="24"/>
        </w:rPr>
        <w:t>հիմնադրույթային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փաստաթղթերը</w:t>
      </w:r>
      <w:r w:rsidRPr="00FB79A3">
        <w:rPr>
          <w:rFonts w:ascii="GHEA Grapalat" w:hAnsi="GHEA Grapalat"/>
          <w:sz w:val="24"/>
          <w:szCs w:val="24"/>
        </w:rPr>
        <w:t xml:space="preserve">, </w:t>
      </w:r>
      <w:r w:rsidRPr="00FB79A3">
        <w:rPr>
          <w:rFonts w:ascii="GHEA Grapalat" w:hAnsi="GHEA Grapalat" w:cs="Sylfaen"/>
          <w:sz w:val="24"/>
          <w:szCs w:val="24"/>
        </w:rPr>
        <w:t>ինչպես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նաև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ՇՄԱԳ </w:t>
      </w:r>
      <w:r w:rsidRPr="00FB79A3">
        <w:rPr>
          <w:rFonts w:ascii="GHEA Grapalat" w:hAnsi="GHEA Grapalat" w:cs="Sylfaen"/>
          <w:sz w:val="24"/>
          <w:szCs w:val="24"/>
        </w:rPr>
        <w:t>իրականացնելու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համար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անհրաժեշտ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ցանկացած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այլ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տեղեկատվություն</w:t>
      </w:r>
      <w:r w:rsidRPr="00FB79A3">
        <w:rPr>
          <w:rFonts w:ascii="GHEA Grapalat" w:hAnsi="GHEA Grapalat"/>
          <w:sz w:val="24"/>
          <w:szCs w:val="24"/>
        </w:rPr>
        <w:t xml:space="preserve">. </w:t>
      </w:r>
    </w:p>
    <w:p w:rsidR="00517627" w:rsidRPr="00001375" w:rsidRDefault="00517627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</w:rPr>
        <w:t xml:space="preserve">3) </w:t>
      </w:r>
      <w:r w:rsidRPr="00FB79A3">
        <w:rPr>
          <w:rFonts w:ascii="GHEA Grapalat" w:hAnsi="GHEA Grapalat" w:cs="Sylfaen"/>
          <w:sz w:val="24"/>
          <w:szCs w:val="24"/>
        </w:rPr>
        <w:t>օրենքով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սահմանված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կարգով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բողոքարկելու</w:t>
      </w:r>
      <w:r w:rsidR="00431325" w:rsidRPr="00FB79A3">
        <w:rPr>
          <w:rFonts w:ascii="GHEA Grapalat" w:hAnsi="GHEA Grapalat" w:cs="Sylfaen"/>
          <w:sz w:val="24"/>
          <w:szCs w:val="24"/>
          <w:lang w:val="hy-AM"/>
        </w:rPr>
        <w:t xml:space="preserve"> պետական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փորձաքննական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եզրակացությունը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և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ուժը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կորցրած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ճանաչելու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վերաբերյալ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լիազոր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մարմնի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ընդունած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որոշումը</w:t>
      </w:r>
      <w:r w:rsidR="00001375">
        <w:rPr>
          <w:rFonts w:ascii="GHEA Grapalat" w:hAnsi="GHEA Grapalat"/>
          <w:sz w:val="24"/>
          <w:szCs w:val="24"/>
          <w:lang w:val="hy-AM"/>
        </w:rPr>
        <w:t>։</w:t>
      </w:r>
    </w:p>
    <w:p w:rsidR="00517627" w:rsidRPr="00E946C3" w:rsidRDefault="00517627" w:rsidP="00880284">
      <w:pPr>
        <w:numPr>
          <w:ilvl w:val="1"/>
          <w:numId w:val="21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  <w:lang w:val="hy-AM"/>
        </w:rPr>
      </w:pPr>
      <w:r w:rsidRPr="00E946C3">
        <w:rPr>
          <w:rFonts w:ascii="GHEA Grapalat" w:hAnsi="GHEA Grapalat" w:cs="Sylfaen"/>
          <w:sz w:val="24"/>
          <w:szCs w:val="24"/>
          <w:lang w:val="hy-AM"/>
        </w:rPr>
        <w:t xml:space="preserve">Փորձաքննության գործընթացում </w:t>
      </w:r>
      <w:r w:rsidR="004730ED" w:rsidRPr="00E946C3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Pr="00E946C3">
        <w:rPr>
          <w:rFonts w:ascii="GHEA Grapalat" w:hAnsi="GHEA Grapalat" w:cs="Sylfaen"/>
          <w:sz w:val="24"/>
          <w:szCs w:val="24"/>
          <w:lang w:val="hy-AM"/>
        </w:rPr>
        <w:t>ը</w:t>
      </w:r>
      <w:r w:rsidR="00610861"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946C3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E946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46C3">
        <w:rPr>
          <w:rFonts w:ascii="GHEA Grapalat" w:hAnsi="GHEA Grapalat" w:cs="Sylfaen"/>
          <w:sz w:val="24"/>
          <w:szCs w:val="24"/>
          <w:lang w:val="hy-AM"/>
        </w:rPr>
        <w:t>է՝</w:t>
      </w:r>
      <w:r w:rsidRPr="00E946C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17627" w:rsidRPr="00E946C3" w:rsidRDefault="00517627" w:rsidP="00A143D2">
      <w:pPr>
        <w:numPr>
          <w:ilvl w:val="1"/>
          <w:numId w:val="11"/>
        </w:numPr>
        <w:tabs>
          <w:tab w:val="left" w:pos="810"/>
        </w:tabs>
        <w:spacing w:after="0" w:line="360" w:lineRule="auto"/>
        <w:ind w:left="0" w:firstLine="450"/>
        <w:rPr>
          <w:rFonts w:ascii="GHEA Grapalat" w:hAnsi="GHEA Grapalat"/>
          <w:sz w:val="24"/>
          <w:szCs w:val="24"/>
          <w:lang w:val="hy-AM"/>
        </w:rPr>
      </w:pPr>
      <w:r w:rsidRPr="00E946C3">
        <w:rPr>
          <w:rFonts w:ascii="GHEA Grapalat" w:hAnsi="GHEA Grapalat" w:cs="Sylfaen"/>
          <w:sz w:val="24"/>
          <w:szCs w:val="24"/>
          <w:lang w:val="hy-AM"/>
        </w:rPr>
        <w:t>պահպանել</w:t>
      </w:r>
      <w:r w:rsidRPr="00E946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46C3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E946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46C3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E946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46C3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E946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46C3">
        <w:rPr>
          <w:rFonts w:ascii="GHEA Grapalat" w:hAnsi="GHEA Grapalat" w:cs="Sylfaen"/>
          <w:sz w:val="24"/>
          <w:szCs w:val="24"/>
          <w:lang w:val="hy-AM"/>
        </w:rPr>
        <w:t>պահանջները</w:t>
      </w:r>
      <w:r w:rsidRPr="00E946C3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517627" w:rsidRPr="00E946C3" w:rsidRDefault="00517627" w:rsidP="00A143D2">
      <w:pPr>
        <w:numPr>
          <w:ilvl w:val="1"/>
          <w:numId w:val="11"/>
        </w:numPr>
        <w:tabs>
          <w:tab w:val="left" w:pos="810"/>
        </w:tabs>
        <w:spacing w:after="0" w:line="360" w:lineRule="auto"/>
        <w:ind w:left="0" w:firstLine="450"/>
        <w:rPr>
          <w:rFonts w:ascii="GHEA Grapalat" w:hAnsi="GHEA Grapalat" w:cs="Sylfaen"/>
          <w:sz w:val="24"/>
          <w:szCs w:val="24"/>
          <w:lang w:val="hy-AM"/>
        </w:rPr>
      </w:pPr>
      <w:r w:rsidRPr="00E946C3">
        <w:rPr>
          <w:rFonts w:ascii="GHEA Grapalat" w:hAnsi="GHEA Grapalat" w:cs="Sylfaen"/>
          <w:sz w:val="24"/>
          <w:szCs w:val="24"/>
          <w:lang w:val="hy-AM"/>
        </w:rPr>
        <w:t xml:space="preserve">տրամադրել սույն օրենքով սահմանված փաստաթղթերն ու տեղեկատվությունները լիազոր մարմնին. </w:t>
      </w:r>
    </w:p>
    <w:p w:rsidR="00517627" w:rsidRPr="00E946C3" w:rsidRDefault="00517627" w:rsidP="00A143D2">
      <w:pPr>
        <w:numPr>
          <w:ilvl w:val="1"/>
          <w:numId w:val="11"/>
        </w:numPr>
        <w:tabs>
          <w:tab w:val="left" w:pos="810"/>
        </w:tabs>
        <w:spacing w:after="0" w:line="360" w:lineRule="auto"/>
        <w:ind w:left="0" w:firstLine="450"/>
        <w:rPr>
          <w:rFonts w:ascii="GHEA Grapalat" w:hAnsi="GHEA Grapalat" w:cs="Sylfaen"/>
          <w:sz w:val="24"/>
          <w:szCs w:val="24"/>
          <w:lang w:val="hy-AM"/>
        </w:rPr>
      </w:pPr>
      <w:r w:rsidRPr="00E946C3">
        <w:rPr>
          <w:rFonts w:ascii="GHEA Grapalat" w:hAnsi="GHEA Grapalat" w:cs="Sylfaen"/>
          <w:sz w:val="24"/>
          <w:szCs w:val="24"/>
          <w:lang w:val="hy-AM"/>
        </w:rPr>
        <w:t>ապահովել ներկայացվող նյութերի ամբողջականությունը, հավաստիությունը և հիմնավորվածությունը.</w:t>
      </w:r>
    </w:p>
    <w:p w:rsidR="00517627" w:rsidRPr="00E946C3" w:rsidRDefault="00F67B31" w:rsidP="00A143D2">
      <w:pPr>
        <w:numPr>
          <w:ilvl w:val="1"/>
          <w:numId w:val="11"/>
        </w:numPr>
        <w:tabs>
          <w:tab w:val="left" w:pos="810"/>
        </w:tabs>
        <w:spacing w:after="0" w:line="360" w:lineRule="auto"/>
        <w:ind w:left="0" w:firstLine="450"/>
        <w:rPr>
          <w:rFonts w:ascii="GHEA Grapalat" w:hAnsi="GHEA Grapalat" w:cs="Sylfaen"/>
          <w:sz w:val="24"/>
          <w:szCs w:val="24"/>
          <w:lang w:val="hy-AM"/>
        </w:rPr>
      </w:pPr>
      <w:r w:rsidRPr="00440A3A">
        <w:rPr>
          <w:rFonts w:ascii="GHEA Grapalat" w:hAnsi="GHEA Grapalat" w:cs="Sylfaen"/>
          <w:sz w:val="24"/>
          <w:szCs w:val="24"/>
          <w:lang w:val="hy-AM"/>
        </w:rPr>
        <w:lastRenderedPageBreak/>
        <w:t>մասնակցել</w:t>
      </w:r>
      <w:r w:rsidRPr="00E946C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17627" w:rsidRPr="00E946C3">
        <w:rPr>
          <w:rFonts w:ascii="GHEA Grapalat" w:hAnsi="GHEA Grapalat" w:cs="Sylfaen"/>
          <w:sz w:val="24"/>
          <w:szCs w:val="24"/>
          <w:lang w:val="hy-AM"/>
        </w:rPr>
        <w:t xml:space="preserve">փորձաքննության ընթացքում </w:t>
      </w:r>
      <w:r w:rsidR="00A85EBB" w:rsidRPr="00E946C3">
        <w:rPr>
          <w:rFonts w:ascii="GHEA Grapalat" w:hAnsi="GHEA Grapalat" w:cs="Sylfaen"/>
          <w:sz w:val="24"/>
          <w:szCs w:val="24"/>
          <w:lang w:val="hy-AM"/>
        </w:rPr>
        <w:t xml:space="preserve">շահագրգիռ </w:t>
      </w:r>
      <w:r w:rsidR="00517627" w:rsidRPr="00E946C3">
        <w:rPr>
          <w:rFonts w:ascii="GHEA Grapalat" w:hAnsi="GHEA Grapalat" w:cs="Sylfaen"/>
          <w:sz w:val="24"/>
          <w:szCs w:val="24"/>
          <w:lang w:val="hy-AM"/>
        </w:rPr>
        <w:t>հանրության ծանուցմ</w:t>
      </w:r>
      <w:r w:rsidR="00AE0219" w:rsidRPr="00440A3A">
        <w:rPr>
          <w:rFonts w:ascii="GHEA Grapalat" w:hAnsi="GHEA Grapalat" w:cs="Sylfaen"/>
          <w:sz w:val="24"/>
          <w:szCs w:val="24"/>
          <w:lang w:val="hy-AM"/>
        </w:rPr>
        <w:t>ան</w:t>
      </w:r>
      <w:r w:rsidR="00517627" w:rsidRPr="00E946C3">
        <w:rPr>
          <w:rFonts w:ascii="GHEA Grapalat" w:hAnsi="GHEA Grapalat" w:cs="Sylfaen"/>
          <w:sz w:val="24"/>
          <w:szCs w:val="24"/>
          <w:lang w:val="hy-AM"/>
        </w:rPr>
        <w:t>ը և հանրային լսումներ</w:t>
      </w:r>
      <w:r w:rsidR="00AE0219" w:rsidRPr="00440A3A">
        <w:rPr>
          <w:rFonts w:ascii="GHEA Grapalat" w:hAnsi="GHEA Grapalat" w:cs="Sylfaen"/>
          <w:sz w:val="24"/>
          <w:szCs w:val="24"/>
          <w:lang w:val="hy-AM"/>
        </w:rPr>
        <w:t>ին</w:t>
      </w:r>
      <w:r w:rsidR="00517627" w:rsidRPr="00E946C3">
        <w:rPr>
          <w:rFonts w:ascii="GHEA Grapalat" w:hAnsi="GHEA Grapalat" w:cs="Sylfaen"/>
          <w:sz w:val="24"/>
          <w:szCs w:val="24"/>
          <w:lang w:val="hy-AM"/>
        </w:rPr>
        <w:t xml:space="preserve">. </w:t>
      </w:r>
    </w:p>
    <w:p w:rsidR="00517627" w:rsidRPr="00E946C3" w:rsidRDefault="00517627" w:rsidP="00A143D2">
      <w:pPr>
        <w:numPr>
          <w:ilvl w:val="1"/>
          <w:numId w:val="11"/>
        </w:numPr>
        <w:tabs>
          <w:tab w:val="left" w:pos="810"/>
        </w:tabs>
        <w:spacing w:after="0" w:line="360" w:lineRule="auto"/>
        <w:ind w:left="0" w:firstLine="450"/>
        <w:rPr>
          <w:rFonts w:ascii="GHEA Grapalat" w:hAnsi="GHEA Grapalat" w:cs="Sylfaen"/>
          <w:sz w:val="24"/>
          <w:szCs w:val="24"/>
          <w:lang w:val="hy-AM"/>
        </w:rPr>
      </w:pPr>
      <w:r w:rsidRPr="00E946C3">
        <w:rPr>
          <w:rFonts w:ascii="GHEA Grapalat" w:hAnsi="GHEA Grapalat" w:cs="Sylfaen"/>
          <w:sz w:val="24"/>
          <w:szCs w:val="24"/>
          <w:lang w:val="hy-AM"/>
        </w:rPr>
        <w:t>տրամադրել համապատասխան նյութերն ու փաստաթղթերը հանրային լսումներ անցկացնողներին.</w:t>
      </w:r>
    </w:p>
    <w:p w:rsidR="00040580" w:rsidRPr="00FB79A3" w:rsidRDefault="00517627" w:rsidP="00A143D2">
      <w:pPr>
        <w:numPr>
          <w:ilvl w:val="1"/>
          <w:numId w:val="11"/>
        </w:numPr>
        <w:tabs>
          <w:tab w:val="left" w:pos="810"/>
        </w:tabs>
        <w:spacing w:after="0" w:line="360" w:lineRule="auto"/>
        <w:ind w:left="0" w:firstLine="450"/>
        <w:rPr>
          <w:rFonts w:ascii="GHEA Grapalat" w:hAnsi="GHEA Grapalat" w:cs="Sylfaen"/>
          <w:sz w:val="24"/>
          <w:szCs w:val="24"/>
          <w:lang w:val="hy-AM"/>
        </w:rPr>
      </w:pPr>
      <w:r w:rsidRPr="00E946C3">
        <w:rPr>
          <w:rFonts w:ascii="GHEA Grapalat" w:hAnsi="GHEA Grapalat" w:cs="Sylfaen"/>
          <w:sz w:val="24"/>
          <w:szCs w:val="24"/>
          <w:lang w:val="hy-AM"/>
        </w:rPr>
        <w:t xml:space="preserve">ընդունել կամ հաստատման ներկայացնել </w:t>
      </w:r>
      <w:r w:rsidR="00E946C3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Pr="00E946C3">
        <w:rPr>
          <w:rFonts w:ascii="GHEA Grapalat" w:hAnsi="GHEA Grapalat" w:cs="Sylfaen"/>
          <w:sz w:val="24"/>
          <w:szCs w:val="24"/>
          <w:lang w:val="hy-AM"/>
        </w:rPr>
        <w:t xml:space="preserve"> փաստաթուղթը և իրականացնել նախատեսվող գործունեությունը միայն փորձաքննական դրական եզրակացության առկայության դեպքում</w:t>
      </w:r>
      <w:r w:rsidR="00040580"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517627" w:rsidRPr="00FB79A3" w:rsidRDefault="00517627" w:rsidP="00A143D2">
      <w:pPr>
        <w:numPr>
          <w:ilvl w:val="1"/>
          <w:numId w:val="11"/>
        </w:numPr>
        <w:tabs>
          <w:tab w:val="left" w:pos="810"/>
        </w:tabs>
        <w:spacing w:after="0" w:line="360" w:lineRule="auto"/>
        <w:ind w:left="0" w:firstLine="450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կատարել և չխախտել </w:t>
      </w:r>
      <w:r w:rsidR="00431325" w:rsidRPr="00FB79A3">
        <w:rPr>
          <w:rFonts w:ascii="GHEA Grapalat" w:hAnsi="GHEA Grapalat" w:cs="Sylfaen"/>
          <w:sz w:val="24"/>
          <w:szCs w:val="24"/>
          <w:lang w:val="hy-AM"/>
        </w:rPr>
        <w:t xml:space="preserve">պետական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փորձաքննական եզրակացության պահանջներն ու պայմանները, չշեղվել դրանցից և նախատեսվող գործունեությունն իրականացնել փորձաքննական դրական եզրակացություն ստացած նախագծային փաստաթղթերին և ՇՄԱԳ հաշվետվությանը համապատասխան,</w:t>
      </w:r>
    </w:p>
    <w:p w:rsidR="00517627" w:rsidRPr="00FB79A3" w:rsidRDefault="00517627" w:rsidP="00A143D2">
      <w:pPr>
        <w:numPr>
          <w:ilvl w:val="1"/>
          <w:numId w:val="11"/>
        </w:numPr>
        <w:tabs>
          <w:tab w:val="left" w:pos="810"/>
        </w:tabs>
        <w:spacing w:after="0" w:line="360" w:lineRule="auto"/>
        <w:ind w:left="0" w:firstLine="450"/>
        <w:rPr>
          <w:rFonts w:ascii="GHEA Grapalat" w:hAnsi="GHEA Grapalat"/>
          <w:sz w:val="24"/>
          <w:szCs w:val="24"/>
          <w:lang w:val="hy-AM" w:eastAsia="ru-RU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 xml:space="preserve">իրականացնել նախատեսվող գործունեության տեսակների ընդլայնում կամ վերակառուցում կամ տեխնիկական կամ տեխնոլոգիական վերազինում կամ վերապրոֆիլավորում կամ կոնսերվացում կամ տեղափոխում կամ </w:t>
      </w:r>
      <w:r w:rsidR="00E6320F" w:rsidRPr="00FB79A3">
        <w:rPr>
          <w:rFonts w:ascii="GHEA Grapalat" w:hAnsi="GHEA Grapalat" w:cs="Sylfaen"/>
          <w:sz w:val="24"/>
          <w:szCs w:val="24"/>
          <w:lang w:val="hy-AM"/>
        </w:rPr>
        <w:t xml:space="preserve">դադարեցում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կամ փակում</w:t>
      </w:r>
      <w:r w:rsidRPr="00FB79A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 w:eastAsia="ru-RU"/>
        </w:rPr>
        <w:t>կամ</w:t>
      </w:r>
      <w:r w:rsidRPr="00FB79A3">
        <w:rPr>
          <w:rFonts w:ascii="GHEA Grapalat" w:hAnsi="GHEA Grapalat"/>
          <w:sz w:val="24"/>
          <w:szCs w:val="24"/>
          <w:lang w:val="hy-AM" w:eastAsia="ru-RU"/>
        </w:rPr>
        <w:t xml:space="preserve"> քանդում կամ </w:t>
      </w:r>
      <w:r w:rsidRPr="00FB79A3">
        <w:rPr>
          <w:rFonts w:ascii="GHEA Grapalat" w:hAnsi="GHEA Grapalat" w:cs="Sylfaen"/>
          <w:sz w:val="24"/>
          <w:szCs w:val="24"/>
          <w:lang w:val="hy-AM" w:eastAsia="ru-RU"/>
        </w:rPr>
        <w:t xml:space="preserve">նախագծային փոփոխություն </w:t>
      </w:r>
      <w:r w:rsidRPr="00FB79A3">
        <w:rPr>
          <w:rFonts w:ascii="GHEA Grapalat" w:hAnsi="GHEA Grapalat"/>
          <w:sz w:val="24"/>
          <w:szCs w:val="24"/>
          <w:lang w:val="hy-AM" w:eastAsia="ru-RU"/>
        </w:rPr>
        <w:t xml:space="preserve">համաձայն սույն օրենքի </w:t>
      </w:r>
      <w:r w:rsidR="00AE0219" w:rsidRPr="00FB79A3">
        <w:rPr>
          <w:rFonts w:ascii="GHEA Grapalat" w:hAnsi="GHEA Grapalat"/>
          <w:sz w:val="24"/>
          <w:szCs w:val="24"/>
          <w:lang w:val="hy-AM" w:eastAsia="ru-RU"/>
        </w:rPr>
        <w:t>18</w:t>
      </w:r>
      <w:r w:rsidRPr="00FB79A3">
        <w:rPr>
          <w:rFonts w:ascii="GHEA Grapalat" w:hAnsi="GHEA Grapalat"/>
          <w:sz w:val="24"/>
          <w:szCs w:val="24"/>
          <w:lang w:val="hy-AM" w:eastAsia="ru-RU"/>
        </w:rPr>
        <w:t>-րդ հոդվածի 4-րդ մասի 2-րդ կետով սահմանված տեղեկացման կամ փորձաքննական դրական եզրակացության առկայության դեպքում։</w:t>
      </w:r>
    </w:p>
    <w:p w:rsidR="00517627" w:rsidRPr="00FB79A3" w:rsidRDefault="00517627" w:rsidP="00880284">
      <w:pPr>
        <w:spacing w:after="0" w:line="360" w:lineRule="auto"/>
        <w:ind w:firstLine="375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CE2214" w:rsidRPr="00FB79A3" w:rsidRDefault="00CE2214" w:rsidP="00880284">
      <w:pPr>
        <w:spacing w:after="0" w:line="360" w:lineRule="auto"/>
        <w:ind w:firstLine="375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CE2214" w:rsidRPr="00FB79A3" w:rsidRDefault="00CE2214" w:rsidP="00880284">
      <w:pPr>
        <w:spacing w:after="0" w:line="360" w:lineRule="auto"/>
        <w:ind w:firstLine="375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CE2214" w:rsidRPr="00FB79A3" w:rsidRDefault="00CE2214" w:rsidP="00880284">
      <w:pPr>
        <w:spacing w:after="0" w:line="360" w:lineRule="auto"/>
        <w:ind w:firstLine="375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517627" w:rsidRPr="00FB79A3" w:rsidRDefault="00517627" w:rsidP="00880284">
      <w:pPr>
        <w:spacing w:after="0" w:line="360" w:lineRule="auto"/>
        <w:ind w:firstLine="0"/>
        <w:jc w:val="center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Գ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Լ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ՈՒ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Խ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cs="Calibri"/>
          <w:b/>
          <w:bCs/>
          <w:sz w:val="24"/>
          <w:szCs w:val="24"/>
          <w:lang w:val="hy-AM"/>
        </w:rPr>
        <w:t> </w:t>
      </w:r>
      <w:r w:rsidRPr="00FB79A3">
        <w:rPr>
          <w:rFonts w:ascii="GHEA Grapalat" w:hAnsi="GHEA Grapalat" w:cs="Courier New"/>
          <w:b/>
          <w:bCs/>
          <w:sz w:val="24"/>
          <w:szCs w:val="24"/>
          <w:lang w:val="hy-AM"/>
        </w:rPr>
        <w:t>9</w:t>
      </w:r>
    </w:p>
    <w:p w:rsidR="00517627" w:rsidRPr="00FB79A3" w:rsidRDefault="00517627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cs="Calibri"/>
          <w:sz w:val="24"/>
          <w:szCs w:val="24"/>
          <w:lang w:val="hy-AM"/>
        </w:rPr>
        <w:t> 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ՓՈՐՁԱՔՆՆՈՒԹՅԱՆ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ԳՈՐԾԸՆԹԱՑՈՒՄ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ՓՈՐՁԱԳԵՏՆԵՐԻ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ՆԵՐԳՐԱՎՈՒՄԸ</w:t>
      </w:r>
    </w:p>
    <w:p w:rsidR="00517627" w:rsidRPr="00FB79A3" w:rsidRDefault="00517627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cs="Calibri"/>
          <w:sz w:val="24"/>
          <w:szCs w:val="24"/>
          <w:lang w:val="hy-AM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8582"/>
      </w:tblGrid>
      <w:tr w:rsidR="005B5BAA" w:rsidRPr="00FB79A3" w:rsidTr="004E5131">
        <w:trPr>
          <w:tblCellSpacing w:w="7" w:type="dxa"/>
        </w:trPr>
        <w:tc>
          <w:tcPr>
            <w:tcW w:w="2025" w:type="dxa"/>
            <w:hideMark/>
          </w:tcPr>
          <w:p w:rsidR="00517627" w:rsidRPr="00FB79A3" w:rsidRDefault="00517627" w:rsidP="00880284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3</w:t>
            </w:r>
            <w:r w:rsidR="00FD061B"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1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17627" w:rsidRPr="00FB79A3" w:rsidRDefault="00517627" w:rsidP="00880284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Փորձաքննության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գործընթացում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փորձագետի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ներգրավմանը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ներկայացվող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պահանջները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517627" w:rsidRPr="00FB79A3" w:rsidRDefault="00517627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</w:rPr>
      </w:pPr>
      <w:r w:rsidRPr="00FB79A3">
        <w:rPr>
          <w:rFonts w:cs="Calibri"/>
          <w:sz w:val="24"/>
          <w:szCs w:val="24"/>
        </w:rPr>
        <w:t> </w:t>
      </w:r>
    </w:p>
    <w:p w:rsidR="00517627" w:rsidRPr="00FB79A3" w:rsidRDefault="00517627" w:rsidP="00880284">
      <w:pPr>
        <w:numPr>
          <w:ilvl w:val="1"/>
          <w:numId w:val="10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</w:rPr>
      </w:pPr>
      <w:r w:rsidRPr="00FB79A3">
        <w:rPr>
          <w:rFonts w:ascii="GHEA Grapalat" w:hAnsi="GHEA Grapalat" w:cs="Sylfaen"/>
          <w:sz w:val="24"/>
          <w:szCs w:val="24"/>
        </w:rPr>
        <w:lastRenderedPageBreak/>
        <w:t>Լիազոր մարմինը փորձաքննության գործընթացին կարող է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ներգրավել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համապատասխան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փորձագետ</w:t>
      </w:r>
      <w:r w:rsidRPr="00FB79A3">
        <w:rPr>
          <w:rFonts w:ascii="GHEA Grapalat" w:hAnsi="GHEA Grapalat"/>
          <w:sz w:val="24"/>
          <w:szCs w:val="24"/>
        </w:rPr>
        <w:t xml:space="preserve">: </w:t>
      </w:r>
    </w:p>
    <w:p w:rsidR="00517627" w:rsidRPr="00083541" w:rsidRDefault="00517627" w:rsidP="00880284">
      <w:pPr>
        <w:numPr>
          <w:ilvl w:val="1"/>
          <w:numId w:val="10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 w:cs="Sylfaen"/>
          <w:sz w:val="24"/>
          <w:szCs w:val="24"/>
        </w:rPr>
      </w:pPr>
      <w:r w:rsidRPr="00FB79A3">
        <w:rPr>
          <w:rFonts w:ascii="GHEA Grapalat" w:hAnsi="GHEA Grapalat" w:cs="Sylfaen"/>
          <w:sz w:val="24"/>
          <w:szCs w:val="24"/>
        </w:rPr>
        <w:t>Որպես փորձագ</w:t>
      </w:r>
      <w:r w:rsidR="00E03038" w:rsidRPr="00FB79A3">
        <w:rPr>
          <w:rFonts w:ascii="GHEA Grapalat" w:hAnsi="GHEA Grapalat" w:cs="Sylfaen"/>
          <w:sz w:val="24"/>
          <w:szCs w:val="24"/>
          <w:lang w:val="hy-AM"/>
        </w:rPr>
        <w:t xml:space="preserve">ետ </w:t>
      </w:r>
      <w:r w:rsidR="0043729A" w:rsidRPr="00FB79A3">
        <w:rPr>
          <w:rFonts w:ascii="GHEA Grapalat" w:hAnsi="GHEA Grapalat" w:cs="Sylfaen"/>
          <w:sz w:val="24"/>
          <w:szCs w:val="24"/>
          <w:lang w:val="hy-AM"/>
        </w:rPr>
        <w:t>կ</w:t>
      </w:r>
      <w:r w:rsidRPr="00FB79A3">
        <w:rPr>
          <w:rFonts w:ascii="GHEA Grapalat" w:hAnsi="GHEA Grapalat" w:cs="Sylfaen"/>
          <w:sz w:val="24"/>
          <w:szCs w:val="24"/>
        </w:rPr>
        <w:t>արող է հանդ</w:t>
      </w:r>
      <w:r w:rsidR="00E03038" w:rsidRPr="00FB79A3">
        <w:rPr>
          <w:rFonts w:ascii="GHEA Grapalat" w:hAnsi="GHEA Grapalat" w:cs="Sylfaen"/>
          <w:sz w:val="24"/>
          <w:szCs w:val="24"/>
          <w:lang w:val="hy-AM"/>
        </w:rPr>
        <w:t xml:space="preserve">ես գալ </w:t>
      </w:r>
      <w:r w:rsidRPr="00FB79A3">
        <w:rPr>
          <w:rFonts w:ascii="GHEA Grapalat" w:hAnsi="GHEA Grapalat" w:cs="Sylfaen"/>
          <w:sz w:val="24"/>
          <w:szCs w:val="24"/>
        </w:rPr>
        <w:t>այն իրավաբանական անձը, որի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կանոնադրական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գործառույթները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համապատասխանում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են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փորձաքննության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ենթակա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առարկային</w:t>
      </w:r>
      <w:r w:rsidRPr="00FB79A3">
        <w:rPr>
          <w:rFonts w:ascii="GHEA Grapalat" w:hAnsi="GHEA Grapalat"/>
          <w:sz w:val="24"/>
          <w:szCs w:val="24"/>
        </w:rPr>
        <w:t xml:space="preserve">: </w:t>
      </w:r>
      <w:r w:rsidR="00D652A6" w:rsidRPr="00FB79A3">
        <w:rPr>
          <w:rFonts w:ascii="GHEA Grapalat" w:hAnsi="GHEA Grapalat" w:cs="Sylfaen"/>
          <w:sz w:val="24"/>
          <w:szCs w:val="24"/>
          <w:lang w:val="hy-AM"/>
        </w:rPr>
        <w:t>Ո</w:t>
      </w:r>
      <w:r w:rsidR="00E03038" w:rsidRPr="00FB79A3">
        <w:rPr>
          <w:rFonts w:ascii="GHEA Grapalat" w:hAnsi="GHEA Grapalat" w:cs="Sylfaen"/>
          <w:sz w:val="24"/>
          <w:szCs w:val="24"/>
          <w:lang w:val="hy-AM"/>
        </w:rPr>
        <w:t>րպես փորձագետ հանդիսացող</w:t>
      </w:r>
      <w:r w:rsidR="0043729A"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/>
          <w:sz w:val="24"/>
          <w:szCs w:val="24"/>
        </w:rPr>
        <w:t xml:space="preserve">իրավաբանական անձի` փորձաքննության գործընթացին ներգրավված աշխատողները պետք է </w:t>
      </w:r>
      <w:r w:rsidRPr="00083541">
        <w:rPr>
          <w:rFonts w:ascii="GHEA Grapalat" w:hAnsi="GHEA Grapalat" w:cs="Sylfaen"/>
          <w:sz w:val="24"/>
          <w:szCs w:val="24"/>
        </w:rPr>
        <w:t>բավարարեն սույն հոդվածի 3-րդ մասով սահմանված պահանջներ</w:t>
      </w:r>
      <w:r w:rsidR="00E03038" w:rsidRPr="00083541">
        <w:rPr>
          <w:rFonts w:ascii="GHEA Grapalat" w:hAnsi="GHEA Grapalat" w:cs="Sylfaen"/>
          <w:sz w:val="24"/>
          <w:szCs w:val="24"/>
        </w:rPr>
        <w:t>ին</w:t>
      </w:r>
      <w:r w:rsidRPr="00083541">
        <w:rPr>
          <w:rFonts w:ascii="GHEA Grapalat" w:hAnsi="GHEA Grapalat" w:cs="Sylfaen"/>
          <w:sz w:val="24"/>
          <w:szCs w:val="24"/>
        </w:rPr>
        <w:t>:</w:t>
      </w:r>
    </w:p>
    <w:p w:rsidR="00517627" w:rsidRPr="00083541" w:rsidRDefault="0043729A" w:rsidP="00880284">
      <w:pPr>
        <w:numPr>
          <w:ilvl w:val="1"/>
          <w:numId w:val="10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 w:cs="Sylfaen"/>
          <w:sz w:val="24"/>
          <w:szCs w:val="24"/>
        </w:rPr>
      </w:pPr>
      <w:r w:rsidRPr="00083541">
        <w:rPr>
          <w:rFonts w:ascii="GHEA Grapalat" w:hAnsi="GHEA Grapalat" w:cs="Sylfaen"/>
          <w:sz w:val="24"/>
          <w:szCs w:val="24"/>
        </w:rPr>
        <w:t>Որպես փորձագետ</w:t>
      </w:r>
      <w:r w:rsidR="001432E0" w:rsidRPr="00083541">
        <w:rPr>
          <w:rFonts w:ascii="GHEA Grapalat" w:hAnsi="GHEA Grapalat" w:cs="Sylfaen"/>
          <w:sz w:val="24"/>
          <w:szCs w:val="24"/>
        </w:rPr>
        <w:t xml:space="preserve"> կարող է հանդես գալ այն ֆիզիկական</w:t>
      </w:r>
      <w:r w:rsidR="00517627" w:rsidRPr="00083541">
        <w:rPr>
          <w:rFonts w:ascii="GHEA Grapalat" w:hAnsi="GHEA Grapalat" w:cs="Sylfaen"/>
          <w:sz w:val="24"/>
          <w:szCs w:val="24"/>
        </w:rPr>
        <w:t xml:space="preserve"> </w:t>
      </w:r>
      <w:r w:rsidRPr="00083541">
        <w:rPr>
          <w:rFonts w:ascii="GHEA Grapalat" w:hAnsi="GHEA Grapalat" w:cs="Sylfaen"/>
          <w:sz w:val="24"/>
          <w:szCs w:val="24"/>
        </w:rPr>
        <w:t xml:space="preserve">անձը </w:t>
      </w:r>
      <w:r w:rsidR="001432E0" w:rsidRPr="00083541">
        <w:rPr>
          <w:rFonts w:ascii="GHEA Grapalat" w:hAnsi="GHEA Grapalat" w:cs="Sylfaen"/>
          <w:sz w:val="24"/>
          <w:szCs w:val="24"/>
        </w:rPr>
        <w:t>ով ունի</w:t>
      </w:r>
      <w:r w:rsidR="00517627" w:rsidRPr="00083541">
        <w:rPr>
          <w:rFonts w:ascii="GHEA Grapalat" w:hAnsi="GHEA Grapalat" w:cs="Sylfaen"/>
          <w:sz w:val="24"/>
          <w:szCs w:val="24"/>
        </w:rPr>
        <w:t xml:space="preserve"> </w:t>
      </w:r>
      <w:r w:rsidR="00E03038" w:rsidRPr="00FB79A3">
        <w:rPr>
          <w:rFonts w:ascii="GHEA Grapalat" w:hAnsi="GHEA Grapalat" w:cs="Sylfaen"/>
          <w:sz w:val="24"/>
          <w:szCs w:val="24"/>
        </w:rPr>
        <w:t>փորձաքննության</w:t>
      </w:r>
      <w:r w:rsidR="00E03038" w:rsidRPr="00083541">
        <w:rPr>
          <w:rFonts w:ascii="GHEA Grapalat" w:hAnsi="GHEA Grapalat" w:cs="Sylfaen"/>
          <w:sz w:val="24"/>
          <w:szCs w:val="24"/>
        </w:rPr>
        <w:t xml:space="preserve"> </w:t>
      </w:r>
      <w:r w:rsidR="00E03038" w:rsidRPr="00FB79A3">
        <w:rPr>
          <w:rFonts w:ascii="GHEA Grapalat" w:hAnsi="GHEA Grapalat" w:cs="Sylfaen"/>
          <w:sz w:val="24"/>
          <w:szCs w:val="24"/>
        </w:rPr>
        <w:t>ենթակա</w:t>
      </w:r>
      <w:r w:rsidR="00E03038" w:rsidRPr="00083541">
        <w:rPr>
          <w:rFonts w:ascii="GHEA Grapalat" w:hAnsi="GHEA Grapalat" w:cs="Sylfaen"/>
          <w:sz w:val="24"/>
          <w:szCs w:val="24"/>
        </w:rPr>
        <w:t xml:space="preserve"> </w:t>
      </w:r>
      <w:r w:rsidR="00E03038" w:rsidRPr="00FB79A3">
        <w:rPr>
          <w:rFonts w:ascii="GHEA Grapalat" w:hAnsi="GHEA Grapalat" w:cs="Sylfaen"/>
          <w:sz w:val="24"/>
          <w:szCs w:val="24"/>
        </w:rPr>
        <w:t xml:space="preserve">առարկային </w:t>
      </w:r>
      <w:r w:rsidR="00517627" w:rsidRPr="00FB79A3">
        <w:rPr>
          <w:rFonts w:ascii="GHEA Grapalat" w:hAnsi="GHEA Grapalat" w:cs="Sylfaen"/>
          <w:sz w:val="24"/>
          <w:szCs w:val="24"/>
        </w:rPr>
        <w:t>համապատասխան</w:t>
      </w:r>
      <w:r w:rsidR="00517627" w:rsidRPr="00083541">
        <w:rPr>
          <w:rFonts w:ascii="GHEA Grapalat" w:hAnsi="GHEA Grapalat" w:cs="Sylfaen"/>
          <w:sz w:val="24"/>
          <w:szCs w:val="24"/>
        </w:rPr>
        <w:t xml:space="preserve"> </w:t>
      </w:r>
      <w:r w:rsidR="00517627" w:rsidRPr="00FB79A3">
        <w:rPr>
          <w:rFonts w:ascii="GHEA Grapalat" w:hAnsi="GHEA Grapalat" w:cs="Sylfaen"/>
          <w:sz w:val="24"/>
          <w:szCs w:val="24"/>
        </w:rPr>
        <w:t>բարձրագույն</w:t>
      </w:r>
      <w:r w:rsidR="00517627" w:rsidRPr="00083541">
        <w:rPr>
          <w:rFonts w:ascii="GHEA Grapalat" w:hAnsi="GHEA Grapalat" w:cs="Sylfaen"/>
          <w:sz w:val="24"/>
          <w:szCs w:val="24"/>
        </w:rPr>
        <w:t xml:space="preserve"> </w:t>
      </w:r>
      <w:r w:rsidR="00517627" w:rsidRPr="00FB79A3">
        <w:rPr>
          <w:rFonts w:ascii="GHEA Grapalat" w:hAnsi="GHEA Grapalat" w:cs="Sylfaen"/>
          <w:sz w:val="24"/>
          <w:szCs w:val="24"/>
        </w:rPr>
        <w:t>մասնագիտական</w:t>
      </w:r>
      <w:r w:rsidR="00517627" w:rsidRPr="00083541">
        <w:rPr>
          <w:rFonts w:ascii="GHEA Grapalat" w:hAnsi="GHEA Grapalat" w:cs="Sylfaen"/>
          <w:sz w:val="24"/>
          <w:szCs w:val="24"/>
        </w:rPr>
        <w:t xml:space="preserve"> </w:t>
      </w:r>
      <w:r w:rsidR="00517627" w:rsidRPr="00FB79A3">
        <w:rPr>
          <w:rFonts w:ascii="GHEA Grapalat" w:hAnsi="GHEA Grapalat" w:cs="Sylfaen"/>
          <w:sz w:val="24"/>
          <w:szCs w:val="24"/>
        </w:rPr>
        <w:t>կրթություն</w:t>
      </w:r>
      <w:r w:rsidR="00517627" w:rsidRPr="00083541">
        <w:rPr>
          <w:rFonts w:ascii="GHEA Grapalat" w:hAnsi="GHEA Grapalat" w:cs="Sylfaen"/>
          <w:sz w:val="24"/>
          <w:szCs w:val="24"/>
        </w:rPr>
        <w:t xml:space="preserve"> և </w:t>
      </w:r>
      <w:r w:rsidR="00517627" w:rsidRPr="00083541">
        <w:t>համապատասխան բնագավառում</w:t>
      </w:r>
      <w:r w:rsidR="00517627" w:rsidRPr="00FB79A3">
        <w:rPr>
          <w:rFonts w:ascii="GHEA Grapalat" w:hAnsi="GHEA Grapalat" w:cs="Sylfaen"/>
          <w:sz w:val="24"/>
          <w:szCs w:val="24"/>
        </w:rPr>
        <w:t xml:space="preserve"> առնվազն</w:t>
      </w:r>
      <w:r w:rsidR="00517627" w:rsidRPr="00083541">
        <w:rPr>
          <w:rFonts w:ascii="GHEA Grapalat" w:hAnsi="GHEA Grapalat" w:cs="Sylfaen"/>
          <w:sz w:val="24"/>
          <w:szCs w:val="24"/>
        </w:rPr>
        <w:t xml:space="preserve"> տաս</w:t>
      </w:r>
      <w:r w:rsidR="00562681" w:rsidRPr="00083541">
        <w:rPr>
          <w:rFonts w:ascii="GHEA Grapalat" w:hAnsi="GHEA Grapalat" w:cs="Sylfaen"/>
          <w:sz w:val="24"/>
          <w:szCs w:val="24"/>
        </w:rPr>
        <w:t>ը</w:t>
      </w:r>
      <w:r w:rsidR="00517627" w:rsidRPr="00083541">
        <w:rPr>
          <w:rFonts w:ascii="GHEA Grapalat" w:hAnsi="GHEA Grapalat" w:cs="Sylfaen"/>
          <w:sz w:val="24"/>
          <w:szCs w:val="24"/>
        </w:rPr>
        <w:t xml:space="preserve"> </w:t>
      </w:r>
      <w:r w:rsidR="00517627" w:rsidRPr="00FB79A3">
        <w:rPr>
          <w:rFonts w:ascii="GHEA Grapalat" w:hAnsi="GHEA Grapalat" w:cs="Sylfaen"/>
          <w:sz w:val="24"/>
          <w:szCs w:val="24"/>
        </w:rPr>
        <w:t>տարվա</w:t>
      </w:r>
      <w:r w:rsidR="00517627" w:rsidRPr="00083541">
        <w:rPr>
          <w:rFonts w:ascii="GHEA Grapalat" w:hAnsi="GHEA Grapalat" w:cs="Sylfaen"/>
          <w:sz w:val="24"/>
          <w:szCs w:val="24"/>
        </w:rPr>
        <w:t xml:space="preserve"> </w:t>
      </w:r>
      <w:r w:rsidR="00517627" w:rsidRPr="00FB79A3">
        <w:rPr>
          <w:rFonts w:ascii="GHEA Grapalat" w:hAnsi="GHEA Grapalat" w:cs="Sylfaen"/>
          <w:sz w:val="24"/>
          <w:szCs w:val="24"/>
        </w:rPr>
        <w:t>մասնագիտական</w:t>
      </w:r>
      <w:r w:rsidR="00517627" w:rsidRPr="00083541">
        <w:rPr>
          <w:rFonts w:ascii="GHEA Grapalat" w:hAnsi="GHEA Grapalat" w:cs="Sylfaen"/>
          <w:sz w:val="24"/>
          <w:szCs w:val="24"/>
        </w:rPr>
        <w:t xml:space="preserve"> </w:t>
      </w:r>
      <w:r w:rsidR="00517627" w:rsidRPr="00FB79A3">
        <w:rPr>
          <w:rFonts w:ascii="GHEA Grapalat" w:hAnsi="GHEA Grapalat" w:cs="Sylfaen"/>
          <w:sz w:val="24"/>
          <w:szCs w:val="24"/>
        </w:rPr>
        <w:t>աշխատանքային</w:t>
      </w:r>
      <w:r w:rsidR="00517627" w:rsidRPr="00083541">
        <w:rPr>
          <w:rFonts w:ascii="GHEA Grapalat" w:hAnsi="GHEA Grapalat" w:cs="Sylfaen"/>
          <w:sz w:val="24"/>
          <w:szCs w:val="24"/>
        </w:rPr>
        <w:t xml:space="preserve"> </w:t>
      </w:r>
      <w:r w:rsidR="00517627" w:rsidRPr="00FB79A3">
        <w:rPr>
          <w:rFonts w:ascii="GHEA Grapalat" w:hAnsi="GHEA Grapalat" w:cs="Sylfaen"/>
          <w:sz w:val="24"/>
          <w:szCs w:val="24"/>
        </w:rPr>
        <w:t>փորձ</w:t>
      </w:r>
      <w:r w:rsidR="002A0346" w:rsidRPr="00083541">
        <w:rPr>
          <w:rFonts w:ascii="GHEA Grapalat" w:hAnsi="GHEA Grapalat" w:cs="Sylfaen"/>
          <w:sz w:val="24"/>
          <w:szCs w:val="24"/>
        </w:rPr>
        <w:t>, որից հինգ տարվա</w:t>
      </w:r>
      <w:r w:rsidR="00065266" w:rsidRPr="00083541">
        <w:rPr>
          <w:rFonts w:ascii="GHEA Grapalat" w:hAnsi="GHEA Grapalat" w:cs="Sylfaen"/>
          <w:sz w:val="24"/>
          <w:szCs w:val="24"/>
        </w:rPr>
        <w:t xml:space="preserve"> փորձը՝ վերջին ութ տարվա ընթացքում</w:t>
      </w:r>
      <w:r w:rsidR="00517627" w:rsidRPr="00083541">
        <w:rPr>
          <w:rFonts w:ascii="GHEA Grapalat" w:hAnsi="GHEA Grapalat" w:cs="Sylfaen"/>
          <w:sz w:val="24"/>
          <w:szCs w:val="24"/>
        </w:rPr>
        <w:t xml:space="preserve">: </w:t>
      </w:r>
    </w:p>
    <w:p w:rsidR="00517627" w:rsidRPr="00083541" w:rsidRDefault="00517627" w:rsidP="00880284">
      <w:pPr>
        <w:numPr>
          <w:ilvl w:val="1"/>
          <w:numId w:val="10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 w:cs="Sylfaen"/>
          <w:sz w:val="24"/>
          <w:szCs w:val="24"/>
        </w:rPr>
      </w:pPr>
      <w:r w:rsidRPr="00FB79A3">
        <w:rPr>
          <w:rFonts w:ascii="GHEA Grapalat" w:hAnsi="GHEA Grapalat" w:cs="Sylfaen"/>
          <w:sz w:val="24"/>
          <w:szCs w:val="24"/>
        </w:rPr>
        <w:t>Փորձաքննության</w:t>
      </w:r>
      <w:r w:rsidRPr="00083541">
        <w:rPr>
          <w:rFonts w:ascii="GHEA Grapalat" w:hAnsi="GHEA Grapalat" w:cs="Sylfaen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ընթացքում</w:t>
      </w:r>
      <w:r w:rsidRPr="00083541">
        <w:rPr>
          <w:rFonts w:ascii="GHEA Grapalat" w:hAnsi="GHEA Grapalat" w:cs="Sylfaen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փորձագետների</w:t>
      </w:r>
      <w:r w:rsidRPr="00083541">
        <w:rPr>
          <w:rFonts w:ascii="GHEA Grapalat" w:hAnsi="GHEA Grapalat" w:cs="Sylfaen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ներգրավումը</w:t>
      </w:r>
      <w:r w:rsidRPr="00083541">
        <w:rPr>
          <w:rFonts w:ascii="GHEA Grapalat" w:hAnsi="GHEA Grapalat" w:cs="Sylfaen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կատարվում</w:t>
      </w:r>
      <w:r w:rsidRPr="00083541">
        <w:rPr>
          <w:rFonts w:ascii="GHEA Grapalat" w:hAnsi="GHEA Grapalat" w:cs="Sylfaen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է</w:t>
      </w:r>
      <w:r w:rsidRPr="00083541">
        <w:rPr>
          <w:rFonts w:ascii="GHEA Grapalat" w:hAnsi="GHEA Grapalat" w:cs="Sylfaen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պայմանագրային</w:t>
      </w:r>
      <w:r w:rsidRPr="00083541">
        <w:rPr>
          <w:rFonts w:ascii="GHEA Grapalat" w:hAnsi="GHEA Grapalat" w:cs="Sylfaen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հիմունքներով</w:t>
      </w:r>
      <w:r w:rsidRPr="00083541">
        <w:rPr>
          <w:rFonts w:ascii="GHEA Grapalat" w:hAnsi="GHEA Grapalat" w:cs="Sylfaen"/>
          <w:sz w:val="24"/>
          <w:szCs w:val="24"/>
        </w:rPr>
        <w:t xml:space="preserve">` </w:t>
      </w:r>
      <w:r w:rsidRPr="00FB79A3">
        <w:rPr>
          <w:rFonts w:ascii="GHEA Grapalat" w:hAnsi="GHEA Grapalat" w:cs="Sylfaen"/>
          <w:sz w:val="24"/>
          <w:szCs w:val="24"/>
        </w:rPr>
        <w:t>օրենսդրությամբ</w:t>
      </w:r>
      <w:r w:rsidRPr="00083541">
        <w:rPr>
          <w:rFonts w:ascii="GHEA Grapalat" w:hAnsi="GHEA Grapalat" w:cs="Sylfaen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սահմանված</w:t>
      </w:r>
      <w:r w:rsidRPr="00083541">
        <w:rPr>
          <w:rFonts w:ascii="GHEA Grapalat" w:hAnsi="GHEA Grapalat" w:cs="Sylfaen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կարգով</w:t>
      </w:r>
      <w:r w:rsidRPr="00083541">
        <w:rPr>
          <w:rFonts w:ascii="GHEA Grapalat" w:hAnsi="GHEA Grapalat" w:cs="Sylfaen"/>
          <w:sz w:val="24"/>
          <w:szCs w:val="24"/>
        </w:rPr>
        <w:t xml:space="preserve">: </w:t>
      </w:r>
    </w:p>
    <w:p w:rsidR="00517627" w:rsidRPr="00FB79A3" w:rsidRDefault="00517627" w:rsidP="00880284">
      <w:pPr>
        <w:numPr>
          <w:ilvl w:val="1"/>
          <w:numId w:val="10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</w:rPr>
      </w:pPr>
      <w:r w:rsidRPr="00FB79A3">
        <w:rPr>
          <w:rFonts w:ascii="GHEA Grapalat" w:hAnsi="GHEA Grapalat" w:cs="Sylfaen"/>
          <w:sz w:val="24"/>
          <w:szCs w:val="24"/>
        </w:rPr>
        <w:t>Պայմանագրով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սահմանվում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են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կողմերի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իրավունքներն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ու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պարտականությունները</w:t>
      </w:r>
      <w:r w:rsidRPr="00FB79A3">
        <w:rPr>
          <w:rFonts w:ascii="GHEA Grapalat" w:hAnsi="GHEA Grapalat"/>
          <w:sz w:val="24"/>
          <w:szCs w:val="24"/>
        </w:rPr>
        <w:t xml:space="preserve">, </w:t>
      </w:r>
      <w:r w:rsidRPr="00FB79A3">
        <w:rPr>
          <w:rFonts w:ascii="GHEA Grapalat" w:hAnsi="GHEA Grapalat" w:cs="Sylfaen"/>
          <w:sz w:val="24"/>
          <w:szCs w:val="24"/>
        </w:rPr>
        <w:t>փորձագետների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աշխատանքի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բովանդակությունը</w:t>
      </w:r>
      <w:r w:rsidRPr="00FB79A3">
        <w:rPr>
          <w:rFonts w:ascii="GHEA Grapalat" w:hAnsi="GHEA Grapalat"/>
          <w:sz w:val="24"/>
          <w:szCs w:val="24"/>
        </w:rPr>
        <w:t xml:space="preserve">, </w:t>
      </w:r>
      <w:r w:rsidRPr="00FB79A3">
        <w:rPr>
          <w:rFonts w:ascii="GHEA Grapalat" w:hAnsi="GHEA Grapalat" w:cs="Sylfaen"/>
          <w:sz w:val="24"/>
          <w:szCs w:val="24"/>
        </w:rPr>
        <w:t>ծավալն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ու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ժամկետները</w:t>
      </w:r>
      <w:r w:rsidRPr="00FB79A3">
        <w:rPr>
          <w:rFonts w:ascii="GHEA Grapalat" w:hAnsi="GHEA Grapalat"/>
          <w:sz w:val="24"/>
          <w:szCs w:val="24"/>
        </w:rPr>
        <w:t xml:space="preserve">, </w:t>
      </w:r>
      <w:r w:rsidRPr="00FB79A3">
        <w:rPr>
          <w:rFonts w:ascii="GHEA Grapalat" w:hAnsi="GHEA Grapalat" w:cs="Sylfaen"/>
          <w:sz w:val="24"/>
          <w:szCs w:val="24"/>
        </w:rPr>
        <w:t>վճարման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կարգն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ու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չափը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և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կողմերի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համաձայնությամբ</w:t>
      </w:r>
      <w:r w:rsidRPr="00FB79A3">
        <w:rPr>
          <w:rFonts w:ascii="GHEA Grapalat" w:hAnsi="GHEA Grapalat"/>
          <w:sz w:val="24"/>
          <w:szCs w:val="24"/>
        </w:rPr>
        <w:t xml:space="preserve">` </w:t>
      </w:r>
      <w:r w:rsidRPr="00FB79A3">
        <w:rPr>
          <w:rFonts w:ascii="GHEA Grapalat" w:hAnsi="GHEA Grapalat" w:cs="Sylfaen"/>
          <w:sz w:val="24"/>
          <w:szCs w:val="24"/>
        </w:rPr>
        <w:t>Հայաստանի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Հանրապետության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օրենսդրությանը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չհակասող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այլ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պայմաններ</w:t>
      </w:r>
      <w:r w:rsidRPr="00FB79A3">
        <w:rPr>
          <w:rFonts w:ascii="GHEA Grapalat" w:hAnsi="GHEA Grapalat"/>
          <w:sz w:val="24"/>
          <w:szCs w:val="24"/>
        </w:rPr>
        <w:t xml:space="preserve">: </w:t>
      </w:r>
    </w:p>
    <w:p w:rsidR="00517627" w:rsidRPr="00FB79A3" w:rsidRDefault="00517627" w:rsidP="00880284">
      <w:pPr>
        <w:numPr>
          <w:ilvl w:val="1"/>
          <w:numId w:val="10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 w:cs="Sylfaen"/>
          <w:sz w:val="24"/>
          <w:szCs w:val="24"/>
        </w:rPr>
      </w:pPr>
      <w:r w:rsidRPr="00FB79A3">
        <w:rPr>
          <w:rFonts w:ascii="GHEA Grapalat" w:hAnsi="GHEA Grapalat" w:cs="Sylfaen"/>
          <w:sz w:val="24"/>
          <w:szCs w:val="24"/>
        </w:rPr>
        <w:t>Փորձաքննության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գործընթացում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որպես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փորձագետ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չեն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կարող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ներգրավվել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այն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անձինք</w:t>
      </w:r>
      <w:r w:rsidRPr="00FB79A3">
        <w:rPr>
          <w:rFonts w:ascii="GHEA Grapalat" w:hAnsi="GHEA Grapalat"/>
          <w:sz w:val="24"/>
          <w:szCs w:val="24"/>
        </w:rPr>
        <w:t xml:space="preserve">, </w:t>
      </w:r>
      <w:r w:rsidRPr="00FB79A3">
        <w:rPr>
          <w:rFonts w:ascii="GHEA Grapalat" w:hAnsi="GHEA Grapalat" w:cs="Sylfaen"/>
          <w:sz w:val="24"/>
          <w:szCs w:val="24"/>
        </w:rPr>
        <w:t>որոնք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մասնակցել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են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տվյալ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="00E946C3">
        <w:rPr>
          <w:rFonts w:ascii="GHEA Grapalat" w:hAnsi="GHEA Grapalat" w:cs="Sylfaen"/>
          <w:sz w:val="24"/>
          <w:szCs w:val="24"/>
        </w:rPr>
        <w:t>հիմնադրույթային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փաստաթղթի</w:t>
      </w:r>
      <w:r w:rsidR="00CE649B" w:rsidRPr="00FB79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E649B" w:rsidRPr="00FB79A3">
        <w:rPr>
          <w:rFonts w:ascii="GHEA Grapalat" w:hAnsi="GHEA Grapalat"/>
          <w:color w:val="000000"/>
          <w:sz w:val="24"/>
          <w:szCs w:val="24"/>
          <w:lang w:val="hy-AM"/>
        </w:rPr>
        <w:t>նախագծի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կամ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նախատեսվող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գործունեության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 xml:space="preserve">նախագծային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կամ դրանց առնչվող այլ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փաստաթղթ</w:t>
      </w:r>
      <w:r w:rsidRPr="00FB79A3">
        <w:rPr>
          <w:rFonts w:ascii="GHEA Grapalat" w:hAnsi="GHEA Grapalat" w:cs="Sylfaen"/>
          <w:sz w:val="24"/>
          <w:szCs w:val="24"/>
          <w:lang w:val="hy-AM"/>
        </w:rPr>
        <w:t>եր</w:t>
      </w:r>
      <w:r w:rsidRPr="00FB79A3">
        <w:rPr>
          <w:rFonts w:ascii="GHEA Grapalat" w:hAnsi="GHEA Grapalat" w:cs="Sylfaen"/>
          <w:sz w:val="24"/>
          <w:szCs w:val="24"/>
        </w:rPr>
        <w:t>ի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 xml:space="preserve">մշակմանը կամ դրանց ազդեցության գնահատման գործընթացին: </w:t>
      </w:r>
    </w:p>
    <w:p w:rsidR="00CE41F3" w:rsidRPr="00FB79A3" w:rsidRDefault="00CE41F3" w:rsidP="00880284">
      <w:pPr>
        <w:spacing w:after="0" w:line="360" w:lineRule="auto"/>
        <w:ind w:firstLine="375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517627" w:rsidRPr="00FB79A3" w:rsidRDefault="00517627" w:rsidP="00880284">
      <w:pPr>
        <w:spacing w:after="0" w:line="36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Գ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Լ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ՈՒ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Խ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10</w:t>
      </w:r>
    </w:p>
    <w:p w:rsidR="00517627" w:rsidRPr="00FB79A3" w:rsidRDefault="00517627" w:rsidP="00880284">
      <w:pPr>
        <w:spacing w:after="0" w:line="36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</w:p>
    <w:p w:rsidR="00517627" w:rsidRPr="00FB79A3" w:rsidRDefault="00517627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ՓՈՐՁԱՔՆՆՈՒԹՅԱՆ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ԳՈՐԾԸՆԹԱՑՈՒՄ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ՓՈՐՁԱԳԵՏԻ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ԻՐԱՎՈՒՆՔՆԵՐՆ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ՈՒ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ՊԱՐՏԱԿԱՆՈՒԹՅՈՒՆՆԵՐԸ</w:t>
      </w:r>
    </w:p>
    <w:p w:rsidR="00517627" w:rsidRPr="00FB79A3" w:rsidRDefault="00517627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cs="Calibri"/>
          <w:sz w:val="24"/>
          <w:szCs w:val="24"/>
          <w:lang w:val="hy-AM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8582"/>
      </w:tblGrid>
      <w:tr w:rsidR="005B5BAA" w:rsidRPr="00FB79A3" w:rsidTr="004E5131">
        <w:trPr>
          <w:tblCellSpacing w:w="7" w:type="dxa"/>
        </w:trPr>
        <w:tc>
          <w:tcPr>
            <w:tcW w:w="2025" w:type="dxa"/>
            <w:hideMark/>
          </w:tcPr>
          <w:p w:rsidR="00517627" w:rsidRPr="00FB79A3" w:rsidRDefault="00517627" w:rsidP="00880284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lastRenderedPageBreak/>
              <w:t>Հոդված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3</w:t>
            </w:r>
            <w:r w:rsidR="00FD061B"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2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17627" w:rsidRPr="00FB79A3" w:rsidRDefault="00517627" w:rsidP="00880284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Փորձաքննության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գործընթացում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փորձագետի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իրավունքներն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ու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պարտականությունները</w:t>
            </w:r>
          </w:p>
        </w:tc>
      </w:tr>
    </w:tbl>
    <w:p w:rsidR="00517627" w:rsidRPr="00FB79A3" w:rsidRDefault="00517627" w:rsidP="00880284">
      <w:pPr>
        <w:numPr>
          <w:ilvl w:val="1"/>
          <w:numId w:val="17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</w:rPr>
      </w:pPr>
      <w:r w:rsidRPr="00FB79A3">
        <w:rPr>
          <w:rFonts w:ascii="GHEA Grapalat" w:hAnsi="GHEA Grapalat" w:cs="Sylfaen"/>
          <w:sz w:val="24"/>
          <w:szCs w:val="24"/>
        </w:rPr>
        <w:t>Փորձաքննության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գործընթացում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ներգրավված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փորձագետն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իրավունք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ունի՝</w:t>
      </w:r>
      <w:r w:rsidRPr="00FB79A3">
        <w:rPr>
          <w:rFonts w:ascii="GHEA Grapalat" w:hAnsi="GHEA Grapalat"/>
          <w:sz w:val="24"/>
          <w:szCs w:val="24"/>
        </w:rPr>
        <w:t xml:space="preserve"> </w:t>
      </w:r>
    </w:p>
    <w:p w:rsidR="00517627" w:rsidRPr="00FB79A3" w:rsidRDefault="00517627" w:rsidP="00880284">
      <w:pPr>
        <w:pStyle w:val="ListParagraph"/>
        <w:numPr>
          <w:ilvl w:val="1"/>
          <w:numId w:val="23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</w:rPr>
      </w:pPr>
      <w:r w:rsidRPr="00FB79A3">
        <w:rPr>
          <w:rFonts w:ascii="GHEA Grapalat" w:hAnsi="GHEA Grapalat" w:cs="Sylfaen"/>
          <w:sz w:val="24"/>
          <w:szCs w:val="24"/>
        </w:rPr>
        <w:t>լիազոր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մարմնից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ստանալու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փորձաքննության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ներկայացված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բոլոր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փաստաթղթերը</w:t>
      </w:r>
      <w:r w:rsidRPr="00FB79A3">
        <w:rPr>
          <w:rFonts w:ascii="GHEA Grapalat" w:hAnsi="GHEA Grapalat"/>
          <w:sz w:val="24"/>
          <w:szCs w:val="24"/>
        </w:rPr>
        <w:t xml:space="preserve">. </w:t>
      </w:r>
    </w:p>
    <w:p w:rsidR="00517627" w:rsidRPr="00FB79A3" w:rsidRDefault="00517627" w:rsidP="00880284">
      <w:pPr>
        <w:pStyle w:val="ListParagraph"/>
        <w:numPr>
          <w:ilvl w:val="1"/>
          <w:numId w:val="23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</w:rPr>
      </w:pPr>
      <w:r w:rsidRPr="00FB79A3">
        <w:rPr>
          <w:rFonts w:ascii="GHEA Grapalat" w:hAnsi="GHEA Grapalat" w:cs="Sylfaen"/>
          <w:sz w:val="24"/>
          <w:szCs w:val="24"/>
        </w:rPr>
        <w:t>լիազոր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մարմնից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և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պետական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ու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տեղական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ինքնակառավարման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մարմիններից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ստանալու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փորձաքննության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ենթակա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փաստաթղթերին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առնչվող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բոլոր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նյութերը</w:t>
      </w:r>
      <w:r w:rsidRPr="00FB79A3">
        <w:rPr>
          <w:rFonts w:ascii="GHEA Grapalat" w:hAnsi="GHEA Grapalat"/>
          <w:sz w:val="24"/>
          <w:szCs w:val="24"/>
        </w:rPr>
        <w:t>.</w:t>
      </w:r>
    </w:p>
    <w:p w:rsidR="00517627" w:rsidRPr="00FB79A3" w:rsidRDefault="00517627" w:rsidP="00880284">
      <w:pPr>
        <w:pStyle w:val="ListParagraph"/>
        <w:numPr>
          <w:ilvl w:val="1"/>
          <w:numId w:val="23"/>
        </w:numPr>
        <w:tabs>
          <w:tab w:val="left" w:pos="851"/>
        </w:tabs>
        <w:spacing w:after="0" w:line="360" w:lineRule="auto"/>
        <w:ind w:left="0" w:firstLine="426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</w:rPr>
        <w:t>մասնակցելու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իր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տված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="00DB0D2B" w:rsidRPr="00FB79A3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եզրակացության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ու</w:t>
      </w:r>
      <w:r w:rsidR="00431325" w:rsidRPr="00FB79A3">
        <w:rPr>
          <w:rFonts w:ascii="GHEA Grapalat" w:hAnsi="GHEA Grapalat" w:cs="Sylfaen"/>
          <w:sz w:val="24"/>
          <w:szCs w:val="24"/>
          <w:lang w:val="hy-AM"/>
        </w:rPr>
        <w:t xml:space="preserve"> պետական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փորձաքննական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եզրակացության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նախագծերի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քննարկմանը</w:t>
      </w:r>
      <w:r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517627" w:rsidRPr="00FB79A3" w:rsidRDefault="00517627" w:rsidP="00880284">
      <w:pPr>
        <w:pStyle w:val="ListParagraph"/>
        <w:numPr>
          <w:ilvl w:val="1"/>
          <w:numId w:val="23"/>
        </w:numPr>
        <w:tabs>
          <w:tab w:val="left" w:pos="851"/>
        </w:tabs>
        <w:spacing w:after="0" w:line="360" w:lineRule="auto"/>
        <w:ind w:left="0" w:firstLine="426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իր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փորձաքննվող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հանրային  լսումներին</w:t>
      </w:r>
      <w:r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517627" w:rsidRPr="00FB79A3" w:rsidRDefault="00517627" w:rsidP="00880284">
      <w:pPr>
        <w:numPr>
          <w:ilvl w:val="1"/>
          <w:numId w:val="17"/>
        </w:numPr>
        <w:tabs>
          <w:tab w:val="left" w:pos="1276"/>
        </w:tabs>
        <w:spacing w:after="0" w:line="360" w:lineRule="auto"/>
        <w:ind w:left="0" w:firstLine="63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գործընթացում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ներգրավված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փորձագետը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է՝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B0D2B" w:rsidRPr="00FB79A3" w:rsidRDefault="00DB0D2B" w:rsidP="00880284">
      <w:pPr>
        <w:numPr>
          <w:ilvl w:val="0"/>
          <w:numId w:val="46"/>
        </w:numPr>
        <w:tabs>
          <w:tab w:val="left" w:pos="990"/>
          <w:tab w:val="left" w:pos="1276"/>
        </w:tabs>
        <w:spacing w:after="0" w:line="360" w:lineRule="auto"/>
        <w:ind w:left="90" w:firstLine="54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իրեն առաջադրված հարցերին տալ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անաչառ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անկախ,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օբյեկտիվ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և հիմնավորված մասնագիտական եզրակացություն.</w:t>
      </w:r>
    </w:p>
    <w:p w:rsidR="00517627" w:rsidRPr="00FB79A3" w:rsidRDefault="00E946C3" w:rsidP="00880284">
      <w:pPr>
        <w:numPr>
          <w:ilvl w:val="0"/>
          <w:numId w:val="46"/>
        </w:numPr>
        <w:tabs>
          <w:tab w:val="left" w:pos="990"/>
          <w:tab w:val="left" w:pos="1276"/>
        </w:tabs>
        <w:spacing w:after="0" w:line="360" w:lineRule="auto"/>
        <w:ind w:left="0" w:firstLine="63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="00517627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517627" w:rsidRPr="00FB79A3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="00517627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49B" w:rsidRPr="00FB79A3">
        <w:rPr>
          <w:rFonts w:ascii="GHEA Grapalat" w:hAnsi="GHEA Grapalat"/>
          <w:color w:val="000000"/>
          <w:sz w:val="24"/>
          <w:szCs w:val="24"/>
          <w:lang w:val="hy-AM"/>
        </w:rPr>
        <w:t>նախագծի</w:t>
      </w:r>
      <w:r w:rsidR="00CE649B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517627" w:rsidRPr="00FB79A3">
        <w:rPr>
          <w:rFonts w:ascii="GHEA Grapalat" w:hAnsi="GHEA Grapalat"/>
          <w:sz w:val="24"/>
          <w:szCs w:val="24"/>
          <w:lang w:val="hy-AM"/>
        </w:rPr>
        <w:t xml:space="preserve">կամ </w:t>
      </w:r>
      <w:r w:rsidR="00517627" w:rsidRPr="00FB79A3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="00517627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517627" w:rsidRPr="00FB79A3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517627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517627" w:rsidRPr="00FB79A3">
        <w:rPr>
          <w:rFonts w:ascii="GHEA Grapalat" w:hAnsi="GHEA Grapalat" w:cs="Sylfaen"/>
          <w:sz w:val="24"/>
          <w:szCs w:val="24"/>
          <w:lang w:val="hy-AM"/>
        </w:rPr>
        <w:t>փորձաքննությունն</w:t>
      </w:r>
      <w:r w:rsidR="00517627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517627" w:rsidRPr="00FB79A3">
        <w:rPr>
          <w:rFonts w:ascii="GHEA Grapalat" w:hAnsi="GHEA Grapalat" w:cs="Sylfaen"/>
          <w:sz w:val="24"/>
          <w:szCs w:val="24"/>
          <w:lang w:val="hy-AM"/>
        </w:rPr>
        <w:t>իրականացնել</w:t>
      </w:r>
      <w:r w:rsidR="00517627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517627" w:rsidRPr="00FB79A3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517627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517627" w:rsidRPr="00FB79A3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517627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517627" w:rsidRPr="00FB79A3">
        <w:rPr>
          <w:rFonts w:ascii="GHEA Grapalat" w:hAnsi="GHEA Grapalat" w:cs="Sylfaen"/>
          <w:sz w:val="24"/>
          <w:szCs w:val="24"/>
          <w:lang w:val="hy-AM"/>
        </w:rPr>
        <w:t>և</w:t>
      </w:r>
      <w:r w:rsidR="00517627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517627" w:rsidRPr="00FB79A3">
        <w:rPr>
          <w:rFonts w:ascii="GHEA Grapalat" w:hAnsi="GHEA Grapalat" w:cs="Sylfaen"/>
          <w:sz w:val="24"/>
          <w:szCs w:val="24"/>
          <w:lang w:val="hy-AM"/>
        </w:rPr>
        <w:t>այլ</w:t>
      </w:r>
      <w:r w:rsidR="00517627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517627" w:rsidRPr="00FB79A3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517627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517627" w:rsidRPr="00FB79A3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517627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517627" w:rsidRPr="00FB79A3">
        <w:rPr>
          <w:rFonts w:ascii="GHEA Grapalat" w:hAnsi="GHEA Grapalat" w:cs="Sylfaen"/>
          <w:sz w:val="24"/>
          <w:szCs w:val="24"/>
          <w:lang w:val="hy-AM"/>
        </w:rPr>
        <w:t>պահանջներին</w:t>
      </w:r>
      <w:r w:rsidR="00517627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517627" w:rsidRPr="00FB79A3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="00517627" w:rsidRPr="00FB79A3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517627" w:rsidRPr="00FB79A3" w:rsidRDefault="00517627" w:rsidP="00880284">
      <w:pPr>
        <w:numPr>
          <w:ilvl w:val="0"/>
          <w:numId w:val="46"/>
        </w:numPr>
        <w:tabs>
          <w:tab w:val="left" w:pos="990"/>
          <w:tab w:val="left" w:pos="1276"/>
        </w:tabs>
        <w:spacing w:after="0" w:line="360" w:lineRule="auto"/>
        <w:ind w:left="0" w:firstLine="63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պահպանել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գաղտնիք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պարունակող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տեղեկությունների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գաղտնիությունը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517627" w:rsidRPr="00FB79A3" w:rsidRDefault="00517627" w:rsidP="00880284">
      <w:pPr>
        <w:numPr>
          <w:ilvl w:val="0"/>
          <w:numId w:val="46"/>
        </w:numPr>
        <w:tabs>
          <w:tab w:val="left" w:pos="990"/>
          <w:tab w:val="left" w:pos="1276"/>
        </w:tabs>
        <w:spacing w:after="0" w:line="360" w:lineRule="auto"/>
        <w:ind w:left="0" w:firstLine="630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ապահովել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պայմանագրային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պահանջների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կատարումը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517627" w:rsidRPr="00FB79A3" w:rsidRDefault="00517627" w:rsidP="00880284">
      <w:pPr>
        <w:spacing w:after="0" w:line="360" w:lineRule="auto"/>
        <w:ind w:firstLine="270"/>
        <w:rPr>
          <w:rFonts w:ascii="GHEA Grapalat" w:hAnsi="GHEA Grapalat" w:cs="Calibri"/>
          <w:sz w:val="24"/>
          <w:szCs w:val="24"/>
          <w:lang w:val="hy-AM"/>
        </w:rPr>
      </w:pPr>
      <w:r w:rsidRPr="00FB79A3">
        <w:rPr>
          <w:rFonts w:cs="Calibri"/>
          <w:sz w:val="24"/>
          <w:szCs w:val="24"/>
          <w:lang w:val="hy-AM"/>
        </w:rPr>
        <w:t> </w:t>
      </w:r>
    </w:p>
    <w:p w:rsidR="00517627" w:rsidRPr="00FB79A3" w:rsidRDefault="00517627" w:rsidP="00880284">
      <w:pPr>
        <w:spacing w:after="0" w:line="36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Գ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Լ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ՈՒ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Խ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cs="Calibri"/>
          <w:b/>
          <w:bCs/>
          <w:sz w:val="24"/>
          <w:szCs w:val="24"/>
          <w:lang w:val="hy-AM"/>
        </w:rPr>
        <w:t> </w:t>
      </w:r>
      <w:r w:rsidRPr="00FB79A3">
        <w:rPr>
          <w:rFonts w:ascii="GHEA Grapalat" w:hAnsi="GHEA Grapalat" w:cs="GHEA Grapalat"/>
          <w:b/>
          <w:bCs/>
          <w:sz w:val="24"/>
          <w:szCs w:val="24"/>
          <w:lang w:val="hy-AM"/>
        </w:rPr>
        <w:t>11</w:t>
      </w:r>
    </w:p>
    <w:p w:rsidR="00517627" w:rsidRPr="00FB79A3" w:rsidRDefault="00517627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cs="Calibri"/>
          <w:sz w:val="24"/>
          <w:szCs w:val="24"/>
          <w:lang w:val="hy-AM"/>
        </w:rPr>
        <w:t> </w:t>
      </w:r>
    </w:p>
    <w:p w:rsidR="00517627" w:rsidRPr="00FB79A3" w:rsidRDefault="00517627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ՇՐՋԱԿԱ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ՄԻՋԱՎԱՅՐԻ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ՎՐԱ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ԱԶԴԵՑՈՒԹՅԱՆ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ՓՈՐՁԱՔՆՆՈՒԹՅԱՆ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ԳՈՐԾԸՆԹԱՑԻ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ՎՃԱՐՆԵՐԸ ԵՎ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ՖԻՆԱՆՍԱՎՈՐՈՒՄԸ</w:t>
      </w:r>
    </w:p>
    <w:p w:rsidR="00517627" w:rsidRPr="00FB79A3" w:rsidRDefault="00517627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cs="Calibri"/>
          <w:sz w:val="24"/>
          <w:szCs w:val="24"/>
          <w:lang w:val="hy-AM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8582"/>
      </w:tblGrid>
      <w:tr w:rsidR="005B5BAA" w:rsidRPr="00FB79A3" w:rsidTr="004E5131">
        <w:trPr>
          <w:tblCellSpacing w:w="7" w:type="dxa"/>
        </w:trPr>
        <w:tc>
          <w:tcPr>
            <w:tcW w:w="2025" w:type="dxa"/>
            <w:hideMark/>
          </w:tcPr>
          <w:p w:rsidR="00517627" w:rsidRPr="00FB79A3" w:rsidRDefault="00517627" w:rsidP="00880284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3</w:t>
            </w:r>
            <w:r w:rsidR="00FD061B"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3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17627" w:rsidRPr="00FB79A3" w:rsidRDefault="00517627" w:rsidP="00880284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Փորձաքննության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գործընթացի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վճարները</w:t>
            </w:r>
          </w:p>
        </w:tc>
      </w:tr>
    </w:tbl>
    <w:p w:rsidR="00517627" w:rsidRPr="00FB79A3" w:rsidRDefault="00517627" w:rsidP="00880284">
      <w:pPr>
        <w:pStyle w:val="CommentText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AngsanaUPC"/>
          <w:sz w:val="24"/>
          <w:szCs w:val="24"/>
        </w:rPr>
        <w:t>Փ</w:t>
      </w:r>
      <w:r w:rsidRPr="00FB79A3">
        <w:rPr>
          <w:rFonts w:ascii="GHEA Grapalat" w:hAnsi="GHEA Grapalat" w:cs="AngsanaUPC"/>
          <w:sz w:val="24"/>
          <w:szCs w:val="24"/>
          <w:lang w:val="hy-AM"/>
        </w:rPr>
        <w:t xml:space="preserve">որձաքննության գործընթացի իրականացման կամ </w:t>
      </w:r>
      <w:r w:rsidRPr="00FB79A3">
        <w:rPr>
          <w:rFonts w:ascii="GHEA Grapalat" w:hAnsi="GHEA Grapalat" w:cs="AngsanaUPC"/>
          <w:sz w:val="24"/>
          <w:szCs w:val="24"/>
        </w:rPr>
        <w:t>սույն օրենքի</w:t>
      </w:r>
      <w:r w:rsidRPr="00FB79A3">
        <w:rPr>
          <w:rFonts w:ascii="GHEA Grapalat" w:hAnsi="GHEA Grapalat" w:cs="AngsanaUPC"/>
          <w:sz w:val="24"/>
          <w:szCs w:val="24"/>
          <w:lang w:val="hy-AM"/>
        </w:rPr>
        <w:t xml:space="preserve"> </w:t>
      </w:r>
      <w:r w:rsidR="00DD0195" w:rsidRPr="00FB79A3">
        <w:rPr>
          <w:rFonts w:ascii="GHEA Grapalat" w:hAnsi="GHEA Grapalat" w:cs="AngsanaUPC"/>
          <w:sz w:val="24"/>
          <w:szCs w:val="24"/>
          <w:lang w:val="hy-AM"/>
        </w:rPr>
        <w:t>18-րդ</w:t>
      </w:r>
      <w:r w:rsidRPr="00FB79A3">
        <w:rPr>
          <w:rFonts w:ascii="GHEA Grapalat" w:hAnsi="GHEA Grapalat" w:cs="AngsanaUPC"/>
          <w:sz w:val="24"/>
          <w:szCs w:val="24"/>
          <w:lang w:val="hy-AM"/>
        </w:rPr>
        <w:t xml:space="preserve"> հոդվածով սահմանված </w:t>
      </w:r>
      <w:r w:rsidRPr="00FB79A3">
        <w:rPr>
          <w:rFonts w:ascii="GHEA Grapalat" w:hAnsi="GHEA Grapalat"/>
          <w:sz w:val="24"/>
          <w:szCs w:val="24"/>
          <w:lang w:val="hy-AM"/>
        </w:rPr>
        <w:t>հայտի ուսումնասիրության համար`</w:t>
      </w:r>
      <w:r w:rsidRPr="00FB79A3">
        <w:rPr>
          <w:rFonts w:ascii="GHEA Grapalat" w:hAnsi="GHEA Grapalat" w:cs="AngsanaUPC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վճարվում է պետական տուրք` «Պետական տուրքի մասին» Հայաստանի Հանրապետության օրենքով սահմանված կարգով և չափով: </w:t>
      </w:r>
    </w:p>
    <w:p w:rsidR="00517627" w:rsidRPr="00FB79A3" w:rsidRDefault="00517627" w:rsidP="00880284">
      <w:pPr>
        <w:pStyle w:val="CommentText"/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8582"/>
      </w:tblGrid>
      <w:tr w:rsidR="005B5BAA" w:rsidRPr="00FB79A3" w:rsidTr="004E5131">
        <w:trPr>
          <w:tblCellSpacing w:w="7" w:type="dxa"/>
        </w:trPr>
        <w:tc>
          <w:tcPr>
            <w:tcW w:w="2025" w:type="dxa"/>
            <w:hideMark/>
          </w:tcPr>
          <w:p w:rsidR="00517627" w:rsidRPr="00FB79A3" w:rsidRDefault="00517627" w:rsidP="00880284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3</w:t>
            </w:r>
            <w:r w:rsidR="00FD061B"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4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17627" w:rsidRPr="00FB79A3" w:rsidRDefault="00517627" w:rsidP="00880284">
            <w:pPr>
              <w:spacing w:after="0" w:line="360" w:lineRule="auto"/>
              <w:ind w:firstLine="0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Փորձաքննության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գործընթացի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ֆինանսավորումը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</w:p>
          <w:p w:rsidR="00517627" w:rsidRPr="00FB79A3" w:rsidRDefault="00517627" w:rsidP="00880284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517627" w:rsidRPr="00FB79A3" w:rsidRDefault="00517627" w:rsidP="00880284">
      <w:pPr>
        <w:pStyle w:val="CommentText"/>
        <w:numPr>
          <w:ilvl w:val="2"/>
          <w:numId w:val="23"/>
        </w:numPr>
        <w:tabs>
          <w:tab w:val="left" w:pos="1134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Լիազոր մարմնի և տեղական ինքնակառավարման մարմինների կողմից սույն օրենքով սահմանված փորձաքննության գործընթացի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հետ կապված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ծախսերը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ֆինանսավորվում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են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հաշվին</w:t>
      </w:r>
      <w:r w:rsidRPr="00FB79A3">
        <w:rPr>
          <w:rFonts w:ascii="GHEA Grapalat" w:hAnsi="GHEA Grapalat" w:cs="Sylfaen"/>
          <w:sz w:val="24"/>
          <w:szCs w:val="24"/>
        </w:rPr>
        <w:t>: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17627" w:rsidRPr="00FB79A3" w:rsidRDefault="00517627" w:rsidP="00880284">
      <w:pPr>
        <w:spacing w:after="0" w:line="360" w:lineRule="auto"/>
        <w:rPr>
          <w:rFonts w:ascii="GHEA Grapalat" w:hAnsi="GHEA Grapalat"/>
          <w:strike/>
          <w:sz w:val="24"/>
          <w:szCs w:val="24"/>
          <w:lang w:val="hy-AM"/>
        </w:rPr>
      </w:pPr>
    </w:p>
    <w:p w:rsidR="00517627" w:rsidRPr="00FB79A3" w:rsidRDefault="00517627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cs="Calibri"/>
          <w:sz w:val="24"/>
          <w:szCs w:val="24"/>
          <w:lang w:val="hy-AM"/>
        </w:rPr>
        <w:t> </w:t>
      </w:r>
    </w:p>
    <w:p w:rsidR="00517627" w:rsidRPr="00FB79A3" w:rsidRDefault="00517627" w:rsidP="00880284">
      <w:pPr>
        <w:spacing w:after="0" w:line="36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Գ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Լ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ՈՒ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Խ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cs="Calibri"/>
          <w:b/>
          <w:bCs/>
          <w:sz w:val="24"/>
          <w:szCs w:val="24"/>
          <w:lang w:val="hy-AM"/>
        </w:rPr>
        <w:t> </w:t>
      </w:r>
      <w:r w:rsidRPr="00FB79A3">
        <w:rPr>
          <w:rFonts w:ascii="GHEA Grapalat" w:hAnsi="GHEA Grapalat" w:cs="GHEA Grapalat"/>
          <w:b/>
          <w:bCs/>
          <w:sz w:val="24"/>
          <w:szCs w:val="24"/>
          <w:lang w:val="hy-AM"/>
        </w:rPr>
        <w:t>12</w:t>
      </w:r>
    </w:p>
    <w:p w:rsidR="00517627" w:rsidRPr="00FB79A3" w:rsidRDefault="00517627" w:rsidP="00880284">
      <w:pPr>
        <w:spacing w:after="0" w:line="36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</w:p>
    <w:p w:rsidR="00517627" w:rsidRPr="00FB79A3" w:rsidRDefault="00517627" w:rsidP="00880284">
      <w:pPr>
        <w:spacing w:after="0" w:line="360" w:lineRule="auto"/>
        <w:ind w:firstLine="375"/>
        <w:jc w:val="center"/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</w:pP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ՓՈՐՁԱՔՆՆՈՒԹՅԱՆ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ԳՈՐԾԸՆԹԱՑՈՒՄ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ՊԱՏԱՍԽԱՆԱՏՎՈՒԹՅՈՒՆՆ</w:t>
      </w:r>
      <w:r w:rsidRPr="00FB79A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 xml:space="preserve">ՈՒ </w:t>
      </w:r>
      <w:r w:rsidR="00A37C0D"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 xml:space="preserve">ՍՈՒՅՆ ՕՐԵՆՔԻ ԿԱՏԱՐՄԱՆ ՆԿԱՏՄԱՄԲ </w:t>
      </w: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ՎԵՐԱՀՍԿՈՂՈՒԹՅՈՒՆԸ</w:t>
      </w:r>
    </w:p>
    <w:p w:rsidR="00517627" w:rsidRPr="00FB79A3" w:rsidRDefault="00517627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cs="Calibri"/>
          <w:sz w:val="24"/>
          <w:szCs w:val="24"/>
          <w:lang w:val="hy-AM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8582"/>
      </w:tblGrid>
      <w:tr w:rsidR="005B5BAA" w:rsidRPr="00FB79A3" w:rsidTr="004E5131">
        <w:trPr>
          <w:tblCellSpacing w:w="7" w:type="dxa"/>
        </w:trPr>
        <w:tc>
          <w:tcPr>
            <w:tcW w:w="2025" w:type="dxa"/>
            <w:hideMark/>
          </w:tcPr>
          <w:p w:rsidR="00517627" w:rsidRPr="00FB79A3" w:rsidRDefault="00517627" w:rsidP="00880284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3</w:t>
            </w:r>
            <w:r w:rsidR="00FD061B"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5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17627" w:rsidRPr="00FB79A3" w:rsidRDefault="00517627" w:rsidP="00880284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Փորձաքննության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գործընթացում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պատասխանատվությունը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517627" w:rsidRPr="00FB79A3" w:rsidRDefault="00517627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</w:rPr>
      </w:pPr>
      <w:r w:rsidRPr="00FB79A3">
        <w:rPr>
          <w:rFonts w:cs="Calibri"/>
          <w:sz w:val="24"/>
          <w:szCs w:val="24"/>
        </w:rPr>
        <w:t> </w:t>
      </w:r>
    </w:p>
    <w:p w:rsidR="00517627" w:rsidRPr="00FB79A3" w:rsidRDefault="00517627" w:rsidP="00880284">
      <w:pPr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</w:rPr>
      </w:pPr>
      <w:r w:rsidRPr="00FB79A3">
        <w:rPr>
          <w:rFonts w:ascii="GHEA Grapalat" w:hAnsi="GHEA Grapalat" w:cs="Sylfaen"/>
          <w:sz w:val="24"/>
          <w:szCs w:val="24"/>
        </w:rPr>
        <w:t>Սույն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օրենքի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պահանջների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խախտումն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առաջացնում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է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պատասխանատվություն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օրենքով </w:t>
      </w:r>
      <w:r w:rsidRPr="00FB79A3">
        <w:rPr>
          <w:rFonts w:ascii="GHEA Grapalat" w:hAnsi="GHEA Grapalat" w:cs="Sylfaen"/>
          <w:sz w:val="24"/>
          <w:szCs w:val="24"/>
        </w:rPr>
        <w:t>սահմանված</w:t>
      </w:r>
      <w:r w:rsidRPr="00FB79A3">
        <w:rPr>
          <w:rFonts w:ascii="GHEA Grapalat" w:hAnsi="GHEA Grapalat"/>
          <w:sz w:val="24"/>
          <w:szCs w:val="24"/>
        </w:rPr>
        <w:t xml:space="preserve"> </w:t>
      </w:r>
      <w:r w:rsidRPr="00FB79A3">
        <w:rPr>
          <w:rFonts w:ascii="GHEA Grapalat" w:hAnsi="GHEA Grapalat" w:cs="Sylfaen"/>
          <w:sz w:val="24"/>
          <w:szCs w:val="24"/>
        </w:rPr>
        <w:t>կարգով</w:t>
      </w:r>
      <w:r w:rsidRPr="00FB79A3">
        <w:rPr>
          <w:rFonts w:ascii="GHEA Grapalat" w:hAnsi="GHEA Grapalat"/>
          <w:sz w:val="24"/>
          <w:szCs w:val="24"/>
        </w:rPr>
        <w:t xml:space="preserve">: </w:t>
      </w:r>
    </w:p>
    <w:p w:rsidR="00517627" w:rsidRPr="00FB79A3" w:rsidRDefault="00517627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</w:rPr>
      </w:pPr>
      <w:r w:rsidRPr="00FB79A3">
        <w:rPr>
          <w:rFonts w:cs="Calibri"/>
          <w:sz w:val="24"/>
          <w:szCs w:val="24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8738"/>
      </w:tblGrid>
      <w:tr w:rsidR="005B5BAA" w:rsidRPr="00FB79A3" w:rsidTr="001D360B">
        <w:trPr>
          <w:tblCellSpacing w:w="7" w:type="dxa"/>
        </w:trPr>
        <w:tc>
          <w:tcPr>
            <w:tcW w:w="1868" w:type="dxa"/>
            <w:hideMark/>
          </w:tcPr>
          <w:p w:rsidR="00517627" w:rsidRPr="00FB79A3" w:rsidRDefault="00517627" w:rsidP="00880284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3</w:t>
            </w:r>
            <w:r w:rsidR="00FD061B"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6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10" w:type="dxa"/>
            <w:vAlign w:val="center"/>
            <w:hideMark/>
          </w:tcPr>
          <w:p w:rsidR="008355C2" w:rsidRPr="00FB79A3" w:rsidRDefault="00517627" w:rsidP="008355C2">
            <w:pPr>
              <w:spacing w:after="0" w:line="360" w:lineRule="auto"/>
              <w:ind w:right="27" w:firstLine="67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B79A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Սույն օրենքի կատարման նկատմամբ վերահսկողությունը</w:t>
            </w:r>
          </w:p>
          <w:p w:rsidR="00517627" w:rsidRPr="00FB79A3" w:rsidRDefault="00517627" w:rsidP="008355C2">
            <w:pPr>
              <w:spacing w:after="0" w:line="360" w:lineRule="auto"/>
              <w:ind w:right="27" w:firstLine="67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517627" w:rsidRPr="00083541" w:rsidRDefault="001D360B" w:rsidP="001D360B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ind w:left="0" w:right="27" w:firstLine="900"/>
        <w:rPr>
          <w:rFonts w:ascii="GHEA Grapalat" w:hAnsi="GHEA Grapalat" w:cs="Arial"/>
          <w:color w:val="000000" w:themeColor="text1"/>
          <w:sz w:val="24"/>
          <w:szCs w:val="24"/>
          <w:lang w:val="hy-AM" w:eastAsia="en-GB"/>
        </w:rPr>
      </w:pPr>
      <w:r w:rsidRPr="00083541">
        <w:rPr>
          <w:rFonts w:ascii="GHEA Grapalat" w:hAnsi="GHEA Grapalat" w:cs="Arial"/>
          <w:color w:val="000000" w:themeColor="text1"/>
          <w:sz w:val="24"/>
          <w:szCs w:val="24"/>
          <w:lang w:val="hy-AM" w:eastAsia="en-GB"/>
        </w:rPr>
        <w:t>Փորձաքննական եզրակացություն պահանջող իրականացվող գործունեության մասով սույն օրենքով սահմանված պահանջների կատարման, այդ թվում՝ փորձաքննական դրական եզրակացություն ստացած նախագծային փաստաթղթերի</w:t>
      </w:r>
      <w:r w:rsidR="0076124A" w:rsidRPr="00083541">
        <w:rPr>
          <w:rFonts w:ascii="GHEA Grapalat" w:hAnsi="GHEA Grapalat" w:cs="Arial"/>
          <w:color w:val="000000" w:themeColor="text1"/>
          <w:sz w:val="24"/>
          <w:szCs w:val="24"/>
          <w:lang w:val="hy-AM" w:eastAsia="en-GB"/>
        </w:rPr>
        <w:t xml:space="preserve"> և ՇՄԱԳ հաշվետվության </w:t>
      </w:r>
      <w:r w:rsidRPr="00083541">
        <w:rPr>
          <w:rFonts w:ascii="GHEA Grapalat" w:hAnsi="GHEA Grapalat" w:cs="Arial"/>
          <w:color w:val="000000" w:themeColor="text1"/>
          <w:sz w:val="24"/>
          <w:szCs w:val="24"/>
          <w:lang w:val="hy-AM" w:eastAsia="en-GB"/>
        </w:rPr>
        <w:t xml:space="preserve"> պահանջների ու </w:t>
      </w:r>
      <w:r w:rsidRPr="00083541">
        <w:rPr>
          <w:rFonts w:cs="Calibri"/>
          <w:color w:val="000000" w:themeColor="text1"/>
          <w:sz w:val="24"/>
          <w:szCs w:val="24"/>
          <w:lang w:val="hy-AM" w:eastAsia="en-GB"/>
        </w:rPr>
        <w:t> </w:t>
      </w:r>
      <w:r w:rsidRPr="00083541">
        <w:rPr>
          <w:rFonts w:ascii="GHEA Grapalat" w:hAnsi="GHEA Grapalat" w:cs="GHEA Grapalat"/>
          <w:color w:val="000000" w:themeColor="text1"/>
          <w:sz w:val="24"/>
          <w:szCs w:val="24"/>
          <w:lang w:val="hy-AM" w:eastAsia="en-GB"/>
        </w:rPr>
        <w:t>պայմանների</w:t>
      </w:r>
      <w:r w:rsidRPr="00083541">
        <w:rPr>
          <w:rFonts w:ascii="GHEA Grapalat" w:hAnsi="GHEA Grapalat" w:cs="Arial"/>
          <w:color w:val="000000" w:themeColor="text1"/>
          <w:sz w:val="24"/>
          <w:szCs w:val="24"/>
          <w:lang w:val="hy-AM" w:eastAsia="en-GB"/>
        </w:rPr>
        <w:t xml:space="preserve">, սահմանված ժամկետներում </w:t>
      </w:r>
      <w:r w:rsidR="007C48ED" w:rsidRPr="00083541">
        <w:rPr>
          <w:rFonts w:ascii="GHEA Grapalat" w:hAnsi="GHEA Grapalat" w:cs="Arial"/>
          <w:color w:val="000000" w:themeColor="text1"/>
          <w:sz w:val="24"/>
          <w:szCs w:val="24"/>
          <w:lang w:val="hy-AM" w:eastAsia="en-GB"/>
        </w:rPr>
        <w:t xml:space="preserve">դրանց </w:t>
      </w:r>
      <w:r w:rsidRPr="00083541">
        <w:rPr>
          <w:rFonts w:ascii="GHEA Grapalat" w:hAnsi="GHEA Grapalat" w:cs="Arial"/>
          <w:color w:val="000000" w:themeColor="text1"/>
          <w:sz w:val="24"/>
          <w:szCs w:val="24"/>
          <w:lang w:val="hy-AM" w:eastAsia="en-GB"/>
        </w:rPr>
        <w:t xml:space="preserve">կատարման,  փորձաքննական դրական եզրակացության պահանջների ու պայմանների, սահմանված ժամկետներում </w:t>
      </w:r>
      <w:r w:rsidR="007C48ED" w:rsidRPr="00083541">
        <w:rPr>
          <w:rFonts w:ascii="GHEA Grapalat" w:hAnsi="GHEA Grapalat" w:cs="Arial"/>
          <w:color w:val="000000" w:themeColor="text1"/>
          <w:sz w:val="24"/>
          <w:szCs w:val="24"/>
          <w:lang w:val="hy-AM" w:eastAsia="en-GB"/>
        </w:rPr>
        <w:t xml:space="preserve">դրանց </w:t>
      </w:r>
      <w:r w:rsidRPr="00083541">
        <w:rPr>
          <w:rFonts w:ascii="GHEA Grapalat" w:hAnsi="GHEA Grapalat" w:cs="Arial"/>
          <w:color w:val="000000" w:themeColor="text1"/>
          <w:sz w:val="24"/>
          <w:szCs w:val="24"/>
          <w:lang w:val="hy-AM" w:eastAsia="en-GB"/>
        </w:rPr>
        <w:t>կատարման, առանց փորձաքննական դրական եզրակացության գործունեության նկատմամբ վերահսկողություն</w:t>
      </w:r>
      <w:r w:rsidR="007C48ED" w:rsidRPr="00083541">
        <w:rPr>
          <w:rFonts w:ascii="GHEA Grapalat" w:hAnsi="GHEA Grapalat" w:cs="Arial"/>
          <w:color w:val="000000" w:themeColor="text1"/>
          <w:sz w:val="24"/>
          <w:szCs w:val="24"/>
          <w:lang w:val="hy-AM" w:eastAsia="en-GB"/>
        </w:rPr>
        <w:t>ն</w:t>
      </w:r>
      <w:r w:rsidRPr="00083541">
        <w:rPr>
          <w:rFonts w:ascii="GHEA Grapalat" w:hAnsi="GHEA Grapalat" w:cs="Arial"/>
          <w:color w:val="000000" w:themeColor="text1"/>
          <w:sz w:val="24"/>
          <w:szCs w:val="24"/>
          <w:lang w:val="hy-AM" w:eastAsia="en-GB"/>
        </w:rPr>
        <w:t xml:space="preserve"> իրականացնում է շրջակա միջավայրի պահպանության ոլորտում վերահսկողություն իրականացնող տեսչական մարմինը։</w:t>
      </w:r>
    </w:p>
    <w:p w:rsidR="00517627" w:rsidRPr="001D360B" w:rsidRDefault="00517627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1D360B">
        <w:rPr>
          <w:rFonts w:cs="Calibri"/>
          <w:sz w:val="24"/>
          <w:szCs w:val="24"/>
          <w:lang w:val="hy-AM"/>
        </w:rPr>
        <w:lastRenderedPageBreak/>
        <w:t> </w:t>
      </w:r>
    </w:p>
    <w:p w:rsidR="00517627" w:rsidRPr="00FB79A3" w:rsidRDefault="00517627" w:rsidP="00880284">
      <w:pPr>
        <w:spacing w:after="0" w:line="36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Գ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Լ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ՈՒ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b/>
          <w:bCs/>
          <w:sz w:val="24"/>
          <w:szCs w:val="24"/>
          <w:lang w:val="hy-AM"/>
        </w:rPr>
        <w:t>Խ</w:t>
      </w:r>
      <w:r w:rsidRPr="00FB79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B79A3">
        <w:rPr>
          <w:rFonts w:cs="Calibri"/>
          <w:b/>
          <w:bCs/>
          <w:sz w:val="24"/>
          <w:szCs w:val="24"/>
          <w:lang w:val="hy-AM"/>
        </w:rPr>
        <w:t> </w:t>
      </w:r>
      <w:r w:rsidRPr="00FB79A3">
        <w:rPr>
          <w:rFonts w:ascii="GHEA Grapalat" w:hAnsi="GHEA Grapalat" w:cs="GHEA Grapalat"/>
          <w:b/>
          <w:bCs/>
          <w:sz w:val="24"/>
          <w:szCs w:val="24"/>
          <w:lang w:val="hy-AM"/>
        </w:rPr>
        <w:t>13</w:t>
      </w:r>
    </w:p>
    <w:p w:rsidR="00517627" w:rsidRPr="00BE2EFF" w:rsidRDefault="0080709D" w:rsidP="00880284">
      <w:pPr>
        <w:tabs>
          <w:tab w:val="left" w:pos="2070"/>
        </w:tabs>
        <w:spacing w:after="0" w:line="36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 xml:space="preserve">ԵԶՐԱՓԱԿԻՉ ՄԱՍ ԵՎ </w:t>
      </w:r>
      <w:r w:rsidR="00517627"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ԱՆՑՈՒՄԱՅԻՆ</w:t>
      </w:r>
      <w:r w:rsidR="00517627" w:rsidRPr="00FB79A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="00517627" w:rsidRPr="00FB79A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ԴՐՈՒՅԹՆԵՐ</w:t>
      </w:r>
    </w:p>
    <w:p w:rsidR="00517627" w:rsidRPr="00FB79A3" w:rsidRDefault="00517627" w:rsidP="00880284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cs="Calibri"/>
          <w:sz w:val="24"/>
          <w:szCs w:val="24"/>
          <w:lang w:val="hy-AM"/>
        </w:rPr>
        <w:t> </w:t>
      </w:r>
    </w:p>
    <w:tbl>
      <w:tblPr>
        <w:tblW w:w="4803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34"/>
        <w:gridCol w:w="8569"/>
      </w:tblGrid>
      <w:tr w:rsidR="005B5BAA" w:rsidRPr="00FB79A3" w:rsidTr="00A421BB">
        <w:trPr>
          <w:tblCellSpacing w:w="7" w:type="dxa"/>
        </w:trPr>
        <w:tc>
          <w:tcPr>
            <w:tcW w:w="1599" w:type="dxa"/>
            <w:hideMark/>
          </w:tcPr>
          <w:p w:rsidR="00A421BB" w:rsidRPr="00FB79A3" w:rsidRDefault="00A421BB" w:rsidP="00880284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3</w:t>
            </w:r>
            <w:r w:rsidR="00FD061B" w:rsidRPr="00FB79A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7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" w:type="dxa"/>
          </w:tcPr>
          <w:p w:rsidR="00A421BB" w:rsidRPr="00FB79A3" w:rsidRDefault="00A421BB" w:rsidP="00880284">
            <w:pPr>
              <w:spacing w:after="0" w:line="360" w:lineRule="auto"/>
              <w:ind w:left="-163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</w:p>
        </w:tc>
        <w:tc>
          <w:tcPr>
            <w:tcW w:w="8699" w:type="dxa"/>
            <w:vAlign w:val="center"/>
            <w:hideMark/>
          </w:tcPr>
          <w:p w:rsidR="00A421BB" w:rsidRPr="00FB79A3" w:rsidRDefault="00A421BB" w:rsidP="00880284">
            <w:pPr>
              <w:spacing w:after="0" w:line="360" w:lineRule="auto"/>
              <w:ind w:left="249" w:hanging="199"/>
              <w:rPr>
                <w:rFonts w:ascii="GHEA Grapalat" w:hAnsi="GHEA Grapalat"/>
                <w:sz w:val="24"/>
                <w:szCs w:val="24"/>
              </w:rPr>
            </w:pP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Անցումային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FB79A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դրույթ</w:t>
            </w:r>
            <w:r w:rsidRPr="00FB79A3">
              <w:rPr>
                <w:rFonts w:ascii="GHEA Grapalat" w:hAnsi="GHEA Grapalat"/>
                <w:b/>
                <w:bCs/>
                <w:sz w:val="24"/>
                <w:szCs w:val="24"/>
              </w:rPr>
              <w:t>ներ</w:t>
            </w:r>
          </w:p>
        </w:tc>
      </w:tr>
    </w:tbl>
    <w:p w:rsidR="008E3AC2" w:rsidRPr="00FB79A3" w:rsidRDefault="00517627" w:rsidP="00880284">
      <w:pPr>
        <w:pStyle w:val="ListParagraph"/>
        <w:numPr>
          <w:ilvl w:val="0"/>
          <w:numId w:val="24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 w:cs="Sylfaen"/>
          <w:sz w:val="24"/>
          <w:szCs w:val="24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Մինչև սույն օրենքն ուժի մեջ մտնելը սկսված և սույն օրենքն ուժի մեջ մտնելու պահին չավարտված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գործընթացի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հետ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հարաբերությունները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կարգավորվում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են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գործընթացն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սկսվելու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պահին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գործող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իրավական ակտերով</w:t>
      </w:r>
      <w:r w:rsidR="00A421BB" w:rsidRPr="00FB79A3">
        <w:rPr>
          <w:rFonts w:ascii="GHEA Grapalat" w:hAnsi="GHEA Grapalat" w:cs="Sylfaen"/>
          <w:sz w:val="24"/>
          <w:szCs w:val="24"/>
          <w:lang w:val="hy-AM"/>
        </w:rPr>
        <w:t>, բացառությամբ` փորձաքննության ենթակա մետաղական, այդ թվում՝ ռադիոակտիվ օգտակար հանածոյի արդյունահանման կամ հանքաքարի կամ հանքանյութի վերամշակման կամ արդյունահանման համալիրի կառուցման գործունեության:</w:t>
      </w:r>
    </w:p>
    <w:p w:rsidR="00315799" w:rsidRPr="00485FDD" w:rsidRDefault="00A421BB" w:rsidP="00880284">
      <w:pPr>
        <w:pStyle w:val="ListParagraph"/>
        <w:numPr>
          <w:ilvl w:val="0"/>
          <w:numId w:val="24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85FD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Մետաղական, այդ թվում՝ ռադիոակտիվ օգտակար հանածոյի արդյունահանման կամ հանքաքարի կամ հանքանյութի վերամշակման կամ արդյունահանման համալիրի կառուցման գործունեության պետական փորձաքննական եզրակացություն ստացած տնտեսվարողը պարտավոր է </w:t>
      </w:r>
      <w:r w:rsidR="00EA15F2" w:rsidRPr="00485FD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սույն օրենքն ուժի մեջ մտնելու օրվանից </w:t>
      </w:r>
      <w:r w:rsidR="004A3B1C" w:rsidRPr="00485FD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36</w:t>
      </w:r>
      <w:r w:rsidR="00EA15F2" w:rsidRPr="00485FD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ամսվա ընթացքում </w:t>
      </w:r>
      <w:r w:rsidRPr="00485FD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մետաղական, այդ թվում ռադիոակտիվ օգտակար հանածոյի արդյունահանման կամ հանքաքարի կամ հանքանյութի վերամշակման կամ արդյունահանման համալիրի կառուցման</w:t>
      </w:r>
      <w:r w:rsidR="0054153B" w:rsidRPr="00485FD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գործունեության</w:t>
      </w:r>
      <w:r w:rsidRPr="00485FD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նախագիծը համապատասխանեցնել </w:t>
      </w:r>
      <w:r w:rsidR="00EA15F2" w:rsidRPr="00485FD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սույն օրենքով</w:t>
      </w:r>
      <w:r w:rsidRPr="00485FD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սահմանված նախագծային փաստաթղթին </w:t>
      </w:r>
      <w:r w:rsidR="00EA15F2" w:rsidRPr="00485FD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ներկայացվող</w:t>
      </w:r>
      <w:r w:rsidRPr="00485FD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պահանջներին</w:t>
      </w:r>
      <w:r w:rsidR="00B4436A" w:rsidRPr="00485FD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և ներկայացնել լիազոր մարմին</w:t>
      </w:r>
      <w:r w:rsidRPr="00485FD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: Նախագծային փաստաթուղթը ներկայացվելուց </w:t>
      </w:r>
      <w:r w:rsidR="001A5B89" w:rsidRPr="00485FD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3</w:t>
      </w:r>
      <w:r w:rsidRPr="00485FD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ամիս անց</w:t>
      </w:r>
      <w:r w:rsidR="0054153B" w:rsidRPr="00485FD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շարունակում է համար</w:t>
      </w:r>
      <w:r w:rsidR="00EB68C9" w:rsidRPr="00485FD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</w:t>
      </w:r>
      <w:r w:rsidR="0054153B" w:rsidRPr="00485FD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ել </w:t>
      </w:r>
      <w:r w:rsidRPr="00485FD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փորձաքննակա</w:t>
      </w:r>
      <w:r w:rsidR="0054153B" w:rsidRPr="00485FD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 դրական եզրակացություն ստացած</w:t>
      </w:r>
      <w:r w:rsidRPr="00485FD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 եթե ներկայացված նախագծ</w:t>
      </w:r>
      <w:r w:rsidR="0054153B" w:rsidRPr="00485FD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ային փաստաթուղթ</w:t>
      </w:r>
      <w:r w:rsidR="00114D1E" w:rsidRPr="00485FD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Pr="00485FD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ամբողջական</w:t>
      </w:r>
      <w:r w:rsidR="0054153B" w:rsidRPr="00485FD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է, որի մասին լիազոր մարմնի կողմից ընդունվում է որոշում</w:t>
      </w:r>
      <w:r w:rsidRPr="00485FD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  <w:r w:rsidR="00E07253" w:rsidRPr="00485FD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Եթե ներկայացված նախագծային փաստաթուղթն ամբողջական չէ, ապա </w:t>
      </w:r>
      <w:r w:rsidR="00315799" w:rsidRPr="00485FD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լիազոր մարմինն այն վերադարձնում է լրամշակման։</w:t>
      </w:r>
    </w:p>
    <w:p w:rsidR="008E3AC2" w:rsidRPr="00FB79A3" w:rsidRDefault="00517627" w:rsidP="00880284">
      <w:pPr>
        <w:pStyle w:val="ListParagraph"/>
        <w:numPr>
          <w:ilvl w:val="0"/>
          <w:numId w:val="24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  <w:lang w:val="hy-AM"/>
        </w:rPr>
      </w:pPr>
      <w:r w:rsidRPr="00FB79A3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FB79A3">
        <w:rPr>
          <w:rFonts w:ascii="GHEA Grapalat" w:eastAsia="MS Mincho" w:hAnsi="GHEA Grapalat" w:cs="MS Mincho"/>
          <w:sz w:val="24"/>
          <w:szCs w:val="24"/>
          <w:lang w:val="hy-AM"/>
        </w:rPr>
        <w:t xml:space="preserve"> օրենքի</w:t>
      </w:r>
      <w:r w:rsidR="0049046D" w:rsidRPr="00FB79A3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0D6FEC" w:rsidRPr="00FB79A3">
        <w:rPr>
          <w:rFonts w:ascii="GHEA Grapalat" w:hAnsi="GHEA Grapalat"/>
          <w:sz w:val="24"/>
          <w:szCs w:val="24"/>
          <w:lang w:val="hy-AM"/>
        </w:rPr>
        <w:t>8</w:t>
      </w:r>
      <w:r w:rsidR="000D6FEC" w:rsidRPr="00FB79A3">
        <w:rPr>
          <w:rFonts w:ascii="GHEA Grapalat" w:eastAsia="MS Mincho" w:hAnsi="GHEA Grapalat" w:cs="MS Mincho"/>
          <w:sz w:val="24"/>
          <w:szCs w:val="24"/>
          <w:lang w:val="hy-AM"/>
        </w:rPr>
        <w:t>-րդ հոդվածի 1-ին մասի 1-ին, 2-րդ</w:t>
      </w:r>
      <w:r w:rsidR="00B61A07" w:rsidRPr="00FB79A3">
        <w:rPr>
          <w:rFonts w:ascii="GHEA Grapalat" w:eastAsia="MS Mincho" w:hAnsi="GHEA Grapalat" w:cs="MS Mincho"/>
          <w:sz w:val="24"/>
          <w:szCs w:val="24"/>
          <w:lang w:val="hy-AM"/>
        </w:rPr>
        <w:t>,</w:t>
      </w:r>
      <w:r w:rsidR="000D6FEC" w:rsidRPr="00FB79A3">
        <w:rPr>
          <w:rFonts w:ascii="GHEA Grapalat" w:eastAsia="MS Mincho" w:hAnsi="GHEA Grapalat" w:cs="MS Mincho"/>
          <w:sz w:val="24"/>
          <w:szCs w:val="24"/>
          <w:lang w:val="hy-AM"/>
        </w:rPr>
        <w:t xml:space="preserve"> 5-րդ</w:t>
      </w:r>
      <w:r w:rsidR="003D1974">
        <w:rPr>
          <w:rFonts w:ascii="GHEA Grapalat" w:eastAsia="MS Mincho" w:hAnsi="GHEA Grapalat" w:cs="MS Mincho"/>
          <w:sz w:val="24"/>
          <w:szCs w:val="24"/>
          <w:lang w:val="hy-AM"/>
        </w:rPr>
        <w:t>, 9-րդ</w:t>
      </w:r>
      <w:r w:rsidR="00B61A07" w:rsidRPr="00FB79A3">
        <w:rPr>
          <w:rFonts w:ascii="GHEA Grapalat" w:eastAsia="MS Mincho" w:hAnsi="GHEA Grapalat" w:cs="MS Mincho"/>
          <w:sz w:val="24"/>
          <w:szCs w:val="24"/>
          <w:lang w:val="hy-AM"/>
        </w:rPr>
        <w:t xml:space="preserve"> և </w:t>
      </w:r>
      <w:r w:rsidR="002B2F7B" w:rsidRPr="00FB79A3">
        <w:rPr>
          <w:rFonts w:ascii="GHEA Grapalat" w:eastAsia="MS Mincho" w:hAnsi="GHEA Grapalat" w:cs="MS Mincho"/>
          <w:sz w:val="24"/>
          <w:szCs w:val="24"/>
          <w:lang w:val="hy-AM"/>
        </w:rPr>
        <w:t>11</w:t>
      </w:r>
      <w:r w:rsidR="00B61A07" w:rsidRPr="00FB79A3">
        <w:rPr>
          <w:rFonts w:ascii="GHEA Grapalat" w:eastAsia="MS Mincho" w:hAnsi="GHEA Grapalat" w:cs="MS Mincho"/>
          <w:sz w:val="24"/>
          <w:szCs w:val="24"/>
          <w:lang w:val="hy-AM"/>
        </w:rPr>
        <w:t>-րդ</w:t>
      </w:r>
      <w:r w:rsidR="000D6FEC" w:rsidRPr="00FB79A3">
        <w:rPr>
          <w:rFonts w:ascii="GHEA Grapalat" w:eastAsia="MS Mincho" w:hAnsi="GHEA Grapalat" w:cs="MS Mincho"/>
          <w:sz w:val="24"/>
          <w:szCs w:val="24"/>
          <w:lang w:val="hy-AM"/>
        </w:rPr>
        <w:t xml:space="preserve"> կետեր</w:t>
      </w:r>
      <w:r w:rsidR="00C83B46" w:rsidRPr="00FB79A3">
        <w:rPr>
          <w:rFonts w:ascii="GHEA Grapalat" w:eastAsia="MS Mincho" w:hAnsi="GHEA Grapalat" w:cs="MS Mincho"/>
          <w:sz w:val="24"/>
          <w:szCs w:val="24"/>
          <w:lang w:val="hy-AM"/>
        </w:rPr>
        <w:t>ով</w:t>
      </w:r>
      <w:r w:rsidRPr="00FB79A3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544A1D" w:rsidRPr="00FB79A3">
        <w:rPr>
          <w:rFonts w:ascii="GHEA Grapalat" w:hAnsi="GHEA Grapalat"/>
          <w:sz w:val="24"/>
          <w:szCs w:val="24"/>
          <w:lang w:val="hy-AM"/>
        </w:rPr>
        <w:t xml:space="preserve">իրավական ակտերն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են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մեջ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մտնելուց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հետո՝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վեց ամսվա ընթացքում</w:t>
      </w:r>
      <w:r w:rsidR="00D16796"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="003D1974">
        <w:rPr>
          <w:rFonts w:ascii="GHEA Grapalat" w:hAnsi="GHEA Grapalat"/>
          <w:sz w:val="24"/>
          <w:szCs w:val="24"/>
          <w:lang w:val="hy-AM"/>
        </w:rPr>
        <w:t xml:space="preserve">8-րդ հոդվածի 1-ին մասի 8-րդ կետով նախատեսվածը՝ մինչև 2024 թվականի </w:t>
      </w:r>
      <w:r w:rsidR="003D1974">
        <w:rPr>
          <w:rFonts w:ascii="GHEA Grapalat" w:hAnsi="GHEA Grapalat"/>
          <w:sz w:val="24"/>
          <w:szCs w:val="24"/>
          <w:lang w:val="hy-AM"/>
        </w:rPr>
        <w:lastRenderedPageBreak/>
        <w:t xml:space="preserve">դեկտեմբերի 31-ը, </w:t>
      </w:r>
      <w:r w:rsidR="00D16796" w:rsidRPr="00FB79A3">
        <w:rPr>
          <w:rFonts w:ascii="GHEA Grapalat" w:hAnsi="GHEA Grapalat"/>
          <w:sz w:val="24"/>
          <w:szCs w:val="24"/>
          <w:lang w:val="hy-AM"/>
        </w:rPr>
        <w:t xml:space="preserve">իսկ 8-րդ հոդվածի </w:t>
      </w:r>
      <w:r w:rsidR="00E96391">
        <w:rPr>
          <w:rFonts w:ascii="GHEA Grapalat" w:hAnsi="GHEA Grapalat"/>
          <w:sz w:val="24"/>
          <w:szCs w:val="24"/>
          <w:lang w:val="hy-AM"/>
        </w:rPr>
        <w:t xml:space="preserve">1-ին մասի </w:t>
      </w:r>
      <w:r w:rsidR="00D16796" w:rsidRPr="00FB79A3">
        <w:rPr>
          <w:rFonts w:ascii="GHEA Grapalat" w:hAnsi="GHEA Grapalat"/>
          <w:sz w:val="24"/>
          <w:szCs w:val="24"/>
          <w:lang w:val="hy-AM"/>
        </w:rPr>
        <w:t xml:space="preserve">4-րդ և </w:t>
      </w:r>
      <w:r w:rsidR="002B2F7B" w:rsidRPr="00FB79A3">
        <w:rPr>
          <w:rFonts w:ascii="GHEA Grapalat" w:hAnsi="GHEA Grapalat"/>
          <w:sz w:val="24"/>
          <w:szCs w:val="24"/>
          <w:lang w:val="hy-AM"/>
        </w:rPr>
        <w:t>10</w:t>
      </w:r>
      <w:r w:rsidR="00D16796" w:rsidRPr="00FB79A3">
        <w:rPr>
          <w:rFonts w:ascii="GHEA Grapalat" w:hAnsi="GHEA Grapalat"/>
          <w:sz w:val="24"/>
          <w:szCs w:val="24"/>
          <w:lang w:val="hy-AM"/>
        </w:rPr>
        <w:t>-րդ կետերով նախատեսվածները՝ մինչև 2025թ</w:t>
      </w:r>
      <w:r w:rsidR="00D16796" w:rsidRPr="00FB79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D16796" w:rsidRPr="00FB79A3">
        <w:rPr>
          <w:rFonts w:ascii="GHEA Grapalat" w:hAnsi="GHEA Grapalat"/>
          <w:sz w:val="24"/>
          <w:szCs w:val="24"/>
          <w:lang w:val="hy-AM"/>
        </w:rPr>
        <w:t xml:space="preserve"> դեկտեմբերի 31-ը</w:t>
      </w:r>
      <w:r w:rsidRPr="00FB79A3">
        <w:rPr>
          <w:rFonts w:ascii="GHEA Grapalat" w:hAnsi="GHEA Grapalat"/>
          <w:sz w:val="24"/>
          <w:szCs w:val="24"/>
          <w:lang w:val="hy-AM"/>
        </w:rPr>
        <w:t>։</w:t>
      </w:r>
    </w:p>
    <w:p w:rsidR="008E3AC2" w:rsidRPr="00FB79A3" w:rsidRDefault="00517627" w:rsidP="00880284">
      <w:pPr>
        <w:pStyle w:val="ListParagraph"/>
        <w:numPr>
          <w:ilvl w:val="0"/>
          <w:numId w:val="24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Սույն օրենքի </w:t>
      </w:r>
      <w:r w:rsidR="00C83B46" w:rsidRPr="00FB79A3">
        <w:rPr>
          <w:rFonts w:ascii="GHEA Grapalat" w:hAnsi="GHEA Grapalat"/>
          <w:sz w:val="24"/>
          <w:szCs w:val="24"/>
          <w:lang w:val="hy-AM"/>
        </w:rPr>
        <w:t xml:space="preserve">8-րդ հոդվածի 1-ին մասի </w:t>
      </w:r>
      <w:r w:rsidR="00124AA8" w:rsidRPr="00FB79A3">
        <w:rPr>
          <w:rFonts w:ascii="GHEA Grapalat" w:hAnsi="GHEA Grapalat"/>
          <w:sz w:val="24"/>
          <w:szCs w:val="24"/>
          <w:lang w:val="hy-AM"/>
        </w:rPr>
        <w:t>3-րդ</w:t>
      </w:r>
      <w:r w:rsidR="0078040A" w:rsidRPr="00FB79A3">
        <w:rPr>
          <w:rFonts w:ascii="GHEA Grapalat" w:hAnsi="GHEA Grapalat"/>
          <w:sz w:val="24"/>
          <w:szCs w:val="24"/>
          <w:lang w:val="hy-AM"/>
        </w:rPr>
        <w:t xml:space="preserve">, </w:t>
      </w:r>
      <w:r w:rsidR="00C83B46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2B2F7B" w:rsidRPr="00FB79A3">
        <w:rPr>
          <w:rFonts w:ascii="GHEA Grapalat" w:hAnsi="GHEA Grapalat"/>
          <w:sz w:val="24"/>
          <w:szCs w:val="24"/>
          <w:lang w:val="hy-AM"/>
        </w:rPr>
        <w:t>7</w:t>
      </w:r>
      <w:r w:rsidR="00C83B46" w:rsidRPr="00FB79A3">
        <w:rPr>
          <w:rFonts w:ascii="GHEA Grapalat" w:hAnsi="GHEA Grapalat"/>
          <w:sz w:val="24"/>
          <w:szCs w:val="24"/>
          <w:lang w:val="hy-AM"/>
        </w:rPr>
        <w:t>-րդ կետ</w:t>
      </w:r>
      <w:r w:rsidR="0078040A" w:rsidRPr="00FB79A3">
        <w:rPr>
          <w:rFonts w:ascii="GHEA Grapalat" w:hAnsi="GHEA Grapalat"/>
          <w:sz w:val="24"/>
          <w:szCs w:val="24"/>
          <w:lang w:val="hy-AM"/>
        </w:rPr>
        <w:t>եր</w:t>
      </w:r>
      <w:r w:rsidR="00C83B46" w:rsidRPr="00FB79A3">
        <w:rPr>
          <w:rFonts w:ascii="GHEA Grapalat" w:hAnsi="GHEA Grapalat"/>
          <w:sz w:val="24"/>
          <w:szCs w:val="24"/>
          <w:lang w:val="hy-AM"/>
        </w:rPr>
        <w:t>ով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սահմանված կարգավորումներում փոփոխությունները և լրացումներն ընդունվում են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մեջ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մտնելուց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հետո՝</w:t>
      </w:r>
      <w:r w:rsidR="00B86570"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/>
          <w:sz w:val="24"/>
          <w:szCs w:val="24"/>
          <w:lang w:val="hy-AM"/>
        </w:rPr>
        <w:t>վեց ամսվա ընթացքում։</w:t>
      </w:r>
    </w:p>
    <w:p w:rsidR="00517627" w:rsidRPr="00FB79A3" w:rsidRDefault="00517627" w:rsidP="00880284">
      <w:pPr>
        <w:pStyle w:val="ListParagraph"/>
        <w:numPr>
          <w:ilvl w:val="0"/>
          <w:numId w:val="24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 w:cs="Sylfaen"/>
          <w:sz w:val="24"/>
          <w:szCs w:val="24"/>
          <w:lang w:val="hy-AM"/>
        </w:rPr>
      </w:pPr>
      <w:r w:rsidRPr="00FB79A3">
        <w:rPr>
          <w:rFonts w:ascii="GHEA Grapalat" w:hAnsi="GHEA Grapalat"/>
          <w:sz w:val="24"/>
          <w:szCs w:val="24"/>
          <w:lang w:val="hy-AM"/>
        </w:rPr>
        <w:t xml:space="preserve">Սույն օրենքի </w:t>
      </w:r>
      <w:r w:rsidR="0074444D" w:rsidRPr="00FB79A3">
        <w:rPr>
          <w:rFonts w:ascii="GHEA Grapalat" w:hAnsi="GHEA Grapalat"/>
          <w:sz w:val="24"/>
          <w:szCs w:val="24"/>
          <w:lang w:val="hy-AM"/>
        </w:rPr>
        <w:t xml:space="preserve">8-րդ հոդվածի 1-ին մասի 1-ին, 2-րդ, 3-րդ, 4-րդ, 5-րդ, </w:t>
      </w:r>
      <w:r w:rsidR="002B2F7B" w:rsidRPr="00FB79A3">
        <w:rPr>
          <w:rFonts w:ascii="GHEA Grapalat" w:hAnsi="GHEA Grapalat"/>
          <w:sz w:val="24"/>
          <w:szCs w:val="24"/>
          <w:lang w:val="hy-AM"/>
        </w:rPr>
        <w:t>7</w:t>
      </w:r>
      <w:r w:rsidR="0074444D" w:rsidRPr="00FB79A3">
        <w:rPr>
          <w:rFonts w:ascii="GHEA Grapalat" w:hAnsi="GHEA Grapalat"/>
          <w:sz w:val="24"/>
          <w:szCs w:val="24"/>
          <w:lang w:val="hy-AM"/>
        </w:rPr>
        <w:t xml:space="preserve">-րդ, </w:t>
      </w:r>
      <w:r w:rsidR="003D1974">
        <w:rPr>
          <w:rFonts w:ascii="GHEA Grapalat" w:hAnsi="GHEA Grapalat"/>
          <w:sz w:val="24"/>
          <w:szCs w:val="24"/>
          <w:lang w:val="hy-AM"/>
        </w:rPr>
        <w:t xml:space="preserve">9-րդ </w:t>
      </w:r>
      <w:r w:rsidR="00022108" w:rsidRPr="00FB79A3">
        <w:rPr>
          <w:rFonts w:ascii="GHEA Grapalat" w:hAnsi="GHEA Grapalat"/>
          <w:sz w:val="24"/>
          <w:szCs w:val="24"/>
          <w:lang w:val="hy-AM"/>
        </w:rPr>
        <w:t xml:space="preserve">և </w:t>
      </w:r>
      <w:r w:rsidR="002B2F7B" w:rsidRPr="00FB79A3">
        <w:rPr>
          <w:rFonts w:ascii="GHEA Grapalat" w:hAnsi="GHEA Grapalat"/>
          <w:sz w:val="24"/>
          <w:szCs w:val="24"/>
          <w:lang w:val="hy-AM"/>
        </w:rPr>
        <w:t>10</w:t>
      </w:r>
      <w:r w:rsidR="00022108" w:rsidRPr="00FB79A3">
        <w:rPr>
          <w:rFonts w:ascii="GHEA Grapalat" w:hAnsi="GHEA Grapalat"/>
          <w:sz w:val="24"/>
          <w:szCs w:val="24"/>
          <w:lang w:val="hy-AM"/>
        </w:rPr>
        <w:t>-րդ կետերը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գործելու են սույն հոդվածի 2-րդ և 3-րդ մասերում նշված </w:t>
      </w:r>
      <w:r w:rsidRPr="00FB79A3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ենթաօրենսդրական նորմատիվ իրավական ակտն ուժի մեջ մտնելու պահից</w:t>
      </w:r>
      <w:r w:rsidRPr="00FB79A3">
        <w:rPr>
          <w:rFonts w:ascii="GHEA Grapalat" w:hAnsi="GHEA Grapalat"/>
          <w:sz w:val="24"/>
          <w:szCs w:val="24"/>
          <w:lang w:val="hy-AM"/>
        </w:rPr>
        <w:t>: Մինչ այդ շարունակում են գործել «Շրջակա միջավայրի վրա ազդեցության գնահատման և փորձաքննության մասին»</w:t>
      </w:r>
      <w:r w:rsidR="003149E2" w:rsidRPr="00FB79A3">
        <w:rPr>
          <w:rFonts w:ascii="GHEA Grapalat" w:hAnsi="GHEA Grapalat"/>
          <w:sz w:val="24"/>
          <w:szCs w:val="24"/>
          <w:lang w:val="hy-AM"/>
        </w:rPr>
        <w:t xml:space="preserve"> 2014թ. հունիսի 21-ի ՀՕ-110-Ն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օրենքի համապատասխան դրույթները»։</w:t>
      </w:r>
    </w:p>
    <w:p w:rsidR="00544A1D" w:rsidRPr="00FB79A3" w:rsidRDefault="00517627" w:rsidP="00880284">
      <w:pPr>
        <w:autoSpaceDE w:val="0"/>
        <w:autoSpaceDN w:val="0"/>
        <w:adjustRightInd w:val="0"/>
        <w:spacing w:after="0" w:line="360" w:lineRule="auto"/>
        <w:ind w:left="90" w:firstLine="630"/>
        <w:rPr>
          <w:rFonts w:ascii="GHEA Grapalat" w:hAnsi="GHEA Grapalat" w:cs="Tahoma"/>
          <w:sz w:val="24"/>
          <w:szCs w:val="24"/>
          <w:lang w:val="hy-AM"/>
        </w:rPr>
      </w:pPr>
      <w:r w:rsidRPr="00FB79A3">
        <w:rPr>
          <w:rFonts w:ascii="GHEA Grapalat" w:hAnsi="GHEA Grapalat"/>
          <w:b/>
          <w:sz w:val="24"/>
          <w:szCs w:val="24"/>
          <w:lang w:val="hy-AM"/>
        </w:rPr>
        <w:t xml:space="preserve">Հոդված 2.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մեջ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է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հրապարակման օրվան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տասներորդ</w:t>
      </w:r>
      <w:r w:rsidRPr="00FB7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79A3">
        <w:rPr>
          <w:rFonts w:ascii="GHEA Grapalat" w:hAnsi="GHEA Grapalat" w:cs="Sylfaen"/>
          <w:sz w:val="24"/>
          <w:szCs w:val="24"/>
          <w:lang w:val="hy-AM"/>
        </w:rPr>
        <w:t>օրը</w:t>
      </w:r>
      <w:r w:rsidRPr="00FB79A3">
        <w:rPr>
          <w:rFonts w:ascii="GHEA Grapalat" w:hAnsi="GHEA Grapalat" w:cs="Tahoma"/>
          <w:sz w:val="24"/>
          <w:szCs w:val="24"/>
          <w:lang w:val="hy-AM"/>
        </w:rPr>
        <w:t>։</w:t>
      </w:r>
    </w:p>
    <w:sectPr w:rsidR="00544A1D" w:rsidRPr="00FB79A3" w:rsidSect="00A711F0">
      <w:pgSz w:w="12240" w:h="15840"/>
      <w:pgMar w:top="1138" w:right="806" w:bottom="1138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745" w:rsidRDefault="00605745" w:rsidP="0037488E">
      <w:pPr>
        <w:spacing w:after="0" w:line="240" w:lineRule="auto"/>
      </w:pPr>
      <w:r>
        <w:separator/>
      </w:r>
    </w:p>
  </w:endnote>
  <w:endnote w:type="continuationSeparator" w:id="0">
    <w:p w:rsidR="00605745" w:rsidRDefault="00605745" w:rsidP="0037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745" w:rsidRDefault="00605745" w:rsidP="0037488E">
      <w:pPr>
        <w:spacing w:after="0" w:line="240" w:lineRule="auto"/>
      </w:pPr>
      <w:r>
        <w:separator/>
      </w:r>
    </w:p>
  </w:footnote>
  <w:footnote w:type="continuationSeparator" w:id="0">
    <w:p w:rsidR="00605745" w:rsidRDefault="00605745" w:rsidP="00374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8E9"/>
    <w:multiLevelType w:val="hybridMultilevel"/>
    <w:tmpl w:val="F5848474"/>
    <w:lvl w:ilvl="0" w:tplc="C6C620B6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C4991"/>
    <w:multiLevelType w:val="hybridMultilevel"/>
    <w:tmpl w:val="CB90E074"/>
    <w:lvl w:ilvl="0" w:tplc="93D61368">
      <w:start w:val="1"/>
      <w:numFmt w:val="decimal"/>
      <w:lvlText w:val="%1."/>
      <w:lvlJc w:val="left"/>
      <w:pPr>
        <w:ind w:left="1476" w:hanging="8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732444B"/>
    <w:multiLevelType w:val="hybridMultilevel"/>
    <w:tmpl w:val="1DF6D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66FDE"/>
    <w:multiLevelType w:val="hybridMultilevel"/>
    <w:tmpl w:val="E87EAC76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0FD171FB"/>
    <w:multiLevelType w:val="hybridMultilevel"/>
    <w:tmpl w:val="320AFAD4"/>
    <w:lvl w:ilvl="0" w:tplc="20A0E210">
      <w:start w:val="1"/>
      <w:numFmt w:val="decimal"/>
      <w:lvlText w:val="%1."/>
      <w:lvlJc w:val="left"/>
      <w:pPr>
        <w:ind w:left="1211" w:hanging="360"/>
      </w:pPr>
      <w:rPr>
        <w:rFonts w:hint="default"/>
        <w:lang w:val="x-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8043C"/>
    <w:multiLevelType w:val="hybridMultilevel"/>
    <w:tmpl w:val="07AA4F28"/>
    <w:lvl w:ilvl="0" w:tplc="253CF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73D2DBB"/>
    <w:multiLevelType w:val="hybridMultilevel"/>
    <w:tmpl w:val="55DC47E0"/>
    <w:lvl w:ilvl="0" w:tplc="EE7EF8C4">
      <w:start w:val="1"/>
      <w:numFmt w:val="decimal"/>
      <w:lvlText w:val="%1."/>
      <w:lvlJc w:val="left"/>
      <w:pPr>
        <w:ind w:left="1131" w:hanging="7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1CD132D6"/>
    <w:multiLevelType w:val="hybridMultilevel"/>
    <w:tmpl w:val="641A96EE"/>
    <w:lvl w:ilvl="0" w:tplc="09D0EAC0">
      <w:start w:val="1"/>
      <w:numFmt w:val="decimal"/>
      <w:lvlText w:val="%1."/>
      <w:lvlJc w:val="left"/>
      <w:pPr>
        <w:ind w:left="834" w:hanging="384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0407631"/>
    <w:multiLevelType w:val="hybridMultilevel"/>
    <w:tmpl w:val="721AC782"/>
    <w:lvl w:ilvl="0" w:tplc="78E4503E">
      <w:start w:val="1"/>
      <w:numFmt w:val="decimal"/>
      <w:lvlText w:val="%1."/>
      <w:lvlJc w:val="left"/>
      <w:pPr>
        <w:ind w:left="999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22A14310"/>
    <w:multiLevelType w:val="hybridMultilevel"/>
    <w:tmpl w:val="C7A21F8C"/>
    <w:lvl w:ilvl="0" w:tplc="517A3D16">
      <w:start w:val="1"/>
      <w:numFmt w:val="decimal"/>
      <w:lvlText w:val="%1)"/>
      <w:lvlJc w:val="left"/>
      <w:pPr>
        <w:ind w:left="1047" w:hanging="6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23551B71"/>
    <w:multiLevelType w:val="hybridMultilevel"/>
    <w:tmpl w:val="80A6D4D4"/>
    <w:lvl w:ilvl="0" w:tplc="4578656C">
      <w:start w:val="1"/>
      <w:numFmt w:val="decimal"/>
      <w:lvlText w:val="%1)"/>
      <w:lvlJc w:val="left"/>
      <w:pPr>
        <w:ind w:left="45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E5C5E"/>
    <w:multiLevelType w:val="hybridMultilevel"/>
    <w:tmpl w:val="DA4AE9D0"/>
    <w:lvl w:ilvl="0" w:tplc="12161838">
      <w:start w:val="1"/>
      <w:numFmt w:val="decimal"/>
      <w:lvlText w:val="%1."/>
      <w:lvlJc w:val="left"/>
      <w:pPr>
        <w:ind w:left="1119" w:hanging="744"/>
      </w:pPr>
      <w:rPr>
        <w:rFonts w:hint="default"/>
      </w:rPr>
    </w:lvl>
    <w:lvl w:ilvl="1" w:tplc="9710CD34">
      <w:start w:val="1"/>
      <w:numFmt w:val="decimal"/>
      <w:lvlText w:val="%2."/>
      <w:lvlJc w:val="left"/>
      <w:pPr>
        <w:ind w:left="2063" w:hanging="1212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2B907CF2"/>
    <w:multiLevelType w:val="hybridMultilevel"/>
    <w:tmpl w:val="DE40F9FA"/>
    <w:lvl w:ilvl="0" w:tplc="34980F0E">
      <w:start w:val="1"/>
      <w:numFmt w:val="decimal"/>
      <w:lvlText w:val="%1."/>
      <w:lvlJc w:val="left"/>
      <w:pPr>
        <w:ind w:left="84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2C7661B7"/>
    <w:multiLevelType w:val="hybridMultilevel"/>
    <w:tmpl w:val="03EA6AE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324B1EB8"/>
    <w:multiLevelType w:val="hybridMultilevel"/>
    <w:tmpl w:val="A532F3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C03FF"/>
    <w:multiLevelType w:val="hybridMultilevel"/>
    <w:tmpl w:val="E08873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1027A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C1E4E"/>
    <w:multiLevelType w:val="hybridMultilevel"/>
    <w:tmpl w:val="738A1032"/>
    <w:lvl w:ilvl="0" w:tplc="68389966">
      <w:start w:val="1"/>
      <w:numFmt w:val="decimal"/>
      <w:lvlText w:val="%1)"/>
      <w:lvlJc w:val="left"/>
      <w:pPr>
        <w:ind w:left="1302" w:hanging="852"/>
      </w:pPr>
      <w:rPr>
        <w:rFonts w:cs="MS Mincho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B4630A9"/>
    <w:multiLevelType w:val="hybridMultilevel"/>
    <w:tmpl w:val="A722665A"/>
    <w:lvl w:ilvl="0" w:tplc="0E0665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B486F28"/>
    <w:multiLevelType w:val="hybridMultilevel"/>
    <w:tmpl w:val="911A3A9C"/>
    <w:lvl w:ilvl="0" w:tplc="ABAEC32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E2C70"/>
    <w:multiLevelType w:val="hybridMultilevel"/>
    <w:tmpl w:val="C136B56C"/>
    <w:lvl w:ilvl="0" w:tplc="929E4A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756A94"/>
    <w:multiLevelType w:val="hybridMultilevel"/>
    <w:tmpl w:val="357C33E4"/>
    <w:lvl w:ilvl="0" w:tplc="F82653E0">
      <w:start w:val="1"/>
      <w:numFmt w:val="decimal"/>
      <w:lvlText w:val="%1)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DB34E64"/>
    <w:multiLevelType w:val="hybridMultilevel"/>
    <w:tmpl w:val="1820CDF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 w15:restartNumberingAfterBreak="0">
    <w:nsid w:val="3E5203B1"/>
    <w:multiLevelType w:val="hybridMultilevel"/>
    <w:tmpl w:val="1FE4F3AA"/>
    <w:lvl w:ilvl="0" w:tplc="BECC1F6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41367CD7"/>
    <w:multiLevelType w:val="hybridMultilevel"/>
    <w:tmpl w:val="D9F0894A"/>
    <w:lvl w:ilvl="0" w:tplc="3C54C172">
      <w:start w:val="1"/>
      <w:numFmt w:val="decimal"/>
      <w:lvlText w:val="%1)"/>
      <w:lvlJc w:val="left"/>
      <w:pPr>
        <w:ind w:left="90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071F7E"/>
    <w:multiLevelType w:val="hybridMultilevel"/>
    <w:tmpl w:val="97F2C210"/>
    <w:lvl w:ilvl="0" w:tplc="1ABCF7E0">
      <w:start w:val="1"/>
      <w:numFmt w:val="decimal"/>
      <w:lvlText w:val="%1)"/>
      <w:lvlJc w:val="left"/>
      <w:pPr>
        <w:ind w:left="1004" w:hanging="360"/>
      </w:pPr>
      <w:rPr>
        <w:rFonts w:ascii="GHEA Grapalat" w:eastAsia="Calibri" w:hAnsi="GHEA Grapalat" w:cs="Times New Roman" w:hint="default"/>
      </w:rPr>
    </w:lvl>
    <w:lvl w:ilvl="1" w:tplc="514EA69A">
      <w:start w:val="1"/>
      <w:numFmt w:val="decimal"/>
      <w:lvlText w:val="%2."/>
      <w:lvlJc w:val="left"/>
      <w:pPr>
        <w:ind w:left="2000" w:hanging="636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3776A55"/>
    <w:multiLevelType w:val="hybridMultilevel"/>
    <w:tmpl w:val="719005CA"/>
    <w:lvl w:ilvl="0" w:tplc="0010A4D0">
      <w:start w:val="1"/>
      <w:numFmt w:val="decimal"/>
      <w:lvlText w:val="%1)"/>
      <w:lvlJc w:val="left"/>
      <w:pPr>
        <w:ind w:left="1542" w:hanging="91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43EF6742"/>
    <w:multiLevelType w:val="hybridMultilevel"/>
    <w:tmpl w:val="1E40BFCA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1A3E1DBC">
      <w:start w:val="1"/>
      <w:numFmt w:val="decimal"/>
      <w:lvlText w:val="%2)"/>
      <w:lvlJc w:val="left"/>
      <w:pPr>
        <w:ind w:left="1815" w:hanging="360"/>
      </w:pPr>
      <w:rPr>
        <w:lang w:val="en-US"/>
      </w:rPr>
    </w:lvl>
    <w:lvl w:ilvl="2" w:tplc="61F0B6B4">
      <w:start w:val="1"/>
      <w:numFmt w:val="decimal"/>
      <w:lvlText w:val="%3."/>
      <w:lvlJc w:val="left"/>
      <w:pPr>
        <w:ind w:left="2967" w:hanging="61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44634B10"/>
    <w:multiLevelType w:val="hybridMultilevel"/>
    <w:tmpl w:val="F2542D8E"/>
    <w:lvl w:ilvl="0" w:tplc="1E7C022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 w15:restartNumberingAfterBreak="0">
    <w:nsid w:val="44DE2D9D"/>
    <w:multiLevelType w:val="hybridMultilevel"/>
    <w:tmpl w:val="C7F463D6"/>
    <w:lvl w:ilvl="0" w:tplc="1B26C0FA">
      <w:start w:val="1"/>
      <w:numFmt w:val="decimal"/>
      <w:lvlText w:val="%1."/>
      <w:lvlJc w:val="left"/>
      <w:pPr>
        <w:ind w:left="1011" w:hanging="6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 w15:restartNumberingAfterBreak="0">
    <w:nsid w:val="49A16061"/>
    <w:multiLevelType w:val="hybridMultilevel"/>
    <w:tmpl w:val="71A40C6A"/>
    <w:lvl w:ilvl="0" w:tplc="5D16819E">
      <w:start w:val="1"/>
      <w:numFmt w:val="decimal"/>
      <w:lvlText w:val="%1)"/>
      <w:lvlJc w:val="left"/>
      <w:pPr>
        <w:ind w:left="1107" w:hanging="7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 w15:restartNumberingAfterBreak="0">
    <w:nsid w:val="4C8E18A8"/>
    <w:multiLevelType w:val="hybridMultilevel"/>
    <w:tmpl w:val="46FA33B8"/>
    <w:lvl w:ilvl="0" w:tplc="D16EFB38">
      <w:start w:val="1"/>
      <w:numFmt w:val="decimal"/>
      <w:lvlText w:val="%1)"/>
      <w:lvlJc w:val="left"/>
      <w:pPr>
        <w:ind w:left="124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4E1D6C25"/>
    <w:multiLevelType w:val="hybridMultilevel"/>
    <w:tmpl w:val="B680F0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9470FEA0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257944"/>
    <w:multiLevelType w:val="hybridMultilevel"/>
    <w:tmpl w:val="7DD4BC06"/>
    <w:lvl w:ilvl="0" w:tplc="9D7C45C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2CCA871E">
      <w:start w:val="1"/>
      <w:numFmt w:val="decimal"/>
      <w:lvlText w:val="%2."/>
      <w:lvlJc w:val="left"/>
      <w:pPr>
        <w:ind w:left="1863" w:hanging="76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 w15:restartNumberingAfterBreak="0">
    <w:nsid w:val="52C50989"/>
    <w:multiLevelType w:val="hybridMultilevel"/>
    <w:tmpl w:val="08B42E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D089CA0">
      <w:start w:val="1"/>
      <w:numFmt w:val="decimal"/>
      <w:lvlText w:val="%2."/>
      <w:lvlJc w:val="left"/>
      <w:pPr>
        <w:ind w:left="18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4" w15:restartNumberingAfterBreak="0">
    <w:nsid w:val="537A4032"/>
    <w:multiLevelType w:val="hybridMultilevel"/>
    <w:tmpl w:val="4CBE80F4"/>
    <w:lvl w:ilvl="0" w:tplc="E9ECC3C6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DE98E9C6">
      <w:start w:val="1"/>
      <w:numFmt w:val="decimal"/>
      <w:lvlText w:val="%2)"/>
      <w:lvlJc w:val="left"/>
      <w:pPr>
        <w:ind w:left="14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 w15:restartNumberingAfterBreak="0">
    <w:nsid w:val="53E366A0"/>
    <w:multiLevelType w:val="hybridMultilevel"/>
    <w:tmpl w:val="857C90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7A211C"/>
    <w:multiLevelType w:val="hybridMultilevel"/>
    <w:tmpl w:val="C706AD04"/>
    <w:lvl w:ilvl="0" w:tplc="01080E60">
      <w:start w:val="1"/>
      <w:numFmt w:val="decimal"/>
      <w:lvlText w:val="%1."/>
      <w:lvlJc w:val="left"/>
      <w:pPr>
        <w:ind w:left="1230" w:hanging="804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7A813A4"/>
    <w:multiLevelType w:val="hybridMultilevel"/>
    <w:tmpl w:val="1B12CBC4"/>
    <w:lvl w:ilvl="0" w:tplc="9EB4C760">
      <w:start w:val="1"/>
      <w:numFmt w:val="decimal"/>
      <w:lvlText w:val="%1."/>
      <w:lvlJc w:val="left"/>
      <w:pPr>
        <w:ind w:left="795" w:hanging="360"/>
      </w:pPr>
      <w:rPr>
        <w:rFonts w:ascii="GHEA Grapalat" w:hAnsi="GHEA Grapalat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8" w15:restartNumberingAfterBreak="0">
    <w:nsid w:val="5DC52498"/>
    <w:multiLevelType w:val="hybridMultilevel"/>
    <w:tmpl w:val="AC142EFA"/>
    <w:lvl w:ilvl="0" w:tplc="4F3E58D8">
      <w:start w:val="1"/>
      <w:numFmt w:val="decimal"/>
      <w:lvlText w:val="%1."/>
      <w:lvlJc w:val="left"/>
      <w:pPr>
        <w:ind w:left="1023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9" w15:restartNumberingAfterBreak="0">
    <w:nsid w:val="5ED85AE9"/>
    <w:multiLevelType w:val="hybridMultilevel"/>
    <w:tmpl w:val="34285DA6"/>
    <w:lvl w:ilvl="0" w:tplc="D0562A86">
      <w:start w:val="1"/>
      <w:numFmt w:val="decimal"/>
      <w:lvlText w:val="%1)"/>
      <w:lvlJc w:val="left"/>
      <w:pPr>
        <w:ind w:left="735" w:hanging="360"/>
      </w:pPr>
      <w:rPr>
        <w:rFonts w:hint="default"/>
        <w:color w:val="000000"/>
      </w:rPr>
    </w:lvl>
    <w:lvl w:ilvl="1" w:tplc="3B6AA27E">
      <w:start w:val="1"/>
      <w:numFmt w:val="decimal"/>
      <w:lvlText w:val="%2."/>
      <w:lvlJc w:val="left"/>
      <w:pPr>
        <w:ind w:left="1731" w:hanging="63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0" w15:restartNumberingAfterBreak="0">
    <w:nsid w:val="60A26580"/>
    <w:multiLevelType w:val="hybridMultilevel"/>
    <w:tmpl w:val="5EEE358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1251377"/>
    <w:multiLevelType w:val="hybridMultilevel"/>
    <w:tmpl w:val="8AB81CDC"/>
    <w:lvl w:ilvl="0" w:tplc="62AE2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F0C7D5E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BBF431F"/>
    <w:multiLevelType w:val="hybridMultilevel"/>
    <w:tmpl w:val="D450A156"/>
    <w:lvl w:ilvl="0" w:tplc="E99481AA">
      <w:start w:val="1"/>
      <w:numFmt w:val="decimal"/>
      <w:lvlText w:val="%1)"/>
      <w:lvlJc w:val="left"/>
      <w:pPr>
        <w:ind w:left="1275" w:hanging="900"/>
      </w:pPr>
      <w:rPr>
        <w:rFonts w:hint="default"/>
      </w:rPr>
    </w:lvl>
    <w:lvl w:ilvl="1" w:tplc="2E606D38">
      <w:start w:val="1"/>
      <w:numFmt w:val="decimal"/>
      <w:lvlText w:val="%2."/>
      <w:lvlJc w:val="left"/>
      <w:pPr>
        <w:ind w:left="1638" w:hanging="82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3" w15:restartNumberingAfterBreak="0">
    <w:nsid w:val="6E446378"/>
    <w:multiLevelType w:val="hybridMultilevel"/>
    <w:tmpl w:val="ED184446"/>
    <w:lvl w:ilvl="0" w:tplc="CD6C4442">
      <w:start w:val="1"/>
      <w:numFmt w:val="decimal"/>
      <w:lvlText w:val="%1)"/>
      <w:lvlJc w:val="left"/>
      <w:pPr>
        <w:ind w:left="109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4" w15:restartNumberingAfterBreak="0">
    <w:nsid w:val="6EAC15D4"/>
    <w:multiLevelType w:val="hybridMultilevel"/>
    <w:tmpl w:val="233C3456"/>
    <w:lvl w:ilvl="0" w:tplc="2B5CE91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2F1588B"/>
    <w:multiLevelType w:val="hybridMultilevel"/>
    <w:tmpl w:val="F5848474"/>
    <w:lvl w:ilvl="0" w:tplc="C6C620B6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6B7D68"/>
    <w:multiLevelType w:val="hybridMultilevel"/>
    <w:tmpl w:val="4106D526"/>
    <w:lvl w:ilvl="0" w:tplc="CA5247A2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7" w15:restartNumberingAfterBreak="0">
    <w:nsid w:val="74A23CC6"/>
    <w:multiLevelType w:val="hybridMultilevel"/>
    <w:tmpl w:val="D488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8372BB"/>
    <w:multiLevelType w:val="hybridMultilevel"/>
    <w:tmpl w:val="44FCE4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D294B"/>
    <w:multiLevelType w:val="hybridMultilevel"/>
    <w:tmpl w:val="2A3A6C04"/>
    <w:lvl w:ilvl="0" w:tplc="17C2D65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0" w15:restartNumberingAfterBreak="0">
    <w:nsid w:val="79A16906"/>
    <w:multiLevelType w:val="hybridMultilevel"/>
    <w:tmpl w:val="4878ADC4"/>
    <w:lvl w:ilvl="0" w:tplc="29C4B10A">
      <w:start w:val="1"/>
      <w:numFmt w:val="bullet"/>
      <w:lvlText w:val="-"/>
      <w:lvlJc w:val="left"/>
      <w:pPr>
        <w:ind w:left="735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1" w15:restartNumberingAfterBreak="0">
    <w:nsid w:val="7EB778CC"/>
    <w:multiLevelType w:val="hybridMultilevel"/>
    <w:tmpl w:val="6922B0BE"/>
    <w:lvl w:ilvl="0" w:tplc="C518AC6E">
      <w:start w:val="1"/>
      <w:numFmt w:val="decimal"/>
      <w:lvlText w:val="%1)"/>
      <w:lvlJc w:val="left"/>
      <w:pPr>
        <w:ind w:left="1143" w:hanging="768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7"/>
  </w:num>
  <w:num w:numId="2">
    <w:abstractNumId w:val="45"/>
  </w:num>
  <w:num w:numId="3">
    <w:abstractNumId w:val="39"/>
  </w:num>
  <w:num w:numId="4">
    <w:abstractNumId w:val="32"/>
  </w:num>
  <w:num w:numId="5">
    <w:abstractNumId w:val="41"/>
  </w:num>
  <w:num w:numId="6">
    <w:abstractNumId w:val="47"/>
  </w:num>
  <w:num w:numId="7">
    <w:abstractNumId w:val="48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</w:num>
  <w:num w:numId="10">
    <w:abstractNumId w:val="24"/>
  </w:num>
  <w:num w:numId="11">
    <w:abstractNumId w:val="34"/>
  </w:num>
  <w:num w:numId="12">
    <w:abstractNumId w:val="14"/>
  </w:num>
  <w:num w:numId="13">
    <w:abstractNumId w:val="12"/>
  </w:num>
  <w:num w:numId="14">
    <w:abstractNumId w:val="10"/>
  </w:num>
  <w:num w:numId="15">
    <w:abstractNumId w:val="46"/>
  </w:num>
  <w:num w:numId="16">
    <w:abstractNumId w:val="40"/>
  </w:num>
  <w:num w:numId="17">
    <w:abstractNumId w:val="33"/>
  </w:num>
  <w:num w:numId="18">
    <w:abstractNumId w:val="13"/>
  </w:num>
  <w:num w:numId="19">
    <w:abstractNumId w:val="3"/>
  </w:num>
  <w:num w:numId="20">
    <w:abstractNumId w:val="21"/>
  </w:num>
  <w:num w:numId="21">
    <w:abstractNumId w:val="15"/>
  </w:num>
  <w:num w:numId="22">
    <w:abstractNumId w:val="31"/>
  </w:num>
  <w:num w:numId="23">
    <w:abstractNumId w:val="26"/>
  </w:num>
  <w:num w:numId="24">
    <w:abstractNumId w:val="4"/>
  </w:num>
  <w:num w:numId="25">
    <w:abstractNumId w:val="2"/>
  </w:num>
  <w:num w:numId="26">
    <w:abstractNumId w:val="5"/>
  </w:num>
  <w:num w:numId="27">
    <w:abstractNumId w:val="49"/>
  </w:num>
  <w:num w:numId="28">
    <w:abstractNumId w:val="51"/>
  </w:num>
  <w:num w:numId="29">
    <w:abstractNumId w:val="42"/>
  </w:num>
  <w:num w:numId="30">
    <w:abstractNumId w:val="36"/>
  </w:num>
  <w:num w:numId="31">
    <w:abstractNumId w:val="38"/>
  </w:num>
  <w:num w:numId="32">
    <w:abstractNumId w:val="1"/>
  </w:num>
  <w:num w:numId="33">
    <w:abstractNumId w:val="50"/>
  </w:num>
  <w:num w:numId="34">
    <w:abstractNumId w:val="16"/>
  </w:num>
  <w:num w:numId="35">
    <w:abstractNumId w:val="30"/>
  </w:num>
  <w:num w:numId="36">
    <w:abstractNumId w:val="6"/>
  </w:num>
  <w:num w:numId="37">
    <w:abstractNumId w:val="43"/>
  </w:num>
  <w:num w:numId="38">
    <w:abstractNumId w:val="8"/>
  </w:num>
  <w:num w:numId="39">
    <w:abstractNumId w:val="22"/>
  </w:num>
  <w:num w:numId="40">
    <w:abstractNumId w:val="28"/>
  </w:num>
  <w:num w:numId="41">
    <w:abstractNumId w:val="29"/>
  </w:num>
  <w:num w:numId="42">
    <w:abstractNumId w:val="11"/>
  </w:num>
  <w:num w:numId="43">
    <w:abstractNumId w:val="9"/>
  </w:num>
  <w:num w:numId="44">
    <w:abstractNumId w:val="27"/>
  </w:num>
  <w:num w:numId="45">
    <w:abstractNumId w:val="35"/>
  </w:num>
  <w:num w:numId="46">
    <w:abstractNumId w:val="20"/>
  </w:num>
  <w:num w:numId="47">
    <w:abstractNumId w:val="25"/>
  </w:num>
  <w:num w:numId="48">
    <w:abstractNumId w:val="17"/>
  </w:num>
  <w:num w:numId="49">
    <w:abstractNumId w:val="23"/>
  </w:num>
  <w:num w:numId="50">
    <w:abstractNumId w:val="37"/>
  </w:num>
  <w:num w:numId="51">
    <w:abstractNumId w:val="18"/>
  </w:num>
  <w:num w:numId="52">
    <w:abstractNumId w:val="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42"/>
    <w:rsid w:val="00001375"/>
    <w:rsid w:val="0000155B"/>
    <w:rsid w:val="0000225C"/>
    <w:rsid w:val="000029E1"/>
    <w:rsid w:val="00002A5B"/>
    <w:rsid w:val="00002A5E"/>
    <w:rsid w:val="000054E2"/>
    <w:rsid w:val="00006CC4"/>
    <w:rsid w:val="0001431B"/>
    <w:rsid w:val="0001458B"/>
    <w:rsid w:val="00014B4B"/>
    <w:rsid w:val="0002178F"/>
    <w:rsid w:val="00022108"/>
    <w:rsid w:val="000225FB"/>
    <w:rsid w:val="000268F5"/>
    <w:rsid w:val="0002722F"/>
    <w:rsid w:val="00027EDF"/>
    <w:rsid w:val="00030096"/>
    <w:rsid w:val="00032983"/>
    <w:rsid w:val="00033711"/>
    <w:rsid w:val="00033A42"/>
    <w:rsid w:val="00035D7E"/>
    <w:rsid w:val="00036291"/>
    <w:rsid w:val="00036902"/>
    <w:rsid w:val="00036F31"/>
    <w:rsid w:val="00037624"/>
    <w:rsid w:val="00037F7C"/>
    <w:rsid w:val="00040580"/>
    <w:rsid w:val="000413D4"/>
    <w:rsid w:val="000424B8"/>
    <w:rsid w:val="00051DA8"/>
    <w:rsid w:val="000541B3"/>
    <w:rsid w:val="00054466"/>
    <w:rsid w:val="000576B6"/>
    <w:rsid w:val="00057FF3"/>
    <w:rsid w:val="0006099C"/>
    <w:rsid w:val="000612DC"/>
    <w:rsid w:val="00064E2F"/>
    <w:rsid w:val="00064F3D"/>
    <w:rsid w:val="00065266"/>
    <w:rsid w:val="00070DA4"/>
    <w:rsid w:val="00071391"/>
    <w:rsid w:val="00071F1D"/>
    <w:rsid w:val="000727D5"/>
    <w:rsid w:val="00072AA9"/>
    <w:rsid w:val="00072FAA"/>
    <w:rsid w:val="00073D9C"/>
    <w:rsid w:val="0007484A"/>
    <w:rsid w:val="000808DC"/>
    <w:rsid w:val="00080DDD"/>
    <w:rsid w:val="00083541"/>
    <w:rsid w:val="00084E74"/>
    <w:rsid w:val="000860F1"/>
    <w:rsid w:val="00087401"/>
    <w:rsid w:val="00090168"/>
    <w:rsid w:val="00091165"/>
    <w:rsid w:val="0009188C"/>
    <w:rsid w:val="00094A12"/>
    <w:rsid w:val="000972A6"/>
    <w:rsid w:val="00097403"/>
    <w:rsid w:val="000A0E2F"/>
    <w:rsid w:val="000A1747"/>
    <w:rsid w:val="000A2BE0"/>
    <w:rsid w:val="000A2C1B"/>
    <w:rsid w:val="000A4B71"/>
    <w:rsid w:val="000A4FDF"/>
    <w:rsid w:val="000A52F9"/>
    <w:rsid w:val="000B0ED9"/>
    <w:rsid w:val="000B3912"/>
    <w:rsid w:val="000B3959"/>
    <w:rsid w:val="000B49CE"/>
    <w:rsid w:val="000B52D8"/>
    <w:rsid w:val="000C18B0"/>
    <w:rsid w:val="000C3F7F"/>
    <w:rsid w:val="000C59A8"/>
    <w:rsid w:val="000C733E"/>
    <w:rsid w:val="000C7626"/>
    <w:rsid w:val="000D3171"/>
    <w:rsid w:val="000D6FEC"/>
    <w:rsid w:val="000E1655"/>
    <w:rsid w:val="000E3008"/>
    <w:rsid w:val="000E7323"/>
    <w:rsid w:val="000E7C30"/>
    <w:rsid w:val="00100376"/>
    <w:rsid w:val="00110C52"/>
    <w:rsid w:val="00110D27"/>
    <w:rsid w:val="00114D1E"/>
    <w:rsid w:val="001152FA"/>
    <w:rsid w:val="001160AC"/>
    <w:rsid w:val="00122A9C"/>
    <w:rsid w:val="001248BD"/>
    <w:rsid w:val="00124AA8"/>
    <w:rsid w:val="0012548B"/>
    <w:rsid w:val="00126AA6"/>
    <w:rsid w:val="00130910"/>
    <w:rsid w:val="00133D0C"/>
    <w:rsid w:val="00136C3A"/>
    <w:rsid w:val="00140437"/>
    <w:rsid w:val="001432E0"/>
    <w:rsid w:val="00147B40"/>
    <w:rsid w:val="00152CFC"/>
    <w:rsid w:val="001539B6"/>
    <w:rsid w:val="00153F1F"/>
    <w:rsid w:val="00155F74"/>
    <w:rsid w:val="00157BA4"/>
    <w:rsid w:val="00164EC6"/>
    <w:rsid w:val="00171B0B"/>
    <w:rsid w:val="00171DB7"/>
    <w:rsid w:val="00172A16"/>
    <w:rsid w:val="0017346F"/>
    <w:rsid w:val="001820D6"/>
    <w:rsid w:val="001839F6"/>
    <w:rsid w:val="0019220B"/>
    <w:rsid w:val="001945E1"/>
    <w:rsid w:val="00194FF1"/>
    <w:rsid w:val="00195EAE"/>
    <w:rsid w:val="00195F08"/>
    <w:rsid w:val="001960DA"/>
    <w:rsid w:val="00196D47"/>
    <w:rsid w:val="00197266"/>
    <w:rsid w:val="00197DDC"/>
    <w:rsid w:val="001A532E"/>
    <w:rsid w:val="001A5B89"/>
    <w:rsid w:val="001B3CDB"/>
    <w:rsid w:val="001B4B75"/>
    <w:rsid w:val="001B5824"/>
    <w:rsid w:val="001B5882"/>
    <w:rsid w:val="001B5A4D"/>
    <w:rsid w:val="001B6061"/>
    <w:rsid w:val="001B73AD"/>
    <w:rsid w:val="001C107A"/>
    <w:rsid w:val="001C151A"/>
    <w:rsid w:val="001C1819"/>
    <w:rsid w:val="001C218E"/>
    <w:rsid w:val="001C3A5C"/>
    <w:rsid w:val="001C3F19"/>
    <w:rsid w:val="001C4478"/>
    <w:rsid w:val="001D0568"/>
    <w:rsid w:val="001D0770"/>
    <w:rsid w:val="001D08A5"/>
    <w:rsid w:val="001D0C1D"/>
    <w:rsid w:val="001D193E"/>
    <w:rsid w:val="001D360B"/>
    <w:rsid w:val="001D5488"/>
    <w:rsid w:val="001D5AAA"/>
    <w:rsid w:val="001D5C1C"/>
    <w:rsid w:val="001D71B9"/>
    <w:rsid w:val="001E4E6E"/>
    <w:rsid w:val="001E6B63"/>
    <w:rsid w:val="001F3444"/>
    <w:rsid w:val="001F3816"/>
    <w:rsid w:val="0021088F"/>
    <w:rsid w:val="00210D83"/>
    <w:rsid w:val="002113A5"/>
    <w:rsid w:val="002124C6"/>
    <w:rsid w:val="00212F38"/>
    <w:rsid w:val="00214AAC"/>
    <w:rsid w:val="00216445"/>
    <w:rsid w:val="00216E5B"/>
    <w:rsid w:val="0021714B"/>
    <w:rsid w:val="00222E28"/>
    <w:rsid w:val="002234E1"/>
    <w:rsid w:val="002251AD"/>
    <w:rsid w:val="0022556D"/>
    <w:rsid w:val="002313BA"/>
    <w:rsid w:val="002323ED"/>
    <w:rsid w:val="002353AD"/>
    <w:rsid w:val="0024464F"/>
    <w:rsid w:val="002464D7"/>
    <w:rsid w:val="002545F7"/>
    <w:rsid w:val="0025501D"/>
    <w:rsid w:val="00255177"/>
    <w:rsid w:val="00262865"/>
    <w:rsid w:val="00262B0B"/>
    <w:rsid w:val="002672D3"/>
    <w:rsid w:val="00267D98"/>
    <w:rsid w:val="00273227"/>
    <w:rsid w:val="00273BF6"/>
    <w:rsid w:val="0027619B"/>
    <w:rsid w:val="00283574"/>
    <w:rsid w:val="00286415"/>
    <w:rsid w:val="002864AD"/>
    <w:rsid w:val="002935D3"/>
    <w:rsid w:val="002948A7"/>
    <w:rsid w:val="00295AFE"/>
    <w:rsid w:val="002967BD"/>
    <w:rsid w:val="002A0346"/>
    <w:rsid w:val="002A6053"/>
    <w:rsid w:val="002B135E"/>
    <w:rsid w:val="002B2F59"/>
    <w:rsid w:val="002B2F7B"/>
    <w:rsid w:val="002B4280"/>
    <w:rsid w:val="002B71DD"/>
    <w:rsid w:val="002C06D9"/>
    <w:rsid w:val="002C1BEE"/>
    <w:rsid w:val="002C2383"/>
    <w:rsid w:val="002C310C"/>
    <w:rsid w:val="002D0D0E"/>
    <w:rsid w:val="002D231B"/>
    <w:rsid w:val="002D257A"/>
    <w:rsid w:val="002D4ED7"/>
    <w:rsid w:val="002D6F75"/>
    <w:rsid w:val="002D7E1B"/>
    <w:rsid w:val="002E72B8"/>
    <w:rsid w:val="002E74CE"/>
    <w:rsid w:val="002F2F48"/>
    <w:rsid w:val="002F5CC9"/>
    <w:rsid w:val="003023E6"/>
    <w:rsid w:val="00304C23"/>
    <w:rsid w:val="00304D04"/>
    <w:rsid w:val="0030618F"/>
    <w:rsid w:val="00307FE3"/>
    <w:rsid w:val="00312366"/>
    <w:rsid w:val="0031465E"/>
    <w:rsid w:val="003149E2"/>
    <w:rsid w:val="00315799"/>
    <w:rsid w:val="00316A44"/>
    <w:rsid w:val="00316F87"/>
    <w:rsid w:val="00317B7D"/>
    <w:rsid w:val="00323ACF"/>
    <w:rsid w:val="00327BFB"/>
    <w:rsid w:val="0033011C"/>
    <w:rsid w:val="00332349"/>
    <w:rsid w:val="00334FF7"/>
    <w:rsid w:val="00335A25"/>
    <w:rsid w:val="00341107"/>
    <w:rsid w:val="003440F6"/>
    <w:rsid w:val="00344109"/>
    <w:rsid w:val="00346F59"/>
    <w:rsid w:val="003507C2"/>
    <w:rsid w:val="00350965"/>
    <w:rsid w:val="003527EC"/>
    <w:rsid w:val="003530F3"/>
    <w:rsid w:val="00353F80"/>
    <w:rsid w:val="00353FA8"/>
    <w:rsid w:val="003570CF"/>
    <w:rsid w:val="00360508"/>
    <w:rsid w:val="0036404E"/>
    <w:rsid w:val="003668AC"/>
    <w:rsid w:val="00370EB5"/>
    <w:rsid w:val="003724DB"/>
    <w:rsid w:val="0037488E"/>
    <w:rsid w:val="003756CD"/>
    <w:rsid w:val="00375D15"/>
    <w:rsid w:val="00376A19"/>
    <w:rsid w:val="003831DA"/>
    <w:rsid w:val="0038485E"/>
    <w:rsid w:val="0038786E"/>
    <w:rsid w:val="00390144"/>
    <w:rsid w:val="00390838"/>
    <w:rsid w:val="003918FB"/>
    <w:rsid w:val="00392F70"/>
    <w:rsid w:val="00395CC4"/>
    <w:rsid w:val="00395FED"/>
    <w:rsid w:val="003A45FE"/>
    <w:rsid w:val="003A4E53"/>
    <w:rsid w:val="003B02D3"/>
    <w:rsid w:val="003B141E"/>
    <w:rsid w:val="003B2536"/>
    <w:rsid w:val="003B5527"/>
    <w:rsid w:val="003B5537"/>
    <w:rsid w:val="003C0878"/>
    <w:rsid w:val="003C56F6"/>
    <w:rsid w:val="003C6CB4"/>
    <w:rsid w:val="003D1974"/>
    <w:rsid w:val="003E2128"/>
    <w:rsid w:val="003E2798"/>
    <w:rsid w:val="003E2F1E"/>
    <w:rsid w:val="003E3622"/>
    <w:rsid w:val="003E4642"/>
    <w:rsid w:val="003F13AC"/>
    <w:rsid w:val="003F1ED2"/>
    <w:rsid w:val="003F2043"/>
    <w:rsid w:val="003F292C"/>
    <w:rsid w:val="0040255A"/>
    <w:rsid w:val="0040257D"/>
    <w:rsid w:val="0040373D"/>
    <w:rsid w:val="004044CA"/>
    <w:rsid w:val="0040619E"/>
    <w:rsid w:val="00410644"/>
    <w:rsid w:val="00420991"/>
    <w:rsid w:val="00420AC4"/>
    <w:rsid w:val="0042337E"/>
    <w:rsid w:val="00423F71"/>
    <w:rsid w:val="004301FA"/>
    <w:rsid w:val="00431325"/>
    <w:rsid w:val="0043248F"/>
    <w:rsid w:val="00433593"/>
    <w:rsid w:val="00433A7E"/>
    <w:rsid w:val="00433D1C"/>
    <w:rsid w:val="0043729A"/>
    <w:rsid w:val="00440A3A"/>
    <w:rsid w:val="004418C1"/>
    <w:rsid w:val="00441E80"/>
    <w:rsid w:val="00446025"/>
    <w:rsid w:val="004506A1"/>
    <w:rsid w:val="0045400B"/>
    <w:rsid w:val="00454579"/>
    <w:rsid w:val="00454FEB"/>
    <w:rsid w:val="00455759"/>
    <w:rsid w:val="004574DB"/>
    <w:rsid w:val="00460E10"/>
    <w:rsid w:val="00461B84"/>
    <w:rsid w:val="00462209"/>
    <w:rsid w:val="00462C92"/>
    <w:rsid w:val="0046439C"/>
    <w:rsid w:val="00466B8E"/>
    <w:rsid w:val="004730ED"/>
    <w:rsid w:val="00475002"/>
    <w:rsid w:val="00476ECE"/>
    <w:rsid w:val="00477813"/>
    <w:rsid w:val="004801A0"/>
    <w:rsid w:val="004802BF"/>
    <w:rsid w:val="00483C98"/>
    <w:rsid w:val="00485A1C"/>
    <w:rsid w:val="00485FDD"/>
    <w:rsid w:val="0049046D"/>
    <w:rsid w:val="004909A7"/>
    <w:rsid w:val="00491C86"/>
    <w:rsid w:val="00492AD3"/>
    <w:rsid w:val="004963B0"/>
    <w:rsid w:val="004967D4"/>
    <w:rsid w:val="004A3B1C"/>
    <w:rsid w:val="004A7486"/>
    <w:rsid w:val="004A7C66"/>
    <w:rsid w:val="004A7E94"/>
    <w:rsid w:val="004B2BEA"/>
    <w:rsid w:val="004B2D3F"/>
    <w:rsid w:val="004B78AB"/>
    <w:rsid w:val="004B7919"/>
    <w:rsid w:val="004B7F53"/>
    <w:rsid w:val="004C335F"/>
    <w:rsid w:val="004C3A85"/>
    <w:rsid w:val="004C4270"/>
    <w:rsid w:val="004C6AC4"/>
    <w:rsid w:val="004C73DA"/>
    <w:rsid w:val="004D0C06"/>
    <w:rsid w:val="004D2830"/>
    <w:rsid w:val="004D40A6"/>
    <w:rsid w:val="004D4E6D"/>
    <w:rsid w:val="004D72D9"/>
    <w:rsid w:val="004E19C0"/>
    <w:rsid w:val="004E2008"/>
    <w:rsid w:val="004E3C12"/>
    <w:rsid w:val="004E436E"/>
    <w:rsid w:val="004E5131"/>
    <w:rsid w:val="004F1ACE"/>
    <w:rsid w:val="004F5223"/>
    <w:rsid w:val="004F5DC9"/>
    <w:rsid w:val="004F6434"/>
    <w:rsid w:val="004F74C5"/>
    <w:rsid w:val="00502671"/>
    <w:rsid w:val="0050321D"/>
    <w:rsid w:val="0050380E"/>
    <w:rsid w:val="00504091"/>
    <w:rsid w:val="00506336"/>
    <w:rsid w:val="00513761"/>
    <w:rsid w:val="00515920"/>
    <w:rsid w:val="00517627"/>
    <w:rsid w:val="00520E30"/>
    <w:rsid w:val="00523BD1"/>
    <w:rsid w:val="00525E7F"/>
    <w:rsid w:val="005266B2"/>
    <w:rsid w:val="00530F3C"/>
    <w:rsid w:val="00531877"/>
    <w:rsid w:val="005346EF"/>
    <w:rsid w:val="00534C37"/>
    <w:rsid w:val="0054153B"/>
    <w:rsid w:val="00544A1D"/>
    <w:rsid w:val="00545E2A"/>
    <w:rsid w:val="00554841"/>
    <w:rsid w:val="0055639C"/>
    <w:rsid w:val="00562681"/>
    <w:rsid w:val="00562CF7"/>
    <w:rsid w:val="005643A9"/>
    <w:rsid w:val="0057293D"/>
    <w:rsid w:val="00573717"/>
    <w:rsid w:val="0058044E"/>
    <w:rsid w:val="00584711"/>
    <w:rsid w:val="00584F36"/>
    <w:rsid w:val="005864AF"/>
    <w:rsid w:val="00590AD0"/>
    <w:rsid w:val="00591E08"/>
    <w:rsid w:val="00594AA9"/>
    <w:rsid w:val="00594C58"/>
    <w:rsid w:val="00594DDB"/>
    <w:rsid w:val="00597E43"/>
    <w:rsid w:val="005A0129"/>
    <w:rsid w:val="005A29E3"/>
    <w:rsid w:val="005A69CD"/>
    <w:rsid w:val="005A7B31"/>
    <w:rsid w:val="005B0334"/>
    <w:rsid w:val="005B5BAA"/>
    <w:rsid w:val="005C0CDD"/>
    <w:rsid w:val="005C51AD"/>
    <w:rsid w:val="005C5B1F"/>
    <w:rsid w:val="005D1A7C"/>
    <w:rsid w:val="005D4385"/>
    <w:rsid w:val="005D7689"/>
    <w:rsid w:val="005D7CD4"/>
    <w:rsid w:val="005E11B1"/>
    <w:rsid w:val="005E2541"/>
    <w:rsid w:val="005F5099"/>
    <w:rsid w:val="005F65A5"/>
    <w:rsid w:val="005F797E"/>
    <w:rsid w:val="00601D53"/>
    <w:rsid w:val="00605745"/>
    <w:rsid w:val="00610861"/>
    <w:rsid w:val="00610C87"/>
    <w:rsid w:val="0061154A"/>
    <w:rsid w:val="00612884"/>
    <w:rsid w:val="00612B58"/>
    <w:rsid w:val="00613DFC"/>
    <w:rsid w:val="00613EEA"/>
    <w:rsid w:val="00614F86"/>
    <w:rsid w:val="006221CF"/>
    <w:rsid w:val="0062551F"/>
    <w:rsid w:val="0062687B"/>
    <w:rsid w:val="0062773A"/>
    <w:rsid w:val="006309E5"/>
    <w:rsid w:val="006325D8"/>
    <w:rsid w:val="00633B08"/>
    <w:rsid w:val="00634133"/>
    <w:rsid w:val="0063504B"/>
    <w:rsid w:val="00636315"/>
    <w:rsid w:val="0064086E"/>
    <w:rsid w:val="006416EE"/>
    <w:rsid w:val="006434BB"/>
    <w:rsid w:val="00643BE9"/>
    <w:rsid w:val="006465FD"/>
    <w:rsid w:val="006466DE"/>
    <w:rsid w:val="006469FB"/>
    <w:rsid w:val="00650AF0"/>
    <w:rsid w:val="00654C24"/>
    <w:rsid w:val="006553B5"/>
    <w:rsid w:val="0065585A"/>
    <w:rsid w:val="00656C7A"/>
    <w:rsid w:val="006574D1"/>
    <w:rsid w:val="00662128"/>
    <w:rsid w:val="006627A5"/>
    <w:rsid w:val="00663501"/>
    <w:rsid w:val="00663533"/>
    <w:rsid w:val="00663E51"/>
    <w:rsid w:val="00664C6A"/>
    <w:rsid w:val="00665C2B"/>
    <w:rsid w:val="0066602E"/>
    <w:rsid w:val="00677F46"/>
    <w:rsid w:val="0068148E"/>
    <w:rsid w:val="00681B74"/>
    <w:rsid w:val="00682633"/>
    <w:rsid w:val="006836FC"/>
    <w:rsid w:val="00683C57"/>
    <w:rsid w:val="00685B89"/>
    <w:rsid w:val="006923DD"/>
    <w:rsid w:val="006950CE"/>
    <w:rsid w:val="006968C7"/>
    <w:rsid w:val="00697035"/>
    <w:rsid w:val="006974DF"/>
    <w:rsid w:val="006A15BF"/>
    <w:rsid w:val="006A2130"/>
    <w:rsid w:val="006A3449"/>
    <w:rsid w:val="006A3D28"/>
    <w:rsid w:val="006A595A"/>
    <w:rsid w:val="006A755A"/>
    <w:rsid w:val="006A77D4"/>
    <w:rsid w:val="006B41C6"/>
    <w:rsid w:val="006B41C8"/>
    <w:rsid w:val="006B4790"/>
    <w:rsid w:val="006C1A58"/>
    <w:rsid w:val="006C1D9E"/>
    <w:rsid w:val="006C2F47"/>
    <w:rsid w:val="006C3993"/>
    <w:rsid w:val="006C708C"/>
    <w:rsid w:val="006C7FAA"/>
    <w:rsid w:val="006D1572"/>
    <w:rsid w:val="006D52F7"/>
    <w:rsid w:val="006D5C79"/>
    <w:rsid w:val="006D7712"/>
    <w:rsid w:val="006E0194"/>
    <w:rsid w:val="006E0883"/>
    <w:rsid w:val="006E2542"/>
    <w:rsid w:val="006E356D"/>
    <w:rsid w:val="006E4784"/>
    <w:rsid w:val="006E63EA"/>
    <w:rsid w:val="006F1F4F"/>
    <w:rsid w:val="006F2511"/>
    <w:rsid w:val="006F3384"/>
    <w:rsid w:val="006F3F8E"/>
    <w:rsid w:val="007109A9"/>
    <w:rsid w:val="0071216A"/>
    <w:rsid w:val="00714737"/>
    <w:rsid w:val="00716EC9"/>
    <w:rsid w:val="00720B20"/>
    <w:rsid w:val="00722396"/>
    <w:rsid w:val="007240F9"/>
    <w:rsid w:val="00733D82"/>
    <w:rsid w:val="00734C7A"/>
    <w:rsid w:val="0073638A"/>
    <w:rsid w:val="0074163F"/>
    <w:rsid w:val="00743ACB"/>
    <w:rsid w:val="0074444D"/>
    <w:rsid w:val="00744BF3"/>
    <w:rsid w:val="00745CFD"/>
    <w:rsid w:val="007470C0"/>
    <w:rsid w:val="007502D8"/>
    <w:rsid w:val="00751E28"/>
    <w:rsid w:val="00755FA0"/>
    <w:rsid w:val="0076124A"/>
    <w:rsid w:val="00761C6D"/>
    <w:rsid w:val="00761DA2"/>
    <w:rsid w:val="00761E1E"/>
    <w:rsid w:val="00763672"/>
    <w:rsid w:val="00764932"/>
    <w:rsid w:val="00764AB0"/>
    <w:rsid w:val="007652FD"/>
    <w:rsid w:val="0076712A"/>
    <w:rsid w:val="00771BE5"/>
    <w:rsid w:val="00771CC8"/>
    <w:rsid w:val="00774396"/>
    <w:rsid w:val="00775FB8"/>
    <w:rsid w:val="0077784F"/>
    <w:rsid w:val="0078040A"/>
    <w:rsid w:val="00780596"/>
    <w:rsid w:val="007856E2"/>
    <w:rsid w:val="007867B0"/>
    <w:rsid w:val="007924E6"/>
    <w:rsid w:val="00793796"/>
    <w:rsid w:val="00795C16"/>
    <w:rsid w:val="007967DD"/>
    <w:rsid w:val="00796FCD"/>
    <w:rsid w:val="007A162D"/>
    <w:rsid w:val="007A1F66"/>
    <w:rsid w:val="007A34BF"/>
    <w:rsid w:val="007A4043"/>
    <w:rsid w:val="007A53E8"/>
    <w:rsid w:val="007A58D4"/>
    <w:rsid w:val="007A7009"/>
    <w:rsid w:val="007B5E7C"/>
    <w:rsid w:val="007B627D"/>
    <w:rsid w:val="007B7E08"/>
    <w:rsid w:val="007C12A9"/>
    <w:rsid w:val="007C48ED"/>
    <w:rsid w:val="007C694E"/>
    <w:rsid w:val="007D1267"/>
    <w:rsid w:val="007D2504"/>
    <w:rsid w:val="007D43BD"/>
    <w:rsid w:val="007D7A14"/>
    <w:rsid w:val="007E06F2"/>
    <w:rsid w:val="007E11E6"/>
    <w:rsid w:val="007E1CFC"/>
    <w:rsid w:val="007E38C1"/>
    <w:rsid w:val="007E5647"/>
    <w:rsid w:val="007E796B"/>
    <w:rsid w:val="007F19A9"/>
    <w:rsid w:val="007F2C0C"/>
    <w:rsid w:val="007F30F6"/>
    <w:rsid w:val="007F30FE"/>
    <w:rsid w:val="007F3671"/>
    <w:rsid w:val="007F6D35"/>
    <w:rsid w:val="00800006"/>
    <w:rsid w:val="00801645"/>
    <w:rsid w:val="00801A69"/>
    <w:rsid w:val="008061F1"/>
    <w:rsid w:val="008065B2"/>
    <w:rsid w:val="00806C16"/>
    <w:rsid w:val="0080709D"/>
    <w:rsid w:val="00810D65"/>
    <w:rsid w:val="00815B42"/>
    <w:rsid w:val="00821492"/>
    <w:rsid w:val="008225CD"/>
    <w:rsid w:val="0082262E"/>
    <w:rsid w:val="00826B25"/>
    <w:rsid w:val="00827E6B"/>
    <w:rsid w:val="008355C2"/>
    <w:rsid w:val="0083714B"/>
    <w:rsid w:val="00837734"/>
    <w:rsid w:val="008452E1"/>
    <w:rsid w:val="008538A3"/>
    <w:rsid w:val="00853A53"/>
    <w:rsid w:val="00855E30"/>
    <w:rsid w:val="008570D5"/>
    <w:rsid w:val="0085744F"/>
    <w:rsid w:val="008579F7"/>
    <w:rsid w:val="00860D96"/>
    <w:rsid w:val="00865C9D"/>
    <w:rsid w:val="008674FF"/>
    <w:rsid w:val="00867C6A"/>
    <w:rsid w:val="00871520"/>
    <w:rsid w:val="0087406C"/>
    <w:rsid w:val="00874337"/>
    <w:rsid w:val="008750D0"/>
    <w:rsid w:val="0087604F"/>
    <w:rsid w:val="00876E4C"/>
    <w:rsid w:val="00880284"/>
    <w:rsid w:val="0088213C"/>
    <w:rsid w:val="0088279B"/>
    <w:rsid w:val="00883CDA"/>
    <w:rsid w:val="00884BF8"/>
    <w:rsid w:val="008858F5"/>
    <w:rsid w:val="00885BBB"/>
    <w:rsid w:val="008900E0"/>
    <w:rsid w:val="00890508"/>
    <w:rsid w:val="0089086C"/>
    <w:rsid w:val="008923EC"/>
    <w:rsid w:val="008947B1"/>
    <w:rsid w:val="0089765F"/>
    <w:rsid w:val="008A1FF5"/>
    <w:rsid w:val="008A2121"/>
    <w:rsid w:val="008A2BFB"/>
    <w:rsid w:val="008A4721"/>
    <w:rsid w:val="008A582B"/>
    <w:rsid w:val="008A5C8A"/>
    <w:rsid w:val="008B11C4"/>
    <w:rsid w:val="008B2B26"/>
    <w:rsid w:val="008B6804"/>
    <w:rsid w:val="008C109E"/>
    <w:rsid w:val="008C1564"/>
    <w:rsid w:val="008C1E33"/>
    <w:rsid w:val="008C3E2E"/>
    <w:rsid w:val="008C4656"/>
    <w:rsid w:val="008C4AA1"/>
    <w:rsid w:val="008C5D58"/>
    <w:rsid w:val="008C6D1A"/>
    <w:rsid w:val="008C7AD8"/>
    <w:rsid w:val="008C7D3C"/>
    <w:rsid w:val="008D1A4A"/>
    <w:rsid w:val="008D5837"/>
    <w:rsid w:val="008D6074"/>
    <w:rsid w:val="008D66DC"/>
    <w:rsid w:val="008D6B5A"/>
    <w:rsid w:val="008D7F91"/>
    <w:rsid w:val="008E02FD"/>
    <w:rsid w:val="008E3AC2"/>
    <w:rsid w:val="008E4CD6"/>
    <w:rsid w:val="008E6526"/>
    <w:rsid w:val="008E780D"/>
    <w:rsid w:val="008F0AEA"/>
    <w:rsid w:val="008F1485"/>
    <w:rsid w:val="008F1B13"/>
    <w:rsid w:val="008F1B43"/>
    <w:rsid w:val="008F3BDD"/>
    <w:rsid w:val="008F4E15"/>
    <w:rsid w:val="008F50DD"/>
    <w:rsid w:val="008F554C"/>
    <w:rsid w:val="008F5DCC"/>
    <w:rsid w:val="008F6710"/>
    <w:rsid w:val="009038CE"/>
    <w:rsid w:val="00903B49"/>
    <w:rsid w:val="00904FD6"/>
    <w:rsid w:val="00911FD9"/>
    <w:rsid w:val="00912DC3"/>
    <w:rsid w:val="009242B3"/>
    <w:rsid w:val="00940743"/>
    <w:rsid w:val="00940A22"/>
    <w:rsid w:val="009411CD"/>
    <w:rsid w:val="009420FF"/>
    <w:rsid w:val="0094284D"/>
    <w:rsid w:val="009434BF"/>
    <w:rsid w:val="00944C06"/>
    <w:rsid w:val="00944E64"/>
    <w:rsid w:val="0094536D"/>
    <w:rsid w:val="00946573"/>
    <w:rsid w:val="009511ED"/>
    <w:rsid w:val="0095171E"/>
    <w:rsid w:val="00954C47"/>
    <w:rsid w:val="009550D1"/>
    <w:rsid w:val="0096040E"/>
    <w:rsid w:val="00960CCC"/>
    <w:rsid w:val="00961764"/>
    <w:rsid w:val="00961CC2"/>
    <w:rsid w:val="0096507F"/>
    <w:rsid w:val="00965C16"/>
    <w:rsid w:val="00970322"/>
    <w:rsid w:val="0097462C"/>
    <w:rsid w:val="009750A2"/>
    <w:rsid w:val="009759CF"/>
    <w:rsid w:val="00976F8F"/>
    <w:rsid w:val="00981037"/>
    <w:rsid w:val="009812B6"/>
    <w:rsid w:val="00982E0A"/>
    <w:rsid w:val="00983E6A"/>
    <w:rsid w:val="0098699D"/>
    <w:rsid w:val="00986A06"/>
    <w:rsid w:val="0099263E"/>
    <w:rsid w:val="0099292F"/>
    <w:rsid w:val="00996EF8"/>
    <w:rsid w:val="00997567"/>
    <w:rsid w:val="009A340C"/>
    <w:rsid w:val="009A507B"/>
    <w:rsid w:val="009A50C9"/>
    <w:rsid w:val="009A6F7E"/>
    <w:rsid w:val="009B367E"/>
    <w:rsid w:val="009B558D"/>
    <w:rsid w:val="009B58A4"/>
    <w:rsid w:val="009B63CB"/>
    <w:rsid w:val="009C2526"/>
    <w:rsid w:val="009C30B2"/>
    <w:rsid w:val="009C49DD"/>
    <w:rsid w:val="009C5B07"/>
    <w:rsid w:val="009D131D"/>
    <w:rsid w:val="009D2352"/>
    <w:rsid w:val="009D343D"/>
    <w:rsid w:val="009D58F0"/>
    <w:rsid w:val="009E0A3E"/>
    <w:rsid w:val="009E0EA2"/>
    <w:rsid w:val="009E2321"/>
    <w:rsid w:val="009E74F1"/>
    <w:rsid w:val="009E766F"/>
    <w:rsid w:val="009F0010"/>
    <w:rsid w:val="009F391D"/>
    <w:rsid w:val="009F445A"/>
    <w:rsid w:val="009F696E"/>
    <w:rsid w:val="00A04798"/>
    <w:rsid w:val="00A10BAF"/>
    <w:rsid w:val="00A1430D"/>
    <w:rsid w:val="00A143D2"/>
    <w:rsid w:val="00A17322"/>
    <w:rsid w:val="00A1744C"/>
    <w:rsid w:val="00A17671"/>
    <w:rsid w:val="00A2457B"/>
    <w:rsid w:val="00A257CA"/>
    <w:rsid w:val="00A259DA"/>
    <w:rsid w:val="00A26416"/>
    <w:rsid w:val="00A26872"/>
    <w:rsid w:val="00A27172"/>
    <w:rsid w:val="00A275F6"/>
    <w:rsid w:val="00A30CA2"/>
    <w:rsid w:val="00A33B98"/>
    <w:rsid w:val="00A34F19"/>
    <w:rsid w:val="00A37C0D"/>
    <w:rsid w:val="00A415A9"/>
    <w:rsid w:val="00A41B70"/>
    <w:rsid w:val="00A421BB"/>
    <w:rsid w:val="00A46E89"/>
    <w:rsid w:val="00A4745A"/>
    <w:rsid w:val="00A52C84"/>
    <w:rsid w:val="00A54151"/>
    <w:rsid w:val="00A55AE1"/>
    <w:rsid w:val="00A6157F"/>
    <w:rsid w:val="00A61617"/>
    <w:rsid w:val="00A63553"/>
    <w:rsid w:val="00A63765"/>
    <w:rsid w:val="00A658AA"/>
    <w:rsid w:val="00A66CCE"/>
    <w:rsid w:val="00A711F0"/>
    <w:rsid w:val="00A718DE"/>
    <w:rsid w:val="00A72FAD"/>
    <w:rsid w:val="00A81245"/>
    <w:rsid w:val="00A834C2"/>
    <w:rsid w:val="00A850FB"/>
    <w:rsid w:val="00A85EBB"/>
    <w:rsid w:val="00A877EC"/>
    <w:rsid w:val="00A9116E"/>
    <w:rsid w:val="00A91A7B"/>
    <w:rsid w:val="00A92872"/>
    <w:rsid w:val="00A932A5"/>
    <w:rsid w:val="00AA0ABC"/>
    <w:rsid w:val="00AB13CE"/>
    <w:rsid w:val="00AB2659"/>
    <w:rsid w:val="00AB2730"/>
    <w:rsid w:val="00AB4F58"/>
    <w:rsid w:val="00AB572C"/>
    <w:rsid w:val="00AB5F58"/>
    <w:rsid w:val="00AC15BF"/>
    <w:rsid w:val="00AC2CB4"/>
    <w:rsid w:val="00AC70A4"/>
    <w:rsid w:val="00AC7209"/>
    <w:rsid w:val="00AD0A2A"/>
    <w:rsid w:val="00AD1681"/>
    <w:rsid w:val="00AD27B8"/>
    <w:rsid w:val="00AD3730"/>
    <w:rsid w:val="00AD7443"/>
    <w:rsid w:val="00AE0219"/>
    <w:rsid w:val="00AE2FAF"/>
    <w:rsid w:val="00AE3693"/>
    <w:rsid w:val="00AE4058"/>
    <w:rsid w:val="00AE4B52"/>
    <w:rsid w:val="00AE552C"/>
    <w:rsid w:val="00AF13AD"/>
    <w:rsid w:val="00AF295E"/>
    <w:rsid w:val="00AF2D8A"/>
    <w:rsid w:val="00AF5456"/>
    <w:rsid w:val="00AF5FC2"/>
    <w:rsid w:val="00B00D9B"/>
    <w:rsid w:val="00B039DA"/>
    <w:rsid w:val="00B046C6"/>
    <w:rsid w:val="00B05DE0"/>
    <w:rsid w:val="00B07FA2"/>
    <w:rsid w:val="00B12297"/>
    <w:rsid w:val="00B12EEC"/>
    <w:rsid w:val="00B12F13"/>
    <w:rsid w:val="00B164EB"/>
    <w:rsid w:val="00B171DE"/>
    <w:rsid w:val="00B307B3"/>
    <w:rsid w:val="00B31B68"/>
    <w:rsid w:val="00B3209A"/>
    <w:rsid w:val="00B35144"/>
    <w:rsid w:val="00B35204"/>
    <w:rsid w:val="00B37B40"/>
    <w:rsid w:val="00B40CF8"/>
    <w:rsid w:val="00B41EB6"/>
    <w:rsid w:val="00B43281"/>
    <w:rsid w:val="00B43E2E"/>
    <w:rsid w:val="00B4436A"/>
    <w:rsid w:val="00B458F8"/>
    <w:rsid w:val="00B46AA7"/>
    <w:rsid w:val="00B521BE"/>
    <w:rsid w:val="00B52D49"/>
    <w:rsid w:val="00B557FA"/>
    <w:rsid w:val="00B57E87"/>
    <w:rsid w:val="00B611BC"/>
    <w:rsid w:val="00B61A07"/>
    <w:rsid w:val="00B61E6D"/>
    <w:rsid w:val="00B64EB9"/>
    <w:rsid w:val="00B66FF6"/>
    <w:rsid w:val="00B67F91"/>
    <w:rsid w:val="00B75E5F"/>
    <w:rsid w:val="00B821F6"/>
    <w:rsid w:val="00B829D4"/>
    <w:rsid w:val="00B86570"/>
    <w:rsid w:val="00B90AB2"/>
    <w:rsid w:val="00B91F15"/>
    <w:rsid w:val="00B92E6F"/>
    <w:rsid w:val="00B9317B"/>
    <w:rsid w:val="00B95026"/>
    <w:rsid w:val="00B954E5"/>
    <w:rsid w:val="00B95EAD"/>
    <w:rsid w:val="00B96F92"/>
    <w:rsid w:val="00BA0A08"/>
    <w:rsid w:val="00BA1031"/>
    <w:rsid w:val="00BA32F6"/>
    <w:rsid w:val="00BA3F83"/>
    <w:rsid w:val="00BA5420"/>
    <w:rsid w:val="00BB33F6"/>
    <w:rsid w:val="00BB4E5C"/>
    <w:rsid w:val="00BC29C9"/>
    <w:rsid w:val="00BC621F"/>
    <w:rsid w:val="00BC7E07"/>
    <w:rsid w:val="00BD0C36"/>
    <w:rsid w:val="00BD2703"/>
    <w:rsid w:val="00BD4967"/>
    <w:rsid w:val="00BD58D4"/>
    <w:rsid w:val="00BD5CFB"/>
    <w:rsid w:val="00BD62C0"/>
    <w:rsid w:val="00BD7D3C"/>
    <w:rsid w:val="00BE1DC3"/>
    <w:rsid w:val="00BE23AD"/>
    <w:rsid w:val="00BE2EFF"/>
    <w:rsid w:val="00BE4D20"/>
    <w:rsid w:val="00BE53C3"/>
    <w:rsid w:val="00BE77D1"/>
    <w:rsid w:val="00BE7D05"/>
    <w:rsid w:val="00BF0ACA"/>
    <w:rsid w:val="00BF225B"/>
    <w:rsid w:val="00C01407"/>
    <w:rsid w:val="00C0379E"/>
    <w:rsid w:val="00C04D4B"/>
    <w:rsid w:val="00C04DCD"/>
    <w:rsid w:val="00C075AA"/>
    <w:rsid w:val="00C158E3"/>
    <w:rsid w:val="00C16111"/>
    <w:rsid w:val="00C17D7B"/>
    <w:rsid w:val="00C2383A"/>
    <w:rsid w:val="00C3148D"/>
    <w:rsid w:val="00C34201"/>
    <w:rsid w:val="00C373A2"/>
    <w:rsid w:val="00C42012"/>
    <w:rsid w:val="00C43B3A"/>
    <w:rsid w:val="00C4524C"/>
    <w:rsid w:val="00C45306"/>
    <w:rsid w:val="00C46D83"/>
    <w:rsid w:val="00C5283F"/>
    <w:rsid w:val="00C52D2C"/>
    <w:rsid w:val="00C53D06"/>
    <w:rsid w:val="00C53E13"/>
    <w:rsid w:val="00C5435D"/>
    <w:rsid w:val="00C5445B"/>
    <w:rsid w:val="00C544B9"/>
    <w:rsid w:val="00C55F0B"/>
    <w:rsid w:val="00C55F13"/>
    <w:rsid w:val="00C57557"/>
    <w:rsid w:val="00C57EC5"/>
    <w:rsid w:val="00C601FB"/>
    <w:rsid w:val="00C61E7D"/>
    <w:rsid w:val="00C65664"/>
    <w:rsid w:val="00C65740"/>
    <w:rsid w:val="00C70C18"/>
    <w:rsid w:val="00C70CC4"/>
    <w:rsid w:val="00C73FDC"/>
    <w:rsid w:val="00C74F1C"/>
    <w:rsid w:val="00C757A8"/>
    <w:rsid w:val="00C824AD"/>
    <w:rsid w:val="00C83B46"/>
    <w:rsid w:val="00C85E8C"/>
    <w:rsid w:val="00C85FAA"/>
    <w:rsid w:val="00C919BE"/>
    <w:rsid w:val="00C952A9"/>
    <w:rsid w:val="00C966A5"/>
    <w:rsid w:val="00CA0CD1"/>
    <w:rsid w:val="00CA4164"/>
    <w:rsid w:val="00CB0797"/>
    <w:rsid w:val="00CB24D7"/>
    <w:rsid w:val="00CB3F20"/>
    <w:rsid w:val="00CB4BB1"/>
    <w:rsid w:val="00CB54DB"/>
    <w:rsid w:val="00CB5DDB"/>
    <w:rsid w:val="00CB6078"/>
    <w:rsid w:val="00CB614D"/>
    <w:rsid w:val="00CB6289"/>
    <w:rsid w:val="00CB7F82"/>
    <w:rsid w:val="00CC0D8E"/>
    <w:rsid w:val="00CC0E5E"/>
    <w:rsid w:val="00CC369C"/>
    <w:rsid w:val="00CC5221"/>
    <w:rsid w:val="00CC5EC8"/>
    <w:rsid w:val="00CC6209"/>
    <w:rsid w:val="00CC67C4"/>
    <w:rsid w:val="00CC734A"/>
    <w:rsid w:val="00CD1A22"/>
    <w:rsid w:val="00CD3DD9"/>
    <w:rsid w:val="00CD3E68"/>
    <w:rsid w:val="00CD404F"/>
    <w:rsid w:val="00CD7A8B"/>
    <w:rsid w:val="00CE10FB"/>
    <w:rsid w:val="00CE2214"/>
    <w:rsid w:val="00CE41F3"/>
    <w:rsid w:val="00CE4AFB"/>
    <w:rsid w:val="00CE649B"/>
    <w:rsid w:val="00CE7176"/>
    <w:rsid w:val="00CF51AA"/>
    <w:rsid w:val="00CF5C83"/>
    <w:rsid w:val="00CF6503"/>
    <w:rsid w:val="00D00A3F"/>
    <w:rsid w:val="00D00E15"/>
    <w:rsid w:val="00D00E69"/>
    <w:rsid w:val="00D0345A"/>
    <w:rsid w:val="00D0372F"/>
    <w:rsid w:val="00D073F7"/>
    <w:rsid w:val="00D0792E"/>
    <w:rsid w:val="00D07CA7"/>
    <w:rsid w:val="00D13D5A"/>
    <w:rsid w:val="00D16796"/>
    <w:rsid w:val="00D17BD4"/>
    <w:rsid w:val="00D20431"/>
    <w:rsid w:val="00D21743"/>
    <w:rsid w:val="00D2174D"/>
    <w:rsid w:val="00D23264"/>
    <w:rsid w:val="00D30054"/>
    <w:rsid w:val="00D31F58"/>
    <w:rsid w:val="00D35477"/>
    <w:rsid w:val="00D41679"/>
    <w:rsid w:val="00D447FE"/>
    <w:rsid w:val="00D44EFD"/>
    <w:rsid w:val="00D50511"/>
    <w:rsid w:val="00D516F5"/>
    <w:rsid w:val="00D530DD"/>
    <w:rsid w:val="00D55A8D"/>
    <w:rsid w:val="00D57E92"/>
    <w:rsid w:val="00D602FE"/>
    <w:rsid w:val="00D60BAE"/>
    <w:rsid w:val="00D612C8"/>
    <w:rsid w:val="00D632CB"/>
    <w:rsid w:val="00D6414B"/>
    <w:rsid w:val="00D65226"/>
    <w:rsid w:val="00D652A6"/>
    <w:rsid w:val="00D653A2"/>
    <w:rsid w:val="00D705D6"/>
    <w:rsid w:val="00D725C1"/>
    <w:rsid w:val="00D73B87"/>
    <w:rsid w:val="00D83DB3"/>
    <w:rsid w:val="00D8409C"/>
    <w:rsid w:val="00D904DC"/>
    <w:rsid w:val="00D933A7"/>
    <w:rsid w:val="00D93E74"/>
    <w:rsid w:val="00D94FF8"/>
    <w:rsid w:val="00DA0B25"/>
    <w:rsid w:val="00DA4DC7"/>
    <w:rsid w:val="00DB0D2B"/>
    <w:rsid w:val="00DB1289"/>
    <w:rsid w:val="00DB247B"/>
    <w:rsid w:val="00DB2FE7"/>
    <w:rsid w:val="00DC112D"/>
    <w:rsid w:val="00DC1407"/>
    <w:rsid w:val="00DC3B4C"/>
    <w:rsid w:val="00DC4E06"/>
    <w:rsid w:val="00DC5C0F"/>
    <w:rsid w:val="00DC6F81"/>
    <w:rsid w:val="00DD0195"/>
    <w:rsid w:val="00DD0AED"/>
    <w:rsid w:val="00DD45F1"/>
    <w:rsid w:val="00DE0609"/>
    <w:rsid w:val="00DE10CC"/>
    <w:rsid w:val="00DE1916"/>
    <w:rsid w:val="00DE54AB"/>
    <w:rsid w:val="00E028F5"/>
    <w:rsid w:val="00E02E77"/>
    <w:rsid w:val="00E03038"/>
    <w:rsid w:val="00E03811"/>
    <w:rsid w:val="00E07253"/>
    <w:rsid w:val="00E11182"/>
    <w:rsid w:val="00E11E3E"/>
    <w:rsid w:val="00E125C1"/>
    <w:rsid w:val="00E142B9"/>
    <w:rsid w:val="00E16E2E"/>
    <w:rsid w:val="00E2369A"/>
    <w:rsid w:val="00E23A4E"/>
    <w:rsid w:val="00E23F7E"/>
    <w:rsid w:val="00E24C31"/>
    <w:rsid w:val="00E25C70"/>
    <w:rsid w:val="00E25D57"/>
    <w:rsid w:val="00E25DC7"/>
    <w:rsid w:val="00E25E9C"/>
    <w:rsid w:val="00E26A6A"/>
    <w:rsid w:val="00E27244"/>
    <w:rsid w:val="00E2791C"/>
    <w:rsid w:val="00E27F63"/>
    <w:rsid w:val="00E30382"/>
    <w:rsid w:val="00E334A4"/>
    <w:rsid w:val="00E347DC"/>
    <w:rsid w:val="00E353F5"/>
    <w:rsid w:val="00E36E5B"/>
    <w:rsid w:val="00E37C4A"/>
    <w:rsid w:val="00E425D1"/>
    <w:rsid w:val="00E44C00"/>
    <w:rsid w:val="00E46EB8"/>
    <w:rsid w:val="00E50F0C"/>
    <w:rsid w:val="00E51AD7"/>
    <w:rsid w:val="00E55241"/>
    <w:rsid w:val="00E555AE"/>
    <w:rsid w:val="00E558D6"/>
    <w:rsid w:val="00E56426"/>
    <w:rsid w:val="00E57EB8"/>
    <w:rsid w:val="00E61D82"/>
    <w:rsid w:val="00E6320F"/>
    <w:rsid w:val="00E645D6"/>
    <w:rsid w:val="00E646C9"/>
    <w:rsid w:val="00E646CF"/>
    <w:rsid w:val="00E64971"/>
    <w:rsid w:val="00E65D67"/>
    <w:rsid w:val="00E67956"/>
    <w:rsid w:val="00E71E31"/>
    <w:rsid w:val="00E7387D"/>
    <w:rsid w:val="00E739EC"/>
    <w:rsid w:val="00E74F42"/>
    <w:rsid w:val="00E74F71"/>
    <w:rsid w:val="00E766A4"/>
    <w:rsid w:val="00E77786"/>
    <w:rsid w:val="00E83728"/>
    <w:rsid w:val="00E83F73"/>
    <w:rsid w:val="00E84C8D"/>
    <w:rsid w:val="00E91256"/>
    <w:rsid w:val="00E94383"/>
    <w:rsid w:val="00E946C3"/>
    <w:rsid w:val="00E96391"/>
    <w:rsid w:val="00EA15F2"/>
    <w:rsid w:val="00EA32D7"/>
    <w:rsid w:val="00EA415C"/>
    <w:rsid w:val="00EB088D"/>
    <w:rsid w:val="00EB382C"/>
    <w:rsid w:val="00EB5485"/>
    <w:rsid w:val="00EB629E"/>
    <w:rsid w:val="00EB68C9"/>
    <w:rsid w:val="00EC1746"/>
    <w:rsid w:val="00EC5CB4"/>
    <w:rsid w:val="00EC747B"/>
    <w:rsid w:val="00ED1497"/>
    <w:rsid w:val="00ED2295"/>
    <w:rsid w:val="00ED2615"/>
    <w:rsid w:val="00EE09EC"/>
    <w:rsid w:val="00EE1809"/>
    <w:rsid w:val="00EE785B"/>
    <w:rsid w:val="00EF25C0"/>
    <w:rsid w:val="00EF5964"/>
    <w:rsid w:val="00EF6C94"/>
    <w:rsid w:val="00F02958"/>
    <w:rsid w:val="00F05407"/>
    <w:rsid w:val="00F11D1F"/>
    <w:rsid w:val="00F14626"/>
    <w:rsid w:val="00F1510D"/>
    <w:rsid w:val="00F176AE"/>
    <w:rsid w:val="00F27062"/>
    <w:rsid w:val="00F2787B"/>
    <w:rsid w:val="00F31217"/>
    <w:rsid w:val="00F31ECC"/>
    <w:rsid w:val="00F328F6"/>
    <w:rsid w:val="00F35AF1"/>
    <w:rsid w:val="00F37163"/>
    <w:rsid w:val="00F40749"/>
    <w:rsid w:val="00F40F99"/>
    <w:rsid w:val="00F41AD5"/>
    <w:rsid w:val="00F43111"/>
    <w:rsid w:val="00F459FC"/>
    <w:rsid w:val="00F472F5"/>
    <w:rsid w:val="00F4744C"/>
    <w:rsid w:val="00F52110"/>
    <w:rsid w:val="00F575B0"/>
    <w:rsid w:val="00F626F9"/>
    <w:rsid w:val="00F67B31"/>
    <w:rsid w:val="00F72189"/>
    <w:rsid w:val="00F75A3C"/>
    <w:rsid w:val="00F765C1"/>
    <w:rsid w:val="00F778D4"/>
    <w:rsid w:val="00F77DCD"/>
    <w:rsid w:val="00F80CBC"/>
    <w:rsid w:val="00F818B5"/>
    <w:rsid w:val="00F83523"/>
    <w:rsid w:val="00F92A39"/>
    <w:rsid w:val="00FA0DAD"/>
    <w:rsid w:val="00FA18FB"/>
    <w:rsid w:val="00FA2423"/>
    <w:rsid w:val="00FA4B22"/>
    <w:rsid w:val="00FA7C48"/>
    <w:rsid w:val="00FB13C3"/>
    <w:rsid w:val="00FB2134"/>
    <w:rsid w:val="00FB3458"/>
    <w:rsid w:val="00FB4069"/>
    <w:rsid w:val="00FB79A3"/>
    <w:rsid w:val="00FC11AA"/>
    <w:rsid w:val="00FC1E53"/>
    <w:rsid w:val="00FC292B"/>
    <w:rsid w:val="00FC358A"/>
    <w:rsid w:val="00FC3E9F"/>
    <w:rsid w:val="00FC564F"/>
    <w:rsid w:val="00FC6AA4"/>
    <w:rsid w:val="00FC774E"/>
    <w:rsid w:val="00FC7B3F"/>
    <w:rsid w:val="00FD061B"/>
    <w:rsid w:val="00FD0B95"/>
    <w:rsid w:val="00FD1348"/>
    <w:rsid w:val="00FD20BD"/>
    <w:rsid w:val="00FD3DB4"/>
    <w:rsid w:val="00FD405B"/>
    <w:rsid w:val="00FD5C6D"/>
    <w:rsid w:val="00FD6DD2"/>
    <w:rsid w:val="00FE0F3D"/>
    <w:rsid w:val="00FE1838"/>
    <w:rsid w:val="00FE4469"/>
    <w:rsid w:val="00FE4500"/>
    <w:rsid w:val="00FE504E"/>
    <w:rsid w:val="00FE6DDB"/>
    <w:rsid w:val="00FF24DC"/>
    <w:rsid w:val="00F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1BC88"/>
  <w15:chartTrackingRefBased/>
  <w15:docId w15:val="{A7BFEBC0-64B5-4521-8EF2-0BBD0EE9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A2A"/>
    <w:pPr>
      <w:spacing w:after="200" w:line="276" w:lineRule="auto"/>
      <w:ind w:firstLine="890"/>
      <w:jc w:val="both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24D7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335A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335A25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335A2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D7712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6D7712"/>
    <w:rPr>
      <w:rFonts w:eastAsia="Times New Roman"/>
    </w:rPr>
  </w:style>
  <w:style w:type="character" w:customStyle="1" w:styleId="10pt11">
    <w:name w:val="Основной текст + 10 pt11"/>
    <w:rsid w:val="008C3E2E"/>
    <w:rPr>
      <w:rFonts w:ascii="Sylfaen" w:hAnsi="Sylfaen" w:cs="Sylfaen"/>
      <w:sz w:val="20"/>
      <w:szCs w:val="20"/>
      <w:shd w:val="clear" w:color="auto" w:fill="FFFFFF"/>
    </w:rPr>
  </w:style>
  <w:style w:type="paragraph" w:styleId="CommentText">
    <w:name w:val="annotation text"/>
    <w:basedOn w:val="Normal"/>
    <w:link w:val="CommentTextChar"/>
    <w:uiPriority w:val="99"/>
    <w:unhideWhenUsed/>
    <w:rsid w:val="008C3E2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C3E2E"/>
    <w:rPr>
      <w:rFonts w:eastAsia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8C3E2E"/>
    <w:rPr>
      <w:sz w:val="16"/>
      <w:szCs w:val="16"/>
    </w:rPr>
  </w:style>
  <w:style w:type="character" w:customStyle="1" w:styleId="hps">
    <w:name w:val="hps"/>
    <w:rsid w:val="008C3E2E"/>
  </w:style>
  <w:style w:type="paragraph" w:styleId="BalloonText">
    <w:name w:val="Balloon Text"/>
    <w:basedOn w:val="Normal"/>
    <w:link w:val="BalloonTextChar"/>
    <w:uiPriority w:val="99"/>
    <w:semiHidden/>
    <w:unhideWhenUsed/>
    <w:rsid w:val="008C3E2E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3E2E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9"/>
    <w:rsid w:val="00CB24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E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E7F"/>
    <w:rPr>
      <w:rFonts w:eastAsia="Times New Roman"/>
      <w:b/>
      <w:bCs/>
      <w:sz w:val="20"/>
      <w:szCs w:val="20"/>
    </w:rPr>
  </w:style>
  <w:style w:type="character" w:styleId="Emphasis">
    <w:name w:val="Emphasis"/>
    <w:uiPriority w:val="20"/>
    <w:qFormat/>
    <w:rsid w:val="00525E7F"/>
    <w:rPr>
      <w:i/>
      <w:iCs/>
    </w:rPr>
  </w:style>
  <w:style w:type="character" w:customStyle="1" w:styleId="normChar">
    <w:name w:val="norm Char"/>
    <w:link w:val="norm"/>
    <w:uiPriority w:val="99"/>
    <w:locked/>
    <w:rsid w:val="00525E7F"/>
    <w:rPr>
      <w:rFonts w:ascii="Arial Armenian" w:hAnsi="Arial Armenian" w:cs="Arial Armenian"/>
      <w:lang w:eastAsia="ru-RU"/>
    </w:rPr>
  </w:style>
  <w:style w:type="paragraph" w:customStyle="1" w:styleId="norm">
    <w:name w:val="norm"/>
    <w:basedOn w:val="Normal"/>
    <w:link w:val="normChar"/>
    <w:uiPriority w:val="99"/>
    <w:rsid w:val="00525E7F"/>
    <w:pPr>
      <w:spacing w:after="0" w:line="480" w:lineRule="auto"/>
      <w:ind w:firstLine="709"/>
    </w:pPr>
    <w:rPr>
      <w:rFonts w:ascii="Arial Armenian" w:eastAsia="Calibri" w:hAnsi="Arial Armenian"/>
      <w:sz w:val="20"/>
      <w:szCs w:val="20"/>
      <w:lang w:val="x-none" w:eastAsia="ru-RU"/>
    </w:rPr>
  </w:style>
  <w:style w:type="paragraph" w:styleId="NoSpacing">
    <w:name w:val="No Spacing"/>
    <w:qFormat/>
    <w:rsid w:val="00525E7F"/>
    <w:pPr>
      <w:spacing w:line="360" w:lineRule="auto"/>
      <w:ind w:firstLine="890"/>
      <w:jc w:val="both"/>
    </w:pPr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25E7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525E7F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525E7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525E7F"/>
    <w:rPr>
      <w:rFonts w:eastAsia="Times New Roman"/>
    </w:rPr>
  </w:style>
  <w:style w:type="paragraph" w:styleId="Revision">
    <w:name w:val="Revision"/>
    <w:hidden/>
    <w:uiPriority w:val="99"/>
    <w:semiHidden/>
    <w:rsid w:val="009D2352"/>
    <w:pPr>
      <w:spacing w:line="360" w:lineRule="auto"/>
      <w:ind w:firstLine="890"/>
      <w:jc w:val="both"/>
    </w:pPr>
    <w:rPr>
      <w:rFonts w:eastAsia="Times New Roman"/>
      <w:sz w:val="22"/>
      <w:szCs w:val="22"/>
    </w:rPr>
  </w:style>
  <w:style w:type="paragraph" w:styleId="BodyText">
    <w:name w:val="Body Text"/>
    <w:basedOn w:val="Normal"/>
    <w:link w:val="BodyTextChar"/>
    <w:rsid w:val="00B458F8"/>
    <w:pPr>
      <w:spacing w:after="140"/>
    </w:pPr>
    <w:rPr>
      <w:rFonts w:eastAsia="Calibri"/>
      <w:color w:val="00000A"/>
      <w:lang w:val="x-none" w:eastAsia="x-none"/>
    </w:rPr>
  </w:style>
  <w:style w:type="character" w:customStyle="1" w:styleId="BodyTextChar">
    <w:name w:val="Body Text Char"/>
    <w:link w:val="BodyText"/>
    <w:rsid w:val="00B458F8"/>
    <w:rPr>
      <w:color w:val="00000A"/>
      <w:sz w:val="22"/>
      <w:szCs w:val="22"/>
      <w:lang w:val="x-none" w:eastAsia="x-none"/>
    </w:rPr>
  </w:style>
  <w:style w:type="character" w:styleId="FootnoteReference">
    <w:name w:val="footnote reference"/>
    <w:uiPriority w:val="99"/>
    <w:semiHidden/>
    <w:unhideWhenUsed/>
    <w:rsid w:val="005D1A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86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1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0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B592A-B87D-4452-875B-2C1D2A88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13279</Words>
  <Characters>75696</Characters>
  <Application>Microsoft Office Word</Application>
  <DocSecurity>0</DocSecurity>
  <Lines>630</Lines>
  <Paragraphs>177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54</cp:revision>
  <cp:lastPrinted>2022-05-18T16:37:00Z</cp:lastPrinted>
  <dcterms:created xsi:type="dcterms:W3CDTF">2022-09-07T08:01:00Z</dcterms:created>
  <dcterms:modified xsi:type="dcterms:W3CDTF">2022-10-03T12:27:00Z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-276396455</vt:i4>
  </property>
</Properties>
</file>