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A1" w:rsidRPr="00D52E5D" w:rsidRDefault="00D403A1" w:rsidP="00D52E5D">
      <w:pPr>
        <w:shd w:val="clear" w:color="auto" w:fill="FFFFFF"/>
        <w:spacing w:line="360" w:lineRule="auto"/>
        <w:ind w:firstLine="720"/>
        <w:jc w:val="right"/>
        <w:rPr>
          <w:rFonts w:ascii="GHEA Grapalat" w:hAnsi="GHEA Grapalat"/>
          <w:bCs/>
          <w:i/>
          <w:noProof/>
          <w:color w:val="000000"/>
          <w:sz w:val="24"/>
          <w:szCs w:val="24"/>
          <w:lang w:val="hy-AM"/>
        </w:rPr>
      </w:pPr>
      <w:bookmarkStart w:id="0" w:name="_Hlk513800902"/>
      <w:bookmarkStart w:id="1" w:name="_GoBack"/>
      <w:bookmarkEnd w:id="1"/>
      <w:r w:rsidRPr="004A24F6">
        <w:rPr>
          <w:rFonts w:ascii="GHEA Grapalat" w:hAnsi="GHEA Grapalat"/>
          <w:bCs/>
          <w:i/>
          <w:noProof/>
          <w:color w:val="000000"/>
          <w:sz w:val="24"/>
          <w:szCs w:val="24"/>
          <w:lang w:val="en-GB"/>
        </w:rPr>
        <w:t>ՆԱԽԱԳԻԾ</w:t>
      </w:r>
    </w:p>
    <w:p w:rsidR="00D403A1" w:rsidRPr="004A24F6" w:rsidRDefault="00D403A1" w:rsidP="00D403A1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/>
          <w:b/>
          <w:noProof/>
          <w:color w:val="000000"/>
          <w:sz w:val="24"/>
          <w:szCs w:val="24"/>
          <w:lang w:val="hy-AM"/>
        </w:rPr>
      </w:pPr>
      <w:r w:rsidRPr="004A24F6">
        <w:rPr>
          <w:rFonts w:ascii="GHEA Grapalat" w:hAnsi="GHEA Grapalat"/>
          <w:b/>
          <w:bCs/>
          <w:noProof/>
          <w:color w:val="000000"/>
          <w:sz w:val="24"/>
          <w:szCs w:val="24"/>
          <w:lang w:val="en-GB"/>
        </w:rPr>
        <w:t xml:space="preserve">ՀԱՅԱՍՏԱՆԻ ՀԱՆՐԱՊԵՏՈՒԹՅԱՆ </w:t>
      </w:r>
      <w:r w:rsidR="00326264">
        <w:rPr>
          <w:rFonts w:ascii="GHEA Grapalat" w:hAnsi="GHEA Grapalat"/>
          <w:b/>
          <w:bCs/>
          <w:noProof/>
          <w:color w:val="000000"/>
          <w:sz w:val="24"/>
          <w:szCs w:val="24"/>
          <w:lang w:val="hy-AM"/>
        </w:rPr>
        <w:t>ԿԱՌԱՎԱՐՈՒԹՅՈՒՆ</w:t>
      </w:r>
    </w:p>
    <w:p w:rsidR="00D403A1" w:rsidRDefault="00D403A1" w:rsidP="00D403A1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/>
          <w:b/>
          <w:bCs/>
          <w:noProof/>
          <w:color w:val="000000"/>
          <w:sz w:val="24"/>
          <w:szCs w:val="24"/>
          <w:lang w:val="hy-AM"/>
        </w:rPr>
      </w:pPr>
      <w:r w:rsidRPr="004A24F6">
        <w:rPr>
          <w:rFonts w:ascii="GHEA Grapalat" w:hAnsi="GHEA Grapalat"/>
          <w:b/>
          <w:bCs/>
          <w:noProof/>
          <w:color w:val="000000"/>
          <w:sz w:val="24"/>
          <w:szCs w:val="24"/>
          <w:lang w:val="hy-AM"/>
        </w:rPr>
        <w:t xml:space="preserve">Ո Ր Ո Շ ՈՒ Մ </w:t>
      </w:r>
    </w:p>
    <w:p w:rsidR="001B4DA4" w:rsidRPr="0018608B" w:rsidRDefault="00AC2CD2" w:rsidP="001B4DA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>
        <w:rPr>
          <w:rFonts w:ascii="GHEA Grapalat" w:hAnsi="GHEA Grapalat" w:cs="GHEA Mariam"/>
          <w:b/>
          <w:bCs/>
          <w:sz w:val="24"/>
          <w:szCs w:val="24"/>
          <w:lang w:val="hy-AM"/>
        </w:rPr>
        <w:t>_________ 202</w:t>
      </w:r>
      <w:r w:rsidR="00326264">
        <w:rPr>
          <w:rFonts w:ascii="GHEA Grapalat" w:hAnsi="GHEA Grapalat" w:cs="GHEA Mariam"/>
          <w:b/>
          <w:bCs/>
          <w:sz w:val="24"/>
          <w:szCs w:val="24"/>
          <w:lang w:val="hy-AM"/>
        </w:rPr>
        <w:t>2</w:t>
      </w:r>
      <w:r w:rsidR="001B4DA4" w:rsidRPr="0018608B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թվականի N ____ - </w:t>
      </w:r>
      <w:r w:rsidR="00326264">
        <w:rPr>
          <w:rFonts w:ascii="GHEA Grapalat" w:hAnsi="GHEA Grapalat" w:cs="GHEA Mariam"/>
          <w:b/>
          <w:bCs/>
          <w:sz w:val="24"/>
          <w:szCs w:val="24"/>
          <w:lang w:val="hy-AM"/>
        </w:rPr>
        <w:t>Ն</w:t>
      </w:r>
    </w:p>
    <w:p w:rsidR="001B4DA4" w:rsidRPr="006E76A9" w:rsidRDefault="001B4DA4" w:rsidP="00D403A1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/>
          <w:b/>
          <w:bCs/>
          <w:noProof/>
          <w:color w:val="000000"/>
          <w:sz w:val="24"/>
          <w:szCs w:val="24"/>
          <w:lang w:val="hy-AM"/>
        </w:rPr>
      </w:pPr>
    </w:p>
    <w:p w:rsidR="00326264" w:rsidRPr="00326264" w:rsidRDefault="008E5549" w:rsidP="00ED4A87">
      <w:pPr>
        <w:spacing w:line="360" w:lineRule="auto"/>
        <w:jc w:val="center"/>
        <w:rPr>
          <w:rFonts w:ascii="GHEA Grapalat" w:eastAsia="Times New Roman" w:hAnsi="GHEA Grapalat" w:cs="GHEA Grapalat"/>
          <w:b/>
          <w:noProof/>
          <w:spacing w:val="-2"/>
          <w:sz w:val="24"/>
          <w:szCs w:val="24"/>
          <w:lang w:val="hy-AM"/>
        </w:rPr>
      </w:pPr>
      <w:r w:rsidRPr="008E5549"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  <w:t>ՀԱՅԱՍՏԱՆԻ ՀԱՆՐԱՊԵՏՈՒԹՅԱՆ ԿԱՌԱՎԱՐՈՒԹՅԱՆ 2016 ԹՎԱԿԱՆԻ ՓԵՏՐՎԱՐԻ 25-Ի N 169-Ն ՈՐՈՇՄԱՆ ՄԵՋ ՓՈՓՈԽՈՒԹՅՈՒՆՆԵՐ ԿԱՏԱՐԵԼՈՒ ՄԱՍԻՆ</w:t>
      </w:r>
      <w:r w:rsidR="00ED4A87" w:rsidRPr="00ED4A87"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  <w:t xml:space="preserve"> </w:t>
      </w:r>
    </w:p>
    <w:p w:rsidR="00326264" w:rsidRPr="001E534B" w:rsidRDefault="00326264" w:rsidP="001E534B">
      <w:pPr>
        <w:spacing w:before="100" w:beforeAutospacing="1" w:after="100" w:afterAutospacing="1" w:line="360" w:lineRule="auto"/>
        <w:ind w:firstLine="708"/>
        <w:jc w:val="center"/>
        <w:textAlignment w:val="baseline"/>
        <w:rPr>
          <w:rStyle w:val="Strong"/>
          <w:rFonts w:ascii="GHEA Grapalat" w:eastAsia="Times New Roman" w:hAnsi="GHEA Grapalat" w:cs="Times New Roman"/>
          <w:bCs w:val="0"/>
          <w:noProof/>
          <w:spacing w:val="-2"/>
          <w:sz w:val="24"/>
          <w:szCs w:val="24"/>
          <w:lang w:val="hy-AM"/>
        </w:rPr>
      </w:pPr>
    </w:p>
    <w:bookmarkEnd w:id="0"/>
    <w:p w:rsidR="00BC3353" w:rsidRDefault="00D403A1" w:rsidP="00FD402C">
      <w:pPr>
        <w:pStyle w:val="norm"/>
        <w:spacing w:line="360" w:lineRule="auto"/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</w:pPr>
      <w:r w:rsidRPr="004A24F6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</w:t>
      </w:r>
      <w:r w:rsidRPr="004A24F6">
        <w:rPr>
          <w:rFonts w:ascii="GHEA Grapalat" w:hAnsi="GHEA Grapalat" w:cs="Tahoma"/>
          <w:noProof/>
          <w:spacing w:val="-2"/>
          <w:sz w:val="24"/>
          <w:szCs w:val="24"/>
          <w:lang w:val="hy-AM"/>
        </w:rPr>
        <w:t>Հիմք</w:t>
      </w:r>
      <w:r w:rsidRPr="004A24F6">
        <w:rPr>
          <w:rFonts w:ascii="GHEA Grapalat" w:hAnsi="GHEA Grapalat" w:cs="Arial Armenian"/>
          <w:noProof/>
          <w:spacing w:val="-2"/>
          <w:sz w:val="24"/>
          <w:szCs w:val="24"/>
          <w:lang w:val="hy-AM"/>
        </w:rPr>
        <w:t xml:space="preserve"> </w:t>
      </w:r>
      <w:r w:rsidRPr="004A24F6">
        <w:rPr>
          <w:rFonts w:ascii="GHEA Grapalat" w:hAnsi="GHEA Grapalat" w:cs="Tahoma"/>
          <w:noProof/>
          <w:spacing w:val="-2"/>
          <w:sz w:val="24"/>
          <w:szCs w:val="24"/>
          <w:lang w:val="hy-AM"/>
        </w:rPr>
        <w:t>ընդունելով</w:t>
      </w:r>
      <w:r w:rsidR="00AC65AC">
        <w:rPr>
          <w:rFonts w:ascii="GHEA Grapalat" w:hAnsi="GHEA Grapalat" w:cs="Tahoma"/>
          <w:noProof/>
          <w:spacing w:val="-2"/>
          <w:sz w:val="24"/>
          <w:szCs w:val="24"/>
          <w:lang w:val="hy-AM"/>
        </w:rPr>
        <w:t xml:space="preserve"> </w:t>
      </w:r>
      <w:r w:rsidR="00AC65AC" w:rsidRPr="00AC65AC">
        <w:rPr>
          <w:rFonts w:ascii="GHEA Grapalat" w:hAnsi="GHEA Grapalat" w:cs="Tahoma"/>
          <w:noProof/>
          <w:spacing w:val="-2"/>
          <w:sz w:val="24"/>
          <w:szCs w:val="24"/>
          <w:lang w:val="hy-AM"/>
        </w:rPr>
        <w:t>«Սննդամթերքի անվտանգության պետական վերահսկողության  մասին»  օրենքի 13-րդ հոդվածի 8-րդ մասի 3 կետ</w:t>
      </w:r>
      <w:r w:rsidR="00AC65AC">
        <w:rPr>
          <w:rFonts w:ascii="GHEA Grapalat" w:hAnsi="GHEA Grapalat" w:cs="Tahoma"/>
          <w:noProof/>
          <w:spacing w:val="-2"/>
          <w:sz w:val="24"/>
          <w:szCs w:val="24"/>
          <w:lang w:val="hy-AM"/>
        </w:rPr>
        <w:t>ը, ինչպես նաև</w:t>
      </w:r>
      <w:r w:rsidRPr="004A24F6">
        <w:rPr>
          <w:rFonts w:ascii="GHEA Grapalat" w:hAnsi="GHEA Grapalat" w:cs="Arial Armenian"/>
          <w:noProof/>
          <w:spacing w:val="-2"/>
          <w:sz w:val="24"/>
          <w:szCs w:val="24"/>
          <w:lang w:val="hy-AM"/>
        </w:rPr>
        <w:t xml:space="preserve"> </w:t>
      </w:r>
      <w:r w:rsidRPr="004A24F6">
        <w:rPr>
          <w:rFonts w:ascii="GHEA Grapalat" w:hAnsi="GHEA Grapalat"/>
          <w:noProof/>
          <w:spacing w:val="-2"/>
          <w:sz w:val="24"/>
          <w:szCs w:val="24"/>
          <w:lang w:val="hy-AM"/>
        </w:rPr>
        <w:t>«</w:t>
      </w:r>
      <w:r w:rsidRPr="004A24F6">
        <w:rPr>
          <w:rFonts w:ascii="GHEA Grapalat" w:hAnsi="GHEA Grapalat" w:cs="Tahoma"/>
          <w:noProof/>
          <w:spacing w:val="-2"/>
          <w:sz w:val="24"/>
          <w:szCs w:val="24"/>
          <w:lang w:val="hy-AM"/>
        </w:rPr>
        <w:t>Նորմատիվ</w:t>
      </w:r>
      <w:r w:rsidRPr="004A24F6">
        <w:rPr>
          <w:rFonts w:ascii="GHEA Grapalat" w:hAnsi="GHEA Grapalat" w:cs="Arial Armenian"/>
          <w:noProof/>
          <w:spacing w:val="-2"/>
          <w:sz w:val="24"/>
          <w:szCs w:val="24"/>
          <w:lang w:val="hy-AM"/>
        </w:rPr>
        <w:t xml:space="preserve"> </w:t>
      </w:r>
      <w:r w:rsidRPr="004A24F6">
        <w:rPr>
          <w:rFonts w:ascii="GHEA Grapalat" w:hAnsi="GHEA Grapalat" w:cs="Tahoma"/>
          <w:noProof/>
          <w:spacing w:val="-2"/>
          <w:sz w:val="24"/>
          <w:szCs w:val="24"/>
          <w:lang w:val="hy-AM"/>
        </w:rPr>
        <w:t>իրավական</w:t>
      </w:r>
      <w:r w:rsidRPr="004A24F6">
        <w:rPr>
          <w:rFonts w:ascii="GHEA Grapalat" w:hAnsi="GHEA Grapalat" w:cs="Arial Armenian"/>
          <w:noProof/>
          <w:spacing w:val="-2"/>
          <w:sz w:val="24"/>
          <w:szCs w:val="24"/>
          <w:lang w:val="hy-AM"/>
        </w:rPr>
        <w:t xml:space="preserve"> </w:t>
      </w:r>
      <w:r w:rsidRPr="004A24F6">
        <w:rPr>
          <w:rFonts w:ascii="GHEA Grapalat" w:hAnsi="GHEA Grapalat" w:cs="Tahoma"/>
          <w:noProof/>
          <w:spacing w:val="-2"/>
          <w:sz w:val="24"/>
          <w:szCs w:val="24"/>
          <w:lang w:val="hy-AM"/>
        </w:rPr>
        <w:t>ակտերի</w:t>
      </w:r>
      <w:r w:rsidRPr="004A24F6">
        <w:rPr>
          <w:rFonts w:ascii="GHEA Grapalat" w:hAnsi="GHEA Grapalat" w:cs="Arial Armenian"/>
          <w:noProof/>
          <w:spacing w:val="-2"/>
          <w:sz w:val="24"/>
          <w:szCs w:val="24"/>
          <w:lang w:val="hy-AM"/>
        </w:rPr>
        <w:t xml:space="preserve"> </w:t>
      </w:r>
      <w:r w:rsidRPr="004A24F6">
        <w:rPr>
          <w:rFonts w:ascii="GHEA Grapalat" w:hAnsi="GHEA Grapalat" w:cs="Tahoma"/>
          <w:noProof/>
          <w:spacing w:val="-2"/>
          <w:sz w:val="24"/>
          <w:szCs w:val="24"/>
          <w:lang w:val="hy-AM"/>
        </w:rPr>
        <w:t>մասին</w:t>
      </w:r>
      <w:r w:rsidRPr="004A24F6">
        <w:rPr>
          <w:rFonts w:ascii="GHEA Grapalat" w:hAnsi="GHEA Grapalat" w:cs="Arial Armenian"/>
          <w:noProof/>
          <w:spacing w:val="-2"/>
          <w:sz w:val="24"/>
          <w:szCs w:val="24"/>
          <w:lang w:val="hy-AM"/>
        </w:rPr>
        <w:t>» Հայաստանի</w:t>
      </w:r>
      <w:r w:rsidRPr="004A24F6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Հանրա</w:t>
      </w:r>
      <w:r w:rsidRPr="004A24F6">
        <w:rPr>
          <w:rFonts w:ascii="GHEA Grapalat" w:hAnsi="GHEA Grapalat" w:cs="Arial Armenian"/>
          <w:noProof/>
          <w:sz w:val="24"/>
          <w:szCs w:val="24"/>
          <w:lang w:val="hy-AM"/>
        </w:rPr>
        <w:softHyphen/>
        <w:t xml:space="preserve">պետության </w:t>
      </w:r>
      <w:r w:rsidRPr="004A24F6">
        <w:rPr>
          <w:rFonts w:ascii="GHEA Grapalat" w:hAnsi="GHEA Grapalat" w:cs="Tahoma"/>
          <w:noProof/>
          <w:sz w:val="24"/>
          <w:szCs w:val="24"/>
          <w:lang w:val="hy-AM"/>
        </w:rPr>
        <w:t>օրենքի</w:t>
      </w:r>
      <w:r w:rsidRPr="004A24F6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34</w:t>
      </w:r>
      <w:r w:rsidRPr="004A24F6">
        <w:rPr>
          <w:rFonts w:ascii="GHEA Grapalat" w:hAnsi="GHEA Grapalat"/>
          <w:noProof/>
          <w:sz w:val="24"/>
          <w:szCs w:val="24"/>
          <w:lang w:val="hy-AM"/>
        </w:rPr>
        <w:t>-</w:t>
      </w:r>
      <w:r w:rsidRPr="004A24F6">
        <w:rPr>
          <w:rFonts w:ascii="GHEA Grapalat" w:hAnsi="GHEA Grapalat" w:cs="Tahoma"/>
          <w:noProof/>
          <w:sz w:val="24"/>
          <w:szCs w:val="24"/>
          <w:lang w:val="hy-AM"/>
        </w:rPr>
        <w:t>րդ</w:t>
      </w:r>
      <w:r w:rsidRPr="004A24F6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4A24F6">
        <w:rPr>
          <w:rFonts w:ascii="GHEA Grapalat" w:hAnsi="GHEA Grapalat" w:cs="Tahoma"/>
          <w:noProof/>
          <w:sz w:val="24"/>
          <w:szCs w:val="24"/>
          <w:lang w:val="hy-AM"/>
        </w:rPr>
        <w:t>հոդվածի</w:t>
      </w:r>
      <w:r w:rsidRPr="004A24F6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1-</w:t>
      </w:r>
      <w:r w:rsidRPr="004A24F6">
        <w:rPr>
          <w:rFonts w:ascii="GHEA Grapalat" w:hAnsi="GHEA Grapalat" w:cs="Tahoma"/>
          <w:noProof/>
          <w:sz w:val="24"/>
          <w:szCs w:val="24"/>
          <w:lang w:val="hy-AM"/>
        </w:rPr>
        <w:t>ին</w:t>
      </w:r>
      <w:r w:rsidRPr="004A24F6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4A24F6">
        <w:rPr>
          <w:rFonts w:ascii="GHEA Grapalat" w:hAnsi="GHEA Grapalat" w:cs="Tahoma"/>
          <w:noProof/>
          <w:sz w:val="24"/>
          <w:szCs w:val="24"/>
          <w:lang w:val="hy-AM"/>
        </w:rPr>
        <w:t>մասը՝</w:t>
      </w:r>
      <w:r w:rsidRPr="004A24F6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B85D13" w:rsidRPr="004A24F6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 </w:t>
      </w:r>
      <w:r w:rsidR="00AC65AC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Հայաստանի Հանրապետո</w:t>
      </w:r>
      <w:r w:rsidR="008E554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ւթյան կառավարությունը որոշում է․</w:t>
      </w:r>
    </w:p>
    <w:p w:rsidR="00B93069" w:rsidRDefault="00AC65AC" w:rsidP="00B93069">
      <w:pPr>
        <w:pStyle w:val="norm"/>
        <w:spacing w:line="360" w:lineRule="auto"/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</w:pPr>
      <w:r w:rsidRPr="00B93069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․</w:t>
      </w:r>
      <w:r w:rsidR="008E5549" w:rsidRPr="008E5549">
        <w:rPr>
          <w:lang w:val="hy-AM"/>
        </w:rPr>
        <w:t xml:space="preserve"> </w:t>
      </w:r>
      <w:r w:rsidR="008E5549" w:rsidRPr="008E554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2016 թվականի փետրվարի 25-ի </w:t>
      </w:r>
      <w:r w:rsidRPr="00AC65AC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«Հայաստանի Հանրապետության կառավարությանն առընթեր պետական եկամուտների կոմիտեի կողմից Հայաստանի Հանրապետության սննդամթերքի անվտանգության տեսչական մարմնին Հայաստանի Հանրապետություն ներմուծված սննդամթերքի, անասնաբուժական և բուսասանիտարական կարանտին հսկողության (վերահսկողության) ենթակա ապրանքների վերաբերյալ տեղեկատվության տրամադրման կարգը հաստատելու և Հայաստանի Հանրապետության կառավարության 2011 թվականի օգոստոսի 18-ի N 1228-Ն որոշումն ուժը կորցրած ճանաչելու մասին» N 169-Ն որոշման</w:t>
      </w:r>
      <w:r w:rsidR="00297BA8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 </w:t>
      </w:r>
      <w:r w:rsidR="008E5549" w:rsidRPr="008E554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(այսուհետ՝ Որոշում) մեջ կատարել հետևյալ փոփոխությունները</w:t>
      </w:r>
      <w:r w:rsidR="008E554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․</w:t>
      </w:r>
    </w:p>
    <w:p w:rsidR="00B93069" w:rsidRDefault="00B93069" w:rsidP="00B93069">
      <w:pPr>
        <w:pStyle w:val="norm"/>
        <w:spacing w:line="360" w:lineRule="auto"/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1</w:t>
      </w:r>
      <w:r w:rsidRPr="00B9306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) </w:t>
      </w:r>
      <w:r w:rsidR="008E554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Որոշման </w:t>
      </w:r>
      <w:r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վերնագրում և ամբողջ տեքստում </w:t>
      </w:r>
      <w:r w:rsidRPr="00B9306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«Հայաստանի Հանրապետության կառավարությանն առընթեր պետական եկամուտների կոմիտե» բառերը համապատասխան հոլովաձևերով փոխարինել «</w:t>
      </w:r>
      <w:r w:rsidR="00B504CC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Պ</w:t>
      </w:r>
      <w:r w:rsidRPr="00B9306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ետական եկամուտների կոմիտե» բառերով</w:t>
      </w:r>
      <w:r w:rsidR="002C06D8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՝</w:t>
      </w:r>
      <w:r w:rsidRPr="00B9306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 համապատասխան հոլովաձևերով</w:t>
      </w:r>
      <w:r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․</w:t>
      </w:r>
    </w:p>
    <w:p w:rsidR="00B93069" w:rsidRDefault="00B93069" w:rsidP="00B93069">
      <w:pPr>
        <w:pStyle w:val="norm"/>
        <w:spacing w:line="360" w:lineRule="auto"/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2</w:t>
      </w:r>
      <w:r w:rsidRPr="00B9306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 </w:t>
      </w:r>
      <w:r w:rsidR="008E554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Որոշման </w:t>
      </w:r>
      <w:r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նախաբանը</w:t>
      </w:r>
      <w:r w:rsidR="002C06D8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 շարադրել հետևյալ խմբագրությամբ․</w:t>
      </w:r>
    </w:p>
    <w:p w:rsidR="000B6825" w:rsidRPr="00B93069" w:rsidRDefault="00B93069" w:rsidP="00B93069">
      <w:pPr>
        <w:pStyle w:val="norm"/>
        <w:spacing w:line="360" w:lineRule="auto"/>
        <w:rPr>
          <w:rFonts w:ascii="Cambria Math" w:hAnsi="Cambria Math"/>
          <w:noProof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lastRenderedPageBreak/>
        <w:t xml:space="preserve">«Ղեկավարվելով </w:t>
      </w:r>
      <w:r w:rsidRPr="00B93069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«Սննդամթերքի անվտանգության պետական վերահսկողության  մասին»  օրենքի 13-րդ հոդվածի 8-րդ մասի 3</w:t>
      </w:r>
      <w:r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 կետով՝ Հայաստանի Հանրապետության կառավարությունը որոշում է․»</w:t>
      </w:r>
      <w:r>
        <w:rPr>
          <w:rFonts w:ascii="Cambria Math" w:hAnsi="Cambria Math"/>
          <w:noProof/>
          <w:sz w:val="24"/>
          <w:szCs w:val="24"/>
          <w:shd w:val="clear" w:color="auto" w:fill="FFFFFF"/>
          <w:lang w:val="hy-AM"/>
        </w:rPr>
        <w:t>։</w:t>
      </w:r>
    </w:p>
    <w:p w:rsidR="006717CE" w:rsidRDefault="000B6825" w:rsidP="00FD402C">
      <w:pPr>
        <w:pStyle w:val="norm"/>
        <w:spacing w:line="360" w:lineRule="auto"/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</w:pPr>
      <w:r w:rsidRPr="000B6825">
        <w:rPr>
          <w:rFonts w:ascii="GHEA Grapalat" w:hAnsi="GHEA Grapalat"/>
          <w:b/>
          <w:noProof/>
          <w:sz w:val="24"/>
          <w:szCs w:val="24"/>
          <w:shd w:val="clear" w:color="auto" w:fill="FFFFFF"/>
          <w:lang w:val="hy-AM"/>
        </w:rPr>
        <w:t>2.</w:t>
      </w:r>
      <w:r w:rsidR="00180818" w:rsidRPr="00223800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 </w:t>
      </w:r>
      <w:r w:rsidR="00836280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Սույն որոշումն </w:t>
      </w:r>
      <w:r w:rsidR="00836280" w:rsidRPr="00836280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ուժի մեջ է մտնում պաշտոնական հրապարակման օրվան հաջորդող տասներորդ օրը:</w:t>
      </w:r>
    </w:p>
    <w:p w:rsidR="005D1302" w:rsidRDefault="005D1302" w:rsidP="009C4BAB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</w:pPr>
    </w:p>
    <w:p w:rsidR="00B93069" w:rsidRDefault="00B93069" w:rsidP="009C4BAB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</w:pPr>
    </w:p>
    <w:p w:rsidR="00B530BC" w:rsidRPr="00B530BC" w:rsidRDefault="00B530BC" w:rsidP="00B530BC">
      <w:pPr>
        <w:shd w:val="clear" w:color="auto" w:fill="FFFFFF"/>
        <w:spacing w:after="0" w:line="360" w:lineRule="auto"/>
        <w:ind w:firstLine="708"/>
        <w:textAlignment w:val="baseline"/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</w:pPr>
      <w:r w:rsidRPr="00B530BC"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  <w:t>ՀԱՅԱՍՏԱՆԻ  ՀԱՆՐԱՊԵՏՈՒԹՅԱՆ</w:t>
      </w:r>
    </w:p>
    <w:p w:rsidR="00B530BC" w:rsidRPr="00B530BC" w:rsidRDefault="00B530BC" w:rsidP="00B530BC">
      <w:pPr>
        <w:shd w:val="clear" w:color="auto" w:fill="FFFFFF"/>
        <w:spacing w:after="0" w:line="360" w:lineRule="auto"/>
        <w:ind w:firstLine="708"/>
        <w:textAlignment w:val="baseline"/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</w:pPr>
      <w:r w:rsidRPr="00B530BC"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  <w:t>ՎԱՐՉԱՊԵՏ</w:t>
      </w:r>
      <w:r w:rsidRPr="00B530BC"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  <w:tab/>
      </w:r>
      <w:r w:rsidRPr="00B530BC"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  <w:tab/>
      </w:r>
      <w:r w:rsidRPr="00B530BC"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  <w:tab/>
      </w:r>
      <w:r w:rsidRPr="00B530BC"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  <w:tab/>
        <w:t xml:space="preserve">   </w:t>
      </w:r>
      <w:r w:rsidRPr="00B530BC"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  <w:tab/>
      </w:r>
      <w:r w:rsidRPr="00B530BC"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  <w:tab/>
        <w:t xml:space="preserve">           </w:t>
      </w:r>
    </w:p>
    <w:p w:rsidR="00C259D7" w:rsidRPr="009C4BAB" w:rsidRDefault="00B530BC" w:rsidP="009C4BAB">
      <w:pPr>
        <w:shd w:val="clear" w:color="auto" w:fill="FFFFFF"/>
        <w:spacing w:after="0" w:line="360" w:lineRule="auto"/>
        <w:ind w:firstLine="708"/>
        <w:jc w:val="right"/>
        <w:textAlignment w:val="baseline"/>
        <w:rPr>
          <w:rStyle w:val="Strong"/>
          <w:rFonts w:ascii="GHEA Grapalat" w:eastAsia="Times New Roman" w:hAnsi="GHEA Grapalat" w:cs="Times New Roman"/>
          <w:bCs w:val="0"/>
          <w:noProof/>
          <w:spacing w:val="-2"/>
          <w:sz w:val="24"/>
          <w:szCs w:val="24"/>
          <w:lang w:val="hy-AM"/>
        </w:rPr>
      </w:pPr>
      <w:r w:rsidRPr="00B530BC"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/>
        </w:rPr>
        <w:t>Ն. ՓԱՇԻՆՅԱՆ</w:t>
      </w:r>
    </w:p>
    <w:sectPr w:rsidR="00C259D7" w:rsidRPr="009C4BAB" w:rsidSect="004A24F6">
      <w:pgSz w:w="11906" w:h="16838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36D63"/>
    <w:multiLevelType w:val="hybridMultilevel"/>
    <w:tmpl w:val="60DEA134"/>
    <w:lvl w:ilvl="0" w:tplc="C680AFB4">
      <w:start w:val="2"/>
      <w:numFmt w:val="decimal"/>
      <w:lvlText w:val="%1."/>
      <w:lvlJc w:val="left"/>
      <w:pPr>
        <w:ind w:left="1070" w:hanging="360"/>
      </w:pPr>
      <w:rPr>
        <w:rFonts w:ascii="GHEA Grapalat" w:hAnsi="GHEA Grapala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AF"/>
    <w:rsid w:val="00010391"/>
    <w:rsid w:val="0003007D"/>
    <w:rsid w:val="00050390"/>
    <w:rsid w:val="00087885"/>
    <w:rsid w:val="000B6825"/>
    <w:rsid w:val="000B6F38"/>
    <w:rsid w:val="000C2199"/>
    <w:rsid w:val="000D457B"/>
    <w:rsid w:val="000F16B2"/>
    <w:rsid w:val="00111F1F"/>
    <w:rsid w:val="00144722"/>
    <w:rsid w:val="00165B3F"/>
    <w:rsid w:val="00180818"/>
    <w:rsid w:val="00193D2E"/>
    <w:rsid w:val="001B4DA4"/>
    <w:rsid w:val="001C677E"/>
    <w:rsid w:val="001D3C54"/>
    <w:rsid w:val="001E534B"/>
    <w:rsid w:val="001F2A16"/>
    <w:rsid w:val="002045D0"/>
    <w:rsid w:val="002119EE"/>
    <w:rsid w:val="00223800"/>
    <w:rsid w:val="00227988"/>
    <w:rsid w:val="00244AB0"/>
    <w:rsid w:val="00246928"/>
    <w:rsid w:val="002661A9"/>
    <w:rsid w:val="002704FA"/>
    <w:rsid w:val="00297BA8"/>
    <w:rsid w:val="002B03EB"/>
    <w:rsid w:val="002B05BD"/>
    <w:rsid w:val="002B5C18"/>
    <w:rsid w:val="002C06D8"/>
    <w:rsid w:val="002D5939"/>
    <w:rsid w:val="002E3C57"/>
    <w:rsid w:val="002F54CD"/>
    <w:rsid w:val="00310821"/>
    <w:rsid w:val="0031119E"/>
    <w:rsid w:val="00326264"/>
    <w:rsid w:val="003372DD"/>
    <w:rsid w:val="00351AC5"/>
    <w:rsid w:val="003821EE"/>
    <w:rsid w:val="00392408"/>
    <w:rsid w:val="003A7F3C"/>
    <w:rsid w:val="003C1E74"/>
    <w:rsid w:val="003C1E8B"/>
    <w:rsid w:val="003C38EE"/>
    <w:rsid w:val="003D2230"/>
    <w:rsid w:val="003F668F"/>
    <w:rsid w:val="0040710B"/>
    <w:rsid w:val="00493736"/>
    <w:rsid w:val="004A24F6"/>
    <w:rsid w:val="004B70FD"/>
    <w:rsid w:val="00566FAF"/>
    <w:rsid w:val="00571C7D"/>
    <w:rsid w:val="00595195"/>
    <w:rsid w:val="005A102C"/>
    <w:rsid w:val="005B50BD"/>
    <w:rsid w:val="005D1302"/>
    <w:rsid w:val="005F03B2"/>
    <w:rsid w:val="006213E9"/>
    <w:rsid w:val="006433D8"/>
    <w:rsid w:val="006717CE"/>
    <w:rsid w:val="00694896"/>
    <w:rsid w:val="006E4969"/>
    <w:rsid w:val="006E76A9"/>
    <w:rsid w:val="006F632F"/>
    <w:rsid w:val="007072BE"/>
    <w:rsid w:val="00746121"/>
    <w:rsid w:val="007875CE"/>
    <w:rsid w:val="007C3B51"/>
    <w:rsid w:val="0080662B"/>
    <w:rsid w:val="0082225E"/>
    <w:rsid w:val="00822F5F"/>
    <w:rsid w:val="00836280"/>
    <w:rsid w:val="008D07CF"/>
    <w:rsid w:val="008E5549"/>
    <w:rsid w:val="008F0D97"/>
    <w:rsid w:val="00926B08"/>
    <w:rsid w:val="0093524D"/>
    <w:rsid w:val="00944AB7"/>
    <w:rsid w:val="00956A14"/>
    <w:rsid w:val="009A0EB9"/>
    <w:rsid w:val="009C08BF"/>
    <w:rsid w:val="009C4BAB"/>
    <w:rsid w:val="009E6DED"/>
    <w:rsid w:val="00A7716A"/>
    <w:rsid w:val="00AA695E"/>
    <w:rsid w:val="00AC2CD2"/>
    <w:rsid w:val="00AC4612"/>
    <w:rsid w:val="00AC65AC"/>
    <w:rsid w:val="00AE57DA"/>
    <w:rsid w:val="00AE5800"/>
    <w:rsid w:val="00B179C6"/>
    <w:rsid w:val="00B3433D"/>
    <w:rsid w:val="00B504CC"/>
    <w:rsid w:val="00B530BC"/>
    <w:rsid w:val="00B76DBB"/>
    <w:rsid w:val="00B85D13"/>
    <w:rsid w:val="00B93069"/>
    <w:rsid w:val="00BC3353"/>
    <w:rsid w:val="00C20EB1"/>
    <w:rsid w:val="00C259D7"/>
    <w:rsid w:val="00C51474"/>
    <w:rsid w:val="00C70BD6"/>
    <w:rsid w:val="00C70EC1"/>
    <w:rsid w:val="00C86DBE"/>
    <w:rsid w:val="00CC716B"/>
    <w:rsid w:val="00CF7DE2"/>
    <w:rsid w:val="00D3547A"/>
    <w:rsid w:val="00D403A1"/>
    <w:rsid w:val="00D52E5D"/>
    <w:rsid w:val="00DA2311"/>
    <w:rsid w:val="00DC3CA4"/>
    <w:rsid w:val="00E43B60"/>
    <w:rsid w:val="00E542B9"/>
    <w:rsid w:val="00E90EA4"/>
    <w:rsid w:val="00E95FF8"/>
    <w:rsid w:val="00EB678D"/>
    <w:rsid w:val="00ED4A87"/>
    <w:rsid w:val="00EF50C7"/>
    <w:rsid w:val="00F1311F"/>
    <w:rsid w:val="00F345E5"/>
    <w:rsid w:val="00F3511B"/>
    <w:rsid w:val="00F64C02"/>
    <w:rsid w:val="00F66113"/>
    <w:rsid w:val="00F73761"/>
    <w:rsid w:val="00F73E3D"/>
    <w:rsid w:val="00F91983"/>
    <w:rsid w:val="00FA5516"/>
    <w:rsid w:val="00FC6AA7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7F2D3-5685-40DB-9D52-A4B3BE62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4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5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6FAF"/>
    <w:rPr>
      <w:b/>
      <w:bCs/>
    </w:rPr>
  </w:style>
  <w:style w:type="paragraph" w:customStyle="1" w:styleId="norm">
    <w:name w:val="norm"/>
    <w:basedOn w:val="Normal"/>
    <w:link w:val="normChar"/>
    <w:rsid w:val="00D403A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/>
    </w:rPr>
  </w:style>
  <w:style w:type="character" w:customStyle="1" w:styleId="normChar">
    <w:name w:val="norm Char"/>
    <w:link w:val="norm"/>
    <w:locked/>
    <w:rsid w:val="00D403A1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Normal"/>
    <w:link w:val="mechtexChar"/>
    <w:rsid w:val="00D403A1"/>
    <w:pPr>
      <w:spacing w:after="0" w:line="240" w:lineRule="auto"/>
      <w:jc w:val="center"/>
    </w:pPr>
    <w:rPr>
      <w:rFonts w:ascii="Arial Armenian" w:eastAsia="Times New Roman" w:hAnsi="Arial Armenian" w:cs="Times New Roman"/>
      <w:lang w:val="en-US"/>
    </w:rPr>
  </w:style>
  <w:style w:type="character" w:customStyle="1" w:styleId="mechtexChar">
    <w:name w:val="mechtex Char"/>
    <w:link w:val="mechtex"/>
    <w:locked/>
    <w:rsid w:val="00D403A1"/>
    <w:rPr>
      <w:rFonts w:ascii="Arial Armenian" w:eastAsia="Times New Roman" w:hAnsi="Arial Armenian" w:cs="Times New Roman"/>
      <w:lang w:val="en-US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D07CF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34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345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3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DC3C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768A-4E84-48E6-9904-0DD341A5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keywords>Mulberry 2.0</cp:keywords>
  <cp:lastModifiedBy>Vera Zurnachyan</cp:lastModifiedBy>
  <cp:revision>2</cp:revision>
  <dcterms:created xsi:type="dcterms:W3CDTF">2022-09-08T13:30:00Z</dcterms:created>
  <dcterms:modified xsi:type="dcterms:W3CDTF">2022-09-08T13:30:00Z</dcterms:modified>
</cp:coreProperties>
</file>