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288" w:rsidRDefault="002F2288" w:rsidP="00B16C21">
      <w:pPr>
        <w:pStyle w:val="NormalWeb"/>
        <w:shd w:val="clear" w:color="auto" w:fill="FFFFFF"/>
        <w:spacing w:before="0" w:beforeAutospacing="0" w:after="0" w:afterAutospacing="0" w:line="360" w:lineRule="auto"/>
        <w:ind w:right="-86"/>
        <w:jc w:val="both"/>
        <w:rPr>
          <w:rFonts w:ascii="GHEA Grapalat" w:hAnsi="GHEA Grapalat" w:cs="GHEA Grapalat"/>
          <w:color w:val="000000"/>
          <w:szCs w:val="24"/>
          <w:lang w:val="af-ZA"/>
        </w:rPr>
      </w:pPr>
      <w:bookmarkStart w:id="0" w:name="_GoBack"/>
      <w:bookmarkEnd w:id="0"/>
    </w:p>
    <w:p w:rsidR="002F2288" w:rsidRDefault="002F2288" w:rsidP="00CD00B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6" w:firstLine="547"/>
        <w:jc w:val="both"/>
        <w:rPr>
          <w:rFonts w:ascii="GHEA Grapalat" w:hAnsi="GHEA Grapalat" w:cs="GHEA Grapalat"/>
          <w:color w:val="000000"/>
          <w:szCs w:val="24"/>
          <w:lang w:val="af-ZA"/>
        </w:rPr>
      </w:pPr>
    </w:p>
    <w:p w:rsidR="00D8142B" w:rsidRPr="00FE2B2A" w:rsidRDefault="00D8142B" w:rsidP="00CD00BB">
      <w:pPr>
        <w:pStyle w:val="NormalWeb"/>
        <w:shd w:val="clear" w:color="auto" w:fill="FFFFFF"/>
        <w:spacing w:before="0" w:beforeAutospacing="0" w:after="0" w:afterAutospacing="0" w:line="360" w:lineRule="auto"/>
        <w:ind w:left="3240" w:right="-82" w:firstLine="1080"/>
        <w:jc w:val="center"/>
        <w:rPr>
          <w:rFonts w:ascii="GHEA Grapalat" w:hAnsi="GHEA Grapalat" w:cs="GHEA Grapalat"/>
          <w:color w:val="000000"/>
          <w:szCs w:val="24"/>
          <w:lang w:val="af-ZA"/>
        </w:rPr>
      </w:pPr>
      <w:r w:rsidRPr="00FE2B2A">
        <w:rPr>
          <w:rFonts w:ascii="GHEA Grapalat" w:hAnsi="GHEA Grapalat" w:cs="GHEA Grapalat"/>
          <w:color w:val="000000"/>
          <w:szCs w:val="24"/>
          <w:lang w:val="af-ZA"/>
        </w:rPr>
        <w:t>Հավելված</w:t>
      </w:r>
    </w:p>
    <w:p w:rsidR="009117EC" w:rsidRDefault="00D8142B" w:rsidP="00CD00BB">
      <w:pPr>
        <w:pStyle w:val="NormalWeb"/>
        <w:shd w:val="clear" w:color="auto" w:fill="FFFFFF"/>
        <w:spacing w:before="0" w:beforeAutospacing="0" w:after="0" w:afterAutospacing="0" w:line="360" w:lineRule="auto"/>
        <w:ind w:left="4680" w:right="-82"/>
        <w:jc w:val="center"/>
        <w:rPr>
          <w:rFonts w:ascii="GHEA Grapalat" w:hAnsi="GHEA Grapalat" w:cs="GHEA Grapalat"/>
          <w:color w:val="000000"/>
          <w:szCs w:val="24"/>
          <w:lang w:val="af-ZA"/>
        </w:rPr>
      </w:pPr>
      <w:r w:rsidRPr="00FE2B2A">
        <w:rPr>
          <w:rFonts w:ascii="GHEA Grapalat" w:hAnsi="GHEA Grapalat" w:cs="GHEA Grapalat"/>
          <w:color w:val="000000"/>
          <w:szCs w:val="24"/>
          <w:lang w:val="af-ZA"/>
        </w:rPr>
        <w:t>Հայաստանի Հանրապետության կառավարության 20</w:t>
      </w:r>
      <w:r w:rsidR="00CB17AF" w:rsidRPr="00FE2B2A">
        <w:rPr>
          <w:rFonts w:ascii="GHEA Grapalat" w:hAnsi="GHEA Grapalat" w:cs="GHEA Grapalat"/>
          <w:color w:val="000000"/>
          <w:szCs w:val="24"/>
          <w:lang w:val="af-ZA"/>
        </w:rPr>
        <w:t>22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թվականի </w:t>
      </w:r>
    </w:p>
    <w:p w:rsidR="00D8142B" w:rsidRPr="00FE2B2A" w:rsidRDefault="00D8142B" w:rsidP="00CD00BB">
      <w:pPr>
        <w:pStyle w:val="NormalWeb"/>
        <w:shd w:val="clear" w:color="auto" w:fill="FFFFFF"/>
        <w:spacing w:before="0" w:beforeAutospacing="0" w:after="0" w:afterAutospacing="0" w:line="360" w:lineRule="auto"/>
        <w:ind w:left="4680" w:right="-82"/>
        <w:jc w:val="center"/>
        <w:rPr>
          <w:rFonts w:ascii="GHEA Grapalat" w:hAnsi="GHEA Grapalat" w:cs="GHEA Grapalat"/>
          <w:color w:val="000000"/>
          <w:szCs w:val="24"/>
          <w:shd w:val="clear" w:color="auto" w:fill="FFFFFF"/>
          <w:lang w:val="af-ZA"/>
        </w:rPr>
      </w:pPr>
      <w:r w:rsidRPr="00FE2B2A">
        <w:rPr>
          <w:rFonts w:ascii="GHEA Grapalat" w:hAnsi="GHEA Grapalat" w:cs="GHEA Grapalat"/>
          <w:color w:val="000000"/>
          <w:szCs w:val="24"/>
          <w:lang w:val="af-ZA"/>
        </w:rPr>
        <w:t>.....</w:t>
      </w:r>
      <w:r w:rsidRPr="00FE2B2A">
        <w:rPr>
          <w:rFonts w:ascii="GHEA Grapalat" w:hAnsi="GHEA Grapalat" w:cs="GHEA Grapalat"/>
          <w:color w:val="000000"/>
          <w:szCs w:val="24"/>
          <w:shd w:val="clear" w:color="auto" w:fill="FFFFFF"/>
          <w:lang w:val="af-ZA"/>
        </w:rPr>
        <w:t>..................-</w:t>
      </w:r>
      <w:r w:rsidRPr="00FE2B2A">
        <w:rPr>
          <w:rFonts w:ascii="GHEA Grapalat" w:hAnsi="GHEA Grapalat" w:cs="GHEA Grapalat"/>
          <w:color w:val="000000"/>
          <w:szCs w:val="24"/>
          <w:shd w:val="clear" w:color="auto" w:fill="FFFFFF"/>
        </w:rPr>
        <w:t>ի</w:t>
      </w:r>
      <w:r w:rsidRPr="00FE2B2A">
        <w:rPr>
          <w:rFonts w:ascii="GHEA Grapalat" w:hAnsi="GHEA Grapalat" w:cs="GHEA Grapalat"/>
          <w:color w:val="000000"/>
          <w:szCs w:val="24"/>
          <w:shd w:val="clear" w:color="auto" w:fill="FFFFFF"/>
          <w:lang w:val="af-ZA"/>
        </w:rPr>
        <w:t xml:space="preserve"> N.....-Ն </w:t>
      </w:r>
      <w:r w:rsidRPr="00FE2B2A">
        <w:rPr>
          <w:rFonts w:ascii="GHEA Grapalat" w:hAnsi="GHEA Grapalat" w:cs="GHEA Grapalat"/>
          <w:color w:val="000000"/>
          <w:szCs w:val="24"/>
          <w:shd w:val="clear" w:color="auto" w:fill="FFFFFF"/>
        </w:rPr>
        <w:t>որոշման</w:t>
      </w:r>
    </w:p>
    <w:p w:rsidR="00D8142B" w:rsidRPr="00FE2B2A" w:rsidRDefault="00D8142B" w:rsidP="00CD00B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color w:val="000000"/>
          <w:szCs w:val="24"/>
          <w:lang w:val="af-ZA"/>
        </w:rPr>
      </w:pPr>
    </w:p>
    <w:p w:rsidR="00D8142B" w:rsidRPr="00FE2B2A" w:rsidRDefault="00CB17AF" w:rsidP="00CD00B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540"/>
        <w:jc w:val="center"/>
        <w:rPr>
          <w:rFonts w:ascii="GHEA Grapalat" w:hAnsi="GHEA Grapalat" w:cs="GHEA Grapalat"/>
          <w:spacing w:val="-8"/>
          <w:szCs w:val="24"/>
        </w:rPr>
      </w:pPr>
      <w:r w:rsidRPr="00FE2B2A">
        <w:rPr>
          <w:rFonts w:ascii="GHEA Grapalat" w:hAnsi="GHEA Grapalat" w:cs="GHEA Grapalat"/>
          <w:spacing w:val="-8"/>
          <w:szCs w:val="24"/>
        </w:rPr>
        <w:t>ԿԱՐԳ</w:t>
      </w:r>
    </w:p>
    <w:p w:rsidR="00660E8F" w:rsidRDefault="00660E8F" w:rsidP="00CD00B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6" w:firstLine="547"/>
        <w:jc w:val="center"/>
        <w:rPr>
          <w:rFonts w:ascii="GHEA Grapalat" w:hAnsi="GHEA Grapalat" w:cs="Arial"/>
          <w:bCs/>
          <w:szCs w:val="24"/>
        </w:rPr>
      </w:pPr>
      <w:r>
        <w:rPr>
          <w:rFonts w:ascii="GHEA Grapalat" w:hAnsi="GHEA Grapalat" w:cs="Arial"/>
          <w:bCs/>
          <w:szCs w:val="24"/>
        </w:rPr>
        <w:t xml:space="preserve">ԱՂԵՏԻ ԳՈՏՈՒ </w:t>
      </w:r>
      <w:r w:rsidRPr="00FE2B2A">
        <w:rPr>
          <w:rFonts w:ascii="GHEA Grapalat" w:hAnsi="GHEA Grapalat" w:cs="GHEA Grapalat"/>
          <w:color w:val="000000"/>
          <w:szCs w:val="24"/>
        </w:rPr>
        <w:t>ԲՆԱԿԱՎԱՅՐԵՐԻ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ՊԵՏԱԿԱՆ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Cs w:val="24"/>
        </w:rPr>
        <w:t>ԵՎ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ՀԱՄԱՅՆՔԱՅԻՆ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ՍԵՓԱԿԱՆՈՒԹՅՈՒՆ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ՀԱՆԴԻՍԱՑՈՂ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Cs w:val="24"/>
        </w:rPr>
        <w:t xml:space="preserve">ՀՈՂԱՄԱՍԵՐԸ </w:t>
      </w:r>
      <w:r>
        <w:rPr>
          <w:rFonts w:ascii="GHEA Grapalat" w:hAnsi="GHEA Grapalat" w:cs="Arial"/>
          <w:bCs/>
          <w:szCs w:val="24"/>
        </w:rPr>
        <w:t xml:space="preserve">ԵՐԿՐԱՇԱՐԺԻՑ ՀԵՏՈ </w:t>
      </w:r>
      <w:r w:rsidRPr="00FE2B2A">
        <w:rPr>
          <w:rFonts w:ascii="GHEA Grapalat" w:hAnsi="GHEA Grapalat" w:cs="Arial"/>
          <w:bCs/>
          <w:szCs w:val="24"/>
        </w:rPr>
        <w:t xml:space="preserve">ՏԵՂԱԴՐՎԱԾ </w:t>
      </w:r>
      <w:r>
        <w:rPr>
          <w:rFonts w:ascii="GHEA Grapalat" w:hAnsi="GHEA Grapalat" w:cs="Arial"/>
          <w:bCs/>
          <w:szCs w:val="24"/>
        </w:rPr>
        <w:t xml:space="preserve">ԿԱՄ </w:t>
      </w:r>
      <w:r w:rsidRPr="00FE2B2A">
        <w:rPr>
          <w:rFonts w:ascii="GHEA Grapalat" w:hAnsi="GHEA Grapalat" w:cs="Arial"/>
          <w:bCs/>
          <w:szCs w:val="24"/>
        </w:rPr>
        <w:t>ԿԱՌՈՒՑՎԱԾ ՈՉ ՀԻՄՆԱ</w:t>
      </w:r>
      <w:r w:rsidRPr="00FE2B2A">
        <w:rPr>
          <w:rFonts w:ascii="GHEA Grapalat" w:hAnsi="GHEA Grapalat" w:cs="Arial"/>
          <w:bCs/>
          <w:szCs w:val="24"/>
        </w:rPr>
        <w:softHyphen/>
        <w:t>ԿԱՆ ՇԻՆՈՒԹՅՈՒՆՆԵՐ</w:t>
      </w:r>
      <w:r>
        <w:rPr>
          <w:rFonts w:ascii="GHEA Grapalat" w:hAnsi="GHEA Grapalat" w:cs="Arial"/>
          <w:bCs/>
          <w:szCs w:val="24"/>
        </w:rPr>
        <w:t>ԻՑ ԱԶԱՏԵԼՈՒ</w:t>
      </w:r>
    </w:p>
    <w:p w:rsidR="00660E8F" w:rsidRDefault="00660E8F" w:rsidP="00CD00B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color w:val="000000"/>
          <w:szCs w:val="24"/>
          <w:lang w:val="af-ZA"/>
        </w:rPr>
      </w:pPr>
    </w:p>
    <w:p w:rsidR="00660E8F" w:rsidRDefault="00D8142B" w:rsidP="00CD00B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color w:val="000000"/>
          <w:szCs w:val="24"/>
        </w:rPr>
      </w:pP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1. </w:t>
      </w:r>
      <w:r w:rsidRPr="00FE2B2A">
        <w:rPr>
          <w:rFonts w:ascii="GHEA Grapalat" w:hAnsi="GHEA Grapalat" w:cs="GHEA Grapalat"/>
          <w:color w:val="000000"/>
          <w:szCs w:val="24"/>
        </w:rPr>
        <w:t>Սույն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կարգով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8C2EF3">
        <w:rPr>
          <w:rFonts w:ascii="GHEA Grapalat" w:hAnsi="GHEA Grapalat" w:cs="GHEA Grapalat"/>
          <w:color w:val="000000"/>
          <w:szCs w:val="24"/>
        </w:rPr>
        <w:t xml:space="preserve">սահմանվում </w:t>
      </w:r>
      <w:r w:rsidRPr="00FE2B2A">
        <w:rPr>
          <w:rFonts w:ascii="GHEA Grapalat" w:hAnsi="GHEA Grapalat" w:cs="GHEA Grapalat"/>
          <w:color w:val="000000"/>
          <w:szCs w:val="24"/>
        </w:rPr>
        <w:t>են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աղետի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գոտու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7F3324">
        <w:rPr>
          <w:rFonts w:ascii="GHEA Grapalat" w:hAnsi="GHEA Grapalat" w:cs="GHEA Grapalat"/>
          <w:color w:val="000000"/>
          <w:szCs w:val="24"/>
        </w:rPr>
        <w:t>բնակավայրեր</w:t>
      </w:r>
      <w:r w:rsidR="003D5376">
        <w:rPr>
          <w:rFonts w:ascii="GHEA Grapalat" w:hAnsi="GHEA Grapalat" w:cs="GHEA Grapalat"/>
          <w:color w:val="000000"/>
          <w:szCs w:val="24"/>
        </w:rPr>
        <w:t xml:space="preserve">ի </w:t>
      </w:r>
      <w:r w:rsidRPr="00FE2B2A">
        <w:rPr>
          <w:rFonts w:ascii="GHEA Grapalat" w:hAnsi="GHEA Grapalat" w:cs="GHEA Grapalat"/>
          <w:color w:val="000000"/>
          <w:szCs w:val="24"/>
        </w:rPr>
        <w:t>պետական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և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համայնքային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սեփականություն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հանդիսացող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660E8F">
        <w:rPr>
          <w:rFonts w:ascii="GHEA Grapalat" w:hAnsi="GHEA Grapalat" w:cs="GHEA Grapalat"/>
          <w:color w:val="000000"/>
          <w:szCs w:val="24"/>
        </w:rPr>
        <w:t>հողամասերը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662BA">
        <w:rPr>
          <w:rFonts w:ascii="GHEA Grapalat" w:hAnsi="GHEA Grapalat" w:cs="GHEA Grapalat"/>
          <w:color w:val="000000"/>
          <w:szCs w:val="24"/>
          <w:lang w:val="af-ZA"/>
        </w:rPr>
        <w:t xml:space="preserve">(այսուհետ՝ հողամասեր) </w:t>
      </w:r>
      <w:r w:rsidRPr="00FE2B2A">
        <w:rPr>
          <w:rFonts w:ascii="GHEA Grapalat" w:hAnsi="GHEA Grapalat" w:cs="GHEA Grapalat"/>
          <w:color w:val="000000"/>
          <w:szCs w:val="24"/>
        </w:rPr>
        <w:t>ոչ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հիմնական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շինությունների</w:t>
      </w:r>
      <w:r w:rsidR="006023C0">
        <w:rPr>
          <w:rFonts w:ascii="GHEA Grapalat" w:hAnsi="GHEA Grapalat" w:cs="GHEA Grapalat"/>
          <w:color w:val="000000"/>
          <w:szCs w:val="24"/>
        </w:rPr>
        <w:t>ց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096605">
        <w:rPr>
          <w:rFonts w:ascii="GHEA Grapalat" w:hAnsi="GHEA Grapalat" w:cs="GHEA Grapalat"/>
          <w:color w:val="000000"/>
          <w:szCs w:val="24"/>
          <w:lang w:val="af-ZA"/>
        </w:rPr>
        <w:t xml:space="preserve">(այսուհետ՝ ոչ հիմնական շինություն) </w:t>
      </w:r>
      <w:r w:rsidR="00660E8F" w:rsidRPr="00FE2B2A">
        <w:rPr>
          <w:rFonts w:ascii="GHEA Grapalat" w:hAnsi="GHEA Grapalat" w:cs="GHEA Grapalat"/>
          <w:color w:val="000000"/>
          <w:szCs w:val="24"/>
          <w:lang w:val="fr-FR"/>
        </w:rPr>
        <w:t>հաջորդաբար</w:t>
      </w:r>
      <w:r w:rsidR="00660E8F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ազատման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, </w:t>
      </w:r>
      <w:r w:rsidR="00951627" w:rsidRPr="00FE2B2A">
        <w:rPr>
          <w:rFonts w:ascii="GHEA Grapalat" w:hAnsi="GHEA Grapalat" w:cs="GHEA Grapalat"/>
          <w:color w:val="000000"/>
          <w:szCs w:val="24"/>
        </w:rPr>
        <w:t>հեռացման</w:t>
      </w:r>
      <w:r w:rsidR="00951627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951627" w:rsidRPr="00FE2B2A">
        <w:rPr>
          <w:rFonts w:ascii="GHEA Grapalat" w:hAnsi="GHEA Grapalat" w:cs="GHEA Grapalat"/>
          <w:color w:val="000000"/>
          <w:szCs w:val="24"/>
        </w:rPr>
        <w:t>և</w:t>
      </w:r>
      <w:r w:rsidR="00951627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951627" w:rsidRPr="00FE2B2A">
        <w:rPr>
          <w:rFonts w:ascii="GHEA Grapalat" w:hAnsi="GHEA Grapalat" w:cs="GHEA Grapalat"/>
          <w:color w:val="000000"/>
          <w:szCs w:val="24"/>
          <w:lang w:val="fr-FR"/>
        </w:rPr>
        <w:t>քանդման</w:t>
      </w:r>
      <w:r w:rsidR="00951627" w:rsidRPr="00FE2B2A">
        <w:rPr>
          <w:rFonts w:ascii="GHEA Grapalat" w:hAnsi="GHEA Grapalat" w:cs="GHEA Grapalat"/>
          <w:color w:val="000000"/>
          <w:szCs w:val="24"/>
        </w:rPr>
        <w:t>՝</w:t>
      </w:r>
      <w:r w:rsidR="00951627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3238E5">
        <w:rPr>
          <w:rFonts w:ascii="GHEA Grapalat" w:hAnsi="GHEA Grapalat" w:cs="GHEA Grapalat"/>
          <w:color w:val="000000"/>
          <w:szCs w:val="24"/>
        </w:rPr>
        <w:t xml:space="preserve">ապամոնտաժման, </w:t>
      </w:r>
      <w:r w:rsidR="008C2EF3" w:rsidRPr="00182E0A">
        <w:rPr>
          <w:rFonts w:ascii="GHEA Grapalat" w:hAnsi="GHEA Grapalat"/>
          <w:color w:val="000000"/>
          <w:szCs w:val="24"/>
          <w:shd w:val="clear" w:color="auto" w:fill="FFFFFF"/>
        </w:rPr>
        <w:t xml:space="preserve">այդ շինություններում </w:t>
      </w:r>
      <w:r w:rsidR="008C2EF3" w:rsidRPr="00660E8F">
        <w:rPr>
          <w:rFonts w:ascii="GHEA Grapalat" w:hAnsi="GHEA Grapalat" w:cs="GHEA Grapalat"/>
          <w:color w:val="000000"/>
          <w:szCs w:val="24"/>
        </w:rPr>
        <w:t xml:space="preserve">բնակվող ընտանիքների բնակարանային պայմանների բարելավման մասով պետական աջակցության </w:t>
      </w:r>
      <w:r w:rsidR="003238E5" w:rsidRPr="00660E8F">
        <w:rPr>
          <w:rFonts w:ascii="GHEA Grapalat" w:hAnsi="GHEA Grapalat" w:cs="GHEA Grapalat"/>
          <w:color w:val="000000"/>
          <w:szCs w:val="24"/>
        </w:rPr>
        <w:t>ցուցաբերման հետ կապված հարաբերությունները:</w:t>
      </w:r>
    </w:p>
    <w:p w:rsidR="008B4A56" w:rsidRDefault="008B4A56" w:rsidP="00CD00B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540"/>
        <w:jc w:val="center"/>
        <w:rPr>
          <w:rFonts w:ascii="GHEA Grapalat" w:hAnsi="GHEA Grapalat" w:cs="GHEA Grapalat"/>
          <w:color w:val="000000"/>
          <w:szCs w:val="24"/>
          <w:lang w:val="af-ZA"/>
        </w:rPr>
      </w:pPr>
    </w:p>
    <w:p w:rsidR="008C2EF3" w:rsidRDefault="00DE6E6D" w:rsidP="00CD00B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540"/>
        <w:jc w:val="center"/>
        <w:rPr>
          <w:rFonts w:ascii="GHEA Grapalat" w:hAnsi="GHEA Grapalat" w:cs="GHEA Grapalat"/>
          <w:color w:val="000000"/>
          <w:szCs w:val="24"/>
          <w:lang w:val="af-ZA"/>
        </w:rPr>
      </w:pPr>
      <w:r>
        <w:rPr>
          <w:rFonts w:ascii="GHEA Grapalat" w:hAnsi="GHEA Grapalat" w:cs="GHEA Grapalat"/>
          <w:color w:val="000000"/>
          <w:szCs w:val="24"/>
          <w:lang w:val="af-ZA"/>
        </w:rPr>
        <w:t xml:space="preserve">1. </w:t>
      </w:r>
      <w:r w:rsidR="00D5715B">
        <w:rPr>
          <w:rFonts w:ascii="GHEA Grapalat" w:hAnsi="GHEA Grapalat" w:cs="Arial"/>
          <w:bCs/>
          <w:szCs w:val="24"/>
        </w:rPr>
        <w:t>ՀՈՂԱՄԱՍԵՐԸ</w:t>
      </w:r>
      <w:r w:rsidR="00D5715B" w:rsidRPr="00FE2B2A">
        <w:rPr>
          <w:rFonts w:ascii="GHEA Grapalat" w:hAnsi="GHEA Grapalat" w:cs="Arial"/>
          <w:bCs/>
          <w:szCs w:val="24"/>
        </w:rPr>
        <w:t xml:space="preserve"> ՈՉ ՀԻՄՆԱ</w:t>
      </w:r>
      <w:r w:rsidR="00D5715B" w:rsidRPr="00FE2B2A">
        <w:rPr>
          <w:rFonts w:ascii="GHEA Grapalat" w:hAnsi="GHEA Grapalat" w:cs="Arial"/>
          <w:bCs/>
          <w:szCs w:val="24"/>
        </w:rPr>
        <w:softHyphen/>
        <w:t>ԿԱՆ ՇԻՆՈՒԹՅՈՒՆՆԵՐ</w:t>
      </w:r>
      <w:r w:rsidR="00D5715B">
        <w:rPr>
          <w:rFonts w:ascii="GHEA Grapalat" w:hAnsi="GHEA Grapalat" w:cs="Arial"/>
          <w:bCs/>
          <w:szCs w:val="24"/>
        </w:rPr>
        <w:t>ԻՑ ԱԶԱՏԵԼՈՒ</w:t>
      </w:r>
      <w:r w:rsidR="00D5715B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A3374D">
        <w:rPr>
          <w:rFonts w:ascii="GHEA Grapalat" w:hAnsi="GHEA Grapalat" w:cs="GHEA Grapalat"/>
          <w:color w:val="000000"/>
          <w:szCs w:val="24"/>
          <w:lang w:val="af-ZA"/>
        </w:rPr>
        <w:t>ԳՈՐԾԸՆԹԱՑԻ ՆԿԱՐԱԳՐՈՒԹՅՈՒՆԸ</w:t>
      </w:r>
    </w:p>
    <w:p w:rsidR="00243E71" w:rsidRDefault="00A3374D" w:rsidP="00CD00B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color w:val="000000"/>
          <w:szCs w:val="24"/>
          <w:lang w:val="fr-FR"/>
        </w:rPr>
      </w:pPr>
      <w:r>
        <w:rPr>
          <w:rFonts w:ascii="GHEA Grapalat" w:hAnsi="GHEA Grapalat" w:cs="GHEA Grapalat"/>
          <w:color w:val="000000"/>
          <w:szCs w:val="24"/>
        </w:rPr>
        <w:t xml:space="preserve">2. Սույն որոշմամբ նախատեսված՝ </w:t>
      </w:r>
      <w:r w:rsidRPr="00FE2B2A">
        <w:rPr>
          <w:rFonts w:ascii="GHEA Grapalat" w:hAnsi="GHEA Grapalat" w:cs="GHEA Grapalat"/>
          <w:color w:val="000000"/>
          <w:szCs w:val="24"/>
        </w:rPr>
        <w:t>ոչ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հիմնական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շինությունների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հաջորդաբար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ազատման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, </w:t>
      </w:r>
      <w:r w:rsidRPr="00FE2B2A">
        <w:rPr>
          <w:rFonts w:ascii="GHEA Grapalat" w:hAnsi="GHEA Grapalat" w:cs="GHEA Grapalat"/>
          <w:color w:val="000000"/>
          <w:szCs w:val="24"/>
        </w:rPr>
        <w:t>հեռացման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և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քանդման</w:t>
      </w:r>
      <w:r w:rsidRPr="00FE2B2A">
        <w:rPr>
          <w:rFonts w:ascii="GHEA Grapalat" w:hAnsi="GHEA Grapalat" w:cs="GHEA Grapalat"/>
          <w:color w:val="000000"/>
          <w:szCs w:val="24"/>
        </w:rPr>
        <w:t>՝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Cs w:val="24"/>
        </w:rPr>
        <w:t xml:space="preserve">ապամոնտաժման, </w:t>
      </w:r>
      <w:r w:rsidRPr="00182E0A">
        <w:rPr>
          <w:rFonts w:ascii="GHEA Grapalat" w:hAnsi="GHEA Grapalat"/>
          <w:color w:val="000000"/>
          <w:szCs w:val="24"/>
          <w:shd w:val="clear" w:color="auto" w:fill="FFFFFF"/>
        </w:rPr>
        <w:t xml:space="preserve">այդ շինություններում </w:t>
      </w:r>
      <w:r w:rsidRPr="00660E8F">
        <w:rPr>
          <w:rFonts w:ascii="GHEA Grapalat" w:hAnsi="GHEA Grapalat" w:cs="GHEA Grapalat"/>
          <w:color w:val="000000"/>
          <w:szCs w:val="24"/>
        </w:rPr>
        <w:t xml:space="preserve">բնակվող ընտանիքների բնակարանային պայմանների բարելավման մասով պետական աջակցության ցուցաբերման </w:t>
      </w:r>
      <w:r>
        <w:rPr>
          <w:rFonts w:ascii="GHEA Grapalat" w:hAnsi="GHEA Grapalat" w:cs="GHEA Grapalat"/>
          <w:color w:val="000000"/>
          <w:szCs w:val="24"/>
          <w:lang w:val="fr-FR"/>
        </w:rPr>
        <w:t xml:space="preserve">գործընթացն իրականացվում </w:t>
      </w:r>
      <w:r w:rsidR="00F85ADA">
        <w:rPr>
          <w:rFonts w:ascii="GHEA Grapalat" w:hAnsi="GHEA Grapalat" w:cs="GHEA Grapalat"/>
          <w:color w:val="000000"/>
          <w:szCs w:val="24"/>
          <w:lang w:val="fr-FR"/>
        </w:rPr>
        <w:t xml:space="preserve">է </w:t>
      </w:r>
      <w:r w:rsidR="00243E71">
        <w:rPr>
          <w:rFonts w:ascii="GHEA Grapalat" w:hAnsi="GHEA Grapalat" w:cs="GHEA Grapalat"/>
          <w:color w:val="000000"/>
          <w:szCs w:val="24"/>
          <w:lang w:val="fr-FR"/>
        </w:rPr>
        <w:t xml:space="preserve">հետևյալ </w:t>
      </w:r>
      <w:r>
        <w:rPr>
          <w:rFonts w:ascii="GHEA Grapalat" w:hAnsi="GHEA Grapalat" w:cs="GHEA Grapalat"/>
          <w:color w:val="000000"/>
          <w:szCs w:val="24"/>
          <w:lang w:val="fr-FR"/>
        </w:rPr>
        <w:t>փուլ</w:t>
      </w:r>
      <w:r w:rsidR="00243E71">
        <w:rPr>
          <w:rFonts w:ascii="GHEA Grapalat" w:hAnsi="GHEA Grapalat" w:cs="GHEA Grapalat"/>
          <w:color w:val="000000"/>
          <w:szCs w:val="24"/>
          <w:lang w:val="fr-FR"/>
        </w:rPr>
        <w:t>եր</w:t>
      </w:r>
      <w:r>
        <w:rPr>
          <w:rFonts w:ascii="GHEA Grapalat" w:hAnsi="GHEA Grapalat" w:cs="GHEA Grapalat"/>
          <w:color w:val="000000"/>
          <w:szCs w:val="24"/>
          <w:lang w:val="fr-FR"/>
        </w:rPr>
        <w:t>ով</w:t>
      </w:r>
      <w:r w:rsidR="00243E71">
        <w:rPr>
          <w:rFonts w:ascii="GHEA Grapalat" w:hAnsi="GHEA Grapalat" w:cs="GHEA Grapalat"/>
          <w:color w:val="000000"/>
          <w:szCs w:val="24"/>
          <w:lang w:val="fr-FR"/>
        </w:rPr>
        <w:t>.</w:t>
      </w:r>
    </w:p>
    <w:p w:rsidR="00A3374D" w:rsidRPr="00206270" w:rsidRDefault="00243E71" w:rsidP="00CD00B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color w:val="000000"/>
          <w:szCs w:val="24"/>
        </w:rPr>
      </w:pPr>
      <w:r w:rsidRPr="00206270">
        <w:rPr>
          <w:rFonts w:ascii="GHEA Grapalat" w:hAnsi="GHEA Grapalat" w:cs="GHEA Grapalat"/>
          <w:color w:val="000000"/>
          <w:szCs w:val="24"/>
        </w:rPr>
        <w:t xml:space="preserve"> </w:t>
      </w:r>
      <w:r w:rsidR="00A3374D" w:rsidRPr="00206270">
        <w:rPr>
          <w:rFonts w:ascii="GHEA Grapalat" w:hAnsi="GHEA Grapalat" w:cs="GHEA Grapalat"/>
          <w:color w:val="000000"/>
          <w:szCs w:val="24"/>
        </w:rPr>
        <w:t>1) մինչև 202</w:t>
      </w:r>
      <w:r>
        <w:rPr>
          <w:rFonts w:ascii="GHEA Grapalat" w:hAnsi="GHEA Grapalat" w:cs="GHEA Grapalat"/>
          <w:color w:val="000000"/>
          <w:szCs w:val="24"/>
        </w:rPr>
        <w:t>3</w:t>
      </w:r>
      <w:r w:rsidR="00A3374D" w:rsidRPr="00206270">
        <w:rPr>
          <w:rFonts w:ascii="GHEA Grapalat" w:hAnsi="GHEA Grapalat" w:cs="GHEA Grapalat"/>
          <w:color w:val="000000"/>
          <w:szCs w:val="24"/>
        </w:rPr>
        <w:t xml:space="preserve"> թվականի </w:t>
      </w:r>
      <w:r>
        <w:rPr>
          <w:rFonts w:ascii="GHEA Grapalat" w:hAnsi="GHEA Grapalat" w:cs="GHEA Grapalat"/>
          <w:color w:val="000000"/>
          <w:szCs w:val="24"/>
        </w:rPr>
        <w:t>փետրվարի 1</w:t>
      </w:r>
      <w:r w:rsidR="00A3374D" w:rsidRPr="00206270">
        <w:rPr>
          <w:rFonts w:ascii="GHEA Grapalat" w:hAnsi="GHEA Grapalat" w:cs="GHEA Grapalat"/>
          <w:color w:val="000000"/>
          <w:szCs w:val="24"/>
        </w:rPr>
        <w:t xml:space="preserve">-ը՝ տվյալ համայնքի ոչ հիմնական շինությունների </w:t>
      </w:r>
      <w:r>
        <w:rPr>
          <w:rFonts w:ascii="GHEA Grapalat" w:hAnsi="GHEA Grapalat" w:cs="GHEA Grapalat"/>
          <w:color w:val="000000"/>
          <w:szCs w:val="24"/>
        </w:rPr>
        <w:t>և դրա</w:t>
      </w:r>
      <w:r w:rsidR="007F0964">
        <w:rPr>
          <w:rFonts w:ascii="GHEA Grapalat" w:hAnsi="GHEA Grapalat" w:cs="GHEA Grapalat"/>
          <w:color w:val="000000"/>
          <w:szCs w:val="24"/>
        </w:rPr>
        <w:t>ն</w:t>
      </w:r>
      <w:r>
        <w:rPr>
          <w:rFonts w:ascii="GHEA Grapalat" w:hAnsi="GHEA Grapalat" w:cs="GHEA Grapalat"/>
          <w:color w:val="000000"/>
          <w:szCs w:val="24"/>
        </w:rPr>
        <w:t>ցում բնակվող ընտանիքների ցուցակի</w:t>
      </w:r>
      <w:r w:rsidR="00A3374D" w:rsidRPr="00206270">
        <w:rPr>
          <w:rFonts w:ascii="GHEA Grapalat" w:hAnsi="GHEA Grapalat" w:cs="GHEA Grapalat"/>
          <w:color w:val="000000"/>
          <w:szCs w:val="24"/>
        </w:rPr>
        <w:t xml:space="preserve"> հաստատում համայնքի ղեկավարի կողմից</w:t>
      </w:r>
      <w:r>
        <w:rPr>
          <w:rFonts w:ascii="GHEA Grapalat" w:hAnsi="GHEA Grapalat" w:cs="GHEA Grapalat"/>
          <w:color w:val="000000"/>
          <w:szCs w:val="24"/>
        </w:rPr>
        <w:t>՝</w:t>
      </w:r>
      <w:r w:rsidR="00A3374D">
        <w:rPr>
          <w:rFonts w:ascii="GHEA Grapalat" w:hAnsi="GHEA Grapalat" w:cs="GHEA Grapalat"/>
          <w:color w:val="000000"/>
          <w:szCs w:val="24"/>
        </w:rPr>
        <w:t xml:space="preserve"> դասակարգելով սույն </w:t>
      </w:r>
      <w:r w:rsidR="00A85DF7">
        <w:rPr>
          <w:rFonts w:ascii="GHEA Grapalat" w:hAnsi="GHEA Grapalat" w:cs="GHEA Grapalat"/>
          <w:color w:val="000000"/>
          <w:szCs w:val="24"/>
        </w:rPr>
        <w:t>կարգի</w:t>
      </w:r>
      <w:r w:rsidR="00A3374D">
        <w:rPr>
          <w:rFonts w:ascii="GHEA Grapalat" w:hAnsi="GHEA Grapalat" w:cs="GHEA Grapalat"/>
          <w:color w:val="000000"/>
          <w:szCs w:val="24"/>
        </w:rPr>
        <w:t xml:space="preserve"> 42-րդ կետով նախատեսված խմբերի</w:t>
      </w:r>
      <w:r w:rsidR="00A3374D" w:rsidRPr="00206270">
        <w:rPr>
          <w:rFonts w:ascii="GHEA Grapalat" w:hAnsi="GHEA Grapalat" w:cs="GHEA Grapalat"/>
          <w:color w:val="000000"/>
          <w:szCs w:val="24"/>
        </w:rPr>
        <w:t>,</w:t>
      </w:r>
      <w:r w:rsidR="00A85DF7">
        <w:rPr>
          <w:rFonts w:ascii="GHEA Grapalat" w:hAnsi="GHEA Grapalat" w:cs="GHEA Grapalat"/>
          <w:color w:val="000000"/>
          <w:szCs w:val="24"/>
        </w:rPr>
        <w:t xml:space="preserve"> </w:t>
      </w:r>
      <w:r>
        <w:rPr>
          <w:rFonts w:ascii="GHEA Grapalat" w:hAnsi="GHEA Grapalat" w:cs="GHEA Grapalat"/>
          <w:color w:val="000000"/>
          <w:szCs w:val="24"/>
        </w:rPr>
        <w:t>և ներկայացում համապատասխան մարզպետարան,</w:t>
      </w:r>
    </w:p>
    <w:p w:rsidR="00243E71" w:rsidRPr="00206270" w:rsidRDefault="00243E71" w:rsidP="00CD00B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color w:val="000000"/>
          <w:szCs w:val="24"/>
        </w:rPr>
      </w:pPr>
      <w:r>
        <w:rPr>
          <w:rFonts w:ascii="GHEA Grapalat" w:hAnsi="GHEA Grapalat" w:cs="GHEA Grapalat"/>
          <w:color w:val="000000"/>
          <w:szCs w:val="24"/>
        </w:rPr>
        <w:lastRenderedPageBreak/>
        <w:t xml:space="preserve">2) </w:t>
      </w:r>
      <w:r w:rsidRPr="00206270">
        <w:rPr>
          <w:rFonts w:ascii="GHEA Grapalat" w:hAnsi="GHEA Grapalat" w:cs="GHEA Grapalat"/>
          <w:color w:val="000000"/>
          <w:szCs w:val="24"/>
        </w:rPr>
        <w:t xml:space="preserve">մինչև 2023 թվականի </w:t>
      </w:r>
      <w:r>
        <w:rPr>
          <w:rFonts w:ascii="GHEA Grapalat" w:hAnsi="GHEA Grapalat" w:cs="GHEA Grapalat"/>
          <w:color w:val="000000"/>
          <w:szCs w:val="24"/>
        </w:rPr>
        <w:t>փետրվարի 15</w:t>
      </w:r>
      <w:r w:rsidRPr="00206270">
        <w:rPr>
          <w:rFonts w:ascii="GHEA Grapalat" w:hAnsi="GHEA Grapalat" w:cs="GHEA Grapalat"/>
          <w:color w:val="000000"/>
          <w:szCs w:val="24"/>
        </w:rPr>
        <w:t xml:space="preserve">-ը՝ համապատասխան մարզպետարանների </w:t>
      </w:r>
      <w:r>
        <w:rPr>
          <w:rFonts w:ascii="GHEA Grapalat" w:hAnsi="GHEA Grapalat" w:cs="GHEA Grapalat"/>
          <w:color w:val="000000"/>
          <w:szCs w:val="24"/>
        </w:rPr>
        <w:t>կողմից տվյալ մարզի կտրվածքով</w:t>
      </w:r>
      <w:r w:rsidRPr="00206270">
        <w:rPr>
          <w:rFonts w:ascii="GHEA Grapalat" w:hAnsi="GHEA Grapalat" w:cs="GHEA Grapalat"/>
          <w:color w:val="000000"/>
          <w:szCs w:val="24"/>
        </w:rPr>
        <w:t xml:space="preserve"> սույն կետի 1-ին ենթակետում նշված ցուցակների </w:t>
      </w:r>
      <w:r>
        <w:rPr>
          <w:rFonts w:ascii="GHEA Grapalat" w:hAnsi="GHEA Grapalat" w:cs="GHEA Grapalat"/>
          <w:color w:val="000000"/>
          <w:szCs w:val="24"/>
        </w:rPr>
        <w:t xml:space="preserve">ամփոփում և </w:t>
      </w:r>
      <w:r w:rsidRPr="00206270">
        <w:rPr>
          <w:rFonts w:ascii="GHEA Grapalat" w:hAnsi="GHEA Grapalat" w:cs="GHEA Grapalat"/>
          <w:color w:val="000000"/>
          <w:szCs w:val="24"/>
        </w:rPr>
        <w:t xml:space="preserve">ներկայացում Հայաստանի Հանրապետության </w:t>
      </w:r>
      <w:r>
        <w:rPr>
          <w:rFonts w:ascii="GHEA Grapalat" w:hAnsi="GHEA Grapalat" w:cs="GHEA Grapalat"/>
          <w:color w:val="000000"/>
          <w:szCs w:val="24"/>
        </w:rPr>
        <w:t>քաղաքաշինության կոմիտե</w:t>
      </w:r>
      <w:r w:rsidRPr="00206270">
        <w:rPr>
          <w:rFonts w:ascii="GHEA Grapalat" w:hAnsi="GHEA Grapalat" w:cs="GHEA Grapalat"/>
          <w:color w:val="000000"/>
          <w:szCs w:val="24"/>
        </w:rPr>
        <w:t>,</w:t>
      </w:r>
    </w:p>
    <w:p w:rsidR="00243E71" w:rsidRDefault="00243E71" w:rsidP="00CD00B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color w:val="000000"/>
          <w:szCs w:val="24"/>
        </w:rPr>
      </w:pPr>
      <w:r>
        <w:rPr>
          <w:rFonts w:ascii="GHEA Grapalat" w:hAnsi="GHEA Grapalat" w:cs="GHEA Grapalat"/>
          <w:color w:val="000000"/>
          <w:szCs w:val="24"/>
        </w:rPr>
        <w:t>3)</w:t>
      </w:r>
      <w:r w:rsidR="00A3374D" w:rsidRPr="00206270">
        <w:rPr>
          <w:rFonts w:ascii="GHEA Grapalat" w:hAnsi="GHEA Grapalat" w:cs="GHEA Grapalat"/>
          <w:color w:val="000000"/>
          <w:szCs w:val="24"/>
        </w:rPr>
        <w:t xml:space="preserve"> մինչև 2023 թվականի </w:t>
      </w:r>
      <w:r w:rsidR="00A3374D">
        <w:rPr>
          <w:rFonts w:ascii="GHEA Grapalat" w:hAnsi="GHEA Grapalat" w:cs="GHEA Grapalat"/>
          <w:color w:val="000000"/>
          <w:szCs w:val="24"/>
        </w:rPr>
        <w:t>հունիսի</w:t>
      </w:r>
      <w:r w:rsidR="00A3374D" w:rsidRPr="00206270">
        <w:rPr>
          <w:rFonts w:ascii="GHEA Grapalat" w:hAnsi="GHEA Grapalat" w:cs="GHEA Grapalat"/>
          <w:color w:val="000000"/>
          <w:szCs w:val="24"/>
        </w:rPr>
        <w:t xml:space="preserve"> 1-ը՝ </w:t>
      </w:r>
      <w:r>
        <w:rPr>
          <w:rFonts w:ascii="GHEA Grapalat" w:hAnsi="GHEA Grapalat" w:cs="GHEA Grapalat"/>
          <w:color w:val="000000"/>
          <w:szCs w:val="24"/>
        </w:rPr>
        <w:t xml:space="preserve">համայնքների կողմից </w:t>
      </w:r>
      <w:r w:rsidR="00A3374D" w:rsidRPr="00206270">
        <w:rPr>
          <w:rFonts w:ascii="GHEA Grapalat" w:hAnsi="GHEA Grapalat" w:cs="GHEA Grapalat"/>
          <w:color w:val="000000"/>
          <w:szCs w:val="24"/>
        </w:rPr>
        <w:t xml:space="preserve">սույն որոշման </w:t>
      </w:r>
      <w:r w:rsidR="008855AE">
        <w:rPr>
          <w:rFonts w:ascii="GHEA Grapalat" w:hAnsi="GHEA Grapalat" w:cs="GHEA Grapalat"/>
          <w:color w:val="000000"/>
          <w:szCs w:val="24"/>
        </w:rPr>
        <w:t>17-րդ</w:t>
      </w:r>
      <w:r w:rsidR="00A3374D" w:rsidRPr="00206270">
        <w:rPr>
          <w:rFonts w:ascii="GHEA Grapalat" w:hAnsi="GHEA Grapalat" w:cs="GHEA Grapalat"/>
          <w:color w:val="000000"/>
          <w:szCs w:val="24"/>
        </w:rPr>
        <w:t xml:space="preserve"> </w:t>
      </w:r>
      <w:r w:rsidR="00550E46">
        <w:rPr>
          <w:rFonts w:ascii="GHEA Grapalat" w:hAnsi="GHEA Grapalat" w:cs="GHEA Grapalat"/>
          <w:color w:val="000000"/>
          <w:szCs w:val="24"/>
        </w:rPr>
        <w:t xml:space="preserve">կետում </w:t>
      </w:r>
      <w:r w:rsidR="00A3374D" w:rsidRPr="00206270">
        <w:rPr>
          <w:rFonts w:ascii="GHEA Grapalat" w:hAnsi="GHEA Grapalat" w:cs="GHEA Grapalat"/>
          <w:color w:val="000000"/>
          <w:szCs w:val="24"/>
        </w:rPr>
        <w:t>նշված ոչ հիմնական շինությունների քանդման</w:t>
      </w:r>
      <w:r w:rsidR="00A3374D">
        <w:rPr>
          <w:rFonts w:ascii="GHEA Grapalat" w:hAnsi="GHEA Grapalat" w:cs="GHEA Grapalat"/>
          <w:color w:val="000000"/>
          <w:szCs w:val="24"/>
        </w:rPr>
        <w:t xml:space="preserve"> (ապամոնտաժման)՝ տարածքների մաքրման</w:t>
      </w:r>
      <w:r w:rsidR="00A3374D" w:rsidRPr="00206270">
        <w:rPr>
          <w:rFonts w:ascii="GHEA Grapalat" w:hAnsi="GHEA Grapalat" w:cs="GHEA Grapalat"/>
          <w:color w:val="000000"/>
          <w:szCs w:val="24"/>
        </w:rPr>
        <w:t xml:space="preserve"> գործընթացի ապահովում</w:t>
      </w:r>
      <w:r w:rsidR="00A3374D">
        <w:rPr>
          <w:rFonts w:ascii="GHEA Grapalat" w:hAnsi="GHEA Grapalat" w:cs="GHEA Grapalat"/>
          <w:color w:val="000000"/>
          <w:szCs w:val="24"/>
        </w:rPr>
        <w:t>,</w:t>
      </w:r>
    </w:p>
    <w:p w:rsidR="00243E71" w:rsidRPr="00206270" w:rsidRDefault="00243E71" w:rsidP="00CD00B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color w:val="000000"/>
          <w:szCs w:val="24"/>
        </w:rPr>
      </w:pPr>
      <w:r>
        <w:rPr>
          <w:rFonts w:ascii="GHEA Grapalat" w:hAnsi="GHEA Grapalat" w:cs="GHEA Grapalat"/>
          <w:color w:val="000000"/>
          <w:szCs w:val="24"/>
        </w:rPr>
        <w:t xml:space="preserve">4) </w:t>
      </w:r>
      <w:r w:rsidRPr="00206270">
        <w:rPr>
          <w:rFonts w:ascii="GHEA Grapalat" w:hAnsi="GHEA Grapalat" w:cs="GHEA Grapalat"/>
          <w:color w:val="000000"/>
          <w:szCs w:val="24"/>
        </w:rPr>
        <w:t xml:space="preserve">մինչև 2023 թվականի </w:t>
      </w:r>
      <w:r>
        <w:rPr>
          <w:rFonts w:ascii="GHEA Grapalat" w:hAnsi="GHEA Grapalat" w:cs="GHEA Grapalat"/>
          <w:color w:val="000000"/>
          <w:szCs w:val="24"/>
        </w:rPr>
        <w:t>հունիսի 15</w:t>
      </w:r>
      <w:r w:rsidRPr="00206270">
        <w:rPr>
          <w:rFonts w:ascii="GHEA Grapalat" w:hAnsi="GHEA Grapalat" w:cs="GHEA Grapalat"/>
          <w:color w:val="000000"/>
          <w:szCs w:val="24"/>
        </w:rPr>
        <w:t xml:space="preserve">-ը՝ համապատասխան մարզպետարանների </w:t>
      </w:r>
      <w:r>
        <w:rPr>
          <w:rFonts w:ascii="GHEA Grapalat" w:hAnsi="GHEA Grapalat" w:cs="GHEA Grapalat"/>
          <w:color w:val="000000"/>
          <w:szCs w:val="24"/>
        </w:rPr>
        <w:t>կողմից տվյալ մարզի կտրվածքով</w:t>
      </w:r>
      <w:r w:rsidRPr="00206270">
        <w:rPr>
          <w:rFonts w:ascii="GHEA Grapalat" w:hAnsi="GHEA Grapalat" w:cs="GHEA Grapalat"/>
          <w:color w:val="000000"/>
          <w:szCs w:val="24"/>
        </w:rPr>
        <w:t xml:space="preserve"> սույն կետի </w:t>
      </w:r>
      <w:r>
        <w:rPr>
          <w:rFonts w:ascii="GHEA Grapalat" w:hAnsi="GHEA Grapalat" w:cs="GHEA Grapalat"/>
          <w:color w:val="000000"/>
          <w:szCs w:val="24"/>
        </w:rPr>
        <w:t>3-րդ</w:t>
      </w:r>
      <w:r w:rsidRPr="00206270">
        <w:rPr>
          <w:rFonts w:ascii="GHEA Grapalat" w:hAnsi="GHEA Grapalat" w:cs="GHEA Grapalat"/>
          <w:color w:val="000000"/>
          <w:szCs w:val="24"/>
        </w:rPr>
        <w:t xml:space="preserve"> ենթակետում նշված </w:t>
      </w:r>
      <w:r>
        <w:rPr>
          <w:rFonts w:ascii="GHEA Grapalat" w:hAnsi="GHEA Grapalat" w:cs="GHEA Grapalat"/>
          <w:color w:val="000000"/>
          <w:szCs w:val="24"/>
        </w:rPr>
        <w:t xml:space="preserve">գործընթացի ամփոփում և </w:t>
      </w:r>
      <w:r w:rsidRPr="00206270">
        <w:rPr>
          <w:rFonts w:ascii="GHEA Grapalat" w:hAnsi="GHEA Grapalat" w:cs="GHEA Grapalat"/>
          <w:color w:val="000000"/>
          <w:szCs w:val="24"/>
        </w:rPr>
        <w:t xml:space="preserve">ներկայացում Հայաստանի Հանրապետության </w:t>
      </w:r>
      <w:r>
        <w:rPr>
          <w:rFonts w:ascii="GHEA Grapalat" w:hAnsi="GHEA Grapalat" w:cs="GHEA Grapalat"/>
          <w:color w:val="000000"/>
          <w:szCs w:val="24"/>
        </w:rPr>
        <w:t>քաղաքաշինության կոմիտե</w:t>
      </w:r>
      <w:r w:rsidRPr="00206270">
        <w:rPr>
          <w:rFonts w:ascii="GHEA Grapalat" w:hAnsi="GHEA Grapalat" w:cs="GHEA Grapalat"/>
          <w:color w:val="000000"/>
          <w:szCs w:val="24"/>
        </w:rPr>
        <w:t>,</w:t>
      </w:r>
    </w:p>
    <w:p w:rsidR="00A3374D" w:rsidRPr="00A029B1" w:rsidRDefault="005823F1" w:rsidP="00CD00B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color w:val="000000"/>
          <w:szCs w:val="24"/>
        </w:rPr>
      </w:pPr>
      <w:r>
        <w:rPr>
          <w:rFonts w:ascii="GHEA Grapalat" w:hAnsi="GHEA Grapalat" w:cs="GHEA Grapalat"/>
          <w:color w:val="000000"/>
          <w:szCs w:val="24"/>
        </w:rPr>
        <w:t xml:space="preserve">5) հիմք ընդունելով սույն կետի 1-ին և 2-րդ </w:t>
      </w:r>
      <w:r w:rsidR="00550E46">
        <w:rPr>
          <w:rFonts w:ascii="GHEA Grapalat" w:hAnsi="GHEA Grapalat" w:cs="GHEA Grapalat"/>
          <w:color w:val="000000"/>
          <w:szCs w:val="24"/>
        </w:rPr>
        <w:t>ենթա</w:t>
      </w:r>
      <w:r>
        <w:rPr>
          <w:rFonts w:ascii="GHEA Grapalat" w:hAnsi="GHEA Grapalat" w:cs="GHEA Grapalat"/>
          <w:color w:val="000000"/>
          <w:szCs w:val="24"/>
        </w:rPr>
        <w:t xml:space="preserve">կետերով ներկայացված տեղեկատվությունը՝ Հայաստանի Հանրապետության բյուջետային գործընթացի ժամանակ </w:t>
      </w:r>
      <w:r w:rsidR="008B4A56">
        <w:rPr>
          <w:rFonts w:ascii="GHEA Grapalat" w:hAnsi="GHEA Grapalat" w:cs="GHEA Grapalat"/>
          <w:color w:val="000000"/>
          <w:szCs w:val="24"/>
        </w:rPr>
        <w:t>Հայաստանի Հանրապետության քաղաքաշինության կոմիտեի կողմից սույն որոշմամբ նախատեսված գործընթացի իրականացման համար ֆինանսական միջոցների ներառում</w:t>
      </w:r>
      <w:r>
        <w:rPr>
          <w:rFonts w:ascii="GHEA Grapalat" w:hAnsi="GHEA Grapalat" w:cs="GHEA Grapalat"/>
          <w:color w:val="000000"/>
          <w:szCs w:val="24"/>
        </w:rPr>
        <w:t xml:space="preserve"> Հայաստանի Հանրապետության տարեկան </w:t>
      </w:r>
      <w:r w:rsidR="002D1E1D">
        <w:rPr>
          <w:rFonts w:ascii="GHEA Grapalat" w:hAnsi="GHEA Grapalat" w:cs="GHEA Grapalat"/>
          <w:color w:val="000000"/>
          <w:szCs w:val="24"/>
        </w:rPr>
        <w:t xml:space="preserve">պետական </w:t>
      </w:r>
      <w:r>
        <w:rPr>
          <w:rFonts w:ascii="GHEA Grapalat" w:hAnsi="GHEA Grapalat" w:cs="GHEA Grapalat"/>
          <w:color w:val="000000"/>
          <w:szCs w:val="24"/>
        </w:rPr>
        <w:t xml:space="preserve">բյուջեի և պետական միջնաժամկետ ծախսերի ծրագրերի </w:t>
      </w:r>
      <w:r w:rsidRPr="00A029B1">
        <w:rPr>
          <w:rFonts w:ascii="GHEA Grapalat" w:hAnsi="GHEA Grapalat" w:cs="GHEA Grapalat"/>
          <w:color w:val="000000"/>
          <w:szCs w:val="24"/>
        </w:rPr>
        <w:t>հայտում</w:t>
      </w:r>
      <w:r w:rsidR="00A3374D" w:rsidRPr="00A029B1">
        <w:rPr>
          <w:rFonts w:ascii="GHEA Grapalat" w:hAnsi="GHEA Grapalat" w:cs="GHEA Grapalat"/>
          <w:color w:val="000000"/>
          <w:szCs w:val="24"/>
        </w:rPr>
        <w:t>,</w:t>
      </w:r>
    </w:p>
    <w:p w:rsidR="00A3374D" w:rsidRPr="00A029B1" w:rsidRDefault="008B4A56" w:rsidP="00CD00B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color w:val="000000"/>
          <w:szCs w:val="24"/>
        </w:rPr>
      </w:pPr>
      <w:r w:rsidRPr="00A029B1">
        <w:rPr>
          <w:rFonts w:ascii="GHEA Grapalat" w:hAnsi="GHEA Grapalat" w:cs="GHEA Grapalat"/>
          <w:color w:val="000000"/>
          <w:szCs w:val="24"/>
        </w:rPr>
        <w:t>6)</w:t>
      </w:r>
      <w:r w:rsidR="00A3374D" w:rsidRPr="00A029B1">
        <w:rPr>
          <w:rFonts w:ascii="GHEA Grapalat" w:hAnsi="GHEA Grapalat" w:cs="GHEA Grapalat"/>
          <w:color w:val="000000"/>
          <w:szCs w:val="24"/>
        </w:rPr>
        <w:t xml:space="preserve"> Հայաստանի Հանրապետության տարեկան պետական բյուջեներով </w:t>
      </w:r>
      <w:r w:rsidRPr="00A029B1">
        <w:rPr>
          <w:rFonts w:ascii="GHEA Grapalat" w:hAnsi="GHEA Grapalat" w:cs="GHEA Grapalat"/>
          <w:color w:val="000000"/>
          <w:szCs w:val="24"/>
        </w:rPr>
        <w:t xml:space="preserve">հատկացված </w:t>
      </w:r>
      <w:r w:rsidR="00A3374D" w:rsidRPr="00A029B1">
        <w:rPr>
          <w:rFonts w:ascii="GHEA Grapalat" w:hAnsi="GHEA Grapalat" w:cs="GHEA Grapalat"/>
          <w:color w:val="000000"/>
          <w:szCs w:val="24"/>
        </w:rPr>
        <w:t xml:space="preserve">միջոցների հաշվին համայնքների կողմից </w:t>
      </w:r>
      <w:r w:rsidRPr="00A029B1">
        <w:rPr>
          <w:rFonts w:ascii="GHEA Grapalat" w:hAnsi="GHEA Grapalat" w:cs="GHEA Grapalat"/>
          <w:color w:val="000000"/>
          <w:szCs w:val="24"/>
        </w:rPr>
        <w:t>սույն որոշմամբ նախատեսված գործընթացի</w:t>
      </w:r>
      <w:r w:rsidR="00A3374D" w:rsidRPr="00A029B1">
        <w:rPr>
          <w:rFonts w:ascii="GHEA Grapalat" w:hAnsi="GHEA Grapalat" w:cs="GHEA Grapalat"/>
          <w:color w:val="000000"/>
          <w:szCs w:val="24"/>
        </w:rPr>
        <w:t xml:space="preserve"> իրականացում՝ համապատասխան մարզպետարանների համակարգմամբ:</w:t>
      </w:r>
    </w:p>
    <w:p w:rsidR="008B4A56" w:rsidRDefault="008B4A56" w:rsidP="00CD00B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color w:val="000000"/>
          <w:szCs w:val="24"/>
        </w:rPr>
      </w:pPr>
      <w:r w:rsidRPr="00A029B1">
        <w:rPr>
          <w:rFonts w:ascii="GHEA Grapalat" w:hAnsi="GHEA Grapalat" w:cs="GHEA Grapalat"/>
          <w:color w:val="000000"/>
          <w:szCs w:val="24"/>
        </w:rPr>
        <w:t>3. Սույն կարգի 2-րդ կետով նախատեսված ցուցակներն ստանալուց հետո 5-օրյա ժամկետում մարզպետը՝ համապատասխան հիմնավորումների առկայության պարագայում, կարող է այդ ցուցակներում շտկումներ կատարելու առաջարկություն ներկայացնել համայնքի ղեկավարին:</w:t>
      </w:r>
      <w:r>
        <w:rPr>
          <w:rFonts w:ascii="GHEA Grapalat" w:hAnsi="GHEA Grapalat" w:cs="GHEA Grapalat"/>
          <w:color w:val="000000"/>
          <w:szCs w:val="24"/>
        </w:rPr>
        <w:t xml:space="preserve"> </w:t>
      </w:r>
    </w:p>
    <w:p w:rsidR="008B4A56" w:rsidRDefault="008B4A56" w:rsidP="00CD00B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color w:val="000000"/>
          <w:szCs w:val="24"/>
        </w:rPr>
      </w:pPr>
      <w:r>
        <w:rPr>
          <w:rFonts w:ascii="GHEA Grapalat" w:hAnsi="GHEA Grapalat" w:cs="GHEA Grapalat"/>
          <w:color w:val="000000"/>
          <w:szCs w:val="24"/>
        </w:rPr>
        <w:t xml:space="preserve">4. Համայնքի ղեկավարը սույն </w:t>
      </w:r>
      <w:r w:rsidR="002018D9">
        <w:rPr>
          <w:rFonts w:ascii="GHEA Grapalat" w:hAnsi="GHEA Grapalat" w:cs="GHEA Grapalat"/>
          <w:color w:val="000000"/>
          <w:szCs w:val="24"/>
        </w:rPr>
        <w:t>կարգի</w:t>
      </w:r>
      <w:r>
        <w:rPr>
          <w:rFonts w:ascii="GHEA Grapalat" w:hAnsi="GHEA Grapalat" w:cs="GHEA Grapalat"/>
          <w:color w:val="000000"/>
          <w:szCs w:val="24"/>
        </w:rPr>
        <w:t xml:space="preserve"> 3-րդ ենթակետով նախատեսված առաջակությունն ստանալու դեպքում 5-օրյա ժամկետում համապատասխան շտկումներ է կատարում ցուցակներում և դրանց ճշտված տարբերակը ներկայացնում է մարզպետարան:</w:t>
      </w:r>
    </w:p>
    <w:p w:rsidR="008B4A56" w:rsidRPr="00206270" w:rsidRDefault="008B4A56" w:rsidP="00CD00B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color w:val="000000"/>
          <w:szCs w:val="24"/>
        </w:rPr>
      </w:pPr>
    </w:p>
    <w:p w:rsidR="00D8142B" w:rsidRPr="00FE2B2A" w:rsidRDefault="00DE6E6D" w:rsidP="00CD00B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540"/>
        <w:jc w:val="center"/>
        <w:rPr>
          <w:rFonts w:ascii="GHEA Grapalat" w:hAnsi="GHEA Grapalat" w:cs="GHEA Grapalat"/>
          <w:color w:val="000000"/>
          <w:szCs w:val="24"/>
          <w:lang w:val="af-ZA"/>
        </w:rPr>
      </w:pPr>
      <w:r>
        <w:rPr>
          <w:rFonts w:ascii="GHEA Grapalat" w:hAnsi="GHEA Grapalat" w:cs="GHEA Grapalat"/>
          <w:color w:val="000000"/>
          <w:szCs w:val="24"/>
          <w:lang w:val="af-ZA"/>
        </w:rPr>
        <w:t>2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. </w:t>
      </w:r>
      <w:r w:rsidR="00D8142B" w:rsidRPr="00FE2B2A">
        <w:rPr>
          <w:rFonts w:ascii="GHEA Grapalat" w:hAnsi="GHEA Grapalat" w:cs="GHEA Grapalat"/>
          <w:color w:val="000000"/>
          <w:szCs w:val="24"/>
        </w:rPr>
        <w:t>ՈՉ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</w:rPr>
        <w:t>ՀԻՄՆԱԿԱՆ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</w:rPr>
        <w:t>ՇԻՆՈՒԹՅՈՒՆՆԵՐԻ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</w:rPr>
        <w:t>ԱԶԱՏՈՒՄԸ</w:t>
      </w:r>
      <w:r w:rsidR="00CD00BB">
        <w:rPr>
          <w:rFonts w:ascii="GHEA Grapalat" w:hAnsi="GHEA Grapalat" w:cs="GHEA Grapalat"/>
          <w:color w:val="000000"/>
          <w:szCs w:val="24"/>
        </w:rPr>
        <w:t>, ՔԱՆԴՈՒՄԸ (ԱՊԱՄՈՆՏԱԺՈՒՄԸ)</w:t>
      </w:r>
    </w:p>
    <w:p w:rsidR="00D8142B" w:rsidRPr="00FE2B2A" w:rsidRDefault="008B4A56" w:rsidP="00CD00B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color w:val="000000"/>
          <w:szCs w:val="24"/>
          <w:lang w:val="af-ZA"/>
        </w:rPr>
      </w:pPr>
      <w:r>
        <w:rPr>
          <w:rFonts w:ascii="GHEA Grapalat" w:hAnsi="GHEA Grapalat" w:cs="GHEA Grapalat"/>
          <w:color w:val="000000"/>
          <w:szCs w:val="24"/>
          <w:lang w:val="af-ZA"/>
        </w:rPr>
        <w:t>5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. </w:t>
      </w:r>
      <w:r w:rsidR="00D8142B" w:rsidRPr="00FE2B2A">
        <w:rPr>
          <w:rFonts w:ascii="GHEA Grapalat" w:hAnsi="GHEA Grapalat" w:cs="GHEA Grapalat"/>
          <w:color w:val="000000"/>
          <w:szCs w:val="24"/>
        </w:rPr>
        <w:t>Ոչ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</w:rPr>
        <w:t>հիմնական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</w:rPr>
        <w:t>շինությունները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, </w:t>
      </w:r>
      <w:r w:rsidR="00D8142B" w:rsidRPr="00FE2B2A">
        <w:rPr>
          <w:rFonts w:ascii="GHEA Grapalat" w:hAnsi="GHEA Grapalat" w:cs="GHEA Grapalat"/>
          <w:color w:val="000000"/>
          <w:szCs w:val="24"/>
        </w:rPr>
        <w:t>ելնելով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</w:rPr>
        <w:t>դրանց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</w:rPr>
        <w:t>օգտագործման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</w:rPr>
        <w:t>նպատակից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</w:rPr>
        <w:t>և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</w:rPr>
        <w:t>ֆիզիկական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</w:rPr>
        <w:t>վիճակից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, </w:t>
      </w:r>
      <w:r w:rsidR="00D8142B" w:rsidRPr="00FE2B2A">
        <w:rPr>
          <w:rFonts w:ascii="GHEA Grapalat" w:hAnsi="GHEA Grapalat" w:cs="GHEA Grapalat"/>
          <w:color w:val="000000"/>
          <w:szCs w:val="24"/>
        </w:rPr>
        <w:t>ենթակա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</w:rPr>
        <w:t>են՝</w:t>
      </w:r>
    </w:p>
    <w:p w:rsidR="00D8142B" w:rsidRPr="00FE2B2A" w:rsidRDefault="00D8142B" w:rsidP="00CD00B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color w:val="000000"/>
          <w:szCs w:val="24"/>
          <w:lang w:val="af-ZA"/>
        </w:rPr>
      </w:pP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1) </w:t>
      </w:r>
      <w:r w:rsidR="008B4A56">
        <w:rPr>
          <w:rFonts w:ascii="GHEA Grapalat" w:hAnsi="GHEA Grapalat" w:cs="GHEA Grapalat"/>
          <w:color w:val="000000"/>
          <w:szCs w:val="24"/>
          <w:lang w:val="af-ZA"/>
        </w:rPr>
        <w:t xml:space="preserve">ազատման և </w:t>
      </w:r>
      <w:r w:rsidR="008D5C04">
        <w:rPr>
          <w:rFonts w:ascii="GHEA Grapalat" w:hAnsi="GHEA Grapalat" w:cs="GHEA Grapalat"/>
          <w:color w:val="000000"/>
          <w:szCs w:val="24"/>
          <w:lang w:val="af-ZA"/>
        </w:rPr>
        <w:t xml:space="preserve">քանդման </w:t>
      </w:r>
      <w:r w:rsidR="008B4A56">
        <w:rPr>
          <w:rFonts w:ascii="GHEA Grapalat" w:hAnsi="GHEA Grapalat" w:cs="GHEA Grapalat"/>
          <w:color w:val="000000"/>
          <w:szCs w:val="24"/>
          <w:lang w:val="af-ZA"/>
        </w:rPr>
        <w:t>(</w:t>
      </w:r>
      <w:r w:rsidRPr="00FE2B2A">
        <w:rPr>
          <w:rFonts w:ascii="GHEA Grapalat" w:hAnsi="GHEA Grapalat" w:cs="GHEA Grapalat"/>
          <w:color w:val="000000"/>
          <w:szCs w:val="24"/>
        </w:rPr>
        <w:t>ապամոնտաժման</w:t>
      </w:r>
      <w:r w:rsidR="008B4A56">
        <w:rPr>
          <w:rFonts w:ascii="GHEA Grapalat" w:hAnsi="GHEA Grapalat" w:cs="GHEA Grapalat"/>
          <w:color w:val="000000"/>
          <w:szCs w:val="24"/>
        </w:rPr>
        <w:t>)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>,</w:t>
      </w:r>
    </w:p>
    <w:p w:rsidR="00D8142B" w:rsidRPr="00FE2B2A" w:rsidRDefault="00884197" w:rsidP="00CD00B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szCs w:val="24"/>
          <w:lang w:val="af-ZA"/>
        </w:rPr>
      </w:pPr>
      <w:r>
        <w:rPr>
          <w:rFonts w:ascii="GHEA Grapalat" w:hAnsi="GHEA Grapalat" w:cs="GHEA Grapalat"/>
          <w:color w:val="000000"/>
          <w:szCs w:val="24"/>
          <w:lang w:val="af-ZA"/>
        </w:rPr>
        <w:lastRenderedPageBreak/>
        <w:t>2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) </w:t>
      </w:r>
      <w:r w:rsidR="00D8142B" w:rsidRPr="00FE2B2A">
        <w:rPr>
          <w:rFonts w:ascii="GHEA Grapalat" w:hAnsi="GHEA Grapalat" w:cs="GHEA Grapalat"/>
          <w:color w:val="000000"/>
          <w:szCs w:val="24"/>
        </w:rPr>
        <w:t>օրինականացման՝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</w:rPr>
        <w:t>գույքի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</w:rPr>
        <w:t>նկատմամբ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</w:rPr>
        <w:t>իրավունքների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</w:rPr>
        <w:t>պետական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</w:rPr>
        <w:t>գրանցման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</w:rPr>
        <w:t>լիազոր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</w:rPr>
        <w:t>մարմնում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</w:rPr>
        <w:t>գրանցման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, </w:t>
      </w:r>
      <w:r w:rsidR="00D8142B" w:rsidRPr="00FE2B2A">
        <w:rPr>
          <w:rFonts w:ascii="GHEA Grapalat" w:hAnsi="GHEA Grapalat" w:cs="GHEA Grapalat"/>
          <w:szCs w:val="24"/>
          <w:lang w:val="fr-FR"/>
        </w:rPr>
        <w:t>քաղաքաշինական</w:t>
      </w:r>
      <w:r w:rsidR="00D8142B"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szCs w:val="24"/>
          <w:lang w:val="fr-FR"/>
        </w:rPr>
        <w:t>փաստաթղթերի</w:t>
      </w:r>
      <w:r w:rsidR="00D8142B"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szCs w:val="24"/>
          <w:lang w:val="fr-FR"/>
        </w:rPr>
        <w:t>պահանջներին</w:t>
      </w:r>
      <w:r w:rsidR="00D8142B"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szCs w:val="24"/>
          <w:lang w:val="fr-FR"/>
        </w:rPr>
        <w:t>համապատասխանելու</w:t>
      </w:r>
      <w:r w:rsidR="00D8142B"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szCs w:val="24"/>
          <w:lang w:val="fr-FR"/>
        </w:rPr>
        <w:t>դեպքում</w:t>
      </w:r>
      <w:r w:rsidR="00D8142B" w:rsidRPr="00FE2B2A">
        <w:rPr>
          <w:rFonts w:ascii="GHEA Grapalat" w:hAnsi="GHEA Grapalat" w:cs="GHEA Grapalat"/>
          <w:szCs w:val="24"/>
          <w:lang w:val="af-ZA"/>
        </w:rPr>
        <w:t>:</w:t>
      </w:r>
    </w:p>
    <w:p w:rsidR="00D8142B" w:rsidRPr="00FE2B2A" w:rsidRDefault="008B4A56" w:rsidP="00CD00B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szCs w:val="24"/>
          <w:shd w:val="clear" w:color="auto" w:fill="FFFFFF"/>
          <w:lang w:val="af-ZA"/>
        </w:rPr>
      </w:pPr>
      <w:r>
        <w:rPr>
          <w:rFonts w:ascii="GHEA Grapalat" w:hAnsi="GHEA Grapalat" w:cs="GHEA Grapalat"/>
          <w:color w:val="000000"/>
          <w:szCs w:val="24"/>
          <w:lang w:val="af-ZA"/>
        </w:rPr>
        <w:t>6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. </w:t>
      </w:r>
      <w:r>
        <w:rPr>
          <w:rFonts w:ascii="GHEA Grapalat" w:hAnsi="GHEA Grapalat" w:cs="GHEA Grapalat"/>
          <w:color w:val="000000"/>
          <w:szCs w:val="24"/>
          <w:lang w:val="af-ZA"/>
        </w:rPr>
        <w:t>Ո</w:t>
      </w:r>
      <w:r w:rsidR="00D8142B" w:rsidRPr="00FE2B2A">
        <w:rPr>
          <w:rFonts w:ascii="GHEA Grapalat" w:hAnsi="GHEA Grapalat" w:cs="GHEA Grapalat"/>
          <w:color w:val="000000"/>
          <w:szCs w:val="24"/>
        </w:rPr>
        <w:t>չ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</w:rPr>
        <w:t>հիմնական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</w:rPr>
        <w:t>շինությունների</w:t>
      </w:r>
      <w:r>
        <w:rPr>
          <w:rFonts w:ascii="GHEA Grapalat" w:hAnsi="GHEA Grapalat" w:cs="GHEA Grapalat"/>
          <w:color w:val="000000"/>
          <w:szCs w:val="24"/>
        </w:rPr>
        <w:t xml:space="preserve"> մասով տարածքային մոտեցում ցուցաբերելու դեպքում </w:t>
      </w:r>
      <w:r w:rsidR="007F030A">
        <w:rPr>
          <w:rFonts w:ascii="GHEA Grapalat" w:hAnsi="GHEA Grapalat" w:cs="GHEA Grapalat"/>
          <w:color w:val="000000"/>
          <w:szCs w:val="24"/>
          <w:lang w:val="af-ZA"/>
        </w:rPr>
        <w:t xml:space="preserve">հողամասերի </w:t>
      </w:r>
      <w:r w:rsidR="00D8142B" w:rsidRPr="00FE2B2A">
        <w:rPr>
          <w:rFonts w:ascii="GHEA Grapalat" w:hAnsi="GHEA Grapalat" w:cs="GHEA Grapalat"/>
          <w:color w:val="000000"/>
          <w:szCs w:val="24"/>
        </w:rPr>
        <w:t>ազատման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</w:rPr>
        <w:t>հերթականությունը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</w:rPr>
        <w:t>որոշվում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</w:rPr>
        <w:t>է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275E6F">
        <w:rPr>
          <w:rFonts w:ascii="GHEA Grapalat" w:hAnsi="GHEA Grapalat" w:cs="GHEA Grapalat"/>
          <w:color w:val="000000"/>
          <w:szCs w:val="24"/>
          <w:lang w:val="af-ZA"/>
        </w:rPr>
        <w:t xml:space="preserve">հնարավորինս </w:t>
      </w:r>
      <w:r w:rsidR="00D8142B" w:rsidRPr="00FE2B2A">
        <w:rPr>
          <w:rFonts w:ascii="GHEA Grapalat" w:hAnsi="GHEA Grapalat" w:cs="GHEA Grapalat"/>
          <w:color w:val="000000"/>
          <w:szCs w:val="24"/>
          <w:shd w:val="clear" w:color="auto" w:fill="FFFFFF"/>
        </w:rPr>
        <w:t>տարածքների</w:t>
      </w:r>
      <w:r w:rsidR="00D8142B" w:rsidRPr="00FE2B2A">
        <w:rPr>
          <w:rFonts w:ascii="GHEA Grapalat" w:hAnsi="GHEA Grapalat" w:cs="GHEA Grapalat"/>
          <w:color w:val="000000"/>
          <w:szCs w:val="24"/>
          <w:shd w:val="clear" w:color="auto" w:fill="FFFFFF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  <w:shd w:val="clear" w:color="auto" w:fill="FFFFFF"/>
        </w:rPr>
        <w:t>ամբողջական</w:t>
      </w:r>
      <w:r w:rsidR="00D8142B" w:rsidRPr="00FE2B2A">
        <w:rPr>
          <w:rFonts w:ascii="GHEA Grapalat" w:hAnsi="GHEA Grapalat" w:cs="GHEA Grapalat"/>
          <w:color w:val="000000"/>
          <w:szCs w:val="24"/>
          <w:shd w:val="clear" w:color="auto" w:fill="FFFFFF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  <w:shd w:val="clear" w:color="auto" w:fill="FFFFFF"/>
        </w:rPr>
        <w:t>ազատման</w:t>
      </w:r>
      <w:r w:rsidR="00D8142B" w:rsidRPr="00FE2B2A">
        <w:rPr>
          <w:rFonts w:ascii="GHEA Grapalat" w:hAnsi="GHEA Grapalat" w:cs="GHEA Grapalat"/>
          <w:color w:val="000000"/>
          <w:szCs w:val="24"/>
          <w:shd w:val="clear" w:color="auto" w:fill="FFFFFF"/>
          <w:lang w:val="af-ZA"/>
        </w:rPr>
        <w:t xml:space="preserve"> </w:t>
      </w:r>
      <w:r w:rsidR="007F030A">
        <w:rPr>
          <w:rFonts w:ascii="GHEA Grapalat" w:hAnsi="GHEA Grapalat" w:cs="GHEA Grapalat"/>
          <w:color w:val="000000"/>
          <w:szCs w:val="24"/>
          <w:shd w:val="clear" w:color="auto" w:fill="FFFFFF"/>
        </w:rPr>
        <w:t>սկզբունքով</w:t>
      </w:r>
      <w:r w:rsidR="00D8142B" w:rsidRPr="00FE2B2A">
        <w:rPr>
          <w:rFonts w:ascii="GHEA Grapalat" w:hAnsi="GHEA Grapalat" w:cs="GHEA Grapalat"/>
          <w:szCs w:val="24"/>
          <w:shd w:val="clear" w:color="auto" w:fill="FFFFFF"/>
          <w:lang w:val="af-ZA"/>
        </w:rPr>
        <w:t xml:space="preserve">, </w:t>
      </w:r>
      <w:r w:rsidR="00D8142B" w:rsidRPr="00FE2B2A">
        <w:rPr>
          <w:rFonts w:ascii="GHEA Grapalat" w:hAnsi="GHEA Grapalat" w:cs="GHEA Grapalat"/>
          <w:szCs w:val="24"/>
          <w:shd w:val="clear" w:color="auto" w:fill="FFFFFF"/>
        </w:rPr>
        <w:t>հաշվի</w:t>
      </w:r>
      <w:r w:rsidR="00D8142B" w:rsidRPr="00FE2B2A">
        <w:rPr>
          <w:rFonts w:ascii="GHEA Grapalat" w:hAnsi="GHEA Grapalat" w:cs="GHEA Grapalat"/>
          <w:szCs w:val="24"/>
          <w:shd w:val="clear" w:color="auto" w:fill="FFFFFF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szCs w:val="24"/>
          <w:shd w:val="clear" w:color="auto" w:fill="FFFFFF"/>
        </w:rPr>
        <w:t>առնելով՝</w:t>
      </w:r>
      <w:r w:rsidR="00D8142B" w:rsidRPr="00FE2B2A">
        <w:rPr>
          <w:rFonts w:ascii="GHEA Grapalat" w:hAnsi="GHEA Grapalat" w:cs="GHEA Grapalat"/>
          <w:szCs w:val="24"/>
          <w:shd w:val="clear" w:color="auto" w:fill="FFFFFF"/>
          <w:lang w:val="af-ZA"/>
        </w:rPr>
        <w:t xml:space="preserve"> </w:t>
      </w:r>
    </w:p>
    <w:p w:rsidR="00275E6F" w:rsidRDefault="00275E6F" w:rsidP="00CD00B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6" w:firstLine="547"/>
        <w:jc w:val="both"/>
        <w:rPr>
          <w:rFonts w:ascii="GHEA Grapalat" w:hAnsi="GHEA Grapalat" w:cs="GHEA Grapalat"/>
          <w:color w:val="000000"/>
          <w:szCs w:val="24"/>
          <w:shd w:val="clear" w:color="auto" w:fill="FFFFFF"/>
        </w:rPr>
      </w:pPr>
      <w:r>
        <w:rPr>
          <w:rFonts w:ascii="GHEA Grapalat" w:hAnsi="GHEA Grapalat" w:cs="GHEA Grapalat"/>
          <w:szCs w:val="24"/>
        </w:rPr>
        <w:t xml:space="preserve">1) </w:t>
      </w:r>
      <w:r w:rsidRPr="00FE2B2A">
        <w:rPr>
          <w:rFonts w:ascii="GHEA Grapalat" w:hAnsi="GHEA Grapalat" w:cs="GHEA Grapalat"/>
          <w:color w:val="000000"/>
          <w:szCs w:val="24"/>
          <w:shd w:val="clear" w:color="auto" w:fill="FFFFFF"/>
        </w:rPr>
        <w:t>սահմանված</w:t>
      </w:r>
      <w:r w:rsidRPr="00FE2B2A">
        <w:rPr>
          <w:rFonts w:ascii="GHEA Grapalat" w:hAnsi="GHEA Grapalat" w:cs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shd w:val="clear" w:color="auto" w:fill="FFFFFF"/>
        </w:rPr>
        <w:t>կարգով</w:t>
      </w:r>
      <w:r w:rsidRPr="00FE2B2A">
        <w:rPr>
          <w:rFonts w:ascii="GHEA Grapalat" w:hAnsi="GHEA Grapalat" w:cs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shd w:val="clear" w:color="auto" w:fill="FFFFFF"/>
        </w:rPr>
        <w:t>հաստատված</w:t>
      </w:r>
      <w:r w:rsidRPr="00FE2B2A">
        <w:rPr>
          <w:rFonts w:ascii="GHEA Grapalat" w:hAnsi="GHEA Grapalat" w:cs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shd w:val="clear" w:color="auto" w:fill="FFFFFF"/>
        </w:rPr>
        <w:t>քաղաքաշինական</w:t>
      </w:r>
      <w:r w:rsidRPr="00FE2B2A">
        <w:rPr>
          <w:rFonts w:ascii="GHEA Grapalat" w:hAnsi="GHEA Grapalat" w:cs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shd w:val="clear" w:color="auto" w:fill="FFFFFF"/>
        </w:rPr>
        <w:t>և</w:t>
      </w:r>
      <w:r w:rsidRPr="00FE2B2A">
        <w:rPr>
          <w:rFonts w:ascii="GHEA Grapalat" w:hAnsi="GHEA Grapalat" w:cs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shd w:val="clear" w:color="auto" w:fill="FFFFFF"/>
        </w:rPr>
        <w:t>տարածական</w:t>
      </w:r>
      <w:r w:rsidRPr="00FE2B2A">
        <w:rPr>
          <w:rFonts w:ascii="GHEA Grapalat" w:hAnsi="GHEA Grapalat" w:cs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shd w:val="clear" w:color="auto" w:fill="FFFFFF"/>
        </w:rPr>
        <w:t>պլանավորման</w:t>
      </w:r>
      <w:r w:rsidRPr="00FE2B2A">
        <w:rPr>
          <w:rFonts w:ascii="GHEA Grapalat" w:hAnsi="GHEA Grapalat" w:cs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shd w:val="clear" w:color="auto" w:fill="FFFFFF"/>
        </w:rPr>
        <w:t>փաստաթղթերը</w:t>
      </w:r>
      <w:r>
        <w:rPr>
          <w:rFonts w:ascii="GHEA Grapalat" w:hAnsi="GHEA Grapalat" w:cs="GHEA Grapalat"/>
          <w:color w:val="000000"/>
          <w:szCs w:val="24"/>
          <w:shd w:val="clear" w:color="auto" w:fill="FFFFFF"/>
        </w:rPr>
        <w:t>,</w:t>
      </w:r>
    </w:p>
    <w:p w:rsidR="00D8142B" w:rsidRPr="00FE2B2A" w:rsidRDefault="00275E6F" w:rsidP="00CD00B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6" w:firstLine="547"/>
        <w:jc w:val="both"/>
        <w:rPr>
          <w:rFonts w:ascii="GHEA Grapalat" w:hAnsi="GHEA Grapalat" w:cs="GHEA Grapalat"/>
          <w:szCs w:val="24"/>
          <w:shd w:val="clear" w:color="auto" w:fill="FFFFFF"/>
          <w:lang w:val="af-ZA"/>
        </w:rPr>
      </w:pPr>
      <w:r>
        <w:rPr>
          <w:rFonts w:ascii="GHEA Grapalat" w:hAnsi="GHEA Grapalat" w:cs="GHEA Grapalat"/>
          <w:szCs w:val="24"/>
        </w:rPr>
        <w:t xml:space="preserve">2) </w:t>
      </w:r>
      <w:r w:rsidR="00D8142B" w:rsidRPr="00FE2B2A">
        <w:rPr>
          <w:rFonts w:ascii="GHEA Grapalat" w:hAnsi="GHEA Grapalat" w:cs="GHEA Grapalat"/>
          <w:szCs w:val="24"/>
        </w:rPr>
        <w:t>տվյալ</w:t>
      </w:r>
      <w:r w:rsidR="00D8142B"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szCs w:val="24"/>
        </w:rPr>
        <w:t>մարզի</w:t>
      </w:r>
      <w:r w:rsidR="00D8142B"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szCs w:val="24"/>
        </w:rPr>
        <w:t>և</w:t>
      </w:r>
      <w:r w:rsidR="00D8142B"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szCs w:val="24"/>
        </w:rPr>
        <w:t>համայնքի</w:t>
      </w:r>
      <w:r w:rsidR="00D8142B"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szCs w:val="24"/>
          <w:shd w:val="clear" w:color="auto" w:fill="FFFFFF"/>
        </w:rPr>
        <w:t>տարածքային</w:t>
      </w:r>
      <w:r w:rsidR="00D8142B" w:rsidRPr="00FE2B2A">
        <w:rPr>
          <w:rFonts w:ascii="GHEA Grapalat" w:hAnsi="GHEA Grapalat" w:cs="GHEA Grapalat"/>
          <w:szCs w:val="24"/>
          <w:shd w:val="clear" w:color="auto" w:fill="FFFFFF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szCs w:val="24"/>
          <w:shd w:val="clear" w:color="auto" w:fill="FFFFFF"/>
        </w:rPr>
        <w:t>զարգացման</w:t>
      </w:r>
      <w:r w:rsidR="00D8142B" w:rsidRPr="00FE2B2A">
        <w:rPr>
          <w:rFonts w:ascii="GHEA Grapalat" w:hAnsi="GHEA Grapalat" w:cs="GHEA Grapalat"/>
          <w:szCs w:val="24"/>
          <w:shd w:val="clear" w:color="auto" w:fill="FFFFFF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szCs w:val="24"/>
          <w:shd w:val="clear" w:color="auto" w:fill="FFFFFF"/>
        </w:rPr>
        <w:t>ռազմավարությունը</w:t>
      </w:r>
      <w:r w:rsidR="00D8142B" w:rsidRPr="00FE2B2A">
        <w:rPr>
          <w:rFonts w:ascii="GHEA Grapalat" w:hAnsi="GHEA Grapalat" w:cs="GHEA Grapalat"/>
          <w:szCs w:val="24"/>
          <w:shd w:val="clear" w:color="auto" w:fill="FFFFFF"/>
          <w:lang w:val="af-ZA"/>
        </w:rPr>
        <w:t xml:space="preserve"> (</w:t>
      </w:r>
      <w:r w:rsidR="00D8142B" w:rsidRPr="00FE2B2A">
        <w:rPr>
          <w:rFonts w:ascii="GHEA Grapalat" w:hAnsi="GHEA Grapalat" w:cs="GHEA Grapalat"/>
          <w:szCs w:val="24"/>
          <w:shd w:val="clear" w:color="auto" w:fill="FFFFFF"/>
        </w:rPr>
        <w:t>այդ</w:t>
      </w:r>
      <w:r w:rsidR="00D8142B" w:rsidRPr="00FE2B2A">
        <w:rPr>
          <w:rFonts w:ascii="GHEA Grapalat" w:hAnsi="GHEA Grapalat" w:cs="GHEA Grapalat"/>
          <w:szCs w:val="24"/>
          <w:shd w:val="clear" w:color="auto" w:fill="FFFFFF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szCs w:val="24"/>
          <w:shd w:val="clear" w:color="auto" w:fill="FFFFFF"/>
        </w:rPr>
        <w:t>թվում՝</w:t>
      </w:r>
      <w:r w:rsidR="00D8142B" w:rsidRPr="00FE2B2A">
        <w:rPr>
          <w:rFonts w:ascii="GHEA Grapalat" w:hAnsi="GHEA Grapalat" w:cs="GHEA Grapalat"/>
          <w:szCs w:val="24"/>
          <w:shd w:val="clear" w:color="auto" w:fill="FFFFFF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szCs w:val="24"/>
          <w:shd w:val="clear" w:color="auto" w:fill="FFFFFF"/>
        </w:rPr>
        <w:t>ժամկետների</w:t>
      </w:r>
      <w:r w:rsidR="00D8142B" w:rsidRPr="00FE2B2A">
        <w:rPr>
          <w:rFonts w:ascii="GHEA Grapalat" w:hAnsi="GHEA Grapalat" w:cs="GHEA Grapalat"/>
          <w:szCs w:val="24"/>
          <w:shd w:val="clear" w:color="auto" w:fill="FFFFFF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szCs w:val="24"/>
          <w:shd w:val="clear" w:color="auto" w:fill="FFFFFF"/>
        </w:rPr>
        <w:t>մասով</w:t>
      </w:r>
      <w:r w:rsidR="00D8142B" w:rsidRPr="00FE2B2A">
        <w:rPr>
          <w:rFonts w:ascii="GHEA Grapalat" w:hAnsi="GHEA Grapalat" w:cs="GHEA Grapalat"/>
          <w:szCs w:val="24"/>
          <w:shd w:val="clear" w:color="auto" w:fill="FFFFFF"/>
          <w:lang w:val="af-ZA"/>
        </w:rPr>
        <w:t>),</w:t>
      </w:r>
    </w:p>
    <w:p w:rsidR="00275E6F" w:rsidRPr="00275E6F" w:rsidRDefault="00141AA5" w:rsidP="00CD00B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6" w:firstLine="547"/>
        <w:jc w:val="both"/>
        <w:rPr>
          <w:rFonts w:ascii="GHEA Grapalat" w:hAnsi="GHEA Grapalat" w:cs="GHEA Grapalat"/>
          <w:szCs w:val="24"/>
          <w:shd w:val="clear" w:color="auto" w:fill="FFFFFF"/>
          <w:lang w:val="af-ZA"/>
        </w:rPr>
      </w:pPr>
      <w:r>
        <w:rPr>
          <w:rFonts w:ascii="GHEA Grapalat" w:hAnsi="GHEA Grapalat" w:cs="GHEA Grapalat"/>
          <w:szCs w:val="24"/>
          <w:shd w:val="clear" w:color="auto" w:fill="FFFFFF"/>
          <w:lang w:val="af-ZA"/>
        </w:rPr>
        <w:t>3</w:t>
      </w:r>
      <w:r w:rsidR="00D8142B" w:rsidRPr="00FE2B2A">
        <w:rPr>
          <w:rFonts w:ascii="GHEA Grapalat" w:hAnsi="GHEA Grapalat" w:cs="GHEA Grapalat"/>
          <w:szCs w:val="24"/>
          <w:shd w:val="clear" w:color="auto" w:fill="FFFFFF"/>
          <w:lang w:val="af-ZA"/>
        </w:rPr>
        <w:t xml:space="preserve">) </w:t>
      </w:r>
      <w:r>
        <w:rPr>
          <w:rFonts w:ascii="GHEA Grapalat" w:hAnsi="GHEA Grapalat" w:cs="GHEA Grapalat"/>
          <w:szCs w:val="24"/>
          <w:shd w:val="clear" w:color="auto" w:fill="FFFFFF"/>
          <w:lang w:val="af-ZA"/>
        </w:rPr>
        <w:t>Հայաստանի Հանրապետության հ</w:t>
      </w:r>
      <w:r w:rsidR="00275E6F" w:rsidRPr="00275E6F">
        <w:rPr>
          <w:rFonts w:ascii="GHEA Grapalat" w:hAnsi="GHEA Grapalat" w:cs="GHEA Grapalat"/>
          <w:szCs w:val="24"/>
          <w:shd w:val="clear" w:color="auto" w:fill="FFFFFF"/>
          <w:lang w:val="af-ZA"/>
        </w:rPr>
        <w:t xml:space="preserve">ողային </w:t>
      </w:r>
      <w:r>
        <w:rPr>
          <w:rFonts w:ascii="GHEA Grapalat" w:hAnsi="GHEA Grapalat" w:cs="GHEA Grapalat"/>
          <w:szCs w:val="24"/>
          <w:shd w:val="clear" w:color="auto" w:fill="FFFFFF"/>
          <w:lang w:val="af-ZA"/>
        </w:rPr>
        <w:t>օ</w:t>
      </w:r>
      <w:r w:rsidR="00275E6F" w:rsidRPr="00275E6F">
        <w:rPr>
          <w:rFonts w:ascii="GHEA Grapalat" w:hAnsi="GHEA Grapalat" w:cs="GHEA Grapalat"/>
          <w:szCs w:val="24"/>
          <w:shd w:val="clear" w:color="auto" w:fill="FFFFFF"/>
          <w:lang w:val="af-ZA"/>
        </w:rPr>
        <w:t>րենսգրքի 60</w:t>
      </w:r>
      <w:r>
        <w:rPr>
          <w:rFonts w:ascii="GHEA Grapalat" w:hAnsi="GHEA Grapalat" w:cs="GHEA Grapalat"/>
          <w:szCs w:val="24"/>
          <w:shd w:val="clear" w:color="auto" w:fill="FFFFFF"/>
          <w:lang w:val="af-ZA"/>
        </w:rPr>
        <w:t>-րդ</w:t>
      </w:r>
      <w:r w:rsidR="00275E6F" w:rsidRPr="00275E6F">
        <w:rPr>
          <w:rFonts w:ascii="GHEA Grapalat" w:hAnsi="GHEA Grapalat" w:cs="GHEA Grapalat"/>
          <w:szCs w:val="24"/>
          <w:shd w:val="clear" w:color="auto" w:fill="FFFFFF"/>
          <w:lang w:val="af-ZA"/>
        </w:rPr>
        <w:t xml:space="preserve"> հոդվածով նախատեսված սահմանափակումներ</w:t>
      </w:r>
      <w:r>
        <w:rPr>
          <w:rFonts w:ascii="GHEA Grapalat" w:hAnsi="GHEA Grapalat" w:cs="GHEA Grapalat"/>
          <w:szCs w:val="24"/>
          <w:shd w:val="clear" w:color="auto" w:fill="FFFFFF"/>
          <w:lang w:val="af-ZA"/>
        </w:rPr>
        <w:t>ը</w:t>
      </w:r>
      <w:r w:rsidR="009D6045">
        <w:rPr>
          <w:rFonts w:ascii="GHEA Grapalat" w:hAnsi="GHEA Grapalat" w:cs="GHEA Grapalat"/>
          <w:szCs w:val="24"/>
          <w:shd w:val="clear" w:color="auto" w:fill="FFFFFF"/>
          <w:lang w:val="af-ZA"/>
        </w:rPr>
        <w:t>,</w:t>
      </w:r>
    </w:p>
    <w:p w:rsidR="00D8142B" w:rsidRDefault="00141AA5" w:rsidP="00CD00B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6" w:firstLine="547"/>
        <w:jc w:val="both"/>
        <w:rPr>
          <w:rFonts w:ascii="GHEA Grapalat" w:hAnsi="GHEA Grapalat" w:cs="GHEA Grapalat"/>
          <w:szCs w:val="24"/>
          <w:lang w:val="fr-FR"/>
        </w:rPr>
      </w:pPr>
      <w:r>
        <w:rPr>
          <w:rFonts w:ascii="GHEA Grapalat" w:hAnsi="GHEA Grapalat" w:cs="GHEA Grapalat"/>
          <w:color w:val="000000"/>
          <w:szCs w:val="24"/>
          <w:shd w:val="clear" w:color="auto" w:fill="FFFFFF"/>
        </w:rPr>
        <w:t>4</w:t>
      </w:r>
      <w:r w:rsidR="00275E6F">
        <w:rPr>
          <w:rFonts w:ascii="GHEA Grapalat" w:hAnsi="GHEA Grapalat" w:cs="GHEA Grapalat"/>
          <w:color w:val="000000"/>
          <w:szCs w:val="24"/>
          <w:shd w:val="clear" w:color="auto" w:fill="FFFFFF"/>
        </w:rPr>
        <w:t>)</w:t>
      </w:r>
      <w:r w:rsidR="00275E6F" w:rsidRPr="00FE2B2A">
        <w:rPr>
          <w:rFonts w:ascii="GHEA Grapalat" w:hAnsi="GHEA Grapalat" w:cs="GHEA Grapalat"/>
          <w:szCs w:val="24"/>
          <w:shd w:val="clear" w:color="auto" w:fill="FFFFFF"/>
        </w:rPr>
        <w:t xml:space="preserve"> </w:t>
      </w:r>
      <w:r w:rsidR="00D8142B" w:rsidRPr="00FE2B2A">
        <w:rPr>
          <w:rFonts w:ascii="GHEA Grapalat" w:hAnsi="GHEA Grapalat" w:cs="GHEA Grapalat"/>
          <w:szCs w:val="24"/>
          <w:shd w:val="clear" w:color="auto" w:fill="FFFFFF"/>
        </w:rPr>
        <w:t>հաստատված</w:t>
      </w:r>
      <w:r w:rsidR="00D8142B" w:rsidRPr="00FE2B2A">
        <w:rPr>
          <w:rFonts w:ascii="GHEA Grapalat" w:hAnsi="GHEA Grapalat" w:cs="GHEA Grapalat"/>
          <w:szCs w:val="24"/>
          <w:shd w:val="clear" w:color="auto" w:fill="FFFFFF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szCs w:val="24"/>
          <w:shd w:val="clear" w:color="auto" w:fill="FFFFFF"/>
        </w:rPr>
        <w:t>կառուցապատման</w:t>
      </w:r>
      <w:r w:rsidR="00D8142B" w:rsidRPr="00FE2B2A">
        <w:rPr>
          <w:rFonts w:ascii="GHEA Grapalat" w:hAnsi="GHEA Grapalat" w:cs="GHEA Grapalat"/>
          <w:szCs w:val="24"/>
          <w:shd w:val="clear" w:color="auto" w:fill="FFFFFF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szCs w:val="24"/>
          <w:shd w:val="clear" w:color="auto" w:fill="FFFFFF"/>
        </w:rPr>
        <w:t>ներդրումային</w:t>
      </w:r>
      <w:r w:rsidR="00D8142B" w:rsidRPr="00FE2B2A">
        <w:rPr>
          <w:rFonts w:ascii="GHEA Grapalat" w:hAnsi="GHEA Grapalat" w:cs="GHEA Grapalat"/>
          <w:szCs w:val="24"/>
          <w:shd w:val="clear" w:color="auto" w:fill="FFFFFF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szCs w:val="24"/>
          <w:shd w:val="clear" w:color="auto" w:fill="FFFFFF"/>
        </w:rPr>
        <w:t>ծրագրերը</w:t>
      </w:r>
      <w:r w:rsidR="00275E6F">
        <w:rPr>
          <w:rFonts w:ascii="GHEA Grapalat" w:hAnsi="GHEA Grapalat" w:cs="GHEA Grapalat"/>
          <w:szCs w:val="24"/>
          <w:shd w:val="clear" w:color="auto" w:fill="FFFFFF"/>
        </w:rPr>
        <w:t xml:space="preserve"> կամ առկա ներդրումային հետաքրքրությունները</w:t>
      </w:r>
      <w:r>
        <w:rPr>
          <w:rFonts w:ascii="GHEA Grapalat" w:hAnsi="GHEA Grapalat" w:cs="GHEA Grapalat"/>
          <w:szCs w:val="24"/>
          <w:lang w:val="fr-FR"/>
        </w:rPr>
        <w:t>:</w:t>
      </w:r>
    </w:p>
    <w:p w:rsidR="001142C6" w:rsidRDefault="00E662BA" w:rsidP="00CD00B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color w:val="000000"/>
          <w:szCs w:val="24"/>
        </w:rPr>
      </w:pPr>
      <w:r>
        <w:rPr>
          <w:rFonts w:ascii="GHEA Grapalat" w:hAnsi="GHEA Grapalat" w:cs="GHEA Grapalat"/>
          <w:color w:val="000000"/>
          <w:szCs w:val="24"/>
          <w:shd w:val="clear" w:color="auto" w:fill="FFFFFF"/>
          <w:lang w:val="af-ZA"/>
        </w:rPr>
        <w:t>7</w:t>
      </w:r>
      <w:r w:rsidR="00D8142B" w:rsidRPr="00FE2B2A">
        <w:rPr>
          <w:rFonts w:ascii="GHEA Grapalat" w:hAnsi="GHEA Grapalat" w:cs="GHEA Grapalat"/>
          <w:color w:val="000000"/>
          <w:szCs w:val="24"/>
          <w:shd w:val="clear" w:color="auto" w:fill="FFFFFF"/>
          <w:lang w:val="af-ZA"/>
        </w:rPr>
        <w:t xml:space="preserve">. </w:t>
      </w:r>
      <w:r>
        <w:rPr>
          <w:rFonts w:ascii="GHEA Grapalat" w:hAnsi="GHEA Grapalat" w:cs="GHEA Grapalat"/>
          <w:color w:val="000000"/>
          <w:szCs w:val="24"/>
          <w:shd w:val="clear" w:color="auto" w:fill="FFFFFF"/>
          <w:lang w:val="af-ZA"/>
        </w:rPr>
        <w:t xml:space="preserve">Հողամասերը </w:t>
      </w:r>
      <w:r w:rsidR="00D8142B" w:rsidRPr="00FE2B2A">
        <w:rPr>
          <w:rFonts w:ascii="GHEA Grapalat" w:hAnsi="GHEA Grapalat" w:cs="GHEA Grapalat"/>
          <w:color w:val="000000"/>
          <w:szCs w:val="24"/>
          <w:shd w:val="clear" w:color="auto" w:fill="FFFFFF"/>
        </w:rPr>
        <w:t>ոչ</w:t>
      </w:r>
      <w:r w:rsidR="00D8142B" w:rsidRPr="00FE2B2A">
        <w:rPr>
          <w:rFonts w:ascii="GHEA Grapalat" w:hAnsi="GHEA Grapalat" w:cs="GHEA Grapalat"/>
          <w:color w:val="000000"/>
          <w:szCs w:val="24"/>
          <w:shd w:val="clear" w:color="auto" w:fill="FFFFFF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  <w:shd w:val="clear" w:color="auto" w:fill="FFFFFF"/>
        </w:rPr>
        <w:t>հիմնական</w:t>
      </w:r>
      <w:r w:rsidR="00D8142B" w:rsidRPr="00FE2B2A">
        <w:rPr>
          <w:rFonts w:ascii="GHEA Grapalat" w:hAnsi="GHEA Grapalat" w:cs="GHEA Grapalat"/>
          <w:color w:val="000000"/>
          <w:szCs w:val="24"/>
          <w:shd w:val="clear" w:color="auto" w:fill="FFFFFF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  <w:shd w:val="clear" w:color="auto" w:fill="FFFFFF"/>
        </w:rPr>
        <w:t>շինություններից</w:t>
      </w:r>
      <w:r w:rsidR="00D8142B" w:rsidRPr="00FE2B2A">
        <w:rPr>
          <w:rFonts w:ascii="GHEA Grapalat" w:hAnsi="GHEA Grapalat" w:cs="GHEA Grapalat"/>
          <w:color w:val="000000"/>
          <w:szCs w:val="24"/>
          <w:shd w:val="clear" w:color="auto" w:fill="FFFFFF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  <w:shd w:val="clear" w:color="auto" w:fill="FFFFFF"/>
        </w:rPr>
        <w:t>ազատման</w:t>
      </w:r>
      <w:r w:rsidR="00D8142B" w:rsidRPr="00FE2B2A">
        <w:rPr>
          <w:rFonts w:ascii="GHEA Grapalat" w:hAnsi="GHEA Grapalat" w:cs="GHEA Grapalat"/>
          <w:color w:val="000000"/>
          <w:szCs w:val="24"/>
          <w:shd w:val="clear" w:color="auto" w:fill="FFFFFF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  <w:shd w:val="clear" w:color="auto" w:fill="FFFFFF"/>
        </w:rPr>
        <w:t>ժամանակ</w:t>
      </w:r>
      <w:r w:rsidR="00D8142B" w:rsidRPr="00FE2B2A">
        <w:rPr>
          <w:rFonts w:ascii="GHEA Grapalat" w:hAnsi="GHEA Grapalat" w:cs="GHEA Grapalat"/>
          <w:color w:val="000000"/>
          <w:szCs w:val="24"/>
          <w:shd w:val="clear" w:color="auto" w:fill="FFFFFF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  <w:shd w:val="clear" w:color="auto" w:fill="FFFFFF"/>
        </w:rPr>
        <w:t>այդ</w:t>
      </w:r>
      <w:r w:rsidR="00D8142B" w:rsidRPr="00FE2B2A">
        <w:rPr>
          <w:rFonts w:ascii="GHEA Grapalat" w:hAnsi="GHEA Grapalat" w:cs="GHEA Grapalat"/>
          <w:color w:val="000000"/>
          <w:szCs w:val="24"/>
          <w:shd w:val="clear" w:color="auto" w:fill="FFFFFF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  <w:shd w:val="clear" w:color="auto" w:fill="FFFFFF"/>
        </w:rPr>
        <w:t>տարածքի</w:t>
      </w:r>
      <w:r w:rsidR="00D8142B" w:rsidRPr="00FE2B2A">
        <w:rPr>
          <w:rFonts w:ascii="GHEA Grapalat" w:hAnsi="GHEA Grapalat" w:cs="GHEA Grapalat"/>
          <w:color w:val="000000"/>
          <w:szCs w:val="24"/>
          <w:shd w:val="clear" w:color="auto" w:fill="FFFFFF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  <w:shd w:val="clear" w:color="auto" w:fill="FFFFFF"/>
        </w:rPr>
        <w:t>ոչ</w:t>
      </w:r>
      <w:r w:rsidR="00D8142B" w:rsidRPr="00FE2B2A">
        <w:rPr>
          <w:rFonts w:ascii="GHEA Grapalat" w:hAnsi="GHEA Grapalat" w:cs="GHEA Grapalat"/>
          <w:color w:val="000000"/>
          <w:szCs w:val="24"/>
          <w:shd w:val="clear" w:color="auto" w:fill="FFFFFF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  <w:shd w:val="clear" w:color="auto" w:fill="FFFFFF"/>
        </w:rPr>
        <w:t>հիմնական</w:t>
      </w:r>
      <w:r w:rsidR="00D8142B" w:rsidRPr="00FE2B2A">
        <w:rPr>
          <w:rFonts w:ascii="GHEA Grapalat" w:hAnsi="GHEA Grapalat" w:cs="GHEA Grapalat"/>
          <w:color w:val="000000"/>
          <w:szCs w:val="24"/>
          <w:shd w:val="clear" w:color="auto" w:fill="FFFFFF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  <w:shd w:val="clear" w:color="auto" w:fill="FFFFFF"/>
        </w:rPr>
        <w:t>շինությունները</w:t>
      </w:r>
      <w:r w:rsidR="00D8142B" w:rsidRPr="00FE2B2A">
        <w:rPr>
          <w:rFonts w:ascii="GHEA Grapalat" w:hAnsi="GHEA Grapalat" w:cs="GHEA Grapalat"/>
          <w:color w:val="000000"/>
          <w:szCs w:val="24"/>
          <w:shd w:val="clear" w:color="auto" w:fill="FFFFFF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  <w:shd w:val="clear" w:color="auto" w:fill="FFFFFF"/>
        </w:rPr>
        <w:t>տիրապետող</w:t>
      </w:r>
      <w:r w:rsidR="00D8142B" w:rsidRPr="00FE2B2A">
        <w:rPr>
          <w:rFonts w:ascii="GHEA Grapalat" w:hAnsi="GHEA Grapalat" w:cs="GHEA Grapalat"/>
          <w:color w:val="000000"/>
          <w:szCs w:val="24"/>
          <w:shd w:val="clear" w:color="auto" w:fill="FFFFFF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  <w:shd w:val="clear" w:color="auto" w:fill="FFFFFF"/>
        </w:rPr>
        <w:t>կամ</w:t>
      </w:r>
      <w:r w:rsidR="00D8142B" w:rsidRPr="00FE2B2A">
        <w:rPr>
          <w:rFonts w:ascii="GHEA Grapalat" w:hAnsi="GHEA Grapalat" w:cs="GHEA Grapalat"/>
          <w:color w:val="000000"/>
          <w:szCs w:val="24"/>
          <w:shd w:val="clear" w:color="auto" w:fill="FFFFFF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  <w:shd w:val="clear" w:color="auto" w:fill="FFFFFF"/>
        </w:rPr>
        <w:t>օգտագործող</w:t>
      </w:r>
      <w:r w:rsidR="00D8142B" w:rsidRPr="00FE2B2A">
        <w:rPr>
          <w:rFonts w:ascii="GHEA Grapalat" w:hAnsi="GHEA Grapalat" w:cs="GHEA Grapalat"/>
          <w:color w:val="000000"/>
          <w:szCs w:val="24"/>
          <w:shd w:val="clear" w:color="auto" w:fill="FFFFFF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  <w:shd w:val="clear" w:color="auto" w:fill="FFFFFF"/>
        </w:rPr>
        <w:t>քաղաքացիները</w:t>
      </w:r>
      <w:r w:rsidR="00D8142B" w:rsidRPr="00FE2B2A">
        <w:rPr>
          <w:rFonts w:ascii="GHEA Grapalat" w:hAnsi="GHEA Grapalat" w:cs="GHEA Grapalat"/>
          <w:color w:val="000000"/>
          <w:szCs w:val="24"/>
          <w:shd w:val="clear" w:color="auto" w:fill="FFFFFF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</w:rPr>
        <w:t>համայնքի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</w:rPr>
        <w:t>ղեկավարի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</w:rPr>
        <w:t>կողմից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</w:rPr>
        <w:t>գրավոր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</w:rPr>
        <w:t>ծանուցվում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</w:rPr>
        <w:t>են</w:t>
      </w:r>
      <w:r w:rsidR="007F030A">
        <w:rPr>
          <w:rFonts w:ascii="GHEA Grapalat" w:hAnsi="GHEA Grapalat" w:cs="GHEA Grapalat"/>
          <w:color w:val="000000"/>
          <w:szCs w:val="24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</w:rPr>
        <w:t>դրանք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</w:rPr>
        <w:t>ազատելու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և </w:t>
      </w:r>
      <w:r w:rsidR="001455F6">
        <w:rPr>
          <w:rFonts w:ascii="GHEA Grapalat" w:hAnsi="GHEA Grapalat" w:cs="GHEA Grapalat"/>
          <w:color w:val="000000"/>
          <w:szCs w:val="24"/>
          <w:lang w:val="af-ZA"/>
        </w:rPr>
        <w:t>քանդելու (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>ապամոնտաժելու</w:t>
      </w:r>
      <w:r w:rsidR="001455F6">
        <w:rPr>
          <w:rFonts w:ascii="GHEA Grapalat" w:hAnsi="GHEA Grapalat" w:cs="GHEA Grapalat"/>
          <w:color w:val="000000"/>
          <w:szCs w:val="24"/>
          <w:lang w:val="af-ZA"/>
        </w:rPr>
        <w:t>)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7F030A">
        <w:rPr>
          <w:rFonts w:ascii="GHEA Grapalat" w:hAnsi="GHEA Grapalat" w:cs="GHEA Grapalat"/>
          <w:color w:val="000000"/>
          <w:szCs w:val="24"/>
        </w:rPr>
        <w:t xml:space="preserve">իսկ </w:t>
      </w:r>
      <w:r w:rsidR="001142C6">
        <w:rPr>
          <w:rFonts w:ascii="GHEA Grapalat" w:hAnsi="GHEA Grapalat" w:cs="GHEA Grapalat"/>
          <w:color w:val="000000"/>
          <w:szCs w:val="24"/>
        </w:rPr>
        <w:t xml:space="preserve">օրինականացման ենթակա շինությունների դեպքում՝ նաև օրինականացման </w:t>
      </w:r>
      <w:r w:rsidR="001142C6" w:rsidRPr="00FE2B2A">
        <w:rPr>
          <w:rFonts w:ascii="GHEA Grapalat" w:hAnsi="GHEA Grapalat" w:cs="GHEA Grapalat"/>
          <w:color w:val="000000"/>
          <w:szCs w:val="24"/>
        </w:rPr>
        <w:t>պայմանների</w:t>
      </w:r>
      <w:r w:rsidR="001142C6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1142C6" w:rsidRPr="00FE2B2A">
        <w:rPr>
          <w:rFonts w:ascii="GHEA Grapalat" w:hAnsi="GHEA Grapalat" w:cs="GHEA Grapalat"/>
          <w:color w:val="000000"/>
          <w:szCs w:val="24"/>
        </w:rPr>
        <w:t>ու</w:t>
      </w:r>
      <w:r w:rsidR="001142C6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1142C6" w:rsidRPr="00FE2B2A">
        <w:rPr>
          <w:rFonts w:ascii="GHEA Grapalat" w:hAnsi="GHEA Grapalat" w:cs="GHEA Grapalat"/>
          <w:color w:val="000000"/>
          <w:szCs w:val="24"/>
        </w:rPr>
        <w:t>ժամկետների</w:t>
      </w:r>
      <w:r w:rsidR="001142C6">
        <w:rPr>
          <w:rFonts w:ascii="GHEA Grapalat" w:hAnsi="GHEA Grapalat" w:cs="GHEA Grapalat"/>
          <w:color w:val="000000"/>
          <w:szCs w:val="24"/>
        </w:rPr>
        <w:t xml:space="preserve"> վերաբերյալ:</w:t>
      </w:r>
    </w:p>
    <w:p w:rsidR="00D8142B" w:rsidRPr="00FE2B2A" w:rsidRDefault="001455F6" w:rsidP="00CD00B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szCs w:val="24"/>
          <w:lang w:val="af-ZA"/>
        </w:rPr>
      </w:pPr>
      <w:r>
        <w:rPr>
          <w:rFonts w:ascii="GHEA Grapalat" w:hAnsi="GHEA Grapalat" w:cs="GHEA Grapalat"/>
          <w:szCs w:val="24"/>
          <w:lang w:val="af-ZA"/>
        </w:rPr>
        <w:t>8</w:t>
      </w:r>
      <w:r w:rsidR="00D8142B" w:rsidRPr="00FE2B2A">
        <w:rPr>
          <w:rFonts w:ascii="GHEA Grapalat" w:hAnsi="GHEA Grapalat" w:cs="GHEA Grapalat"/>
          <w:szCs w:val="24"/>
          <w:lang w:val="af-ZA"/>
        </w:rPr>
        <w:t xml:space="preserve">. </w:t>
      </w:r>
      <w:r w:rsidR="001142C6">
        <w:rPr>
          <w:rFonts w:ascii="GHEA Grapalat" w:hAnsi="GHEA Grapalat" w:cs="GHEA Grapalat"/>
          <w:szCs w:val="24"/>
          <w:lang w:val="af-ZA"/>
        </w:rPr>
        <w:t>Ծանուցման մեջ ամրագրվում են</w:t>
      </w:r>
      <w:r w:rsidR="00D8142B" w:rsidRPr="00FE2B2A">
        <w:rPr>
          <w:rFonts w:ascii="GHEA Grapalat" w:hAnsi="GHEA Grapalat" w:cs="GHEA Grapalat"/>
          <w:szCs w:val="24"/>
          <w:lang w:val="af-ZA"/>
        </w:rPr>
        <w:t xml:space="preserve"> հետևյալ պայմանները.</w:t>
      </w:r>
    </w:p>
    <w:p w:rsidR="00D8142B" w:rsidRPr="00FE2B2A" w:rsidRDefault="00D8142B" w:rsidP="00CD00B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szCs w:val="24"/>
          <w:lang w:val="af-ZA"/>
        </w:rPr>
      </w:pPr>
      <w:r w:rsidRPr="00FE2B2A">
        <w:rPr>
          <w:rFonts w:ascii="GHEA Grapalat" w:hAnsi="GHEA Grapalat" w:cs="GHEA Grapalat"/>
          <w:szCs w:val="24"/>
          <w:lang w:val="af-ZA"/>
        </w:rPr>
        <w:t xml:space="preserve">1) </w:t>
      </w:r>
      <w:r w:rsidRPr="00FE2B2A">
        <w:rPr>
          <w:rFonts w:ascii="GHEA Grapalat" w:hAnsi="GHEA Grapalat" w:cs="GHEA Grapalat"/>
          <w:szCs w:val="24"/>
          <w:lang w:val="fr-FR"/>
        </w:rPr>
        <w:t>ո</w:t>
      </w:r>
      <w:r w:rsidRPr="00FE2B2A">
        <w:rPr>
          <w:rFonts w:ascii="GHEA Grapalat" w:hAnsi="GHEA Grapalat" w:cs="GHEA Grapalat"/>
          <w:szCs w:val="24"/>
        </w:rPr>
        <w:t>չ</w:t>
      </w:r>
      <w:r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szCs w:val="24"/>
        </w:rPr>
        <w:t>հիմնական</w:t>
      </w:r>
      <w:r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szCs w:val="24"/>
        </w:rPr>
        <w:t>շինություններն</w:t>
      </w:r>
      <w:r w:rsidRPr="00FE2B2A">
        <w:rPr>
          <w:rFonts w:ascii="GHEA Grapalat" w:hAnsi="GHEA Grapalat" w:cs="GHEA Grapalat"/>
          <w:szCs w:val="24"/>
          <w:lang w:val="af-ZA"/>
        </w:rPr>
        <w:t xml:space="preserve"> ազատվում և ապամոնտաժվում </w:t>
      </w:r>
      <w:r w:rsidRPr="00FE2B2A">
        <w:rPr>
          <w:rFonts w:ascii="GHEA Grapalat" w:hAnsi="GHEA Grapalat" w:cs="GHEA Grapalat"/>
          <w:szCs w:val="24"/>
        </w:rPr>
        <w:t>են</w:t>
      </w:r>
      <w:r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="001142C6">
        <w:rPr>
          <w:rFonts w:ascii="GHEA Grapalat" w:hAnsi="GHEA Grapalat" w:cs="GHEA Grapalat"/>
          <w:szCs w:val="24"/>
          <w:lang w:val="af-ZA"/>
        </w:rPr>
        <w:t>ծանուցմամբ նախատեսված</w:t>
      </w:r>
      <w:r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szCs w:val="24"/>
        </w:rPr>
        <w:t>ժամկետում</w:t>
      </w:r>
      <w:r w:rsidRPr="00FE2B2A">
        <w:rPr>
          <w:rFonts w:ascii="GHEA Grapalat" w:hAnsi="GHEA Grapalat" w:cs="GHEA Grapalat"/>
          <w:szCs w:val="24"/>
          <w:lang w:val="af-ZA"/>
        </w:rPr>
        <w:t>,</w:t>
      </w:r>
    </w:p>
    <w:p w:rsidR="00D8142B" w:rsidRPr="00FE2B2A" w:rsidRDefault="00D8142B" w:rsidP="00CD00B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color w:val="000000"/>
          <w:szCs w:val="24"/>
          <w:lang w:val="af-ZA"/>
        </w:rPr>
      </w:pP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2)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ոչ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հիմնական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շինության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ապամոնտաժման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արդյունքում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առաջացած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>`</w:t>
      </w:r>
    </w:p>
    <w:p w:rsidR="00D8142B" w:rsidRPr="00FE2B2A" w:rsidRDefault="00D8142B" w:rsidP="00CD00B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color w:val="000000"/>
          <w:szCs w:val="24"/>
          <w:lang w:val="af-ZA"/>
        </w:rPr>
      </w:pP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ա. </w:t>
      </w:r>
      <w:r w:rsidR="00CB66F9">
        <w:rPr>
          <w:rFonts w:ascii="GHEA Grapalat" w:hAnsi="GHEA Grapalat" w:cs="GHEA Grapalat"/>
          <w:color w:val="000000"/>
          <w:szCs w:val="24"/>
          <w:lang w:val="af-ZA"/>
        </w:rPr>
        <w:t xml:space="preserve">շինանյութերը և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աղբը՝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ոչ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հիմնական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շինության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ապամոնտաժումից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հետո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15-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օրյա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ժամկետում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, </w:t>
      </w:r>
      <w:r w:rsidRPr="00FE2B2A">
        <w:rPr>
          <w:rFonts w:ascii="GHEA Grapalat" w:hAnsi="GHEA Grapalat" w:cs="GHEA Grapalat"/>
          <w:color w:val="000000"/>
          <w:szCs w:val="24"/>
        </w:rPr>
        <w:t>ենթակա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է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տարածքից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հեռացման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և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աղբավայր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տեղափոխման՝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ոչ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հիմնական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շինությունը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զբաղեցրած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անձանց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կողմից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>,</w:t>
      </w:r>
    </w:p>
    <w:p w:rsidR="00D8142B" w:rsidRPr="00FE2B2A" w:rsidRDefault="00D8142B" w:rsidP="00CD00B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color w:val="000000"/>
          <w:szCs w:val="24"/>
          <w:lang w:val="af-ZA"/>
        </w:rPr>
      </w:pP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բ. </w:t>
      </w:r>
      <w:r w:rsidRPr="00FE2B2A">
        <w:rPr>
          <w:rFonts w:ascii="GHEA Grapalat" w:hAnsi="GHEA Grapalat" w:cs="GHEA Grapalat"/>
          <w:color w:val="000000"/>
          <w:szCs w:val="24"/>
        </w:rPr>
        <w:t>օգտագործման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համար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պիտանի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շինարարական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նյութերը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տնօրինվում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են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ոչ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հիմնական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շինությունը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զբաղեցրած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անձանց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կողմից</w:t>
      </w:r>
      <w:r w:rsidRPr="00FE2B2A">
        <w:rPr>
          <w:rFonts w:ascii="GHEA Grapalat" w:hAnsi="GHEA Grapalat" w:cs="GHEA Grapalat"/>
          <w:color w:val="000000"/>
          <w:szCs w:val="24"/>
        </w:rPr>
        <w:t>՝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ոչ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հիմնական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շինությունն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ապամոնտաժելուց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հետո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15-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օրյա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ժամկետում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դրանք </w:t>
      </w:r>
      <w:r w:rsidRPr="00FE2B2A">
        <w:rPr>
          <w:rFonts w:ascii="GHEA Grapalat" w:hAnsi="GHEA Grapalat" w:cs="GHEA Grapalat"/>
          <w:color w:val="000000"/>
          <w:szCs w:val="24"/>
        </w:rPr>
        <w:t>տարածքից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հեռացնելու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պայմանով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>,</w:t>
      </w:r>
    </w:p>
    <w:p w:rsidR="007F030A" w:rsidRDefault="00D8142B" w:rsidP="00CD00B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color w:val="000000"/>
          <w:szCs w:val="24"/>
          <w:lang w:val="af-ZA"/>
        </w:rPr>
      </w:pP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3) ոչ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հիմնական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շինությունները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զբաղեցրած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անձանց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կողմից՝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սույն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կետի 2-րդ ենթակետ</w:t>
      </w:r>
      <w:r w:rsidR="00251BDB">
        <w:rPr>
          <w:rFonts w:ascii="GHEA Grapalat" w:hAnsi="GHEA Grapalat" w:cs="GHEA Grapalat"/>
          <w:color w:val="000000"/>
          <w:szCs w:val="24"/>
          <w:lang w:val="af-ZA"/>
        </w:rPr>
        <w:t>ի «ա» պարբերությամբ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նախատեսված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պարտավորությունները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սահմանված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lastRenderedPageBreak/>
        <w:t>ժամկետներում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չկատարելու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դեպքում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այդ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պարտավորությունները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կատարում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են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համապաստախան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համայնքները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,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որից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ելնելով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,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նույն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կետ</w:t>
      </w:r>
      <w:r w:rsidR="00251BDB">
        <w:rPr>
          <w:rFonts w:ascii="GHEA Grapalat" w:hAnsi="GHEA Grapalat" w:cs="GHEA Grapalat"/>
          <w:color w:val="000000"/>
          <w:szCs w:val="24"/>
          <w:lang w:val="fr-FR"/>
        </w:rPr>
        <w:t>ի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251BDB">
        <w:rPr>
          <w:rFonts w:ascii="GHEA Grapalat" w:hAnsi="GHEA Grapalat" w:cs="GHEA Grapalat"/>
          <w:color w:val="000000"/>
          <w:szCs w:val="24"/>
          <w:lang w:val="af-ZA"/>
        </w:rPr>
        <w:t>«բ» պարբերությամբ</w:t>
      </w:r>
      <w:r w:rsidR="00251BD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նախատեսված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և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ծագող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իրավունքները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ևս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անցնում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են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համայնքին</w:t>
      </w:r>
      <w:r w:rsidR="007F030A">
        <w:rPr>
          <w:rFonts w:ascii="GHEA Grapalat" w:hAnsi="GHEA Grapalat" w:cs="GHEA Grapalat"/>
          <w:color w:val="000000"/>
          <w:szCs w:val="24"/>
          <w:lang w:val="af-ZA"/>
        </w:rPr>
        <w:t>:</w:t>
      </w:r>
    </w:p>
    <w:p w:rsidR="00D8142B" w:rsidRPr="00FE2B2A" w:rsidRDefault="00DE6E6D" w:rsidP="00CD00B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color w:val="000000"/>
          <w:szCs w:val="24"/>
          <w:lang w:val="af-ZA"/>
        </w:rPr>
      </w:pPr>
      <w:r>
        <w:rPr>
          <w:rFonts w:ascii="GHEA Grapalat" w:hAnsi="GHEA Grapalat" w:cs="GHEA Grapalat"/>
          <w:color w:val="000000"/>
          <w:szCs w:val="24"/>
          <w:lang w:val="af-ZA"/>
        </w:rPr>
        <w:t>9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. </w:t>
      </w:r>
      <w:r w:rsidR="00D8142B" w:rsidRPr="00FE2B2A">
        <w:rPr>
          <w:rFonts w:ascii="GHEA Grapalat" w:hAnsi="GHEA Grapalat" w:cs="GHEA Grapalat"/>
          <w:color w:val="000000"/>
          <w:szCs w:val="24"/>
        </w:rPr>
        <w:t>Ոչ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</w:rPr>
        <w:t>հիմնական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</w:rPr>
        <w:t>շինությունների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</w:rPr>
        <w:t>ազատման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, </w:t>
      </w:r>
      <w:r>
        <w:rPr>
          <w:rFonts w:ascii="GHEA Grapalat" w:hAnsi="GHEA Grapalat" w:cs="GHEA Grapalat"/>
          <w:color w:val="000000"/>
          <w:szCs w:val="24"/>
          <w:lang w:val="af-ZA"/>
        </w:rPr>
        <w:t>քանդման (</w:t>
      </w:r>
      <w:r w:rsidR="00D8142B" w:rsidRPr="00FE2B2A">
        <w:rPr>
          <w:rFonts w:ascii="GHEA Grapalat" w:hAnsi="GHEA Grapalat" w:cs="GHEA Grapalat"/>
          <w:color w:val="000000"/>
          <w:szCs w:val="24"/>
        </w:rPr>
        <w:t>ապամոնտաժման</w:t>
      </w:r>
      <w:r>
        <w:rPr>
          <w:rFonts w:ascii="GHEA Grapalat" w:hAnsi="GHEA Grapalat" w:cs="GHEA Grapalat"/>
          <w:color w:val="000000"/>
          <w:szCs w:val="24"/>
        </w:rPr>
        <w:t>)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, </w:t>
      </w:r>
      <w:r w:rsidR="00D8142B" w:rsidRPr="00FE2B2A">
        <w:rPr>
          <w:rFonts w:ascii="GHEA Grapalat" w:hAnsi="GHEA Grapalat" w:cs="GHEA Grapalat"/>
          <w:color w:val="000000"/>
          <w:szCs w:val="24"/>
        </w:rPr>
        <w:t>օրինականացման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</w:rPr>
        <w:t>պայմանների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</w:rPr>
        <w:t>և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</w:rPr>
        <w:t>ժամկետների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</w:rPr>
        <w:t>հետ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</w:rPr>
        <w:t>կապված</w:t>
      </w:r>
      <w:r w:rsidR="0087243F" w:rsidRPr="00FE2B2A">
        <w:rPr>
          <w:rFonts w:ascii="GHEA Grapalat" w:hAnsi="GHEA Grapalat" w:cs="GHEA Grapalat"/>
          <w:color w:val="000000"/>
          <w:szCs w:val="24"/>
        </w:rPr>
        <w:t xml:space="preserve"> անհամաձայնության պարագայում դրանց լուծվում են </w:t>
      </w:r>
      <w:r w:rsidR="0087243F" w:rsidRPr="00FE2B2A">
        <w:rPr>
          <w:rFonts w:ascii="GHEA Grapalat" w:hAnsi="GHEA Grapalat"/>
          <w:color w:val="000000"/>
          <w:szCs w:val="24"/>
          <w:shd w:val="clear" w:color="auto" w:fill="FFFFFF"/>
        </w:rPr>
        <w:t>ՀՀ կառավարության 2007 թվականի մայիսի 10-ի N797-Ն որոշմա</w:t>
      </w:r>
      <w:r w:rsidR="00AD68B4" w:rsidRPr="00FE2B2A">
        <w:rPr>
          <w:rFonts w:ascii="GHEA Grapalat" w:hAnsi="GHEA Grapalat"/>
          <w:color w:val="000000"/>
          <w:szCs w:val="24"/>
          <w:shd w:val="clear" w:color="auto" w:fill="FFFFFF"/>
        </w:rPr>
        <w:t xml:space="preserve">մբ սահմանված </w:t>
      </w:r>
      <w:r w:rsidR="00D8142B" w:rsidRPr="00FE2B2A">
        <w:rPr>
          <w:rFonts w:ascii="GHEA Grapalat" w:hAnsi="GHEA Grapalat" w:cs="GHEA Grapalat"/>
          <w:color w:val="000000"/>
          <w:szCs w:val="24"/>
        </w:rPr>
        <w:t>կարգով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>:</w:t>
      </w:r>
    </w:p>
    <w:p w:rsidR="00D8142B" w:rsidRPr="00FE2B2A" w:rsidRDefault="00D8142B" w:rsidP="00CD00BB">
      <w:pPr>
        <w:pStyle w:val="NormalWeb"/>
        <w:shd w:val="clear" w:color="auto" w:fill="FFFFFF"/>
        <w:tabs>
          <w:tab w:val="left" w:pos="180"/>
          <w:tab w:val="left" w:pos="360"/>
        </w:tabs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szCs w:val="24"/>
          <w:lang w:val="af-ZA"/>
        </w:rPr>
      </w:pPr>
    </w:p>
    <w:p w:rsidR="00E079F2" w:rsidRPr="00FE2B2A" w:rsidRDefault="00B375EE" w:rsidP="00CD00B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540"/>
        <w:jc w:val="center"/>
        <w:rPr>
          <w:rFonts w:ascii="GHEA Grapalat" w:hAnsi="GHEA Grapalat"/>
          <w:color w:val="000000" w:themeColor="text1"/>
          <w:szCs w:val="24"/>
          <w:lang w:val="hy-AM"/>
        </w:rPr>
      </w:pPr>
      <w:r>
        <w:rPr>
          <w:rFonts w:ascii="GHEA Grapalat" w:hAnsi="GHEA Grapalat" w:cs="GHEA Grapalat"/>
          <w:szCs w:val="24"/>
          <w:lang w:val="af-ZA"/>
        </w:rPr>
        <w:t>3</w:t>
      </w:r>
      <w:r w:rsidR="00E079F2" w:rsidRPr="00FE2B2A">
        <w:rPr>
          <w:rFonts w:ascii="GHEA Grapalat" w:hAnsi="GHEA Grapalat" w:cs="GHEA Grapalat"/>
          <w:szCs w:val="24"/>
          <w:lang w:val="af-ZA"/>
        </w:rPr>
        <w:t xml:space="preserve">.  </w:t>
      </w:r>
      <w:r w:rsidR="00E079F2" w:rsidRPr="00FE2B2A">
        <w:rPr>
          <w:rFonts w:ascii="GHEA Grapalat" w:hAnsi="GHEA Grapalat"/>
          <w:color w:val="000000" w:themeColor="text1"/>
          <w:szCs w:val="24"/>
          <w:lang w:val="hy-AM"/>
        </w:rPr>
        <w:t xml:space="preserve">ՈՉ ՀԻՄՆԱԿԱՆ ՇԻՆՈՒԹՅՈՒՆՆԵՐԻ ՀԵՏԱԳԱ ՏՆՕՐԻՆՄԱՆ </w:t>
      </w:r>
      <w:r w:rsidR="00E079F2" w:rsidRPr="00FE2B2A">
        <w:rPr>
          <w:rFonts w:ascii="GHEA Grapalat" w:hAnsi="GHEA Grapalat"/>
          <w:color w:val="000000" w:themeColor="text1"/>
          <w:szCs w:val="24"/>
        </w:rPr>
        <w:t>ԵՎ</w:t>
      </w:r>
      <w:r w:rsidR="00E079F2" w:rsidRPr="00FE2B2A">
        <w:rPr>
          <w:rFonts w:ascii="GHEA Grapalat" w:hAnsi="GHEA Grapalat"/>
          <w:color w:val="000000" w:themeColor="text1"/>
          <w:szCs w:val="24"/>
          <w:lang w:val="hy-AM"/>
        </w:rPr>
        <w:t xml:space="preserve"> ԴՐԱՆՑՈՒՄ ԲՆԱԿՎՈՂ ԸՆՏԱՆԻՔՆԵՐԻ ՎԵՐԱԲՆԱԿԵՑՄԱՆ ՀԵՏ ԿԱՊՎԱԾ ՄՈՏԵՑՈՒՄՆԵՐԸ </w:t>
      </w:r>
    </w:p>
    <w:p w:rsidR="00E079F2" w:rsidRDefault="00E079F2" w:rsidP="00CD00B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540"/>
        <w:jc w:val="center"/>
        <w:rPr>
          <w:rFonts w:ascii="GHEA Grapalat" w:hAnsi="GHEA Grapalat"/>
          <w:color w:val="000000" w:themeColor="text1"/>
          <w:szCs w:val="24"/>
          <w:lang w:val="hy-AM"/>
        </w:rPr>
      </w:pPr>
      <w:r w:rsidRPr="00FE2B2A">
        <w:rPr>
          <w:rFonts w:ascii="GHEA Grapalat" w:hAnsi="GHEA Grapalat"/>
          <w:color w:val="000000" w:themeColor="text1"/>
          <w:szCs w:val="24"/>
        </w:rPr>
        <w:t>ԵՎ</w:t>
      </w:r>
      <w:r w:rsidRPr="00FE2B2A">
        <w:rPr>
          <w:rFonts w:ascii="GHEA Grapalat" w:hAnsi="GHEA Grapalat"/>
          <w:color w:val="000000" w:themeColor="text1"/>
          <w:szCs w:val="24"/>
          <w:lang w:val="hy-AM"/>
        </w:rPr>
        <w:t xml:space="preserve"> ԱՌԱՋՆԱՀԵՐԹՈՒԹՅՈՒՆՆԵՐԸ</w:t>
      </w:r>
    </w:p>
    <w:p w:rsidR="00E079F2" w:rsidRDefault="00E07B24" w:rsidP="00CD00B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color w:val="000000"/>
          <w:szCs w:val="24"/>
          <w:lang w:val="af-ZA"/>
        </w:rPr>
      </w:pPr>
      <w:r>
        <w:rPr>
          <w:rFonts w:ascii="GHEA Grapalat" w:hAnsi="GHEA Grapalat" w:cs="GHEA Grapalat"/>
          <w:color w:val="000000"/>
          <w:szCs w:val="24"/>
          <w:lang w:val="af-ZA"/>
        </w:rPr>
        <w:t>10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. </w:t>
      </w:r>
      <w:r w:rsidR="00D8142B" w:rsidRPr="00FE2B2A">
        <w:rPr>
          <w:rFonts w:ascii="GHEA Grapalat" w:hAnsi="GHEA Grapalat" w:cs="GHEA Grapalat"/>
          <w:color w:val="000000"/>
          <w:szCs w:val="24"/>
        </w:rPr>
        <w:t>Ոչ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</w:rPr>
        <w:t>հիմնական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</w:rPr>
        <w:t>շինությունների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</w:rPr>
        <w:t>ազատման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</w:rPr>
        <w:t>ժամանակ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</w:rPr>
        <w:t>դրանցում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</w:rPr>
        <w:t>բնակվող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</w:rPr>
        <w:t>ընտանիքների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</w:rPr>
        <w:t>վերաբնակեցումը</w:t>
      </w:r>
      <w:r w:rsidR="00086CD5">
        <w:rPr>
          <w:rFonts w:ascii="GHEA Grapalat" w:hAnsi="GHEA Grapalat" w:cs="GHEA Grapalat"/>
          <w:color w:val="000000"/>
          <w:szCs w:val="24"/>
        </w:rPr>
        <w:t xml:space="preserve"> և պետական աջակցության տրամադրումը </w:t>
      </w:r>
      <w:r w:rsidR="00D8142B" w:rsidRPr="00FE2B2A">
        <w:rPr>
          <w:rFonts w:ascii="GHEA Grapalat" w:hAnsi="GHEA Grapalat" w:cs="GHEA Grapalat"/>
          <w:color w:val="000000"/>
          <w:szCs w:val="24"/>
        </w:rPr>
        <w:t>կատարվում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142B" w:rsidRPr="00FE2B2A">
        <w:rPr>
          <w:rFonts w:ascii="GHEA Grapalat" w:hAnsi="GHEA Grapalat" w:cs="GHEA Grapalat"/>
          <w:color w:val="000000"/>
          <w:szCs w:val="24"/>
        </w:rPr>
        <w:t>է</w:t>
      </w:r>
      <w:r w:rsidR="00E079F2">
        <w:rPr>
          <w:rFonts w:ascii="GHEA Grapalat" w:hAnsi="GHEA Grapalat" w:cs="GHEA Grapalat"/>
          <w:color w:val="000000"/>
          <w:szCs w:val="24"/>
        </w:rPr>
        <w:t xml:space="preserve"> հետևյալ մոտեցումների համաձայն</w:t>
      </w:r>
      <w:r w:rsidR="00D8142B" w:rsidRPr="00FE2B2A">
        <w:rPr>
          <w:rFonts w:ascii="GHEA Grapalat" w:hAnsi="GHEA Grapalat" w:cs="GHEA Grapalat"/>
          <w:color w:val="000000"/>
          <w:szCs w:val="24"/>
          <w:lang w:val="af-ZA"/>
        </w:rPr>
        <w:t>`</w:t>
      </w:r>
      <w:r w:rsidR="00E079F2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</w:p>
    <w:p w:rsidR="007E18E6" w:rsidRPr="00FE2B2A" w:rsidRDefault="00E079F2" w:rsidP="00CD00B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szCs w:val="24"/>
        </w:rPr>
      </w:pPr>
      <w:r w:rsidRPr="00E079F2">
        <w:rPr>
          <w:rFonts w:ascii="GHEA Grapalat" w:hAnsi="GHEA Grapalat" w:cs="GHEA Grapalat"/>
          <w:color w:val="000000"/>
          <w:szCs w:val="24"/>
          <w:lang w:val="af-ZA"/>
        </w:rPr>
        <w:t>1) պ</w:t>
      </w:r>
      <w:r w:rsidR="007E18E6" w:rsidRPr="00E079F2">
        <w:rPr>
          <w:rFonts w:ascii="GHEA Grapalat" w:hAnsi="GHEA Grapalat" w:cs="GHEA Grapalat"/>
          <w:szCs w:val="24"/>
        </w:rPr>
        <w:t>ետական ծրագրի շրջանակում բնակարան ստացած, սակայն տնակը քանդված չլինելու պատճառով բնակարանը դեռևս չսեփականաշնորհած ընտանիքների</w:t>
      </w:r>
      <w:r>
        <w:rPr>
          <w:rFonts w:ascii="GHEA Grapalat" w:hAnsi="GHEA Grapalat" w:cs="GHEA Grapalat"/>
          <w:szCs w:val="24"/>
        </w:rPr>
        <w:t>նը՝</w:t>
      </w:r>
      <w:r w:rsidR="007E18E6" w:rsidRPr="00E079F2">
        <w:rPr>
          <w:rFonts w:ascii="GHEA Grapalat" w:hAnsi="GHEA Grapalat" w:cs="GHEA Grapalat"/>
          <w:szCs w:val="24"/>
        </w:rPr>
        <w:t xml:space="preserve"> </w:t>
      </w:r>
      <w:r w:rsidR="00DB2E55">
        <w:rPr>
          <w:rFonts w:ascii="GHEA Grapalat" w:hAnsi="GHEA Grapalat" w:cs="GHEA Grapalat"/>
          <w:szCs w:val="24"/>
        </w:rPr>
        <w:t>սույն որոշումն ուժի մեջ մտնելուց հետո 6</w:t>
      </w:r>
      <w:r w:rsidR="00DB2E55" w:rsidRPr="008855AE">
        <w:rPr>
          <w:rFonts w:ascii="GHEA Grapalat" w:hAnsi="GHEA Grapalat" w:cs="GHEA Grapalat"/>
          <w:szCs w:val="24"/>
        </w:rPr>
        <w:t xml:space="preserve">-ամսյա </w:t>
      </w:r>
      <w:r w:rsidRPr="008855AE">
        <w:rPr>
          <w:rFonts w:ascii="GHEA Grapalat" w:hAnsi="GHEA Grapalat" w:cs="GHEA Grapalat"/>
          <w:szCs w:val="24"/>
        </w:rPr>
        <w:t xml:space="preserve">ժամկետում </w:t>
      </w:r>
      <w:r w:rsidR="007E18E6" w:rsidRPr="008855AE">
        <w:rPr>
          <w:rFonts w:ascii="GHEA Grapalat" w:hAnsi="GHEA Grapalat" w:cs="GHEA Grapalat"/>
          <w:szCs w:val="24"/>
        </w:rPr>
        <w:t>բնակարա</w:t>
      </w:r>
      <w:r w:rsidR="009117EC" w:rsidRPr="008855AE">
        <w:rPr>
          <w:rFonts w:ascii="GHEA Grapalat" w:hAnsi="GHEA Grapalat" w:cs="GHEA Grapalat"/>
          <w:szCs w:val="24"/>
        </w:rPr>
        <w:t>նների սեփականաշնորհման</w:t>
      </w:r>
      <w:r w:rsidRPr="008855AE">
        <w:rPr>
          <w:rFonts w:ascii="GHEA Grapalat" w:hAnsi="GHEA Grapalat" w:cs="GHEA Grapalat"/>
          <w:szCs w:val="24"/>
        </w:rPr>
        <w:t xml:space="preserve"> պայմանով, իսկ </w:t>
      </w:r>
      <w:r w:rsidR="007E18E6" w:rsidRPr="008855AE">
        <w:rPr>
          <w:rFonts w:ascii="GHEA Grapalat" w:hAnsi="GHEA Grapalat" w:cs="GHEA Grapalat"/>
          <w:szCs w:val="24"/>
        </w:rPr>
        <w:t>սահմանված ժամկետում բնակարանի նվիրատվության պայմանագիր չկնքելու և բնակարանի</w:t>
      </w:r>
      <w:r w:rsidR="007E18E6" w:rsidRPr="00E079F2">
        <w:rPr>
          <w:rFonts w:ascii="GHEA Grapalat" w:hAnsi="GHEA Grapalat" w:cs="GHEA Grapalat"/>
          <w:szCs w:val="24"/>
        </w:rPr>
        <w:t xml:space="preserve"> նկատմամբ սեփականության իրավունքը չգրանցելու դեպքում ոչ հիմնական շինությունը ենթակա է</w:t>
      </w:r>
      <w:r w:rsidR="00066D94">
        <w:rPr>
          <w:rFonts w:ascii="GHEA Grapalat" w:hAnsi="GHEA Grapalat" w:cs="GHEA Grapalat"/>
          <w:szCs w:val="24"/>
        </w:rPr>
        <w:t xml:space="preserve"> քանդման (ապամոնտաժման)</w:t>
      </w:r>
      <w:r w:rsidR="007E18E6" w:rsidRPr="00E079F2">
        <w:rPr>
          <w:rFonts w:ascii="GHEA Grapalat" w:hAnsi="GHEA Grapalat" w:cs="GHEA Grapalat"/>
          <w:szCs w:val="24"/>
        </w:rPr>
        <w:t xml:space="preserve"> </w:t>
      </w:r>
      <w:r>
        <w:rPr>
          <w:rFonts w:ascii="GHEA Grapalat" w:hAnsi="GHEA Grapalat" w:cs="GHEA Grapalat"/>
          <w:szCs w:val="24"/>
        </w:rPr>
        <w:t>սույն որոշման 8-րդ կետի 3-րդ ենթակետի համաձայն</w:t>
      </w:r>
      <w:r w:rsidR="00FB25F2">
        <w:rPr>
          <w:rFonts w:ascii="GHEA Grapalat" w:hAnsi="GHEA Grapalat" w:cs="GHEA Grapalat"/>
          <w:szCs w:val="24"/>
        </w:rPr>
        <w:t>:</w:t>
      </w:r>
    </w:p>
    <w:p w:rsidR="00E079F2" w:rsidRDefault="00E079F2" w:rsidP="00CD00B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szCs w:val="24"/>
        </w:rPr>
      </w:pPr>
      <w:r>
        <w:rPr>
          <w:rFonts w:ascii="GHEA Grapalat" w:hAnsi="GHEA Grapalat" w:cs="GHEA Grapalat"/>
          <w:szCs w:val="24"/>
        </w:rPr>
        <w:t>2)</w:t>
      </w:r>
      <w:r w:rsidR="007E18E6" w:rsidRPr="00FE2B2A">
        <w:rPr>
          <w:rFonts w:ascii="GHEA Grapalat" w:hAnsi="GHEA Grapalat" w:cs="GHEA Grapalat"/>
          <w:szCs w:val="24"/>
        </w:rPr>
        <w:t xml:space="preserve"> </w:t>
      </w:r>
      <w:r w:rsidR="00FB25F2">
        <w:rPr>
          <w:rFonts w:ascii="GHEA Grapalat" w:hAnsi="GHEA Grapalat" w:cs="GHEA Grapalat"/>
          <w:szCs w:val="24"/>
        </w:rPr>
        <w:t>Պ</w:t>
      </w:r>
      <w:r w:rsidR="007E18E6" w:rsidRPr="00FE2B2A">
        <w:rPr>
          <w:rFonts w:ascii="GHEA Grapalat" w:hAnsi="GHEA Grapalat" w:cs="GHEA Grapalat"/>
          <w:szCs w:val="24"/>
        </w:rPr>
        <w:t>ետական աջակցության բնակապահովման ծրագրի շահառու ճանաչված, սակայն բնակարանային պայմանները դեռևս չբարելաված ընտանիքների</w:t>
      </w:r>
      <w:r>
        <w:rPr>
          <w:rFonts w:ascii="GHEA Grapalat" w:hAnsi="GHEA Grapalat" w:cs="GHEA Grapalat"/>
          <w:szCs w:val="24"/>
        </w:rPr>
        <w:t xml:space="preserve">նը՝ </w:t>
      </w:r>
      <w:r w:rsidRPr="00FE2B2A">
        <w:rPr>
          <w:rFonts w:ascii="GHEA Grapalat" w:hAnsi="GHEA Grapalat" w:cs="GHEA Grapalat"/>
          <w:szCs w:val="24"/>
        </w:rPr>
        <w:t>Հայաստանի Հանրապետության կառավարության 2021 թվականի հունիսի 17-ի N</w:t>
      </w:r>
      <w:r>
        <w:rPr>
          <w:rFonts w:ascii="GHEA Grapalat" w:hAnsi="GHEA Grapalat" w:cs="GHEA Grapalat"/>
          <w:szCs w:val="24"/>
        </w:rPr>
        <w:t xml:space="preserve">1006-Ն որոշման </w:t>
      </w:r>
      <w:r w:rsidR="00066D94">
        <w:rPr>
          <w:rFonts w:ascii="GHEA Grapalat" w:hAnsi="GHEA Grapalat" w:cs="GHEA Grapalat"/>
          <w:szCs w:val="24"/>
        </w:rPr>
        <w:t xml:space="preserve">6-րդ կետի </w:t>
      </w:r>
      <w:r>
        <w:rPr>
          <w:rFonts w:ascii="GHEA Grapalat" w:hAnsi="GHEA Grapalat" w:cs="GHEA Grapalat"/>
          <w:szCs w:val="24"/>
        </w:rPr>
        <w:t xml:space="preserve">համաձայն, իսկ նրանց կողմից զբաղեցված </w:t>
      </w:r>
      <w:r w:rsidR="007E18E6" w:rsidRPr="00FE2B2A">
        <w:rPr>
          <w:rFonts w:ascii="GHEA Grapalat" w:hAnsi="GHEA Grapalat" w:cs="GHEA Grapalat"/>
          <w:szCs w:val="24"/>
        </w:rPr>
        <w:t xml:space="preserve">ոչ հիմնական շինությունները ենթակա են քանդման նրանց բնակարանային խնդիրը </w:t>
      </w:r>
      <w:r w:rsidRPr="00FE2B2A">
        <w:rPr>
          <w:rFonts w:ascii="GHEA Grapalat" w:hAnsi="GHEA Grapalat" w:cs="GHEA Grapalat"/>
          <w:szCs w:val="24"/>
        </w:rPr>
        <w:t>Հայաստանի Հանրապետության կառավարության 2021 թվականի հունիսի 17-ի N</w:t>
      </w:r>
      <w:r>
        <w:rPr>
          <w:rFonts w:ascii="GHEA Grapalat" w:hAnsi="GHEA Grapalat" w:cs="GHEA Grapalat"/>
          <w:szCs w:val="24"/>
        </w:rPr>
        <w:t xml:space="preserve">1006-Ն որոշման </w:t>
      </w:r>
      <w:r w:rsidR="007E18E6" w:rsidRPr="00FE2B2A">
        <w:rPr>
          <w:rFonts w:ascii="GHEA Grapalat" w:hAnsi="GHEA Grapalat" w:cs="GHEA Grapalat"/>
          <w:szCs w:val="24"/>
        </w:rPr>
        <w:t>լու</w:t>
      </w:r>
      <w:r>
        <w:rPr>
          <w:rFonts w:ascii="GHEA Grapalat" w:hAnsi="GHEA Grapalat" w:cs="GHEA Grapalat"/>
          <w:szCs w:val="24"/>
        </w:rPr>
        <w:t>ծվելուց հետո մեկամսյա ժամկետում</w:t>
      </w:r>
      <w:r w:rsidR="00FB25F2">
        <w:rPr>
          <w:rFonts w:ascii="GHEA Grapalat" w:hAnsi="GHEA Grapalat" w:cs="GHEA Grapalat"/>
          <w:szCs w:val="24"/>
        </w:rPr>
        <w:t>:</w:t>
      </w:r>
    </w:p>
    <w:p w:rsidR="00086CD5" w:rsidRDefault="00E079F2" w:rsidP="00CD00B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color w:val="000000"/>
          <w:szCs w:val="24"/>
          <w:lang w:val="af-ZA"/>
        </w:rPr>
      </w:pPr>
      <w:r>
        <w:rPr>
          <w:rFonts w:ascii="GHEA Grapalat" w:hAnsi="GHEA Grapalat" w:cs="GHEA Grapalat"/>
          <w:szCs w:val="24"/>
        </w:rPr>
        <w:t xml:space="preserve">3) </w:t>
      </w:r>
      <w:r w:rsidR="00FB25F2">
        <w:rPr>
          <w:rFonts w:ascii="GHEA Grapalat" w:hAnsi="GHEA Grapalat" w:cs="GHEA Grapalat"/>
          <w:szCs w:val="24"/>
        </w:rPr>
        <w:t>Ն</w:t>
      </w:r>
      <w:r w:rsidR="00086CD5">
        <w:rPr>
          <w:rFonts w:ascii="GHEA Grapalat" w:hAnsi="GHEA Grapalat" w:cs="GHEA Grapalat"/>
          <w:szCs w:val="24"/>
        </w:rPr>
        <w:t xml:space="preserve">ախորդ տարիներին </w:t>
      </w:r>
      <w:r>
        <w:rPr>
          <w:rFonts w:ascii="GHEA Grapalat" w:hAnsi="GHEA Grapalat" w:cs="GHEA Grapalat"/>
          <w:szCs w:val="24"/>
        </w:rPr>
        <w:t>պ</w:t>
      </w:r>
      <w:r w:rsidR="007E18E6" w:rsidRPr="00FE2B2A">
        <w:rPr>
          <w:rFonts w:ascii="GHEA Grapalat" w:hAnsi="GHEA Grapalat" w:cs="GHEA Grapalat"/>
          <w:szCs w:val="24"/>
          <w:lang w:val="hy-AM"/>
        </w:rPr>
        <w:t xml:space="preserve">ետական աջակցության ծրագրերի շրջանակներում բնակարանային պայմանների բարելավման հնարավորություն ստացած, սակայն այդ հնարավորությունը չիրացրած </w:t>
      </w:r>
      <w:r w:rsidR="007E18E6" w:rsidRPr="00FE2B2A">
        <w:rPr>
          <w:rFonts w:ascii="GHEA Grapalat" w:hAnsi="GHEA Grapalat" w:cs="GHEA Grapalat"/>
          <w:szCs w:val="24"/>
        </w:rPr>
        <w:t>ընտանիքների</w:t>
      </w:r>
      <w:r w:rsidR="00086CD5">
        <w:rPr>
          <w:rFonts w:ascii="GHEA Grapalat" w:hAnsi="GHEA Grapalat" w:cs="GHEA Grapalat"/>
          <w:szCs w:val="24"/>
        </w:rPr>
        <w:t xml:space="preserve">նը՝ </w:t>
      </w:r>
      <w:r w:rsidRPr="00E079F2">
        <w:rPr>
          <w:rFonts w:ascii="GHEA Grapalat" w:hAnsi="GHEA Grapalat" w:cs="GHEA Grapalat"/>
          <w:szCs w:val="24"/>
        </w:rPr>
        <w:t xml:space="preserve">երկրաշարժի հետևանքով անօթևան </w:t>
      </w:r>
      <w:r w:rsidRPr="00E079F2">
        <w:rPr>
          <w:rFonts w:ascii="GHEA Grapalat" w:hAnsi="GHEA Grapalat" w:cs="GHEA Grapalat"/>
          <w:szCs w:val="24"/>
        </w:rPr>
        <w:lastRenderedPageBreak/>
        <w:t xml:space="preserve">մնացած ընտանիքների բնակարանային խնդիրների լուծման նկատմամբ նախկինում պետական </w:t>
      </w:r>
      <w:r w:rsidRPr="00E079F2">
        <w:rPr>
          <w:rFonts w:ascii="GHEA Grapalat" w:hAnsi="GHEA Grapalat" w:cs="GHEA Grapalat"/>
          <w:color w:val="000000"/>
          <w:szCs w:val="24"/>
        </w:rPr>
        <w:t>պարտավորություն</w:t>
      </w:r>
      <w:r w:rsidRPr="00E079F2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E079F2">
        <w:rPr>
          <w:rFonts w:ascii="GHEA Grapalat" w:hAnsi="GHEA Grapalat" w:cs="GHEA Grapalat"/>
          <w:color w:val="000000"/>
          <w:szCs w:val="24"/>
        </w:rPr>
        <w:t>ձևավորած</w:t>
      </w:r>
      <w:r w:rsidRPr="00E079F2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E079F2">
        <w:rPr>
          <w:rFonts w:ascii="GHEA Grapalat" w:hAnsi="GHEA Grapalat" w:cs="GHEA Grapalat"/>
          <w:color w:val="000000"/>
          <w:szCs w:val="24"/>
        </w:rPr>
        <w:t>իրավական</w:t>
      </w:r>
      <w:r w:rsidRPr="00E079F2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E079F2">
        <w:rPr>
          <w:rFonts w:ascii="GHEA Grapalat" w:hAnsi="GHEA Grapalat" w:cs="GHEA Grapalat"/>
          <w:color w:val="000000"/>
          <w:szCs w:val="24"/>
        </w:rPr>
        <w:t>ակտերի</w:t>
      </w:r>
      <w:r w:rsidRPr="00E079F2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E079F2">
        <w:rPr>
          <w:rFonts w:ascii="GHEA Grapalat" w:hAnsi="GHEA Grapalat" w:cs="GHEA Grapalat"/>
          <w:color w:val="000000"/>
          <w:szCs w:val="24"/>
        </w:rPr>
        <w:t>դրույթների</w:t>
      </w:r>
      <w:r w:rsidRPr="00E079F2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E079F2">
        <w:rPr>
          <w:rFonts w:ascii="GHEA Grapalat" w:hAnsi="GHEA Grapalat" w:cs="GHEA Grapalat"/>
          <w:color w:val="000000"/>
          <w:szCs w:val="24"/>
        </w:rPr>
        <w:t>համաձայն</w:t>
      </w:r>
      <w:r w:rsidR="00066D94">
        <w:rPr>
          <w:rFonts w:ascii="GHEA Grapalat" w:hAnsi="GHEA Grapalat" w:cs="GHEA Grapalat"/>
          <w:color w:val="000000"/>
          <w:szCs w:val="24"/>
        </w:rPr>
        <w:t>՝ բնակարան (բնակելի տուն) ձեռք բերելու համար բնակարանի գնման վկայագրի միջոցով ֆինանսական աջակցության տրամադրման եղանակով</w:t>
      </w:r>
      <w:r w:rsidR="00FB25F2">
        <w:rPr>
          <w:rFonts w:ascii="GHEA Grapalat" w:hAnsi="GHEA Grapalat" w:cs="GHEA Grapalat"/>
          <w:color w:val="000000"/>
          <w:szCs w:val="24"/>
        </w:rPr>
        <w:t>:</w:t>
      </w:r>
    </w:p>
    <w:p w:rsidR="00086CD5" w:rsidRDefault="00086CD5" w:rsidP="00CD00B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szCs w:val="24"/>
          <w:lang w:val="en-GB"/>
        </w:rPr>
      </w:pPr>
      <w:r>
        <w:rPr>
          <w:rFonts w:ascii="GHEA Grapalat" w:hAnsi="GHEA Grapalat" w:cs="GHEA Grapalat"/>
          <w:color w:val="000000"/>
          <w:szCs w:val="24"/>
          <w:lang w:val="af-ZA"/>
        </w:rPr>
        <w:t xml:space="preserve">4) </w:t>
      </w:r>
      <w:r w:rsidR="00FB25F2">
        <w:rPr>
          <w:rFonts w:ascii="GHEA Grapalat" w:hAnsi="GHEA Grapalat" w:cs="GHEA Grapalat"/>
          <w:color w:val="000000"/>
          <w:szCs w:val="24"/>
          <w:lang w:val="af-ZA"/>
        </w:rPr>
        <w:t>Պ</w:t>
      </w:r>
      <w:r w:rsidR="007E18E6" w:rsidRPr="00FE2B2A">
        <w:rPr>
          <w:rFonts w:ascii="GHEA Grapalat" w:hAnsi="GHEA Grapalat" w:cs="GHEA Grapalat"/>
          <w:szCs w:val="24"/>
          <w:lang w:val="hy-AM"/>
        </w:rPr>
        <w:t xml:space="preserve">ետական ծրագրի շրջանակում բնակարան ստացած, </w:t>
      </w:r>
      <w:r>
        <w:rPr>
          <w:rFonts w:ascii="GHEA Grapalat" w:hAnsi="GHEA Grapalat" w:cs="GHEA Grapalat"/>
          <w:szCs w:val="24"/>
        </w:rPr>
        <w:t>սակայն Հայաստանի Հանրապետության կառավարության 2009 թվականի նոյեմբերի 26-ի N1402-Ն որոշման համաձայն՝</w:t>
      </w:r>
      <w:r w:rsidRPr="00FE2B2A">
        <w:rPr>
          <w:rFonts w:ascii="GHEA Grapalat" w:hAnsi="GHEA Grapalat" w:cs="GHEA Grapalat"/>
          <w:szCs w:val="24"/>
          <w:lang w:val="hy-AM"/>
        </w:rPr>
        <w:t xml:space="preserve"> </w:t>
      </w:r>
      <w:r w:rsidR="007E18E6" w:rsidRPr="00FE2B2A">
        <w:rPr>
          <w:rFonts w:ascii="GHEA Grapalat" w:hAnsi="GHEA Grapalat" w:cs="GHEA Grapalat"/>
          <w:szCs w:val="24"/>
          <w:lang w:val="hy-AM"/>
        </w:rPr>
        <w:t>որպես բազմանդամ ընտանիքի մի մաս</w:t>
      </w:r>
      <w:r>
        <w:rPr>
          <w:rFonts w:ascii="GHEA Grapalat" w:hAnsi="GHEA Grapalat" w:cs="GHEA Grapalat"/>
          <w:szCs w:val="24"/>
        </w:rPr>
        <w:t>,</w:t>
      </w:r>
      <w:r w:rsidR="007E18E6" w:rsidRPr="00FE2B2A">
        <w:rPr>
          <w:rFonts w:ascii="GHEA Grapalat" w:hAnsi="GHEA Grapalat" w:cs="GHEA Grapalat"/>
          <w:szCs w:val="24"/>
          <w:lang w:val="hy-AM"/>
        </w:rPr>
        <w:t xml:space="preserve"> նախկինում զբաղեցրած տնակներից մեկը</w:t>
      </w:r>
      <w:r>
        <w:rPr>
          <w:rFonts w:ascii="GHEA Grapalat" w:hAnsi="GHEA Grapalat" w:cs="GHEA Grapalat"/>
          <w:szCs w:val="24"/>
        </w:rPr>
        <w:t xml:space="preserve"> </w:t>
      </w:r>
      <w:r w:rsidR="007E18E6" w:rsidRPr="00FE2B2A">
        <w:rPr>
          <w:rFonts w:ascii="GHEA Grapalat" w:hAnsi="GHEA Grapalat" w:cs="GHEA Grapalat"/>
          <w:szCs w:val="24"/>
          <w:lang w:val="hy-AM"/>
        </w:rPr>
        <w:t xml:space="preserve">չքանդած </w:t>
      </w:r>
      <w:r w:rsidR="007E18E6" w:rsidRPr="00FE2B2A">
        <w:rPr>
          <w:rFonts w:ascii="GHEA Grapalat" w:hAnsi="GHEA Grapalat" w:cs="GHEA Grapalat"/>
          <w:szCs w:val="24"/>
        </w:rPr>
        <w:t>բ</w:t>
      </w:r>
      <w:r w:rsidR="007E18E6" w:rsidRPr="00FE2B2A">
        <w:rPr>
          <w:rFonts w:ascii="GHEA Grapalat" w:hAnsi="GHEA Grapalat" w:cs="GHEA Grapalat"/>
          <w:szCs w:val="24"/>
          <w:lang w:val="en-GB"/>
        </w:rPr>
        <w:t>ազմանդամ ընտանիքի մասին՝ անկախ ընտանիքի կազմից, բնակարանային պայմանների բարելավման նպատակով մեկսենյականոց բնակարանի արժեքի չափով ֆինանսական աջակցությ</w:t>
      </w:r>
      <w:r>
        <w:rPr>
          <w:rFonts w:ascii="GHEA Grapalat" w:hAnsi="GHEA Grapalat" w:cs="GHEA Grapalat"/>
          <w:szCs w:val="24"/>
          <w:lang w:val="en-GB"/>
        </w:rPr>
        <w:t>ա</w:t>
      </w:r>
      <w:r w:rsidR="007E18E6" w:rsidRPr="00FE2B2A">
        <w:rPr>
          <w:rFonts w:ascii="GHEA Grapalat" w:hAnsi="GHEA Grapalat" w:cs="GHEA Grapalat"/>
          <w:szCs w:val="24"/>
          <w:lang w:val="en-GB"/>
        </w:rPr>
        <w:t>ն</w:t>
      </w:r>
      <w:r>
        <w:rPr>
          <w:rFonts w:ascii="GHEA Grapalat" w:hAnsi="GHEA Grapalat" w:cs="GHEA Grapalat"/>
          <w:szCs w:val="24"/>
          <w:lang w:val="en-GB"/>
        </w:rPr>
        <w:t xml:space="preserve"> տրամադրմամբ</w:t>
      </w:r>
      <w:r w:rsidR="00FB25F2">
        <w:rPr>
          <w:rFonts w:ascii="GHEA Grapalat" w:hAnsi="GHEA Grapalat" w:cs="GHEA Grapalat"/>
          <w:szCs w:val="24"/>
          <w:lang w:val="en-GB"/>
        </w:rPr>
        <w:t>:</w:t>
      </w:r>
    </w:p>
    <w:p w:rsidR="00FB25F2" w:rsidRPr="00FB25F2" w:rsidRDefault="00086CD5" w:rsidP="00CD00B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szCs w:val="24"/>
        </w:rPr>
      </w:pPr>
      <w:r>
        <w:rPr>
          <w:rFonts w:ascii="GHEA Grapalat" w:hAnsi="GHEA Grapalat" w:cs="GHEA Grapalat"/>
          <w:color w:val="000000"/>
          <w:szCs w:val="24"/>
          <w:lang w:val="af-ZA"/>
        </w:rPr>
        <w:t xml:space="preserve">5) </w:t>
      </w:r>
      <w:r w:rsidR="00FB25F2">
        <w:rPr>
          <w:rFonts w:ascii="GHEA Grapalat" w:hAnsi="GHEA Grapalat" w:cs="GHEA Grapalat"/>
          <w:color w:val="000000"/>
          <w:szCs w:val="24"/>
          <w:lang w:val="af-ZA"/>
        </w:rPr>
        <w:t>Ե</w:t>
      </w:r>
      <w:r w:rsidR="007E18E6" w:rsidRPr="00FE2B2A">
        <w:rPr>
          <w:rFonts w:ascii="GHEA Grapalat" w:hAnsi="GHEA Grapalat" w:cs="GHEA Grapalat"/>
          <w:szCs w:val="24"/>
          <w:lang w:val="en-GB"/>
        </w:rPr>
        <w:t>րկրաշարժի հետևանքով անօթևան մնացած, սակայն տ</w:t>
      </w:r>
      <w:r w:rsidR="007E18E6" w:rsidRPr="00FE2B2A">
        <w:rPr>
          <w:rFonts w:ascii="GHEA Grapalat" w:hAnsi="GHEA Grapalat" w:cs="GHEA Grapalat"/>
          <w:szCs w:val="24"/>
          <w:lang w:val="hy-AM"/>
        </w:rPr>
        <w:t xml:space="preserve">արբեր պատճառներով բնակապահովման ծրագրերում չընդգրկված </w:t>
      </w:r>
      <w:r w:rsidR="00A6032F" w:rsidRPr="00FE2B2A">
        <w:rPr>
          <w:rFonts w:ascii="GHEA Grapalat" w:hAnsi="GHEA Grapalat" w:cs="GHEA Grapalat"/>
          <w:szCs w:val="24"/>
        </w:rPr>
        <w:t>(</w:t>
      </w:r>
      <w:r>
        <w:rPr>
          <w:rFonts w:ascii="GHEA Grapalat" w:hAnsi="GHEA Grapalat" w:cs="GHEA Grapalat"/>
          <w:szCs w:val="24"/>
        </w:rPr>
        <w:t xml:space="preserve">Հայաստանի Հանրապետության կառավարության կողմից </w:t>
      </w:r>
      <w:r w:rsidR="007E18E6" w:rsidRPr="00FE2B2A">
        <w:rPr>
          <w:rFonts w:ascii="GHEA Grapalat" w:hAnsi="GHEA Grapalat" w:cs="GHEA Grapalat"/>
          <w:szCs w:val="24"/>
        </w:rPr>
        <w:t>սահմանված կարգով համապատասխան համայնքների ղեկավարների կողմից հաստատված ցուցակում հաշվառվելու համար սահմանված ժամկետում դիմում չներկայացրած,</w:t>
      </w:r>
      <w:r w:rsidR="00A6032F" w:rsidRPr="00FE2B2A">
        <w:rPr>
          <w:rFonts w:ascii="GHEA Grapalat" w:hAnsi="GHEA Grapalat" w:cs="GHEA Grapalat"/>
          <w:szCs w:val="24"/>
        </w:rPr>
        <w:t xml:space="preserve"> կամ </w:t>
      </w:r>
      <w:r w:rsidR="007E18E6" w:rsidRPr="00FE2B2A">
        <w:rPr>
          <w:rFonts w:ascii="GHEA Grapalat" w:hAnsi="GHEA Grapalat" w:cs="GHEA Grapalat"/>
          <w:szCs w:val="24"/>
        </w:rPr>
        <w:t xml:space="preserve"> հերթացուցակում հաշվառված, սակայն պետական աջակցությամբ իրականացվող բնակապահովման ծրագրին մասնակցելու համար սահմանված ժամկետում փաստաթղթային փաթեթ չներկայացրած կամ ներկայաց</w:t>
      </w:r>
      <w:r w:rsidR="009D6045">
        <w:rPr>
          <w:rFonts w:ascii="GHEA Grapalat" w:hAnsi="GHEA Grapalat" w:cs="GHEA Grapalat"/>
          <w:szCs w:val="24"/>
        </w:rPr>
        <w:t>ր</w:t>
      </w:r>
      <w:r w:rsidR="007E18E6" w:rsidRPr="00FE2B2A">
        <w:rPr>
          <w:rFonts w:ascii="GHEA Grapalat" w:hAnsi="GHEA Grapalat" w:cs="GHEA Grapalat"/>
          <w:szCs w:val="24"/>
        </w:rPr>
        <w:t>ած փաստաթղթային փաթեթն ամբողջական փաստ</w:t>
      </w:r>
      <w:r w:rsidR="00375D82" w:rsidRPr="00FE2B2A">
        <w:rPr>
          <w:rFonts w:ascii="GHEA Grapalat" w:hAnsi="GHEA Grapalat" w:cs="GHEA Grapalat"/>
          <w:szCs w:val="24"/>
        </w:rPr>
        <w:t>աթղթերով չհամալրված) ընտանիքների</w:t>
      </w:r>
      <w:r w:rsidR="00FB25F2">
        <w:rPr>
          <w:rFonts w:ascii="GHEA Grapalat" w:hAnsi="GHEA Grapalat" w:cs="GHEA Grapalat"/>
          <w:szCs w:val="24"/>
        </w:rPr>
        <w:t xml:space="preserve"> </w:t>
      </w:r>
      <w:r w:rsidR="00375D82" w:rsidRPr="00FE2B2A">
        <w:rPr>
          <w:rFonts w:ascii="GHEA Grapalat" w:hAnsi="GHEA Grapalat" w:cs="GHEA Grapalat"/>
          <w:szCs w:val="24"/>
        </w:rPr>
        <w:t xml:space="preserve">բնակարանային խնդիրը </w:t>
      </w:r>
      <w:r>
        <w:rPr>
          <w:rFonts w:ascii="GHEA Grapalat" w:hAnsi="GHEA Grapalat" w:cs="GHEA Grapalat"/>
          <w:szCs w:val="24"/>
        </w:rPr>
        <w:t>լուծվում է</w:t>
      </w:r>
      <w:r w:rsidR="00375D82" w:rsidRPr="00FE2B2A">
        <w:rPr>
          <w:rFonts w:ascii="GHEA Grapalat" w:hAnsi="GHEA Grapalat" w:cs="GHEA Grapalat"/>
          <w:szCs w:val="24"/>
        </w:rPr>
        <w:t xml:space="preserve"> </w:t>
      </w:r>
      <w:r w:rsidRPr="00E079F2">
        <w:rPr>
          <w:rFonts w:ascii="GHEA Grapalat" w:hAnsi="GHEA Grapalat" w:cs="GHEA Grapalat"/>
          <w:szCs w:val="24"/>
        </w:rPr>
        <w:t xml:space="preserve">երկրաշարժի հետևանքով անօթևան մնացած </w:t>
      </w:r>
      <w:r w:rsidRPr="00FB25F2">
        <w:rPr>
          <w:rFonts w:ascii="GHEA Grapalat" w:hAnsi="GHEA Grapalat" w:cs="GHEA Grapalat"/>
          <w:szCs w:val="24"/>
        </w:rPr>
        <w:t xml:space="preserve">ընտանիքների բնակարանային խնդիրների լուծման նկատմամբ նախկինում պետական </w:t>
      </w:r>
      <w:r w:rsidRPr="00FB25F2">
        <w:rPr>
          <w:rFonts w:ascii="GHEA Grapalat" w:hAnsi="GHEA Grapalat" w:cs="GHEA Grapalat"/>
          <w:color w:val="000000"/>
          <w:szCs w:val="24"/>
        </w:rPr>
        <w:t>պարտավորություն</w:t>
      </w:r>
      <w:r w:rsidRPr="00FB25F2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B25F2">
        <w:rPr>
          <w:rFonts w:ascii="GHEA Grapalat" w:hAnsi="GHEA Grapalat" w:cs="GHEA Grapalat"/>
          <w:color w:val="000000"/>
          <w:szCs w:val="24"/>
        </w:rPr>
        <w:t>ձևավորած</w:t>
      </w:r>
      <w:r w:rsidRPr="00FB25F2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B25F2">
        <w:rPr>
          <w:rFonts w:ascii="GHEA Grapalat" w:hAnsi="GHEA Grapalat" w:cs="GHEA Grapalat"/>
          <w:color w:val="000000"/>
          <w:szCs w:val="24"/>
        </w:rPr>
        <w:t>իրավական</w:t>
      </w:r>
      <w:r w:rsidRPr="00FB25F2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B25F2">
        <w:rPr>
          <w:rFonts w:ascii="GHEA Grapalat" w:hAnsi="GHEA Grapalat" w:cs="GHEA Grapalat"/>
          <w:color w:val="000000"/>
          <w:szCs w:val="24"/>
        </w:rPr>
        <w:t>ակտերի</w:t>
      </w:r>
      <w:r w:rsidRPr="00FB25F2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B25F2">
        <w:rPr>
          <w:rFonts w:ascii="GHEA Grapalat" w:hAnsi="GHEA Grapalat" w:cs="GHEA Grapalat"/>
          <w:color w:val="000000"/>
          <w:szCs w:val="24"/>
        </w:rPr>
        <w:t>դրույթների</w:t>
      </w:r>
      <w:r w:rsidRPr="00FB25F2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B25F2">
        <w:rPr>
          <w:rFonts w:ascii="GHEA Grapalat" w:hAnsi="GHEA Grapalat" w:cs="GHEA Grapalat"/>
          <w:color w:val="000000"/>
          <w:szCs w:val="24"/>
        </w:rPr>
        <w:t>համաձայն</w:t>
      </w:r>
      <w:r w:rsidR="00550BB9">
        <w:rPr>
          <w:rFonts w:ascii="GHEA Grapalat" w:hAnsi="GHEA Grapalat" w:cs="GHEA Grapalat"/>
          <w:color w:val="000000"/>
          <w:szCs w:val="24"/>
        </w:rPr>
        <w:t>՝ բնակարան (բնակելի տուն) ձեռք բերելու համար բնակարանի գնման վկայագրի միջոցով ֆինանսական աջակցության տրամադրման եղանակով</w:t>
      </w:r>
      <w:r w:rsidR="00FB25F2">
        <w:rPr>
          <w:rFonts w:ascii="GHEA Grapalat" w:hAnsi="GHEA Grapalat" w:cs="GHEA Grapalat"/>
          <w:szCs w:val="24"/>
          <w:lang w:val="en-GB"/>
        </w:rPr>
        <w:t>:</w:t>
      </w:r>
    </w:p>
    <w:p w:rsidR="00FB25F2" w:rsidRDefault="00FB25F2" w:rsidP="00CD00B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szCs w:val="24"/>
        </w:rPr>
      </w:pPr>
      <w:r>
        <w:rPr>
          <w:rFonts w:ascii="GHEA Grapalat" w:hAnsi="GHEA Grapalat" w:cs="GHEA Grapalat"/>
          <w:szCs w:val="24"/>
        </w:rPr>
        <w:t>6)</w:t>
      </w:r>
      <w:r w:rsidRPr="00FE2B2A">
        <w:rPr>
          <w:rFonts w:ascii="GHEA Grapalat" w:hAnsi="GHEA Grapalat" w:cs="GHEA Grapalat"/>
          <w:szCs w:val="24"/>
        </w:rPr>
        <w:t xml:space="preserve"> </w:t>
      </w:r>
      <w:r>
        <w:rPr>
          <w:rFonts w:ascii="GHEA Grapalat" w:hAnsi="GHEA Grapalat" w:cs="GHEA Grapalat"/>
          <w:szCs w:val="24"/>
        </w:rPr>
        <w:t>Բ</w:t>
      </w:r>
      <w:r w:rsidRPr="00FE2B2A">
        <w:rPr>
          <w:rFonts w:ascii="GHEA Grapalat" w:hAnsi="GHEA Grapalat" w:cs="GHEA Grapalat"/>
          <w:szCs w:val="24"/>
          <w:lang w:val="hy-AM"/>
        </w:rPr>
        <w:t>նակարան (բնակելի տուն) օտարած (այդ թվում՝ պետության կամ համայնքի կողմից ստաց</w:t>
      </w:r>
      <w:r w:rsidR="00543B9D">
        <w:rPr>
          <w:rFonts w:ascii="GHEA Grapalat" w:hAnsi="GHEA Grapalat" w:cs="GHEA Grapalat"/>
          <w:szCs w:val="24"/>
        </w:rPr>
        <w:t>վ</w:t>
      </w:r>
      <w:r w:rsidRPr="00FE2B2A">
        <w:rPr>
          <w:rFonts w:ascii="GHEA Grapalat" w:hAnsi="GHEA Grapalat" w:cs="GHEA Grapalat"/>
          <w:szCs w:val="24"/>
          <w:lang w:val="hy-AM"/>
        </w:rPr>
        <w:t>ած)</w:t>
      </w:r>
      <w:r w:rsidRPr="00FE2B2A">
        <w:rPr>
          <w:rFonts w:ascii="GHEA Grapalat" w:hAnsi="GHEA Grapalat" w:cs="GHEA Grapalat"/>
          <w:szCs w:val="24"/>
        </w:rPr>
        <w:t xml:space="preserve"> կամ ն</w:t>
      </w:r>
      <w:r w:rsidRPr="00FE2B2A">
        <w:rPr>
          <w:rFonts w:ascii="GHEA Grapalat" w:hAnsi="GHEA Grapalat" w:cs="GHEA Grapalat"/>
          <w:szCs w:val="24"/>
          <w:lang w:val="hy-AM"/>
        </w:rPr>
        <w:t>երքին միգրացիայի արդյունքում հարակից համայնքներից փոխադրված</w:t>
      </w:r>
      <w:r w:rsidRPr="00FE2B2A">
        <w:rPr>
          <w:rFonts w:ascii="GHEA Grapalat" w:hAnsi="GHEA Grapalat" w:cs="GHEA Grapalat"/>
          <w:szCs w:val="24"/>
        </w:rPr>
        <w:t xml:space="preserve"> կամ ա</w:t>
      </w:r>
      <w:r w:rsidRPr="00FE2B2A">
        <w:rPr>
          <w:rFonts w:ascii="GHEA Grapalat" w:hAnsi="GHEA Grapalat" w:cs="GHEA Grapalat"/>
          <w:szCs w:val="24"/>
          <w:lang w:val="hy-AM"/>
        </w:rPr>
        <w:t>յլ (օրինակ՝ ներընտանեկան խնդիրների պատճառով տրոհված)</w:t>
      </w:r>
      <w:r w:rsidRPr="00FE2B2A">
        <w:rPr>
          <w:rFonts w:ascii="GHEA Grapalat" w:hAnsi="GHEA Grapalat" w:cs="GHEA Grapalat"/>
          <w:szCs w:val="24"/>
        </w:rPr>
        <w:t xml:space="preserve"> պատճառներով ոչ հիմնական շինություններում բնակվողի կարգավիճակում հայտնված ընտանիքների բնակարանային պայմանների հարցը դիտարկվում է սոցիալական բնակարանային ֆոնդի կառուցման և դրանից բնակելի տարածության հատկացմամբ՝ սոցիալական վարձակալության</w:t>
      </w:r>
      <w:r>
        <w:rPr>
          <w:rFonts w:ascii="GHEA Grapalat" w:hAnsi="GHEA Grapalat" w:cs="GHEA Grapalat"/>
          <w:szCs w:val="24"/>
        </w:rPr>
        <w:t xml:space="preserve"> կամ</w:t>
      </w:r>
      <w:r w:rsidRPr="00FE2B2A">
        <w:rPr>
          <w:rFonts w:ascii="GHEA Grapalat" w:hAnsi="GHEA Grapalat" w:cs="GHEA Grapalat"/>
          <w:szCs w:val="24"/>
        </w:rPr>
        <w:t xml:space="preserve"> հետգնման տարբերակներով</w:t>
      </w:r>
      <w:r>
        <w:rPr>
          <w:rFonts w:ascii="GHEA Grapalat" w:hAnsi="GHEA Grapalat" w:cs="GHEA Grapalat"/>
          <w:szCs w:val="24"/>
        </w:rPr>
        <w:t xml:space="preserve">: Այս խմբին դասված, սակայն սոցիալապես անապահով և հատուկ խմբերին դասված՝ Հայաստանի Հանրապետության </w:t>
      </w:r>
      <w:r>
        <w:rPr>
          <w:rFonts w:ascii="GHEA Grapalat" w:hAnsi="GHEA Grapalat" w:cs="GHEA Grapalat"/>
          <w:szCs w:val="24"/>
        </w:rPr>
        <w:lastRenderedPageBreak/>
        <w:t xml:space="preserve">աշխատանքի և սոցիալական հարցերի նախարարության կողմից ներկայացված տվյալների համաձայն </w:t>
      </w:r>
      <w:r w:rsidR="00543B9D">
        <w:rPr>
          <w:rFonts w:ascii="GHEA Grapalat" w:hAnsi="GHEA Grapalat" w:cs="GHEA Grapalat"/>
          <w:szCs w:val="24"/>
        </w:rPr>
        <w:t>բնակարանային կ</w:t>
      </w:r>
      <w:r>
        <w:rPr>
          <w:rFonts w:ascii="GHEA Grapalat" w:hAnsi="GHEA Grapalat" w:cs="GHEA Grapalat"/>
          <w:szCs w:val="24"/>
        </w:rPr>
        <w:t>արիքներ</w:t>
      </w:r>
      <w:r w:rsidR="00543B9D">
        <w:rPr>
          <w:rFonts w:ascii="GHEA Grapalat" w:hAnsi="GHEA Grapalat" w:cs="GHEA Grapalat"/>
          <w:szCs w:val="24"/>
        </w:rPr>
        <w:t>ն</w:t>
      </w:r>
      <w:r>
        <w:rPr>
          <w:rFonts w:ascii="GHEA Grapalat" w:hAnsi="GHEA Grapalat" w:cs="GHEA Grapalat"/>
          <w:szCs w:val="24"/>
        </w:rPr>
        <w:t xml:space="preserve"> ինքնուրույն բավարարելու հնարավորություն չունեցող անձանց խնդիրը՝ սոցիալական բնակարանային ֆոնդից բնակարանի հատկացման կամ սոցիալական հիփոթեքի մի</w:t>
      </w:r>
      <w:r w:rsidR="00550BB9">
        <w:rPr>
          <w:rFonts w:ascii="GHEA Grapalat" w:hAnsi="GHEA Grapalat" w:cs="GHEA Grapalat"/>
          <w:szCs w:val="24"/>
        </w:rPr>
        <w:t>ջ</w:t>
      </w:r>
      <w:r>
        <w:rPr>
          <w:rFonts w:ascii="GHEA Grapalat" w:hAnsi="GHEA Grapalat" w:cs="GHEA Grapalat"/>
          <w:szCs w:val="24"/>
        </w:rPr>
        <w:t xml:space="preserve">ոցով: </w:t>
      </w:r>
    </w:p>
    <w:p w:rsidR="00550BB9" w:rsidRDefault="00FB25F2" w:rsidP="00CD00B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color w:val="000000"/>
          <w:szCs w:val="24"/>
        </w:rPr>
      </w:pPr>
      <w:r w:rsidRPr="00066D94">
        <w:rPr>
          <w:rFonts w:ascii="GHEA Grapalat" w:hAnsi="GHEA Grapalat" w:cs="GHEA Grapalat"/>
          <w:szCs w:val="24"/>
        </w:rPr>
        <w:t>7) Բ</w:t>
      </w:r>
      <w:r w:rsidR="007E18E6" w:rsidRPr="00066D94">
        <w:rPr>
          <w:rFonts w:ascii="GHEA Grapalat" w:hAnsi="GHEA Grapalat" w:cs="GHEA Grapalat"/>
          <w:szCs w:val="24"/>
          <w:lang w:val="hy-AM"/>
        </w:rPr>
        <w:t>նակարանի (բնակելի տան) նկատմամբ սեփականության իրավունք ունեցող</w:t>
      </w:r>
      <w:r w:rsidR="00375D82" w:rsidRPr="00066D94">
        <w:rPr>
          <w:rFonts w:ascii="GHEA Grapalat" w:hAnsi="GHEA Grapalat" w:cs="GHEA Grapalat"/>
          <w:szCs w:val="24"/>
        </w:rPr>
        <w:t xml:space="preserve"> ընտանիքների</w:t>
      </w:r>
      <w:r w:rsidR="00086CD5" w:rsidRPr="00066D94">
        <w:rPr>
          <w:rFonts w:ascii="GHEA Grapalat" w:hAnsi="GHEA Grapalat" w:cs="GHEA Grapalat"/>
          <w:szCs w:val="24"/>
        </w:rPr>
        <w:t>ն</w:t>
      </w:r>
      <w:r w:rsidRPr="00066D94">
        <w:rPr>
          <w:rFonts w:ascii="GHEA Grapalat" w:hAnsi="GHEA Grapalat" w:cs="GHEA Grapalat"/>
          <w:szCs w:val="24"/>
        </w:rPr>
        <w:t xml:space="preserve"> պետական աջակցություն չի տրամադրվում: Բացառությ</w:t>
      </w:r>
      <w:r w:rsidR="00C1622A">
        <w:rPr>
          <w:rFonts w:ascii="GHEA Grapalat" w:hAnsi="GHEA Grapalat" w:cs="GHEA Grapalat"/>
          <w:szCs w:val="24"/>
        </w:rPr>
        <w:t>ուն</w:t>
      </w:r>
      <w:r w:rsidRPr="00066D94">
        <w:rPr>
          <w:rFonts w:ascii="GHEA Grapalat" w:hAnsi="GHEA Grapalat" w:cs="GHEA Grapalat"/>
          <w:szCs w:val="24"/>
        </w:rPr>
        <w:t xml:space="preserve"> </w:t>
      </w:r>
      <w:r w:rsidR="00D8324A">
        <w:rPr>
          <w:rFonts w:ascii="GHEA Grapalat" w:hAnsi="GHEA Grapalat" w:cs="GHEA Grapalat"/>
          <w:szCs w:val="24"/>
        </w:rPr>
        <w:t>են կազմում այն դեպքերը</w:t>
      </w:r>
      <w:r w:rsidRPr="00066D94">
        <w:rPr>
          <w:rFonts w:ascii="GHEA Grapalat" w:hAnsi="GHEA Grapalat" w:cs="GHEA Grapalat"/>
          <w:szCs w:val="24"/>
        </w:rPr>
        <w:t xml:space="preserve">, երբ </w:t>
      </w:r>
      <w:r w:rsidR="007E18E6" w:rsidRPr="00066D94">
        <w:rPr>
          <w:rFonts w:ascii="GHEA Grapalat" w:hAnsi="GHEA Grapalat" w:cs="GHEA Grapalat"/>
          <w:szCs w:val="24"/>
          <w:lang w:val="en-GB"/>
        </w:rPr>
        <w:t xml:space="preserve">նրանց սեփականության իրավունքով պատկանող բնակարանը (բնակելի տունը) </w:t>
      </w:r>
      <w:r w:rsidRPr="00066D94">
        <w:rPr>
          <w:rFonts w:ascii="GHEA Grapalat" w:hAnsi="GHEA Grapalat" w:cs="GHEA Grapalat"/>
          <w:szCs w:val="24"/>
          <w:lang w:val="en-GB"/>
        </w:rPr>
        <w:t xml:space="preserve">քանդման ենթակա՝ վթարային է (ունի </w:t>
      </w:r>
      <w:r w:rsidR="007E18E6" w:rsidRPr="00066D94">
        <w:rPr>
          <w:rFonts w:ascii="GHEA Grapalat" w:hAnsi="GHEA Grapalat" w:cs="GHEA Grapalat"/>
          <w:szCs w:val="24"/>
          <w:lang w:val="en-GB"/>
        </w:rPr>
        <w:t>4-րդ աստիճանի վնասվածությ</w:t>
      </w:r>
      <w:r w:rsidRPr="00066D94">
        <w:rPr>
          <w:rFonts w:ascii="GHEA Grapalat" w:hAnsi="GHEA Grapalat" w:cs="GHEA Grapalat"/>
          <w:szCs w:val="24"/>
          <w:lang w:val="en-GB"/>
        </w:rPr>
        <w:t>ուն)</w:t>
      </w:r>
      <w:r w:rsidR="00550BB9">
        <w:rPr>
          <w:rFonts w:ascii="GHEA Grapalat" w:hAnsi="GHEA Grapalat" w:cs="GHEA Grapalat"/>
          <w:szCs w:val="24"/>
          <w:lang w:val="en-GB"/>
        </w:rPr>
        <w:t>:</w:t>
      </w:r>
      <w:r w:rsidRPr="00066D94">
        <w:rPr>
          <w:rFonts w:ascii="GHEA Grapalat" w:hAnsi="GHEA Grapalat" w:cs="GHEA Grapalat"/>
          <w:szCs w:val="24"/>
          <w:lang w:val="en-GB"/>
        </w:rPr>
        <w:t xml:space="preserve"> Այս դեպքում՝ </w:t>
      </w:r>
      <w:r w:rsidR="00550BB9">
        <w:rPr>
          <w:rFonts w:ascii="GHEA Grapalat" w:hAnsi="GHEA Grapalat" w:cs="GHEA Grapalat"/>
          <w:szCs w:val="24"/>
          <w:lang w:val="en-GB"/>
        </w:rPr>
        <w:t xml:space="preserve">ընտանիքին կարող է </w:t>
      </w:r>
      <w:r w:rsidR="00C1622A">
        <w:rPr>
          <w:rFonts w:ascii="GHEA Grapalat" w:hAnsi="GHEA Grapalat" w:cs="GHEA Grapalat"/>
          <w:color w:val="000000"/>
          <w:szCs w:val="24"/>
        </w:rPr>
        <w:t xml:space="preserve">տրամադրվել ֆինանսական աջակցություն </w:t>
      </w:r>
      <w:r w:rsidR="00550BB9">
        <w:rPr>
          <w:rFonts w:ascii="GHEA Grapalat" w:hAnsi="GHEA Grapalat" w:cs="GHEA Grapalat"/>
          <w:color w:val="000000"/>
          <w:szCs w:val="24"/>
        </w:rPr>
        <w:t>բնակարան (բնակելի տուն) ձեռք բերելու համար բնակարանի գնման վկայագրի միջոցով՝ վթարային տան քանդման պայմանով:</w:t>
      </w:r>
    </w:p>
    <w:p w:rsidR="00550BB9" w:rsidRDefault="00550BB9" w:rsidP="00CD00B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color w:val="000000"/>
          <w:szCs w:val="24"/>
        </w:rPr>
      </w:pPr>
      <w:r w:rsidRPr="00550BB9">
        <w:rPr>
          <w:rFonts w:ascii="GHEA Grapalat" w:hAnsi="GHEA Grapalat" w:cs="GHEA Grapalat"/>
          <w:color w:val="000000"/>
          <w:szCs w:val="24"/>
        </w:rPr>
        <w:t>11. Սույն</w:t>
      </w:r>
      <w:r w:rsidRPr="00550BB9">
        <w:rPr>
          <w:rFonts w:ascii="GHEA Grapalat" w:hAnsi="GHEA Grapalat" w:cs="GHEA Grapalat"/>
          <w:color w:val="000000"/>
          <w:szCs w:val="24"/>
          <w:lang w:val="af-ZA"/>
        </w:rPr>
        <w:t xml:space="preserve"> կարգի 10-րդ կետում նշված մոտեցումների համաձայն աջակցություն ստանալուց հրաժարված, ինչպես նաև սույն կարգի 10-րդ կետում նշված</w:t>
      </w:r>
      <w:r>
        <w:rPr>
          <w:rFonts w:ascii="GHEA Grapalat" w:hAnsi="GHEA Grapalat" w:cs="GHEA Grapalat"/>
          <w:color w:val="000000"/>
          <w:szCs w:val="24"/>
          <w:lang w:val="af-ZA"/>
        </w:rPr>
        <w:t xml:space="preserve">՝ </w:t>
      </w:r>
      <w:r w:rsidR="005950D9">
        <w:rPr>
          <w:rFonts w:ascii="GHEA Grapalat" w:hAnsi="GHEA Grapalat" w:cs="GHEA Grapalat"/>
          <w:color w:val="000000"/>
          <w:szCs w:val="24"/>
          <w:lang w:val="af-ZA"/>
        </w:rPr>
        <w:t>բ</w:t>
      </w:r>
      <w:r w:rsidRPr="00066D94">
        <w:rPr>
          <w:rFonts w:ascii="GHEA Grapalat" w:hAnsi="GHEA Grapalat" w:cs="GHEA Grapalat"/>
          <w:szCs w:val="24"/>
          <w:lang w:val="hy-AM"/>
        </w:rPr>
        <w:t>նակարանի (բնակելի տան) նկատմամբ սեփականության իրավունք ունեցող</w:t>
      </w:r>
      <w:r w:rsidRPr="00066D94">
        <w:rPr>
          <w:rFonts w:ascii="GHEA Grapalat" w:hAnsi="GHEA Grapalat" w:cs="GHEA Grapalat"/>
          <w:szCs w:val="24"/>
        </w:rPr>
        <w:t xml:space="preserve"> ընտանիքներին</w:t>
      </w:r>
      <w:r w:rsidRPr="00550BB9">
        <w:rPr>
          <w:rFonts w:ascii="GHEA Grapalat" w:hAnsi="GHEA Grapalat" w:cs="GHEA Grapalat"/>
          <w:color w:val="000000"/>
          <w:szCs w:val="24"/>
        </w:rPr>
        <w:t xml:space="preserve"> </w:t>
      </w:r>
      <w:r w:rsidRPr="00550BB9">
        <w:rPr>
          <w:rFonts w:ascii="GHEA Grapalat" w:hAnsi="GHEA Grapalat" w:cs="GHEA Grapalat"/>
          <w:color w:val="000000"/>
          <w:szCs w:val="24"/>
          <w:lang w:val="af-ZA"/>
        </w:rPr>
        <w:t xml:space="preserve">տրամադրվում է </w:t>
      </w:r>
      <w:r w:rsidRPr="00550BB9">
        <w:rPr>
          <w:rFonts w:ascii="GHEA Grapalat" w:hAnsi="GHEA Grapalat" w:cs="GHEA Grapalat"/>
          <w:color w:val="000000"/>
          <w:szCs w:val="24"/>
        </w:rPr>
        <w:t>աջակցություն</w:t>
      </w:r>
      <w:r>
        <w:rPr>
          <w:rFonts w:ascii="GHEA Grapalat" w:hAnsi="GHEA Grapalat" w:cs="GHEA Grapalat"/>
          <w:color w:val="000000"/>
          <w:szCs w:val="24"/>
        </w:rPr>
        <w:t>՝</w:t>
      </w:r>
      <w:r w:rsidRPr="00550BB9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5950D9">
        <w:rPr>
          <w:rFonts w:ascii="GHEA Grapalat" w:hAnsi="GHEA Grapalat" w:cs="GHEA Grapalat"/>
          <w:color w:val="000000"/>
          <w:szCs w:val="24"/>
          <w:lang w:val="af-ZA"/>
        </w:rPr>
        <w:t>բնակելի տարածության</w:t>
      </w:r>
      <w:r w:rsidRPr="00550BB9">
        <w:rPr>
          <w:rFonts w:ascii="GHEA Grapalat" w:hAnsi="GHEA Grapalat" w:cs="GHEA Grapalat"/>
          <w:color w:val="000000"/>
          <w:szCs w:val="24"/>
        </w:rPr>
        <w:t xml:space="preserve"> վարձակալության համար</w:t>
      </w:r>
      <w:r>
        <w:rPr>
          <w:rFonts w:ascii="GHEA Grapalat" w:hAnsi="GHEA Grapalat" w:cs="GHEA Grapalat"/>
          <w:color w:val="000000"/>
          <w:szCs w:val="24"/>
        </w:rPr>
        <w:t>,</w:t>
      </w:r>
      <w:r w:rsidRPr="00550BB9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5950D9">
        <w:rPr>
          <w:rFonts w:ascii="GHEA Grapalat" w:hAnsi="GHEA Grapalat" w:cs="GHEA Grapalat"/>
          <w:color w:val="000000"/>
          <w:szCs w:val="24"/>
          <w:lang w:val="af-ZA"/>
        </w:rPr>
        <w:t xml:space="preserve">                  </w:t>
      </w:r>
      <w:r w:rsidRPr="00550BB9">
        <w:rPr>
          <w:rFonts w:ascii="GHEA Grapalat" w:hAnsi="GHEA Grapalat" w:cs="GHEA Grapalat"/>
          <w:color w:val="000000"/>
          <w:szCs w:val="24"/>
          <w:lang w:val="af-ZA"/>
        </w:rPr>
        <w:t xml:space="preserve">1 տարի </w:t>
      </w:r>
      <w:r w:rsidRPr="00550BB9">
        <w:rPr>
          <w:rFonts w:ascii="GHEA Grapalat" w:hAnsi="GHEA Grapalat" w:cs="GHEA Grapalat"/>
          <w:color w:val="000000"/>
          <w:szCs w:val="24"/>
        </w:rPr>
        <w:t>ժամկետով</w:t>
      </w:r>
      <w:r>
        <w:rPr>
          <w:rFonts w:ascii="GHEA Grapalat" w:hAnsi="GHEA Grapalat" w:cs="GHEA Grapalat"/>
          <w:color w:val="000000"/>
          <w:szCs w:val="24"/>
        </w:rPr>
        <w:t xml:space="preserve"> և</w:t>
      </w:r>
      <w:r w:rsidRPr="00550BB9">
        <w:rPr>
          <w:rFonts w:ascii="GHEA Grapalat" w:hAnsi="GHEA Grapalat" w:cs="GHEA Grapalat"/>
          <w:color w:val="000000"/>
          <w:szCs w:val="24"/>
        </w:rPr>
        <w:t xml:space="preserve"> </w:t>
      </w:r>
      <w:r>
        <w:rPr>
          <w:rFonts w:ascii="GHEA Grapalat" w:hAnsi="GHEA Grapalat" w:cs="GHEA Grapalat"/>
          <w:color w:val="000000"/>
          <w:szCs w:val="24"/>
        </w:rPr>
        <w:t xml:space="preserve">ոչ հիմնական շինությունը քանդվում (ապամոնտաժվում) է վարձակալության առաջին ամսվա գումարը փոխանցելուց հետո 15-օրյա ժամկետում՝ սույն կարգի 8-րդ կետի 3-րդ ենթակետի համաձայն: </w:t>
      </w:r>
    </w:p>
    <w:p w:rsidR="00375D82" w:rsidRPr="00FE2B2A" w:rsidRDefault="00550BB9" w:rsidP="00CD00B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szCs w:val="24"/>
        </w:rPr>
      </w:pPr>
      <w:r w:rsidRPr="006C6729">
        <w:rPr>
          <w:rFonts w:ascii="GHEA Grapalat" w:hAnsi="GHEA Grapalat" w:cs="GHEA Grapalat"/>
          <w:szCs w:val="24"/>
        </w:rPr>
        <w:t>12</w:t>
      </w:r>
      <w:r w:rsidR="00375D82" w:rsidRPr="006C6729">
        <w:rPr>
          <w:rFonts w:ascii="GHEA Grapalat" w:hAnsi="GHEA Grapalat" w:cs="GHEA Grapalat"/>
          <w:szCs w:val="24"/>
        </w:rPr>
        <w:t xml:space="preserve">. </w:t>
      </w:r>
      <w:r w:rsidR="00375D82" w:rsidRPr="006C6729">
        <w:rPr>
          <w:rFonts w:ascii="GHEA Grapalat" w:hAnsi="GHEA Grapalat" w:cs="GHEA Grapalat"/>
          <w:color w:val="000000"/>
          <w:szCs w:val="24"/>
        </w:rPr>
        <w:t>Ո</w:t>
      </w:r>
      <w:r w:rsidR="007E18E6" w:rsidRPr="006C6729">
        <w:rPr>
          <w:rFonts w:ascii="GHEA Grapalat" w:hAnsi="GHEA Grapalat" w:cs="GHEA Grapalat"/>
          <w:szCs w:val="24"/>
        </w:rPr>
        <w:t xml:space="preserve">չ հիմնական շինությունները փաստացի տիրապետող և նման ցանկություն </w:t>
      </w:r>
      <w:r w:rsidR="00375D82" w:rsidRPr="006C6729">
        <w:rPr>
          <w:rFonts w:ascii="GHEA Grapalat" w:hAnsi="GHEA Grapalat" w:cs="GHEA Grapalat"/>
          <w:szCs w:val="24"/>
        </w:rPr>
        <w:t xml:space="preserve">գրավոր </w:t>
      </w:r>
      <w:r w:rsidR="007E18E6" w:rsidRPr="006C6729">
        <w:rPr>
          <w:rFonts w:ascii="GHEA Grapalat" w:hAnsi="GHEA Grapalat" w:cs="GHEA Grapalat"/>
          <w:szCs w:val="24"/>
        </w:rPr>
        <w:t xml:space="preserve">հայտնած ընտանիքներին որպես աջակցություն </w:t>
      </w:r>
      <w:r w:rsidRPr="006C6729">
        <w:rPr>
          <w:rFonts w:ascii="GHEA Grapalat" w:hAnsi="GHEA Grapalat" w:cs="GHEA Grapalat"/>
          <w:szCs w:val="24"/>
        </w:rPr>
        <w:t xml:space="preserve">կարող է </w:t>
      </w:r>
      <w:r w:rsidR="007E18E6" w:rsidRPr="006C6729">
        <w:rPr>
          <w:rFonts w:ascii="GHEA Grapalat" w:hAnsi="GHEA Grapalat" w:cs="GHEA Grapalat"/>
          <w:szCs w:val="24"/>
        </w:rPr>
        <w:t>տրամադր</w:t>
      </w:r>
      <w:r w:rsidR="00375D82" w:rsidRPr="006C6729">
        <w:rPr>
          <w:rFonts w:ascii="GHEA Grapalat" w:hAnsi="GHEA Grapalat" w:cs="GHEA Grapalat"/>
          <w:szCs w:val="24"/>
        </w:rPr>
        <w:t>վ</w:t>
      </w:r>
      <w:r w:rsidRPr="006C6729">
        <w:rPr>
          <w:rFonts w:ascii="GHEA Grapalat" w:hAnsi="GHEA Grapalat" w:cs="GHEA Grapalat"/>
          <w:szCs w:val="24"/>
        </w:rPr>
        <w:t>ել</w:t>
      </w:r>
      <w:r w:rsidR="00375D82" w:rsidRPr="006C6729">
        <w:rPr>
          <w:rFonts w:ascii="GHEA Grapalat" w:hAnsi="GHEA Grapalat" w:cs="GHEA Grapalat"/>
          <w:szCs w:val="24"/>
        </w:rPr>
        <w:t xml:space="preserve"> </w:t>
      </w:r>
      <w:r w:rsidR="007E18E6" w:rsidRPr="006C6729">
        <w:rPr>
          <w:rFonts w:ascii="GHEA Grapalat" w:hAnsi="GHEA Grapalat" w:cs="GHEA Grapalat"/>
          <w:szCs w:val="24"/>
        </w:rPr>
        <w:t>ոչ հիմնական շինությունով ծանրաբեռնված հողամասը</w:t>
      </w:r>
      <w:r w:rsidR="00375D82" w:rsidRPr="006C6729">
        <w:rPr>
          <w:rFonts w:ascii="GHEA Grapalat" w:hAnsi="GHEA Grapalat" w:cs="GHEA Grapalat"/>
          <w:szCs w:val="24"/>
        </w:rPr>
        <w:t>՝</w:t>
      </w:r>
      <w:r w:rsidR="007E18E6" w:rsidRPr="006C6729">
        <w:rPr>
          <w:rFonts w:ascii="GHEA Grapalat" w:hAnsi="GHEA Grapalat" w:cs="GHEA Grapalat"/>
          <w:szCs w:val="24"/>
        </w:rPr>
        <w:t xml:space="preserve"> </w:t>
      </w:r>
      <w:r w:rsidR="002D1890">
        <w:rPr>
          <w:rFonts w:ascii="GHEA Grapalat" w:hAnsi="GHEA Grapalat" w:cs="GHEA Grapalat"/>
          <w:szCs w:val="24"/>
        </w:rPr>
        <w:t>դրա</w:t>
      </w:r>
      <w:r w:rsidR="00C75E50" w:rsidRPr="006C6729">
        <w:rPr>
          <w:rFonts w:ascii="GHEA Grapalat" w:hAnsi="GHEA Grapalat" w:cs="GHEA Grapalat"/>
          <w:szCs w:val="24"/>
        </w:rPr>
        <w:t xml:space="preserve"> հատկացումից հետ</w:t>
      </w:r>
      <w:r w:rsidR="006C6729" w:rsidRPr="006C6729">
        <w:rPr>
          <w:rFonts w:ascii="GHEA Grapalat" w:hAnsi="GHEA Grapalat" w:cs="GHEA Grapalat"/>
          <w:szCs w:val="24"/>
        </w:rPr>
        <w:t>ո</w:t>
      </w:r>
      <w:r w:rsidR="00C75E50" w:rsidRPr="006C6729">
        <w:rPr>
          <w:rFonts w:ascii="GHEA Grapalat" w:hAnsi="GHEA Grapalat" w:cs="GHEA Grapalat"/>
          <w:szCs w:val="24"/>
        </w:rPr>
        <w:t xml:space="preserve"> </w:t>
      </w:r>
      <w:r w:rsidR="002D1890">
        <w:rPr>
          <w:rFonts w:ascii="GHEA Grapalat" w:hAnsi="GHEA Grapalat" w:cs="GHEA Grapalat"/>
          <w:szCs w:val="24"/>
        </w:rPr>
        <w:t>ոչ ուշ՝ քան 3 տարվա ընթացքում</w:t>
      </w:r>
      <w:r w:rsidR="002D1890" w:rsidRPr="006C6729">
        <w:rPr>
          <w:rFonts w:ascii="GHEA Grapalat" w:hAnsi="GHEA Grapalat" w:cs="GHEA Grapalat"/>
          <w:szCs w:val="24"/>
        </w:rPr>
        <w:t xml:space="preserve"> </w:t>
      </w:r>
      <w:r w:rsidR="007E18E6" w:rsidRPr="006C6729">
        <w:rPr>
          <w:rFonts w:ascii="GHEA Grapalat" w:hAnsi="GHEA Grapalat" w:cs="GHEA Grapalat"/>
          <w:szCs w:val="24"/>
        </w:rPr>
        <w:t>ոչ հիմնական շինությունը քանդելու և նույն տարածքում բնակելի տուն կառուցելու, ինչպես նաև հետագայում պետության նկատմամբ բնակարանային պահանջ չներկայացնելու պայմանով:</w:t>
      </w:r>
    </w:p>
    <w:p w:rsidR="00375D82" w:rsidRPr="00FE2B2A" w:rsidRDefault="006C6729" w:rsidP="00CD00B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szCs w:val="24"/>
        </w:rPr>
      </w:pPr>
      <w:r>
        <w:rPr>
          <w:rFonts w:ascii="GHEA Grapalat" w:hAnsi="GHEA Grapalat" w:cs="GHEA Grapalat"/>
          <w:szCs w:val="24"/>
        </w:rPr>
        <w:t>13</w:t>
      </w:r>
      <w:r w:rsidR="00375D82" w:rsidRPr="00FE2B2A">
        <w:rPr>
          <w:rFonts w:ascii="GHEA Grapalat" w:hAnsi="GHEA Grapalat" w:cs="GHEA Grapalat"/>
          <w:szCs w:val="24"/>
        </w:rPr>
        <w:t xml:space="preserve">. Բավարար տեխնիկական վիճակում գտնվող </w:t>
      </w:r>
      <w:r w:rsidRPr="00FE2B2A">
        <w:rPr>
          <w:rFonts w:ascii="GHEA Grapalat" w:hAnsi="GHEA Grapalat" w:cs="GHEA Grapalat"/>
          <w:szCs w:val="24"/>
        </w:rPr>
        <w:t>բազմակացարան ոչ հիմնական շինություն</w:t>
      </w:r>
      <w:r>
        <w:rPr>
          <w:rFonts w:ascii="GHEA Grapalat" w:hAnsi="GHEA Grapalat" w:cs="GHEA Grapalat"/>
          <w:szCs w:val="24"/>
        </w:rPr>
        <w:t>ում (</w:t>
      </w:r>
      <w:r w:rsidR="00375D82" w:rsidRPr="00FE2B2A">
        <w:rPr>
          <w:rFonts w:ascii="GHEA Grapalat" w:hAnsi="GHEA Grapalat" w:cs="GHEA Grapalat"/>
          <w:szCs w:val="24"/>
        </w:rPr>
        <w:t>մ</w:t>
      </w:r>
      <w:r w:rsidR="007E18E6" w:rsidRPr="00FE2B2A">
        <w:rPr>
          <w:rFonts w:ascii="GHEA Grapalat" w:hAnsi="GHEA Grapalat" w:cs="GHEA Grapalat"/>
          <w:szCs w:val="24"/>
        </w:rPr>
        <w:t>ոդուլ</w:t>
      </w:r>
      <w:r w:rsidR="00375D82" w:rsidRPr="00FE2B2A">
        <w:rPr>
          <w:rFonts w:ascii="GHEA Grapalat" w:hAnsi="GHEA Grapalat" w:cs="GHEA Grapalat"/>
          <w:szCs w:val="24"/>
        </w:rPr>
        <w:t>ում</w:t>
      </w:r>
      <w:r>
        <w:rPr>
          <w:rFonts w:ascii="GHEA Grapalat" w:hAnsi="GHEA Grapalat" w:cs="GHEA Grapalat"/>
          <w:szCs w:val="24"/>
        </w:rPr>
        <w:t>)</w:t>
      </w:r>
      <w:r w:rsidR="007E18E6" w:rsidRPr="00FE2B2A">
        <w:rPr>
          <w:rFonts w:ascii="GHEA Grapalat" w:hAnsi="GHEA Grapalat" w:cs="GHEA Grapalat"/>
          <w:szCs w:val="24"/>
        </w:rPr>
        <w:t xml:space="preserve"> </w:t>
      </w:r>
      <w:r w:rsidR="00375D82" w:rsidRPr="00FE2B2A">
        <w:rPr>
          <w:rFonts w:ascii="GHEA Grapalat" w:hAnsi="GHEA Grapalat" w:cs="GHEA Grapalat"/>
          <w:szCs w:val="24"/>
        </w:rPr>
        <w:t xml:space="preserve">բնակվող ընտանիքներին՝ նման ցանկություն գրավոր հայտնելու դեպքում, այդ շինությունը տրամադրվում է սեփականություն իրավունքով՝ </w:t>
      </w:r>
      <w:r>
        <w:rPr>
          <w:rFonts w:ascii="GHEA Grapalat" w:hAnsi="GHEA Grapalat" w:cs="GHEA Grapalat"/>
          <w:szCs w:val="24"/>
        </w:rPr>
        <w:t xml:space="preserve">շինության տրամադրումից հետո ոչ ուշ՝ քան 3 տարվա ընթացքում </w:t>
      </w:r>
      <w:r w:rsidR="007E18E6" w:rsidRPr="00FE2B2A">
        <w:rPr>
          <w:rFonts w:ascii="GHEA Grapalat" w:hAnsi="GHEA Grapalat" w:cs="GHEA Grapalat"/>
          <w:szCs w:val="24"/>
        </w:rPr>
        <w:t>բավարար հարմարություններ</w:t>
      </w:r>
      <w:r>
        <w:rPr>
          <w:rFonts w:ascii="GHEA Grapalat" w:hAnsi="GHEA Grapalat" w:cs="GHEA Grapalat"/>
          <w:szCs w:val="24"/>
        </w:rPr>
        <w:t xml:space="preserve"> և</w:t>
      </w:r>
      <w:r w:rsidR="007E18E6" w:rsidRPr="00FE2B2A">
        <w:rPr>
          <w:rFonts w:ascii="GHEA Grapalat" w:hAnsi="GHEA Grapalat" w:cs="GHEA Grapalat"/>
          <w:szCs w:val="24"/>
        </w:rPr>
        <w:t xml:space="preserve"> ենթակառուցվածք</w:t>
      </w:r>
      <w:r w:rsidR="00375D82" w:rsidRPr="00FE2B2A">
        <w:rPr>
          <w:rFonts w:ascii="GHEA Grapalat" w:hAnsi="GHEA Grapalat" w:cs="GHEA Grapalat"/>
          <w:szCs w:val="24"/>
        </w:rPr>
        <w:t xml:space="preserve"> ստեղծելու, </w:t>
      </w:r>
      <w:r w:rsidR="007E18E6" w:rsidRPr="00FE2B2A">
        <w:rPr>
          <w:rFonts w:ascii="GHEA Grapalat" w:hAnsi="GHEA Grapalat" w:cs="GHEA Grapalat"/>
          <w:szCs w:val="24"/>
        </w:rPr>
        <w:t>սեյսմիկ անվտանգություն</w:t>
      </w:r>
      <w:r w:rsidR="00375D82" w:rsidRPr="00FE2B2A">
        <w:rPr>
          <w:rFonts w:ascii="GHEA Grapalat" w:hAnsi="GHEA Grapalat" w:cs="GHEA Grapalat"/>
          <w:szCs w:val="24"/>
        </w:rPr>
        <w:t>ն ապահովելու</w:t>
      </w:r>
      <w:r>
        <w:rPr>
          <w:rFonts w:ascii="GHEA Grapalat" w:hAnsi="GHEA Grapalat" w:cs="GHEA Grapalat"/>
          <w:szCs w:val="24"/>
        </w:rPr>
        <w:t xml:space="preserve"> պայմանով</w:t>
      </w:r>
      <w:r w:rsidR="007E18E6" w:rsidRPr="00FE2B2A">
        <w:rPr>
          <w:rFonts w:ascii="GHEA Grapalat" w:hAnsi="GHEA Grapalat" w:cs="GHEA Grapalat"/>
          <w:szCs w:val="24"/>
        </w:rPr>
        <w:t xml:space="preserve">: </w:t>
      </w:r>
    </w:p>
    <w:p w:rsidR="00375D82" w:rsidRPr="00FE2B2A" w:rsidRDefault="006C6729" w:rsidP="00CD00B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szCs w:val="24"/>
        </w:rPr>
      </w:pPr>
      <w:r>
        <w:rPr>
          <w:rFonts w:ascii="GHEA Grapalat" w:hAnsi="GHEA Grapalat" w:cs="GHEA Grapalat"/>
          <w:szCs w:val="24"/>
        </w:rPr>
        <w:t>14</w:t>
      </w:r>
      <w:r w:rsidR="00375D82" w:rsidRPr="00FE2B2A">
        <w:rPr>
          <w:rFonts w:ascii="GHEA Grapalat" w:hAnsi="GHEA Grapalat" w:cs="GHEA Grapalat"/>
          <w:szCs w:val="24"/>
        </w:rPr>
        <w:t>. Ո</w:t>
      </w:r>
      <w:r w:rsidR="007E18E6" w:rsidRPr="00FE2B2A">
        <w:rPr>
          <w:rFonts w:ascii="GHEA Grapalat" w:hAnsi="GHEA Grapalat" w:cs="GHEA Grapalat"/>
          <w:szCs w:val="24"/>
        </w:rPr>
        <w:t xml:space="preserve">չ հիմնական շինությունը </w:t>
      </w:r>
      <w:r w:rsidR="00375D82" w:rsidRPr="00FE2B2A">
        <w:rPr>
          <w:rFonts w:ascii="GHEA Grapalat" w:hAnsi="GHEA Grapalat" w:cs="GHEA Grapalat"/>
          <w:szCs w:val="24"/>
        </w:rPr>
        <w:t>որևէ հիմնական շինության</w:t>
      </w:r>
      <w:r w:rsidR="00375D82" w:rsidRPr="00FE2B2A">
        <w:rPr>
          <w:rFonts w:ascii="GHEA Grapalat" w:hAnsi="GHEA Grapalat" w:cs="GHEA Grapalat"/>
          <w:b/>
          <w:szCs w:val="24"/>
        </w:rPr>
        <w:t xml:space="preserve"> </w:t>
      </w:r>
      <w:r w:rsidR="007E18E6" w:rsidRPr="00865C93">
        <w:rPr>
          <w:rFonts w:ascii="GHEA Grapalat" w:hAnsi="GHEA Grapalat" w:cs="GHEA Grapalat"/>
          <w:szCs w:val="24"/>
        </w:rPr>
        <w:t>կցակառույց</w:t>
      </w:r>
      <w:r w:rsidR="007E18E6" w:rsidRPr="00FE2B2A">
        <w:rPr>
          <w:rFonts w:ascii="GHEA Grapalat" w:hAnsi="GHEA Grapalat" w:cs="GHEA Grapalat"/>
          <w:szCs w:val="24"/>
        </w:rPr>
        <w:t xml:space="preserve"> </w:t>
      </w:r>
      <w:r w:rsidR="00375D82" w:rsidRPr="00FE2B2A">
        <w:rPr>
          <w:rFonts w:ascii="GHEA Grapalat" w:hAnsi="GHEA Grapalat" w:cs="GHEA Grapalat"/>
          <w:szCs w:val="24"/>
        </w:rPr>
        <w:t xml:space="preserve">հանդիսանալու պարագայում </w:t>
      </w:r>
      <w:r w:rsidR="007E18E6" w:rsidRPr="00FE2B2A">
        <w:rPr>
          <w:rFonts w:ascii="GHEA Grapalat" w:hAnsi="GHEA Grapalat" w:cs="GHEA Grapalat"/>
          <w:szCs w:val="24"/>
        </w:rPr>
        <w:t>այդ շինության սեփականատերը</w:t>
      </w:r>
      <w:r w:rsidR="00375D82" w:rsidRPr="00FE2B2A">
        <w:rPr>
          <w:rFonts w:ascii="GHEA Grapalat" w:hAnsi="GHEA Grapalat" w:cs="GHEA Grapalat"/>
          <w:szCs w:val="24"/>
        </w:rPr>
        <w:t xml:space="preserve">՝ գրավոր նման ցանկություն հայտնելու </w:t>
      </w:r>
      <w:r w:rsidR="00375D82" w:rsidRPr="00FE2B2A">
        <w:rPr>
          <w:rFonts w:ascii="GHEA Grapalat" w:hAnsi="GHEA Grapalat" w:cs="GHEA Grapalat"/>
          <w:szCs w:val="24"/>
        </w:rPr>
        <w:lastRenderedPageBreak/>
        <w:t xml:space="preserve">պարագայում, դիմում է համայնքին՝ </w:t>
      </w:r>
      <w:r w:rsidR="007E18E6" w:rsidRPr="00FE2B2A">
        <w:rPr>
          <w:rFonts w:ascii="GHEA Grapalat" w:hAnsi="GHEA Grapalat" w:cs="GHEA Grapalat"/>
          <w:szCs w:val="24"/>
        </w:rPr>
        <w:t>կցակառույցի</w:t>
      </w:r>
      <w:r w:rsidR="00375D82" w:rsidRPr="00FE2B2A">
        <w:rPr>
          <w:rFonts w:ascii="GHEA Grapalat" w:hAnsi="GHEA Grapalat" w:cs="GHEA Grapalat"/>
          <w:szCs w:val="24"/>
        </w:rPr>
        <w:t xml:space="preserve"> տակ գտնվող հողամասը սեփականաշնորհելու խնդրանքով՝ </w:t>
      </w:r>
      <w:r w:rsidR="007E18E6" w:rsidRPr="00FE2B2A">
        <w:rPr>
          <w:rFonts w:ascii="GHEA Grapalat" w:hAnsi="GHEA Grapalat" w:cs="GHEA Grapalat"/>
          <w:szCs w:val="24"/>
        </w:rPr>
        <w:t xml:space="preserve">պայմանով, որ սեփականաշնորհողը դրանից հետո </w:t>
      </w:r>
      <w:r w:rsidR="008855AE">
        <w:rPr>
          <w:rFonts w:ascii="GHEA Grapalat" w:hAnsi="GHEA Grapalat" w:cs="GHEA Grapalat"/>
          <w:szCs w:val="24"/>
        </w:rPr>
        <w:t>ո</w:t>
      </w:r>
      <w:r>
        <w:rPr>
          <w:rFonts w:ascii="GHEA Grapalat" w:hAnsi="GHEA Grapalat" w:cs="GHEA Grapalat"/>
          <w:szCs w:val="24"/>
        </w:rPr>
        <w:t>չ ուշ՝ քան 3 տարվա ընթացքում</w:t>
      </w:r>
      <w:r w:rsidR="007E18E6" w:rsidRPr="00FE2B2A">
        <w:rPr>
          <w:rFonts w:ascii="GHEA Grapalat" w:hAnsi="GHEA Grapalat" w:cs="GHEA Grapalat"/>
          <w:szCs w:val="24"/>
        </w:rPr>
        <w:t xml:space="preserve"> օրենսդրությամբ սահմանված կարգով կկառուցապատի տարածքը հիմնական շինությամբ: Սեփականաշնորհման և կառուցապատման անհնարինության դեպքում կցակառույցը ենթակա է քանդման</w:t>
      </w:r>
      <w:r>
        <w:rPr>
          <w:rFonts w:ascii="GHEA Grapalat" w:hAnsi="GHEA Grapalat" w:cs="GHEA Grapalat"/>
          <w:szCs w:val="24"/>
        </w:rPr>
        <w:t xml:space="preserve"> սույն կարգի 8-րդ կետի 3-րդ ենթակետի համաձայն</w:t>
      </w:r>
      <w:r w:rsidR="00375D82" w:rsidRPr="00FE2B2A">
        <w:rPr>
          <w:rFonts w:ascii="GHEA Grapalat" w:hAnsi="GHEA Grapalat" w:cs="GHEA Grapalat"/>
          <w:szCs w:val="24"/>
        </w:rPr>
        <w:t>:</w:t>
      </w:r>
    </w:p>
    <w:p w:rsidR="00FE2B2A" w:rsidRPr="00FE2B2A" w:rsidRDefault="006C6729" w:rsidP="00CD00B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szCs w:val="24"/>
        </w:rPr>
      </w:pPr>
      <w:r>
        <w:rPr>
          <w:rFonts w:ascii="GHEA Grapalat" w:hAnsi="GHEA Grapalat" w:cs="GHEA Grapalat"/>
          <w:szCs w:val="24"/>
        </w:rPr>
        <w:t>15</w:t>
      </w:r>
      <w:r w:rsidR="00375D82" w:rsidRPr="00FE2B2A">
        <w:rPr>
          <w:rFonts w:ascii="GHEA Grapalat" w:hAnsi="GHEA Grapalat" w:cs="GHEA Grapalat"/>
          <w:szCs w:val="24"/>
        </w:rPr>
        <w:t xml:space="preserve">. </w:t>
      </w:r>
      <w:r w:rsidR="007E18E6" w:rsidRPr="00FE2B2A">
        <w:rPr>
          <w:rFonts w:ascii="GHEA Grapalat" w:hAnsi="GHEA Grapalat" w:cs="GHEA Grapalat"/>
          <w:szCs w:val="24"/>
        </w:rPr>
        <w:t>Համայնքային ենթակայության կազմակերպությունների կողմից ծառայությունների մատուցման նպատակով օգտագո</w:t>
      </w:r>
      <w:r w:rsidR="00375D82" w:rsidRPr="00FE2B2A">
        <w:rPr>
          <w:rFonts w:ascii="GHEA Grapalat" w:hAnsi="GHEA Grapalat" w:cs="GHEA Grapalat"/>
          <w:szCs w:val="24"/>
        </w:rPr>
        <w:t>ր</w:t>
      </w:r>
      <w:r w:rsidR="00B940BB" w:rsidRPr="00FE2B2A">
        <w:rPr>
          <w:rFonts w:ascii="GHEA Grapalat" w:hAnsi="GHEA Grapalat" w:cs="GHEA Grapalat"/>
          <w:szCs w:val="24"/>
        </w:rPr>
        <w:t>ծվող ոչ հիմնական շինությունները ենթակա են քանդման՝</w:t>
      </w:r>
      <w:r w:rsidR="00B940BB" w:rsidRPr="00FE2B2A">
        <w:rPr>
          <w:rFonts w:ascii="GHEA Grapalat" w:hAnsi="GHEA Grapalat" w:cs="GHEA Grapalat"/>
          <w:b/>
          <w:szCs w:val="24"/>
        </w:rPr>
        <w:t xml:space="preserve"> </w:t>
      </w:r>
      <w:r w:rsidR="00B940BB" w:rsidRPr="00FE2B2A">
        <w:rPr>
          <w:rFonts w:ascii="GHEA Grapalat" w:hAnsi="GHEA Grapalat" w:cs="GHEA Grapalat"/>
          <w:szCs w:val="24"/>
        </w:rPr>
        <w:t>այդ</w:t>
      </w:r>
      <w:r w:rsidR="007E18E6" w:rsidRPr="00FE2B2A">
        <w:rPr>
          <w:rFonts w:ascii="GHEA Grapalat" w:hAnsi="GHEA Grapalat" w:cs="GHEA Grapalat"/>
          <w:szCs w:val="24"/>
        </w:rPr>
        <w:t xml:space="preserve"> կազմակերպությունների, ծառայությունների մատուցման համար քաղաքաշինական նորմերին համապատասխան շինություններ կառուցելու</w:t>
      </w:r>
      <w:r w:rsidR="00B940BB" w:rsidRPr="00FE2B2A">
        <w:rPr>
          <w:rFonts w:ascii="GHEA Grapalat" w:hAnsi="GHEA Grapalat" w:cs="GHEA Grapalat"/>
          <w:szCs w:val="24"/>
        </w:rPr>
        <w:t>ց</w:t>
      </w:r>
      <w:r w:rsidR="007E18E6" w:rsidRPr="00FE2B2A">
        <w:rPr>
          <w:rFonts w:ascii="GHEA Grapalat" w:hAnsi="GHEA Grapalat" w:cs="GHEA Grapalat"/>
          <w:szCs w:val="24"/>
        </w:rPr>
        <w:t>, նորոգելու</w:t>
      </w:r>
      <w:r w:rsidR="00B940BB" w:rsidRPr="00FE2B2A">
        <w:rPr>
          <w:rFonts w:ascii="GHEA Grapalat" w:hAnsi="GHEA Grapalat" w:cs="GHEA Grapalat"/>
          <w:szCs w:val="24"/>
        </w:rPr>
        <w:t>ց</w:t>
      </w:r>
      <w:r w:rsidR="007E18E6" w:rsidRPr="00FE2B2A">
        <w:rPr>
          <w:rFonts w:ascii="GHEA Grapalat" w:hAnsi="GHEA Grapalat" w:cs="GHEA Grapalat"/>
          <w:szCs w:val="24"/>
        </w:rPr>
        <w:t>, վերակառուցելու</w:t>
      </w:r>
      <w:r w:rsidR="00B940BB" w:rsidRPr="00FE2B2A">
        <w:rPr>
          <w:rFonts w:ascii="GHEA Grapalat" w:hAnsi="GHEA Grapalat" w:cs="GHEA Grapalat"/>
          <w:szCs w:val="24"/>
        </w:rPr>
        <w:t>ց հետո եռամսյա ժամկետում</w:t>
      </w:r>
      <w:r w:rsidR="007E18E6" w:rsidRPr="00FE2B2A">
        <w:rPr>
          <w:rFonts w:ascii="GHEA Grapalat" w:hAnsi="GHEA Grapalat" w:cs="GHEA Grapalat"/>
          <w:szCs w:val="24"/>
        </w:rPr>
        <w:t>:</w:t>
      </w:r>
    </w:p>
    <w:p w:rsidR="007E18E6" w:rsidRPr="00FE2B2A" w:rsidRDefault="006C6729" w:rsidP="00CD00B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eastAsia="Tahoma" w:hAnsi="GHEA Grapalat" w:cs="Tahoma"/>
          <w:szCs w:val="24"/>
        </w:rPr>
      </w:pPr>
      <w:r>
        <w:rPr>
          <w:rFonts w:ascii="GHEA Grapalat" w:hAnsi="GHEA Grapalat" w:cs="GHEA Grapalat"/>
          <w:szCs w:val="24"/>
        </w:rPr>
        <w:t>16</w:t>
      </w:r>
      <w:r w:rsidR="00FE2B2A" w:rsidRPr="00FE2B2A">
        <w:rPr>
          <w:rFonts w:ascii="GHEA Grapalat" w:hAnsi="GHEA Grapalat" w:cs="GHEA Grapalat"/>
          <w:szCs w:val="24"/>
        </w:rPr>
        <w:t xml:space="preserve">. </w:t>
      </w:r>
      <w:r w:rsidR="007E18E6" w:rsidRPr="00FE2B2A">
        <w:rPr>
          <w:rFonts w:ascii="GHEA Grapalat" w:hAnsi="GHEA Grapalat" w:cs="GHEA Grapalat"/>
          <w:szCs w:val="24"/>
        </w:rPr>
        <w:t xml:space="preserve">Հաշվի առնելով </w:t>
      </w:r>
      <w:r w:rsidR="00280762">
        <w:rPr>
          <w:rFonts w:ascii="GHEA Grapalat" w:hAnsi="GHEA Grapalat" w:cs="GHEA Grapalat"/>
          <w:szCs w:val="24"/>
        </w:rPr>
        <w:t xml:space="preserve">Հայաստանի Հանրապետության </w:t>
      </w:r>
      <w:r w:rsidR="00280762">
        <w:rPr>
          <w:rFonts w:ascii="GHEA Grapalat" w:eastAsia="Tahoma" w:hAnsi="GHEA Grapalat" w:cs="Tahoma"/>
          <w:szCs w:val="24"/>
        </w:rPr>
        <w:t>կ</w:t>
      </w:r>
      <w:r w:rsidR="007E18E6" w:rsidRPr="00FE2B2A">
        <w:rPr>
          <w:rFonts w:ascii="GHEA Grapalat" w:eastAsia="Tahoma" w:hAnsi="GHEA Grapalat" w:cs="Tahoma"/>
          <w:szCs w:val="24"/>
        </w:rPr>
        <w:t xml:space="preserve">առավարության 2021 թվականի նոյեմբերի 18-ի N1902-Լ որոշմամբ հաստատված՝ </w:t>
      </w:r>
      <w:r w:rsidR="00280762">
        <w:rPr>
          <w:rFonts w:ascii="GHEA Grapalat" w:hAnsi="GHEA Grapalat" w:cs="GHEA Grapalat"/>
          <w:szCs w:val="24"/>
        </w:rPr>
        <w:t xml:space="preserve">Հայաստանի Հանրապետության </w:t>
      </w:r>
      <w:r w:rsidR="00280762">
        <w:rPr>
          <w:rFonts w:ascii="GHEA Grapalat" w:eastAsia="Tahoma" w:hAnsi="GHEA Grapalat" w:cs="Tahoma"/>
          <w:szCs w:val="24"/>
        </w:rPr>
        <w:t>կ</w:t>
      </w:r>
      <w:r w:rsidR="007E18E6" w:rsidRPr="00FE2B2A">
        <w:rPr>
          <w:rFonts w:ascii="GHEA Grapalat" w:eastAsia="Tahoma" w:hAnsi="GHEA Grapalat" w:cs="Tahoma"/>
          <w:szCs w:val="24"/>
        </w:rPr>
        <w:t xml:space="preserve">առավարության 2021-2026 թվականների միջոցառումների ծրագրի «Քաղաքաշինության կոմիտե» բաժնի (նպատակ 17) 17.1 կետը՝ </w:t>
      </w:r>
      <w:r>
        <w:rPr>
          <w:rFonts w:ascii="GHEA Grapalat" w:eastAsia="Tahoma" w:hAnsi="GHEA Grapalat" w:cs="Tahoma"/>
          <w:szCs w:val="24"/>
        </w:rPr>
        <w:t xml:space="preserve">սույն կարգով </w:t>
      </w:r>
      <w:r w:rsidR="007E18E6" w:rsidRPr="00FE2B2A">
        <w:rPr>
          <w:rFonts w:ascii="GHEA Grapalat" w:eastAsia="Tahoma" w:hAnsi="GHEA Grapalat" w:cs="Tahoma"/>
          <w:szCs w:val="24"/>
        </w:rPr>
        <w:t xml:space="preserve">առաջնահերթ կարգով </w:t>
      </w:r>
      <w:r w:rsidR="00FE2B2A" w:rsidRPr="00FE2B2A">
        <w:rPr>
          <w:rFonts w:ascii="GHEA Grapalat" w:eastAsia="Tahoma" w:hAnsi="GHEA Grapalat" w:cs="Tahoma"/>
          <w:szCs w:val="24"/>
        </w:rPr>
        <w:t xml:space="preserve">դիտարկման ենթակա են աղետի </w:t>
      </w:r>
      <w:r w:rsidR="007E18E6" w:rsidRPr="00FE2B2A">
        <w:rPr>
          <w:rFonts w:ascii="GHEA Grapalat" w:eastAsia="Tahoma" w:hAnsi="GHEA Grapalat" w:cs="Tahoma"/>
          <w:szCs w:val="24"/>
        </w:rPr>
        <w:t>գոտու քաղաքային բնակավայրերի պետական և համայնքային հողամասերի վրա տեղադրված ոչ հիմնական շինություններ</w:t>
      </w:r>
      <w:r w:rsidR="00FE2B2A" w:rsidRPr="00FE2B2A">
        <w:rPr>
          <w:rFonts w:ascii="GHEA Grapalat" w:eastAsia="Tahoma" w:hAnsi="GHEA Grapalat" w:cs="Tahoma"/>
          <w:szCs w:val="24"/>
        </w:rPr>
        <w:t>ը</w:t>
      </w:r>
      <w:r w:rsidR="007E18E6" w:rsidRPr="00FE2B2A">
        <w:rPr>
          <w:rFonts w:ascii="GHEA Grapalat" w:eastAsia="Tahoma" w:hAnsi="GHEA Grapalat" w:cs="Tahoma"/>
          <w:szCs w:val="24"/>
        </w:rPr>
        <w:t>:</w:t>
      </w:r>
    </w:p>
    <w:p w:rsidR="007E18E6" w:rsidRPr="00FE2B2A" w:rsidRDefault="006C6729" w:rsidP="00CD00B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eastAsia="Tahoma" w:hAnsi="GHEA Grapalat" w:cs="Tahoma"/>
          <w:szCs w:val="24"/>
        </w:rPr>
      </w:pPr>
      <w:r>
        <w:rPr>
          <w:rFonts w:ascii="GHEA Grapalat" w:eastAsia="Tahoma" w:hAnsi="GHEA Grapalat" w:cs="Tahoma"/>
          <w:szCs w:val="24"/>
        </w:rPr>
        <w:t>17</w:t>
      </w:r>
      <w:r w:rsidR="00FE2B2A" w:rsidRPr="00FE2B2A">
        <w:rPr>
          <w:rFonts w:ascii="GHEA Grapalat" w:eastAsia="Tahoma" w:hAnsi="GHEA Grapalat" w:cs="Tahoma"/>
          <w:szCs w:val="24"/>
        </w:rPr>
        <w:t xml:space="preserve">. Սույն կարգի </w:t>
      </w:r>
      <w:r>
        <w:rPr>
          <w:rFonts w:ascii="GHEA Grapalat" w:eastAsia="Tahoma" w:hAnsi="GHEA Grapalat" w:cs="Tahoma"/>
          <w:szCs w:val="24"/>
        </w:rPr>
        <w:t>16</w:t>
      </w:r>
      <w:r w:rsidR="00FE2B2A" w:rsidRPr="00FE2B2A">
        <w:rPr>
          <w:rFonts w:ascii="GHEA Grapalat" w:eastAsia="Tahoma" w:hAnsi="GHEA Grapalat" w:cs="Tahoma"/>
          <w:szCs w:val="24"/>
        </w:rPr>
        <w:t>-րդ կետում նշված ոչ հիմնական շինություններից ա</w:t>
      </w:r>
      <w:r w:rsidR="007E18E6" w:rsidRPr="00FE2B2A">
        <w:rPr>
          <w:rFonts w:ascii="GHEA Grapalat" w:hAnsi="GHEA Grapalat" w:cs="GHEA Grapalat"/>
          <w:szCs w:val="24"/>
        </w:rPr>
        <w:t xml:space="preserve">ռաջնահերթ կարգով </w:t>
      </w:r>
      <w:r>
        <w:rPr>
          <w:rFonts w:ascii="GHEA Grapalat" w:hAnsi="GHEA Grapalat" w:cs="GHEA Grapalat"/>
          <w:szCs w:val="24"/>
        </w:rPr>
        <w:t>քանդման (ապամոնտաժման) ենթակա են</w:t>
      </w:r>
      <w:r w:rsidR="00FE2B2A" w:rsidRPr="00FE2B2A">
        <w:rPr>
          <w:rFonts w:ascii="GHEA Grapalat" w:hAnsi="GHEA Grapalat" w:cs="GHEA Grapalat"/>
          <w:szCs w:val="24"/>
        </w:rPr>
        <w:t xml:space="preserve"> </w:t>
      </w:r>
      <w:r w:rsidR="007E18E6" w:rsidRPr="00FE2B2A">
        <w:rPr>
          <w:rFonts w:ascii="GHEA Grapalat" w:hAnsi="GHEA Grapalat" w:cs="GHEA Grapalat"/>
          <w:szCs w:val="24"/>
        </w:rPr>
        <w:t>այն ոչ հիմնական շինություններ</w:t>
      </w:r>
      <w:r w:rsidR="00FE2B2A" w:rsidRPr="00FE2B2A">
        <w:rPr>
          <w:rFonts w:ascii="GHEA Grapalat" w:hAnsi="GHEA Grapalat" w:cs="GHEA Grapalat"/>
          <w:szCs w:val="24"/>
        </w:rPr>
        <w:t>ը</w:t>
      </w:r>
      <w:r w:rsidR="007E18E6" w:rsidRPr="00FE2B2A">
        <w:rPr>
          <w:rFonts w:ascii="GHEA Grapalat" w:hAnsi="GHEA Grapalat" w:cs="GHEA Grapalat"/>
          <w:szCs w:val="24"/>
        </w:rPr>
        <w:t>, որոնց ազատման համար լրացուցիչ մեծ ֆինանսավորման անհրաժեշտություն չի առաջանում: Դրանք են.</w:t>
      </w:r>
    </w:p>
    <w:p w:rsidR="007E18E6" w:rsidRPr="00FE2B2A" w:rsidRDefault="000A45D0" w:rsidP="00CD00BB">
      <w:pPr>
        <w:pStyle w:val="NormalWeb"/>
        <w:numPr>
          <w:ilvl w:val="0"/>
          <w:numId w:val="15"/>
        </w:numPr>
        <w:shd w:val="clear" w:color="auto" w:fill="FFFFFF"/>
        <w:tabs>
          <w:tab w:val="left" w:pos="270"/>
          <w:tab w:val="left" w:pos="540"/>
        </w:tabs>
        <w:spacing w:before="0" w:beforeAutospacing="0" w:after="0" w:afterAutospacing="0" w:line="360" w:lineRule="auto"/>
        <w:ind w:left="-360" w:right="-261" w:firstLine="540"/>
        <w:jc w:val="both"/>
        <w:rPr>
          <w:rFonts w:ascii="GHEA Grapalat" w:hAnsi="GHEA Grapalat" w:cs="GHEA Grapalat"/>
          <w:szCs w:val="24"/>
        </w:rPr>
      </w:pPr>
      <w:r>
        <w:rPr>
          <w:rFonts w:ascii="GHEA Grapalat" w:hAnsi="GHEA Grapalat" w:cs="GHEA Grapalat"/>
          <w:szCs w:val="24"/>
        </w:rPr>
        <w:t>չ</w:t>
      </w:r>
      <w:r w:rsidR="007E18E6" w:rsidRPr="00FE2B2A">
        <w:rPr>
          <w:rFonts w:ascii="GHEA Grapalat" w:hAnsi="GHEA Grapalat" w:cs="GHEA Grapalat"/>
          <w:szCs w:val="24"/>
        </w:rPr>
        <w:t xml:space="preserve">օգտագործվող </w:t>
      </w:r>
      <w:r w:rsidR="006C6729">
        <w:rPr>
          <w:rFonts w:ascii="GHEA Grapalat" w:hAnsi="GHEA Grapalat" w:cs="GHEA Grapalat"/>
          <w:szCs w:val="24"/>
        </w:rPr>
        <w:t>կամ չբնակեցված</w:t>
      </w:r>
      <w:r>
        <w:rPr>
          <w:rFonts w:ascii="GHEA Grapalat" w:hAnsi="GHEA Grapalat" w:cs="GHEA Grapalat"/>
          <w:szCs w:val="24"/>
        </w:rPr>
        <w:t xml:space="preserve"> ոչ հիմնական շինություններ,</w:t>
      </w:r>
    </w:p>
    <w:p w:rsidR="007E18E6" w:rsidRPr="00FE2B2A" w:rsidRDefault="000A45D0" w:rsidP="00CD00BB">
      <w:pPr>
        <w:pStyle w:val="NormalWeb"/>
        <w:numPr>
          <w:ilvl w:val="0"/>
          <w:numId w:val="15"/>
        </w:numPr>
        <w:shd w:val="clear" w:color="auto" w:fill="FFFFFF"/>
        <w:tabs>
          <w:tab w:val="left" w:pos="270"/>
          <w:tab w:val="left" w:pos="540"/>
        </w:tabs>
        <w:spacing w:before="0" w:beforeAutospacing="0" w:after="0" w:afterAutospacing="0" w:line="360" w:lineRule="auto"/>
        <w:ind w:left="-360" w:right="-261" w:firstLine="540"/>
        <w:jc w:val="both"/>
        <w:rPr>
          <w:rFonts w:ascii="GHEA Grapalat" w:hAnsi="GHEA Grapalat" w:cs="GHEA Grapalat"/>
          <w:szCs w:val="24"/>
        </w:rPr>
      </w:pPr>
      <w:r>
        <w:rPr>
          <w:rFonts w:ascii="GHEA Grapalat" w:hAnsi="GHEA Grapalat" w:cs="GHEA Grapalat"/>
          <w:szCs w:val="24"/>
        </w:rPr>
        <w:t>ո</w:t>
      </w:r>
      <w:r w:rsidR="007E18E6" w:rsidRPr="00FE2B2A">
        <w:rPr>
          <w:rFonts w:ascii="GHEA Grapalat" w:hAnsi="GHEA Grapalat" w:cs="GHEA Grapalat"/>
          <w:szCs w:val="24"/>
        </w:rPr>
        <w:t>չ հիմնական շինություններ, որոն</w:t>
      </w:r>
      <w:r w:rsidR="0047186C">
        <w:rPr>
          <w:rFonts w:ascii="GHEA Grapalat" w:hAnsi="GHEA Grapalat" w:cs="GHEA Grapalat"/>
          <w:szCs w:val="24"/>
        </w:rPr>
        <w:t>ք</w:t>
      </w:r>
      <w:r w:rsidR="007E18E6" w:rsidRPr="00FE2B2A">
        <w:rPr>
          <w:rFonts w:ascii="GHEA Grapalat" w:hAnsi="GHEA Grapalat" w:cs="GHEA Grapalat"/>
          <w:szCs w:val="24"/>
        </w:rPr>
        <w:t xml:space="preserve"> զբաղեցված են բնակարան ստացած, սակայն ոչ հիմնական շինությունը չքանդելու պատճառով հատկացված բնակարանը դեռևս չսեփականաշնորհած ընտանիքների կողմից</w:t>
      </w:r>
      <w:r>
        <w:rPr>
          <w:rFonts w:ascii="GHEA Grapalat" w:hAnsi="GHEA Grapalat" w:cs="GHEA Grapalat"/>
          <w:szCs w:val="24"/>
        </w:rPr>
        <w:t>,</w:t>
      </w:r>
      <w:r w:rsidR="007E18E6" w:rsidRPr="00FE2B2A">
        <w:rPr>
          <w:rFonts w:ascii="GHEA Grapalat" w:hAnsi="GHEA Grapalat" w:cs="GHEA Grapalat"/>
          <w:szCs w:val="24"/>
        </w:rPr>
        <w:t xml:space="preserve"> </w:t>
      </w:r>
    </w:p>
    <w:p w:rsidR="007E18E6" w:rsidRPr="00FE2B2A" w:rsidRDefault="000A45D0" w:rsidP="00CD00BB">
      <w:pPr>
        <w:pStyle w:val="NormalWeb"/>
        <w:numPr>
          <w:ilvl w:val="0"/>
          <w:numId w:val="15"/>
        </w:numPr>
        <w:shd w:val="clear" w:color="auto" w:fill="FFFFFF"/>
        <w:tabs>
          <w:tab w:val="left" w:pos="270"/>
          <w:tab w:val="left" w:pos="540"/>
        </w:tabs>
        <w:spacing w:before="0" w:beforeAutospacing="0" w:after="0" w:afterAutospacing="0" w:line="360" w:lineRule="auto"/>
        <w:ind w:left="-360" w:right="-261" w:firstLine="540"/>
        <w:jc w:val="both"/>
        <w:rPr>
          <w:rFonts w:ascii="GHEA Grapalat" w:hAnsi="GHEA Grapalat" w:cs="GHEA Grapalat"/>
          <w:szCs w:val="24"/>
        </w:rPr>
      </w:pPr>
      <w:r>
        <w:rPr>
          <w:rFonts w:ascii="GHEA Grapalat" w:hAnsi="GHEA Grapalat" w:cs="GHEA Grapalat"/>
          <w:szCs w:val="24"/>
        </w:rPr>
        <w:t>ս</w:t>
      </w:r>
      <w:r w:rsidR="007E18E6" w:rsidRPr="00FE2B2A">
        <w:rPr>
          <w:rFonts w:ascii="GHEA Grapalat" w:hAnsi="GHEA Grapalat" w:cs="GHEA Grapalat"/>
          <w:szCs w:val="24"/>
        </w:rPr>
        <w:t>եփականության իրավունքով բնակելի տարածություն ունեցող անձանց կողմից զբաղեցված ոչ հիմնական շինություններ</w:t>
      </w:r>
      <w:r>
        <w:rPr>
          <w:rFonts w:ascii="GHEA Grapalat" w:hAnsi="GHEA Grapalat" w:cs="GHEA Grapalat"/>
          <w:szCs w:val="24"/>
        </w:rPr>
        <w:t>,</w:t>
      </w:r>
    </w:p>
    <w:p w:rsidR="007E18E6" w:rsidRPr="00FE2B2A" w:rsidRDefault="000A45D0" w:rsidP="00CD00BB">
      <w:pPr>
        <w:pStyle w:val="NormalWeb"/>
        <w:numPr>
          <w:ilvl w:val="0"/>
          <w:numId w:val="15"/>
        </w:numPr>
        <w:shd w:val="clear" w:color="auto" w:fill="FFFFFF"/>
        <w:tabs>
          <w:tab w:val="left" w:pos="270"/>
          <w:tab w:val="left" w:pos="540"/>
        </w:tabs>
        <w:spacing w:before="0" w:beforeAutospacing="0" w:after="0" w:afterAutospacing="0" w:line="360" w:lineRule="auto"/>
        <w:ind w:left="-360" w:right="-261" w:firstLine="540"/>
        <w:jc w:val="both"/>
        <w:rPr>
          <w:rFonts w:ascii="GHEA Grapalat" w:hAnsi="GHEA Grapalat" w:cs="GHEA Grapalat"/>
          <w:szCs w:val="24"/>
        </w:rPr>
      </w:pPr>
      <w:r>
        <w:rPr>
          <w:rFonts w:ascii="GHEA Grapalat" w:hAnsi="GHEA Grapalat" w:cs="GHEA Grapalat"/>
          <w:szCs w:val="24"/>
        </w:rPr>
        <w:t>ո</w:t>
      </w:r>
      <w:r w:rsidR="007E18E6" w:rsidRPr="00FE2B2A">
        <w:rPr>
          <w:rFonts w:ascii="GHEA Grapalat" w:hAnsi="GHEA Grapalat" w:cs="GHEA Grapalat"/>
          <w:szCs w:val="24"/>
        </w:rPr>
        <w:t>րպես ոչ հիմնական շինություն համարակալված քարաշեն կառույցներ</w:t>
      </w:r>
      <w:r>
        <w:rPr>
          <w:rFonts w:ascii="GHEA Grapalat" w:hAnsi="GHEA Grapalat" w:cs="GHEA Grapalat"/>
          <w:szCs w:val="24"/>
        </w:rPr>
        <w:t>, որոնք ենթակա են օրինականացման,</w:t>
      </w:r>
    </w:p>
    <w:p w:rsidR="00FE2B2A" w:rsidRDefault="000A45D0" w:rsidP="00CD00BB">
      <w:pPr>
        <w:pStyle w:val="NormalWeb"/>
        <w:numPr>
          <w:ilvl w:val="0"/>
          <w:numId w:val="15"/>
        </w:numPr>
        <w:shd w:val="clear" w:color="auto" w:fill="FFFFFF"/>
        <w:tabs>
          <w:tab w:val="left" w:pos="270"/>
          <w:tab w:val="left" w:pos="630"/>
        </w:tabs>
        <w:spacing w:before="0" w:beforeAutospacing="0" w:after="0" w:afterAutospacing="0" w:line="360" w:lineRule="auto"/>
        <w:ind w:left="-360" w:right="-261" w:firstLine="540"/>
        <w:jc w:val="both"/>
        <w:rPr>
          <w:rFonts w:ascii="GHEA Grapalat" w:hAnsi="GHEA Grapalat" w:cs="GHEA Grapalat"/>
          <w:szCs w:val="24"/>
        </w:rPr>
      </w:pPr>
      <w:r>
        <w:rPr>
          <w:rFonts w:ascii="GHEA Grapalat" w:hAnsi="GHEA Grapalat" w:cs="GHEA Grapalat"/>
          <w:szCs w:val="24"/>
        </w:rPr>
        <w:t>ո</w:t>
      </w:r>
      <w:r w:rsidR="007E18E6" w:rsidRPr="00FE2B2A">
        <w:rPr>
          <w:rFonts w:ascii="GHEA Grapalat" w:hAnsi="GHEA Grapalat" w:cs="GHEA Grapalat"/>
          <w:szCs w:val="24"/>
        </w:rPr>
        <w:t>չ հիմնական շինություններով ծանրաբեռնված հողամասերի տրամադրում և այլն:</w:t>
      </w:r>
    </w:p>
    <w:p w:rsidR="006C6729" w:rsidRDefault="006C6729" w:rsidP="00CD00BB">
      <w:pPr>
        <w:pStyle w:val="NormalWeb"/>
        <w:shd w:val="clear" w:color="auto" w:fill="FFFFFF"/>
        <w:tabs>
          <w:tab w:val="left" w:pos="270"/>
          <w:tab w:val="left" w:pos="630"/>
        </w:tabs>
        <w:spacing w:before="0" w:beforeAutospacing="0" w:after="0" w:afterAutospacing="0" w:line="360" w:lineRule="auto"/>
        <w:ind w:right="-261"/>
        <w:jc w:val="both"/>
        <w:rPr>
          <w:rFonts w:ascii="GHEA Grapalat" w:hAnsi="GHEA Grapalat" w:cs="GHEA Grapalat"/>
          <w:szCs w:val="24"/>
        </w:rPr>
      </w:pPr>
    </w:p>
    <w:p w:rsidR="006C6729" w:rsidRPr="00FE2B2A" w:rsidRDefault="006C6729" w:rsidP="00CD00BB">
      <w:pPr>
        <w:pStyle w:val="NormalWeb"/>
        <w:shd w:val="clear" w:color="auto" w:fill="FFFFFF"/>
        <w:tabs>
          <w:tab w:val="left" w:pos="270"/>
          <w:tab w:val="left" w:pos="630"/>
        </w:tabs>
        <w:spacing w:before="0" w:beforeAutospacing="0" w:after="0" w:afterAutospacing="0" w:line="360" w:lineRule="auto"/>
        <w:ind w:right="-261"/>
        <w:jc w:val="both"/>
        <w:rPr>
          <w:rFonts w:ascii="GHEA Grapalat" w:hAnsi="GHEA Grapalat" w:cs="GHEA Grapalat"/>
          <w:szCs w:val="24"/>
        </w:rPr>
      </w:pPr>
    </w:p>
    <w:p w:rsidR="006C6729" w:rsidRPr="006C6729" w:rsidRDefault="007E18E6" w:rsidP="00CD00BB">
      <w:pPr>
        <w:pStyle w:val="NormalWeb"/>
        <w:numPr>
          <w:ilvl w:val="0"/>
          <w:numId w:val="22"/>
        </w:numPr>
        <w:shd w:val="clear" w:color="auto" w:fill="FFFFFF"/>
        <w:tabs>
          <w:tab w:val="left" w:pos="270"/>
          <w:tab w:val="left" w:pos="540"/>
        </w:tabs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szCs w:val="24"/>
        </w:rPr>
      </w:pPr>
      <w:r w:rsidRPr="00FE2B2A">
        <w:rPr>
          <w:rFonts w:ascii="GHEA Grapalat" w:hAnsi="GHEA Grapalat" w:cs="GHEA Grapalat"/>
          <w:szCs w:val="24"/>
          <w:lang w:val="nb-NO"/>
        </w:rPr>
        <w:t>Ոչ հիմնական շինություններում բնակվող ընտանիքների վերաբնակեցման ծրագրերի շրջանակներում ընտանիքների դիտարկման առաջնահերթությ</w:t>
      </w:r>
      <w:r w:rsidR="006C6729">
        <w:rPr>
          <w:rFonts w:ascii="GHEA Grapalat" w:hAnsi="GHEA Grapalat" w:cs="GHEA Grapalat"/>
          <w:szCs w:val="24"/>
          <w:lang w:val="nb-NO"/>
        </w:rPr>
        <w:t>ունը որոշվում է հետևյալ հերթականությամբ.</w:t>
      </w:r>
    </w:p>
    <w:p w:rsidR="006C6729" w:rsidRDefault="00AB594B" w:rsidP="00CD00BB">
      <w:pPr>
        <w:pStyle w:val="NormalWeb"/>
        <w:numPr>
          <w:ilvl w:val="0"/>
          <w:numId w:val="23"/>
        </w:numPr>
        <w:shd w:val="clear" w:color="auto" w:fill="FFFFFF"/>
        <w:tabs>
          <w:tab w:val="left" w:pos="270"/>
          <w:tab w:val="left" w:pos="630"/>
        </w:tabs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szCs w:val="24"/>
        </w:rPr>
      </w:pPr>
      <w:r>
        <w:rPr>
          <w:rFonts w:ascii="GHEA Grapalat" w:hAnsi="GHEA Grapalat" w:cs="GHEA Grapalat"/>
          <w:szCs w:val="24"/>
        </w:rPr>
        <w:t>պ</w:t>
      </w:r>
      <w:r w:rsidR="006C6729" w:rsidRPr="006C6729">
        <w:rPr>
          <w:rFonts w:ascii="GHEA Grapalat" w:hAnsi="GHEA Grapalat" w:cs="GHEA Grapalat"/>
          <w:szCs w:val="24"/>
        </w:rPr>
        <w:t>ետական աջակցության բնակապահովման ծրագրի շահառու ճանաչված, սակայն բնակարանային պայմանները դեռևս չբարելաված ընտանիքներ</w:t>
      </w:r>
      <w:r w:rsidR="00DB4B5D">
        <w:rPr>
          <w:rFonts w:ascii="GHEA Grapalat" w:hAnsi="GHEA Grapalat" w:cs="GHEA Grapalat"/>
          <w:szCs w:val="24"/>
        </w:rPr>
        <w:t>,</w:t>
      </w:r>
    </w:p>
    <w:p w:rsidR="006C6729" w:rsidRPr="006C6729" w:rsidRDefault="00DB4B5D" w:rsidP="00CD00BB">
      <w:pPr>
        <w:pStyle w:val="NormalWeb"/>
        <w:numPr>
          <w:ilvl w:val="0"/>
          <w:numId w:val="23"/>
        </w:numPr>
        <w:shd w:val="clear" w:color="auto" w:fill="FFFFFF"/>
        <w:tabs>
          <w:tab w:val="left" w:pos="270"/>
          <w:tab w:val="left" w:pos="630"/>
        </w:tabs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color w:val="000000"/>
          <w:szCs w:val="24"/>
          <w:lang w:val="af-ZA"/>
        </w:rPr>
      </w:pPr>
      <w:r>
        <w:rPr>
          <w:rFonts w:ascii="GHEA Grapalat" w:hAnsi="GHEA Grapalat" w:cs="GHEA Grapalat"/>
          <w:color w:val="000000"/>
          <w:szCs w:val="24"/>
          <w:lang w:val="af-ZA"/>
        </w:rPr>
        <w:t>պ</w:t>
      </w:r>
      <w:r w:rsidR="006C6729" w:rsidRPr="006C6729">
        <w:rPr>
          <w:rFonts w:ascii="GHEA Grapalat" w:hAnsi="GHEA Grapalat" w:cs="GHEA Grapalat"/>
          <w:szCs w:val="24"/>
          <w:lang w:val="hy-AM"/>
        </w:rPr>
        <w:t xml:space="preserve">ետական ծրագրի շրջանակում բնակարան ստացած, </w:t>
      </w:r>
      <w:r w:rsidR="006C6729" w:rsidRPr="006C6729">
        <w:rPr>
          <w:rFonts w:ascii="GHEA Grapalat" w:hAnsi="GHEA Grapalat" w:cs="GHEA Grapalat"/>
          <w:szCs w:val="24"/>
        </w:rPr>
        <w:t>սակայն Հայաստանի Հանրապետության կառավարության 2009 թվականի նոյեմբերի 26-ի N1402-Ն որոշման համաձայն՝</w:t>
      </w:r>
      <w:r w:rsidR="006C6729" w:rsidRPr="006C6729">
        <w:rPr>
          <w:rFonts w:ascii="GHEA Grapalat" w:hAnsi="GHEA Grapalat" w:cs="GHEA Grapalat"/>
          <w:szCs w:val="24"/>
          <w:lang w:val="hy-AM"/>
        </w:rPr>
        <w:t xml:space="preserve"> որպես բազմանդամ ընտանիքի մի մաս</w:t>
      </w:r>
      <w:r w:rsidR="006C6729" w:rsidRPr="006C6729">
        <w:rPr>
          <w:rFonts w:ascii="GHEA Grapalat" w:hAnsi="GHEA Grapalat" w:cs="GHEA Grapalat"/>
          <w:szCs w:val="24"/>
        </w:rPr>
        <w:t>,</w:t>
      </w:r>
      <w:r w:rsidR="006C6729" w:rsidRPr="006C6729">
        <w:rPr>
          <w:rFonts w:ascii="GHEA Grapalat" w:hAnsi="GHEA Grapalat" w:cs="GHEA Grapalat"/>
          <w:szCs w:val="24"/>
          <w:lang w:val="hy-AM"/>
        </w:rPr>
        <w:t xml:space="preserve"> նախկինում զբաղեցրած տնակներից մեկը</w:t>
      </w:r>
      <w:r w:rsidR="006C6729" w:rsidRPr="006C6729">
        <w:rPr>
          <w:rFonts w:ascii="GHEA Grapalat" w:hAnsi="GHEA Grapalat" w:cs="GHEA Grapalat"/>
          <w:szCs w:val="24"/>
        </w:rPr>
        <w:t xml:space="preserve"> </w:t>
      </w:r>
      <w:r w:rsidR="006C6729" w:rsidRPr="006C6729">
        <w:rPr>
          <w:rFonts w:ascii="GHEA Grapalat" w:hAnsi="GHEA Grapalat" w:cs="GHEA Grapalat"/>
          <w:szCs w:val="24"/>
          <w:lang w:val="hy-AM"/>
        </w:rPr>
        <w:t xml:space="preserve">չքանդած </w:t>
      </w:r>
      <w:r w:rsidR="006C6729" w:rsidRPr="006C6729">
        <w:rPr>
          <w:rFonts w:ascii="GHEA Grapalat" w:hAnsi="GHEA Grapalat" w:cs="GHEA Grapalat"/>
          <w:szCs w:val="24"/>
        </w:rPr>
        <w:t>բ</w:t>
      </w:r>
      <w:r w:rsidR="006C6729">
        <w:rPr>
          <w:rFonts w:ascii="GHEA Grapalat" w:hAnsi="GHEA Grapalat" w:cs="GHEA Grapalat"/>
          <w:szCs w:val="24"/>
          <w:lang w:val="en-GB"/>
        </w:rPr>
        <w:t>ազմանդամ ընտանիքներ</w:t>
      </w:r>
      <w:r>
        <w:rPr>
          <w:rFonts w:ascii="GHEA Grapalat" w:hAnsi="GHEA Grapalat" w:cs="GHEA Grapalat"/>
          <w:szCs w:val="24"/>
          <w:lang w:val="en-GB"/>
        </w:rPr>
        <w:t>,</w:t>
      </w:r>
    </w:p>
    <w:p w:rsidR="006C6729" w:rsidRDefault="006C6729" w:rsidP="00CD00BB">
      <w:pPr>
        <w:pStyle w:val="NormalWeb"/>
        <w:numPr>
          <w:ilvl w:val="0"/>
          <w:numId w:val="23"/>
        </w:numPr>
        <w:shd w:val="clear" w:color="auto" w:fill="FFFFFF"/>
        <w:tabs>
          <w:tab w:val="left" w:pos="270"/>
          <w:tab w:val="left" w:pos="630"/>
        </w:tabs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color w:val="000000"/>
          <w:szCs w:val="24"/>
          <w:lang w:val="af-ZA"/>
        </w:rPr>
      </w:pPr>
      <w:r>
        <w:rPr>
          <w:rFonts w:ascii="GHEA Grapalat" w:hAnsi="GHEA Grapalat" w:cs="GHEA Grapalat"/>
          <w:szCs w:val="24"/>
        </w:rPr>
        <w:t>նախորդ տարիներին պ</w:t>
      </w:r>
      <w:r w:rsidRPr="00FE2B2A">
        <w:rPr>
          <w:rFonts w:ascii="GHEA Grapalat" w:hAnsi="GHEA Grapalat" w:cs="GHEA Grapalat"/>
          <w:szCs w:val="24"/>
          <w:lang w:val="hy-AM"/>
        </w:rPr>
        <w:t xml:space="preserve">ետական աջակցության ծրագրերի շրջանակներում բնակարանային պայմանների բարելավման հնարավորություն ստացած, սակայն այդ հնարավորությունը չիրացրած </w:t>
      </w:r>
      <w:r>
        <w:rPr>
          <w:rFonts w:ascii="GHEA Grapalat" w:hAnsi="GHEA Grapalat" w:cs="GHEA Grapalat"/>
          <w:szCs w:val="24"/>
        </w:rPr>
        <w:t>ընտանիքներ,</w:t>
      </w:r>
    </w:p>
    <w:p w:rsidR="006C6729" w:rsidRPr="006C6729" w:rsidRDefault="00DB4B5D" w:rsidP="00CD00BB">
      <w:pPr>
        <w:pStyle w:val="NormalWeb"/>
        <w:numPr>
          <w:ilvl w:val="0"/>
          <w:numId w:val="23"/>
        </w:numPr>
        <w:shd w:val="clear" w:color="auto" w:fill="FFFFFF"/>
        <w:tabs>
          <w:tab w:val="left" w:pos="270"/>
          <w:tab w:val="left" w:pos="630"/>
        </w:tabs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color w:val="000000"/>
          <w:szCs w:val="24"/>
          <w:lang w:val="af-ZA"/>
        </w:rPr>
      </w:pPr>
      <w:r>
        <w:rPr>
          <w:rFonts w:ascii="GHEA Grapalat" w:hAnsi="GHEA Grapalat" w:cs="GHEA Grapalat"/>
          <w:color w:val="000000"/>
          <w:szCs w:val="24"/>
          <w:lang w:val="af-ZA"/>
        </w:rPr>
        <w:t>ե</w:t>
      </w:r>
      <w:r w:rsidR="006C6729" w:rsidRPr="006C6729">
        <w:rPr>
          <w:rFonts w:ascii="GHEA Grapalat" w:hAnsi="GHEA Grapalat" w:cs="GHEA Grapalat"/>
          <w:szCs w:val="24"/>
          <w:lang w:val="en-GB"/>
        </w:rPr>
        <w:t>րկրաշարժի հետևանքով անօթևան մնացած, սակայն տ</w:t>
      </w:r>
      <w:r w:rsidR="006C6729" w:rsidRPr="006C6729">
        <w:rPr>
          <w:rFonts w:ascii="GHEA Grapalat" w:hAnsi="GHEA Grapalat" w:cs="GHEA Grapalat"/>
          <w:szCs w:val="24"/>
          <w:lang w:val="hy-AM"/>
        </w:rPr>
        <w:t xml:space="preserve">արբեր պատճառներով բնակապահովման ծրագրերում չընդգրկված </w:t>
      </w:r>
      <w:r w:rsidR="006C6729" w:rsidRPr="006C6729">
        <w:rPr>
          <w:rFonts w:ascii="GHEA Grapalat" w:hAnsi="GHEA Grapalat" w:cs="GHEA Grapalat"/>
          <w:szCs w:val="24"/>
        </w:rPr>
        <w:t xml:space="preserve">(Հայաստանի Հանրապետության կառավարության կողմից սահմանված կարգով համապատասխան համայնքների ղեկավարների կողմից հաստատված </w:t>
      </w:r>
      <w:r w:rsidR="009C7336">
        <w:rPr>
          <w:rFonts w:ascii="GHEA Grapalat" w:hAnsi="GHEA Grapalat" w:cs="GHEA Grapalat"/>
          <w:szCs w:val="24"/>
        </w:rPr>
        <w:t>հերթա</w:t>
      </w:r>
      <w:r w:rsidR="006C6729" w:rsidRPr="006C6729">
        <w:rPr>
          <w:rFonts w:ascii="GHEA Grapalat" w:hAnsi="GHEA Grapalat" w:cs="GHEA Grapalat"/>
          <w:szCs w:val="24"/>
        </w:rPr>
        <w:t>ցուցակ</w:t>
      </w:r>
      <w:r w:rsidR="009C7336">
        <w:rPr>
          <w:rFonts w:ascii="GHEA Grapalat" w:hAnsi="GHEA Grapalat" w:cs="GHEA Grapalat"/>
          <w:szCs w:val="24"/>
        </w:rPr>
        <w:t>ներ</w:t>
      </w:r>
      <w:r w:rsidR="006C6729" w:rsidRPr="006C6729">
        <w:rPr>
          <w:rFonts w:ascii="GHEA Grapalat" w:hAnsi="GHEA Grapalat" w:cs="GHEA Grapalat"/>
          <w:szCs w:val="24"/>
        </w:rPr>
        <w:t>ում հաշվառվելու համար սահմանված ժամկետում դիմում չներկայացրած, կամ հերթացուցակում հաշվառված, սակայն պետական աջակցությամբ իրականացվող բնակապահովման ծրագրին մասնակցելու համար սահմանված ժամկետում փաստաթղթային փաթեթ չներկայացրած կամ ներկայաց</w:t>
      </w:r>
      <w:r w:rsidR="0047186C">
        <w:rPr>
          <w:rFonts w:ascii="GHEA Grapalat" w:hAnsi="GHEA Grapalat" w:cs="GHEA Grapalat"/>
          <w:szCs w:val="24"/>
        </w:rPr>
        <w:t>ր</w:t>
      </w:r>
      <w:r w:rsidR="006C6729" w:rsidRPr="006C6729">
        <w:rPr>
          <w:rFonts w:ascii="GHEA Grapalat" w:hAnsi="GHEA Grapalat" w:cs="GHEA Grapalat"/>
          <w:szCs w:val="24"/>
        </w:rPr>
        <w:t>ած փաստաթղթային փաթեթն ամբողջական փաստաթղթերով չհամալրված) ընտանիքներ</w:t>
      </w:r>
      <w:r>
        <w:rPr>
          <w:rFonts w:ascii="GHEA Grapalat" w:hAnsi="GHEA Grapalat" w:cs="GHEA Grapalat"/>
          <w:szCs w:val="24"/>
        </w:rPr>
        <w:t>,</w:t>
      </w:r>
    </w:p>
    <w:p w:rsidR="006C6729" w:rsidRDefault="00DB4B5D" w:rsidP="00CD00BB">
      <w:pPr>
        <w:pStyle w:val="NormalWeb"/>
        <w:numPr>
          <w:ilvl w:val="0"/>
          <w:numId w:val="23"/>
        </w:numPr>
        <w:shd w:val="clear" w:color="auto" w:fill="FFFFFF"/>
        <w:tabs>
          <w:tab w:val="left" w:pos="270"/>
          <w:tab w:val="left" w:pos="630"/>
        </w:tabs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color w:val="000000"/>
          <w:szCs w:val="24"/>
          <w:lang w:val="af-ZA"/>
        </w:rPr>
      </w:pPr>
      <w:r>
        <w:rPr>
          <w:rFonts w:ascii="GHEA Grapalat" w:hAnsi="GHEA Grapalat" w:cs="GHEA Grapalat"/>
          <w:szCs w:val="24"/>
        </w:rPr>
        <w:t>բ</w:t>
      </w:r>
      <w:r w:rsidR="006C6729" w:rsidRPr="006C6729">
        <w:rPr>
          <w:rFonts w:ascii="GHEA Grapalat" w:hAnsi="GHEA Grapalat" w:cs="GHEA Grapalat"/>
          <w:szCs w:val="24"/>
          <w:lang w:val="hy-AM"/>
        </w:rPr>
        <w:t>նակարան (բնակելի տուն) օտարած (այդ թվում՝ պետության կամ համայնքի կողմից ստացած)</w:t>
      </w:r>
      <w:r w:rsidR="006C6729" w:rsidRPr="006C6729">
        <w:rPr>
          <w:rFonts w:ascii="GHEA Grapalat" w:hAnsi="GHEA Grapalat" w:cs="GHEA Grapalat"/>
          <w:szCs w:val="24"/>
        </w:rPr>
        <w:t xml:space="preserve"> կամ ն</w:t>
      </w:r>
      <w:r w:rsidR="006C6729" w:rsidRPr="006C6729">
        <w:rPr>
          <w:rFonts w:ascii="GHEA Grapalat" w:hAnsi="GHEA Grapalat" w:cs="GHEA Grapalat"/>
          <w:szCs w:val="24"/>
          <w:lang w:val="hy-AM"/>
        </w:rPr>
        <w:t>երքին միգրացիայի արդյունքում հարակից համայնքներից փոխադրված</w:t>
      </w:r>
      <w:r w:rsidR="006C6729" w:rsidRPr="006C6729">
        <w:rPr>
          <w:rFonts w:ascii="GHEA Grapalat" w:hAnsi="GHEA Grapalat" w:cs="GHEA Grapalat"/>
          <w:szCs w:val="24"/>
        </w:rPr>
        <w:t xml:space="preserve"> կամ ա</w:t>
      </w:r>
      <w:r w:rsidR="006C6729" w:rsidRPr="006C6729">
        <w:rPr>
          <w:rFonts w:ascii="GHEA Grapalat" w:hAnsi="GHEA Grapalat" w:cs="GHEA Grapalat"/>
          <w:szCs w:val="24"/>
          <w:lang w:val="hy-AM"/>
        </w:rPr>
        <w:t>յլ (օրինակ՝ ներընտանեկան խնդիրների պատճառով տրոհված)</w:t>
      </w:r>
      <w:r w:rsidR="006C6729" w:rsidRPr="006C6729">
        <w:rPr>
          <w:rFonts w:ascii="GHEA Grapalat" w:hAnsi="GHEA Grapalat" w:cs="GHEA Grapalat"/>
          <w:szCs w:val="24"/>
        </w:rPr>
        <w:t xml:space="preserve"> պատճառներով ոչ հիմնական շինություններում բնակվողի կարգավիճակում հայտնված ընտանիքներ</w:t>
      </w:r>
      <w:r>
        <w:rPr>
          <w:rFonts w:ascii="GHEA Grapalat" w:hAnsi="GHEA Grapalat" w:cs="GHEA Grapalat"/>
          <w:szCs w:val="24"/>
        </w:rPr>
        <w:t>,</w:t>
      </w:r>
      <w:r w:rsidR="006C6729" w:rsidRPr="006C6729">
        <w:rPr>
          <w:rFonts w:ascii="GHEA Grapalat" w:hAnsi="GHEA Grapalat" w:cs="GHEA Grapalat"/>
          <w:szCs w:val="24"/>
        </w:rPr>
        <w:t xml:space="preserve"> </w:t>
      </w:r>
    </w:p>
    <w:p w:rsidR="006C6729" w:rsidRPr="006C6729" w:rsidRDefault="006C6729" w:rsidP="00CD00BB">
      <w:pPr>
        <w:pStyle w:val="NormalWeb"/>
        <w:numPr>
          <w:ilvl w:val="0"/>
          <w:numId w:val="23"/>
        </w:numPr>
        <w:shd w:val="clear" w:color="auto" w:fill="FFFFFF"/>
        <w:tabs>
          <w:tab w:val="left" w:pos="270"/>
          <w:tab w:val="left" w:pos="630"/>
        </w:tabs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color w:val="000000"/>
          <w:szCs w:val="24"/>
          <w:lang w:val="af-ZA"/>
        </w:rPr>
      </w:pPr>
      <w:r>
        <w:rPr>
          <w:rFonts w:ascii="GHEA Grapalat" w:hAnsi="GHEA Grapalat" w:cs="GHEA Grapalat"/>
          <w:szCs w:val="24"/>
          <w:lang w:val="en-GB"/>
        </w:rPr>
        <w:t>քանդման ենթակա՝ վթարային</w:t>
      </w:r>
      <w:r w:rsidRPr="006C6729">
        <w:rPr>
          <w:rFonts w:ascii="GHEA Grapalat" w:hAnsi="GHEA Grapalat" w:cs="GHEA Grapalat"/>
          <w:szCs w:val="24"/>
        </w:rPr>
        <w:t xml:space="preserve"> </w:t>
      </w:r>
      <w:r>
        <w:rPr>
          <w:rFonts w:ascii="GHEA Grapalat" w:hAnsi="GHEA Grapalat" w:cs="GHEA Grapalat"/>
          <w:szCs w:val="24"/>
        </w:rPr>
        <w:t>բ</w:t>
      </w:r>
      <w:r w:rsidRPr="006C6729">
        <w:rPr>
          <w:rFonts w:ascii="GHEA Grapalat" w:hAnsi="GHEA Grapalat" w:cs="GHEA Grapalat"/>
          <w:szCs w:val="24"/>
          <w:lang w:val="hy-AM"/>
        </w:rPr>
        <w:t>նակարանի (բնակելի տան) նկատմամբ սեփականության իրավունք ունեցող</w:t>
      </w:r>
      <w:r>
        <w:rPr>
          <w:rFonts w:ascii="GHEA Grapalat" w:hAnsi="GHEA Grapalat" w:cs="GHEA Grapalat"/>
          <w:szCs w:val="24"/>
        </w:rPr>
        <w:t xml:space="preserve"> ընտանիքներ</w:t>
      </w:r>
      <w:r w:rsidRPr="006C6729">
        <w:rPr>
          <w:rFonts w:ascii="GHEA Grapalat" w:hAnsi="GHEA Grapalat" w:cs="GHEA Grapalat"/>
          <w:color w:val="000000"/>
          <w:szCs w:val="24"/>
        </w:rPr>
        <w:t>:</w:t>
      </w:r>
    </w:p>
    <w:p w:rsidR="008F0F82" w:rsidRPr="006C6729" w:rsidRDefault="000D5939" w:rsidP="00CD00BB">
      <w:pPr>
        <w:pStyle w:val="NormalWeb"/>
        <w:numPr>
          <w:ilvl w:val="0"/>
          <w:numId w:val="22"/>
        </w:numPr>
        <w:shd w:val="clear" w:color="auto" w:fill="FFFFFF"/>
        <w:tabs>
          <w:tab w:val="left" w:pos="270"/>
          <w:tab w:val="left" w:pos="540"/>
        </w:tabs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szCs w:val="24"/>
        </w:rPr>
      </w:pPr>
      <w:r>
        <w:rPr>
          <w:rFonts w:ascii="GHEA Grapalat" w:hAnsi="GHEA Grapalat" w:cs="GHEA Grapalat"/>
          <w:szCs w:val="24"/>
          <w:lang w:val="nb-NO"/>
        </w:rPr>
        <w:t xml:space="preserve">Սույն կարգի 18-րդ կետում նշված նույն </w:t>
      </w:r>
      <w:r w:rsidR="00FE2B2A" w:rsidRPr="00FE2B2A">
        <w:rPr>
          <w:rFonts w:ascii="GHEA Grapalat" w:hAnsi="GHEA Grapalat" w:cs="GHEA Grapalat"/>
          <w:szCs w:val="24"/>
          <w:lang w:val="nb-NO"/>
        </w:rPr>
        <w:t>կարգավիճակի</w:t>
      </w:r>
      <w:r>
        <w:rPr>
          <w:rFonts w:ascii="GHEA Grapalat" w:hAnsi="GHEA Grapalat" w:cs="GHEA Grapalat"/>
          <w:szCs w:val="24"/>
          <w:lang w:val="nb-NO"/>
        </w:rPr>
        <w:t xml:space="preserve"> դեպքում </w:t>
      </w:r>
      <w:r w:rsidR="008F0F82" w:rsidRPr="00FE2B2A">
        <w:rPr>
          <w:rFonts w:ascii="GHEA Grapalat" w:hAnsi="GHEA Grapalat" w:cs="GHEA Grapalat"/>
          <w:szCs w:val="24"/>
          <w:lang w:val="nb-NO"/>
        </w:rPr>
        <w:t>դիտարկման առաջնահերթությ</w:t>
      </w:r>
      <w:r w:rsidR="008F0F82">
        <w:rPr>
          <w:rFonts w:ascii="GHEA Grapalat" w:hAnsi="GHEA Grapalat" w:cs="GHEA Grapalat"/>
          <w:szCs w:val="24"/>
          <w:lang w:val="nb-NO"/>
        </w:rPr>
        <w:t>ունը որոշվում է հետևյալ հերթականությամբ.</w:t>
      </w:r>
    </w:p>
    <w:p w:rsidR="008F0F82" w:rsidRDefault="008F0F82" w:rsidP="00CD00BB">
      <w:pPr>
        <w:pStyle w:val="NormalWeb"/>
        <w:numPr>
          <w:ilvl w:val="0"/>
          <w:numId w:val="24"/>
        </w:numPr>
        <w:shd w:val="clear" w:color="auto" w:fill="FFFFFF"/>
        <w:tabs>
          <w:tab w:val="left" w:pos="180"/>
          <w:tab w:val="left" w:pos="270"/>
        </w:tabs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szCs w:val="24"/>
        </w:rPr>
      </w:pPr>
      <w:r>
        <w:rPr>
          <w:rFonts w:ascii="GHEA Grapalat" w:hAnsi="GHEA Grapalat" w:cs="GHEA Grapalat"/>
          <w:szCs w:val="24"/>
        </w:rPr>
        <w:lastRenderedPageBreak/>
        <w:t>զ</w:t>
      </w:r>
      <w:r w:rsidRPr="008F0F82">
        <w:rPr>
          <w:rFonts w:ascii="GHEA Grapalat" w:hAnsi="GHEA Grapalat" w:cs="GHEA Grapalat"/>
          <w:szCs w:val="24"/>
        </w:rPr>
        <w:t>ոհված (մահացած) կամ հաշմանդամ դարձած զինծառայողի (ազատամարտիկի) ընտանիք</w:t>
      </w:r>
      <w:r w:rsidR="006B4DF4">
        <w:rPr>
          <w:rFonts w:ascii="GHEA Grapalat" w:hAnsi="GHEA Grapalat" w:cs="GHEA Grapalat"/>
          <w:szCs w:val="24"/>
        </w:rPr>
        <w:t>ներ,</w:t>
      </w:r>
    </w:p>
    <w:p w:rsidR="008F0F82" w:rsidRDefault="006B4DF4" w:rsidP="00CD00BB">
      <w:pPr>
        <w:pStyle w:val="NormalWeb"/>
        <w:numPr>
          <w:ilvl w:val="0"/>
          <w:numId w:val="24"/>
        </w:numPr>
        <w:shd w:val="clear" w:color="auto" w:fill="FFFFFF"/>
        <w:tabs>
          <w:tab w:val="left" w:pos="180"/>
          <w:tab w:val="left" w:pos="270"/>
        </w:tabs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szCs w:val="24"/>
        </w:rPr>
      </w:pPr>
      <w:r>
        <w:rPr>
          <w:rFonts w:ascii="GHEA Grapalat" w:hAnsi="GHEA Grapalat" w:cs="GHEA Grapalat"/>
          <w:szCs w:val="24"/>
        </w:rPr>
        <w:t>բ</w:t>
      </w:r>
      <w:r w:rsidR="008F0F82">
        <w:rPr>
          <w:rFonts w:ascii="GHEA Grapalat" w:hAnsi="GHEA Grapalat" w:cs="GHEA Grapalat"/>
          <w:szCs w:val="24"/>
        </w:rPr>
        <w:t>ազմազավակ (երեք և ավելի անչափահաս երեխա ունեցող) ընտանիքներ,</w:t>
      </w:r>
    </w:p>
    <w:p w:rsidR="008F0F82" w:rsidRDefault="008F0F82" w:rsidP="00CD00BB">
      <w:pPr>
        <w:pStyle w:val="NormalWeb"/>
        <w:numPr>
          <w:ilvl w:val="0"/>
          <w:numId w:val="24"/>
        </w:numPr>
        <w:shd w:val="clear" w:color="auto" w:fill="FFFFFF"/>
        <w:tabs>
          <w:tab w:val="left" w:pos="180"/>
          <w:tab w:val="left" w:pos="270"/>
        </w:tabs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szCs w:val="24"/>
        </w:rPr>
      </w:pPr>
      <w:r>
        <w:rPr>
          <w:rFonts w:ascii="GHEA Grapalat" w:hAnsi="GHEA Grapalat" w:cs="GHEA Grapalat"/>
          <w:szCs w:val="24"/>
        </w:rPr>
        <w:t>սոցիալապես անապահով և հատուկ խմբերին դասված ընտանիքներ,</w:t>
      </w:r>
    </w:p>
    <w:p w:rsidR="008F0F82" w:rsidRPr="008F0F82" w:rsidRDefault="008F0F82" w:rsidP="00CD00BB">
      <w:pPr>
        <w:pStyle w:val="NormalWeb"/>
        <w:numPr>
          <w:ilvl w:val="0"/>
          <w:numId w:val="24"/>
        </w:numPr>
        <w:tabs>
          <w:tab w:val="left" w:pos="180"/>
        </w:tabs>
        <w:spacing w:line="360" w:lineRule="auto"/>
        <w:ind w:left="-360" w:firstLine="540"/>
        <w:rPr>
          <w:rFonts w:ascii="GHEA Grapalat" w:hAnsi="GHEA Grapalat" w:cs="GHEA Grapalat"/>
          <w:szCs w:val="24"/>
        </w:rPr>
      </w:pPr>
      <w:r w:rsidRPr="008F0F82">
        <w:rPr>
          <w:rFonts w:ascii="GHEA Grapalat" w:hAnsi="GHEA Grapalat" w:cs="GHEA Grapalat"/>
          <w:szCs w:val="24"/>
        </w:rPr>
        <w:t>առաջին կամ երկրորդ խմբի հաշմանդամություն ունեցող անձ(եր)ի առկայությամբ ընտանիք</w:t>
      </w:r>
      <w:r w:rsidR="006B4DF4">
        <w:rPr>
          <w:rFonts w:ascii="GHEA Grapalat" w:hAnsi="GHEA Grapalat" w:cs="GHEA Grapalat"/>
          <w:szCs w:val="24"/>
        </w:rPr>
        <w:t>ներ,</w:t>
      </w:r>
    </w:p>
    <w:p w:rsidR="008F0F82" w:rsidRDefault="006B4DF4" w:rsidP="00CD00BB">
      <w:pPr>
        <w:pStyle w:val="NormalWeb"/>
        <w:numPr>
          <w:ilvl w:val="0"/>
          <w:numId w:val="24"/>
        </w:numPr>
        <w:shd w:val="clear" w:color="auto" w:fill="FFFFFF"/>
        <w:tabs>
          <w:tab w:val="left" w:pos="180"/>
          <w:tab w:val="left" w:pos="270"/>
        </w:tabs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szCs w:val="24"/>
        </w:rPr>
      </w:pPr>
      <w:r>
        <w:rPr>
          <w:rFonts w:ascii="GHEA Grapalat" w:hAnsi="GHEA Grapalat" w:cs="GHEA Grapalat"/>
          <w:szCs w:val="24"/>
        </w:rPr>
        <w:t>փ</w:t>
      </w:r>
      <w:r w:rsidR="008F0F82">
        <w:rPr>
          <w:rFonts w:ascii="GHEA Grapalat" w:hAnsi="GHEA Grapalat" w:cs="GHEA Grapalat"/>
          <w:szCs w:val="24"/>
        </w:rPr>
        <w:t>ախստական ընտանիքներ,</w:t>
      </w:r>
    </w:p>
    <w:p w:rsidR="008F0F82" w:rsidRDefault="008F0F82" w:rsidP="00CD00BB">
      <w:pPr>
        <w:pStyle w:val="NormalWeb"/>
        <w:numPr>
          <w:ilvl w:val="0"/>
          <w:numId w:val="24"/>
        </w:numPr>
        <w:shd w:val="clear" w:color="auto" w:fill="FFFFFF"/>
        <w:tabs>
          <w:tab w:val="left" w:pos="180"/>
          <w:tab w:val="left" w:pos="270"/>
        </w:tabs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szCs w:val="24"/>
        </w:rPr>
      </w:pPr>
      <w:r>
        <w:rPr>
          <w:rFonts w:ascii="GHEA Grapalat" w:hAnsi="GHEA Grapalat" w:cs="GHEA Grapalat"/>
          <w:szCs w:val="24"/>
        </w:rPr>
        <w:t>ե</w:t>
      </w:r>
      <w:r w:rsidRPr="008F0F82">
        <w:rPr>
          <w:rFonts w:ascii="GHEA Grapalat" w:hAnsi="GHEA Grapalat" w:cs="GHEA Grapalat"/>
          <w:szCs w:val="24"/>
        </w:rPr>
        <w:t>րիտասարդ ընտանիք</w:t>
      </w:r>
      <w:r w:rsidR="006B4DF4">
        <w:rPr>
          <w:rFonts w:ascii="GHEA Grapalat" w:hAnsi="GHEA Grapalat" w:cs="GHEA Grapalat"/>
          <w:szCs w:val="24"/>
        </w:rPr>
        <w:t>ներ</w:t>
      </w:r>
      <w:r w:rsidRPr="008F0F82">
        <w:rPr>
          <w:rFonts w:ascii="GHEA Grapalat" w:hAnsi="GHEA Grapalat" w:cs="GHEA Grapalat"/>
          <w:szCs w:val="24"/>
        </w:rPr>
        <w:t xml:space="preserve"> (ամուսինների գումարային տարիքը՝ 70 տարեկան)</w:t>
      </w:r>
    </w:p>
    <w:p w:rsidR="006B4DF4" w:rsidRDefault="008F0F82" w:rsidP="00CD00BB">
      <w:pPr>
        <w:pStyle w:val="NormalWeb"/>
        <w:numPr>
          <w:ilvl w:val="0"/>
          <w:numId w:val="24"/>
        </w:numPr>
        <w:shd w:val="clear" w:color="auto" w:fill="FFFFFF"/>
        <w:tabs>
          <w:tab w:val="left" w:pos="180"/>
          <w:tab w:val="left" w:pos="270"/>
        </w:tabs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szCs w:val="24"/>
        </w:rPr>
      </w:pPr>
      <w:r>
        <w:rPr>
          <w:rFonts w:ascii="GHEA Grapalat" w:hAnsi="GHEA Grapalat" w:cs="GHEA Grapalat"/>
          <w:szCs w:val="24"/>
        </w:rPr>
        <w:t>այլ:</w:t>
      </w:r>
    </w:p>
    <w:p w:rsidR="006B4DF4" w:rsidRDefault="006B4DF4" w:rsidP="00CD00BB">
      <w:pPr>
        <w:pStyle w:val="NormalWeb"/>
        <w:numPr>
          <w:ilvl w:val="0"/>
          <w:numId w:val="22"/>
        </w:numPr>
        <w:shd w:val="clear" w:color="auto" w:fill="FFFFFF"/>
        <w:tabs>
          <w:tab w:val="left" w:pos="270"/>
          <w:tab w:val="left" w:pos="540"/>
        </w:tabs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szCs w:val="24"/>
        </w:rPr>
      </w:pPr>
      <w:r>
        <w:rPr>
          <w:rFonts w:ascii="GHEA Grapalat" w:hAnsi="GHEA Grapalat" w:cs="GHEA Grapalat"/>
          <w:color w:val="000000"/>
          <w:szCs w:val="24"/>
          <w:lang w:val="fr-FR"/>
        </w:rPr>
        <w:t>Ս</w:t>
      </w:r>
      <w:r w:rsidR="00E079F2" w:rsidRPr="006B4DF4">
        <w:rPr>
          <w:rFonts w:ascii="GHEA Grapalat" w:hAnsi="GHEA Grapalat" w:cs="GHEA Grapalat"/>
          <w:color w:val="000000"/>
          <w:szCs w:val="24"/>
        </w:rPr>
        <w:t>ույն կարգի համաձայն</w:t>
      </w:r>
      <w:r>
        <w:rPr>
          <w:rFonts w:ascii="GHEA Grapalat" w:hAnsi="GHEA Grapalat" w:cs="GHEA Grapalat"/>
          <w:color w:val="000000"/>
          <w:szCs w:val="24"/>
        </w:rPr>
        <w:t xml:space="preserve"> աջակցության տրամադրման ժամանակ </w:t>
      </w:r>
      <w:r w:rsidR="00E079F2" w:rsidRPr="006B4DF4">
        <w:rPr>
          <w:rFonts w:ascii="GHEA Grapalat" w:hAnsi="GHEA Grapalat" w:cs="GHEA Grapalat"/>
          <w:color w:val="000000"/>
          <w:szCs w:val="24"/>
          <w:lang w:val="fr-FR"/>
        </w:rPr>
        <w:t>ընտանիքի</w:t>
      </w:r>
      <w:r w:rsidR="00E079F2" w:rsidRPr="006B4DF4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6B4DF4">
        <w:rPr>
          <w:rFonts w:ascii="GHEA Grapalat" w:hAnsi="GHEA Grapalat" w:cs="GHEA Grapalat"/>
          <w:color w:val="000000"/>
          <w:szCs w:val="24"/>
          <w:lang w:val="fr-FR"/>
        </w:rPr>
        <w:t>կազմի</w:t>
      </w:r>
      <w:r w:rsidR="00E079F2" w:rsidRPr="006B4DF4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6B4DF4">
        <w:rPr>
          <w:rFonts w:ascii="GHEA Grapalat" w:hAnsi="GHEA Grapalat" w:cs="GHEA Grapalat"/>
          <w:color w:val="000000"/>
          <w:szCs w:val="24"/>
          <w:lang w:val="fr-FR"/>
        </w:rPr>
        <w:t>որոշման</w:t>
      </w:r>
      <w:r w:rsidR="00E079F2" w:rsidRPr="006B4DF4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6B4DF4">
        <w:rPr>
          <w:rFonts w:ascii="GHEA Grapalat" w:hAnsi="GHEA Grapalat" w:cs="GHEA Grapalat"/>
          <w:color w:val="000000"/>
          <w:szCs w:val="24"/>
          <w:lang w:val="fr-FR"/>
        </w:rPr>
        <w:t>ժամանակ</w:t>
      </w:r>
      <w:r w:rsidR="00E079F2" w:rsidRPr="006B4DF4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6B4DF4">
        <w:rPr>
          <w:rFonts w:ascii="GHEA Grapalat" w:hAnsi="GHEA Grapalat" w:cs="GHEA Grapalat"/>
          <w:color w:val="000000"/>
          <w:szCs w:val="24"/>
          <w:lang w:val="fr-FR"/>
        </w:rPr>
        <w:t>այդ</w:t>
      </w:r>
      <w:r w:rsidR="00E079F2" w:rsidRPr="006B4DF4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6B4DF4">
        <w:rPr>
          <w:rFonts w:ascii="GHEA Grapalat" w:hAnsi="GHEA Grapalat" w:cs="GHEA Grapalat"/>
          <w:color w:val="000000"/>
          <w:szCs w:val="24"/>
          <w:lang w:val="fr-FR"/>
        </w:rPr>
        <w:t>կազմում</w:t>
      </w:r>
      <w:r w:rsidR="00E079F2" w:rsidRPr="006B4DF4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6B4DF4">
        <w:rPr>
          <w:rFonts w:ascii="GHEA Grapalat" w:hAnsi="GHEA Grapalat" w:cs="GHEA Grapalat"/>
          <w:color w:val="000000"/>
          <w:szCs w:val="24"/>
          <w:lang w:val="fr-FR"/>
        </w:rPr>
        <w:t>չեն</w:t>
      </w:r>
      <w:r w:rsidR="00E079F2" w:rsidRPr="006B4DF4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6B4DF4">
        <w:rPr>
          <w:rFonts w:ascii="GHEA Grapalat" w:hAnsi="GHEA Grapalat" w:cs="GHEA Grapalat"/>
          <w:color w:val="000000"/>
          <w:szCs w:val="24"/>
          <w:lang w:val="fr-FR"/>
        </w:rPr>
        <w:t>ընդգրկվում՝</w:t>
      </w:r>
    </w:p>
    <w:p w:rsidR="006B4DF4" w:rsidRPr="006B4DF4" w:rsidRDefault="00E079F2" w:rsidP="00CD00BB">
      <w:pPr>
        <w:pStyle w:val="NormalWeb"/>
        <w:numPr>
          <w:ilvl w:val="0"/>
          <w:numId w:val="25"/>
        </w:numPr>
        <w:shd w:val="clear" w:color="auto" w:fill="FFFFFF"/>
        <w:tabs>
          <w:tab w:val="left" w:pos="180"/>
          <w:tab w:val="left" w:pos="270"/>
          <w:tab w:val="left" w:pos="540"/>
        </w:tabs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szCs w:val="24"/>
        </w:rPr>
      </w:pPr>
      <w:r w:rsidRPr="006B4DF4">
        <w:rPr>
          <w:rFonts w:ascii="GHEA Grapalat" w:hAnsi="GHEA Grapalat" w:cs="GHEA Grapalat"/>
          <w:color w:val="000000"/>
          <w:szCs w:val="24"/>
        </w:rPr>
        <w:t>բնակարանի</w:t>
      </w:r>
      <w:r w:rsidRPr="006B4DF4">
        <w:rPr>
          <w:rFonts w:ascii="GHEA Grapalat" w:hAnsi="GHEA Grapalat" w:cs="GHEA Grapalat"/>
          <w:color w:val="000000"/>
          <w:szCs w:val="24"/>
          <w:lang w:val="af-ZA"/>
        </w:rPr>
        <w:t xml:space="preserve"> (</w:t>
      </w:r>
      <w:r w:rsidRPr="006B4DF4">
        <w:rPr>
          <w:rFonts w:ascii="GHEA Grapalat" w:hAnsi="GHEA Grapalat" w:cs="GHEA Grapalat"/>
          <w:color w:val="000000"/>
          <w:szCs w:val="24"/>
        </w:rPr>
        <w:t>բնակելի</w:t>
      </w:r>
      <w:r w:rsidRPr="006B4DF4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6B4DF4">
        <w:rPr>
          <w:rFonts w:ascii="GHEA Grapalat" w:hAnsi="GHEA Grapalat" w:cs="GHEA Grapalat"/>
          <w:color w:val="000000"/>
          <w:szCs w:val="24"/>
        </w:rPr>
        <w:t>տան</w:t>
      </w:r>
      <w:r w:rsidRPr="006B4DF4">
        <w:rPr>
          <w:rFonts w:ascii="GHEA Grapalat" w:hAnsi="GHEA Grapalat" w:cs="GHEA Grapalat"/>
          <w:color w:val="000000"/>
          <w:szCs w:val="24"/>
          <w:lang w:val="af-ZA"/>
        </w:rPr>
        <w:t xml:space="preserve">) </w:t>
      </w:r>
      <w:r w:rsidRPr="006B4DF4">
        <w:rPr>
          <w:rFonts w:ascii="GHEA Grapalat" w:hAnsi="GHEA Grapalat" w:cs="GHEA Grapalat"/>
          <w:color w:val="000000"/>
          <w:szCs w:val="24"/>
        </w:rPr>
        <w:t>կամ</w:t>
      </w:r>
      <w:r w:rsidRPr="006B4DF4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6B4DF4">
        <w:rPr>
          <w:rFonts w:ascii="GHEA Grapalat" w:hAnsi="GHEA Grapalat" w:cs="GHEA Grapalat"/>
          <w:color w:val="000000"/>
          <w:szCs w:val="24"/>
        </w:rPr>
        <w:t>դրա՝</w:t>
      </w:r>
      <w:r w:rsidRPr="006B4DF4">
        <w:rPr>
          <w:rFonts w:ascii="GHEA Grapalat" w:hAnsi="GHEA Grapalat" w:cs="GHEA Grapalat"/>
          <w:color w:val="000000"/>
          <w:szCs w:val="24"/>
          <w:lang w:val="af-ZA"/>
        </w:rPr>
        <w:t xml:space="preserve"> 9.0 </w:t>
      </w:r>
      <w:r w:rsidRPr="006B4DF4">
        <w:rPr>
          <w:rFonts w:ascii="GHEA Grapalat" w:hAnsi="GHEA Grapalat" w:cs="GHEA Grapalat"/>
          <w:color w:val="000000"/>
          <w:szCs w:val="24"/>
        </w:rPr>
        <w:t>և</w:t>
      </w:r>
      <w:r w:rsidRPr="006B4DF4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6B4DF4">
        <w:rPr>
          <w:rFonts w:ascii="GHEA Grapalat" w:hAnsi="GHEA Grapalat" w:cs="GHEA Grapalat"/>
          <w:color w:val="000000"/>
          <w:szCs w:val="24"/>
        </w:rPr>
        <w:t>ավելի</w:t>
      </w:r>
      <w:r w:rsidRPr="006B4DF4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6B4DF4">
        <w:rPr>
          <w:rFonts w:ascii="GHEA Grapalat" w:hAnsi="GHEA Grapalat" w:cs="GHEA Grapalat"/>
          <w:color w:val="000000"/>
          <w:szCs w:val="24"/>
        </w:rPr>
        <w:t>քառ</w:t>
      </w:r>
      <w:r w:rsidRPr="006B4DF4">
        <w:rPr>
          <w:rFonts w:ascii="GHEA Grapalat" w:hAnsi="GHEA Grapalat" w:cs="GHEA Grapalat"/>
          <w:color w:val="000000"/>
          <w:szCs w:val="24"/>
          <w:lang w:val="af-ZA"/>
        </w:rPr>
        <w:t xml:space="preserve">. </w:t>
      </w:r>
      <w:r w:rsidRPr="006B4DF4">
        <w:rPr>
          <w:rFonts w:ascii="GHEA Grapalat" w:hAnsi="GHEA Grapalat" w:cs="GHEA Grapalat"/>
          <w:color w:val="000000"/>
          <w:szCs w:val="24"/>
        </w:rPr>
        <w:t>մետր</w:t>
      </w:r>
      <w:r w:rsidRPr="006B4DF4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6B4DF4">
        <w:rPr>
          <w:rFonts w:ascii="GHEA Grapalat" w:hAnsi="GHEA Grapalat" w:cs="GHEA Grapalat"/>
          <w:color w:val="000000"/>
          <w:szCs w:val="24"/>
        </w:rPr>
        <w:t>ընդհանուր</w:t>
      </w:r>
      <w:r w:rsidRPr="006B4DF4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6B4DF4">
        <w:rPr>
          <w:rFonts w:ascii="GHEA Grapalat" w:hAnsi="GHEA Grapalat" w:cs="GHEA Grapalat"/>
          <w:color w:val="000000"/>
          <w:szCs w:val="24"/>
        </w:rPr>
        <w:t>մակերեսով</w:t>
      </w:r>
      <w:r w:rsidRPr="006B4DF4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6B4DF4">
        <w:rPr>
          <w:rFonts w:ascii="GHEA Grapalat" w:hAnsi="GHEA Grapalat" w:cs="GHEA Grapalat"/>
          <w:color w:val="000000"/>
          <w:szCs w:val="24"/>
        </w:rPr>
        <w:t>մասնաբաժնի</w:t>
      </w:r>
      <w:r w:rsidRPr="006B4DF4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6B4DF4">
        <w:rPr>
          <w:rFonts w:ascii="GHEA Grapalat" w:hAnsi="GHEA Grapalat" w:cs="GHEA Grapalat"/>
          <w:color w:val="000000"/>
          <w:szCs w:val="24"/>
        </w:rPr>
        <w:t>նկատմամբ</w:t>
      </w:r>
      <w:r w:rsidRPr="006B4DF4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6B4DF4">
        <w:rPr>
          <w:rFonts w:ascii="GHEA Grapalat" w:hAnsi="GHEA Grapalat" w:cs="GHEA Grapalat"/>
          <w:color w:val="000000"/>
          <w:szCs w:val="24"/>
        </w:rPr>
        <w:t>սեփականության</w:t>
      </w:r>
      <w:r w:rsidRPr="006B4DF4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6B4DF4">
        <w:rPr>
          <w:rFonts w:ascii="GHEA Grapalat" w:hAnsi="GHEA Grapalat" w:cs="GHEA Grapalat"/>
          <w:color w:val="000000"/>
          <w:szCs w:val="24"/>
        </w:rPr>
        <w:t>իրավունք</w:t>
      </w:r>
      <w:r w:rsidRPr="006B4DF4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6B4DF4">
        <w:rPr>
          <w:rFonts w:ascii="GHEA Grapalat" w:hAnsi="GHEA Grapalat" w:cs="GHEA Grapalat"/>
          <w:color w:val="000000"/>
          <w:szCs w:val="24"/>
        </w:rPr>
        <w:t>ունեցող</w:t>
      </w:r>
      <w:r w:rsidRPr="006B4DF4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6B4DF4">
        <w:rPr>
          <w:rFonts w:ascii="GHEA Grapalat" w:hAnsi="GHEA Grapalat" w:cs="GHEA Grapalat"/>
          <w:color w:val="000000"/>
          <w:szCs w:val="24"/>
          <w:lang w:val="fr-FR"/>
        </w:rPr>
        <w:t>անձինք</w:t>
      </w:r>
      <w:r w:rsidR="006B4DF4">
        <w:rPr>
          <w:rFonts w:ascii="GHEA Grapalat" w:hAnsi="GHEA Grapalat" w:cs="GHEA Grapalat"/>
          <w:color w:val="000000"/>
          <w:szCs w:val="24"/>
          <w:lang w:val="af-ZA"/>
        </w:rPr>
        <w:t>,</w:t>
      </w:r>
    </w:p>
    <w:p w:rsidR="00CD00BB" w:rsidRDefault="00E079F2" w:rsidP="00CD00BB">
      <w:pPr>
        <w:pStyle w:val="NormalWeb"/>
        <w:numPr>
          <w:ilvl w:val="0"/>
          <w:numId w:val="25"/>
        </w:numPr>
        <w:shd w:val="clear" w:color="auto" w:fill="FFFFFF"/>
        <w:tabs>
          <w:tab w:val="left" w:pos="180"/>
          <w:tab w:val="left" w:pos="270"/>
          <w:tab w:val="left" w:pos="540"/>
        </w:tabs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szCs w:val="24"/>
        </w:rPr>
      </w:pPr>
      <w:r w:rsidRPr="006B4DF4">
        <w:rPr>
          <w:rFonts w:ascii="GHEA Grapalat" w:hAnsi="GHEA Grapalat" w:cs="GHEA Grapalat"/>
          <w:color w:val="000000"/>
          <w:szCs w:val="24"/>
          <w:lang w:val="fr-FR"/>
        </w:rPr>
        <w:t>նշված</w:t>
      </w:r>
      <w:r w:rsidRPr="006B4DF4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6B4DF4">
        <w:rPr>
          <w:rFonts w:ascii="GHEA Grapalat" w:hAnsi="GHEA Grapalat" w:cs="GHEA Grapalat"/>
          <w:color w:val="000000"/>
          <w:szCs w:val="24"/>
          <w:lang w:val="fr-FR"/>
        </w:rPr>
        <w:t>ոչ</w:t>
      </w:r>
      <w:r w:rsidRPr="006B4DF4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6B4DF4">
        <w:rPr>
          <w:rFonts w:ascii="GHEA Grapalat" w:hAnsi="GHEA Grapalat" w:cs="GHEA Grapalat"/>
          <w:color w:val="000000"/>
          <w:szCs w:val="24"/>
          <w:lang w:val="fr-FR"/>
        </w:rPr>
        <w:t>հիմնական</w:t>
      </w:r>
      <w:r w:rsidRPr="006B4DF4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6B4DF4">
        <w:rPr>
          <w:rFonts w:ascii="GHEA Grapalat" w:hAnsi="GHEA Grapalat" w:cs="GHEA Grapalat"/>
          <w:color w:val="000000"/>
          <w:szCs w:val="24"/>
          <w:lang w:val="fr-FR"/>
        </w:rPr>
        <w:t>շինության</w:t>
      </w:r>
      <w:r w:rsidRPr="006B4DF4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6B4DF4">
        <w:rPr>
          <w:rFonts w:ascii="GHEA Grapalat" w:hAnsi="GHEA Grapalat" w:cs="GHEA Grapalat"/>
          <w:color w:val="000000"/>
          <w:szCs w:val="24"/>
          <w:lang w:val="fr-FR"/>
        </w:rPr>
        <w:t>հասցեի</w:t>
      </w:r>
      <w:r w:rsidRPr="006B4DF4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6B4DF4">
        <w:rPr>
          <w:rFonts w:ascii="GHEA Grapalat" w:hAnsi="GHEA Grapalat" w:cs="GHEA Grapalat"/>
          <w:color w:val="000000"/>
          <w:szCs w:val="24"/>
          <w:lang w:val="fr-FR"/>
        </w:rPr>
        <w:t>հաշվառում</w:t>
      </w:r>
      <w:r w:rsidRPr="006B4DF4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6B4DF4">
        <w:rPr>
          <w:rFonts w:ascii="GHEA Grapalat" w:hAnsi="GHEA Grapalat" w:cs="GHEA Grapalat"/>
          <w:color w:val="000000"/>
          <w:szCs w:val="24"/>
          <w:lang w:val="fr-FR"/>
        </w:rPr>
        <w:t>չունեցող</w:t>
      </w:r>
      <w:r w:rsidRPr="006B4DF4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6B4DF4">
        <w:rPr>
          <w:rFonts w:ascii="GHEA Grapalat" w:hAnsi="GHEA Grapalat" w:cs="GHEA Grapalat"/>
          <w:color w:val="000000"/>
          <w:szCs w:val="24"/>
          <w:lang w:val="fr-FR"/>
        </w:rPr>
        <w:t>անձինք</w:t>
      </w:r>
      <w:r w:rsidRPr="006B4DF4">
        <w:rPr>
          <w:rFonts w:ascii="GHEA Grapalat" w:hAnsi="GHEA Grapalat" w:cs="GHEA Grapalat"/>
          <w:color w:val="000000"/>
          <w:szCs w:val="24"/>
          <w:lang w:val="af-ZA"/>
        </w:rPr>
        <w:t>:</w:t>
      </w:r>
    </w:p>
    <w:p w:rsidR="00CD00BB" w:rsidRDefault="00E079F2" w:rsidP="00CD00BB">
      <w:pPr>
        <w:pStyle w:val="NormalWeb"/>
        <w:numPr>
          <w:ilvl w:val="0"/>
          <w:numId w:val="22"/>
        </w:numPr>
        <w:shd w:val="clear" w:color="auto" w:fill="FFFFFF"/>
        <w:tabs>
          <w:tab w:val="left" w:pos="180"/>
          <w:tab w:val="left" w:pos="270"/>
          <w:tab w:val="left" w:pos="540"/>
        </w:tabs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szCs w:val="24"/>
        </w:rPr>
      </w:pPr>
      <w:r w:rsidRPr="00CD00BB">
        <w:rPr>
          <w:rFonts w:ascii="GHEA Grapalat" w:hAnsi="GHEA Grapalat" w:cs="GHEA Grapalat"/>
          <w:color w:val="000000"/>
          <w:szCs w:val="24"/>
        </w:rPr>
        <w:t>Սույն</w:t>
      </w:r>
      <w:r w:rsidRPr="00CD00BB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CD00BB">
        <w:rPr>
          <w:rFonts w:ascii="GHEA Grapalat" w:hAnsi="GHEA Grapalat" w:cs="GHEA Grapalat"/>
          <w:color w:val="000000"/>
          <w:szCs w:val="24"/>
        </w:rPr>
        <w:t>կարգ</w:t>
      </w:r>
      <w:r w:rsidR="00942961">
        <w:rPr>
          <w:rFonts w:ascii="GHEA Grapalat" w:hAnsi="GHEA Grapalat" w:cs="GHEA Grapalat"/>
          <w:color w:val="000000"/>
          <w:szCs w:val="24"/>
        </w:rPr>
        <w:t>ով</w:t>
      </w:r>
      <w:r w:rsidRPr="00CD00BB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>
        <w:rPr>
          <w:rFonts w:ascii="GHEA Grapalat" w:hAnsi="GHEA Grapalat" w:cs="GHEA Grapalat"/>
          <w:color w:val="000000"/>
          <w:szCs w:val="24"/>
          <w:lang w:val="af-ZA"/>
        </w:rPr>
        <w:t>նախատեսված դեպքերում</w:t>
      </w:r>
      <w:r w:rsidRPr="00CD00BB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CD00BB">
        <w:rPr>
          <w:rFonts w:ascii="GHEA Grapalat" w:hAnsi="GHEA Grapalat" w:cs="GHEA Grapalat"/>
          <w:color w:val="000000"/>
          <w:szCs w:val="24"/>
        </w:rPr>
        <w:t>բնակտարածության</w:t>
      </w:r>
      <w:r w:rsidRPr="00CD00BB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CD00BB">
        <w:rPr>
          <w:rFonts w:ascii="GHEA Grapalat" w:hAnsi="GHEA Grapalat" w:cs="GHEA Grapalat"/>
          <w:color w:val="000000"/>
          <w:szCs w:val="24"/>
        </w:rPr>
        <w:t>վարձակալումը</w:t>
      </w:r>
      <w:r w:rsidRPr="00CD00BB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CD00BB">
        <w:rPr>
          <w:rFonts w:ascii="GHEA Grapalat" w:hAnsi="GHEA Grapalat" w:cs="GHEA Grapalat"/>
          <w:color w:val="000000"/>
          <w:szCs w:val="24"/>
        </w:rPr>
        <w:t>կատարվում</w:t>
      </w:r>
      <w:r w:rsidRPr="00CD00BB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CD00BB">
        <w:rPr>
          <w:rFonts w:ascii="GHEA Grapalat" w:hAnsi="GHEA Grapalat" w:cs="GHEA Grapalat"/>
          <w:color w:val="000000"/>
          <w:szCs w:val="24"/>
        </w:rPr>
        <w:t>է</w:t>
      </w:r>
      <w:r w:rsidRPr="00CD00BB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CD00BB">
        <w:rPr>
          <w:rFonts w:ascii="GHEA Grapalat" w:hAnsi="GHEA Grapalat" w:cs="GHEA Grapalat"/>
          <w:color w:val="000000"/>
          <w:szCs w:val="24"/>
        </w:rPr>
        <w:t>ոչ</w:t>
      </w:r>
      <w:r w:rsidRPr="00CD00BB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CD00BB">
        <w:rPr>
          <w:rFonts w:ascii="GHEA Grapalat" w:hAnsi="GHEA Grapalat" w:cs="GHEA Grapalat"/>
          <w:color w:val="000000"/>
          <w:szCs w:val="24"/>
        </w:rPr>
        <w:t>հիմնական</w:t>
      </w:r>
      <w:r w:rsidRPr="00CD00BB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CD00BB">
        <w:rPr>
          <w:rFonts w:ascii="GHEA Grapalat" w:hAnsi="GHEA Grapalat" w:cs="GHEA Grapalat"/>
          <w:color w:val="000000"/>
          <w:szCs w:val="24"/>
        </w:rPr>
        <w:t>շինությունն</w:t>
      </w:r>
      <w:r w:rsidRPr="00CD00BB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CD00BB">
        <w:rPr>
          <w:rFonts w:ascii="GHEA Grapalat" w:hAnsi="GHEA Grapalat" w:cs="GHEA Grapalat"/>
          <w:color w:val="000000"/>
          <w:szCs w:val="24"/>
        </w:rPr>
        <w:t>զբաղեցնող</w:t>
      </w:r>
      <w:r w:rsidRPr="00CD00BB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CD00BB">
        <w:rPr>
          <w:rFonts w:ascii="GHEA Grapalat" w:hAnsi="GHEA Grapalat" w:cs="GHEA Grapalat"/>
          <w:color w:val="000000"/>
          <w:szCs w:val="24"/>
        </w:rPr>
        <w:t>քաղաքացիների</w:t>
      </w:r>
      <w:r w:rsidRPr="00CD00BB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CD00BB">
        <w:rPr>
          <w:rFonts w:ascii="GHEA Grapalat" w:hAnsi="GHEA Grapalat" w:cs="GHEA Grapalat"/>
          <w:color w:val="000000"/>
          <w:szCs w:val="24"/>
        </w:rPr>
        <w:t>և</w:t>
      </w:r>
      <w:r w:rsidRPr="00CD00BB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CD00BB">
        <w:rPr>
          <w:rFonts w:ascii="GHEA Grapalat" w:hAnsi="GHEA Grapalat" w:cs="GHEA Grapalat"/>
          <w:color w:val="000000"/>
          <w:szCs w:val="24"/>
        </w:rPr>
        <w:t>համայնքի</w:t>
      </w:r>
      <w:r w:rsidRPr="00CD00BB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CD00BB">
        <w:rPr>
          <w:rFonts w:ascii="GHEA Grapalat" w:hAnsi="GHEA Grapalat" w:cs="GHEA Grapalat"/>
          <w:color w:val="000000"/>
          <w:szCs w:val="24"/>
        </w:rPr>
        <w:t>ղեկավարի</w:t>
      </w:r>
      <w:r w:rsidRPr="00CD00BB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CD00BB">
        <w:rPr>
          <w:rFonts w:ascii="GHEA Grapalat" w:hAnsi="GHEA Grapalat" w:cs="GHEA Grapalat"/>
          <w:color w:val="000000"/>
          <w:szCs w:val="24"/>
        </w:rPr>
        <w:t>միջև</w:t>
      </w:r>
      <w:r w:rsidRPr="00CD00BB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CD00BB">
        <w:rPr>
          <w:rFonts w:ascii="GHEA Grapalat" w:hAnsi="GHEA Grapalat" w:cs="GHEA Grapalat"/>
          <w:color w:val="000000"/>
          <w:szCs w:val="24"/>
        </w:rPr>
        <w:t>կնքված</w:t>
      </w:r>
      <w:r w:rsidRPr="00CD00BB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CD00BB">
        <w:rPr>
          <w:rFonts w:ascii="GHEA Grapalat" w:hAnsi="GHEA Grapalat" w:cs="GHEA Grapalat"/>
          <w:color w:val="000000"/>
          <w:szCs w:val="24"/>
        </w:rPr>
        <w:t>պայմանագրի</w:t>
      </w:r>
      <w:r w:rsidRPr="00CD00BB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CD00BB">
        <w:rPr>
          <w:rFonts w:ascii="GHEA Grapalat" w:hAnsi="GHEA Grapalat" w:cs="GHEA Grapalat"/>
          <w:color w:val="000000"/>
          <w:szCs w:val="24"/>
        </w:rPr>
        <w:t>հիման</w:t>
      </w:r>
      <w:r w:rsidRPr="00CD00BB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CD00BB">
        <w:rPr>
          <w:rFonts w:ascii="GHEA Grapalat" w:hAnsi="GHEA Grapalat" w:cs="GHEA Grapalat"/>
          <w:color w:val="000000"/>
          <w:szCs w:val="24"/>
        </w:rPr>
        <w:t>վրա</w:t>
      </w:r>
      <w:r w:rsidRPr="00CD00BB">
        <w:rPr>
          <w:rFonts w:ascii="GHEA Grapalat" w:hAnsi="GHEA Grapalat" w:cs="GHEA Grapalat"/>
          <w:color w:val="000000"/>
          <w:szCs w:val="24"/>
          <w:lang w:val="af-ZA"/>
        </w:rPr>
        <w:t xml:space="preserve">, 1 </w:t>
      </w:r>
      <w:r w:rsidRPr="00CD00BB">
        <w:rPr>
          <w:rFonts w:ascii="GHEA Grapalat" w:hAnsi="GHEA Grapalat" w:cs="GHEA Grapalat"/>
          <w:color w:val="000000"/>
          <w:szCs w:val="24"/>
        </w:rPr>
        <w:t>տարի</w:t>
      </w:r>
      <w:r w:rsidRPr="00CD00BB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CD00BB">
        <w:rPr>
          <w:rFonts w:ascii="GHEA Grapalat" w:hAnsi="GHEA Grapalat" w:cs="GHEA Grapalat"/>
          <w:color w:val="000000"/>
          <w:szCs w:val="24"/>
        </w:rPr>
        <w:t>ժամկետով</w:t>
      </w:r>
      <w:r w:rsidRPr="00CD00BB">
        <w:rPr>
          <w:rFonts w:ascii="GHEA Grapalat" w:hAnsi="GHEA Grapalat" w:cs="GHEA Grapalat"/>
          <w:color w:val="000000"/>
          <w:szCs w:val="24"/>
          <w:lang w:val="af-ZA"/>
        </w:rPr>
        <w:t xml:space="preserve">, </w:t>
      </w:r>
      <w:r w:rsidR="00D86F59" w:rsidRPr="00550BB9">
        <w:rPr>
          <w:rFonts w:ascii="GHEA Grapalat" w:hAnsi="GHEA Grapalat" w:cs="GHEA Grapalat"/>
          <w:color w:val="000000"/>
          <w:szCs w:val="24"/>
        </w:rPr>
        <w:t xml:space="preserve">մեկ ամսվա համար </w:t>
      </w:r>
      <w:r w:rsidR="00D86F59">
        <w:rPr>
          <w:rFonts w:ascii="GHEA Grapalat" w:hAnsi="GHEA Grapalat" w:cs="GHEA Grapalat"/>
          <w:color w:val="000000"/>
          <w:szCs w:val="24"/>
        </w:rPr>
        <w:t>60</w:t>
      </w:r>
      <w:r w:rsidR="00D86F59" w:rsidRPr="00550BB9">
        <w:rPr>
          <w:rFonts w:ascii="GHEA Grapalat" w:hAnsi="GHEA Grapalat" w:cs="GHEA Grapalat"/>
          <w:color w:val="000000"/>
          <w:szCs w:val="24"/>
        </w:rPr>
        <w:t>.000 դրամի չափով</w:t>
      </w:r>
      <w:r w:rsidR="00D86F59">
        <w:rPr>
          <w:rFonts w:ascii="GHEA Grapalat" w:hAnsi="GHEA Grapalat" w:cs="GHEA Grapalat"/>
          <w:color w:val="000000"/>
          <w:szCs w:val="24"/>
        </w:rPr>
        <w:t xml:space="preserve">, </w:t>
      </w:r>
      <w:r w:rsidRPr="00CD00BB">
        <w:rPr>
          <w:rFonts w:ascii="GHEA Grapalat" w:hAnsi="GHEA Grapalat" w:cs="GHEA Grapalat"/>
          <w:color w:val="000000"/>
          <w:szCs w:val="24"/>
        </w:rPr>
        <w:t>հետևյալ</w:t>
      </w:r>
      <w:r w:rsidRPr="00CD00BB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CD00BB">
        <w:rPr>
          <w:rFonts w:ascii="GHEA Grapalat" w:hAnsi="GHEA Grapalat" w:cs="GHEA Grapalat"/>
          <w:color w:val="000000"/>
          <w:szCs w:val="24"/>
        </w:rPr>
        <w:t>տարբերակներով</w:t>
      </w:r>
      <w:r w:rsidRPr="00CD00BB">
        <w:rPr>
          <w:rFonts w:ascii="GHEA Grapalat" w:hAnsi="GHEA Grapalat" w:cs="GHEA Grapalat"/>
          <w:color w:val="000000"/>
          <w:szCs w:val="24"/>
          <w:lang w:val="af-ZA"/>
        </w:rPr>
        <w:t>`</w:t>
      </w:r>
    </w:p>
    <w:p w:rsidR="00CD00BB" w:rsidRDefault="00E079F2" w:rsidP="00CD00BB">
      <w:pPr>
        <w:pStyle w:val="NormalWeb"/>
        <w:shd w:val="clear" w:color="auto" w:fill="FFFFFF"/>
        <w:tabs>
          <w:tab w:val="left" w:pos="270"/>
          <w:tab w:val="left" w:pos="540"/>
        </w:tabs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szCs w:val="24"/>
        </w:rPr>
      </w:pPr>
      <w:r w:rsidRPr="00CD00BB">
        <w:rPr>
          <w:rFonts w:ascii="GHEA Grapalat" w:hAnsi="GHEA Grapalat" w:cs="GHEA Grapalat"/>
          <w:color w:val="000000"/>
          <w:szCs w:val="24"/>
          <w:lang w:val="af-ZA"/>
        </w:rPr>
        <w:t xml:space="preserve">1) </w:t>
      </w:r>
      <w:r w:rsidRPr="00CD00BB">
        <w:rPr>
          <w:rFonts w:ascii="GHEA Grapalat" w:hAnsi="GHEA Grapalat" w:cs="GHEA Grapalat"/>
          <w:color w:val="000000"/>
          <w:szCs w:val="24"/>
        </w:rPr>
        <w:t>բնակտարածության</w:t>
      </w:r>
      <w:r w:rsidRPr="00CD00BB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CD00BB">
        <w:rPr>
          <w:rFonts w:ascii="GHEA Grapalat" w:hAnsi="GHEA Grapalat" w:cs="GHEA Grapalat"/>
          <w:color w:val="000000"/>
          <w:szCs w:val="24"/>
        </w:rPr>
        <w:t>վարձակալում</w:t>
      </w:r>
      <w:r w:rsidRPr="00CD00BB">
        <w:rPr>
          <w:rFonts w:ascii="GHEA Grapalat" w:hAnsi="GHEA Grapalat" w:cs="GHEA Grapalat"/>
          <w:color w:val="000000"/>
          <w:szCs w:val="24"/>
          <w:lang w:val="af-ZA"/>
        </w:rPr>
        <w:t xml:space="preserve"> համայնքի կողմից </w:t>
      </w:r>
      <w:r w:rsidRPr="00CD00BB">
        <w:rPr>
          <w:rFonts w:ascii="GHEA Grapalat" w:hAnsi="GHEA Grapalat" w:cs="GHEA Grapalat"/>
          <w:color w:val="000000"/>
          <w:szCs w:val="24"/>
        </w:rPr>
        <w:t>և</w:t>
      </w:r>
      <w:r w:rsidRPr="00CD00BB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CD00BB">
        <w:rPr>
          <w:rFonts w:ascii="GHEA Grapalat" w:hAnsi="GHEA Grapalat" w:cs="GHEA Grapalat"/>
          <w:color w:val="000000"/>
          <w:szCs w:val="24"/>
        </w:rPr>
        <w:t>ժամանակավորապես</w:t>
      </w:r>
      <w:r w:rsidRPr="00CD00BB">
        <w:rPr>
          <w:rFonts w:ascii="GHEA Grapalat" w:hAnsi="GHEA Grapalat" w:cs="GHEA Grapalat"/>
          <w:color w:val="000000"/>
          <w:szCs w:val="24"/>
          <w:lang w:val="af-ZA"/>
        </w:rPr>
        <w:t xml:space="preserve">, </w:t>
      </w:r>
      <w:r w:rsidRPr="00CD00BB">
        <w:rPr>
          <w:rFonts w:ascii="GHEA Grapalat" w:hAnsi="GHEA Grapalat" w:cs="GHEA Grapalat"/>
          <w:color w:val="000000"/>
          <w:szCs w:val="24"/>
        </w:rPr>
        <w:t>անհատույց</w:t>
      </w:r>
      <w:r w:rsidRPr="00CD00BB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CD00BB">
        <w:rPr>
          <w:rFonts w:ascii="GHEA Grapalat" w:hAnsi="GHEA Grapalat" w:cs="GHEA Grapalat"/>
          <w:color w:val="000000"/>
          <w:szCs w:val="24"/>
        </w:rPr>
        <w:t>օգտագործելու</w:t>
      </w:r>
      <w:r w:rsidRPr="00CD00BB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CD00BB">
        <w:rPr>
          <w:rFonts w:ascii="GHEA Grapalat" w:hAnsi="GHEA Grapalat" w:cs="GHEA Grapalat"/>
          <w:color w:val="000000"/>
          <w:szCs w:val="24"/>
        </w:rPr>
        <w:t>նպատակով</w:t>
      </w:r>
      <w:r w:rsidRPr="00CD00BB">
        <w:rPr>
          <w:rFonts w:ascii="GHEA Grapalat" w:hAnsi="GHEA Grapalat" w:cs="GHEA Grapalat"/>
          <w:color w:val="000000"/>
          <w:szCs w:val="24"/>
          <w:lang w:val="af-ZA"/>
        </w:rPr>
        <w:t xml:space="preserve">, ոչ հիմնական շինությունում բնակվող ընտանիքին </w:t>
      </w:r>
      <w:r w:rsidRPr="00CD00BB">
        <w:rPr>
          <w:rFonts w:ascii="GHEA Grapalat" w:hAnsi="GHEA Grapalat" w:cs="GHEA Grapalat"/>
          <w:color w:val="000000"/>
          <w:szCs w:val="24"/>
        </w:rPr>
        <w:t>տրամադրում</w:t>
      </w:r>
      <w:r w:rsidRPr="00CD00BB">
        <w:rPr>
          <w:rFonts w:ascii="GHEA Grapalat" w:hAnsi="GHEA Grapalat" w:cs="GHEA Grapalat"/>
          <w:color w:val="000000"/>
          <w:szCs w:val="24"/>
          <w:lang w:val="af-ZA"/>
        </w:rPr>
        <w:t>.</w:t>
      </w:r>
    </w:p>
    <w:p w:rsidR="00D86F59" w:rsidRDefault="00E079F2" w:rsidP="00D86F59">
      <w:pPr>
        <w:pStyle w:val="NormalWeb"/>
        <w:shd w:val="clear" w:color="auto" w:fill="FFFFFF"/>
        <w:tabs>
          <w:tab w:val="left" w:pos="270"/>
          <w:tab w:val="left" w:pos="540"/>
        </w:tabs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szCs w:val="24"/>
        </w:rPr>
      </w:pP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2) </w:t>
      </w:r>
      <w:r w:rsidRPr="00FE2B2A">
        <w:rPr>
          <w:rFonts w:ascii="GHEA Grapalat" w:hAnsi="GHEA Grapalat" w:cs="GHEA Grapalat"/>
          <w:color w:val="000000"/>
          <w:szCs w:val="24"/>
        </w:rPr>
        <w:t>բնակարան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(</w:t>
      </w:r>
      <w:r w:rsidRPr="00FE2B2A">
        <w:rPr>
          <w:rFonts w:ascii="GHEA Grapalat" w:hAnsi="GHEA Grapalat" w:cs="GHEA Grapalat"/>
          <w:color w:val="000000"/>
          <w:szCs w:val="24"/>
        </w:rPr>
        <w:t>բնակելի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տուն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) </w:t>
      </w:r>
      <w:r w:rsidRPr="00FE2B2A">
        <w:rPr>
          <w:rFonts w:ascii="GHEA Grapalat" w:hAnsi="GHEA Grapalat" w:cs="GHEA Grapalat"/>
          <w:color w:val="000000"/>
          <w:szCs w:val="24"/>
        </w:rPr>
        <w:t>վարձակալելու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համար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Cs w:val="24"/>
          <w:lang w:val="af-ZA"/>
        </w:rPr>
        <w:t xml:space="preserve">ոչ հիմնական շինությունում բնակվող ընտանիքին </w:t>
      </w:r>
      <w:r w:rsidRPr="00FE2B2A">
        <w:rPr>
          <w:rFonts w:ascii="GHEA Grapalat" w:hAnsi="GHEA Grapalat" w:cs="GHEA Grapalat"/>
          <w:color w:val="000000"/>
          <w:szCs w:val="24"/>
        </w:rPr>
        <w:t>ֆինանսական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աջակցության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տրամադրում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: </w:t>
      </w:r>
    </w:p>
    <w:p w:rsidR="00D86F59" w:rsidRDefault="00D86F59" w:rsidP="00D86F59">
      <w:pPr>
        <w:pStyle w:val="NormalWeb"/>
        <w:shd w:val="clear" w:color="auto" w:fill="FFFFFF"/>
        <w:tabs>
          <w:tab w:val="left" w:pos="270"/>
          <w:tab w:val="left" w:pos="540"/>
        </w:tabs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szCs w:val="24"/>
        </w:rPr>
      </w:pPr>
      <w:r>
        <w:rPr>
          <w:rFonts w:ascii="GHEA Grapalat" w:hAnsi="GHEA Grapalat" w:cs="GHEA Grapalat"/>
          <w:szCs w:val="24"/>
        </w:rPr>
        <w:t xml:space="preserve">22. </w:t>
      </w:r>
      <w:r w:rsidR="00E079F2" w:rsidRPr="00FE2B2A">
        <w:rPr>
          <w:rFonts w:ascii="GHEA Grapalat" w:hAnsi="GHEA Grapalat" w:cs="GHEA Grapalat"/>
          <w:color w:val="000000"/>
          <w:szCs w:val="24"/>
        </w:rPr>
        <w:t>Համայնքի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ղեկավարը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կամ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քաղաքացիները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կարող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են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բնակտարածությունը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վարձակալել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Հայաստանի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Հանրապետության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տարածքում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բնակվող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  <w:lang w:val="fr-FR"/>
        </w:rPr>
        <w:t>և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  <w:lang w:val="fr-FR"/>
        </w:rPr>
        <w:t>գրանցված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ցանկացած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ֆիզիկական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և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իրավաբանական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անձանցից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: </w:t>
      </w:r>
      <w:r w:rsidR="00E079F2" w:rsidRPr="00FE2B2A">
        <w:rPr>
          <w:rFonts w:ascii="GHEA Grapalat" w:hAnsi="GHEA Grapalat" w:cs="GHEA Grapalat"/>
          <w:color w:val="000000"/>
          <w:szCs w:val="24"/>
        </w:rPr>
        <w:t>Ընդ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որում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` </w:t>
      </w:r>
      <w:r w:rsidR="00E079F2" w:rsidRPr="00FE2B2A">
        <w:rPr>
          <w:rFonts w:ascii="GHEA Grapalat" w:hAnsi="GHEA Grapalat" w:cs="GHEA Grapalat"/>
          <w:color w:val="000000"/>
          <w:szCs w:val="24"/>
        </w:rPr>
        <w:t>թե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համայնքի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ղեկավարի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կողմից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բնակտարածության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վարձակալման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դեպքում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, </w:t>
      </w:r>
      <w:r w:rsidR="00E079F2" w:rsidRPr="00FE2B2A">
        <w:rPr>
          <w:rFonts w:ascii="GHEA Grapalat" w:hAnsi="GHEA Grapalat" w:cs="GHEA Grapalat"/>
          <w:color w:val="000000"/>
          <w:szCs w:val="24"/>
        </w:rPr>
        <w:t>թե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քաղաքացիների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կողմից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բնակտարածության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վարձակալման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դեպքում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քաղաքացիներին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տրամադրվող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վարձավճարը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չպետք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է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գերազանցի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սույն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կարգի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Cs w:val="24"/>
          <w:lang w:val="af-ZA"/>
        </w:rPr>
        <w:t>21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>-</w:t>
      </w:r>
      <w:r w:rsidR="00E079F2" w:rsidRPr="00FE2B2A">
        <w:rPr>
          <w:rFonts w:ascii="GHEA Grapalat" w:hAnsi="GHEA Grapalat" w:cs="GHEA Grapalat"/>
          <w:color w:val="000000"/>
          <w:szCs w:val="24"/>
        </w:rPr>
        <w:t>րդ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կետ</w:t>
      </w:r>
      <w:r>
        <w:rPr>
          <w:rFonts w:ascii="GHEA Grapalat" w:hAnsi="GHEA Grapalat" w:cs="GHEA Grapalat"/>
          <w:color w:val="000000"/>
          <w:szCs w:val="24"/>
        </w:rPr>
        <w:t xml:space="preserve">ով նախատեսված </w:t>
      </w:r>
      <w:r w:rsidR="00E079F2" w:rsidRPr="00FE2B2A">
        <w:rPr>
          <w:rFonts w:ascii="GHEA Grapalat" w:hAnsi="GHEA Grapalat" w:cs="GHEA Grapalat"/>
          <w:color w:val="000000"/>
          <w:szCs w:val="24"/>
        </w:rPr>
        <w:t>չափը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>:</w:t>
      </w:r>
    </w:p>
    <w:p w:rsidR="00D86F59" w:rsidRDefault="00D86F59" w:rsidP="00D86F59">
      <w:pPr>
        <w:pStyle w:val="NormalWeb"/>
        <w:shd w:val="clear" w:color="auto" w:fill="FFFFFF"/>
        <w:tabs>
          <w:tab w:val="left" w:pos="270"/>
          <w:tab w:val="left" w:pos="540"/>
        </w:tabs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color w:val="000000"/>
          <w:szCs w:val="24"/>
          <w:lang w:val="af-ZA"/>
        </w:rPr>
      </w:pPr>
      <w:r>
        <w:rPr>
          <w:rFonts w:ascii="GHEA Grapalat" w:hAnsi="GHEA Grapalat" w:cs="GHEA Grapalat"/>
          <w:szCs w:val="24"/>
        </w:rPr>
        <w:t xml:space="preserve">23. </w:t>
      </w:r>
      <w:r w:rsidR="00E079F2" w:rsidRPr="00FE2B2A">
        <w:rPr>
          <w:rFonts w:ascii="GHEA Grapalat" w:hAnsi="GHEA Grapalat" w:cs="GHEA Grapalat"/>
          <w:color w:val="000000"/>
          <w:szCs w:val="24"/>
        </w:rPr>
        <w:t>Բնակարան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(</w:t>
      </w:r>
      <w:r w:rsidR="00E079F2" w:rsidRPr="00FE2B2A">
        <w:rPr>
          <w:rFonts w:ascii="GHEA Grapalat" w:hAnsi="GHEA Grapalat" w:cs="GHEA Grapalat"/>
          <w:color w:val="000000"/>
          <w:szCs w:val="24"/>
        </w:rPr>
        <w:t>բնակելի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տուն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) </w:t>
      </w:r>
      <w:r w:rsidR="00E079F2" w:rsidRPr="00FE2B2A">
        <w:rPr>
          <w:rFonts w:ascii="GHEA Grapalat" w:hAnsi="GHEA Grapalat" w:cs="GHEA Grapalat"/>
          <w:color w:val="000000"/>
          <w:szCs w:val="24"/>
        </w:rPr>
        <w:t>վարձակալելու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համար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աջակցության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տրամադրման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մասին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համայնքի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ղեկավարի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հետ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կնքված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պայմանագրի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համաձայն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քաղաքացիները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lastRenderedPageBreak/>
        <w:t>վարձակալվող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բնակարանի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տարբերակն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ընտրելուց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հետո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վարձատուի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հետ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կնքում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են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վարձակալության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պայմանագիր</w:t>
      </w:r>
      <w:r>
        <w:rPr>
          <w:rFonts w:ascii="GHEA Grapalat" w:hAnsi="GHEA Grapalat" w:cs="GHEA Grapalat"/>
          <w:color w:val="000000"/>
          <w:szCs w:val="24"/>
          <w:lang w:val="af-ZA"/>
        </w:rPr>
        <w:t>,</w:t>
      </w:r>
    </w:p>
    <w:p w:rsidR="00D86F59" w:rsidRDefault="00D86F59" w:rsidP="00D86F59">
      <w:pPr>
        <w:pStyle w:val="NormalWeb"/>
        <w:shd w:val="clear" w:color="auto" w:fill="FFFFFF"/>
        <w:tabs>
          <w:tab w:val="left" w:pos="270"/>
          <w:tab w:val="left" w:pos="540"/>
        </w:tabs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szCs w:val="24"/>
        </w:rPr>
      </w:pPr>
      <w:r>
        <w:rPr>
          <w:rFonts w:ascii="GHEA Grapalat" w:hAnsi="GHEA Grapalat" w:cs="GHEA Grapalat"/>
          <w:color w:val="000000"/>
          <w:szCs w:val="24"/>
          <w:lang w:val="af-ZA"/>
        </w:rPr>
        <w:t>1)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որում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պետք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է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ամրագրված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լինեն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վարձատուին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և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վարձակալին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վճարման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ենթակա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գումարների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չափերը</w:t>
      </w:r>
      <w:r>
        <w:rPr>
          <w:rFonts w:ascii="GHEA Grapalat" w:hAnsi="GHEA Grapalat" w:cs="GHEA Grapalat"/>
          <w:color w:val="000000"/>
          <w:szCs w:val="24"/>
        </w:rPr>
        <w:t>,</w:t>
      </w:r>
    </w:p>
    <w:p w:rsidR="00E079F2" w:rsidRPr="00D86F59" w:rsidRDefault="00D86F59" w:rsidP="00D86F59">
      <w:pPr>
        <w:pStyle w:val="NormalWeb"/>
        <w:shd w:val="clear" w:color="auto" w:fill="FFFFFF"/>
        <w:tabs>
          <w:tab w:val="left" w:pos="270"/>
          <w:tab w:val="left" w:pos="540"/>
        </w:tabs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szCs w:val="24"/>
        </w:rPr>
      </w:pPr>
      <w:r>
        <w:rPr>
          <w:rFonts w:ascii="GHEA Grapalat" w:hAnsi="GHEA Grapalat" w:cs="GHEA Grapalat"/>
          <w:szCs w:val="24"/>
        </w:rPr>
        <w:t>2)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որի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szCs w:val="24"/>
        </w:rPr>
        <w:t>նոտարական</w:t>
      </w:r>
      <w:r w:rsidR="00E079F2"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szCs w:val="24"/>
        </w:rPr>
        <w:t>վավերացման</w:t>
      </w:r>
      <w:r w:rsidR="00E079F2"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szCs w:val="24"/>
        </w:rPr>
        <w:t>և</w:t>
      </w:r>
      <w:r w:rsidR="00E079F2"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szCs w:val="24"/>
        </w:rPr>
        <w:t>դրանից</w:t>
      </w:r>
      <w:r w:rsidR="00E079F2"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szCs w:val="24"/>
        </w:rPr>
        <w:t>բխող</w:t>
      </w:r>
      <w:r w:rsidR="00E079F2"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szCs w:val="24"/>
        </w:rPr>
        <w:t>գույքային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իրավունքների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պետական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գրանցման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վճարները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կատարվում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են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վարձակալի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միջոցների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հաշվին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>:</w:t>
      </w:r>
    </w:p>
    <w:p w:rsidR="00D86F59" w:rsidRDefault="00E079F2" w:rsidP="00D86F59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right="-82" w:hanging="540"/>
        <w:jc w:val="both"/>
        <w:rPr>
          <w:rFonts w:ascii="GHEA Grapalat" w:hAnsi="GHEA Grapalat" w:cs="GHEA Grapalat"/>
          <w:color w:val="000000"/>
          <w:szCs w:val="24"/>
          <w:lang w:val="af-ZA"/>
        </w:rPr>
      </w:pPr>
      <w:r w:rsidRPr="00FE2B2A">
        <w:rPr>
          <w:rFonts w:ascii="GHEA Grapalat" w:hAnsi="GHEA Grapalat" w:cs="GHEA Grapalat"/>
          <w:color w:val="000000"/>
          <w:szCs w:val="24"/>
        </w:rPr>
        <w:t>Տրամադրվող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աջակցության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գումարի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>`</w:t>
      </w:r>
    </w:p>
    <w:p w:rsidR="00D86F59" w:rsidRDefault="00E079F2" w:rsidP="00D86F59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color w:val="000000"/>
          <w:szCs w:val="24"/>
          <w:lang w:val="af-ZA"/>
        </w:rPr>
      </w:pPr>
      <w:r w:rsidRPr="00D86F59">
        <w:rPr>
          <w:rFonts w:ascii="GHEA Grapalat" w:hAnsi="GHEA Grapalat" w:cs="GHEA Grapalat"/>
          <w:color w:val="000000"/>
          <w:szCs w:val="24"/>
          <w:lang w:val="af-ZA"/>
        </w:rPr>
        <w:t xml:space="preserve">1) </w:t>
      </w:r>
      <w:r w:rsidRPr="00D86F59">
        <w:rPr>
          <w:rFonts w:ascii="GHEA Grapalat" w:hAnsi="GHEA Grapalat" w:cs="GHEA Grapalat"/>
          <w:color w:val="000000"/>
          <w:szCs w:val="24"/>
        </w:rPr>
        <w:t>չափին</w:t>
      </w:r>
      <w:r w:rsidRPr="00D86F59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D86F59">
        <w:rPr>
          <w:rFonts w:ascii="GHEA Grapalat" w:hAnsi="GHEA Grapalat" w:cs="GHEA Grapalat"/>
          <w:color w:val="000000"/>
          <w:szCs w:val="24"/>
        </w:rPr>
        <w:t>համապատասխան</w:t>
      </w:r>
      <w:r w:rsidRPr="00D86F59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D86F59">
        <w:rPr>
          <w:rFonts w:ascii="GHEA Grapalat" w:hAnsi="GHEA Grapalat" w:cs="GHEA Grapalat"/>
          <w:color w:val="000000"/>
          <w:szCs w:val="24"/>
        </w:rPr>
        <w:t>բնակելի</w:t>
      </w:r>
      <w:r w:rsidRPr="00D86F59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D86F59">
        <w:rPr>
          <w:rFonts w:ascii="GHEA Grapalat" w:hAnsi="GHEA Grapalat" w:cs="GHEA Grapalat"/>
          <w:color w:val="000000"/>
          <w:szCs w:val="24"/>
        </w:rPr>
        <w:t>տարածության</w:t>
      </w:r>
      <w:r w:rsidRPr="00D86F59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D86F59">
        <w:rPr>
          <w:rFonts w:ascii="GHEA Grapalat" w:hAnsi="GHEA Grapalat" w:cs="GHEA Grapalat"/>
          <w:color w:val="000000"/>
          <w:szCs w:val="24"/>
        </w:rPr>
        <w:t>վարձակալման</w:t>
      </w:r>
      <w:r w:rsidRPr="00D86F59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D86F59">
        <w:rPr>
          <w:rFonts w:ascii="GHEA Grapalat" w:hAnsi="GHEA Grapalat" w:cs="GHEA Grapalat"/>
          <w:color w:val="000000"/>
          <w:szCs w:val="24"/>
        </w:rPr>
        <w:t>դեպքում</w:t>
      </w:r>
      <w:r w:rsidRPr="00D86F59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D86F59">
        <w:rPr>
          <w:rFonts w:ascii="GHEA Grapalat" w:hAnsi="GHEA Grapalat" w:cs="GHEA Grapalat"/>
          <w:color w:val="000000"/>
          <w:szCs w:val="24"/>
        </w:rPr>
        <w:t>վարձակալության</w:t>
      </w:r>
      <w:r w:rsidRPr="00D86F59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D86F59">
        <w:rPr>
          <w:rFonts w:ascii="GHEA Grapalat" w:hAnsi="GHEA Grapalat" w:cs="GHEA Grapalat"/>
          <w:color w:val="000000"/>
          <w:szCs w:val="24"/>
        </w:rPr>
        <w:t>պայմանագրով</w:t>
      </w:r>
      <w:r w:rsidRPr="00D86F59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D86F59">
        <w:rPr>
          <w:rFonts w:ascii="GHEA Grapalat" w:hAnsi="GHEA Grapalat" w:cs="GHEA Grapalat"/>
          <w:color w:val="000000"/>
          <w:szCs w:val="24"/>
        </w:rPr>
        <w:t>սահմանված</w:t>
      </w:r>
      <w:r w:rsidRPr="00D86F59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D86F59">
        <w:rPr>
          <w:rFonts w:ascii="GHEA Grapalat" w:hAnsi="GHEA Grapalat" w:cs="GHEA Grapalat"/>
          <w:color w:val="000000"/>
          <w:szCs w:val="24"/>
        </w:rPr>
        <w:t>վարձավճարի</w:t>
      </w:r>
      <w:r w:rsidRPr="00D86F59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D86F59">
        <w:rPr>
          <w:rFonts w:ascii="GHEA Grapalat" w:hAnsi="GHEA Grapalat" w:cs="GHEA Grapalat"/>
          <w:color w:val="000000"/>
          <w:szCs w:val="24"/>
        </w:rPr>
        <w:t>գումարը</w:t>
      </w:r>
      <w:r w:rsidRPr="00D86F59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D86F59">
        <w:rPr>
          <w:rFonts w:ascii="GHEA Grapalat" w:hAnsi="GHEA Grapalat" w:cs="GHEA Grapalat"/>
          <w:color w:val="000000"/>
          <w:szCs w:val="24"/>
        </w:rPr>
        <w:t>վճարվում</w:t>
      </w:r>
      <w:r w:rsidRPr="00D86F59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D86F59">
        <w:rPr>
          <w:rFonts w:ascii="GHEA Grapalat" w:hAnsi="GHEA Grapalat" w:cs="GHEA Grapalat"/>
          <w:color w:val="000000"/>
          <w:szCs w:val="24"/>
        </w:rPr>
        <w:t>է</w:t>
      </w:r>
      <w:r w:rsidRPr="00D86F59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D86F59">
        <w:rPr>
          <w:rFonts w:ascii="GHEA Grapalat" w:hAnsi="GHEA Grapalat" w:cs="GHEA Grapalat"/>
          <w:color w:val="000000"/>
          <w:szCs w:val="24"/>
        </w:rPr>
        <w:t>վարձատուին</w:t>
      </w:r>
      <w:r w:rsidRPr="00D86F59">
        <w:rPr>
          <w:rFonts w:ascii="GHEA Grapalat" w:hAnsi="GHEA Grapalat" w:cs="GHEA Grapalat"/>
          <w:color w:val="000000"/>
          <w:szCs w:val="24"/>
          <w:lang w:val="af-ZA"/>
        </w:rPr>
        <w:t>,</w:t>
      </w:r>
    </w:p>
    <w:p w:rsidR="00D86F59" w:rsidRDefault="00E079F2" w:rsidP="00D86F59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color w:val="000000"/>
          <w:szCs w:val="24"/>
          <w:lang w:val="af-ZA"/>
        </w:rPr>
      </w:pP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2) </w:t>
      </w:r>
      <w:r w:rsidRPr="00FE2B2A">
        <w:rPr>
          <w:rFonts w:ascii="GHEA Grapalat" w:hAnsi="GHEA Grapalat" w:cs="GHEA Grapalat"/>
          <w:color w:val="000000"/>
          <w:szCs w:val="24"/>
        </w:rPr>
        <w:t>չափից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ցածր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արժողությամբ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բնակելի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տարածության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վարձակալման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դեպքում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վարձակալության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պայմանագրով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սահմանված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վարձավճարի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և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աջակցության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գումարի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չափի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տարբերությունը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վճարվում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է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վարձակալին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, </w:t>
      </w:r>
    </w:p>
    <w:p w:rsidR="00D86F59" w:rsidRDefault="00E079F2" w:rsidP="00D86F59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color w:val="000000"/>
          <w:szCs w:val="24"/>
          <w:lang w:val="af-ZA"/>
        </w:rPr>
      </w:pP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3) </w:t>
      </w:r>
      <w:r w:rsidRPr="00FE2B2A">
        <w:rPr>
          <w:rFonts w:ascii="GHEA Grapalat" w:hAnsi="GHEA Grapalat" w:cs="GHEA Grapalat"/>
          <w:color w:val="000000"/>
          <w:szCs w:val="24"/>
        </w:rPr>
        <w:t>բարձր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արժողությամբ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բնակելի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տարածության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վարձակալման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դեպքում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տարբերությունը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վարձատուին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վճարում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է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վարձակալը՝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իր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սեփական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միջոցների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հաշվին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, </w:t>
      </w:r>
      <w:r w:rsidRPr="00FE2B2A">
        <w:rPr>
          <w:rFonts w:ascii="GHEA Grapalat" w:hAnsi="GHEA Grapalat" w:cs="GHEA Grapalat"/>
          <w:color w:val="000000"/>
          <w:szCs w:val="24"/>
        </w:rPr>
        <w:t>վարձակալության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պայմանագրի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պայմանների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համաձայն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>:</w:t>
      </w:r>
    </w:p>
    <w:p w:rsidR="00D86F59" w:rsidRDefault="00E079F2" w:rsidP="00D86F59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color w:val="000000"/>
          <w:szCs w:val="24"/>
          <w:lang w:val="af-ZA"/>
        </w:rPr>
      </w:pPr>
      <w:r w:rsidRPr="00FE2B2A">
        <w:rPr>
          <w:rFonts w:ascii="GHEA Grapalat" w:hAnsi="GHEA Grapalat" w:cs="GHEA Grapalat"/>
          <w:color w:val="000000"/>
          <w:szCs w:val="24"/>
          <w:lang w:val="af-ZA"/>
        </w:rPr>
        <w:t>2</w:t>
      </w:r>
      <w:r w:rsidR="00D86F59">
        <w:rPr>
          <w:rFonts w:ascii="GHEA Grapalat" w:hAnsi="GHEA Grapalat" w:cs="GHEA Grapalat"/>
          <w:color w:val="000000"/>
          <w:szCs w:val="24"/>
          <w:lang w:val="af-ZA"/>
        </w:rPr>
        <w:t>5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. </w:t>
      </w:r>
      <w:r w:rsidR="00D86F59">
        <w:rPr>
          <w:rFonts w:ascii="GHEA Grapalat" w:hAnsi="GHEA Grapalat" w:cs="GHEA Grapalat"/>
          <w:color w:val="000000"/>
          <w:szCs w:val="24"/>
        </w:rPr>
        <w:t>Վարձակալության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գումարը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վճարվում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է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սույն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կարգի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համաձայն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պայմանագրի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կնքման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ամսվան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հաջորդող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ամսվա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1-</w:t>
      </w:r>
      <w:r w:rsidRPr="00FE2B2A">
        <w:rPr>
          <w:rFonts w:ascii="GHEA Grapalat" w:hAnsi="GHEA Grapalat" w:cs="GHEA Grapalat"/>
          <w:color w:val="000000"/>
          <w:szCs w:val="24"/>
        </w:rPr>
        <w:t>ից՝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մինչև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Cs w:val="24"/>
          <w:lang w:val="af-ZA"/>
        </w:rPr>
        <w:t>մեկ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օրացուցային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տարվա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վերջը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, </w:t>
      </w:r>
      <w:r w:rsidRPr="00FE2B2A">
        <w:rPr>
          <w:rFonts w:ascii="GHEA Grapalat" w:hAnsi="GHEA Grapalat" w:cs="GHEA Grapalat"/>
          <w:color w:val="000000"/>
          <w:szCs w:val="24"/>
        </w:rPr>
        <w:t>և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6F59">
        <w:rPr>
          <w:rFonts w:ascii="GHEA Grapalat" w:hAnsi="GHEA Grapalat" w:cs="GHEA Grapalat"/>
          <w:color w:val="000000"/>
          <w:szCs w:val="24"/>
        </w:rPr>
        <w:t>վարձակալության գումարի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չափն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անփոփոխ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է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Cs w:val="24"/>
          <w:lang w:val="af-ZA"/>
        </w:rPr>
        <w:t>մեկ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տարվա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ընթացքում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>:</w:t>
      </w:r>
    </w:p>
    <w:p w:rsidR="00D86F59" w:rsidRDefault="00D86F59" w:rsidP="00D86F59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color w:val="000000"/>
          <w:szCs w:val="24"/>
          <w:lang w:val="af-ZA"/>
        </w:rPr>
      </w:pPr>
      <w:r>
        <w:rPr>
          <w:rFonts w:ascii="GHEA Grapalat" w:hAnsi="GHEA Grapalat" w:cs="GHEA Grapalat"/>
          <w:color w:val="000000"/>
          <w:szCs w:val="24"/>
          <w:lang w:val="af-ZA"/>
        </w:rPr>
        <w:t>26. Վ</w:t>
      </w:r>
      <w:r w:rsidR="00E079F2" w:rsidRPr="00FE2B2A">
        <w:rPr>
          <w:rFonts w:ascii="GHEA Grapalat" w:hAnsi="GHEA Grapalat" w:cs="GHEA Grapalat"/>
          <w:color w:val="000000"/>
          <w:szCs w:val="24"/>
        </w:rPr>
        <w:t>արձակալված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բնակելի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տարածության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փոփոխման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դեպքում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քաղաքացիներն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այդ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մասին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գրավոր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տեղեկացնում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են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համայնքի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ղեկավարին՝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կցելով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վարձակալության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նոր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պայմանագրի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օրինակը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: </w:t>
      </w:r>
    </w:p>
    <w:p w:rsidR="00B375EE" w:rsidRDefault="00D86F59" w:rsidP="00B375EE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color w:val="000000"/>
          <w:szCs w:val="24"/>
          <w:lang w:val="af-ZA"/>
        </w:rPr>
      </w:pPr>
      <w:r>
        <w:rPr>
          <w:rFonts w:ascii="GHEA Grapalat" w:hAnsi="GHEA Grapalat" w:cs="GHEA Grapalat"/>
          <w:color w:val="000000"/>
          <w:szCs w:val="24"/>
          <w:lang w:val="af-ZA"/>
        </w:rPr>
        <w:t>27.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  <w:lang w:val="fr-FR"/>
        </w:rPr>
        <w:t>Բ</w:t>
      </w:r>
      <w:r w:rsidR="00E079F2" w:rsidRPr="00FE2B2A">
        <w:rPr>
          <w:rFonts w:ascii="GHEA Grapalat" w:hAnsi="GHEA Grapalat" w:cs="GHEA Grapalat"/>
          <w:color w:val="000000"/>
          <w:szCs w:val="24"/>
        </w:rPr>
        <w:t>նակելի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տարածություն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վարձակալելու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համար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աջակցության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տրամադրման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ժամկետը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ենթակա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չէ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երկարաձգման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>:</w:t>
      </w:r>
    </w:p>
    <w:p w:rsidR="00E079F2" w:rsidRPr="00B375EE" w:rsidRDefault="00B375EE" w:rsidP="00B375EE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540"/>
        <w:jc w:val="center"/>
        <w:rPr>
          <w:rFonts w:ascii="GHEA Grapalat" w:hAnsi="GHEA Grapalat" w:cs="GHEA Grapalat"/>
          <w:color w:val="000000"/>
          <w:szCs w:val="24"/>
          <w:lang w:val="af-ZA"/>
        </w:rPr>
      </w:pPr>
      <w:r>
        <w:rPr>
          <w:rFonts w:ascii="GHEA Grapalat" w:hAnsi="GHEA Grapalat" w:cs="GHEA Grapalat"/>
          <w:color w:val="000000"/>
          <w:szCs w:val="24"/>
          <w:lang w:val="af-ZA"/>
        </w:rPr>
        <w:t xml:space="preserve">4. </w:t>
      </w:r>
      <w:r w:rsidR="00E079F2" w:rsidRPr="00FE2B2A">
        <w:rPr>
          <w:rFonts w:ascii="GHEA Grapalat" w:hAnsi="GHEA Grapalat" w:cs="GHEA Grapalat"/>
          <w:color w:val="000000"/>
          <w:szCs w:val="24"/>
          <w:lang w:val="fr-FR"/>
        </w:rPr>
        <w:t>ՈՉ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  <w:lang w:val="fr-FR"/>
        </w:rPr>
        <w:t>ԲՆԱԿՈՒԹՅԱՆ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  <w:lang w:val="fr-FR"/>
        </w:rPr>
        <w:t>ՆՊԱՏԱԿՈՎ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  <w:lang w:val="fr-FR"/>
        </w:rPr>
        <w:t>ՕԳՏԱԳՈՐԾՎՈՂ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ՈՉ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ՀԻՄՆԱԿԱՆ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</w:rPr>
        <w:t>ՇԻՆՈՒԹՅՈՒՆՆԵՐԻ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  <w:lang w:val="fr-FR"/>
        </w:rPr>
        <w:t>ԱԶԱՏՈՒՄԸ</w:t>
      </w:r>
    </w:p>
    <w:p w:rsidR="00B375EE" w:rsidRDefault="00E079F2" w:rsidP="00B375EE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color w:val="000000"/>
          <w:szCs w:val="24"/>
          <w:lang w:val="af-ZA"/>
        </w:rPr>
      </w:pP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Պետական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և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համայնքային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սեփականություն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հանդիսացող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տարածքներում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տեղադրված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ոչ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հիմնական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շինություններում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ա</w:t>
      </w:r>
      <w:r w:rsidRPr="00FE2B2A">
        <w:rPr>
          <w:rFonts w:ascii="GHEA Grapalat" w:hAnsi="GHEA Grapalat" w:cs="GHEA Grapalat"/>
          <w:color w:val="000000"/>
          <w:szCs w:val="24"/>
        </w:rPr>
        <w:t>ռևտրի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, </w:t>
      </w:r>
      <w:r w:rsidRPr="00FE2B2A">
        <w:rPr>
          <w:rFonts w:ascii="GHEA Grapalat" w:hAnsi="GHEA Grapalat" w:cs="GHEA Grapalat"/>
          <w:color w:val="000000"/>
          <w:szCs w:val="24"/>
        </w:rPr>
        <w:t>սպասարկման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, </w:t>
      </w:r>
      <w:r w:rsidRPr="00FE2B2A">
        <w:rPr>
          <w:rFonts w:ascii="GHEA Grapalat" w:hAnsi="GHEA Grapalat" w:cs="GHEA Grapalat"/>
          <w:color w:val="000000"/>
          <w:szCs w:val="24"/>
        </w:rPr>
        <w:t>կենցաղային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, </w:t>
      </w:r>
      <w:r w:rsidRPr="00FE2B2A">
        <w:rPr>
          <w:rFonts w:ascii="GHEA Grapalat" w:hAnsi="GHEA Grapalat" w:cs="GHEA Grapalat"/>
          <w:color w:val="000000"/>
          <w:szCs w:val="24"/>
        </w:rPr>
        <w:t>ծառայությունների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մատուցման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և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</w:rPr>
        <w:t>այլն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գործունեություն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իրականացնող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անձինք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համապատասխան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համայնքի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ղեկավարի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կողմից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ծանուցվում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են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այդ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տարածքները՝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ծանուցման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մեջ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նշված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ժամկետում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,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ոչ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հիմնական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շինությունից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ազատելու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մասին</w:t>
      </w:r>
      <w:r w:rsidR="00B375EE">
        <w:rPr>
          <w:rFonts w:ascii="GHEA Grapalat" w:hAnsi="GHEA Grapalat" w:cs="GHEA Grapalat"/>
          <w:color w:val="000000"/>
          <w:szCs w:val="24"/>
          <w:lang w:val="af-ZA"/>
        </w:rPr>
        <w:t>:</w:t>
      </w:r>
    </w:p>
    <w:p w:rsidR="00B375EE" w:rsidRPr="00B375EE" w:rsidRDefault="00E079F2" w:rsidP="00B375EE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color w:val="000000"/>
          <w:szCs w:val="24"/>
          <w:lang w:val="fr-FR"/>
        </w:rPr>
      </w:pPr>
      <w:r w:rsidRPr="00B375EE">
        <w:rPr>
          <w:rFonts w:ascii="GHEA Grapalat" w:hAnsi="GHEA Grapalat" w:cs="GHEA Grapalat"/>
          <w:color w:val="000000"/>
          <w:szCs w:val="24"/>
        </w:rPr>
        <w:lastRenderedPageBreak/>
        <w:t>Առևտրի</w:t>
      </w:r>
      <w:r w:rsidRPr="00B375EE">
        <w:rPr>
          <w:rFonts w:ascii="GHEA Grapalat" w:hAnsi="GHEA Grapalat" w:cs="GHEA Grapalat"/>
          <w:color w:val="000000"/>
          <w:szCs w:val="24"/>
          <w:lang w:val="af-ZA"/>
        </w:rPr>
        <w:t xml:space="preserve">, </w:t>
      </w:r>
      <w:r w:rsidRPr="00B375EE">
        <w:rPr>
          <w:rFonts w:ascii="GHEA Grapalat" w:hAnsi="GHEA Grapalat" w:cs="GHEA Grapalat"/>
          <w:color w:val="000000"/>
          <w:szCs w:val="24"/>
        </w:rPr>
        <w:t>սպասարկման</w:t>
      </w:r>
      <w:r w:rsidRPr="00B375EE">
        <w:rPr>
          <w:rFonts w:ascii="GHEA Grapalat" w:hAnsi="GHEA Grapalat" w:cs="GHEA Grapalat"/>
          <w:color w:val="000000"/>
          <w:szCs w:val="24"/>
          <w:lang w:val="af-ZA"/>
        </w:rPr>
        <w:t xml:space="preserve">, </w:t>
      </w:r>
      <w:r w:rsidRPr="00B375EE">
        <w:rPr>
          <w:rFonts w:ascii="GHEA Grapalat" w:hAnsi="GHEA Grapalat" w:cs="GHEA Grapalat"/>
          <w:color w:val="000000"/>
          <w:szCs w:val="24"/>
        </w:rPr>
        <w:t>կենցաղային</w:t>
      </w:r>
      <w:r w:rsidRPr="00B375EE">
        <w:rPr>
          <w:rFonts w:ascii="GHEA Grapalat" w:hAnsi="GHEA Grapalat" w:cs="GHEA Grapalat"/>
          <w:color w:val="000000"/>
          <w:szCs w:val="24"/>
          <w:lang w:val="af-ZA"/>
        </w:rPr>
        <w:t xml:space="preserve">, </w:t>
      </w:r>
      <w:r w:rsidRPr="00B375EE">
        <w:rPr>
          <w:rFonts w:ascii="GHEA Grapalat" w:hAnsi="GHEA Grapalat" w:cs="GHEA Grapalat"/>
          <w:color w:val="000000"/>
          <w:szCs w:val="24"/>
        </w:rPr>
        <w:t>ծառայությունների</w:t>
      </w:r>
      <w:r w:rsidRPr="00B375EE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B375EE">
        <w:rPr>
          <w:rFonts w:ascii="GHEA Grapalat" w:hAnsi="GHEA Grapalat" w:cs="GHEA Grapalat"/>
          <w:color w:val="000000"/>
          <w:szCs w:val="24"/>
        </w:rPr>
        <w:t>մատուցման</w:t>
      </w:r>
      <w:r w:rsidRPr="00B375EE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B375EE">
        <w:rPr>
          <w:rFonts w:ascii="GHEA Grapalat" w:hAnsi="GHEA Grapalat" w:cs="GHEA Grapalat"/>
          <w:color w:val="000000"/>
          <w:szCs w:val="24"/>
        </w:rPr>
        <w:t>և</w:t>
      </w:r>
      <w:r w:rsidRPr="00B375EE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B375EE">
        <w:rPr>
          <w:rFonts w:ascii="GHEA Grapalat" w:hAnsi="GHEA Grapalat" w:cs="GHEA Grapalat"/>
          <w:color w:val="000000"/>
          <w:szCs w:val="24"/>
        </w:rPr>
        <w:t>այլն</w:t>
      </w:r>
      <w:r w:rsidRPr="00B375EE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B375EE">
        <w:rPr>
          <w:rFonts w:ascii="GHEA Grapalat" w:hAnsi="GHEA Grapalat" w:cs="GHEA Grapalat"/>
          <w:color w:val="000000"/>
          <w:szCs w:val="24"/>
        </w:rPr>
        <w:t>նպատակներով</w:t>
      </w:r>
      <w:r w:rsidRPr="00B375EE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B375EE">
        <w:rPr>
          <w:rFonts w:ascii="GHEA Grapalat" w:hAnsi="GHEA Grapalat" w:cs="GHEA Grapalat"/>
          <w:color w:val="000000"/>
          <w:szCs w:val="24"/>
        </w:rPr>
        <w:t>օգտագործվող</w:t>
      </w:r>
      <w:r w:rsidRPr="00B375EE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B375EE">
        <w:rPr>
          <w:rFonts w:ascii="GHEA Grapalat" w:hAnsi="GHEA Grapalat" w:cs="GHEA Grapalat"/>
          <w:color w:val="000000"/>
          <w:szCs w:val="24"/>
        </w:rPr>
        <w:t>ոչ</w:t>
      </w:r>
      <w:r w:rsidRPr="00B375EE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B375EE">
        <w:rPr>
          <w:rFonts w:ascii="GHEA Grapalat" w:hAnsi="GHEA Grapalat" w:cs="GHEA Grapalat"/>
          <w:color w:val="000000"/>
          <w:szCs w:val="24"/>
        </w:rPr>
        <w:t>հիմնական</w:t>
      </w:r>
      <w:r w:rsidRPr="00B375EE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B375EE">
        <w:rPr>
          <w:rFonts w:ascii="GHEA Grapalat" w:hAnsi="GHEA Grapalat" w:cs="GHEA Grapalat"/>
          <w:color w:val="000000"/>
          <w:szCs w:val="24"/>
        </w:rPr>
        <w:t>շինությունները</w:t>
      </w:r>
      <w:r w:rsidRPr="00B375EE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B375EE">
        <w:rPr>
          <w:rFonts w:ascii="GHEA Grapalat" w:hAnsi="GHEA Grapalat" w:cs="GHEA Grapalat"/>
          <w:color w:val="000000"/>
          <w:szCs w:val="24"/>
          <w:lang w:val="fr-FR"/>
        </w:rPr>
        <w:t>ենթակա</w:t>
      </w:r>
      <w:r w:rsidRPr="00B375EE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B375EE">
        <w:rPr>
          <w:rFonts w:ascii="GHEA Grapalat" w:hAnsi="GHEA Grapalat" w:cs="GHEA Grapalat"/>
          <w:color w:val="000000"/>
          <w:szCs w:val="24"/>
          <w:lang w:val="fr-FR"/>
        </w:rPr>
        <w:t>են</w:t>
      </w:r>
      <w:r w:rsidRPr="00B375EE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B375EE">
        <w:rPr>
          <w:rFonts w:ascii="GHEA Grapalat" w:hAnsi="GHEA Grapalat" w:cs="GHEA Grapalat"/>
          <w:color w:val="000000"/>
          <w:szCs w:val="24"/>
          <w:lang w:val="fr-FR"/>
        </w:rPr>
        <w:t>ազատման</w:t>
      </w:r>
      <w:r w:rsidRPr="00B375EE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B375EE">
        <w:rPr>
          <w:rFonts w:ascii="GHEA Grapalat" w:hAnsi="GHEA Grapalat" w:cs="GHEA Grapalat"/>
          <w:color w:val="000000"/>
          <w:szCs w:val="24"/>
          <w:lang w:val="fr-FR"/>
        </w:rPr>
        <w:t>առանց</w:t>
      </w:r>
      <w:r w:rsidRPr="00B375EE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B375EE">
        <w:rPr>
          <w:rFonts w:ascii="GHEA Grapalat" w:hAnsi="GHEA Grapalat" w:cs="GHEA Grapalat"/>
          <w:color w:val="000000"/>
          <w:szCs w:val="24"/>
          <w:lang w:val="fr-FR"/>
        </w:rPr>
        <w:t>աջակցության</w:t>
      </w:r>
      <w:r w:rsidRPr="00B375EE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B375EE">
        <w:rPr>
          <w:rFonts w:ascii="GHEA Grapalat" w:hAnsi="GHEA Grapalat" w:cs="GHEA Grapalat"/>
          <w:color w:val="000000"/>
          <w:szCs w:val="24"/>
          <w:lang w:val="fr-FR"/>
        </w:rPr>
        <w:t>տրամադրման</w:t>
      </w:r>
      <w:r w:rsidR="00B375EE" w:rsidRPr="00B375EE">
        <w:rPr>
          <w:rFonts w:ascii="GHEA Grapalat" w:hAnsi="GHEA Grapalat" w:cs="GHEA Grapalat"/>
          <w:color w:val="000000"/>
          <w:szCs w:val="24"/>
          <w:lang w:val="fr-FR"/>
        </w:rPr>
        <w:t xml:space="preserve">՝ </w:t>
      </w:r>
      <w:r w:rsidRPr="00B375EE">
        <w:rPr>
          <w:rFonts w:ascii="GHEA Grapalat" w:hAnsi="GHEA Grapalat" w:cs="GHEA Grapalat"/>
          <w:color w:val="000000"/>
          <w:szCs w:val="24"/>
          <w:lang w:val="fr-FR"/>
        </w:rPr>
        <w:t>ս</w:t>
      </w:r>
      <w:r w:rsidRPr="00B375EE">
        <w:rPr>
          <w:rFonts w:ascii="GHEA Grapalat" w:hAnsi="GHEA Grapalat" w:cs="GHEA Grapalat"/>
          <w:color w:val="000000"/>
          <w:szCs w:val="24"/>
        </w:rPr>
        <w:t>ույն</w:t>
      </w:r>
      <w:r w:rsidRPr="00B375EE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B375EE">
        <w:rPr>
          <w:rFonts w:ascii="GHEA Grapalat" w:hAnsi="GHEA Grapalat" w:cs="GHEA Grapalat"/>
          <w:color w:val="000000"/>
          <w:szCs w:val="24"/>
        </w:rPr>
        <w:t>կարգի</w:t>
      </w:r>
      <w:r w:rsidRPr="00B375EE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B375EE" w:rsidRPr="00B375EE">
        <w:rPr>
          <w:rFonts w:ascii="GHEA Grapalat" w:hAnsi="GHEA Grapalat" w:cs="GHEA Grapalat"/>
          <w:color w:val="000000"/>
          <w:szCs w:val="24"/>
          <w:lang w:val="af-ZA"/>
        </w:rPr>
        <w:t>8</w:t>
      </w:r>
      <w:r w:rsidRPr="00B375EE">
        <w:rPr>
          <w:rFonts w:ascii="GHEA Grapalat" w:hAnsi="GHEA Grapalat" w:cs="GHEA Grapalat"/>
          <w:color w:val="000000"/>
          <w:szCs w:val="24"/>
          <w:lang w:val="af-ZA"/>
        </w:rPr>
        <w:t>-</w:t>
      </w:r>
      <w:r w:rsidRPr="00B375EE">
        <w:rPr>
          <w:rFonts w:ascii="GHEA Grapalat" w:hAnsi="GHEA Grapalat" w:cs="GHEA Grapalat"/>
          <w:color w:val="000000"/>
          <w:szCs w:val="24"/>
        </w:rPr>
        <w:t>րդ</w:t>
      </w:r>
      <w:r w:rsidRPr="00B375EE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B375EE">
        <w:rPr>
          <w:rFonts w:ascii="GHEA Grapalat" w:hAnsi="GHEA Grapalat" w:cs="GHEA Grapalat"/>
          <w:color w:val="000000"/>
          <w:szCs w:val="24"/>
        </w:rPr>
        <w:t>կետ</w:t>
      </w:r>
      <w:r w:rsidR="00B375EE">
        <w:rPr>
          <w:rFonts w:ascii="GHEA Grapalat" w:hAnsi="GHEA Grapalat" w:cs="GHEA Grapalat"/>
          <w:color w:val="000000"/>
          <w:szCs w:val="24"/>
        </w:rPr>
        <w:t xml:space="preserve">ի համաձայն: </w:t>
      </w:r>
    </w:p>
    <w:p w:rsidR="00B375EE" w:rsidRDefault="00B375EE" w:rsidP="00B375EE">
      <w:pPr>
        <w:pStyle w:val="NormalWeb"/>
        <w:shd w:val="clear" w:color="auto" w:fill="FFFFFF"/>
        <w:spacing w:before="0" w:beforeAutospacing="0" w:after="0" w:afterAutospacing="0" w:line="360" w:lineRule="auto"/>
        <w:ind w:right="-82"/>
        <w:jc w:val="both"/>
        <w:rPr>
          <w:rFonts w:ascii="GHEA Grapalat" w:hAnsi="GHEA Grapalat" w:cs="GHEA Grapalat"/>
          <w:color w:val="000000"/>
          <w:szCs w:val="24"/>
        </w:rPr>
      </w:pPr>
    </w:p>
    <w:p w:rsidR="00E079F2" w:rsidRPr="00FE2B2A" w:rsidRDefault="00E079F2" w:rsidP="00B375EE">
      <w:pPr>
        <w:pStyle w:val="NormalWeb"/>
        <w:shd w:val="clear" w:color="auto" w:fill="FFFFFF"/>
        <w:spacing w:before="0" w:beforeAutospacing="0" w:after="0" w:afterAutospacing="0" w:line="360" w:lineRule="auto"/>
        <w:ind w:right="-82" w:firstLine="360"/>
        <w:jc w:val="center"/>
        <w:rPr>
          <w:rFonts w:ascii="GHEA Grapalat" w:hAnsi="GHEA Grapalat" w:cs="GHEA Grapalat"/>
          <w:szCs w:val="24"/>
          <w:lang w:val="af-ZA"/>
        </w:rPr>
      </w:pPr>
      <w:r w:rsidRPr="00FE2B2A">
        <w:rPr>
          <w:rFonts w:ascii="GHEA Grapalat" w:hAnsi="GHEA Grapalat" w:cs="GHEA Grapalat"/>
          <w:szCs w:val="24"/>
          <w:lang w:val="af-ZA"/>
        </w:rPr>
        <w:t xml:space="preserve">5. </w:t>
      </w:r>
      <w:r w:rsidRPr="00FE2B2A">
        <w:rPr>
          <w:rFonts w:ascii="GHEA Grapalat" w:hAnsi="GHEA Grapalat" w:cs="GHEA Grapalat"/>
          <w:szCs w:val="24"/>
          <w:lang w:val="fr-FR"/>
        </w:rPr>
        <w:t>ՈՐՊԵՍ</w:t>
      </w:r>
      <w:r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szCs w:val="24"/>
          <w:lang w:val="fr-FR"/>
        </w:rPr>
        <w:t>ՈՉ</w:t>
      </w:r>
      <w:r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szCs w:val="24"/>
          <w:lang w:val="fr-FR"/>
        </w:rPr>
        <w:t>ՀԻՄՆԱԿԱՆ</w:t>
      </w:r>
      <w:r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szCs w:val="24"/>
          <w:lang w:val="fr-FR"/>
        </w:rPr>
        <w:t>ՇԻՆՈՒԹՅՈՒՆ</w:t>
      </w:r>
      <w:r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szCs w:val="24"/>
          <w:lang w:val="fr-FR"/>
        </w:rPr>
        <w:t>ՀԱՄԱՐԱԿԱԼՎԱԾ</w:t>
      </w:r>
      <w:r w:rsidRPr="00FE2B2A">
        <w:rPr>
          <w:rFonts w:ascii="GHEA Grapalat" w:hAnsi="GHEA Grapalat" w:cs="GHEA Grapalat"/>
          <w:szCs w:val="24"/>
          <w:lang w:val="af-ZA"/>
        </w:rPr>
        <w:t xml:space="preserve">, </w:t>
      </w:r>
      <w:r w:rsidRPr="00FE2B2A">
        <w:rPr>
          <w:rFonts w:ascii="GHEA Grapalat" w:hAnsi="GHEA Grapalat" w:cs="GHEA Grapalat"/>
          <w:szCs w:val="24"/>
          <w:lang w:val="fr-FR"/>
        </w:rPr>
        <w:t>ՍԱԿԱՅՆ</w:t>
      </w:r>
      <w:r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szCs w:val="24"/>
          <w:lang w:val="fr-FR"/>
        </w:rPr>
        <w:t>ՔԱՂԱՔԱՇԻՆԱԿԱՆ</w:t>
      </w:r>
      <w:r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szCs w:val="24"/>
          <w:lang w:val="fr-FR"/>
        </w:rPr>
        <w:t>ՓԱՍՏԱԹՂԹԵՐԻ</w:t>
      </w:r>
      <w:r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szCs w:val="24"/>
          <w:lang w:val="fr-FR"/>
        </w:rPr>
        <w:t>ՊԱՀԱՆՋՆԵՐԻՆ</w:t>
      </w:r>
      <w:r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szCs w:val="24"/>
          <w:lang w:val="fr-FR"/>
        </w:rPr>
        <w:t>ՀԱՄԱՊԱՏԱՍԽԱՆՈՂ</w:t>
      </w:r>
      <w:r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szCs w:val="24"/>
          <w:lang w:val="fr-FR"/>
        </w:rPr>
        <w:t>ՇԻՆՈՒԹՅՈՒՆՆԵՐԻ</w:t>
      </w:r>
      <w:r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szCs w:val="24"/>
          <w:lang w:val="fr-FR"/>
        </w:rPr>
        <w:t>ՕՐԻՆԱԿԱՆԱՑՈՒՄԸ</w:t>
      </w:r>
    </w:p>
    <w:p w:rsidR="00D5715B" w:rsidRDefault="00C75BB5" w:rsidP="00D5715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630"/>
        <w:jc w:val="both"/>
        <w:rPr>
          <w:rFonts w:ascii="GHEA Grapalat" w:hAnsi="GHEA Grapalat" w:cs="GHEA Grapalat"/>
          <w:szCs w:val="24"/>
          <w:lang w:val="af-ZA"/>
        </w:rPr>
      </w:pPr>
      <w:r>
        <w:rPr>
          <w:rFonts w:ascii="GHEA Grapalat" w:hAnsi="GHEA Grapalat" w:cs="GHEA Grapalat"/>
          <w:szCs w:val="24"/>
          <w:lang w:val="af-ZA"/>
        </w:rPr>
        <w:t>30</w:t>
      </w:r>
      <w:r w:rsidR="00E079F2" w:rsidRPr="00FE2B2A">
        <w:rPr>
          <w:rFonts w:ascii="GHEA Grapalat" w:hAnsi="GHEA Grapalat" w:cs="GHEA Grapalat"/>
          <w:szCs w:val="24"/>
          <w:lang w:val="af-ZA"/>
        </w:rPr>
        <w:t xml:space="preserve">. </w:t>
      </w:r>
      <w:r w:rsidR="00E079F2" w:rsidRPr="00FE2B2A">
        <w:rPr>
          <w:rFonts w:ascii="GHEA Grapalat" w:hAnsi="GHEA Grapalat" w:cs="GHEA Grapalat"/>
          <w:szCs w:val="24"/>
          <w:lang w:val="fr-FR"/>
        </w:rPr>
        <w:t>Սույն</w:t>
      </w:r>
      <w:r w:rsidR="00E079F2"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szCs w:val="24"/>
          <w:lang w:val="fr-FR"/>
        </w:rPr>
        <w:t>կարգի</w:t>
      </w:r>
      <w:r w:rsidR="00E079F2"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szCs w:val="24"/>
          <w:lang w:val="fr-FR"/>
        </w:rPr>
        <w:t>համաձայն</w:t>
      </w:r>
      <w:r w:rsidR="00E079F2"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szCs w:val="24"/>
          <w:lang w:val="fr-FR"/>
        </w:rPr>
        <w:t>իրականացված</w:t>
      </w:r>
      <w:r w:rsidR="00E079F2"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szCs w:val="24"/>
          <w:lang w:val="fr-FR"/>
        </w:rPr>
        <w:t>փաստագրման</w:t>
      </w:r>
      <w:r w:rsidR="00E079F2"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szCs w:val="24"/>
          <w:lang w:val="fr-FR"/>
        </w:rPr>
        <w:t>արդյունքում</w:t>
      </w:r>
      <w:r w:rsidR="00E079F2"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szCs w:val="24"/>
          <w:lang w:val="fr-FR"/>
        </w:rPr>
        <w:t>ի</w:t>
      </w:r>
      <w:r w:rsidR="00E079F2"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szCs w:val="24"/>
          <w:lang w:val="fr-FR"/>
        </w:rPr>
        <w:t>հայտ</w:t>
      </w:r>
      <w:r w:rsidR="00E079F2"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szCs w:val="24"/>
          <w:lang w:val="fr-FR"/>
        </w:rPr>
        <w:t>եկած՝</w:t>
      </w:r>
      <w:r w:rsidR="00E079F2"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="00D5715B">
        <w:rPr>
          <w:rFonts w:ascii="GHEA Grapalat" w:hAnsi="GHEA Grapalat" w:cs="GHEA Grapalat"/>
          <w:szCs w:val="24"/>
          <w:lang w:val="af-ZA"/>
        </w:rPr>
        <w:t xml:space="preserve">ոչ հիմնական շինության համարակալմամբ, սակայն </w:t>
      </w:r>
      <w:r w:rsidR="00E079F2" w:rsidRPr="00FE2B2A">
        <w:rPr>
          <w:rFonts w:ascii="GHEA Grapalat" w:hAnsi="GHEA Grapalat" w:cs="GHEA Grapalat"/>
          <w:szCs w:val="24"/>
          <w:lang w:val="fr-FR"/>
        </w:rPr>
        <w:t>քաղաքաշինական</w:t>
      </w:r>
      <w:r w:rsidR="00E079F2"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szCs w:val="24"/>
          <w:lang w:val="fr-FR"/>
        </w:rPr>
        <w:t>փաստաթղթերի</w:t>
      </w:r>
      <w:r w:rsidR="00E079F2"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szCs w:val="24"/>
          <w:lang w:val="fr-FR"/>
        </w:rPr>
        <w:t>պահանջներին</w:t>
      </w:r>
      <w:r w:rsidR="00E079F2"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szCs w:val="24"/>
          <w:lang w:val="fr-FR"/>
        </w:rPr>
        <w:t>համապատասխանող</w:t>
      </w:r>
      <w:r w:rsidR="00E079F2"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szCs w:val="24"/>
          <w:lang w:val="fr-FR"/>
        </w:rPr>
        <w:t>շինություններ</w:t>
      </w:r>
      <w:r w:rsidR="00942961">
        <w:rPr>
          <w:rFonts w:ascii="GHEA Grapalat" w:hAnsi="GHEA Grapalat" w:cs="GHEA Grapalat"/>
          <w:szCs w:val="24"/>
          <w:lang w:val="fr-FR"/>
        </w:rPr>
        <w:t>ի</w:t>
      </w:r>
      <w:r w:rsidR="00E079F2"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szCs w:val="24"/>
          <w:lang w:val="fr-FR"/>
        </w:rPr>
        <w:t>օրինականացման</w:t>
      </w:r>
      <w:r w:rsidR="00E079F2" w:rsidRPr="00FE2B2A">
        <w:rPr>
          <w:rFonts w:ascii="GHEA Grapalat" w:hAnsi="GHEA Grapalat" w:cs="GHEA Grapalat"/>
          <w:szCs w:val="24"/>
          <w:lang w:val="af-ZA"/>
        </w:rPr>
        <w:t xml:space="preserve"> </w:t>
      </w:r>
      <w:r>
        <w:rPr>
          <w:rFonts w:ascii="GHEA Grapalat" w:hAnsi="GHEA Grapalat" w:cs="GHEA Grapalat"/>
          <w:szCs w:val="24"/>
          <w:lang w:val="af-ZA"/>
        </w:rPr>
        <w:t xml:space="preserve">հարցը քննարկվում է </w:t>
      </w:r>
      <w:r w:rsidR="00E079F2" w:rsidRPr="00FE2B2A">
        <w:rPr>
          <w:rFonts w:ascii="GHEA Grapalat" w:hAnsi="GHEA Grapalat" w:cs="GHEA Grapalat"/>
          <w:szCs w:val="24"/>
          <w:lang w:val="fr-FR"/>
        </w:rPr>
        <w:t>սույն</w:t>
      </w:r>
      <w:r w:rsidR="00E079F2"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szCs w:val="24"/>
          <w:lang w:val="fr-FR"/>
        </w:rPr>
        <w:t>որոշումն</w:t>
      </w:r>
      <w:r w:rsidR="00E079F2"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szCs w:val="24"/>
          <w:lang w:val="fr-FR"/>
        </w:rPr>
        <w:t>ուժի</w:t>
      </w:r>
      <w:r w:rsidR="00E079F2"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szCs w:val="24"/>
          <w:lang w:val="fr-FR"/>
        </w:rPr>
        <w:t>մեջ</w:t>
      </w:r>
      <w:r w:rsidR="00E079F2"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szCs w:val="24"/>
          <w:lang w:val="fr-FR"/>
        </w:rPr>
        <w:t>մտնելուց</w:t>
      </w:r>
      <w:r w:rsidR="00E079F2"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szCs w:val="24"/>
          <w:lang w:val="fr-FR"/>
        </w:rPr>
        <w:t>հետո</w:t>
      </w:r>
      <w:r w:rsidR="00E079F2"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szCs w:val="24"/>
          <w:lang w:val="fr-FR"/>
        </w:rPr>
        <w:t>մեկ</w:t>
      </w:r>
      <w:r w:rsidR="00E079F2"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szCs w:val="24"/>
          <w:lang w:val="fr-FR"/>
        </w:rPr>
        <w:t>տարվա</w:t>
      </w:r>
      <w:r w:rsidR="00E079F2"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szCs w:val="24"/>
          <w:lang w:val="fr-FR"/>
        </w:rPr>
        <w:t>ընթացքում՝</w:t>
      </w:r>
      <w:r w:rsidR="00E079F2"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="00D5715B">
        <w:rPr>
          <w:rFonts w:ascii="GHEA Grapalat" w:hAnsi="GHEA Grapalat" w:cs="GHEA Grapalat"/>
          <w:szCs w:val="24"/>
          <w:lang w:val="af-ZA"/>
        </w:rPr>
        <w:t xml:space="preserve">հիմք ընդունելով </w:t>
      </w:r>
      <w:r>
        <w:rPr>
          <w:rFonts w:ascii="GHEA Grapalat" w:hAnsi="GHEA Grapalat" w:cs="GHEA Grapalat"/>
          <w:szCs w:val="24"/>
          <w:lang w:val="af-ZA"/>
        </w:rPr>
        <w:t xml:space="preserve">Հայաստանի Հանրապետության քաղաքացիական օրենսգրքի </w:t>
      </w:r>
      <w:r w:rsidR="00D5715B">
        <w:rPr>
          <w:rFonts w:ascii="GHEA Grapalat" w:hAnsi="GHEA Grapalat" w:cs="GHEA Grapalat"/>
          <w:szCs w:val="24"/>
          <w:lang w:val="af-ZA"/>
        </w:rPr>
        <w:t>188-րդ հոդվածի դրույթներ</w:t>
      </w:r>
      <w:r w:rsidR="00942961">
        <w:rPr>
          <w:rFonts w:ascii="GHEA Grapalat" w:hAnsi="GHEA Grapalat" w:cs="GHEA Grapalat"/>
          <w:szCs w:val="24"/>
          <w:lang w:val="af-ZA"/>
        </w:rPr>
        <w:t>ը</w:t>
      </w:r>
      <w:r w:rsidR="00D5715B">
        <w:rPr>
          <w:rFonts w:ascii="GHEA Grapalat" w:hAnsi="GHEA Grapalat" w:cs="GHEA Grapalat"/>
          <w:szCs w:val="24"/>
          <w:lang w:val="af-ZA"/>
        </w:rPr>
        <w:t xml:space="preserve"> և </w:t>
      </w:r>
      <w:r w:rsidR="00E079F2" w:rsidRPr="00FE2B2A">
        <w:rPr>
          <w:rFonts w:ascii="GHEA Grapalat" w:hAnsi="GHEA Grapalat" w:cs="GHEA Grapalat"/>
          <w:szCs w:val="24"/>
        </w:rPr>
        <w:t>Հայաստանի</w:t>
      </w:r>
      <w:r w:rsidR="00E079F2"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szCs w:val="24"/>
        </w:rPr>
        <w:t>Հանրապետության</w:t>
      </w:r>
      <w:r w:rsidR="00E079F2"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szCs w:val="24"/>
        </w:rPr>
        <w:t>կառավարության</w:t>
      </w:r>
      <w:r w:rsidR="00E079F2" w:rsidRPr="00FE2B2A">
        <w:rPr>
          <w:rFonts w:ascii="GHEA Grapalat" w:hAnsi="GHEA Grapalat" w:cs="GHEA Grapalat"/>
          <w:szCs w:val="24"/>
          <w:lang w:val="af-ZA"/>
        </w:rPr>
        <w:t xml:space="preserve"> 2006 </w:t>
      </w:r>
      <w:r w:rsidR="00E079F2" w:rsidRPr="00FE2B2A">
        <w:rPr>
          <w:rFonts w:ascii="GHEA Grapalat" w:hAnsi="GHEA Grapalat" w:cs="GHEA Grapalat"/>
          <w:szCs w:val="24"/>
          <w:lang w:val="fr-FR"/>
        </w:rPr>
        <w:t>թվականի</w:t>
      </w:r>
      <w:r w:rsidR="00E079F2"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szCs w:val="24"/>
          <w:lang w:val="fr-FR"/>
        </w:rPr>
        <w:t>մայիսի</w:t>
      </w:r>
      <w:r w:rsidR="00E079F2" w:rsidRPr="00FE2B2A">
        <w:rPr>
          <w:rFonts w:ascii="GHEA Grapalat" w:hAnsi="GHEA Grapalat" w:cs="GHEA Grapalat"/>
          <w:szCs w:val="24"/>
          <w:lang w:val="af-ZA"/>
        </w:rPr>
        <w:t xml:space="preserve"> 18-</w:t>
      </w:r>
      <w:r w:rsidR="00E079F2" w:rsidRPr="00FE2B2A">
        <w:rPr>
          <w:rFonts w:ascii="GHEA Grapalat" w:hAnsi="GHEA Grapalat" w:cs="GHEA Grapalat"/>
          <w:szCs w:val="24"/>
          <w:lang w:val="fr-FR"/>
        </w:rPr>
        <w:t>ի</w:t>
      </w:r>
      <w:r w:rsidR="00E079F2" w:rsidRPr="00FE2B2A">
        <w:rPr>
          <w:rFonts w:ascii="GHEA Grapalat" w:hAnsi="GHEA Grapalat" w:cs="GHEA Grapalat"/>
          <w:szCs w:val="24"/>
          <w:lang w:val="af-ZA"/>
        </w:rPr>
        <w:t xml:space="preserve"> N912-</w:t>
      </w:r>
      <w:r w:rsidR="00E079F2" w:rsidRPr="00FE2B2A">
        <w:rPr>
          <w:rFonts w:ascii="GHEA Grapalat" w:hAnsi="GHEA Grapalat" w:cs="GHEA Grapalat"/>
          <w:szCs w:val="24"/>
        </w:rPr>
        <w:t>Ն</w:t>
      </w:r>
      <w:r w:rsidR="00E079F2"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szCs w:val="24"/>
        </w:rPr>
        <w:t>որոշմամբ</w:t>
      </w:r>
      <w:r w:rsidR="00E079F2"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szCs w:val="24"/>
        </w:rPr>
        <w:t>սահմանված</w:t>
      </w:r>
      <w:r w:rsidR="00E079F2" w:rsidRPr="00FE2B2A">
        <w:rPr>
          <w:rFonts w:ascii="GHEA Grapalat" w:hAnsi="GHEA Grapalat" w:cs="GHEA Grapalat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szCs w:val="24"/>
        </w:rPr>
        <w:t>կարգ</w:t>
      </w:r>
      <w:r w:rsidR="00942961">
        <w:rPr>
          <w:rFonts w:ascii="GHEA Grapalat" w:hAnsi="GHEA Grapalat" w:cs="GHEA Grapalat"/>
          <w:szCs w:val="24"/>
        </w:rPr>
        <w:t>ը</w:t>
      </w:r>
      <w:r w:rsidR="00D5715B">
        <w:rPr>
          <w:rFonts w:ascii="GHEA Grapalat" w:hAnsi="GHEA Grapalat" w:cs="GHEA Grapalat"/>
          <w:szCs w:val="24"/>
          <w:lang w:val="af-ZA"/>
        </w:rPr>
        <w:t>:</w:t>
      </w:r>
    </w:p>
    <w:p w:rsidR="00D5715B" w:rsidRDefault="00D5715B" w:rsidP="00D5715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630"/>
        <w:jc w:val="both"/>
        <w:rPr>
          <w:rFonts w:ascii="GHEA Grapalat" w:hAnsi="GHEA Grapalat" w:cs="GHEA Grapalat"/>
          <w:szCs w:val="24"/>
          <w:lang w:val="af-ZA"/>
        </w:rPr>
      </w:pPr>
      <w:r>
        <w:rPr>
          <w:rFonts w:ascii="GHEA Grapalat" w:hAnsi="GHEA Grapalat" w:cs="GHEA Grapalat"/>
          <w:szCs w:val="24"/>
          <w:lang w:val="af-ZA"/>
        </w:rPr>
        <w:t xml:space="preserve">31. 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Սույն կարգի </w:t>
      </w:r>
      <w:r>
        <w:rPr>
          <w:rFonts w:ascii="GHEA Grapalat" w:hAnsi="GHEA Grapalat" w:cs="GHEA Grapalat"/>
          <w:color w:val="000000"/>
          <w:szCs w:val="24"/>
          <w:lang w:val="af-ZA"/>
        </w:rPr>
        <w:t xml:space="preserve">30-րդ կետում նշված 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>շ</w:t>
      </w:r>
      <w:r w:rsidR="00E079F2" w:rsidRPr="00FE2B2A">
        <w:rPr>
          <w:rFonts w:ascii="GHEA Grapalat" w:hAnsi="GHEA Grapalat" w:cs="GHEA Grapalat"/>
          <w:color w:val="000000"/>
          <w:szCs w:val="24"/>
          <w:lang w:val="fr-FR"/>
        </w:rPr>
        <w:t>ինություններ</w:t>
      </w:r>
      <w:r w:rsidR="004A2F63">
        <w:rPr>
          <w:rFonts w:ascii="GHEA Grapalat" w:hAnsi="GHEA Grapalat" w:cs="GHEA Grapalat"/>
          <w:color w:val="000000"/>
          <w:szCs w:val="24"/>
          <w:lang w:val="fr-FR"/>
        </w:rPr>
        <w:t>ն</w:t>
      </w:r>
      <w:r>
        <w:rPr>
          <w:rFonts w:ascii="GHEA Grapalat" w:hAnsi="GHEA Grapalat" w:cs="GHEA Grapalat"/>
          <w:color w:val="000000"/>
          <w:szCs w:val="24"/>
          <w:lang w:val="fr-FR"/>
        </w:rPr>
        <w:t xml:space="preserve"> օրինականացվելու դեպքում դրանց և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  <w:lang w:val="fr-FR"/>
        </w:rPr>
        <w:t>դրանցով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  <w:lang w:val="fr-FR"/>
        </w:rPr>
        <w:t>ծանրաբեռնված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  <w:lang w:val="fr-FR"/>
        </w:rPr>
        <w:t>հողամասերի</w:t>
      </w:r>
      <w:r w:rsidR="00E079F2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E079F2" w:rsidRPr="00FE2B2A">
        <w:rPr>
          <w:rFonts w:ascii="GHEA Grapalat" w:hAnsi="GHEA Grapalat" w:cs="GHEA Grapalat"/>
          <w:color w:val="000000"/>
          <w:szCs w:val="24"/>
          <w:lang w:val="fr-FR"/>
        </w:rPr>
        <w:t>նկատմամբ՝</w:t>
      </w:r>
    </w:p>
    <w:p w:rsidR="00D5715B" w:rsidRDefault="00E079F2" w:rsidP="00D5715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630"/>
        <w:jc w:val="both"/>
        <w:rPr>
          <w:rFonts w:ascii="GHEA Grapalat" w:hAnsi="GHEA Grapalat" w:cs="GHEA Grapalat"/>
          <w:szCs w:val="24"/>
          <w:lang w:val="af-ZA"/>
        </w:rPr>
      </w:pPr>
      <w:r w:rsidRPr="00FE2B2A">
        <w:rPr>
          <w:rFonts w:ascii="GHEA Grapalat" w:hAnsi="GHEA Grapalat" w:cs="GHEA Grapalat"/>
          <w:color w:val="000000"/>
          <w:szCs w:val="24"/>
          <w:lang w:val="af-ZA"/>
        </w:rPr>
        <w:t>1) գրանցվում է փ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աստագրման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պահին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տվյալ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շինություն</w:t>
      </w:r>
      <w:r w:rsidR="00FA1509">
        <w:rPr>
          <w:rFonts w:ascii="GHEA Grapalat" w:hAnsi="GHEA Grapalat" w:cs="GHEA Grapalat"/>
          <w:color w:val="000000"/>
          <w:szCs w:val="24"/>
          <w:lang w:val="fr-FR"/>
        </w:rPr>
        <w:t>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զբաղեցնող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անձանց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ընդհանուր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համատեղ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սեփականության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իրավունքը,</w:t>
      </w:r>
    </w:p>
    <w:p w:rsidR="00D5715B" w:rsidRDefault="00E079F2" w:rsidP="00D5715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630"/>
        <w:jc w:val="both"/>
        <w:rPr>
          <w:rFonts w:ascii="GHEA Grapalat" w:hAnsi="GHEA Grapalat" w:cs="GHEA Grapalat"/>
          <w:color w:val="000000"/>
          <w:szCs w:val="24"/>
          <w:lang w:val="af-ZA"/>
        </w:rPr>
      </w:pP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2)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սեփականության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իրավունքի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գրանցման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համար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անհրաժեշտ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գործողությունների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իրականացման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և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այդ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իրավունքի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պետական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գրանցման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հետ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կապված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բոլոր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ծախսերը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(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վճարներ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,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տուրքեր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և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այլն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)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կատարվում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Pr="00FE2B2A">
        <w:rPr>
          <w:rFonts w:ascii="GHEA Grapalat" w:hAnsi="GHEA Grapalat" w:cs="GHEA Grapalat"/>
          <w:color w:val="000000"/>
          <w:szCs w:val="24"/>
          <w:lang w:val="fr-FR"/>
        </w:rPr>
        <w:t>են</w:t>
      </w:r>
      <w:r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Գույքի նկատմամբ իրավունքների պետական գրանցման մասին Հայաստանի Հանրապետության օրենքի համաձայն</w:t>
      </w:r>
      <w:r w:rsidR="00D5715B">
        <w:rPr>
          <w:rFonts w:ascii="GHEA Grapalat" w:hAnsi="GHEA Grapalat" w:cs="GHEA Grapalat"/>
          <w:color w:val="000000"/>
          <w:szCs w:val="24"/>
          <w:lang w:val="af-ZA"/>
        </w:rPr>
        <w:t xml:space="preserve">՝ </w:t>
      </w:r>
      <w:r w:rsidR="00D5715B" w:rsidRPr="00FE2B2A">
        <w:rPr>
          <w:rFonts w:ascii="GHEA Grapalat" w:hAnsi="GHEA Grapalat" w:cs="GHEA Grapalat"/>
          <w:color w:val="000000"/>
          <w:szCs w:val="24"/>
          <w:lang w:val="fr-FR"/>
        </w:rPr>
        <w:t>շինությունը</w:t>
      </w:r>
      <w:r w:rsidR="00D5715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5715B" w:rsidRPr="00FE2B2A">
        <w:rPr>
          <w:rFonts w:ascii="GHEA Grapalat" w:hAnsi="GHEA Grapalat" w:cs="GHEA Grapalat"/>
          <w:color w:val="000000"/>
          <w:szCs w:val="24"/>
          <w:lang w:val="fr-FR"/>
        </w:rPr>
        <w:t>զբաղեցնող</w:t>
      </w:r>
      <w:r w:rsidR="00D5715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5715B" w:rsidRPr="00FE2B2A">
        <w:rPr>
          <w:rFonts w:ascii="GHEA Grapalat" w:hAnsi="GHEA Grapalat" w:cs="GHEA Grapalat"/>
          <w:color w:val="000000"/>
          <w:szCs w:val="24"/>
          <w:lang w:val="fr-FR"/>
        </w:rPr>
        <w:t>անձանց</w:t>
      </w:r>
      <w:r w:rsidR="00D5715B">
        <w:rPr>
          <w:rFonts w:ascii="GHEA Grapalat" w:hAnsi="GHEA Grapalat" w:cs="GHEA Grapalat"/>
          <w:color w:val="000000"/>
          <w:szCs w:val="24"/>
          <w:lang w:val="af-ZA"/>
        </w:rPr>
        <w:t xml:space="preserve"> կողմից:</w:t>
      </w:r>
    </w:p>
    <w:p w:rsidR="00D5715B" w:rsidRDefault="00D5715B" w:rsidP="00D5715B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82" w:firstLine="630"/>
        <w:jc w:val="both"/>
        <w:rPr>
          <w:rFonts w:ascii="GHEA Grapalat" w:hAnsi="GHEA Grapalat" w:cs="GHEA Grapalat"/>
          <w:color w:val="000000"/>
          <w:szCs w:val="24"/>
          <w:lang w:val="af-ZA"/>
        </w:rPr>
      </w:pPr>
    </w:p>
    <w:p w:rsidR="00D5715B" w:rsidRPr="00FE2B2A" w:rsidRDefault="00D5715B" w:rsidP="00D5715B">
      <w:pPr>
        <w:pStyle w:val="NormalWeb"/>
        <w:shd w:val="clear" w:color="auto" w:fill="FFFFFF"/>
        <w:spacing w:before="0" w:beforeAutospacing="0" w:after="0" w:afterAutospacing="0" w:line="360" w:lineRule="auto"/>
        <w:ind w:right="-82" w:firstLine="360"/>
        <w:jc w:val="center"/>
        <w:rPr>
          <w:rFonts w:ascii="GHEA Grapalat" w:hAnsi="GHEA Grapalat" w:cs="GHEA Grapalat"/>
          <w:szCs w:val="24"/>
          <w:lang w:val="af-ZA"/>
        </w:rPr>
      </w:pPr>
      <w:r>
        <w:rPr>
          <w:rFonts w:ascii="GHEA Grapalat" w:hAnsi="GHEA Grapalat" w:cs="GHEA Grapalat"/>
          <w:szCs w:val="24"/>
          <w:lang w:val="af-ZA"/>
        </w:rPr>
        <w:t xml:space="preserve">6. ՀՈՂԱՄԱՍԵՐԸ ՈՉ ՀԻՄՆԱԿԱՆ ՇԻՆՈՒԹՅՈՒՆՆԵՐԻՑ </w:t>
      </w:r>
      <w:r w:rsidRPr="00FE2B2A">
        <w:rPr>
          <w:rFonts w:ascii="GHEA Grapalat" w:hAnsi="GHEA Grapalat" w:cs="GHEA Grapalat"/>
          <w:szCs w:val="24"/>
          <w:lang w:val="af-ZA"/>
        </w:rPr>
        <w:t xml:space="preserve"> </w:t>
      </w:r>
      <w:r>
        <w:rPr>
          <w:rFonts w:ascii="GHEA Grapalat" w:hAnsi="GHEA Grapalat" w:cs="GHEA Grapalat"/>
          <w:szCs w:val="24"/>
          <w:lang w:val="af-ZA"/>
        </w:rPr>
        <w:t>ԱԶԱՏՄԱՆ ԳՈՐԾԸՆԹԱՑԻ ՖԻՆԱՆՍԱՎՈՐՈՒՄԸ</w:t>
      </w:r>
    </w:p>
    <w:p w:rsidR="00D5715B" w:rsidRDefault="00D5715B" w:rsidP="00CD00BB">
      <w:pPr>
        <w:pStyle w:val="NormalWeb"/>
        <w:shd w:val="clear" w:color="auto" w:fill="FFFFFF"/>
        <w:tabs>
          <w:tab w:val="left" w:pos="180"/>
          <w:tab w:val="left" w:pos="270"/>
          <w:tab w:val="left" w:pos="540"/>
        </w:tabs>
        <w:spacing w:before="0" w:beforeAutospacing="0" w:after="0" w:afterAutospacing="0" w:line="360" w:lineRule="auto"/>
        <w:ind w:left="-360" w:right="-82"/>
        <w:jc w:val="both"/>
        <w:rPr>
          <w:rFonts w:ascii="GHEA Grapalat" w:hAnsi="GHEA Grapalat" w:cs="GHEA Grapalat"/>
          <w:color w:val="000000"/>
          <w:szCs w:val="24"/>
        </w:rPr>
      </w:pPr>
    </w:p>
    <w:p w:rsidR="00D5715B" w:rsidRDefault="00D5715B" w:rsidP="00D5715B">
      <w:pPr>
        <w:pStyle w:val="NormalWeb"/>
        <w:shd w:val="clear" w:color="auto" w:fill="FFFFFF"/>
        <w:tabs>
          <w:tab w:val="left" w:pos="180"/>
          <w:tab w:val="left" w:pos="270"/>
          <w:tab w:val="left" w:pos="540"/>
        </w:tabs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color w:val="000000"/>
          <w:szCs w:val="24"/>
          <w:lang w:val="af-ZA"/>
        </w:rPr>
      </w:pPr>
      <w:r>
        <w:rPr>
          <w:rFonts w:ascii="GHEA Grapalat" w:hAnsi="GHEA Grapalat" w:cs="GHEA Grapalat"/>
          <w:color w:val="000000"/>
          <w:szCs w:val="24"/>
        </w:rPr>
        <w:t xml:space="preserve">32. </w:t>
      </w:r>
      <w:r w:rsidR="00CD00BB" w:rsidRPr="00CD00BB">
        <w:rPr>
          <w:rFonts w:ascii="GHEA Grapalat" w:hAnsi="GHEA Grapalat" w:cs="GHEA Grapalat"/>
          <w:color w:val="000000"/>
          <w:szCs w:val="24"/>
        </w:rPr>
        <w:t>Սույն</w:t>
      </w:r>
      <w:r w:rsidR="00CD00BB" w:rsidRPr="00CD00BB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Cs w:val="24"/>
        </w:rPr>
        <w:t>կարգով նախատեսված աշխատանքների և պետական աջակցության տրամադրման</w:t>
      </w:r>
      <w:r w:rsidR="00CD00BB" w:rsidRPr="00CD00BB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CD00BB">
        <w:rPr>
          <w:rFonts w:ascii="GHEA Grapalat" w:hAnsi="GHEA Grapalat" w:cs="GHEA Grapalat"/>
          <w:color w:val="000000"/>
          <w:szCs w:val="24"/>
        </w:rPr>
        <w:t>ֆինանսավորման</w:t>
      </w:r>
      <w:r w:rsidR="00CD00BB" w:rsidRPr="00CD00BB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CD00BB">
        <w:rPr>
          <w:rFonts w:ascii="GHEA Grapalat" w:hAnsi="GHEA Grapalat" w:cs="GHEA Grapalat"/>
          <w:color w:val="000000"/>
          <w:szCs w:val="24"/>
        </w:rPr>
        <w:t>աղբյուր</w:t>
      </w:r>
      <w:r w:rsidR="00CD00BB" w:rsidRPr="00CD00BB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CD00BB">
        <w:rPr>
          <w:rFonts w:ascii="GHEA Grapalat" w:hAnsi="GHEA Grapalat" w:cs="GHEA Grapalat"/>
          <w:color w:val="000000"/>
          <w:szCs w:val="24"/>
        </w:rPr>
        <w:t>են</w:t>
      </w:r>
      <w:r w:rsidR="00CD00BB" w:rsidRPr="00CD00BB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CD00BB">
        <w:rPr>
          <w:rFonts w:ascii="GHEA Grapalat" w:hAnsi="GHEA Grapalat" w:cs="GHEA Grapalat"/>
          <w:color w:val="000000"/>
          <w:szCs w:val="24"/>
        </w:rPr>
        <w:t>հանդիսանում</w:t>
      </w:r>
      <w:r w:rsidR="00CD00BB" w:rsidRPr="00CD00BB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CD00BB">
        <w:rPr>
          <w:rFonts w:ascii="GHEA Grapalat" w:hAnsi="GHEA Grapalat" w:cs="GHEA Grapalat"/>
          <w:color w:val="000000"/>
          <w:szCs w:val="24"/>
        </w:rPr>
        <w:t>Հայաստանի</w:t>
      </w:r>
      <w:r w:rsidR="00CD00BB" w:rsidRPr="00CD00BB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CD00BB">
        <w:rPr>
          <w:rFonts w:ascii="GHEA Grapalat" w:hAnsi="GHEA Grapalat" w:cs="GHEA Grapalat"/>
          <w:color w:val="000000"/>
          <w:szCs w:val="24"/>
        </w:rPr>
        <w:t>Հանրապետության</w:t>
      </w:r>
      <w:r w:rsidR="00CD00BB" w:rsidRPr="00CD00BB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CD00BB">
        <w:rPr>
          <w:rFonts w:ascii="GHEA Grapalat" w:hAnsi="GHEA Grapalat" w:cs="GHEA Grapalat"/>
          <w:color w:val="000000"/>
          <w:szCs w:val="24"/>
        </w:rPr>
        <w:t>պետական</w:t>
      </w:r>
      <w:r w:rsidR="00CD00BB" w:rsidRPr="00CD00BB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CD00BB">
        <w:rPr>
          <w:rFonts w:ascii="GHEA Grapalat" w:hAnsi="GHEA Grapalat" w:cs="GHEA Grapalat"/>
          <w:color w:val="000000"/>
          <w:szCs w:val="24"/>
        </w:rPr>
        <w:t>բյուջեն,</w:t>
      </w:r>
      <w:r w:rsidR="00CD00BB" w:rsidRPr="00CD00BB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CD00BB">
        <w:rPr>
          <w:rFonts w:ascii="GHEA Grapalat" w:hAnsi="GHEA Grapalat" w:cs="GHEA Grapalat"/>
          <w:color w:val="000000"/>
          <w:szCs w:val="24"/>
        </w:rPr>
        <w:t>տվյալ</w:t>
      </w:r>
      <w:r w:rsidR="00CD00BB" w:rsidRPr="00CD00BB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CD00BB">
        <w:rPr>
          <w:rFonts w:ascii="GHEA Grapalat" w:hAnsi="GHEA Grapalat" w:cs="GHEA Grapalat"/>
          <w:color w:val="000000"/>
          <w:szCs w:val="24"/>
        </w:rPr>
        <w:t>համայնքի</w:t>
      </w:r>
      <w:r w:rsidR="00CD00BB" w:rsidRPr="00CD00BB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CD00BB">
        <w:rPr>
          <w:rFonts w:ascii="GHEA Grapalat" w:hAnsi="GHEA Grapalat" w:cs="GHEA Grapalat"/>
          <w:color w:val="000000"/>
          <w:szCs w:val="24"/>
        </w:rPr>
        <w:t>բյուջեն</w:t>
      </w:r>
      <w:r w:rsidR="00CD00BB" w:rsidRPr="00CD00BB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CD00BB">
        <w:rPr>
          <w:rFonts w:ascii="GHEA Grapalat" w:hAnsi="GHEA Grapalat" w:cs="GHEA Grapalat"/>
          <w:color w:val="000000"/>
          <w:szCs w:val="24"/>
        </w:rPr>
        <w:t>և</w:t>
      </w:r>
      <w:r w:rsidR="00CD00BB" w:rsidRPr="00CD00BB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CD00BB">
        <w:rPr>
          <w:rFonts w:ascii="GHEA Grapalat" w:hAnsi="GHEA Grapalat" w:cs="GHEA Grapalat"/>
          <w:color w:val="000000"/>
          <w:szCs w:val="24"/>
        </w:rPr>
        <w:t>օրենսդրությամբ</w:t>
      </w:r>
      <w:r w:rsidR="00CD00BB" w:rsidRPr="00CD00BB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CD00BB">
        <w:rPr>
          <w:rFonts w:ascii="GHEA Grapalat" w:hAnsi="GHEA Grapalat" w:cs="GHEA Grapalat"/>
          <w:color w:val="000000"/>
          <w:szCs w:val="24"/>
        </w:rPr>
        <w:t>չարգելված</w:t>
      </w:r>
      <w:r w:rsidR="00CD00BB" w:rsidRPr="00CD00BB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CD00BB">
        <w:rPr>
          <w:rFonts w:ascii="GHEA Grapalat" w:hAnsi="GHEA Grapalat" w:cs="GHEA Grapalat"/>
          <w:color w:val="000000"/>
          <w:szCs w:val="24"/>
        </w:rPr>
        <w:t>այլ</w:t>
      </w:r>
      <w:r w:rsidR="00CD00BB" w:rsidRPr="00CD00BB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CD00BB">
        <w:rPr>
          <w:rFonts w:ascii="GHEA Grapalat" w:hAnsi="GHEA Grapalat" w:cs="GHEA Grapalat"/>
          <w:color w:val="000000"/>
          <w:szCs w:val="24"/>
        </w:rPr>
        <w:t>աղբյուրները:</w:t>
      </w:r>
      <w:r w:rsidR="00CD00BB" w:rsidRPr="00CD00BB">
        <w:rPr>
          <w:rFonts w:ascii="GHEA Grapalat" w:hAnsi="GHEA Grapalat" w:cs="GHEA Grapalat"/>
          <w:color w:val="000000"/>
          <w:szCs w:val="24"/>
          <w:lang w:val="af-ZA"/>
        </w:rPr>
        <w:t xml:space="preserve">  </w:t>
      </w:r>
    </w:p>
    <w:p w:rsidR="00A40B4D" w:rsidRDefault="00A40B4D" w:rsidP="00D5715B">
      <w:pPr>
        <w:pStyle w:val="NormalWeb"/>
        <w:shd w:val="clear" w:color="auto" w:fill="FFFFFF"/>
        <w:tabs>
          <w:tab w:val="left" w:pos="180"/>
          <w:tab w:val="left" w:pos="270"/>
          <w:tab w:val="left" w:pos="540"/>
        </w:tabs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szCs w:val="24"/>
        </w:rPr>
      </w:pPr>
    </w:p>
    <w:p w:rsidR="00D5715B" w:rsidRDefault="00D5715B" w:rsidP="00D5715B">
      <w:pPr>
        <w:pStyle w:val="NormalWeb"/>
        <w:shd w:val="clear" w:color="auto" w:fill="FFFFFF"/>
        <w:tabs>
          <w:tab w:val="left" w:pos="180"/>
          <w:tab w:val="left" w:pos="270"/>
          <w:tab w:val="left" w:pos="540"/>
        </w:tabs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szCs w:val="24"/>
        </w:rPr>
      </w:pPr>
      <w:r>
        <w:rPr>
          <w:rFonts w:ascii="GHEA Grapalat" w:hAnsi="GHEA Grapalat" w:cs="GHEA Grapalat"/>
          <w:szCs w:val="24"/>
        </w:rPr>
        <w:t xml:space="preserve">33. </w:t>
      </w:r>
      <w:r w:rsidR="00CD00BB" w:rsidRPr="00FE2B2A">
        <w:rPr>
          <w:rFonts w:ascii="GHEA Grapalat" w:hAnsi="GHEA Grapalat" w:cs="GHEA Grapalat"/>
          <w:color w:val="000000"/>
          <w:szCs w:val="24"/>
        </w:rPr>
        <w:t>Ներդրումային</w:t>
      </w:r>
      <w:r w:rsidR="00CD00B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FE2B2A">
        <w:rPr>
          <w:rFonts w:ascii="GHEA Grapalat" w:hAnsi="GHEA Grapalat" w:cs="GHEA Grapalat"/>
          <w:color w:val="000000"/>
          <w:szCs w:val="24"/>
        </w:rPr>
        <w:t>ծրագրերի</w:t>
      </w:r>
      <w:r w:rsidR="00CD00B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FE2B2A">
        <w:rPr>
          <w:rFonts w:ascii="GHEA Grapalat" w:hAnsi="GHEA Grapalat" w:cs="GHEA Grapalat"/>
          <w:color w:val="000000"/>
          <w:szCs w:val="24"/>
        </w:rPr>
        <w:t>իրականացման</w:t>
      </w:r>
      <w:r w:rsidR="00CD00B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FE2B2A">
        <w:rPr>
          <w:rFonts w:ascii="GHEA Grapalat" w:hAnsi="GHEA Grapalat" w:cs="GHEA Grapalat"/>
          <w:color w:val="000000"/>
          <w:szCs w:val="24"/>
        </w:rPr>
        <w:t>ժամանակ</w:t>
      </w:r>
      <w:r w:rsidR="00CD00B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, </w:t>
      </w:r>
      <w:r w:rsidR="00CD00BB" w:rsidRPr="00FE2B2A">
        <w:rPr>
          <w:rFonts w:ascii="GHEA Grapalat" w:hAnsi="GHEA Grapalat" w:cs="GHEA Grapalat"/>
          <w:color w:val="000000"/>
          <w:szCs w:val="24"/>
        </w:rPr>
        <w:t>որպես</w:t>
      </w:r>
      <w:r w:rsidR="00CD00B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FE2B2A">
        <w:rPr>
          <w:rFonts w:ascii="GHEA Grapalat" w:hAnsi="GHEA Grapalat" w:cs="GHEA Grapalat"/>
          <w:color w:val="000000"/>
          <w:szCs w:val="24"/>
        </w:rPr>
        <w:t>ոչ</w:t>
      </w:r>
      <w:r w:rsidR="00CD00B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FE2B2A">
        <w:rPr>
          <w:rFonts w:ascii="GHEA Grapalat" w:hAnsi="GHEA Grapalat" w:cs="GHEA Grapalat"/>
          <w:color w:val="000000"/>
          <w:szCs w:val="24"/>
        </w:rPr>
        <w:t>հիմնական</w:t>
      </w:r>
      <w:r w:rsidR="00CD00B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FE2B2A">
        <w:rPr>
          <w:rFonts w:ascii="GHEA Grapalat" w:hAnsi="GHEA Grapalat" w:cs="GHEA Grapalat"/>
          <w:color w:val="000000"/>
          <w:szCs w:val="24"/>
        </w:rPr>
        <w:t>շինություններից</w:t>
      </w:r>
      <w:r w:rsidR="00CD00B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FE2B2A">
        <w:rPr>
          <w:rFonts w:ascii="GHEA Grapalat" w:hAnsi="GHEA Grapalat" w:cs="GHEA Grapalat"/>
          <w:color w:val="000000"/>
          <w:szCs w:val="24"/>
        </w:rPr>
        <w:t>ազատման</w:t>
      </w:r>
      <w:r w:rsidR="00CD00B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FE2B2A">
        <w:rPr>
          <w:rFonts w:ascii="GHEA Grapalat" w:hAnsi="GHEA Grapalat" w:cs="GHEA Grapalat"/>
          <w:color w:val="000000"/>
          <w:szCs w:val="24"/>
        </w:rPr>
        <w:t>ենթակա</w:t>
      </w:r>
      <w:r w:rsidR="00CD00B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FE2B2A">
        <w:rPr>
          <w:rFonts w:ascii="GHEA Grapalat" w:hAnsi="GHEA Grapalat" w:cs="GHEA Grapalat"/>
          <w:color w:val="000000"/>
          <w:szCs w:val="24"/>
        </w:rPr>
        <w:t>տարածք</w:t>
      </w:r>
      <w:r w:rsidR="00CD00B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, </w:t>
      </w:r>
      <w:r w:rsidR="00CD00BB" w:rsidRPr="00FE2B2A">
        <w:rPr>
          <w:rFonts w:ascii="GHEA Grapalat" w:hAnsi="GHEA Grapalat" w:cs="GHEA Grapalat"/>
          <w:color w:val="000000"/>
          <w:szCs w:val="24"/>
        </w:rPr>
        <w:t>դիտարկվում</w:t>
      </w:r>
      <w:r w:rsidR="00CD00B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FE2B2A">
        <w:rPr>
          <w:rFonts w:ascii="GHEA Grapalat" w:hAnsi="GHEA Grapalat" w:cs="GHEA Grapalat"/>
          <w:color w:val="000000"/>
          <w:szCs w:val="24"/>
        </w:rPr>
        <w:t>է</w:t>
      </w:r>
      <w:r w:rsidR="00CD00B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FE2B2A">
        <w:rPr>
          <w:rFonts w:ascii="GHEA Grapalat" w:hAnsi="GHEA Grapalat" w:cs="GHEA Grapalat"/>
          <w:color w:val="000000"/>
          <w:szCs w:val="24"/>
        </w:rPr>
        <w:t>ներդրումային</w:t>
      </w:r>
      <w:r w:rsidR="00CD00B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FE2B2A">
        <w:rPr>
          <w:rFonts w:ascii="GHEA Grapalat" w:hAnsi="GHEA Grapalat" w:cs="GHEA Grapalat"/>
          <w:color w:val="000000"/>
          <w:szCs w:val="24"/>
        </w:rPr>
        <w:t>ծրագրի</w:t>
      </w:r>
      <w:r w:rsidR="00CD00B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FE2B2A">
        <w:rPr>
          <w:rFonts w:ascii="GHEA Grapalat" w:hAnsi="GHEA Grapalat" w:cs="GHEA Grapalat"/>
          <w:color w:val="000000"/>
          <w:szCs w:val="24"/>
        </w:rPr>
        <w:t>իրականացման</w:t>
      </w:r>
      <w:r w:rsidR="00CD00B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FE2B2A">
        <w:rPr>
          <w:rFonts w:ascii="GHEA Grapalat" w:hAnsi="GHEA Grapalat" w:cs="GHEA Grapalat"/>
          <w:color w:val="000000"/>
          <w:szCs w:val="24"/>
        </w:rPr>
        <w:t>համար</w:t>
      </w:r>
      <w:r w:rsidR="00CD00B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FE2B2A">
        <w:rPr>
          <w:rFonts w:ascii="GHEA Grapalat" w:hAnsi="GHEA Grapalat" w:cs="GHEA Grapalat"/>
          <w:color w:val="000000"/>
          <w:szCs w:val="24"/>
        </w:rPr>
        <w:t>անհրաժեշտ</w:t>
      </w:r>
      <w:r w:rsidR="00CD00B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A40B4D">
        <w:rPr>
          <w:rFonts w:ascii="GHEA Grapalat" w:hAnsi="GHEA Grapalat" w:cs="GHEA Grapalat"/>
          <w:color w:val="000000"/>
          <w:szCs w:val="24"/>
          <w:lang w:val="af-ZA"/>
        </w:rPr>
        <w:t xml:space="preserve">ամբողջ </w:t>
      </w:r>
      <w:r w:rsidR="00CD00BB" w:rsidRPr="00FE2B2A">
        <w:rPr>
          <w:rFonts w:ascii="GHEA Grapalat" w:hAnsi="GHEA Grapalat" w:cs="GHEA Grapalat"/>
          <w:color w:val="000000"/>
          <w:szCs w:val="24"/>
        </w:rPr>
        <w:t>տարածքը</w:t>
      </w:r>
      <w:r w:rsidR="00CD00B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FE2B2A">
        <w:rPr>
          <w:rFonts w:ascii="GHEA Grapalat" w:hAnsi="GHEA Grapalat" w:cs="GHEA Grapalat"/>
          <w:color w:val="000000"/>
          <w:szCs w:val="24"/>
        </w:rPr>
        <w:t>և</w:t>
      </w:r>
      <w:r w:rsidR="00CD00B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FE2B2A">
        <w:rPr>
          <w:rFonts w:ascii="GHEA Grapalat" w:hAnsi="GHEA Grapalat" w:cs="GHEA Grapalat"/>
          <w:color w:val="000000"/>
          <w:szCs w:val="24"/>
        </w:rPr>
        <w:t>այդ</w:t>
      </w:r>
      <w:r w:rsidR="00CD00B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FE2B2A">
        <w:rPr>
          <w:rFonts w:ascii="GHEA Grapalat" w:hAnsi="GHEA Grapalat" w:cs="GHEA Grapalat"/>
          <w:color w:val="000000"/>
          <w:szCs w:val="24"/>
        </w:rPr>
        <w:t>տարածքի</w:t>
      </w:r>
      <w:r w:rsidR="00CD00B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FE2B2A">
        <w:rPr>
          <w:rFonts w:ascii="GHEA Grapalat" w:hAnsi="GHEA Grapalat" w:cs="GHEA Grapalat"/>
          <w:color w:val="000000"/>
          <w:szCs w:val="24"/>
        </w:rPr>
        <w:t>ոչ</w:t>
      </w:r>
      <w:r w:rsidR="00CD00B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FE2B2A">
        <w:rPr>
          <w:rFonts w:ascii="GHEA Grapalat" w:hAnsi="GHEA Grapalat" w:cs="GHEA Grapalat"/>
          <w:color w:val="000000"/>
          <w:szCs w:val="24"/>
        </w:rPr>
        <w:t>հիմնական</w:t>
      </w:r>
      <w:r w:rsidR="00CD00B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FE2B2A">
        <w:rPr>
          <w:rFonts w:ascii="GHEA Grapalat" w:hAnsi="GHEA Grapalat" w:cs="GHEA Grapalat"/>
          <w:color w:val="000000"/>
          <w:szCs w:val="24"/>
        </w:rPr>
        <w:t>շինությունները</w:t>
      </w:r>
      <w:r w:rsidR="00CD00B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FE2B2A">
        <w:rPr>
          <w:rFonts w:ascii="GHEA Grapalat" w:hAnsi="GHEA Grapalat" w:cs="GHEA Grapalat"/>
          <w:color w:val="000000"/>
          <w:szCs w:val="24"/>
        </w:rPr>
        <w:t>ենթակա</w:t>
      </w:r>
      <w:r w:rsidR="00CD00B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FE2B2A">
        <w:rPr>
          <w:rFonts w:ascii="GHEA Grapalat" w:hAnsi="GHEA Grapalat" w:cs="GHEA Grapalat"/>
          <w:color w:val="000000"/>
          <w:szCs w:val="24"/>
        </w:rPr>
        <w:t>են</w:t>
      </w:r>
      <w:r w:rsidR="00CD00B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FE2B2A">
        <w:rPr>
          <w:rFonts w:ascii="GHEA Grapalat" w:hAnsi="GHEA Grapalat" w:cs="GHEA Grapalat"/>
          <w:color w:val="000000"/>
          <w:szCs w:val="24"/>
        </w:rPr>
        <w:t>ազատման</w:t>
      </w:r>
      <w:r w:rsidR="00CD00B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FE2B2A">
        <w:rPr>
          <w:rFonts w:ascii="GHEA Grapalat" w:hAnsi="GHEA Grapalat" w:cs="GHEA Grapalat"/>
          <w:color w:val="000000"/>
          <w:szCs w:val="24"/>
        </w:rPr>
        <w:t>սույն</w:t>
      </w:r>
      <w:r w:rsidR="00CD00B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FE2B2A">
        <w:rPr>
          <w:rFonts w:ascii="GHEA Grapalat" w:hAnsi="GHEA Grapalat" w:cs="GHEA Grapalat"/>
          <w:color w:val="000000"/>
          <w:szCs w:val="24"/>
          <w:lang w:val="fr-FR"/>
        </w:rPr>
        <w:t>կարգի</w:t>
      </w:r>
      <w:r w:rsidR="00CD00B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FE2B2A">
        <w:rPr>
          <w:rFonts w:ascii="GHEA Grapalat" w:hAnsi="GHEA Grapalat" w:cs="GHEA Grapalat"/>
          <w:color w:val="000000"/>
          <w:szCs w:val="24"/>
          <w:lang w:val="fr-FR"/>
        </w:rPr>
        <w:t>համաձայն</w:t>
      </w:r>
      <w:r w:rsidR="00CD00B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: </w:t>
      </w:r>
      <w:r w:rsidR="00CD00BB" w:rsidRPr="00FE2B2A">
        <w:rPr>
          <w:rFonts w:ascii="GHEA Grapalat" w:hAnsi="GHEA Grapalat" w:cs="GHEA Grapalat"/>
          <w:color w:val="000000"/>
          <w:szCs w:val="24"/>
          <w:lang w:val="fr-FR"/>
        </w:rPr>
        <w:t>Ընդ</w:t>
      </w:r>
      <w:r w:rsidR="00CD00B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FE2B2A">
        <w:rPr>
          <w:rFonts w:ascii="GHEA Grapalat" w:hAnsi="GHEA Grapalat" w:cs="GHEA Grapalat"/>
          <w:color w:val="000000"/>
          <w:szCs w:val="24"/>
          <w:lang w:val="fr-FR"/>
        </w:rPr>
        <w:t>որում</w:t>
      </w:r>
      <w:r w:rsidR="00CD00B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, </w:t>
      </w:r>
      <w:r w:rsidR="00CD00BB" w:rsidRPr="00FE2B2A">
        <w:rPr>
          <w:rFonts w:ascii="GHEA Grapalat" w:hAnsi="GHEA Grapalat" w:cs="GHEA Grapalat"/>
          <w:color w:val="000000"/>
          <w:szCs w:val="24"/>
          <w:lang w:val="fr-FR"/>
        </w:rPr>
        <w:t>այդ</w:t>
      </w:r>
      <w:r w:rsidR="00CD00B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FE2B2A">
        <w:rPr>
          <w:rFonts w:ascii="GHEA Grapalat" w:hAnsi="GHEA Grapalat" w:cs="GHEA Grapalat"/>
          <w:color w:val="000000"/>
          <w:szCs w:val="24"/>
          <w:lang w:val="fr-FR"/>
        </w:rPr>
        <w:t>տարածքի</w:t>
      </w:r>
      <w:r w:rsidR="00CD00B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FE2B2A">
        <w:rPr>
          <w:rFonts w:ascii="GHEA Grapalat" w:hAnsi="GHEA Grapalat" w:cs="GHEA Grapalat"/>
          <w:color w:val="000000"/>
          <w:szCs w:val="24"/>
          <w:lang w:val="fr-FR"/>
        </w:rPr>
        <w:t>ոչ</w:t>
      </w:r>
      <w:r w:rsidR="00CD00B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FE2B2A">
        <w:rPr>
          <w:rFonts w:ascii="GHEA Grapalat" w:hAnsi="GHEA Grapalat" w:cs="GHEA Grapalat"/>
          <w:color w:val="000000"/>
          <w:szCs w:val="24"/>
          <w:lang w:val="fr-FR"/>
        </w:rPr>
        <w:t>հիմնական</w:t>
      </w:r>
      <w:r w:rsidR="00CD00B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FE2B2A">
        <w:rPr>
          <w:rFonts w:ascii="GHEA Grapalat" w:hAnsi="GHEA Grapalat" w:cs="GHEA Grapalat"/>
          <w:color w:val="000000"/>
          <w:szCs w:val="24"/>
          <w:lang w:val="fr-FR"/>
        </w:rPr>
        <w:t>շինություններից</w:t>
      </w:r>
      <w:r w:rsidR="00CD00B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FE2B2A">
        <w:rPr>
          <w:rFonts w:ascii="GHEA Grapalat" w:hAnsi="GHEA Grapalat" w:cs="GHEA Grapalat"/>
          <w:color w:val="000000"/>
          <w:szCs w:val="24"/>
          <w:lang w:val="fr-FR"/>
        </w:rPr>
        <w:t>վերաբնակեցվող</w:t>
      </w:r>
      <w:r w:rsidR="00CD00B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Cs w:val="24"/>
          <w:lang w:val="af-ZA"/>
        </w:rPr>
        <w:t>ընտանիքներին</w:t>
      </w:r>
      <w:r w:rsidR="00CD00B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FE2B2A">
        <w:rPr>
          <w:rFonts w:ascii="GHEA Grapalat" w:hAnsi="GHEA Grapalat" w:cs="GHEA Grapalat"/>
          <w:color w:val="000000"/>
          <w:szCs w:val="24"/>
        </w:rPr>
        <w:t>աջակցության</w:t>
      </w:r>
      <w:r w:rsidR="00CD00B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FE2B2A">
        <w:rPr>
          <w:rFonts w:ascii="GHEA Grapalat" w:hAnsi="GHEA Grapalat" w:cs="GHEA Grapalat"/>
          <w:color w:val="000000"/>
          <w:szCs w:val="24"/>
        </w:rPr>
        <w:t>տրամադրման</w:t>
      </w:r>
      <w:r w:rsidR="00CD00B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FE2B2A">
        <w:rPr>
          <w:rFonts w:ascii="GHEA Grapalat" w:hAnsi="GHEA Grapalat" w:cs="GHEA Grapalat"/>
          <w:color w:val="000000"/>
          <w:szCs w:val="24"/>
        </w:rPr>
        <w:t>ֆինանսավորումը</w:t>
      </w:r>
      <w:r w:rsidR="00CD00B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FE2B2A">
        <w:rPr>
          <w:rFonts w:ascii="GHEA Grapalat" w:hAnsi="GHEA Grapalat" w:cs="GHEA Grapalat"/>
          <w:color w:val="000000"/>
          <w:szCs w:val="24"/>
        </w:rPr>
        <w:t>կատարվում</w:t>
      </w:r>
      <w:r w:rsidR="00CD00B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FE2B2A">
        <w:rPr>
          <w:rFonts w:ascii="GHEA Grapalat" w:hAnsi="GHEA Grapalat" w:cs="GHEA Grapalat"/>
          <w:color w:val="000000"/>
          <w:szCs w:val="24"/>
        </w:rPr>
        <w:t>է</w:t>
      </w:r>
      <w:r w:rsidR="00CD00B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FE2B2A">
        <w:rPr>
          <w:rFonts w:ascii="GHEA Grapalat" w:hAnsi="GHEA Grapalat" w:cs="GHEA Grapalat"/>
          <w:color w:val="000000"/>
          <w:szCs w:val="24"/>
        </w:rPr>
        <w:t>ներդրումային</w:t>
      </w:r>
      <w:r w:rsidR="00CD00B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FE2B2A">
        <w:rPr>
          <w:rFonts w:ascii="GHEA Grapalat" w:hAnsi="GHEA Grapalat" w:cs="GHEA Grapalat"/>
          <w:color w:val="000000"/>
          <w:szCs w:val="24"/>
        </w:rPr>
        <w:t>ծրագրի</w:t>
      </w:r>
      <w:r w:rsidR="00CD00BB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CD00BB" w:rsidRPr="00FE2B2A">
        <w:rPr>
          <w:rFonts w:ascii="GHEA Grapalat" w:hAnsi="GHEA Grapalat" w:cs="GHEA Grapalat"/>
          <w:color w:val="000000"/>
          <w:szCs w:val="24"/>
        </w:rPr>
        <w:t>շրջանակներում</w:t>
      </w:r>
      <w:r w:rsidR="00CD00BB" w:rsidRPr="00FE2B2A">
        <w:rPr>
          <w:rFonts w:ascii="GHEA Grapalat" w:hAnsi="GHEA Grapalat" w:cs="GHEA Grapalat"/>
          <w:color w:val="000000"/>
          <w:szCs w:val="24"/>
          <w:lang w:val="af-ZA"/>
        </w:rPr>
        <w:t>:</w:t>
      </w:r>
    </w:p>
    <w:p w:rsidR="00D86F59" w:rsidRDefault="00D5715B" w:rsidP="00D5715B">
      <w:pPr>
        <w:pStyle w:val="NormalWeb"/>
        <w:shd w:val="clear" w:color="auto" w:fill="FFFFFF"/>
        <w:tabs>
          <w:tab w:val="left" w:pos="180"/>
          <w:tab w:val="left" w:pos="270"/>
          <w:tab w:val="left" w:pos="540"/>
        </w:tabs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color w:val="000000"/>
          <w:szCs w:val="24"/>
          <w:lang w:val="af-ZA"/>
        </w:rPr>
      </w:pPr>
      <w:r>
        <w:rPr>
          <w:rFonts w:ascii="GHEA Grapalat" w:hAnsi="GHEA Grapalat" w:cs="GHEA Grapalat"/>
          <w:szCs w:val="24"/>
        </w:rPr>
        <w:t>34.</w:t>
      </w:r>
      <w:r w:rsidR="00D86F59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Cs w:val="24"/>
        </w:rPr>
        <w:t>Մինչև յ</w:t>
      </w:r>
      <w:r w:rsidR="00D86F59" w:rsidRPr="00FE2B2A">
        <w:rPr>
          <w:rFonts w:ascii="GHEA Grapalat" w:hAnsi="GHEA Grapalat" w:cs="GHEA Grapalat"/>
          <w:color w:val="000000"/>
          <w:szCs w:val="24"/>
        </w:rPr>
        <w:t>ուրաքանչյուր</w:t>
      </w:r>
      <w:r w:rsidR="00D86F59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6F59" w:rsidRPr="00FE2B2A">
        <w:rPr>
          <w:rFonts w:ascii="GHEA Grapalat" w:hAnsi="GHEA Grapalat" w:cs="GHEA Grapalat"/>
          <w:color w:val="000000"/>
          <w:szCs w:val="24"/>
          <w:lang w:val="fr-FR"/>
        </w:rPr>
        <w:t>տար</w:t>
      </w:r>
      <w:r>
        <w:rPr>
          <w:rFonts w:ascii="GHEA Grapalat" w:hAnsi="GHEA Grapalat" w:cs="GHEA Grapalat"/>
          <w:color w:val="000000"/>
          <w:szCs w:val="24"/>
          <w:lang w:val="fr-FR"/>
        </w:rPr>
        <w:t>վա փետրվարի 1-ը</w:t>
      </w:r>
      <w:r w:rsidR="00D86F59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6F59" w:rsidRPr="00FE2B2A">
        <w:rPr>
          <w:rFonts w:ascii="GHEA Grapalat" w:hAnsi="GHEA Grapalat" w:cs="GHEA Grapalat"/>
          <w:color w:val="000000"/>
          <w:szCs w:val="24"/>
        </w:rPr>
        <w:t>համայնքի</w:t>
      </w:r>
      <w:r w:rsidR="00D86F59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6F59" w:rsidRPr="00FE2B2A">
        <w:rPr>
          <w:rFonts w:ascii="GHEA Grapalat" w:hAnsi="GHEA Grapalat" w:cs="GHEA Grapalat"/>
          <w:color w:val="000000"/>
          <w:szCs w:val="24"/>
        </w:rPr>
        <w:t>ղեկավար</w:t>
      </w:r>
      <w:r>
        <w:rPr>
          <w:rFonts w:ascii="GHEA Grapalat" w:hAnsi="GHEA Grapalat" w:cs="GHEA Grapalat"/>
          <w:color w:val="000000"/>
          <w:szCs w:val="24"/>
        </w:rPr>
        <w:t>ները</w:t>
      </w:r>
      <w:r w:rsidR="00D86F59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6F59" w:rsidRPr="00FE2B2A">
        <w:rPr>
          <w:rFonts w:ascii="GHEA Grapalat" w:hAnsi="GHEA Grapalat" w:cs="GHEA Grapalat"/>
          <w:color w:val="000000"/>
          <w:szCs w:val="24"/>
        </w:rPr>
        <w:t>կատարում</w:t>
      </w:r>
      <w:r w:rsidR="00D86F59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Cs w:val="24"/>
        </w:rPr>
        <w:t xml:space="preserve">են </w:t>
      </w:r>
      <w:r w:rsidR="00A40B4D">
        <w:rPr>
          <w:rFonts w:ascii="GHEA Grapalat" w:hAnsi="GHEA Grapalat" w:cs="GHEA Grapalat"/>
          <w:color w:val="000000"/>
          <w:szCs w:val="24"/>
        </w:rPr>
        <w:t xml:space="preserve">նախորդ տարվա ընթացքում </w:t>
      </w:r>
      <w:r w:rsidR="00D86F59" w:rsidRPr="00FE2B2A">
        <w:rPr>
          <w:rFonts w:ascii="GHEA Grapalat" w:hAnsi="GHEA Grapalat" w:cs="GHEA Grapalat"/>
          <w:color w:val="000000"/>
          <w:szCs w:val="24"/>
        </w:rPr>
        <w:t>տվյալ</w:t>
      </w:r>
      <w:r w:rsidR="00D86F59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6F59" w:rsidRPr="00FE2B2A">
        <w:rPr>
          <w:rFonts w:ascii="GHEA Grapalat" w:hAnsi="GHEA Grapalat" w:cs="GHEA Grapalat"/>
          <w:color w:val="000000"/>
          <w:szCs w:val="24"/>
        </w:rPr>
        <w:t>տարածքը</w:t>
      </w:r>
      <w:r w:rsidR="00D86F59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6F59" w:rsidRPr="00FE2B2A">
        <w:rPr>
          <w:rFonts w:ascii="GHEA Grapalat" w:hAnsi="GHEA Grapalat" w:cs="GHEA Grapalat"/>
          <w:color w:val="000000"/>
          <w:szCs w:val="24"/>
        </w:rPr>
        <w:t>ոչ</w:t>
      </w:r>
      <w:r w:rsidR="00D86F59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6F59" w:rsidRPr="00FE2B2A">
        <w:rPr>
          <w:rFonts w:ascii="GHEA Grapalat" w:hAnsi="GHEA Grapalat" w:cs="GHEA Grapalat"/>
          <w:color w:val="000000"/>
          <w:szCs w:val="24"/>
        </w:rPr>
        <w:t>հիմնական</w:t>
      </w:r>
      <w:r w:rsidR="00D86F59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6F59" w:rsidRPr="00FE2B2A">
        <w:rPr>
          <w:rFonts w:ascii="GHEA Grapalat" w:hAnsi="GHEA Grapalat" w:cs="GHEA Grapalat"/>
          <w:color w:val="000000"/>
          <w:szCs w:val="24"/>
        </w:rPr>
        <w:t>շինություններից</w:t>
      </w:r>
      <w:r w:rsidR="00D86F59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6F59" w:rsidRPr="00FE2B2A">
        <w:rPr>
          <w:rFonts w:ascii="GHEA Grapalat" w:hAnsi="GHEA Grapalat" w:cs="GHEA Grapalat"/>
          <w:color w:val="000000"/>
          <w:szCs w:val="24"/>
        </w:rPr>
        <w:t>ազատման</w:t>
      </w:r>
      <w:r w:rsidR="00D86F59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6F59" w:rsidRPr="00FE2B2A">
        <w:rPr>
          <w:rFonts w:ascii="GHEA Grapalat" w:hAnsi="GHEA Grapalat" w:cs="GHEA Grapalat"/>
          <w:color w:val="000000"/>
          <w:szCs w:val="24"/>
        </w:rPr>
        <w:t>գործընթացի</w:t>
      </w:r>
      <w:r w:rsidR="00D86F59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Cs w:val="24"/>
          <w:lang w:val="af-ZA"/>
        </w:rPr>
        <w:t xml:space="preserve">ամփոփում և դրա հիման վրա </w:t>
      </w:r>
      <w:r>
        <w:rPr>
          <w:rFonts w:ascii="GHEA Grapalat" w:hAnsi="GHEA Grapalat" w:cs="GHEA Grapalat"/>
          <w:color w:val="000000"/>
          <w:szCs w:val="24"/>
        </w:rPr>
        <w:t xml:space="preserve">սույն կարգով նախատեսված ցուցակների վերանայված տարբերակները </w:t>
      </w:r>
      <w:r w:rsidR="00D86F59" w:rsidRPr="00FE2B2A">
        <w:rPr>
          <w:rFonts w:ascii="GHEA Grapalat" w:hAnsi="GHEA Grapalat" w:cs="GHEA Grapalat"/>
          <w:color w:val="000000"/>
          <w:szCs w:val="24"/>
        </w:rPr>
        <w:t>մարզպետարանի</w:t>
      </w:r>
      <w:r w:rsidR="00D86F59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6F59" w:rsidRPr="00FE2B2A">
        <w:rPr>
          <w:rFonts w:ascii="GHEA Grapalat" w:hAnsi="GHEA Grapalat" w:cs="GHEA Grapalat"/>
          <w:color w:val="000000"/>
          <w:szCs w:val="24"/>
        </w:rPr>
        <w:t>միջոցով</w:t>
      </w:r>
      <w:r w:rsidR="00D86F59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, </w:t>
      </w:r>
      <w:r w:rsidR="00D86F59" w:rsidRPr="00FE2B2A">
        <w:rPr>
          <w:rFonts w:ascii="GHEA Grapalat" w:hAnsi="GHEA Grapalat" w:cs="GHEA Grapalat"/>
          <w:color w:val="000000"/>
          <w:szCs w:val="24"/>
        </w:rPr>
        <w:t>ուղարկվում</w:t>
      </w:r>
      <w:r w:rsidR="00D86F59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6F59" w:rsidRPr="00FE2B2A">
        <w:rPr>
          <w:rFonts w:ascii="GHEA Grapalat" w:hAnsi="GHEA Grapalat" w:cs="GHEA Grapalat"/>
          <w:color w:val="000000"/>
          <w:szCs w:val="24"/>
        </w:rPr>
        <w:t>է</w:t>
      </w:r>
      <w:r w:rsidR="00D86F59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Cs w:val="24"/>
          <w:lang w:val="af-ZA"/>
        </w:rPr>
        <w:t xml:space="preserve">Հայաստանի Հանրապետության քաղաքաշինության կոմիտե՝ հաջորդ </w:t>
      </w:r>
      <w:r w:rsidR="00D86F59" w:rsidRPr="00FE2B2A">
        <w:rPr>
          <w:rFonts w:ascii="GHEA Grapalat" w:hAnsi="GHEA Grapalat" w:cs="GHEA Grapalat"/>
          <w:color w:val="000000"/>
          <w:szCs w:val="24"/>
          <w:lang w:val="fr-FR"/>
        </w:rPr>
        <w:t>տարվա</w:t>
      </w:r>
      <w:r w:rsidR="00D86F59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6F59" w:rsidRPr="00FE2B2A">
        <w:rPr>
          <w:rFonts w:ascii="GHEA Grapalat" w:hAnsi="GHEA Grapalat" w:cs="GHEA Grapalat"/>
          <w:color w:val="000000"/>
          <w:szCs w:val="24"/>
          <w:lang w:val="fr-FR"/>
        </w:rPr>
        <w:t>բյուջետային</w:t>
      </w:r>
      <w:r w:rsidR="00D86F59" w:rsidRPr="00FE2B2A">
        <w:rPr>
          <w:rFonts w:ascii="Calibri" w:hAnsi="Calibri" w:cs="Calibri"/>
          <w:color w:val="000000"/>
          <w:szCs w:val="24"/>
          <w:lang w:val="af-ZA"/>
        </w:rPr>
        <w:t> </w:t>
      </w:r>
      <w:r w:rsidR="00D86F59" w:rsidRPr="00FE2B2A">
        <w:rPr>
          <w:rFonts w:ascii="GHEA Grapalat" w:hAnsi="GHEA Grapalat" w:cs="GHEA Grapalat"/>
          <w:color w:val="000000"/>
          <w:szCs w:val="24"/>
          <w:lang w:val="fr-FR"/>
        </w:rPr>
        <w:t>ֆինանսավորման</w:t>
      </w:r>
      <w:r w:rsidR="00D86F59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6F59" w:rsidRPr="00FE2B2A">
        <w:rPr>
          <w:rFonts w:ascii="GHEA Grapalat" w:hAnsi="GHEA Grapalat" w:cs="GHEA Grapalat"/>
          <w:color w:val="000000"/>
          <w:szCs w:val="24"/>
          <w:lang w:val="fr-FR"/>
        </w:rPr>
        <w:t>հայտում</w:t>
      </w:r>
      <w:r w:rsidR="00D86F59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6F59" w:rsidRPr="00FE2B2A">
        <w:rPr>
          <w:rFonts w:ascii="GHEA Grapalat" w:hAnsi="GHEA Grapalat" w:cs="GHEA Grapalat"/>
          <w:color w:val="000000"/>
          <w:szCs w:val="24"/>
          <w:lang w:val="fr-FR"/>
        </w:rPr>
        <w:t>ներառելու</w:t>
      </w:r>
      <w:r w:rsidR="00D86F59" w:rsidRPr="00FE2B2A">
        <w:rPr>
          <w:rFonts w:ascii="GHEA Grapalat" w:hAnsi="GHEA Grapalat" w:cs="GHEA Grapalat"/>
          <w:color w:val="000000"/>
          <w:szCs w:val="24"/>
          <w:lang w:val="af-ZA"/>
        </w:rPr>
        <w:t xml:space="preserve"> </w:t>
      </w:r>
      <w:r w:rsidR="00D86F59" w:rsidRPr="00FE2B2A">
        <w:rPr>
          <w:rFonts w:ascii="GHEA Grapalat" w:hAnsi="GHEA Grapalat" w:cs="GHEA Grapalat"/>
          <w:color w:val="000000"/>
          <w:szCs w:val="24"/>
          <w:lang w:val="fr-FR"/>
        </w:rPr>
        <w:t>նպատակով</w:t>
      </w:r>
      <w:r w:rsidR="00D86F59" w:rsidRPr="00FE2B2A">
        <w:rPr>
          <w:rFonts w:ascii="GHEA Grapalat" w:hAnsi="GHEA Grapalat" w:cs="GHEA Grapalat"/>
          <w:color w:val="000000"/>
          <w:szCs w:val="24"/>
          <w:lang w:val="af-ZA"/>
        </w:rPr>
        <w:t>:</w:t>
      </w:r>
    </w:p>
    <w:p w:rsidR="008A5B60" w:rsidRPr="00D5715B" w:rsidRDefault="008A5B60" w:rsidP="00D5715B">
      <w:pPr>
        <w:pStyle w:val="NormalWeb"/>
        <w:shd w:val="clear" w:color="auto" w:fill="FFFFFF"/>
        <w:tabs>
          <w:tab w:val="left" w:pos="180"/>
          <w:tab w:val="left" w:pos="270"/>
          <w:tab w:val="left" w:pos="540"/>
        </w:tabs>
        <w:spacing w:before="0" w:beforeAutospacing="0" w:after="0" w:afterAutospacing="0" w:line="360" w:lineRule="auto"/>
        <w:ind w:left="-360" w:right="-82" w:firstLine="540"/>
        <w:jc w:val="both"/>
        <w:rPr>
          <w:rFonts w:ascii="GHEA Grapalat" w:hAnsi="GHEA Grapalat" w:cs="GHEA Grapalat"/>
          <w:szCs w:val="24"/>
        </w:rPr>
      </w:pPr>
      <w:r>
        <w:rPr>
          <w:rFonts w:ascii="GHEA Grapalat" w:hAnsi="GHEA Grapalat" w:cs="GHEA Grapalat"/>
          <w:color w:val="000000"/>
          <w:szCs w:val="24"/>
          <w:lang w:val="af-ZA"/>
        </w:rPr>
        <w:t xml:space="preserve">35. </w:t>
      </w:r>
      <w:r w:rsidR="00A029B1">
        <w:rPr>
          <w:rFonts w:ascii="GHEA Grapalat" w:hAnsi="GHEA Grapalat" w:cs="GHEA Grapalat"/>
          <w:color w:val="000000"/>
          <w:szCs w:val="24"/>
          <w:lang w:val="af-ZA"/>
        </w:rPr>
        <w:t>Ս</w:t>
      </w:r>
      <w:r>
        <w:rPr>
          <w:rFonts w:ascii="GHEA Grapalat" w:hAnsi="GHEA Grapalat" w:cs="GHEA Grapalat"/>
          <w:color w:val="000000"/>
          <w:szCs w:val="24"/>
          <w:lang w:val="af-ZA"/>
        </w:rPr>
        <w:t xml:space="preserve">ույն որոշմամբ նախատեսված գործընթացի իրականացման համար </w:t>
      </w:r>
      <w:r w:rsidR="00A029B1">
        <w:rPr>
          <w:rFonts w:ascii="GHEA Grapalat" w:hAnsi="GHEA Grapalat" w:cs="GHEA Grapalat"/>
          <w:color w:val="000000"/>
          <w:szCs w:val="24"/>
          <w:lang w:val="af-ZA"/>
        </w:rPr>
        <w:t xml:space="preserve">Հայաստանի Հանրապետության տարեկան պետական բյուջեներով </w:t>
      </w:r>
      <w:r>
        <w:rPr>
          <w:rFonts w:ascii="GHEA Grapalat" w:hAnsi="GHEA Grapalat" w:cs="GHEA Grapalat"/>
          <w:color w:val="000000"/>
          <w:szCs w:val="24"/>
          <w:lang w:val="af-ZA"/>
        </w:rPr>
        <w:t>հատկացված միջոցների շրջանակներում կատարվելիք աշխատանքների շրջանակը սահմանվում է յուրաքանչյուր տարի՝ Հայաստանի Հանրապետության կառավարության առանձին որոշմամբ</w:t>
      </w:r>
      <w:r w:rsidR="00A029B1">
        <w:rPr>
          <w:rFonts w:ascii="GHEA Grapalat" w:hAnsi="GHEA Grapalat" w:cs="GHEA Grapalat"/>
          <w:color w:val="000000"/>
          <w:szCs w:val="24"/>
          <w:lang w:val="af-ZA"/>
        </w:rPr>
        <w:t>, որի նախագիծը Հայաստանի Հանրապետության քաղաքաշինության կոմիտեի կողմից Հայաստանի Հանրապետության կառավարության քննարկմանն է ներկայացվում ոչ ուշ՝ քան տվյալ տարվա ապրիլի 20-ը:</w:t>
      </w:r>
    </w:p>
    <w:p w:rsidR="00E079F2" w:rsidRPr="00FE2B2A" w:rsidRDefault="00E079F2" w:rsidP="00CD00BB">
      <w:pPr>
        <w:pStyle w:val="NormalWeb"/>
        <w:shd w:val="clear" w:color="auto" w:fill="FFFFFF"/>
        <w:tabs>
          <w:tab w:val="left" w:pos="270"/>
          <w:tab w:val="left" w:pos="630"/>
        </w:tabs>
        <w:spacing w:before="0" w:beforeAutospacing="0" w:after="0" w:afterAutospacing="0" w:line="360" w:lineRule="auto"/>
        <w:ind w:right="-82"/>
        <w:jc w:val="both"/>
        <w:rPr>
          <w:rFonts w:ascii="GHEA Grapalat" w:hAnsi="GHEA Grapalat" w:cs="GHEA Grapalat"/>
          <w:szCs w:val="24"/>
        </w:rPr>
      </w:pPr>
    </w:p>
    <w:sectPr w:rsidR="00E079F2" w:rsidRPr="00FE2B2A" w:rsidSect="002C523E">
      <w:type w:val="continuous"/>
      <w:pgSz w:w="11907" w:h="16840" w:code="9"/>
      <w:pgMar w:top="567" w:right="851" w:bottom="851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019" w:rsidRDefault="00385019">
      <w:r>
        <w:separator/>
      </w:r>
    </w:p>
  </w:endnote>
  <w:endnote w:type="continuationSeparator" w:id="0">
    <w:p w:rsidR="00385019" w:rsidRDefault="00385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019" w:rsidRDefault="00385019">
      <w:r>
        <w:separator/>
      </w:r>
    </w:p>
  </w:footnote>
  <w:footnote w:type="continuationSeparator" w:id="0">
    <w:p w:rsidR="00385019" w:rsidRDefault="00385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500E6"/>
    <w:multiLevelType w:val="hybridMultilevel"/>
    <w:tmpl w:val="8286E942"/>
    <w:lvl w:ilvl="0" w:tplc="81DEAE8A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9D864DA"/>
    <w:multiLevelType w:val="hybridMultilevel"/>
    <w:tmpl w:val="069E35B2"/>
    <w:lvl w:ilvl="0" w:tplc="7A1AC4C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2" w15:restartNumberingAfterBreak="0">
    <w:nsid w:val="0BC42194"/>
    <w:multiLevelType w:val="hybridMultilevel"/>
    <w:tmpl w:val="D480DD82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0D133F35"/>
    <w:multiLevelType w:val="hybridMultilevel"/>
    <w:tmpl w:val="719495BE"/>
    <w:lvl w:ilvl="0" w:tplc="F4BA0F8A">
      <w:numFmt w:val="bullet"/>
      <w:lvlText w:val="-"/>
      <w:lvlJc w:val="left"/>
      <w:pPr>
        <w:tabs>
          <w:tab w:val="num" w:pos="255"/>
        </w:tabs>
        <w:ind w:left="255" w:hanging="360"/>
      </w:pPr>
      <w:rPr>
        <w:rFonts w:ascii="GHEA Grapalat" w:eastAsia="Times New Roman" w:hAnsi="GHEA Grapalat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975"/>
        </w:tabs>
        <w:ind w:left="97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95"/>
        </w:tabs>
        <w:ind w:left="16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415"/>
        </w:tabs>
        <w:ind w:left="24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135"/>
        </w:tabs>
        <w:ind w:left="313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855"/>
        </w:tabs>
        <w:ind w:left="38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575"/>
        </w:tabs>
        <w:ind w:left="45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295"/>
        </w:tabs>
        <w:ind w:left="529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015"/>
        </w:tabs>
        <w:ind w:left="6015" w:hanging="360"/>
      </w:pPr>
      <w:rPr>
        <w:rFonts w:ascii="Wingdings" w:hAnsi="Wingdings" w:hint="default"/>
      </w:rPr>
    </w:lvl>
  </w:abstractNum>
  <w:abstractNum w:abstractNumId="4" w15:restartNumberingAfterBreak="0">
    <w:nsid w:val="13D0347B"/>
    <w:multiLevelType w:val="hybridMultilevel"/>
    <w:tmpl w:val="F29E6098"/>
    <w:lvl w:ilvl="0" w:tplc="5EE26A56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F3E52"/>
    <w:multiLevelType w:val="hybridMultilevel"/>
    <w:tmpl w:val="6FAA4178"/>
    <w:lvl w:ilvl="0" w:tplc="040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2284A"/>
    <w:multiLevelType w:val="hybridMultilevel"/>
    <w:tmpl w:val="5498B08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GHEA Grapalat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8" w15:restartNumberingAfterBreak="0">
    <w:nsid w:val="2AEB21AB"/>
    <w:multiLevelType w:val="hybridMultilevel"/>
    <w:tmpl w:val="8B9EBA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64573"/>
    <w:multiLevelType w:val="hybridMultilevel"/>
    <w:tmpl w:val="BD10ADAE"/>
    <w:lvl w:ilvl="0" w:tplc="E8746DF4">
      <w:start w:val="1"/>
      <w:numFmt w:val="decimal"/>
      <w:lvlText w:val="%1)"/>
      <w:lvlJc w:val="left"/>
      <w:pPr>
        <w:ind w:left="5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28B4C78"/>
    <w:multiLevelType w:val="hybridMultilevel"/>
    <w:tmpl w:val="F9525C7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7D656EF"/>
    <w:multiLevelType w:val="hybridMultilevel"/>
    <w:tmpl w:val="85D0DB6E"/>
    <w:lvl w:ilvl="0" w:tplc="C48A96E0">
      <w:start w:val="2021"/>
      <w:numFmt w:val="bullet"/>
      <w:lvlText w:val="-"/>
      <w:lvlJc w:val="left"/>
      <w:pPr>
        <w:ind w:left="450" w:hanging="360"/>
      </w:pPr>
      <w:rPr>
        <w:rFonts w:ascii="GHEA Grapalat" w:eastAsiaTheme="minorEastAsia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3B323CEF"/>
    <w:multiLevelType w:val="hybridMultilevel"/>
    <w:tmpl w:val="985EE5D2"/>
    <w:lvl w:ilvl="0" w:tplc="040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B9423A7"/>
    <w:multiLevelType w:val="hybridMultilevel"/>
    <w:tmpl w:val="67DA8DBA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55894289"/>
    <w:multiLevelType w:val="hybridMultilevel"/>
    <w:tmpl w:val="B4A22CA0"/>
    <w:lvl w:ilvl="0" w:tplc="81D2C0D6">
      <w:start w:val="1"/>
      <w:numFmt w:val="decimal"/>
      <w:lvlText w:val="%1)"/>
      <w:lvlJc w:val="left"/>
      <w:pPr>
        <w:ind w:left="630" w:hanging="360"/>
      </w:pPr>
      <w:rPr>
        <w:rFonts w:ascii="GHEA Grapalat" w:eastAsia="Times New Roman" w:hAnsi="GHEA Grapalat" w:cs="GHEA Grapala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9" w15:restartNumberingAfterBreak="0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B477F42"/>
    <w:multiLevelType w:val="hybridMultilevel"/>
    <w:tmpl w:val="8E34DD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C0876"/>
    <w:multiLevelType w:val="hybridMultilevel"/>
    <w:tmpl w:val="F29E6098"/>
    <w:lvl w:ilvl="0" w:tplc="5EE26A56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166BF"/>
    <w:multiLevelType w:val="hybridMultilevel"/>
    <w:tmpl w:val="5E5A235A"/>
    <w:lvl w:ilvl="0" w:tplc="F288D712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23" w15:restartNumberingAfterBreak="0">
    <w:nsid w:val="69A11B97"/>
    <w:multiLevelType w:val="hybridMultilevel"/>
    <w:tmpl w:val="4D5E9A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6F4F7250"/>
    <w:multiLevelType w:val="hybridMultilevel"/>
    <w:tmpl w:val="6936949C"/>
    <w:lvl w:ilvl="0" w:tplc="2C06585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F617631"/>
    <w:multiLevelType w:val="hybridMultilevel"/>
    <w:tmpl w:val="24089616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7"/>
  </w:num>
  <w:num w:numId="5">
    <w:abstractNumId w:val="17"/>
  </w:num>
  <w:num w:numId="6">
    <w:abstractNumId w:val="24"/>
  </w:num>
  <w:num w:numId="7">
    <w:abstractNumId w:val="13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1"/>
  </w:num>
  <w:num w:numId="12">
    <w:abstractNumId w:val="22"/>
  </w:num>
  <w:num w:numId="13">
    <w:abstractNumId w:val="3"/>
  </w:num>
  <w:num w:numId="14">
    <w:abstractNumId w:val="12"/>
  </w:num>
  <w:num w:numId="15">
    <w:abstractNumId w:val="18"/>
  </w:num>
  <w:num w:numId="16">
    <w:abstractNumId w:val="8"/>
  </w:num>
  <w:num w:numId="17">
    <w:abstractNumId w:val="20"/>
  </w:num>
  <w:num w:numId="18">
    <w:abstractNumId w:val="10"/>
  </w:num>
  <w:num w:numId="19">
    <w:abstractNumId w:val="6"/>
  </w:num>
  <w:num w:numId="20">
    <w:abstractNumId w:val="2"/>
  </w:num>
  <w:num w:numId="21">
    <w:abstractNumId w:val="21"/>
  </w:num>
  <w:num w:numId="22">
    <w:abstractNumId w:val="16"/>
  </w:num>
  <w:num w:numId="23">
    <w:abstractNumId w:val="25"/>
  </w:num>
  <w:num w:numId="24">
    <w:abstractNumId w:val="0"/>
  </w:num>
  <w:num w:numId="25">
    <w:abstractNumId w:val="9"/>
  </w:num>
  <w:num w:numId="26">
    <w:abstractNumId w:val="4"/>
  </w:num>
  <w:num w:numId="27">
    <w:abstractNumId w:val="27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2FF"/>
    <w:rsid w:val="0000479D"/>
    <w:rsid w:val="000214B1"/>
    <w:rsid w:val="00024ADF"/>
    <w:rsid w:val="00030C6E"/>
    <w:rsid w:val="00032187"/>
    <w:rsid w:val="00034700"/>
    <w:rsid w:val="000402A4"/>
    <w:rsid w:val="00042A56"/>
    <w:rsid w:val="00057892"/>
    <w:rsid w:val="00061A21"/>
    <w:rsid w:val="00064E4A"/>
    <w:rsid w:val="00066D94"/>
    <w:rsid w:val="00086CD5"/>
    <w:rsid w:val="00096605"/>
    <w:rsid w:val="000A45D0"/>
    <w:rsid w:val="000A5136"/>
    <w:rsid w:val="000B4401"/>
    <w:rsid w:val="000B7C88"/>
    <w:rsid w:val="000C0F75"/>
    <w:rsid w:val="000C49BE"/>
    <w:rsid w:val="000C74B6"/>
    <w:rsid w:val="000C7E72"/>
    <w:rsid w:val="000D153D"/>
    <w:rsid w:val="000D164B"/>
    <w:rsid w:val="000D5939"/>
    <w:rsid w:val="000D69D8"/>
    <w:rsid w:val="000D7260"/>
    <w:rsid w:val="000E1AB5"/>
    <w:rsid w:val="000E3EE0"/>
    <w:rsid w:val="000F058C"/>
    <w:rsid w:val="000F1603"/>
    <w:rsid w:val="00101CD2"/>
    <w:rsid w:val="001043B3"/>
    <w:rsid w:val="001142C6"/>
    <w:rsid w:val="001214B7"/>
    <w:rsid w:val="00127560"/>
    <w:rsid w:val="00130B1E"/>
    <w:rsid w:val="00130BBA"/>
    <w:rsid w:val="00130E35"/>
    <w:rsid w:val="00135385"/>
    <w:rsid w:val="00141AA5"/>
    <w:rsid w:val="00143CB4"/>
    <w:rsid w:val="001455F6"/>
    <w:rsid w:val="001476C4"/>
    <w:rsid w:val="0017260E"/>
    <w:rsid w:val="001744E2"/>
    <w:rsid w:val="00182E0A"/>
    <w:rsid w:val="0018701E"/>
    <w:rsid w:val="001877B9"/>
    <w:rsid w:val="0019614B"/>
    <w:rsid w:val="0019614D"/>
    <w:rsid w:val="001967ED"/>
    <w:rsid w:val="001A5679"/>
    <w:rsid w:val="001C3834"/>
    <w:rsid w:val="001E1AEE"/>
    <w:rsid w:val="001E2DF5"/>
    <w:rsid w:val="001F64B4"/>
    <w:rsid w:val="002018D9"/>
    <w:rsid w:val="00206270"/>
    <w:rsid w:val="00211A0A"/>
    <w:rsid w:val="00212375"/>
    <w:rsid w:val="002157D3"/>
    <w:rsid w:val="002265CD"/>
    <w:rsid w:val="00236D34"/>
    <w:rsid w:val="00242E83"/>
    <w:rsid w:val="00243E71"/>
    <w:rsid w:val="0024407F"/>
    <w:rsid w:val="00251BDB"/>
    <w:rsid w:val="00256A4B"/>
    <w:rsid w:val="002600C4"/>
    <w:rsid w:val="00272729"/>
    <w:rsid w:val="00275E6F"/>
    <w:rsid w:val="00275FD6"/>
    <w:rsid w:val="00280026"/>
    <w:rsid w:val="00280762"/>
    <w:rsid w:val="00293C0C"/>
    <w:rsid w:val="00297A8E"/>
    <w:rsid w:val="002A1590"/>
    <w:rsid w:val="002A2435"/>
    <w:rsid w:val="002A745B"/>
    <w:rsid w:val="002B4204"/>
    <w:rsid w:val="002C0C7F"/>
    <w:rsid w:val="002C523E"/>
    <w:rsid w:val="002D1890"/>
    <w:rsid w:val="002D1E1D"/>
    <w:rsid w:val="002D2444"/>
    <w:rsid w:val="002D3679"/>
    <w:rsid w:val="002D4996"/>
    <w:rsid w:val="002E0F30"/>
    <w:rsid w:val="002E4A50"/>
    <w:rsid w:val="002E512E"/>
    <w:rsid w:val="002F211C"/>
    <w:rsid w:val="002F2288"/>
    <w:rsid w:val="00303CFF"/>
    <w:rsid w:val="00304C44"/>
    <w:rsid w:val="003238E5"/>
    <w:rsid w:val="00324E17"/>
    <w:rsid w:val="00326E75"/>
    <w:rsid w:val="003314C9"/>
    <w:rsid w:val="00336B31"/>
    <w:rsid w:val="00340FF7"/>
    <w:rsid w:val="00344C1B"/>
    <w:rsid w:val="00354545"/>
    <w:rsid w:val="003730B6"/>
    <w:rsid w:val="00375D82"/>
    <w:rsid w:val="00381666"/>
    <w:rsid w:val="0038242D"/>
    <w:rsid w:val="0038294F"/>
    <w:rsid w:val="00385019"/>
    <w:rsid w:val="003855B1"/>
    <w:rsid w:val="003B3DE2"/>
    <w:rsid w:val="003B600B"/>
    <w:rsid w:val="003B79A0"/>
    <w:rsid w:val="003C1003"/>
    <w:rsid w:val="003C7DA4"/>
    <w:rsid w:val="003D5376"/>
    <w:rsid w:val="003D54BB"/>
    <w:rsid w:val="003D7C2B"/>
    <w:rsid w:val="003E1EC2"/>
    <w:rsid w:val="003F3850"/>
    <w:rsid w:val="003F51F7"/>
    <w:rsid w:val="003F62E9"/>
    <w:rsid w:val="00402B80"/>
    <w:rsid w:val="00403926"/>
    <w:rsid w:val="004075FC"/>
    <w:rsid w:val="00424FB6"/>
    <w:rsid w:val="00425668"/>
    <w:rsid w:val="0043084C"/>
    <w:rsid w:val="00432AC4"/>
    <w:rsid w:val="00434C29"/>
    <w:rsid w:val="00440B7F"/>
    <w:rsid w:val="00440DB6"/>
    <w:rsid w:val="00441DDD"/>
    <w:rsid w:val="00441F12"/>
    <w:rsid w:val="00442CC8"/>
    <w:rsid w:val="0044509D"/>
    <w:rsid w:val="00454FDD"/>
    <w:rsid w:val="00455B75"/>
    <w:rsid w:val="00457276"/>
    <w:rsid w:val="0047186C"/>
    <w:rsid w:val="00473FCB"/>
    <w:rsid w:val="00476B2E"/>
    <w:rsid w:val="00476ED7"/>
    <w:rsid w:val="0048022C"/>
    <w:rsid w:val="004842FF"/>
    <w:rsid w:val="00486248"/>
    <w:rsid w:val="00492B4D"/>
    <w:rsid w:val="00494B97"/>
    <w:rsid w:val="00496F66"/>
    <w:rsid w:val="004A1061"/>
    <w:rsid w:val="004A2F63"/>
    <w:rsid w:val="004A35AC"/>
    <w:rsid w:val="004A59FB"/>
    <w:rsid w:val="004B19E1"/>
    <w:rsid w:val="004B1B05"/>
    <w:rsid w:val="004B4A5A"/>
    <w:rsid w:val="004D3C04"/>
    <w:rsid w:val="004D71B5"/>
    <w:rsid w:val="004D76CF"/>
    <w:rsid w:val="004D7BE7"/>
    <w:rsid w:val="004E0CFD"/>
    <w:rsid w:val="004E46BF"/>
    <w:rsid w:val="004E7191"/>
    <w:rsid w:val="004F702D"/>
    <w:rsid w:val="0050576F"/>
    <w:rsid w:val="0050753A"/>
    <w:rsid w:val="00520D1B"/>
    <w:rsid w:val="00520FE7"/>
    <w:rsid w:val="005254D7"/>
    <w:rsid w:val="005260B3"/>
    <w:rsid w:val="00535DFF"/>
    <w:rsid w:val="00536144"/>
    <w:rsid w:val="00543B9D"/>
    <w:rsid w:val="0054473B"/>
    <w:rsid w:val="00550BB9"/>
    <w:rsid w:val="00550E46"/>
    <w:rsid w:val="00551EDD"/>
    <w:rsid w:val="00560A56"/>
    <w:rsid w:val="005725A2"/>
    <w:rsid w:val="0057799F"/>
    <w:rsid w:val="00577AD0"/>
    <w:rsid w:val="005823F1"/>
    <w:rsid w:val="00582E8F"/>
    <w:rsid w:val="005950D9"/>
    <w:rsid w:val="005A5ADF"/>
    <w:rsid w:val="005B0EC9"/>
    <w:rsid w:val="005B37B4"/>
    <w:rsid w:val="005C2091"/>
    <w:rsid w:val="005D2FBA"/>
    <w:rsid w:val="005E33E2"/>
    <w:rsid w:val="005E4E23"/>
    <w:rsid w:val="005E5A02"/>
    <w:rsid w:val="005E5F4F"/>
    <w:rsid w:val="005F3C5A"/>
    <w:rsid w:val="005F5CD3"/>
    <w:rsid w:val="006023C0"/>
    <w:rsid w:val="006050F7"/>
    <w:rsid w:val="00607B76"/>
    <w:rsid w:val="0061740A"/>
    <w:rsid w:val="006357F8"/>
    <w:rsid w:val="006409D3"/>
    <w:rsid w:val="00657EC8"/>
    <w:rsid w:val="00660E8F"/>
    <w:rsid w:val="00661819"/>
    <w:rsid w:val="00671254"/>
    <w:rsid w:val="00683005"/>
    <w:rsid w:val="006A7617"/>
    <w:rsid w:val="006B005C"/>
    <w:rsid w:val="006B0942"/>
    <w:rsid w:val="006B1236"/>
    <w:rsid w:val="006B48C5"/>
    <w:rsid w:val="006B4DF4"/>
    <w:rsid w:val="006B74F5"/>
    <w:rsid w:val="006C6729"/>
    <w:rsid w:val="006C6B48"/>
    <w:rsid w:val="006D13AC"/>
    <w:rsid w:val="006D6048"/>
    <w:rsid w:val="006F0A32"/>
    <w:rsid w:val="006F5988"/>
    <w:rsid w:val="007103F1"/>
    <w:rsid w:val="0071350B"/>
    <w:rsid w:val="007221EE"/>
    <w:rsid w:val="00723E30"/>
    <w:rsid w:val="00724B13"/>
    <w:rsid w:val="00730B0B"/>
    <w:rsid w:val="00732356"/>
    <w:rsid w:val="00736E21"/>
    <w:rsid w:val="00747FFD"/>
    <w:rsid w:val="00760E6D"/>
    <w:rsid w:val="00763B03"/>
    <w:rsid w:val="00770E13"/>
    <w:rsid w:val="00772590"/>
    <w:rsid w:val="00775304"/>
    <w:rsid w:val="0078004C"/>
    <w:rsid w:val="00784DDA"/>
    <w:rsid w:val="00785523"/>
    <w:rsid w:val="00792942"/>
    <w:rsid w:val="007A5608"/>
    <w:rsid w:val="007B1B45"/>
    <w:rsid w:val="007C0333"/>
    <w:rsid w:val="007C5D9C"/>
    <w:rsid w:val="007D03F4"/>
    <w:rsid w:val="007D08C9"/>
    <w:rsid w:val="007D0D8A"/>
    <w:rsid w:val="007E064F"/>
    <w:rsid w:val="007E18E6"/>
    <w:rsid w:val="007F030A"/>
    <w:rsid w:val="007F0964"/>
    <w:rsid w:val="007F3324"/>
    <w:rsid w:val="007F629F"/>
    <w:rsid w:val="00803651"/>
    <w:rsid w:val="00812140"/>
    <w:rsid w:val="00816A9D"/>
    <w:rsid w:val="0082080F"/>
    <w:rsid w:val="00822DE4"/>
    <w:rsid w:val="00832647"/>
    <w:rsid w:val="00836CCA"/>
    <w:rsid w:val="008409D4"/>
    <w:rsid w:val="00845A0E"/>
    <w:rsid w:val="00852B5F"/>
    <w:rsid w:val="00865BD1"/>
    <w:rsid w:val="00865C93"/>
    <w:rsid w:val="0087243F"/>
    <w:rsid w:val="00875453"/>
    <w:rsid w:val="00884197"/>
    <w:rsid w:val="008855AE"/>
    <w:rsid w:val="00890F4D"/>
    <w:rsid w:val="00893C34"/>
    <w:rsid w:val="00895385"/>
    <w:rsid w:val="00897582"/>
    <w:rsid w:val="008A464F"/>
    <w:rsid w:val="008A5B60"/>
    <w:rsid w:val="008A793C"/>
    <w:rsid w:val="008B4A56"/>
    <w:rsid w:val="008B55BD"/>
    <w:rsid w:val="008C12FC"/>
    <w:rsid w:val="008C2EF3"/>
    <w:rsid w:val="008D09A8"/>
    <w:rsid w:val="008D4E4B"/>
    <w:rsid w:val="008D4E79"/>
    <w:rsid w:val="008D582C"/>
    <w:rsid w:val="008D5C04"/>
    <w:rsid w:val="008D6365"/>
    <w:rsid w:val="008E0E6A"/>
    <w:rsid w:val="008F0F82"/>
    <w:rsid w:val="008F711A"/>
    <w:rsid w:val="008F77C8"/>
    <w:rsid w:val="00903C48"/>
    <w:rsid w:val="00903CE6"/>
    <w:rsid w:val="009117EC"/>
    <w:rsid w:val="00916880"/>
    <w:rsid w:val="00925A82"/>
    <w:rsid w:val="00927C1E"/>
    <w:rsid w:val="00932D97"/>
    <w:rsid w:val="00936F3E"/>
    <w:rsid w:val="009408AE"/>
    <w:rsid w:val="00941A4E"/>
    <w:rsid w:val="00942961"/>
    <w:rsid w:val="0094416A"/>
    <w:rsid w:val="00945649"/>
    <w:rsid w:val="0094592A"/>
    <w:rsid w:val="00946FE6"/>
    <w:rsid w:val="00951627"/>
    <w:rsid w:val="00956BF9"/>
    <w:rsid w:val="00956C29"/>
    <w:rsid w:val="00963235"/>
    <w:rsid w:val="00963A75"/>
    <w:rsid w:val="00964CD5"/>
    <w:rsid w:val="0097109F"/>
    <w:rsid w:val="00974B26"/>
    <w:rsid w:val="0099001C"/>
    <w:rsid w:val="00993CEA"/>
    <w:rsid w:val="009A0938"/>
    <w:rsid w:val="009A5816"/>
    <w:rsid w:val="009B2D8C"/>
    <w:rsid w:val="009B4A22"/>
    <w:rsid w:val="009C3405"/>
    <w:rsid w:val="009C7336"/>
    <w:rsid w:val="009C7C13"/>
    <w:rsid w:val="009D516D"/>
    <w:rsid w:val="009D6045"/>
    <w:rsid w:val="009D787C"/>
    <w:rsid w:val="009E17F6"/>
    <w:rsid w:val="009E2744"/>
    <w:rsid w:val="009E4E18"/>
    <w:rsid w:val="009F7921"/>
    <w:rsid w:val="00A029B1"/>
    <w:rsid w:val="00A103CB"/>
    <w:rsid w:val="00A20E5F"/>
    <w:rsid w:val="00A262E8"/>
    <w:rsid w:val="00A27C09"/>
    <w:rsid w:val="00A30B80"/>
    <w:rsid w:val="00A31C6B"/>
    <w:rsid w:val="00A32598"/>
    <w:rsid w:val="00A3374D"/>
    <w:rsid w:val="00A40B4D"/>
    <w:rsid w:val="00A42693"/>
    <w:rsid w:val="00A450B3"/>
    <w:rsid w:val="00A50186"/>
    <w:rsid w:val="00A5082C"/>
    <w:rsid w:val="00A51C3E"/>
    <w:rsid w:val="00A6032F"/>
    <w:rsid w:val="00A6527C"/>
    <w:rsid w:val="00A70308"/>
    <w:rsid w:val="00A776D4"/>
    <w:rsid w:val="00A8166B"/>
    <w:rsid w:val="00A82159"/>
    <w:rsid w:val="00A85C03"/>
    <w:rsid w:val="00A85DF7"/>
    <w:rsid w:val="00A86E67"/>
    <w:rsid w:val="00A87564"/>
    <w:rsid w:val="00A92FAB"/>
    <w:rsid w:val="00A9309C"/>
    <w:rsid w:val="00A94A76"/>
    <w:rsid w:val="00AA6410"/>
    <w:rsid w:val="00AA641C"/>
    <w:rsid w:val="00AA70CD"/>
    <w:rsid w:val="00AB0C7E"/>
    <w:rsid w:val="00AB3CFC"/>
    <w:rsid w:val="00AB594B"/>
    <w:rsid w:val="00AC247E"/>
    <w:rsid w:val="00AC70E7"/>
    <w:rsid w:val="00AC798A"/>
    <w:rsid w:val="00AD14DB"/>
    <w:rsid w:val="00AD3B2D"/>
    <w:rsid w:val="00AD510D"/>
    <w:rsid w:val="00AD68B4"/>
    <w:rsid w:val="00AE4A55"/>
    <w:rsid w:val="00AE626C"/>
    <w:rsid w:val="00AE6A88"/>
    <w:rsid w:val="00B07E1A"/>
    <w:rsid w:val="00B12A6B"/>
    <w:rsid w:val="00B16C21"/>
    <w:rsid w:val="00B240D4"/>
    <w:rsid w:val="00B24CD9"/>
    <w:rsid w:val="00B26182"/>
    <w:rsid w:val="00B30E87"/>
    <w:rsid w:val="00B33F48"/>
    <w:rsid w:val="00B375EE"/>
    <w:rsid w:val="00B40C9C"/>
    <w:rsid w:val="00B42B7F"/>
    <w:rsid w:val="00B4752D"/>
    <w:rsid w:val="00B556FE"/>
    <w:rsid w:val="00B652D0"/>
    <w:rsid w:val="00B73297"/>
    <w:rsid w:val="00B74698"/>
    <w:rsid w:val="00B77E04"/>
    <w:rsid w:val="00B84151"/>
    <w:rsid w:val="00B91715"/>
    <w:rsid w:val="00B931C2"/>
    <w:rsid w:val="00B940BB"/>
    <w:rsid w:val="00BA1FFA"/>
    <w:rsid w:val="00BA2166"/>
    <w:rsid w:val="00BD49A7"/>
    <w:rsid w:val="00BE7392"/>
    <w:rsid w:val="00C00454"/>
    <w:rsid w:val="00C01BE0"/>
    <w:rsid w:val="00C02615"/>
    <w:rsid w:val="00C029B0"/>
    <w:rsid w:val="00C06009"/>
    <w:rsid w:val="00C06CA7"/>
    <w:rsid w:val="00C075F8"/>
    <w:rsid w:val="00C0790A"/>
    <w:rsid w:val="00C15918"/>
    <w:rsid w:val="00C1622A"/>
    <w:rsid w:val="00C2345D"/>
    <w:rsid w:val="00C24EB2"/>
    <w:rsid w:val="00C30849"/>
    <w:rsid w:val="00C31E35"/>
    <w:rsid w:val="00C42EED"/>
    <w:rsid w:val="00C44D44"/>
    <w:rsid w:val="00C53F55"/>
    <w:rsid w:val="00C54B95"/>
    <w:rsid w:val="00C552FF"/>
    <w:rsid w:val="00C55491"/>
    <w:rsid w:val="00C57199"/>
    <w:rsid w:val="00C6291B"/>
    <w:rsid w:val="00C700D1"/>
    <w:rsid w:val="00C7186A"/>
    <w:rsid w:val="00C75BB5"/>
    <w:rsid w:val="00C75BF5"/>
    <w:rsid w:val="00C75E50"/>
    <w:rsid w:val="00C91006"/>
    <w:rsid w:val="00C93F61"/>
    <w:rsid w:val="00C959E8"/>
    <w:rsid w:val="00C97ED3"/>
    <w:rsid w:val="00CA01FC"/>
    <w:rsid w:val="00CA0FEC"/>
    <w:rsid w:val="00CB17AF"/>
    <w:rsid w:val="00CB1822"/>
    <w:rsid w:val="00CB66F9"/>
    <w:rsid w:val="00CC0189"/>
    <w:rsid w:val="00CC306E"/>
    <w:rsid w:val="00CD00BB"/>
    <w:rsid w:val="00CD3EB3"/>
    <w:rsid w:val="00CE5AC5"/>
    <w:rsid w:val="00CE5FFA"/>
    <w:rsid w:val="00CF007B"/>
    <w:rsid w:val="00D16D5E"/>
    <w:rsid w:val="00D202FD"/>
    <w:rsid w:val="00D23A4E"/>
    <w:rsid w:val="00D30588"/>
    <w:rsid w:val="00D32A29"/>
    <w:rsid w:val="00D33865"/>
    <w:rsid w:val="00D42649"/>
    <w:rsid w:val="00D447D0"/>
    <w:rsid w:val="00D46149"/>
    <w:rsid w:val="00D5715B"/>
    <w:rsid w:val="00D6266B"/>
    <w:rsid w:val="00D628FB"/>
    <w:rsid w:val="00D64649"/>
    <w:rsid w:val="00D66A8A"/>
    <w:rsid w:val="00D70361"/>
    <w:rsid w:val="00D8142B"/>
    <w:rsid w:val="00D81BCA"/>
    <w:rsid w:val="00D8324A"/>
    <w:rsid w:val="00D86F59"/>
    <w:rsid w:val="00D910A0"/>
    <w:rsid w:val="00DA3FDB"/>
    <w:rsid w:val="00DB2E55"/>
    <w:rsid w:val="00DB4B5D"/>
    <w:rsid w:val="00DE059C"/>
    <w:rsid w:val="00DE3827"/>
    <w:rsid w:val="00DE52CC"/>
    <w:rsid w:val="00DE6E6D"/>
    <w:rsid w:val="00E00183"/>
    <w:rsid w:val="00E0461E"/>
    <w:rsid w:val="00E079F2"/>
    <w:rsid w:val="00E07B24"/>
    <w:rsid w:val="00E10752"/>
    <w:rsid w:val="00E10F4B"/>
    <w:rsid w:val="00E1379A"/>
    <w:rsid w:val="00E14D01"/>
    <w:rsid w:val="00E1666B"/>
    <w:rsid w:val="00E2580E"/>
    <w:rsid w:val="00E30566"/>
    <w:rsid w:val="00E3155E"/>
    <w:rsid w:val="00E34BE1"/>
    <w:rsid w:val="00E50BC8"/>
    <w:rsid w:val="00E57F1F"/>
    <w:rsid w:val="00E631B0"/>
    <w:rsid w:val="00E662BA"/>
    <w:rsid w:val="00E67BE8"/>
    <w:rsid w:val="00E735B2"/>
    <w:rsid w:val="00E92426"/>
    <w:rsid w:val="00EA5AD8"/>
    <w:rsid w:val="00EB2CF4"/>
    <w:rsid w:val="00EB62DD"/>
    <w:rsid w:val="00EB7104"/>
    <w:rsid w:val="00EC0698"/>
    <w:rsid w:val="00ED4253"/>
    <w:rsid w:val="00ED44F9"/>
    <w:rsid w:val="00EE0261"/>
    <w:rsid w:val="00EE1041"/>
    <w:rsid w:val="00EE31B6"/>
    <w:rsid w:val="00EE4AB1"/>
    <w:rsid w:val="00EE4F54"/>
    <w:rsid w:val="00EE7468"/>
    <w:rsid w:val="00EF0857"/>
    <w:rsid w:val="00F01D6F"/>
    <w:rsid w:val="00F02209"/>
    <w:rsid w:val="00F05459"/>
    <w:rsid w:val="00F059AA"/>
    <w:rsid w:val="00F063A9"/>
    <w:rsid w:val="00F07B59"/>
    <w:rsid w:val="00F23B0F"/>
    <w:rsid w:val="00F24446"/>
    <w:rsid w:val="00F44E23"/>
    <w:rsid w:val="00F70890"/>
    <w:rsid w:val="00F74729"/>
    <w:rsid w:val="00F76E67"/>
    <w:rsid w:val="00F85ADA"/>
    <w:rsid w:val="00F91CB1"/>
    <w:rsid w:val="00F97782"/>
    <w:rsid w:val="00FA1509"/>
    <w:rsid w:val="00FA1965"/>
    <w:rsid w:val="00FB25F2"/>
    <w:rsid w:val="00FB59EF"/>
    <w:rsid w:val="00FC34D9"/>
    <w:rsid w:val="00FD196E"/>
    <w:rsid w:val="00FD77E0"/>
    <w:rsid w:val="00FE1543"/>
    <w:rsid w:val="00FE2B2A"/>
    <w:rsid w:val="00FE7373"/>
    <w:rsid w:val="00FF250D"/>
    <w:rsid w:val="00FF2637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7009EF"/>
  <w15:docId w15:val="{82F5C85E-4511-4D9D-81A8-BCFDFEA8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9A0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79A0"/>
    <w:pPr>
      <w:keepNext/>
      <w:spacing w:before="80"/>
      <w:jc w:val="center"/>
      <w:outlineLvl w:val="0"/>
    </w:pPr>
    <w:rPr>
      <w:rFonts w:ascii="Arial Armenian" w:hAnsi="Arial Armenian" w:cs="Arial Armenian"/>
      <w:b/>
      <w:bCs/>
    </w:rPr>
  </w:style>
  <w:style w:type="paragraph" w:styleId="Heading2">
    <w:name w:val="heading 2"/>
    <w:basedOn w:val="Normal"/>
    <w:next w:val="Normal"/>
    <w:link w:val="Heading2Char1"/>
    <w:uiPriority w:val="99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 w:cs="Arial LatRus"/>
      <w:sz w:val="30"/>
      <w:szCs w:val="3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1"/>
    <w:uiPriority w:val="99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3B79A0"/>
    <w:pPr>
      <w:keepNext/>
      <w:ind w:left="-108"/>
      <w:outlineLvl w:val="3"/>
    </w:pPr>
    <w:rPr>
      <w:rFonts w:ascii="Arial Armenian" w:hAnsi="Arial Armenian" w:cs="Arial Armeni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1666"/>
    <w:rPr>
      <w:rFonts w:ascii="Arial Armenian" w:hAnsi="Arial Armenian" w:cs="Arial Armeni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uiPriority w:val="99"/>
    <w:semiHidden/>
    <w:locked/>
    <w:rsid w:val="0019614D"/>
    <w:rPr>
      <w:rFonts w:ascii="Cambria" w:hAnsi="Cambria" w:cs="Cambria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uiPriority w:val="99"/>
    <w:semiHidden/>
    <w:locked/>
    <w:rsid w:val="0019614D"/>
    <w:rPr>
      <w:rFonts w:ascii="Cambria" w:hAnsi="Cambria" w:cs="Cambria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uiPriority w:val="99"/>
    <w:semiHidden/>
    <w:locked/>
    <w:rsid w:val="0019614D"/>
    <w:rPr>
      <w:rFonts w:ascii="Calibri" w:hAnsi="Calibri" w:cs="Calibri"/>
      <w:b/>
      <w:bCs/>
      <w:sz w:val="28"/>
      <w:szCs w:val="28"/>
      <w:lang w:val="en-GB"/>
    </w:rPr>
  </w:style>
  <w:style w:type="paragraph" w:styleId="BodyTextIndent">
    <w:name w:val="Body Text Indent"/>
    <w:basedOn w:val="Normal"/>
    <w:link w:val="BodyTextIndentChar1"/>
    <w:uiPriority w:val="99"/>
    <w:rsid w:val="003B79A0"/>
    <w:pPr>
      <w:ind w:left="6804" w:hanging="6804"/>
    </w:pPr>
    <w:rPr>
      <w:rFonts w:ascii="Arial Armenian" w:hAnsi="Arial Armenian" w:cs="Arial Armenian"/>
    </w:rPr>
  </w:style>
  <w:style w:type="character" w:customStyle="1" w:styleId="BodyTextIndentChar">
    <w:name w:val="Body Text Indent Char"/>
    <w:basedOn w:val="DefaultParagraphFont"/>
    <w:uiPriority w:val="99"/>
    <w:semiHidden/>
    <w:locked/>
    <w:rsid w:val="0019614D"/>
    <w:rPr>
      <w:rFonts w:cs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1"/>
    <w:uiPriority w:val="99"/>
    <w:rsid w:val="003B79A0"/>
    <w:pPr>
      <w:ind w:left="1134" w:hanging="1134"/>
    </w:pPr>
    <w:rPr>
      <w:rFonts w:ascii="Arial Armenian" w:hAnsi="Arial Armenian" w:cs="Arial Armenian"/>
    </w:rPr>
  </w:style>
  <w:style w:type="character" w:customStyle="1" w:styleId="BodyTextIndent2Char">
    <w:name w:val="Body Text Indent 2 Char"/>
    <w:basedOn w:val="DefaultParagraphFont"/>
    <w:uiPriority w:val="99"/>
    <w:semiHidden/>
    <w:locked/>
    <w:rsid w:val="0019614D"/>
    <w:rPr>
      <w:rFonts w:cs="Times New Roman"/>
      <w:sz w:val="24"/>
      <w:szCs w:val="24"/>
      <w:lang w:val="en-GB"/>
    </w:rPr>
  </w:style>
  <w:style w:type="paragraph" w:styleId="BodyText2">
    <w:name w:val="Body Text 2"/>
    <w:basedOn w:val="Normal"/>
    <w:link w:val="BodyText2Char1"/>
    <w:uiPriority w:val="99"/>
    <w:rsid w:val="00FD77E0"/>
    <w:pPr>
      <w:spacing w:after="120" w:line="480" w:lineRule="auto"/>
    </w:pPr>
  </w:style>
  <w:style w:type="character" w:customStyle="1" w:styleId="BodyText2Char">
    <w:name w:val="Body Text 2 Char"/>
    <w:basedOn w:val="DefaultParagraphFont"/>
    <w:uiPriority w:val="99"/>
    <w:semiHidden/>
    <w:locked/>
    <w:rsid w:val="0019614D"/>
    <w:rPr>
      <w:rFonts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1"/>
    <w:uiPriority w:val="99"/>
    <w:semiHidden/>
    <w:rsid w:val="00FD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locked/>
    <w:rsid w:val="0019614D"/>
    <w:rPr>
      <w:rFonts w:cs="Times New Roman"/>
      <w:sz w:val="2"/>
      <w:szCs w:val="2"/>
      <w:lang w:val="en-GB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4B1B05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BodyText">
    <w:name w:val="Body Text"/>
    <w:basedOn w:val="Normal"/>
    <w:link w:val="BodyTextChar1"/>
    <w:uiPriority w:val="99"/>
    <w:rsid w:val="005E5A02"/>
    <w:pPr>
      <w:spacing w:after="120"/>
    </w:pPr>
  </w:style>
  <w:style w:type="character" w:customStyle="1" w:styleId="BodyTextChar">
    <w:name w:val="Body Text Char"/>
    <w:basedOn w:val="DefaultParagraphFont"/>
    <w:uiPriority w:val="99"/>
    <w:semiHidden/>
    <w:locked/>
    <w:rsid w:val="0019614D"/>
    <w:rPr>
      <w:rFonts w:cs="Times New Roman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E5A0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a">
    <w:name w:val="Знак Знак"/>
    <w:basedOn w:val="Normal"/>
    <w:uiPriority w:val="99"/>
    <w:rsid w:val="00C1591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har">
    <w:name w:val="Char"/>
    <w:basedOn w:val="Normal"/>
    <w:uiPriority w:val="99"/>
    <w:rsid w:val="00EC069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Style1">
    <w:name w:val="Style1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2">
    <w:name w:val="Style2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1">
    <w:name w:val="Font Style11"/>
    <w:basedOn w:val="DefaultParagraphFont"/>
    <w:uiPriority w:val="99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4">
    <w:name w:val="Style4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3">
    <w:name w:val="Font Style13"/>
    <w:basedOn w:val="DefaultParagraphFont"/>
    <w:uiPriority w:val="99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uiPriority w:val="99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99"/>
    <w:rsid w:val="00C629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,Знак Знак1"/>
    <w:basedOn w:val="Normal"/>
    <w:link w:val="NormalWebChar"/>
    <w:uiPriority w:val="99"/>
    <w:rsid w:val="00135385"/>
    <w:pPr>
      <w:spacing w:before="100" w:beforeAutospacing="1" w:after="100" w:afterAutospacing="1"/>
    </w:pPr>
    <w:rPr>
      <w:szCs w:val="20"/>
      <w:lang w:val="en-US"/>
    </w:rPr>
  </w:style>
  <w:style w:type="character" w:customStyle="1" w:styleId="FontStyle18">
    <w:name w:val="Font Style18"/>
    <w:basedOn w:val="DefaultParagraphFont"/>
    <w:uiPriority w:val="99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rsid w:val="00061A21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rFonts w:cs="Times New Roman"/>
      <w:b/>
      <w:bCs/>
    </w:rPr>
  </w:style>
  <w:style w:type="character" w:customStyle="1" w:styleId="FontStyle32">
    <w:name w:val="Font Style32"/>
    <w:basedOn w:val="DefaultParagraphFont"/>
    <w:uiPriority w:val="99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15">
    <w:name w:val="Style15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20">
    <w:name w:val="Style20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3">
    <w:name w:val="Style13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8">
    <w:name w:val="Style18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character" w:customStyle="1" w:styleId="FontStyle26">
    <w:name w:val="Font Style26"/>
    <w:basedOn w:val="DefaultParagraphFont"/>
    <w:uiPriority w:val="99"/>
    <w:rsid w:val="00381666"/>
    <w:rPr>
      <w:rFonts w:ascii="Sylfaen" w:hAnsi="Sylfaen" w:cs="Sylfaen"/>
      <w:spacing w:val="2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381666"/>
    <w:rPr>
      <w:rFonts w:ascii="Sylfaen" w:hAnsi="Sylfaen" w:cs="Sylfaen"/>
      <w:b/>
      <w:bCs/>
      <w:spacing w:val="10"/>
      <w:sz w:val="20"/>
      <w:szCs w:val="20"/>
    </w:r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Bullet paras,Liste 1,OBC Bullet"/>
    <w:basedOn w:val="Normal"/>
    <w:link w:val="ListParagraphChar"/>
    <w:uiPriority w:val="99"/>
    <w:qFormat/>
    <w:rsid w:val="00381666"/>
    <w:pPr>
      <w:ind w:left="720"/>
    </w:pPr>
  </w:style>
  <w:style w:type="character" w:customStyle="1" w:styleId="mechtexChar">
    <w:name w:val="mechtex Char"/>
    <w:basedOn w:val="DefaultParagraphFont"/>
    <w:link w:val="mechtex"/>
    <w:uiPriority w:val="99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F76E67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uiPriority w:val="99"/>
    <w:rsid w:val="00F76E67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character" w:customStyle="1" w:styleId="CharChar8">
    <w:name w:val="Char Char8"/>
    <w:basedOn w:val="DefaultParagraphFont"/>
    <w:uiPriority w:val="99"/>
    <w:locked/>
    <w:rsid w:val="000B7C88"/>
    <w:rPr>
      <w:rFonts w:ascii="Arial Armenian" w:hAnsi="Arial Armenian" w:cs="Arial Armenian"/>
      <w:b/>
      <w:bCs/>
      <w:sz w:val="24"/>
      <w:szCs w:val="24"/>
      <w:lang w:val="en-GB"/>
    </w:rPr>
  </w:style>
  <w:style w:type="character" w:customStyle="1" w:styleId="Heading2Char1">
    <w:name w:val="Heading 2 Char1"/>
    <w:basedOn w:val="DefaultParagraphFont"/>
    <w:link w:val="Heading2"/>
    <w:uiPriority w:val="99"/>
    <w:semiHidden/>
    <w:locked/>
    <w:rsid w:val="000B7C88"/>
    <w:rPr>
      <w:rFonts w:ascii="Arial LatRus" w:hAnsi="Arial LatRus" w:cs="Arial LatRus"/>
      <w:sz w:val="30"/>
      <w:szCs w:val="30"/>
      <w:lang w:val="en-GB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3Char1">
    <w:name w:val="Heading 3 Char1"/>
    <w:basedOn w:val="DefaultParagraphFont"/>
    <w:link w:val="Heading3"/>
    <w:uiPriority w:val="99"/>
    <w:semiHidden/>
    <w:locked/>
    <w:rsid w:val="000B7C88"/>
    <w:rPr>
      <w:rFonts w:ascii="Arial" w:hAnsi="Arial" w:cs="Arial"/>
      <w:b/>
      <w:bCs/>
      <w:sz w:val="26"/>
      <w:szCs w:val="26"/>
      <w:lang w:val="en-GB" w:eastAsia="en-US"/>
    </w:rPr>
  </w:style>
  <w:style w:type="character" w:customStyle="1" w:styleId="Heading4Char1">
    <w:name w:val="Heading 4 Char1"/>
    <w:basedOn w:val="DefaultParagraphFont"/>
    <w:link w:val="Heading4"/>
    <w:uiPriority w:val="99"/>
    <w:semiHidden/>
    <w:locked/>
    <w:rsid w:val="000B7C88"/>
    <w:rPr>
      <w:rFonts w:ascii="Arial Armenian" w:hAnsi="Arial Armenian" w:cs="Arial Armenian"/>
      <w:b/>
      <w:bCs/>
      <w:sz w:val="28"/>
      <w:szCs w:val="28"/>
      <w:lang w:val="en-GB" w:eastAsia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0B7C88"/>
    <w:rPr>
      <w:rFonts w:ascii="Arial Armenian" w:hAnsi="Arial Armenian" w:cs="Arial Armenian"/>
      <w:sz w:val="24"/>
      <w:szCs w:val="24"/>
      <w:lang w:val="en-GB" w:eastAsia="en-US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locked/>
    <w:rsid w:val="000B7C88"/>
    <w:rPr>
      <w:rFonts w:ascii="Arial Armenian" w:hAnsi="Arial Armenian" w:cs="Arial Armenian"/>
      <w:sz w:val="24"/>
      <w:szCs w:val="24"/>
      <w:lang w:val="en-GB" w:eastAsia="en-US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locked/>
    <w:rsid w:val="000B7C88"/>
    <w:rPr>
      <w:rFonts w:cs="Times New Roman"/>
      <w:sz w:val="24"/>
      <w:szCs w:val="24"/>
      <w:lang w:val="en-GB" w:eastAsia="en-US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0B7C88"/>
    <w:rPr>
      <w:rFonts w:ascii="Tahoma" w:hAnsi="Tahoma" w:cs="Tahoma"/>
      <w:sz w:val="16"/>
      <w:szCs w:val="16"/>
      <w:lang w:val="en-GB" w:eastAsia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0B7C88"/>
    <w:rPr>
      <w:rFonts w:cs="Times New Roman"/>
      <w:sz w:val="24"/>
      <w:szCs w:val="24"/>
      <w:lang w:val="en-GB" w:eastAsia="en-US"/>
    </w:rPr>
  </w:style>
  <w:style w:type="character" w:styleId="Emphasis">
    <w:name w:val="Emphasis"/>
    <w:basedOn w:val="DefaultParagraphFont"/>
    <w:uiPriority w:val="99"/>
    <w:qFormat/>
    <w:locked/>
    <w:rsid w:val="000B7C88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0B7C88"/>
    <w:rPr>
      <w:rFonts w:cs="Times New Roman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,Знак Знак1 Char"/>
    <w:link w:val="NormalWeb"/>
    <w:uiPriority w:val="99"/>
    <w:locked/>
    <w:rsid w:val="000B7C88"/>
    <w:rPr>
      <w:sz w:val="24"/>
      <w:lang w:val="en-US" w:eastAsia="en-US"/>
    </w:rPr>
  </w:style>
  <w:style w:type="character" w:customStyle="1" w:styleId="Char1">
    <w:name w:val="Обычный (веб) Знак Знак Char1"/>
    <w:aliases w:val="Знак Знак Знак Знак Char1,Знак Знак1 Char1,Обычный (веб) Знак Знак Знак Char1,Знак Знак Знак1 Знак Знак Знак Знак Знак Char1,Знак1 Char1,webb Char Char1"/>
    <w:uiPriority w:val="99"/>
    <w:locked/>
    <w:rsid w:val="004D7BE7"/>
    <w:rPr>
      <w:sz w:val="24"/>
      <w:lang w:val="ru-RU" w:eastAsia="ru-RU"/>
    </w:rPr>
  </w:style>
  <w:style w:type="paragraph" w:customStyle="1" w:styleId="Char10">
    <w:name w:val="Char1"/>
    <w:basedOn w:val="Normal"/>
    <w:uiPriority w:val="99"/>
    <w:rsid w:val="000F1603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,Bullet paras Char"/>
    <w:link w:val="ListParagraph"/>
    <w:uiPriority w:val="99"/>
    <w:qFormat/>
    <w:locked/>
    <w:rsid w:val="007E18E6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3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9D89C-3E38-48E3-A4AC-64F3D9423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3117</Words>
  <Characters>17771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20847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subject/>
  <dc:creator>ANNA</dc:creator>
  <cp:keywords/>
  <dc:description/>
  <cp:lastModifiedBy>Heghine Musayelyan</cp:lastModifiedBy>
  <cp:revision>2</cp:revision>
  <cp:lastPrinted>2018-02-09T13:37:00Z</cp:lastPrinted>
  <dcterms:created xsi:type="dcterms:W3CDTF">2022-09-06T12:24:00Z</dcterms:created>
  <dcterms:modified xsi:type="dcterms:W3CDTF">2022-09-06T12:24:00Z</dcterms:modified>
</cp:coreProperties>
</file>