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74D6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374D66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374D66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374D6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374D66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374D6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Pr="00374D66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 </w:t>
      </w:r>
      <w:proofErr w:type="spellStart"/>
      <w:r w:rsidRPr="00374D66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 w:rsidRPr="00374D66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374D6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ՀԱՅԱՍՏԱՆԻ ՀԱՆՐԱՊԵՏՈՒԹՅՈՒՆԻՑ ՍՆԴԻԿԻ ԱՐՏԱՀԱՆՄԱՆ ԵՎ ՀԱՅԱՍՏԱՆԻ ՀԱՆՐԱՊԵՏՈՒԹՅՈՒՆ ՍՆԴԻԿԻ ՆԵՐՄՈՒԾՄԱՆ ԿԱՐԳ</w:t>
      </w:r>
      <w:r w:rsidR="007F2870"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ԵՐ</w:t>
      </w: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Ը ՍԱՀՄԱՆԵԼՈՒ ՄԱՍԻՆ</w:t>
      </w:r>
    </w:p>
    <w:p w:rsidR="00C01A1F" w:rsidRPr="00374D66" w:rsidRDefault="009D55D2" w:rsidP="00374D66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«Սնդիկի  մասին» օրենքի 4-րդ հոդվածի 1-ին մասի 2-րդ և 3-րդ կետեր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և համաձայն «Եվրասիական տնտեսական միության մասին» պայմանագրի՝ 29-րդ հոդվածի 1-ին մասի </w:t>
      </w:r>
      <w:r w:rsidR="007C76CA" w:rsidRPr="00374D66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87242F" w:rsidRPr="00374D6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3-</w:t>
      </w:r>
      <w:r w:rsidR="007C76CA" w:rsidRPr="00374D66">
        <w:rPr>
          <w:rFonts w:ascii="GHEA Grapalat" w:hAnsi="GHEA Grapalat"/>
          <w:sz w:val="24"/>
          <w:szCs w:val="24"/>
          <w:lang w:val="hy-AM"/>
        </w:rPr>
        <w:t>5</w:t>
      </w:r>
      <w:r w:rsidRPr="00374D66">
        <w:rPr>
          <w:rFonts w:ascii="GHEA Grapalat" w:hAnsi="GHEA Grapalat"/>
          <w:sz w:val="24"/>
          <w:szCs w:val="24"/>
          <w:lang w:val="hy-AM"/>
        </w:rPr>
        <w:t>-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րդ կետ</w:t>
      </w:r>
      <w:r w:rsidRPr="00374D66">
        <w:rPr>
          <w:rFonts w:ascii="GHEA Grapalat" w:hAnsi="GHEA Grapalat"/>
          <w:sz w:val="24"/>
          <w:szCs w:val="24"/>
          <w:lang w:val="hy-AM"/>
        </w:rPr>
        <w:t>եր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ի, 47-րդ հոդվածի</w:t>
      </w:r>
      <w:r w:rsidR="00B65902" w:rsidRPr="00374D66">
        <w:rPr>
          <w:rFonts w:ascii="GHEA Grapalat" w:hAnsi="GHEA Grapalat"/>
          <w:sz w:val="24"/>
          <w:szCs w:val="24"/>
          <w:lang w:val="hy-AM"/>
        </w:rPr>
        <w:t>,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7-րդ հավելվածի 5</w:t>
      </w:r>
      <w:r w:rsidRPr="00374D66">
        <w:rPr>
          <w:rFonts w:ascii="GHEA Grapalat" w:hAnsi="GHEA Grapalat"/>
          <w:sz w:val="24"/>
          <w:szCs w:val="24"/>
          <w:lang w:val="hy-AM"/>
        </w:rPr>
        <w:t>0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-րդ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և 51-րդ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կետ</w:t>
      </w:r>
      <w:r w:rsidRPr="00374D66">
        <w:rPr>
          <w:rFonts w:ascii="GHEA Grapalat" w:hAnsi="GHEA Grapalat"/>
          <w:sz w:val="24"/>
          <w:szCs w:val="24"/>
          <w:lang w:val="hy-AM"/>
        </w:rPr>
        <w:t>եր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ի, «Սնդիկի  մասին» օրենքի 8-րդ և 9-րդ հոդվածների` </w:t>
      </w:r>
      <w:r w:rsidR="007F2870" w:rsidRPr="00374D66">
        <w:rPr>
          <w:rFonts w:ascii="GHEA Grapalat" w:hAnsi="GHEA Grapalat"/>
          <w:sz w:val="24"/>
          <w:szCs w:val="24"/>
          <w:lang w:val="hy-AM"/>
        </w:rPr>
        <w:t>Կ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առավարությունը</w:t>
      </w:r>
      <w:r w:rsidR="00C01A1F" w:rsidRPr="00374D66">
        <w:rPr>
          <w:rFonts w:ascii="Calibri" w:hAnsi="Calibri" w:cs="Calibri"/>
          <w:sz w:val="24"/>
          <w:szCs w:val="24"/>
          <w:lang w:val="hy-AM"/>
        </w:rPr>
        <w:t> </w:t>
      </w:r>
      <w:r w:rsidR="00C01A1F" w:rsidRPr="00374D6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C01A1F" w:rsidRPr="00374D66" w:rsidRDefault="009D55D2" w:rsidP="00374D6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սնդիկի արտահանման </w:t>
      </w:r>
      <w:r w:rsidR="00C01A1F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C01A1F"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1 հավելվածի։ </w:t>
      </w:r>
    </w:p>
    <w:p w:rsidR="00C01A1F" w:rsidRPr="00374D66" w:rsidRDefault="009D55D2" w:rsidP="00374D6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Սահմանել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սնդիկի ներմուծման կարգը՝ համաձայն </w:t>
      </w:r>
      <w:r w:rsidR="00C01A1F"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2 հավելվածի։ </w:t>
      </w:r>
    </w:p>
    <w:p w:rsidR="00887854" w:rsidRPr="00374D66" w:rsidRDefault="00887854" w:rsidP="00374D6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եկամուտների կոմիտեի նախագահին` Հայաստանի Հանրապետության օրենսդրությամբ սահմանված կարգով ապահովել վերահսկողություն սույն որոշման 1-ին </w:t>
      </w:r>
      <w:r w:rsidR="008658C5" w:rsidRPr="00374D6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74D66">
        <w:rPr>
          <w:rFonts w:ascii="GHEA Grapalat" w:hAnsi="GHEA Grapalat"/>
          <w:sz w:val="24"/>
          <w:szCs w:val="24"/>
          <w:lang w:val="hy-AM"/>
        </w:rPr>
        <w:t>2-րդ կետերով սահմանված կարգերի կատարման</w:t>
      </w:r>
      <w:r w:rsidR="008658C5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lang w:val="hy-AM"/>
        </w:rPr>
        <w:t>նկատմամբ</w:t>
      </w:r>
      <w:r w:rsidR="008658C5"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374D66" w:rsidRDefault="00187750" w:rsidP="00374D6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7242F" w:rsidRPr="00374D66">
        <w:rPr>
          <w:rFonts w:ascii="GHEA Grapalat" w:hAnsi="GHEA Grapalat"/>
          <w:sz w:val="24"/>
          <w:szCs w:val="24"/>
          <w:lang w:val="hy-AM"/>
        </w:rPr>
        <w:t>շրջակա միջավայրի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նախարարին՝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սահմանված կարգով ծանուցել Եվրասիական տնտեսական հանձնաժողովին սույն որոշման ընդունման մասին:</w:t>
      </w:r>
    </w:p>
    <w:p w:rsidR="00C01A1F" w:rsidRPr="00374D66" w:rsidRDefault="000517BA" w:rsidP="00374D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5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.     Սույն որոշումն ուժի մեջ է մտնում 2023 թվականի հունվարի 1-ից և գործում է մինչև 2023 թվականի հուլիսի 1-ը։</w:t>
      </w:r>
    </w:p>
    <w:p w:rsidR="00C01A1F" w:rsidRPr="00374D66" w:rsidRDefault="00C01A1F" w:rsidP="00374D66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p w:rsidR="00C01A1F" w:rsidRPr="00374D66" w:rsidRDefault="00C01A1F" w:rsidP="00374D66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</w:pP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Հավելված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N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ՀՀ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կառավարության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20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2 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թվականի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———-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 N 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—Ն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374D66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որոշման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ԿԱՐԳ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ՀԱՆՐԱՊԵՏՈՒԹՅՈՒՆԻՑ ՍՆԴԻԿԻ ԱՐՏԱՀԱՆՄԱՆ</w:t>
      </w:r>
    </w:p>
    <w:p w:rsidR="00C01A1F" w:rsidRPr="00374D66" w:rsidRDefault="00C01A1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Սույն կարգով սահմանվում է Հայաստանի Հանրապետությունից սնդիկի արտահանման, այդ թվում՝ </w:t>
      </w:r>
      <w:r w:rsidR="00261489" w:rsidRPr="00374D66">
        <w:rPr>
          <w:rFonts w:ascii="GHEA Grapalat" w:hAnsi="GHEA Grapalat" w:cs="Arial"/>
          <w:sz w:val="24"/>
          <w:szCs w:val="24"/>
          <w:lang w:val="hy-AM"/>
        </w:rPr>
        <w:t>Եվրասիական</w:t>
      </w:r>
      <w:r w:rsidR="00261489" w:rsidRPr="00374D66">
        <w:rPr>
          <w:rFonts w:ascii="GHEA Grapalat" w:hAnsi="GHEA Grapalat"/>
          <w:sz w:val="24"/>
          <w:szCs w:val="24"/>
          <w:lang w:val="hy-AM"/>
        </w:rPr>
        <w:t xml:space="preserve"> տնտեսական միության (այսուհետ՝ ԵԱՏՄ) </w:t>
      </w:r>
      <w:r w:rsidRPr="00374D66">
        <w:rPr>
          <w:rFonts w:ascii="GHEA Grapalat" w:hAnsi="GHEA Grapalat"/>
          <w:sz w:val="24"/>
          <w:szCs w:val="24"/>
          <w:lang w:val="hy-AM"/>
        </w:rPr>
        <w:t>անդամ երկրներ</w:t>
      </w:r>
      <w:r w:rsidR="00DB2703" w:rsidRPr="00374D66">
        <w:rPr>
          <w:rFonts w:ascii="GHEA Grapalat" w:hAnsi="GHEA Grapalat"/>
          <w:sz w:val="24"/>
          <w:szCs w:val="24"/>
          <w:lang w:val="hy-AM"/>
        </w:rPr>
        <w:t>ի տարածք ներքին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703" w:rsidRPr="00374D66">
        <w:rPr>
          <w:rFonts w:ascii="GHEA Grapalat" w:hAnsi="GHEA Grapalat"/>
          <w:sz w:val="24"/>
          <w:szCs w:val="24"/>
          <w:lang w:val="hy-AM"/>
        </w:rPr>
        <w:t xml:space="preserve">փոխադրման </w:t>
      </w:r>
      <w:r w:rsidRPr="00374D66">
        <w:rPr>
          <w:rFonts w:ascii="GHEA Grapalat" w:hAnsi="GHEA Grapalat"/>
          <w:sz w:val="24"/>
          <w:szCs w:val="24"/>
          <w:lang w:val="hy-AM"/>
        </w:rPr>
        <w:t>կարգը։</w:t>
      </w:r>
    </w:p>
    <w:p w:rsidR="00C01A1F" w:rsidRPr="00374D66" w:rsidRDefault="00C01A1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5D3537" w:rsidRPr="00374D66" w:rsidRDefault="00C01A1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Իրավաբանական անձինք և անհատ ձեռնարկատերերը սնդիկի արտահանման </w:t>
      </w:r>
      <w:r w:rsidR="00DB2703" w:rsidRPr="00374D66">
        <w:rPr>
          <w:rFonts w:ascii="GHEA Grapalat" w:hAnsi="GHEA Grapalat"/>
          <w:sz w:val="24"/>
          <w:szCs w:val="24"/>
          <w:lang w:val="hy-AM"/>
        </w:rPr>
        <w:t xml:space="preserve">մաքսային հայտարարագրին </w:t>
      </w:r>
      <w:r w:rsidRPr="00374D66">
        <w:rPr>
          <w:rFonts w:ascii="GHEA Grapalat" w:hAnsi="GHEA Grapalat"/>
          <w:sz w:val="24"/>
          <w:szCs w:val="24"/>
          <w:lang w:val="hy-AM"/>
        </w:rPr>
        <w:t>կից ներկայացնում են</w:t>
      </w:r>
      <w:r w:rsidR="00DB2703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537" w:rsidRPr="00374D6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Կառավարության քաղաքականությունը մշակող և իրականացնող պետական կառավարման համակարգի լիազորված մարմնի </w:t>
      </w:r>
      <w:r w:rsidR="008A4BAE" w:rsidRPr="00374D66">
        <w:rPr>
          <w:rFonts w:ascii="GHEA Grapalat" w:hAnsi="GHEA Grapalat"/>
          <w:sz w:val="24"/>
          <w:szCs w:val="24"/>
          <w:lang w:val="hy-AM"/>
        </w:rPr>
        <w:t xml:space="preserve">(այսուհետ՝ Լիազոր մարմին) </w:t>
      </w:r>
      <w:r w:rsidR="005D3537" w:rsidRPr="00374D66">
        <w:rPr>
          <w:rFonts w:ascii="GHEA Grapalat" w:hAnsi="GHEA Grapalat"/>
          <w:sz w:val="24"/>
          <w:szCs w:val="24"/>
          <w:lang w:val="hy-AM"/>
        </w:rPr>
        <w:t>գրավոր համաձայնությունը՝ սնդիկի արտահանման վերաբերյալ։</w:t>
      </w:r>
    </w:p>
    <w:p w:rsidR="00C01A1F" w:rsidRPr="00374D66" w:rsidRDefault="00783759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Սույն կարգի 3-րդ կետով սահմանված</w:t>
      </w:r>
      <w:r w:rsidR="00F72F89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համաձայնությունը ստանալու համար իրավաբանական անձինք և անհատ ձեռնարկատերերը </w:t>
      </w:r>
      <w:r w:rsidR="008A4BAE" w:rsidRPr="00374D66">
        <w:rPr>
          <w:rFonts w:ascii="GHEA Grapalat" w:hAnsi="GHEA Grapalat"/>
          <w:sz w:val="24"/>
          <w:szCs w:val="24"/>
          <w:lang w:val="hy-AM"/>
        </w:rPr>
        <w:t>Լ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իազոր մարմնի պաշտոնական էլեկտրոնային փոստի (minenv@env.am) հասցեով ուղարկում են հետևյալ 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էլեկտրոնային փաստաթղթերը կամ </w:t>
      </w:r>
      <w:r w:rsidR="005317AB" w:rsidRPr="00374D66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փաստաթղթերի էլեկտրոնային պատճենները.</w:t>
      </w:r>
    </w:p>
    <w:p w:rsidR="00C01A1F" w:rsidRPr="00374D66" w:rsidRDefault="00C01A1F" w:rsidP="00374D66">
      <w:pPr>
        <w:pStyle w:val="ListParagraph"/>
        <w:numPr>
          <w:ilvl w:val="0"/>
          <w:numId w:val="3"/>
        </w:numPr>
        <w:spacing w:line="360" w:lineRule="auto"/>
        <w:ind w:left="851" w:hanging="311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դիմում, որը պարունակում է.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lastRenderedPageBreak/>
        <w:t>ա. արտահանողի տվյալները (</w:t>
      </w:r>
      <w:r w:rsidR="00291BBC" w:rsidRPr="00374D66">
        <w:rPr>
          <w:rFonts w:ascii="GHEA Grapalat" w:hAnsi="GHEA Grapalat"/>
          <w:sz w:val="24"/>
          <w:szCs w:val="24"/>
          <w:lang w:val="hy-AM"/>
        </w:rPr>
        <w:t>իրավաբանական անձի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անվանումը</w:t>
      </w:r>
      <w:r w:rsidR="00524C78" w:rsidRPr="00374D66">
        <w:rPr>
          <w:rFonts w:ascii="GHEA Grapalat" w:hAnsi="GHEA Grapalat"/>
          <w:sz w:val="24"/>
          <w:szCs w:val="24"/>
          <w:lang w:val="hy-AM"/>
        </w:rPr>
        <w:t xml:space="preserve"> կամ անհատ ձեռնարկատիրոջ անուն</w:t>
      </w:r>
      <w:r w:rsidR="00291BBC" w:rsidRPr="00374D66">
        <w:rPr>
          <w:rFonts w:ascii="GHEA Grapalat" w:hAnsi="GHEA Grapalat"/>
          <w:sz w:val="24"/>
          <w:szCs w:val="24"/>
          <w:lang w:val="hy-AM"/>
        </w:rPr>
        <w:t>ը և ազգանունը</w:t>
      </w:r>
      <w:r w:rsidRPr="00374D66">
        <w:rPr>
          <w:rFonts w:ascii="GHEA Grapalat" w:hAnsi="GHEA Grapalat"/>
          <w:sz w:val="24"/>
          <w:szCs w:val="24"/>
          <w:lang w:val="hy-AM"/>
        </w:rPr>
        <w:t>, գտնվելու և գործունեության իրականացման վայրի հասցեն, հեռախոսը, էլեկտրոնային փոստի հասցեն</w:t>
      </w:r>
      <w:r w:rsidR="002846BB" w:rsidRPr="00374D66">
        <w:rPr>
          <w:rFonts w:ascii="GHEA Grapalat" w:hAnsi="GHEA Grapalat"/>
          <w:sz w:val="24"/>
          <w:szCs w:val="24"/>
          <w:lang w:val="hy-AM"/>
        </w:rPr>
        <w:t>, իրավաբանական անձանց պետական ռեգիստրում գրանցման համարը, իսկ անհատ ձեռնարկատեր հանդիսացող ֆիզիկական անձանց դեպքում՝ պետական հաշվառման համարը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), 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բ. ապրանքի նշանակման վայրի (փոխադրման նպատակակետի) և տարանցիկ փոխադրման երկրների անվանումները, 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գ. գնորդի և բեռնափոխադրողի տվյալները (երկիրը, կազմակերպության անվանումը</w:t>
      </w:r>
      <w:r w:rsidR="00B80B00" w:rsidRPr="00374D66">
        <w:rPr>
          <w:rFonts w:ascii="GHEA Grapalat" w:hAnsi="GHEA Grapalat"/>
          <w:sz w:val="24"/>
          <w:szCs w:val="24"/>
          <w:lang w:val="hy-AM"/>
        </w:rPr>
        <w:t xml:space="preserve"> կամ անհատ ձեռնարկատիրոջ անունը և ազգանունը</w:t>
      </w:r>
      <w:r w:rsidRPr="00374D66">
        <w:rPr>
          <w:rFonts w:ascii="GHEA Grapalat" w:hAnsi="GHEA Grapalat"/>
          <w:sz w:val="24"/>
          <w:szCs w:val="24"/>
          <w:lang w:val="hy-AM"/>
        </w:rPr>
        <w:t>, գտնվելու և գործունեության իրականացման վայրերի հասցեները, հեռախոսը, էլեկտրոնային փոստի հասցեն),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դ.  ապրանքի քանակը (ծավալը, զտաքաշը և քաշը տարայով), 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ե</w:t>
      </w:r>
      <w:r w:rsidR="00065C1A" w:rsidRPr="00374D66">
        <w:rPr>
          <w:rFonts w:ascii="GHEA Grapalat" w:hAnsi="GHEA Grapalat"/>
          <w:sz w:val="24"/>
          <w:szCs w:val="24"/>
          <w:lang w:val="hy-AM"/>
        </w:rPr>
        <w:t>. ապրանքի ԵԱՏՄ ԱՏԳ ԱԱ ծածկագիրը, տարայի և պիտակի նկարագիրը</w:t>
      </w:r>
      <w:r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C01A1F" w:rsidRPr="00374D66" w:rsidRDefault="00C01A1F" w:rsidP="00374D66">
      <w:pPr>
        <w:pStyle w:val="ListParagraph"/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զ</w:t>
      </w:r>
      <w:r w:rsidR="001B7575" w:rsidRPr="00374D66">
        <w:rPr>
          <w:rFonts w:ascii="GHEA Grapalat" w:hAnsi="GHEA Grapalat"/>
          <w:sz w:val="24"/>
          <w:szCs w:val="24"/>
          <w:lang w:val="hy-AM"/>
        </w:rPr>
        <w:t>.</w:t>
      </w:r>
      <w:r w:rsidR="00065C1A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42F" w:rsidRPr="00374D66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="00065C1A" w:rsidRPr="00374D66">
        <w:rPr>
          <w:rFonts w:ascii="GHEA Grapalat" w:hAnsi="GHEA Grapalat"/>
          <w:sz w:val="24"/>
          <w:szCs w:val="24"/>
          <w:lang w:val="hy-AM"/>
        </w:rPr>
        <w:t>փոխադրման ժամանակահատվածը</w:t>
      </w:r>
      <w:r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1B7575" w:rsidRPr="00374D66" w:rsidRDefault="00C01A1F" w:rsidP="00374D66">
      <w:pPr>
        <w:pStyle w:val="ListParagraph"/>
        <w:tabs>
          <w:tab w:val="left" w:pos="1545"/>
        </w:tabs>
        <w:spacing w:line="360" w:lineRule="auto"/>
        <w:ind w:left="851" w:firstLine="49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է</w:t>
      </w:r>
      <w:r w:rsidR="001B7575" w:rsidRPr="00374D66">
        <w:rPr>
          <w:rFonts w:ascii="GHEA Grapalat" w:hAnsi="GHEA Grapalat"/>
          <w:sz w:val="24"/>
          <w:szCs w:val="24"/>
          <w:lang w:val="hy-AM"/>
        </w:rPr>
        <w:t>.</w:t>
      </w:r>
      <w:r w:rsidR="00065C1A" w:rsidRPr="00374D66">
        <w:rPr>
          <w:rFonts w:ascii="GHEA Grapalat" w:hAnsi="GHEA Grapalat"/>
          <w:sz w:val="24"/>
          <w:szCs w:val="24"/>
          <w:lang w:val="hy-AM"/>
        </w:rPr>
        <w:t xml:space="preserve"> արտահանման նպատակը</w:t>
      </w:r>
      <w:r w:rsidR="001B7575"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C01A1F" w:rsidRPr="00374D66" w:rsidRDefault="00C01A1F" w:rsidP="00374D66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առևտրային փաստաթղթեր (պայմանագիր, </w:t>
      </w:r>
      <w:r w:rsidR="00991064" w:rsidRPr="00374D66">
        <w:rPr>
          <w:rFonts w:ascii="GHEA Grapalat" w:hAnsi="GHEA Grapalat"/>
          <w:sz w:val="24"/>
          <w:szCs w:val="24"/>
          <w:lang w:val="hy-AM"/>
        </w:rPr>
        <w:t>հաշիվ-ապրանքագիր</w:t>
      </w:r>
      <w:r w:rsidRPr="00374D66">
        <w:rPr>
          <w:rFonts w:ascii="GHEA Grapalat" w:hAnsi="GHEA Grapalat"/>
          <w:sz w:val="24"/>
          <w:szCs w:val="24"/>
          <w:lang w:val="hy-AM"/>
        </w:rPr>
        <w:t>, այլ</w:t>
      </w:r>
      <w:r w:rsidR="00065C1A" w:rsidRPr="00374D66">
        <w:rPr>
          <w:rFonts w:ascii="GHEA Grapalat" w:hAnsi="GHEA Grapalat"/>
          <w:sz w:val="24"/>
          <w:szCs w:val="24"/>
          <w:lang w:val="hy-AM"/>
        </w:rPr>
        <w:t xml:space="preserve"> փաստաթղթեր</w:t>
      </w:r>
      <w:r w:rsidRPr="00374D66">
        <w:rPr>
          <w:rFonts w:ascii="GHEA Grapalat" w:hAnsi="GHEA Grapalat"/>
          <w:sz w:val="24"/>
          <w:szCs w:val="24"/>
          <w:lang w:val="hy-AM"/>
        </w:rPr>
        <w:t>),</w:t>
      </w:r>
    </w:p>
    <w:p w:rsidR="00C01A1F" w:rsidRPr="00374D66" w:rsidRDefault="00C01A1F" w:rsidP="00374D66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բեռնափոխադրման պայմանագիր,</w:t>
      </w:r>
    </w:p>
    <w:p w:rsidR="00C01A1F" w:rsidRPr="00374D66" w:rsidRDefault="00C01A1F" w:rsidP="00374D66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ապրանքի ծագման սերտիֆիկատ,</w:t>
      </w:r>
    </w:p>
    <w:p w:rsidR="002802B4" w:rsidRPr="00374D66" w:rsidRDefault="00333F9E" w:rsidP="00374D66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«Սնդիկի վերաբերյալ» Մինամատայի կոնվենցիայի կ</w:t>
      </w:r>
      <w:r w:rsidR="00B80B00" w:rsidRPr="00374D66">
        <w:rPr>
          <w:rFonts w:ascii="GHEA Grapalat" w:hAnsi="GHEA Grapalat"/>
          <w:sz w:val="24"/>
          <w:szCs w:val="24"/>
          <w:lang w:val="hy-AM"/>
        </w:rPr>
        <w:t xml:space="preserve">ողմ 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(այսուհետ՝ Կոնվենցիայի Կողմ) </w:t>
      </w:r>
      <w:r w:rsidR="00B80B00" w:rsidRPr="00374D66">
        <w:rPr>
          <w:rFonts w:ascii="GHEA Grapalat" w:hAnsi="GHEA Grapalat"/>
          <w:sz w:val="24"/>
          <w:szCs w:val="24"/>
          <w:lang w:val="hy-AM"/>
        </w:rPr>
        <w:t xml:space="preserve">հանդիսացող երկիր արտահանման դեպքում՝ </w:t>
      </w:r>
      <w:r w:rsidR="0001516C" w:rsidRPr="00374D66">
        <w:rPr>
          <w:rFonts w:ascii="GHEA Grapalat" w:hAnsi="GHEA Grapalat"/>
          <w:sz w:val="24"/>
          <w:szCs w:val="24"/>
          <w:lang w:val="hy-AM"/>
        </w:rPr>
        <w:t>Կողմ հանդիսացող երկր</w:t>
      </w:r>
      <w:r w:rsidR="00914FBA" w:rsidRPr="00374D66">
        <w:rPr>
          <w:rFonts w:ascii="GHEA Grapalat" w:hAnsi="GHEA Grapalat"/>
          <w:sz w:val="24"/>
          <w:szCs w:val="24"/>
          <w:lang w:val="hy-AM"/>
        </w:rPr>
        <w:t>ի</w:t>
      </w:r>
      <w:r w:rsidR="0001516C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լիազոր մարմնի գրավոր </w:t>
      </w:r>
      <w:r w:rsidR="00914FBA" w:rsidRPr="00374D66">
        <w:rPr>
          <w:rFonts w:ascii="GHEA Grapalat" w:hAnsi="GHEA Grapalat"/>
          <w:sz w:val="24"/>
          <w:szCs w:val="24"/>
          <w:lang w:val="hy-AM"/>
        </w:rPr>
        <w:t>համաձայնությունն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առ այն, </w:t>
      </w:r>
      <w:r w:rsidR="002802B4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 սնդիկն օգտագործելու է Կոնվենցիայով ներմուծող Կողմին թույլատրված եղանակով կամ էկոլոգիապես անվտանգ ժամանակավոր պահպանման նպատակով</w:t>
      </w:r>
      <w:r w:rsidR="000F68EF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9A1DD6" w:rsidRPr="00374D66" w:rsidRDefault="00B977DB" w:rsidP="00374D66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Կ</w:t>
      </w:r>
      <w:r w:rsidR="005316FE" w:rsidRPr="00374D66">
        <w:rPr>
          <w:rFonts w:ascii="GHEA Grapalat" w:hAnsi="GHEA Grapalat"/>
          <w:sz w:val="24"/>
          <w:szCs w:val="24"/>
          <w:lang w:val="hy-AM"/>
        </w:rPr>
        <w:t>ոնվենցիայի Կողմ չհանդիսացող երկիր արտահանման դեպքում</w:t>
      </w:r>
      <w:r w:rsidR="003345E5" w:rsidRPr="00374D66">
        <w:rPr>
          <w:rFonts w:ascii="GHEA Grapalat" w:hAnsi="GHEA Grapalat"/>
          <w:sz w:val="24"/>
          <w:szCs w:val="24"/>
          <w:lang w:val="hy-AM"/>
        </w:rPr>
        <w:t>՝</w:t>
      </w:r>
      <w:r w:rsidR="005316FE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ներմուծող երկրի գրավոր համաձայնությունը, ինչպես նաև հավաստագիր առ այն, որ ձեռնարկվել են միջոցներ մարդու առողջության և շրջակա միջավայրի պահպանության ապահովման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lastRenderedPageBreak/>
        <w:t xml:space="preserve">համար և </w:t>
      </w:r>
      <w:r w:rsidR="002E0B4E" w:rsidRPr="00374D66">
        <w:rPr>
          <w:rFonts w:ascii="GHEA Grapalat" w:hAnsi="GHEA Grapalat"/>
          <w:sz w:val="24"/>
          <w:szCs w:val="24"/>
          <w:lang w:val="hy-AM"/>
        </w:rPr>
        <w:t xml:space="preserve">ներմուծվող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սնդիկն օգտագործվելու է միայն այն եղանակով, որը Կոնվենցիայով թույլատրված է Կողմ հանդիսացող երկրներին կամ</w:t>
      </w:r>
      <w:r w:rsidR="000F68EF" w:rsidRPr="00374D66">
        <w:rPr>
          <w:rFonts w:ascii="GHEA Grapalat" w:hAnsi="GHEA Grapalat"/>
          <w:sz w:val="24"/>
          <w:szCs w:val="24"/>
          <w:lang w:val="hy-AM"/>
        </w:rPr>
        <w:t xml:space="preserve"> ներմուծվելու է էկոլոգիապես անվտանգ ժամանակավոր պահպանման նպատակով,</w:t>
      </w:r>
    </w:p>
    <w:p w:rsidR="009A1DD6" w:rsidRPr="00374D66" w:rsidRDefault="003B129F" w:rsidP="00374D66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դեպքում՝ 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>վտանգավոր բեռների փոխադրումների բնագավառում տրանսպորտի բնագավառի քաղաքականությունը մշակող</w:t>
      </w:r>
      <w:r w:rsidR="009A1DD6" w:rsidRPr="00374D66" w:rsidDel="008D5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 xml:space="preserve">մարմնի կողմից՝ 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="00AE3965" w:rsidRPr="00374D66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9A1DD6" w:rsidRPr="00374D66" w:rsidRDefault="00AE3965" w:rsidP="00374D66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երկաթուղային տրանսպորտով սնդիկի փոխադրման դեպքում՝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A1DD6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բեռնառաքիչ (բեռնափոխադրող) կազմակերպության ղեկավարի կողմից՝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2009 թվականի  հուլիսի 30-ի N892-Ն որոշմամբ սահմանված կարգով </w:t>
      </w:r>
      <w:r w:rsidR="009A1DD6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բնութագիրը,</w:t>
      </w:r>
    </w:p>
    <w:p w:rsidR="00C01A1F" w:rsidRPr="00374D66" w:rsidRDefault="00AE3965" w:rsidP="00374D66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օդային տրանսպորտով սնդիկի փոխադրման դեպքում՝ 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>տրանսպորտի ոլորտում Կառավարության քաղաքականության մշակման համար լիազորված մարմնի կողմից՝  Հայաստանի Հանրապետության կառավարության 2009</w:t>
      </w:r>
      <w:r w:rsidR="009A1DD6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նոյեմբերի 26-ի  N 1372-Ն որոշմամբ սահմանված կարգով,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 xml:space="preserve"> վտանգավոր բեռների և դրանց </w:t>
      </w:r>
      <w:r w:rsidR="009A1DD6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օդային փոխադրումների սպասարկումն իրականացնող կազմակերպություններին տրված </w:t>
      </w:r>
      <w:r w:rsidR="009A1DD6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AE3965" w:rsidRPr="00374D66" w:rsidRDefault="00B347B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Լ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9F093C" w:rsidRPr="00374D66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9F093C" w:rsidRPr="00374D66">
        <w:rPr>
          <w:rFonts w:ascii="GHEA Grapalat" w:hAnsi="GHEA Grapalat"/>
          <w:sz w:val="24"/>
          <w:szCs w:val="24"/>
          <w:lang w:val="hy-AM"/>
        </w:rPr>
        <w:t xml:space="preserve"> արտահանման վերաբերյալ </w:t>
      </w:r>
      <w:r w:rsidR="005A2C19" w:rsidRPr="00374D66">
        <w:rPr>
          <w:rFonts w:ascii="GHEA Grapalat" w:hAnsi="GHEA Grapalat"/>
          <w:sz w:val="24"/>
          <w:szCs w:val="24"/>
          <w:lang w:val="hy-AM"/>
        </w:rPr>
        <w:t xml:space="preserve">համաձայնությունը </w:t>
      </w:r>
      <w:r w:rsidR="00A01F1E">
        <w:rPr>
          <w:rFonts w:ascii="GHEA Grapalat" w:hAnsi="GHEA Grapalat"/>
          <w:sz w:val="24"/>
          <w:szCs w:val="24"/>
          <w:lang w:val="hy-AM"/>
        </w:rPr>
        <w:t xml:space="preserve">կամ մերժումը կամ լրամշակման առաջարկը </w:t>
      </w:r>
      <w:r w:rsidR="005A2C19" w:rsidRPr="00374D66">
        <w:rPr>
          <w:rFonts w:ascii="GHEA Grapalat" w:hAnsi="GHEA Grapalat"/>
          <w:sz w:val="24"/>
          <w:szCs w:val="24"/>
          <w:lang w:val="hy-AM"/>
        </w:rPr>
        <w:t>տրամադրում</w:t>
      </w:r>
      <w:r w:rsidR="005A2C19" w:rsidRPr="00374D66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5A2C19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սույն կարգի</w:t>
      </w:r>
      <w:r w:rsidR="00FC1C34" w:rsidRPr="00374D66">
        <w:rPr>
          <w:rFonts w:ascii="GHEA Grapalat" w:hAnsi="GHEA Grapalat"/>
          <w:sz w:val="24"/>
          <w:szCs w:val="24"/>
          <w:lang w:val="hy-AM"/>
        </w:rPr>
        <w:t xml:space="preserve"> 4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-րդ կետով սահմանված փաստաթղթերը ստանալու օրվան հաջորդող</w:t>
      </w:r>
      <w:r w:rsidR="00AE3965" w:rsidRPr="00374D66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AE3965"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1B7575" w:rsidRPr="00374D66" w:rsidRDefault="004A7DCB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65" w:rsidRPr="003D7754">
        <w:rPr>
          <w:rFonts w:ascii="GHEA Grapalat" w:hAnsi="GHEA Grapalat"/>
          <w:sz w:val="24"/>
          <w:szCs w:val="24"/>
          <w:lang w:val="hy-AM"/>
        </w:rPr>
        <w:t xml:space="preserve">Սույն կարգի 4-րդ կետով սահմանված </w:t>
      </w:r>
      <w:r w:rsidR="00C01A1F" w:rsidRPr="003D7754">
        <w:rPr>
          <w:rFonts w:ascii="GHEA Grapalat" w:hAnsi="GHEA Grapalat"/>
          <w:sz w:val="24"/>
          <w:szCs w:val="24"/>
          <w:lang w:val="hy-AM"/>
        </w:rPr>
        <w:t xml:space="preserve">փաստաթղթերի և տվյալների թերի կամ ոչ արժանահավատ </w:t>
      </w:r>
      <w:r w:rsidRPr="003D7754">
        <w:rPr>
          <w:rFonts w:ascii="GHEA Grapalat" w:hAnsi="GHEA Grapalat"/>
          <w:sz w:val="24"/>
          <w:szCs w:val="24"/>
          <w:lang w:val="hy-AM"/>
        </w:rPr>
        <w:t>լինելու դեպքում</w:t>
      </w:r>
      <w:r w:rsidR="002F46A4" w:rsidRPr="003D7754">
        <w:rPr>
          <w:rFonts w:ascii="GHEA Grapalat" w:hAnsi="GHEA Grapalat"/>
          <w:sz w:val="24"/>
          <w:szCs w:val="24"/>
          <w:lang w:val="hy-AM"/>
        </w:rPr>
        <w:t>՝</w:t>
      </w:r>
      <w:r w:rsidRPr="003D7754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65" w:rsidRPr="003D7754">
        <w:rPr>
          <w:rFonts w:ascii="GHEA Grapalat" w:hAnsi="GHEA Grapalat"/>
          <w:sz w:val="24"/>
          <w:szCs w:val="24"/>
          <w:lang w:val="hy-AM"/>
        </w:rPr>
        <w:t xml:space="preserve">լիազոր </w:t>
      </w:r>
      <w:r w:rsidR="002F46A4" w:rsidRPr="003D7754">
        <w:rPr>
          <w:rFonts w:ascii="GHEA Grapalat" w:hAnsi="GHEA Grapalat"/>
          <w:sz w:val="24"/>
          <w:szCs w:val="24"/>
          <w:lang w:val="hy-AM"/>
        </w:rPr>
        <w:t>մարմն</w:t>
      </w:r>
      <w:r w:rsidR="00242A36" w:rsidRPr="003D7754">
        <w:rPr>
          <w:rFonts w:ascii="GHEA Grapalat" w:hAnsi="GHEA Grapalat"/>
          <w:sz w:val="24"/>
          <w:szCs w:val="24"/>
          <w:lang w:val="hy-AM"/>
        </w:rPr>
        <w:t>ի կողմից</w:t>
      </w:r>
      <w:r w:rsidR="00A01F1E" w:rsidRPr="003D77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>առաջարկ</w:t>
      </w:r>
      <w:r w:rsidR="00242A36" w:rsidRPr="003D7754">
        <w:rPr>
          <w:rFonts w:ascii="GHEA Grapalat" w:hAnsi="GHEA Grapalat"/>
          <w:sz w:val="24"/>
          <w:szCs w:val="24"/>
          <w:lang w:val="hy-AM"/>
        </w:rPr>
        <w:t>վ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>ում</w:t>
      </w:r>
      <w:r w:rsidRPr="003D7754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387872" w:rsidRPr="003D7754">
        <w:rPr>
          <w:rFonts w:ascii="GHEA Grapalat" w:hAnsi="GHEA Grapalat"/>
          <w:sz w:val="24"/>
          <w:szCs w:val="24"/>
          <w:lang w:val="hy-AM"/>
        </w:rPr>
        <w:t xml:space="preserve">15 աշխատանքային օրվա ընթացքում ներկայացնել 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3D7754">
        <w:rPr>
          <w:rFonts w:ascii="GHEA Grapalat" w:hAnsi="GHEA Grapalat"/>
          <w:sz w:val="24"/>
          <w:szCs w:val="24"/>
          <w:lang w:val="hy-AM"/>
        </w:rPr>
        <w:t>փաստաթ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>ղթ</w:t>
      </w:r>
      <w:r w:rsidR="00AD276F" w:rsidRPr="003D7754">
        <w:rPr>
          <w:rFonts w:ascii="GHEA Grapalat" w:hAnsi="GHEA Grapalat"/>
          <w:sz w:val="24"/>
          <w:szCs w:val="24"/>
          <w:lang w:val="hy-AM"/>
        </w:rPr>
        <w:t>եր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>ը</w:t>
      </w:r>
      <w:r w:rsidRPr="003D7754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50E76" w:rsidRPr="003D7754">
        <w:rPr>
          <w:rFonts w:ascii="GHEA Grapalat" w:hAnsi="GHEA Grapalat"/>
          <w:sz w:val="24"/>
          <w:szCs w:val="24"/>
          <w:lang w:val="hy-AM"/>
        </w:rPr>
        <w:t>ճշգրտված տվյալները</w:t>
      </w:r>
      <w:r w:rsidR="00C01A1F" w:rsidRPr="003D7754">
        <w:rPr>
          <w:rFonts w:ascii="GHEA Grapalat" w:hAnsi="GHEA Grapalat"/>
          <w:sz w:val="24"/>
          <w:szCs w:val="24"/>
          <w:lang w:val="hy-AM"/>
        </w:rPr>
        <w:t>։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B7575" w:rsidRPr="003D7754" w:rsidRDefault="00242A36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D7754">
        <w:rPr>
          <w:rFonts w:ascii="GHEA Grapalat" w:hAnsi="GHEA Grapalat"/>
          <w:sz w:val="24"/>
          <w:szCs w:val="24"/>
          <w:lang w:val="hy-AM"/>
        </w:rPr>
        <w:lastRenderedPageBreak/>
        <w:t>Ֆ</w:t>
      </w:r>
      <w:r w:rsidR="00AE3965" w:rsidRPr="003D7754">
        <w:rPr>
          <w:rFonts w:ascii="GHEA Grapalat" w:hAnsi="GHEA Grapalat"/>
          <w:sz w:val="24"/>
          <w:szCs w:val="24"/>
          <w:lang w:val="hy-AM"/>
        </w:rPr>
        <w:t xml:space="preserve">իզիկական անձանց կողմից անձնական օգտագործման </w:t>
      </w:r>
      <w:r w:rsidR="00261489" w:rsidRPr="003D7754">
        <w:rPr>
          <w:rFonts w:ascii="GHEA Grapalat" w:hAnsi="GHEA Grapalat"/>
          <w:sz w:val="24"/>
          <w:szCs w:val="24"/>
          <w:lang w:val="hy-AM"/>
        </w:rPr>
        <w:t>նպատակ</w:t>
      </w:r>
      <w:r w:rsidR="00AE3965" w:rsidRPr="003D7754">
        <w:rPr>
          <w:rFonts w:ascii="GHEA Grapalat" w:hAnsi="GHEA Grapalat"/>
          <w:sz w:val="24"/>
          <w:szCs w:val="24"/>
          <w:lang w:val="hy-AM"/>
        </w:rPr>
        <w:t>ով</w:t>
      </w:r>
      <w:r w:rsidR="00AE3965" w:rsidRPr="003D77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61489" w:rsidRPr="003D7754">
        <w:rPr>
          <w:rFonts w:ascii="GHEA Grapalat" w:hAnsi="GHEA Grapalat"/>
          <w:sz w:val="24"/>
          <w:szCs w:val="24"/>
          <w:lang w:val="hy-AM"/>
        </w:rPr>
        <w:t>Հայաստանի Հանրապետության տարածքից</w:t>
      </w:r>
      <w:r w:rsidR="00261489" w:rsidRPr="003D77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2357" w:rsidRPr="003D7754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632357" w:rsidRPr="003D7754">
        <w:rPr>
          <w:rFonts w:ascii="GHEA Grapalat" w:hAnsi="GHEA Grapalat"/>
          <w:sz w:val="24"/>
          <w:szCs w:val="24"/>
          <w:lang w:val="hy-AM"/>
        </w:rPr>
        <w:t xml:space="preserve"> արտահանում</w:t>
      </w:r>
      <w:r w:rsidRPr="003D7754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632357" w:rsidRPr="003D7754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261489" w:rsidRPr="003D7754">
        <w:rPr>
          <w:rFonts w:ascii="GHEA Grapalat" w:hAnsi="GHEA Grapalat"/>
          <w:sz w:val="24"/>
          <w:szCs w:val="24"/>
          <w:lang w:val="hy-AM"/>
        </w:rPr>
        <w:t xml:space="preserve">փոխադրումը </w:t>
      </w:r>
      <w:r w:rsidR="00632357" w:rsidRPr="003D7754">
        <w:rPr>
          <w:rFonts w:ascii="GHEA Grapalat" w:hAnsi="GHEA Grapalat"/>
          <w:sz w:val="24"/>
          <w:szCs w:val="24"/>
          <w:lang w:val="hy-AM"/>
        </w:rPr>
        <w:t>ԵԱՏՄ անդամ պետության տարածք</w:t>
      </w:r>
      <w:r w:rsidRPr="003D7754">
        <w:rPr>
          <w:rFonts w:ascii="GHEA Grapalat" w:hAnsi="GHEA Grapalat"/>
          <w:sz w:val="24"/>
          <w:szCs w:val="24"/>
          <w:lang w:val="hy-AM"/>
        </w:rPr>
        <w:t>, արգելվում է</w:t>
      </w:r>
      <w:r w:rsidR="00632357" w:rsidRPr="003D7754">
        <w:rPr>
          <w:rFonts w:ascii="GHEA Grapalat" w:hAnsi="GHEA Grapalat"/>
          <w:sz w:val="24"/>
          <w:szCs w:val="24"/>
          <w:lang w:val="hy-AM"/>
        </w:rPr>
        <w:t>։</w:t>
      </w:r>
    </w:p>
    <w:p w:rsidR="00306432" w:rsidRPr="003D7754" w:rsidRDefault="00387872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D7754">
        <w:rPr>
          <w:rFonts w:ascii="GHEA Grapalat" w:hAnsi="GHEA Grapalat"/>
          <w:sz w:val="24"/>
          <w:szCs w:val="24"/>
          <w:lang w:val="hy-AM"/>
        </w:rPr>
        <w:t>Ֆ</w:t>
      </w:r>
      <w:r w:rsidR="00635D71" w:rsidRPr="003D7754">
        <w:rPr>
          <w:rFonts w:ascii="GHEA Grapalat" w:hAnsi="GHEA Grapalat"/>
          <w:sz w:val="24"/>
          <w:szCs w:val="24"/>
          <w:lang w:val="hy-AM"/>
        </w:rPr>
        <w:t xml:space="preserve">իզիկական անձանց կողմից անձնական օգտագործման </w:t>
      </w:r>
      <w:r w:rsidR="00261489" w:rsidRPr="003D7754">
        <w:rPr>
          <w:rFonts w:ascii="GHEA Grapalat" w:hAnsi="GHEA Grapalat"/>
          <w:sz w:val="24"/>
          <w:szCs w:val="24"/>
          <w:lang w:val="hy-AM"/>
        </w:rPr>
        <w:t>նպատակ</w:t>
      </w:r>
      <w:r w:rsidR="00635D71" w:rsidRPr="003D7754">
        <w:rPr>
          <w:rFonts w:ascii="GHEA Grapalat" w:hAnsi="GHEA Grapalat"/>
          <w:sz w:val="24"/>
          <w:szCs w:val="24"/>
          <w:lang w:val="hy-AM"/>
        </w:rPr>
        <w:t xml:space="preserve">ով սնդիկի արտահանման </w:t>
      </w:r>
      <w:r w:rsidR="00306432" w:rsidRPr="003D7754">
        <w:rPr>
          <w:rFonts w:ascii="GHEA Grapalat" w:hAnsi="GHEA Grapalat"/>
          <w:sz w:val="24"/>
          <w:szCs w:val="24"/>
          <w:lang w:val="hy-AM"/>
        </w:rPr>
        <w:t>դեպքում</w:t>
      </w:r>
      <w:r w:rsidR="005A2C19" w:rsidRPr="003D7754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A01F1E" w:rsidRPr="003D7754">
        <w:rPr>
          <w:rFonts w:ascii="GHEA Grapalat" w:hAnsi="GHEA Grapalat"/>
          <w:sz w:val="24"/>
          <w:szCs w:val="24"/>
          <w:lang w:val="hy-AM"/>
        </w:rPr>
        <w:t>դիմումը</w:t>
      </w:r>
      <w:r w:rsidR="00242A36" w:rsidRPr="003D7754">
        <w:rPr>
          <w:rFonts w:ascii="GHEA Grapalat" w:hAnsi="GHEA Grapalat"/>
          <w:sz w:val="24"/>
          <w:szCs w:val="24"/>
          <w:lang w:val="hy-AM"/>
        </w:rPr>
        <w:t xml:space="preserve"> մերժվում է լիազոր մարմնի կողմից</w:t>
      </w:r>
      <w:r w:rsidR="00306432" w:rsidRPr="003D7754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374D66" w:rsidRDefault="00C01A1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Գրավոր համաձայնությունը կամ </w:t>
      </w:r>
      <w:r w:rsidR="00842567" w:rsidRPr="00374D66">
        <w:rPr>
          <w:rFonts w:ascii="GHEA Grapalat" w:hAnsi="GHEA Grapalat"/>
          <w:sz w:val="24"/>
          <w:szCs w:val="24"/>
          <w:lang w:val="hy-AM"/>
        </w:rPr>
        <w:t>փաստաթղթերի փաթեթի լրակազմությունն ու տվյալների ճշգրտումն ապահովելու անհրաժեշտության վերաբերյալ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567" w:rsidRPr="00374D66">
        <w:rPr>
          <w:rFonts w:ascii="GHEA Grapalat" w:hAnsi="GHEA Grapalat"/>
          <w:sz w:val="24"/>
          <w:szCs w:val="24"/>
          <w:lang w:val="hy-AM"/>
        </w:rPr>
        <w:t>գրությունը</w:t>
      </w:r>
      <w:r w:rsidR="00306432" w:rsidRPr="00374D66">
        <w:rPr>
          <w:rFonts w:ascii="GHEA Grapalat" w:hAnsi="GHEA Grapalat"/>
          <w:sz w:val="24"/>
          <w:szCs w:val="24"/>
          <w:lang w:val="hy-AM"/>
        </w:rPr>
        <w:t xml:space="preserve"> կամ մերժումը</w:t>
      </w:r>
      <w:r w:rsidR="00842567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lang w:val="hy-AM"/>
        </w:rPr>
        <w:t>ներկայացվում է դիմումատուի տրամադրած էլեկտրոնային փոստի հասցեով</w:t>
      </w:r>
      <w:r w:rsidR="00423280" w:rsidRPr="00374D66">
        <w:rPr>
          <w:rFonts w:ascii="GHEA Grapalat" w:hAnsi="GHEA Grapalat"/>
          <w:sz w:val="24"/>
          <w:szCs w:val="24"/>
          <w:lang w:val="hy-AM"/>
        </w:rPr>
        <w:t>։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C34" w:rsidRPr="00374D66">
        <w:rPr>
          <w:rFonts w:ascii="GHEA Grapalat" w:hAnsi="GHEA Grapalat"/>
          <w:sz w:val="24"/>
          <w:szCs w:val="24"/>
          <w:lang w:val="hy-AM"/>
        </w:rPr>
        <w:t>Դիմումատուի գրավոր պահանջով դ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>իմումի պատասխան</w:t>
      </w:r>
      <w:r w:rsidR="00750E76" w:rsidRPr="00374D66">
        <w:rPr>
          <w:rFonts w:ascii="GHEA Grapalat" w:hAnsi="GHEA Grapalat"/>
          <w:sz w:val="24"/>
          <w:szCs w:val="24"/>
          <w:lang w:val="hy-AM"/>
        </w:rPr>
        <w:t>ը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 xml:space="preserve"> կարող է </w:t>
      </w:r>
      <w:r w:rsidR="00750E76" w:rsidRPr="00374D66">
        <w:rPr>
          <w:rFonts w:ascii="GHEA Grapalat" w:hAnsi="GHEA Grapalat"/>
          <w:sz w:val="24"/>
          <w:szCs w:val="24"/>
          <w:lang w:val="hy-AM"/>
        </w:rPr>
        <w:t>տրամադրվել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C34" w:rsidRPr="00374D66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635D71" w:rsidRPr="00374D66">
        <w:rPr>
          <w:rFonts w:ascii="GHEA Grapalat" w:hAnsi="GHEA Grapalat"/>
          <w:sz w:val="24"/>
          <w:szCs w:val="24"/>
          <w:lang w:val="hy-AM"/>
        </w:rPr>
        <w:t xml:space="preserve">առձեռն՝ 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 xml:space="preserve">թղթային </w:t>
      </w:r>
      <w:r w:rsidR="00635D71" w:rsidRPr="00374D66">
        <w:rPr>
          <w:rFonts w:ascii="GHEA Grapalat" w:hAnsi="GHEA Grapalat"/>
          <w:sz w:val="24"/>
          <w:szCs w:val="24"/>
          <w:lang w:val="hy-AM"/>
        </w:rPr>
        <w:t>տարբերակով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>։</w:t>
      </w:r>
      <w:r w:rsidR="00854F60" w:rsidRPr="00374D66" w:rsidDel="009951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B1441" w:rsidRPr="00374D66" w:rsidRDefault="003B1441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Սույն կարգի</w:t>
      </w:r>
      <w:r w:rsidR="00AD276F" w:rsidRPr="00374D66">
        <w:rPr>
          <w:rFonts w:ascii="GHEA Grapalat" w:hAnsi="GHEA Grapalat"/>
          <w:sz w:val="24"/>
          <w:szCs w:val="24"/>
          <w:lang w:val="hy-AM"/>
        </w:rPr>
        <w:t xml:space="preserve"> 6</w:t>
      </w:r>
      <w:r w:rsidRPr="00374D66">
        <w:rPr>
          <w:rFonts w:ascii="GHEA Grapalat" w:hAnsi="GHEA Grapalat"/>
          <w:sz w:val="24"/>
          <w:szCs w:val="24"/>
          <w:lang w:val="hy-AM"/>
        </w:rPr>
        <w:t>-րդ կետում նշված ժամկետում անհրաժեշտ փաստաթղթերը կամ ճշգրտված տվյալները Լիազոր մարմին ներկայացնելու անհնարինության դեպքում, դիմումատուն կարող է ներկայացնել նոր դիմում՝ սույն կարգի 4-րդ կետով սահմանված դրույթներին համապատասխան։</w:t>
      </w:r>
    </w:p>
    <w:p w:rsidR="00C01A1F" w:rsidRPr="00374D66" w:rsidRDefault="00B347BF" w:rsidP="00374D66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Լ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իազոր մարմինը սույն կարգի</w:t>
      </w:r>
      <w:r w:rsidR="00FC1C34" w:rsidRPr="00374D66">
        <w:rPr>
          <w:rFonts w:ascii="GHEA Grapalat" w:hAnsi="GHEA Grapalat"/>
          <w:sz w:val="24"/>
          <w:szCs w:val="24"/>
          <w:lang w:val="hy-AM"/>
        </w:rPr>
        <w:t xml:space="preserve"> 3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-րդ կետով սահմանված համաձայնությունը դիմումատուին </w:t>
      </w:r>
      <w:r w:rsidR="00C87388" w:rsidRPr="00374D66">
        <w:rPr>
          <w:rFonts w:ascii="GHEA Grapalat" w:hAnsi="GHEA Grapalat"/>
          <w:sz w:val="24"/>
          <w:szCs w:val="24"/>
          <w:lang w:val="hy-AM"/>
        </w:rPr>
        <w:t>տրամադրելուց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7BA" w:rsidRPr="00374D66">
        <w:rPr>
          <w:rFonts w:ascii="GHEA Grapalat" w:hAnsi="GHEA Grapalat"/>
          <w:sz w:val="24"/>
          <w:szCs w:val="24"/>
          <w:lang w:val="hy-AM"/>
        </w:rPr>
        <w:t xml:space="preserve">կամ մերժելուց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հետո</w:t>
      </w:r>
      <w:r w:rsidR="00AD276F" w:rsidRPr="00374D66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ընթացքում, այդ մասին գրավոր ծանուցում է արտակարգ իրավիճակների նախարարությանը, 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>ազգային անվտանգության ծառայությանը,</w:t>
      </w:r>
      <w:r w:rsidR="0052406B" w:rsidRPr="00374D66">
        <w:rPr>
          <w:rFonts w:ascii="GHEA Grapalat" w:hAnsi="GHEA Grapalat"/>
          <w:sz w:val="24"/>
          <w:szCs w:val="24"/>
          <w:lang w:val="hy-AM"/>
        </w:rPr>
        <w:t xml:space="preserve"> պետական եկամուտների կոմիտեին,</w:t>
      </w:r>
      <w:r w:rsidR="00854F60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>ոստիկանությանը, բնապահպանության և ընդերքի տեսչական մարմնին, շ</w:t>
      </w:r>
      <w:r w:rsidR="00C01A1F" w:rsidRPr="00374D66">
        <w:rPr>
          <w:rFonts w:ascii="GHEA Grapalat" w:hAnsi="GHEA Grapalat" w:cs="Arial"/>
          <w:sz w:val="24"/>
          <w:szCs w:val="24"/>
          <w:lang w:val="hy-AM"/>
        </w:rPr>
        <w:t>ուկայի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վերահսկողության տեսչական մարմնին,  քաղաքաշինության, տեխնիկական և հրդեհային անվտանգության տեսչական մարմնին։</w:t>
      </w:r>
    </w:p>
    <w:p w:rsidR="00C01A1F" w:rsidRPr="00374D66" w:rsidRDefault="00C01A1F" w:rsidP="00374D66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Default="00C01A1F" w:rsidP="00374D66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D91064" w:rsidRPr="00374D66" w:rsidRDefault="00D91064" w:rsidP="00374D66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Pr="00374D66" w:rsidRDefault="00C01A1F" w:rsidP="00374D66">
      <w:pPr>
        <w:pStyle w:val="ListParagraph"/>
        <w:spacing w:before="100" w:beforeAutospacing="1" w:after="100" w:afterAutospacing="1" w:line="360" w:lineRule="auto"/>
        <w:ind w:left="735"/>
        <w:jc w:val="right"/>
        <w:rPr>
          <w:rFonts w:ascii="GHEA Grapalat" w:eastAsia="Times New Roman" w:hAnsi="GHEA Grapalat"/>
          <w:bCs/>
          <w:sz w:val="24"/>
          <w:szCs w:val="24"/>
          <w:lang w:val="pt-BR" w:eastAsia="en-GB"/>
        </w:rPr>
      </w:pP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lastRenderedPageBreak/>
        <w:t>Հավելված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N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ՀՀ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կառավարության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20</w:t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2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2 </w:t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թվականի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———-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 N </w:t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—Ն</w:t>
      </w:r>
      <w:r w:rsidRPr="00374D66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374D66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որոշման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ԿԱՐԳ</w:t>
      </w:r>
    </w:p>
    <w:p w:rsidR="00C01A1F" w:rsidRPr="00374D66" w:rsidRDefault="00C01A1F" w:rsidP="00374D6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 ՍՆԴԻԿԻ ՆԵՐՄՈՒԾՄԱՆ</w:t>
      </w:r>
    </w:p>
    <w:p w:rsidR="00C01A1F" w:rsidRPr="00374D66" w:rsidRDefault="00C01A1F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Սույն կարգով սահմանվում է Հայաստանի Հանրապետություն սնդիկի 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ներմուծման</w:t>
      </w:r>
      <w:r w:rsidR="00C056CF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C056CF" w:rsidRPr="00374D66">
        <w:rPr>
          <w:rFonts w:ascii="GHEA Grapalat" w:hAnsi="GHEA Grapalat"/>
          <w:sz w:val="24"/>
          <w:szCs w:val="24"/>
          <w:lang w:val="hy-AM"/>
        </w:rPr>
        <w:t xml:space="preserve"> այդ թվում՝ ԵԱՏՄ անդամ երկրների տարածքից ներքին փոխադրման 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կարգը։</w:t>
      </w:r>
    </w:p>
    <w:p w:rsidR="00C01A1F" w:rsidRPr="00374D66" w:rsidRDefault="00C01A1F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A71D69" w:rsidRPr="00374D66" w:rsidRDefault="00C01A1F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>Հանրապետությա</w:t>
      </w:r>
      <w:r w:rsidRPr="00374D66">
        <w:rPr>
          <w:rFonts w:ascii="GHEA Grapalat" w:hAnsi="GHEA Grapalat"/>
          <w:sz w:val="24"/>
          <w:szCs w:val="24"/>
          <w:lang w:val="hy-AM"/>
        </w:rPr>
        <w:t>ն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սնդիկի ներմուծումը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 xml:space="preserve">, այդ թվում՝ ԵԱՏՄ անդամ երկրների տարածքից փոխադրումը 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թույլատրվում է </w:t>
      </w:r>
      <w:r w:rsidR="00C056CF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Կառավարության քաղաքականությունը մշակող և իրականացնող պետական կառավարման համակարգի </w:t>
      </w:r>
      <w:r w:rsidR="00B347BF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լիազորված մարմնի (այսուհետ՝ Լիազոր մարմին)</w:t>
      </w:r>
      <w:r w:rsidR="00C056CF" w:rsidRPr="00374D66">
        <w:rPr>
          <w:rFonts w:ascii="GHEA Grapalat" w:hAnsi="GHEA Grapalat"/>
          <w:sz w:val="24"/>
          <w:szCs w:val="24"/>
          <w:lang w:val="hy-AM"/>
        </w:rPr>
        <w:t xml:space="preserve"> կողմից տրամադրված սնդիկի ներմուծման միանգամյա լիցենզիա </w:t>
      </w:r>
      <w:r w:rsidRPr="00374D66"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="00B347BF" w:rsidRPr="00374D66">
        <w:rPr>
          <w:rFonts w:ascii="GHEA Grapalat" w:hAnsi="GHEA Grapalat"/>
          <w:sz w:val="24"/>
          <w:szCs w:val="24"/>
          <w:lang w:val="hy-AM"/>
        </w:rPr>
        <w:t>։</w:t>
      </w:r>
      <w:r w:rsidR="00A71D69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1A1F" w:rsidRPr="00374D66" w:rsidRDefault="00A71D69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Միանգամյա լիցենզիա ստանալու համար սնդիկ ներմուծող իրավաբանական անձինք և անհատ ձեռնարկատերերը (այսուհետ` հայտատու) Լիազոր մարմին են ներկայացնում լիցենզիայի տրամադրման էլեկտրոնային հայտ՝ «Հայաստանի Հանրապետության արտաքին առևտրի ազգային մեկ պատուհան» </w:t>
      </w:r>
      <w:r w:rsidRPr="00374D66">
        <w:rPr>
          <w:rFonts w:ascii="GHEA Grapalat" w:eastAsia="Times New Roman" w:hAnsi="GHEA Grapalat"/>
          <w:sz w:val="24"/>
          <w:szCs w:val="24"/>
          <w:lang w:val="hy-AM"/>
        </w:rPr>
        <w:t>էլեկտրոնային հարթակում (www.trade.gov.am) հասանելի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D66">
        <w:rPr>
          <w:rFonts w:ascii="GHEA Grapalat" w:eastAsia="Times New Roman" w:hAnsi="GHEA Grapalat"/>
          <w:sz w:val="24"/>
          <w:szCs w:val="24"/>
          <w:lang w:val="hy-AM"/>
        </w:rPr>
        <w:t xml:space="preserve">«Թույլատվական փաստաթղթեր (sw.gov.am)» </w:t>
      </w:r>
      <w:r w:rsidRPr="00374D66">
        <w:rPr>
          <w:rFonts w:ascii="GHEA Grapalat" w:hAnsi="GHEA Grapalat"/>
          <w:sz w:val="24"/>
          <w:szCs w:val="24"/>
          <w:lang w:val="hy-AM"/>
        </w:rPr>
        <w:t>համակարգի միջոցով:</w:t>
      </w:r>
    </w:p>
    <w:p w:rsidR="008A4BAE" w:rsidRPr="00374D66" w:rsidRDefault="003C3774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Սնդիկի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</w:t>
      </w:r>
      <w:r w:rsidR="00A71D69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միանգամյա 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լիցենզիայի ձևակերպման համար, բացի Հայաստանի Հանրապետության կառավարության՝ 2014 թվականի դեկտեմբերի 25-ի N 1524-Ն որոշման</w:t>
      </w:r>
      <w:r w:rsidR="004049A5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049A5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N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հավելվածի 12-րդ կետով և 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2015 թվականի փետրվարի 5-ի N90-Ն որոշման 2-րդ կետի 9-րդ ենթակետով 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փաստաթղթերից և տեղեկություններից, հայտատուն լրացուցիչ Լիազոր մարմին է ներկայացնում հետևյալ</w:t>
      </w:r>
      <w:r w:rsidR="004049A5" w:rsidRPr="00374D66">
        <w:rPr>
          <w:rFonts w:ascii="GHEA Grapalat" w:hAnsi="GHEA Grapalat"/>
          <w:sz w:val="24"/>
          <w:szCs w:val="24"/>
          <w:lang w:val="hy-AM"/>
        </w:rPr>
        <w:t xml:space="preserve"> էլեկտրոնային փաստաթղթերը կամ ստորագրված փաստաթղթերի էլեկտրոնային պատճենները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B347BF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11A78" w:rsidRPr="00374D66" w:rsidRDefault="00011A78" w:rsidP="00374D66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Կոնվենցիայի Կողմ չհանդիսացող երկրի հավաստող գրությունն</w:t>
      </w:r>
      <w:r w:rsidR="0079025C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(երն)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 այն, որ ներմուծվող սնդիկը չի հանդիսանում Կոնվենցիայով անթույլատրելի ճանաչված աղբյուրներից՝ սնդիկի հիմնական արդյունահանումից կամ քլոր-ալկալիական արտադրության կայանքների ապամոնտաժումից առաջացած սնդիկ</w:t>
      </w:r>
      <w:r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011A78" w:rsidRPr="00374D66" w:rsidRDefault="003F5E96" w:rsidP="00374D66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դեպքում՝ 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>վտանգավոր բեռների փոխադրումների բնագավառում տրանսպորտի բնագավառի քաղաքականությունը մշակող</w:t>
      </w:r>
      <w:r w:rsidR="00011A78" w:rsidRPr="00374D66" w:rsidDel="008D5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 xml:space="preserve">մարմնի կողմից՝ 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Pr="00374D66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>,</w:t>
      </w:r>
    </w:p>
    <w:p w:rsidR="00011A78" w:rsidRPr="00374D66" w:rsidRDefault="003F5E96" w:rsidP="00374D66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երկաթուղային տրանսպորտով սնդիկի փոխադրման դեպքում՝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11A78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բեռնառաքիչ (բեռնափոխադրող) կազմակերպության ղեկավարի կողմից՝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2009 թվականի  հուլիսի 30-ի N892-Ն որոշմամբ սահմանված կարգով </w:t>
      </w:r>
      <w:r w:rsidR="00011A78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բնութագիրը,</w:t>
      </w:r>
    </w:p>
    <w:p w:rsidR="00011A78" w:rsidRPr="00374D66" w:rsidRDefault="003F5E96" w:rsidP="00374D66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օդային տրանսպորտով սնդիկի փոխադրման դեպքում՝ 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>տրանսպորտի ոլորտում Կառավարության քաղաքականության մշակման համար լիազորված մարմնի կողմից՝  Հայաստանի Հանրապետության կառավարության 2009</w:t>
      </w:r>
      <w:r w:rsidR="00011A78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նոյեմբերի 26-ի  N1372-Ն որոշմամբ սահմանված կարգով,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 xml:space="preserve"> վտանգավոր բեռների և դրանց </w:t>
      </w:r>
      <w:r w:rsidR="00011A78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օդային փոխադրումների սպասարկումն իրականացնող կազմակերպություններին տրված 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011A78"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79025C" w:rsidRPr="00374D66" w:rsidRDefault="004049A5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25C" w:rsidRPr="00374D66">
        <w:rPr>
          <w:rFonts w:ascii="GHEA Grapalat" w:hAnsi="GHEA Grapalat"/>
          <w:sz w:val="24"/>
          <w:szCs w:val="24"/>
          <w:lang w:val="hy-AM"/>
        </w:rPr>
        <w:t>Սույն կարգի 5-րդ կետի 1-ին ենթակետով սահմանված փաստաթուղթը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 xml:space="preserve"> կամ փաստաթղթերը</w:t>
      </w:r>
      <w:r w:rsidR="0079025C" w:rsidRPr="00374D66">
        <w:rPr>
          <w:rFonts w:ascii="GHEA Grapalat" w:hAnsi="GHEA Grapalat"/>
          <w:sz w:val="24"/>
          <w:szCs w:val="24"/>
          <w:lang w:val="hy-AM"/>
        </w:rPr>
        <w:t xml:space="preserve"> ստանալու համար իրավաբանական անձինք և անհատ ձեռնարկատերերը գրավոր դիմում են արտահանող երկրի արդյունաբերության </w:t>
      </w:r>
      <w:r w:rsidR="0079025C" w:rsidRPr="00374D66">
        <w:rPr>
          <w:rFonts w:ascii="GHEA Grapalat" w:hAnsi="GHEA Grapalat"/>
          <w:sz w:val="24"/>
          <w:szCs w:val="24"/>
          <w:lang w:val="hy-AM"/>
        </w:rPr>
        <w:lastRenderedPageBreak/>
        <w:t>(հանքարդյունաբերություն, քիմիական արդյունաբերություն) և թափոնների կառավարման ոլորտներում լիազորված մարմիններին՝ մինչև տվյալ երկրից սնդիկի արտահանման գործ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>ընթաց</w:t>
      </w:r>
      <w:r w:rsidR="0079025C" w:rsidRPr="00374D66">
        <w:rPr>
          <w:rFonts w:ascii="GHEA Grapalat" w:hAnsi="GHEA Grapalat"/>
          <w:sz w:val="24"/>
          <w:szCs w:val="24"/>
          <w:lang w:val="hy-AM"/>
        </w:rPr>
        <w:t xml:space="preserve"> սկսելը։</w:t>
      </w:r>
    </w:p>
    <w:p w:rsidR="007354E7" w:rsidRPr="00374D66" w:rsidRDefault="007354E7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Սնդիկի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միանգամյա </w:t>
      </w:r>
      <w:r w:rsidR="00754F9A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լիցենզիան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տրամադրվում կամ տրամադրումը մերժվում է Հայաստանի Հանրապետության կառավարության 2014 թվականի դեկտեմբերի 25-ի</w:t>
      </w:r>
      <w:r w:rsidR="00754F9A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1524-Ն որոշման N4 հավելվածով </w:t>
      </w:r>
      <w:r w:rsidR="00754F9A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</w:t>
      </w:r>
      <w:r w:rsidR="00754F9A"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դրույթներին համապատասխան</w:t>
      </w:r>
      <w:r w:rsidRPr="00374D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:rsidR="00635D71" w:rsidRPr="00374D66" w:rsidRDefault="0017015C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Սնդիկի ներմուծման միանգամյա լիցենզիան ձևակերպվում է Հայաստանի Հանրապետության կառավարության 2015 թվականի փետրվարի 5-ի N90-Ն որոշման </w:t>
      </w:r>
      <w:r w:rsidR="00ED0ADA" w:rsidRPr="00374D66">
        <w:rPr>
          <w:rFonts w:ascii="GHEA Grapalat" w:hAnsi="GHEA Grapalat"/>
          <w:sz w:val="24"/>
          <w:szCs w:val="24"/>
          <w:lang w:val="hy-AM"/>
        </w:rPr>
        <w:t>N9 Հավելվածի Ձև N9 և Ձև N10 ձևանմուշներին համապատասխան։</w:t>
      </w:r>
    </w:p>
    <w:p w:rsidR="001B7575" w:rsidRPr="00374D66" w:rsidRDefault="00635D71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631">
        <w:rPr>
          <w:rFonts w:ascii="GHEA Grapalat" w:hAnsi="GHEA Grapalat"/>
          <w:sz w:val="24"/>
          <w:szCs w:val="24"/>
          <w:lang w:val="hy-AM"/>
        </w:rPr>
        <w:t>Ֆ</w:t>
      </w:r>
      <w:r w:rsidR="00357631" w:rsidRPr="00374D66">
        <w:rPr>
          <w:rFonts w:ascii="GHEA Grapalat" w:hAnsi="GHEA Grapalat"/>
          <w:sz w:val="24"/>
          <w:szCs w:val="24"/>
          <w:lang w:val="hy-AM"/>
        </w:rPr>
        <w:t>իզիկական անձանց կողմից անձնական օգտագործման նպատակով</w:t>
      </w:r>
      <w:r w:rsidR="00357631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357" w:rsidRPr="00374D66">
        <w:rPr>
          <w:rFonts w:ascii="GHEA Grapalat" w:hAnsi="GHEA Grapalat"/>
          <w:sz w:val="24"/>
          <w:szCs w:val="24"/>
          <w:lang w:val="hy-AM"/>
        </w:rPr>
        <w:t xml:space="preserve">սնդիկի 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ներմուծումը </w:t>
      </w:r>
      <w:r w:rsidR="00632357" w:rsidRPr="00374D66">
        <w:rPr>
          <w:rFonts w:ascii="GHEA Grapalat" w:hAnsi="GHEA Grapalat"/>
          <w:sz w:val="24"/>
          <w:szCs w:val="24"/>
          <w:lang w:val="hy-AM"/>
        </w:rPr>
        <w:t>Հայաստանի Հանրապետության տարածք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="00632357" w:rsidRPr="00374D66">
        <w:rPr>
          <w:rFonts w:ascii="GHEA Grapalat" w:hAnsi="GHEA Grapalat"/>
          <w:sz w:val="24"/>
          <w:szCs w:val="24"/>
          <w:lang w:val="hy-AM"/>
        </w:rPr>
        <w:t xml:space="preserve"> ԵԱՏՄ </w:t>
      </w:r>
      <w:r w:rsidRPr="00374D66">
        <w:rPr>
          <w:rFonts w:ascii="GHEA Grapalat" w:hAnsi="GHEA Grapalat"/>
          <w:sz w:val="24"/>
          <w:szCs w:val="24"/>
          <w:lang w:val="hy-AM"/>
        </w:rPr>
        <w:t>անդամ պետության</w:t>
      </w:r>
      <w:r w:rsidR="00632357" w:rsidRPr="00374D66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ից, </w:t>
      </w:r>
      <w:r w:rsidR="00357631">
        <w:rPr>
          <w:rFonts w:ascii="GHEA Grapalat" w:hAnsi="GHEA Grapalat"/>
          <w:sz w:val="24"/>
          <w:szCs w:val="24"/>
          <w:lang w:val="hy-AM"/>
        </w:rPr>
        <w:t>ա</w:t>
      </w:r>
      <w:r w:rsidR="00357631" w:rsidRPr="00374D66">
        <w:rPr>
          <w:rFonts w:ascii="GHEA Grapalat" w:hAnsi="GHEA Grapalat"/>
          <w:sz w:val="24"/>
          <w:szCs w:val="24"/>
          <w:lang w:val="hy-AM"/>
        </w:rPr>
        <w:t>րգելվում է</w:t>
      </w:r>
      <w:bookmarkStart w:id="0" w:name="_GoBack"/>
      <w:bookmarkEnd w:id="0"/>
      <w:r w:rsidR="00632357"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17015C" w:rsidRPr="00374D66" w:rsidRDefault="00635D71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Լիազոր մարմինը</w:t>
      </w:r>
      <w:r w:rsidR="00BC1A1A" w:rsidRPr="00374D66">
        <w:rPr>
          <w:rFonts w:ascii="GHEA Grapalat" w:hAnsi="GHEA Grapalat"/>
          <w:sz w:val="24"/>
          <w:szCs w:val="24"/>
          <w:lang w:val="hy-AM"/>
        </w:rPr>
        <w:t>՝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ֆիզիկական անձանց կողմից անձնական օգտագործման </w:t>
      </w:r>
      <w:r w:rsidR="005A51E7" w:rsidRPr="00374D66">
        <w:rPr>
          <w:rFonts w:ascii="GHEA Grapalat" w:hAnsi="GHEA Grapalat"/>
          <w:sz w:val="24"/>
          <w:szCs w:val="24"/>
          <w:lang w:val="hy-AM"/>
        </w:rPr>
        <w:t>նպատակ</w:t>
      </w:r>
      <w:r w:rsidRPr="00374D66">
        <w:rPr>
          <w:rFonts w:ascii="GHEA Grapalat" w:hAnsi="GHEA Grapalat"/>
          <w:sz w:val="24"/>
          <w:szCs w:val="24"/>
          <w:lang w:val="hy-AM"/>
        </w:rPr>
        <w:t>ով սնդիկի ներմուծման դեպքում, սույն կարգի</w:t>
      </w:r>
      <w:r w:rsidR="00BC1A1A" w:rsidRPr="00374D66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374D66">
        <w:rPr>
          <w:rFonts w:ascii="GHEA Grapalat" w:hAnsi="GHEA Grapalat"/>
          <w:sz w:val="24"/>
          <w:szCs w:val="24"/>
          <w:lang w:val="hy-AM"/>
        </w:rPr>
        <w:t>-րդ կետով սահմանված փաստաթղթերը ստանալու օրվան հաջորդող</w:t>
      </w:r>
      <w:r w:rsidR="005A51E7" w:rsidRPr="00374D66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Pr="00374D6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մերժում է </w:t>
      </w:r>
      <w:r w:rsidR="00BC1A1A" w:rsidRPr="00374D66">
        <w:rPr>
          <w:rFonts w:ascii="GHEA Grapalat" w:hAnsi="GHEA Grapalat"/>
          <w:sz w:val="24"/>
          <w:szCs w:val="24"/>
          <w:lang w:val="hy-AM"/>
        </w:rPr>
        <w:t>միանգամյա լիցենզիա տրամադրելու հայտը</w:t>
      </w:r>
      <w:r w:rsidRPr="00374D66">
        <w:rPr>
          <w:rFonts w:ascii="GHEA Grapalat" w:hAnsi="GHEA Grapalat"/>
          <w:sz w:val="24"/>
          <w:szCs w:val="24"/>
          <w:lang w:val="hy-AM"/>
        </w:rPr>
        <w:t>։</w:t>
      </w:r>
    </w:p>
    <w:p w:rsidR="0000545D" w:rsidRPr="00374D66" w:rsidRDefault="00024C96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 xml:space="preserve">Սնդիկի նկատմամբ չեն կիրառվում </w:t>
      </w:r>
      <w:r w:rsidR="0000545D" w:rsidRPr="00374D66">
        <w:rPr>
          <w:rFonts w:ascii="GHEA Grapalat" w:hAnsi="GHEA Grapalat"/>
          <w:sz w:val="24"/>
          <w:szCs w:val="24"/>
          <w:lang w:val="hy-AM"/>
        </w:rPr>
        <w:t>«Հրաժարում՝ հօգուտ պետության»</w:t>
      </w:r>
      <w:r w:rsidRPr="00374D66">
        <w:rPr>
          <w:rFonts w:ascii="GHEA Grapalat" w:hAnsi="GHEA Grapalat"/>
          <w:sz w:val="24"/>
          <w:szCs w:val="24"/>
          <w:lang w:val="hy-AM"/>
        </w:rPr>
        <w:t>, «Ժամանակավոր ներմուծում</w:t>
      </w:r>
      <w:r w:rsidRPr="00374D6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74D66">
        <w:rPr>
          <w:rFonts w:ascii="GHEA Grapalat" w:hAnsi="GHEA Grapalat"/>
          <w:sz w:val="24"/>
          <w:szCs w:val="24"/>
          <w:lang w:val="hy-AM"/>
        </w:rPr>
        <w:t>(թույլտվություն)», «</w:t>
      </w:r>
      <w:r w:rsidRPr="00374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Մաքսային պահեստ», «Անմաքս առևտուր», «Ոչնչացում»</w:t>
      </w:r>
      <w:r w:rsidR="0000545D" w:rsidRPr="00374D66">
        <w:rPr>
          <w:rFonts w:ascii="GHEA Grapalat" w:hAnsi="GHEA Grapalat"/>
          <w:sz w:val="24"/>
          <w:szCs w:val="24"/>
          <w:lang w:val="hy-AM"/>
        </w:rPr>
        <w:t xml:space="preserve"> մաքսային ընթացակարգ</w:t>
      </w:r>
      <w:r w:rsidRPr="00374D66">
        <w:rPr>
          <w:rFonts w:ascii="GHEA Grapalat" w:hAnsi="GHEA Grapalat"/>
          <w:sz w:val="24"/>
          <w:szCs w:val="24"/>
          <w:lang w:val="hy-AM"/>
        </w:rPr>
        <w:t>եր</w:t>
      </w:r>
      <w:r w:rsidR="0000545D" w:rsidRPr="00374D66">
        <w:rPr>
          <w:rFonts w:ascii="GHEA Grapalat" w:hAnsi="GHEA Grapalat"/>
          <w:sz w:val="24"/>
          <w:szCs w:val="24"/>
          <w:lang w:val="hy-AM"/>
        </w:rPr>
        <w:t>ը</w:t>
      </w:r>
      <w:r w:rsidRPr="00374D66">
        <w:rPr>
          <w:rFonts w:ascii="GHEA Grapalat" w:hAnsi="GHEA Grapalat"/>
          <w:sz w:val="24"/>
          <w:szCs w:val="24"/>
          <w:lang w:val="hy-AM"/>
        </w:rPr>
        <w:t>։</w:t>
      </w:r>
      <w:r w:rsidR="0000545D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C1A7E" w:rsidRPr="00374D66" w:rsidRDefault="0079025C" w:rsidP="00374D66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74D66">
        <w:rPr>
          <w:rFonts w:ascii="GHEA Grapalat" w:hAnsi="GHEA Grapalat"/>
          <w:sz w:val="24"/>
          <w:szCs w:val="24"/>
          <w:lang w:val="hy-AM"/>
        </w:rPr>
        <w:t>Լ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A149E2" w:rsidRPr="00374D66">
        <w:rPr>
          <w:rFonts w:ascii="GHEA Grapalat" w:hAnsi="GHEA Grapalat"/>
          <w:sz w:val="24"/>
          <w:szCs w:val="24"/>
          <w:lang w:val="hy-AM"/>
        </w:rPr>
        <w:t>սնդիկի ներմուծման միանգամյա լիցենզիա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տրամադրելուց</w:t>
      </w:r>
      <w:r w:rsidR="000517BA" w:rsidRPr="00374D66">
        <w:rPr>
          <w:rFonts w:ascii="GHEA Grapalat" w:hAnsi="GHEA Grapalat"/>
          <w:sz w:val="24"/>
          <w:szCs w:val="24"/>
          <w:lang w:val="hy-AM"/>
        </w:rPr>
        <w:t xml:space="preserve"> կամ մերժելուց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5A51E7" w:rsidRPr="00374D66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ընթացքում, այդ մասին գրավոր ծանուցում է արտակարգ իրավիճակների նախարարությանը,</w:t>
      </w:r>
      <w:r w:rsidR="0059013B" w:rsidRPr="00374D66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ծառայությանը,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9A5" w:rsidRPr="00374D66">
        <w:rPr>
          <w:rFonts w:ascii="GHEA Grapalat" w:hAnsi="GHEA Grapalat"/>
          <w:sz w:val="24"/>
          <w:szCs w:val="24"/>
          <w:lang w:val="hy-AM"/>
        </w:rPr>
        <w:t xml:space="preserve">պետական եկամուտների կոմիտեին, 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ոստիկանությանը, բնապահպանության և ընդերքի տեսչական մարմնին, շուկայի վերահսկողության տեսչական մարմնին,  քաղաքաշինության, տեխնիկական և հրդեհային անվտանգության տեսչական մարմնին։ </w:t>
      </w:r>
    </w:p>
    <w:sectPr w:rsidR="008C1A7E" w:rsidRPr="00374D66" w:rsidSect="005B30BB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649"/>
    <w:multiLevelType w:val="hybridMultilevel"/>
    <w:tmpl w:val="6AD62CDE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6546"/>
    <w:multiLevelType w:val="hybridMultilevel"/>
    <w:tmpl w:val="7E889914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E13241F"/>
    <w:multiLevelType w:val="hybridMultilevel"/>
    <w:tmpl w:val="9C50243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7DB4"/>
    <w:rsid w:val="000517BA"/>
    <w:rsid w:val="00065C1A"/>
    <w:rsid w:val="00075758"/>
    <w:rsid w:val="000F68EF"/>
    <w:rsid w:val="00125D19"/>
    <w:rsid w:val="001635DE"/>
    <w:rsid w:val="0017015C"/>
    <w:rsid w:val="00177EB8"/>
    <w:rsid w:val="00187750"/>
    <w:rsid w:val="001B7575"/>
    <w:rsid w:val="001E184D"/>
    <w:rsid w:val="001F231C"/>
    <w:rsid w:val="00242A36"/>
    <w:rsid w:val="00256327"/>
    <w:rsid w:val="00261489"/>
    <w:rsid w:val="002802B4"/>
    <w:rsid w:val="002846BB"/>
    <w:rsid w:val="00291BBC"/>
    <w:rsid w:val="002E0B4E"/>
    <w:rsid w:val="002E374B"/>
    <w:rsid w:val="002E44C1"/>
    <w:rsid w:val="002F46A4"/>
    <w:rsid w:val="00306432"/>
    <w:rsid w:val="00326350"/>
    <w:rsid w:val="00333F9E"/>
    <w:rsid w:val="003345E5"/>
    <w:rsid w:val="00357631"/>
    <w:rsid w:val="00374D66"/>
    <w:rsid w:val="00387872"/>
    <w:rsid w:val="003B129F"/>
    <w:rsid w:val="003B1441"/>
    <w:rsid w:val="003C3774"/>
    <w:rsid w:val="003D104A"/>
    <w:rsid w:val="003D7754"/>
    <w:rsid w:val="003F36CC"/>
    <w:rsid w:val="003F5E96"/>
    <w:rsid w:val="004049A5"/>
    <w:rsid w:val="00423280"/>
    <w:rsid w:val="00473218"/>
    <w:rsid w:val="004A02FA"/>
    <w:rsid w:val="004A0B15"/>
    <w:rsid w:val="004A7DCB"/>
    <w:rsid w:val="004C56A9"/>
    <w:rsid w:val="00520C1D"/>
    <w:rsid w:val="005234BC"/>
    <w:rsid w:val="0052406B"/>
    <w:rsid w:val="00524C78"/>
    <w:rsid w:val="00530091"/>
    <w:rsid w:val="005316FE"/>
    <w:rsid w:val="005317AB"/>
    <w:rsid w:val="00554B54"/>
    <w:rsid w:val="0059013B"/>
    <w:rsid w:val="005A2C19"/>
    <w:rsid w:val="005A51E7"/>
    <w:rsid w:val="005B30BB"/>
    <w:rsid w:val="005B6EB9"/>
    <w:rsid w:val="005D3537"/>
    <w:rsid w:val="005E4CE3"/>
    <w:rsid w:val="006001D1"/>
    <w:rsid w:val="00612A72"/>
    <w:rsid w:val="00632357"/>
    <w:rsid w:val="00635D71"/>
    <w:rsid w:val="0066178F"/>
    <w:rsid w:val="006C260D"/>
    <w:rsid w:val="006F5E8F"/>
    <w:rsid w:val="006F6303"/>
    <w:rsid w:val="00702450"/>
    <w:rsid w:val="00717E2F"/>
    <w:rsid w:val="007200C8"/>
    <w:rsid w:val="007354E7"/>
    <w:rsid w:val="00750E76"/>
    <w:rsid w:val="00754F9A"/>
    <w:rsid w:val="00783759"/>
    <w:rsid w:val="0079025C"/>
    <w:rsid w:val="007A5B76"/>
    <w:rsid w:val="007C4DEE"/>
    <w:rsid w:val="007C76CA"/>
    <w:rsid w:val="007D4271"/>
    <w:rsid w:val="007F2870"/>
    <w:rsid w:val="00842567"/>
    <w:rsid w:val="00854F60"/>
    <w:rsid w:val="008658C5"/>
    <w:rsid w:val="0087242F"/>
    <w:rsid w:val="00887854"/>
    <w:rsid w:val="008A4BAE"/>
    <w:rsid w:val="008A7D87"/>
    <w:rsid w:val="008C1A7E"/>
    <w:rsid w:val="008D5030"/>
    <w:rsid w:val="00904D4F"/>
    <w:rsid w:val="00914FBA"/>
    <w:rsid w:val="009429BE"/>
    <w:rsid w:val="00991064"/>
    <w:rsid w:val="00995199"/>
    <w:rsid w:val="009A1DD6"/>
    <w:rsid w:val="009A3A8C"/>
    <w:rsid w:val="009D55D2"/>
    <w:rsid w:val="009F093C"/>
    <w:rsid w:val="00A01F1E"/>
    <w:rsid w:val="00A149E2"/>
    <w:rsid w:val="00A510A2"/>
    <w:rsid w:val="00A549CC"/>
    <w:rsid w:val="00A71D69"/>
    <w:rsid w:val="00A978A0"/>
    <w:rsid w:val="00AA1F2E"/>
    <w:rsid w:val="00AA79EF"/>
    <w:rsid w:val="00AB0211"/>
    <w:rsid w:val="00AC3C5D"/>
    <w:rsid w:val="00AC67B8"/>
    <w:rsid w:val="00AD276F"/>
    <w:rsid w:val="00AE3965"/>
    <w:rsid w:val="00B15BD3"/>
    <w:rsid w:val="00B347BF"/>
    <w:rsid w:val="00B65902"/>
    <w:rsid w:val="00B80B00"/>
    <w:rsid w:val="00B977DB"/>
    <w:rsid w:val="00BA06A4"/>
    <w:rsid w:val="00BA6E6C"/>
    <w:rsid w:val="00BC1A1A"/>
    <w:rsid w:val="00C01A1F"/>
    <w:rsid w:val="00C056CF"/>
    <w:rsid w:val="00C13DB7"/>
    <w:rsid w:val="00C53C8C"/>
    <w:rsid w:val="00C57262"/>
    <w:rsid w:val="00C61CE7"/>
    <w:rsid w:val="00C70B2E"/>
    <w:rsid w:val="00C76EED"/>
    <w:rsid w:val="00C85C31"/>
    <w:rsid w:val="00C87388"/>
    <w:rsid w:val="00C93BC1"/>
    <w:rsid w:val="00C9564D"/>
    <w:rsid w:val="00CC15E8"/>
    <w:rsid w:val="00CC6AE1"/>
    <w:rsid w:val="00D02926"/>
    <w:rsid w:val="00D32E1B"/>
    <w:rsid w:val="00D52C2C"/>
    <w:rsid w:val="00D91064"/>
    <w:rsid w:val="00DB2703"/>
    <w:rsid w:val="00DC1A93"/>
    <w:rsid w:val="00DC6444"/>
    <w:rsid w:val="00DD31A0"/>
    <w:rsid w:val="00DF7F9E"/>
    <w:rsid w:val="00E05E48"/>
    <w:rsid w:val="00E20C3F"/>
    <w:rsid w:val="00E22105"/>
    <w:rsid w:val="00E75769"/>
    <w:rsid w:val="00ED0ADA"/>
    <w:rsid w:val="00ED1AEE"/>
    <w:rsid w:val="00ED6003"/>
    <w:rsid w:val="00F71905"/>
    <w:rsid w:val="00F72F89"/>
    <w:rsid w:val="00FB1CB1"/>
    <w:rsid w:val="00FB7543"/>
    <w:rsid w:val="00FC1095"/>
    <w:rsid w:val="00FC1C34"/>
    <w:rsid w:val="00FD1E2A"/>
    <w:rsid w:val="00FD75FE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DDEE"/>
  <w15:chartTrackingRefBased/>
  <w15:docId w15:val="{CA117835-50EE-48C3-85E9-F0BAB44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https:/mul2-mnp.gov.am/tasks/285520/oneclick/KargPoxadrum.docx?token=367a718f9e243b25efcbbd451a735fa8</cp:keywords>
  <dc:description/>
  <cp:lastModifiedBy>User</cp:lastModifiedBy>
  <cp:revision>21</cp:revision>
  <cp:lastPrinted>2022-08-25T07:59:00Z</cp:lastPrinted>
  <dcterms:created xsi:type="dcterms:W3CDTF">2022-08-22T05:49:00Z</dcterms:created>
  <dcterms:modified xsi:type="dcterms:W3CDTF">2022-09-02T05:47:00Z</dcterms:modified>
</cp:coreProperties>
</file>