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76E5A" w14:textId="77777777" w:rsidR="00F94E18" w:rsidRPr="00F94E18" w:rsidRDefault="00F94E18" w:rsidP="00F94E18">
      <w:pPr>
        <w:spacing w:line="360" w:lineRule="auto"/>
        <w:jc w:val="center"/>
        <w:rPr>
          <w:rFonts w:ascii="GHEA Grapalat" w:hAnsi="GHEA Grapalat" w:cs="GHEA Mariam"/>
          <w:b/>
          <w:szCs w:val="20"/>
          <w:lang w:val="hy-AM" w:eastAsia="x-none"/>
        </w:rPr>
      </w:pPr>
      <w:r w:rsidRPr="00F94E18">
        <w:rPr>
          <w:rFonts w:ascii="GHEA Grapalat" w:hAnsi="GHEA Grapalat" w:cs="GHEA Mariam"/>
          <w:b/>
          <w:szCs w:val="20"/>
          <w:lang w:val="hy-AM" w:eastAsia="x-none"/>
        </w:rPr>
        <w:t>Հիմնավորում</w:t>
      </w:r>
    </w:p>
    <w:p w14:paraId="6941354E" w14:textId="67A13B7A" w:rsidR="00F94E18" w:rsidRDefault="00F94E18" w:rsidP="00F94E18">
      <w:pPr>
        <w:spacing w:line="360" w:lineRule="auto"/>
        <w:jc w:val="center"/>
        <w:rPr>
          <w:rFonts w:ascii="GHEA Grapalat" w:eastAsia="Calibri" w:hAnsi="GHEA Grapalat" w:cs="GHEA Mariam"/>
          <w:szCs w:val="22"/>
          <w:lang w:val="hy-AM" w:eastAsia="en-US"/>
        </w:rPr>
      </w:pPr>
      <w:r w:rsidRPr="00F94E18">
        <w:rPr>
          <w:rFonts w:ascii="GHEA Grapalat" w:eastAsia="Calibri" w:hAnsi="GHEA Grapalat"/>
          <w:szCs w:val="22"/>
          <w:lang w:val="hy-AM" w:eastAsia="en-US"/>
        </w:rPr>
        <w:t xml:space="preserve">«Հայաստանի Հանրապետության հարկային օրենսգրքում </w:t>
      </w:r>
      <w:r w:rsidR="00B5552E" w:rsidRPr="00B5552E">
        <w:rPr>
          <w:rFonts w:ascii="GHEA Grapalat" w:eastAsia="Calibri" w:hAnsi="GHEA Grapalat"/>
          <w:szCs w:val="22"/>
          <w:lang w:val="hy-AM" w:eastAsia="en-US"/>
        </w:rPr>
        <w:t>փոփոխություն</w:t>
      </w:r>
      <w:r w:rsidR="00D17F92" w:rsidRPr="00D17F92">
        <w:rPr>
          <w:rFonts w:ascii="GHEA Grapalat" w:eastAsia="Calibri" w:hAnsi="GHEA Grapalat"/>
          <w:szCs w:val="22"/>
          <w:lang w:val="hy-AM" w:eastAsia="en-US"/>
        </w:rPr>
        <w:t>ներ</w:t>
      </w:r>
      <w:bookmarkStart w:id="0" w:name="_GoBack"/>
      <w:bookmarkEnd w:id="0"/>
      <w:r w:rsidR="00B5552E" w:rsidRPr="00B5552E">
        <w:rPr>
          <w:rFonts w:ascii="GHEA Grapalat" w:eastAsia="Calibri" w:hAnsi="GHEA Grapalat"/>
          <w:szCs w:val="22"/>
          <w:lang w:val="hy-AM" w:eastAsia="en-US"/>
        </w:rPr>
        <w:t xml:space="preserve"> և </w:t>
      </w:r>
      <w:r w:rsidR="00F53AB3">
        <w:rPr>
          <w:rFonts w:ascii="GHEA Grapalat" w:eastAsia="Calibri" w:hAnsi="GHEA Grapalat"/>
          <w:szCs w:val="22"/>
          <w:lang w:val="hy-AM" w:eastAsia="en-US"/>
        </w:rPr>
        <w:t>լրացումներ</w:t>
      </w:r>
      <w:r w:rsidR="00AE5233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F94E18">
        <w:rPr>
          <w:rFonts w:ascii="GHEA Grapalat" w:eastAsia="Calibri" w:hAnsi="GHEA Grapalat"/>
          <w:szCs w:val="22"/>
          <w:lang w:val="hy-AM" w:eastAsia="en-US"/>
        </w:rPr>
        <w:t xml:space="preserve">կատարելու մասին» </w:t>
      </w:r>
      <w:r w:rsidRPr="00F94E18">
        <w:rPr>
          <w:rFonts w:ascii="GHEA Grapalat" w:eastAsia="Calibri" w:hAnsi="GHEA Grapalat" w:cs="GHEA Mariam"/>
          <w:szCs w:val="22"/>
          <w:lang w:val="hy-AM" w:eastAsia="en-US"/>
        </w:rPr>
        <w:t>ՀՀ օրենքի նախագծի վերաբերյալ</w:t>
      </w:r>
    </w:p>
    <w:p w14:paraId="05A6DD89" w14:textId="36AF73C5" w:rsidR="00F94E18" w:rsidRDefault="00F94E18" w:rsidP="00F94E18">
      <w:pPr>
        <w:spacing w:line="360" w:lineRule="auto"/>
        <w:ind w:firstLine="709"/>
        <w:jc w:val="center"/>
        <w:rPr>
          <w:rFonts w:ascii="GHEA Grapalat" w:eastAsia="Calibri" w:hAnsi="GHEA Grapalat"/>
          <w:szCs w:val="22"/>
          <w:lang w:val="hy-AM" w:eastAsia="en-US"/>
        </w:rPr>
      </w:pPr>
    </w:p>
    <w:p w14:paraId="6066CD84" w14:textId="446129D3" w:rsidR="00C174CA" w:rsidRPr="00C174CA" w:rsidRDefault="00F94E18" w:rsidP="00D548F5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674204CA">
        <w:rPr>
          <w:rFonts w:ascii="GHEA Grapalat" w:eastAsia="Calibri" w:hAnsi="GHEA Grapalat" w:cs="Sylfaen"/>
          <w:b/>
          <w:bCs/>
          <w:lang w:val="hy-AM" w:eastAsia="en-US"/>
        </w:rPr>
        <w:t xml:space="preserve">Իրավական ակտի անհրաժեշտությունը (նպատակը). </w:t>
      </w:r>
      <w:r w:rsidR="002D0B02" w:rsidRPr="002D0B02">
        <w:rPr>
          <w:rFonts w:ascii="GHEA Grapalat" w:eastAsia="Calibri" w:hAnsi="GHEA Grapalat" w:cs="Sylfaen"/>
          <w:szCs w:val="22"/>
          <w:lang w:val="hy-AM" w:eastAsia="en-US"/>
        </w:rPr>
        <w:t>Նախագծի նպա</w:t>
      </w:r>
      <w:r w:rsidR="002D0B02" w:rsidRPr="002D0B02">
        <w:rPr>
          <w:rFonts w:ascii="GHEA Grapalat" w:eastAsia="Calibri" w:hAnsi="GHEA Grapalat" w:cs="Sylfaen"/>
          <w:szCs w:val="22"/>
          <w:lang w:val="hy-AM" w:eastAsia="en-US"/>
        </w:rPr>
        <w:softHyphen/>
        <w:t xml:space="preserve">տակը </w:t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ակցի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զա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յին հարկով հարկվող ապրանքների</w:t>
      </w:r>
      <w:r w:rsidR="00344351">
        <w:rPr>
          <w:rFonts w:ascii="GHEA Grapalat" w:eastAsia="Calibri" w:hAnsi="GHEA Grapalat" w:cs="Sylfaen"/>
          <w:szCs w:val="22"/>
          <w:lang w:val="hy-AM" w:eastAsia="en-US"/>
        </w:rPr>
        <w:t>՝</w:t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2D0B02" w:rsidRPr="002D0B02">
        <w:rPr>
          <w:rFonts w:ascii="GHEA Grapalat" w:eastAsia="Calibri" w:hAnsi="GHEA Grapalat" w:cs="Sylfaen"/>
          <w:szCs w:val="22"/>
          <w:lang w:val="hy-AM" w:eastAsia="en-US"/>
        </w:rPr>
        <w:t>Հայաս</w:t>
      </w:r>
      <w:r w:rsidR="002D0B02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2D0B02" w:rsidRPr="002D0B02">
        <w:rPr>
          <w:rFonts w:ascii="GHEA Grapalat" w:eastAsia="Calibri" w:hAnsi="GHEA Grapalat" w:cs="Sylfaen"/>
          <w:szCs w:val="22"/>
          <w:lang w:val="hy-AM" w:eastAsia="en-US"/>
        </w:rPr>
        <w:t>տանի Հանրապետությ</w:t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ուն ներմուծման և հետա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գա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յում արտահանման դեպքերում ներմուծման ժամանակ վճարված ակցիզային հարկի գումար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  <w:t>ները տնտեսավարող սուբյեկտների հետ վերադարձնելն է</w:t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:</w:t>
      </w:r>
    </w:p>
    <w:p w14:paraId="49724EFD" w14:textId="12F4AE74" w:rsidR="00C174CA" w:rsidRPr="00C174CA" w:rsidRDefault="00F94E18" w:rsidP="00C174CA">
      <w:pPr>
        <w:numPr>
          <w:ilvl w:val="0"/>
          <w:numId w:val="3"/>
        </w:numPr>
        <w:autoSpaceDN w:val="0"/>
        <w:spacing w:line="360" w:lineRule="auto"/>
        <w:ind w:left="0"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C174CA">
        <w:rPr>
          <w:rFonts w:ascii="GHEA Grapalat" w:eastAsia="Calibri" w:hAnsi="GHEA Grapalat" w:cs="Sylfaen"/>
          <w:b/>
          <w:szCs w:val="22"/>
          <w:lang w:val="hy-AM" w:eastAsia="en-US"/>
        </w:rPr>
        <w:t>Կարգավորման հարաբերությունների ներկա վիճակը և առկա խնդիրները.</w:t>
      </w:r>
      <w:r w:rsidRPr="00C174CA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2D0B02" w:rsidRPr="00C174CA">
        <w:rPr>
          <w:rFonts w:ascii="GHEA Grapalat" w:eastAsia="Calibri" w:hAnsi="GHEA Grapalat" w:cs="Sylfaen"/>
          <w:szCs w:val="22"/>
          <w:lang w:val="hy-AM" w:eastAsia="en-US"/>
        </w:rPr>
        <w:t>Գործող օրենս</w:t>
      </w:r>
      <w:r w:rsidR="00AE2BB1" w:rsidRP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2D0B02" w:rsidRPr="00C174CA">
        <w:rPr>
          <w:rFonts w:ascii="GHEA Grapalat" w:eastAsia="Calibri" w:hAnsi="GHEA Grapalat" w:cs="Sylfaen"/>
          <w:szCs w:val="22"/>
          <w:lang w:val="hy-AM" w:eastAsia="en-US"/>
        </w:rPr>
        <w:t xml:space="preserve">դրությամբ </w:t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«Բաց թողնում՝ ներքին սպառման համար» մաքսային ընթացակարգով կամ ԵՏՄ անդամ պետություններից Հայաստանի Հանրապետության տարածք ԵՏՄ ապրանքի կարգա</w:t>
      </w:r>
      <w:r w:rsidR="00344351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softHyphen/>
        <w:t>վիճակ ունեցող՝ ակցիզային հարկով հարկման ենթակա ապրանքներ ներմուծելու և հետա</w:t>
      </w:r>
      <w:r w:rsidR="00344351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գայում այդ ապրանքները արտահանելու դեպքերում ներմուծման ժամանակ վճարված ակցի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զային հարկի գումար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  <w:t xml:space="preserve">ները տնտեսավարող սուբյեկտների հետ </w:t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չ</w:t>
      </w:r>
      <w:r w:rsidR="00344351">
        <w:rPr>
          <w:rFonts w:ascii="GHEA Grapalat" w:eastAsia="Calibri" w:hAnsi="GHEA Grapalat" w:cs="Sylfaen"/>
          <w:szCs w:val="22"/>
          <w:lang w:val="hy-AM" w:eastAsia="en-US"/>
        </w:rPr>
        <w:t>են</w:t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 xml:space="preserve"> վերադարձվում:</w:t>
      </w:r>
    </w:p>
    <w:p w14:paraId="3307DE61" w14:textId="41821ED2" w:rsidR="00C174CA" w:rsidRDefault="00C174CA" w:rsidP="00C174CA">
      <w:pPr>
        <w:autoSpaceDN w:val="0"/>
        <w:spacing w:line="360" w:lineRule="auto"/>
        <w:ind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C174CA">
        <w:rPr>
          <w:rFonts w:ascii="GHEA Grapalat" w:eastAsia="Calibri" w:hAnsi="GHEA Grapalat" w:cs="Sylfaen"/>
          <w:szCs w:val="22"/>
          <w:lang w:val="hy-AM" w:eastAsia="en-US"/>
        </w:rPr>
        <w:t>Խնդիր</w:t>
      </w:r>
      <w:r w:rsidR="00344351">
        <w:rPr>
          <w:rFonts w:ascii="GHEA Grapalat" w:eastAsia="Calibri" w:hAnsi="GHEA Grapalat" w:cs="Sylfaen"/>
          <w:szCs w:val="22"/>
          <w:lang w:val="hy-AM" w:eastAsia="en-US"/>
        </w:rPr>
        <w:t xml:space="preserve">ն այն է, որ </w:t>
      </w:r>
      <w:r w:rsidRPr="00C174CA">
        <w:rPr>
          <w:rFonts w:ascii="GHEA Grapalat" w:eastAsia="Calibri" w:hAnsi="GHEA Grapalat" w:cs="Sylfaen"/>
          <w:szCs w:val="22"/>
          <w:lang w:val="hy-AM" w:eastAsia="en-US"/>
        </w:rPr>
        <w:t>նման մոտեցումը չի բխում անուղղակի հարկի ընդհանուր տրամաբանու</w:t>
      </w:r>
      <w:r w:rsidR="00344351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C174CA">
        <w:rPr>
          <w:rFonts w:ascii="GHEA Grapalat" w:eastAsia="Calibri" w:hAnsi="GHEA Grapalat" w:cs="Sylfaen"/>
          <w:szCs w:val="22"/>
          <w:lang w:val="hy-AM" w:eastAsia="en-US"/>
        </w:rPr>
        <w:t>թյու</w:t>
      </w:r>
      <w:r w:rsidR="00344351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C174CA">
        <w:rPr>
          <w:rFonts w:ascii="GHEA Grapalat" w:eastAsia="Calibri" w:hAnsi="GHEA Grapalat" w:cs="Sylfaen"/>
          <w:szCs w:val="22"/>
          <w:lang w:val="hy-AM" w:eastAsia="en-US"/>
        </w:rPr>
        <w:t>նից, քանի որ այդ ապրանքները Հայաստանի Հան</w:t>
      </w:r>
      <w:r w:rsidRPr="00C174CA">
        <w:rPr>
          <w:rFonts w:ascii="GHEA Grapalat" w:eastAsia="Calibri" w:hAnsi="GHEA Grapalat" w:cs="Sylfaen"/>
          <w:szCs w:val="22"/>
          <w:lang w:val="hy-AM" w:eastAsia="en-US"/>
        </w:rPr>
        <w:softHyphen/>
        <w:t>րա</w:t>
      </w:r>
      <w:r w:rsidRPr="00C174CA">
        <w:rPr>
          <w:rFonts w:ascii="GHEA Grapalat" w:eastAsia="Calibri" w:hAnsi="GHEA Grapalat" w:cs="Sylfaen"/>
          <w:szCs w:val="22"/>
          <w:lang w:val="hy-AM" w:eastAsia="en-US"/>
        </w:rPr>
        <w:softHyphen/>
        <w:t>պե</w:t>
      </w:r>
      <w:r w:rsidRPr="00C174CA">
        <w:rPr>
          <w:rFonts w:ascii="GHEA Grapalat" w:eastAsia="Calibri" w:hAnsi="GHEA Grapalat" w:cs="Sylfaen"/>
          <w:szCs w:val="22"/>
          <w:lang w:val="hy-AM" w:eastAsia="en-US"/>
        </w:rPr>
        <w:softHyphen/>
        <w:t>տության տարածքում չեն սպառ</w:t>
      </w:r>
      <w:r w:rsidR="00344351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C174CA">
        <w:rPr>
          <w:rFonts w:ascii="GHEA Grapalat" w:eastAsia="Calibri" w:hAnsi="GHEA Grapalat" w:cs="Sylfaen"/>
          <w:szCs w:val="22"/>
          <w:lang w:val="hy-AM" w:eastAsia="en-US"/>
        </w:rPr>
        <w:t xml:space="preserve">վում, սակայն </w:t>
      </w:r>
      <w:r w:rsidR="00344351">
        <w:rPr>
          <w:rFonts w:ascii="GHEA Grapalat" w:eastAsia="Calibri" w:hAnsi="GHEA Grapalat" w:cs="Sylfaen"/>
          <w:szCs w:val="22"/>
          <w:lang w:val="hy-AM" w:eastAsia="en-US"/>
        </w:rPr>
        <w:t xml:space="preserve">դրանց մասով վճարվում է </w:t>
      </w:r>
      <w:r w:rsidRPr="00C174CA">
        <w:rPr>
          <w:rFonts w:ascii="GHEA Grapalat" w:eastAsia="Calibri" w:hAnsi="GHEA Grapalat" w:cs="Sylfaen"/>
          <w:szCs w:val="22"/>
          <w:lang w:val="hy-AM" w:eastAsia="en-US"/>
        </w:rPr>
        <w:t>ակցիզային հարկ:</w:t>
      </w:r>
    </w:p>
    <w:p w14:paraId="0ADF27DA" w14:textId="77777777" w:rsidR="00B9676B" w:rsidRPr="00B9676B" w:rsidRDefault="00F94E18" w:rsidP="0082726D">
      <w:pPr>
        <w:numPr>
          <w:ilvl w:val="0"/>
          <w:numId w:val="3"/>
        </w:numPr>
        <w:tabs>
          <w:tab w:val="clear" w:pos="928"/>
          <w:tab w:val="left" w:pos="851"/>
          <w:tab w:val="left" w:pos="1560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82726D">
        <w:rPr>
          <w:rFonts w:ascii="GHEA Grapalat" w:eastAsia="Calibri" w:hAnsi="GHEA Grapalat" w:cs="Sylfaen"/>
          <w:b/>
          <w:szCs w:val="22"/>
          <w:lang w:val="hy-AM" w:eastAsia="en-US"/>
        </w:rPr>
        <w:t xml:space="preserve">Առկա խնդիրների առաջարկվող լուծումները. </w:t>
      </w:r>
      <w:r w:rsidRPr="0082726D">
        <w:rPr>
          <w:rFonts w:ascii="GHEA Grapalat" w:eastAsia="Calibri" w:hAnsi="GHEA Grapalat" w:cs="Sylfaen"/>
          <w:szCs w:val="22"/>
          <w:lang w:val="hy-AM" w:eastAsia="en-US"/>
        </w:rPr>
        <w:t>Նախագծով առաջարկվում է</w:t>
      </w:r>
      <w:r w:rsidR="00660303" w:rsidRPr="0082726D">
        <w:rPr>
          <w:rFonts w:ascii="GHEA Grapalat" w:eastAsia="Calibri" w:hAnsi="GHEA Grapalat" w:cs="Sylfaen"/>
          <w:szCs w:val="22"/>
          <w:lang w:val="hy-AM" w:eastAsia="en-US"/>
        </w:rPr>
        <w:t xml:space="preserve"> սահմանել, որ</w:t>
      </w:r>
      <w:r w:rsidR="00B9676B" w:rsidRPr="00B9676B">
        <w:rPr>
          <w:rFonts w:ascii="GHEA Grapalat" w:eastAsia="Calibri" w:hAnsi="GHEA Grapalat" w:cs="Sylfaen"/>
          <w:szCs w:val="22"/>
          <w:lang w:val="hy-AM" w:eastAsia="en-US"/>
        </w:rPr>
        <w:t>՝</w:t>
      </w:r>
    </w:p>
    <w:p w14:paraId="38B2F747" w14:textId="77777777" w:rsidR="00B9676B" w:rsidRPr="00B9676B" w:rsidRDefault="00660303" w:rsidP="00B9676B">
      <w:pPr>
        <w:pStyle w:val="ListParagraph"/>
        <w:numPr>
          <w:ilvl w:val="0"/>
          <w:numId w:val="15"/>
        </w:numPr>
        <w:tabs>
          <w:tab w:val="left" w:pos="851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B9676B">
        <w:rPr>
          <w:rFonts w:ascii="GHEA Grapalat" w:hAnsi="GHEA Grapalat" w:cs="Cambria Math"/>
          <w:lang w:val="hy-AM"/>
        </w:rPr>
        <w:t>«Բաց թողնում՝ ներքին սպառման համար» մաքսային ընթացակարգով կամ ԵՏՄ անդամ պետու</w:t>
      </w:r>
      <w:r w:rsidR="00344351" w:rsidRPr="00B9676B">
        <w:rPr>
          <w:rFonts w:ascii="GHEA Grapalat" w:hAnsi="GHEA Grapalat" w:cs="Cambria Math"/>
          <w:lang w:val="hy-AM"/>
        </w:rPr>
        <w:softHyphen/>
      </w:r>
      <w:r w:rsidRPr="00B9676B">
        <w:rPr>
          <w:rFonts w:ascii="GHEA Grapalat" w:hAnsi="GHEA Grapalat" w:cs="Cambria Math"/>
          <w:lang w:val="hy-AM"/>
        </w:rPr>
        <w:t>թյուններից Հայաստանի Հանրապետության տարածք ԵՏՄ ապրանքի կարգա</w:t>
      </w:r>
      <w:r w:rsidRPr="00B9676B">
        <w:rPr>
          <w:rFonts w:ascii="GHEA Grapalat" w:hAnsi="GHEA Grapalat" w:cs="Cambria Math"/>
          <w:lang w:val="hy-AM"/>
        </w:rPr>
        <w:softHyphen/>
        <w:t>վիճակ ունե</w:t>
      </w:r>
      <w:r w:rsidR="00C174CA" w:rsidRPr="00B9676B">
        <w:rPr>
          <w:rFonts w:ascii="GHEA Grapalat" w:hAnsi="GHEA Grapalat" w:cs="Cambria Math"/>
          <w:lang w:val="hy-AM"/>
        </w:rPr>
        <w:softHyphen/>
      </w:r>
      <w:r w:rsidR="0080177D" w:rsidRPr="00B9676B">
        <w:rPr>
          <w:rFonts w:ascii="GHEA Grapalat" w:hAnsi="GHEA Grapalat" w:cs="Cambria Math"/>
          <w:lang w:val="hy-AM"/>
        </w:rPr>
        <w:softHyphen/>
      </w:r>
      <w:r w:rsidR="00344351" w:rsidRPr="00B9676B">
        <w:rPr>
          <w:rFonts w:ascii="GHEA Grapalat" w:hAnsi="GHEA Grapalat" w:cs="Cambria Math"/>
          <w:lang w:val="hy-AM"/>
        </w:rPr>
        <w:softHyphen/>
      </w:r>
      <w:r w:rsidRPr="00B9676B">
        <w:rPr>
          <w:rFonts w:ascii="GHEA Grapalat" w:hAnsi="GHEA Grapalat" w:cs="Cambria Math"/>
          <w:lang w:val="hy-AM"/>
        </w:rPr>
        <w:t>ցող՝ ակցիզային հարկով հարկման ենթակա ապրանքներ ներմուծած՝ ռեզիդենտ կազ</w:t>
      </w:r>
      <w:r w:rsidRPr="00B9676B">
        <w:rPr>
          <w:rFonts w:ascii="GHEA Grapalat" w:hAnsi="GHEA Grapalat" w:cs="Cambria Math"/>
          <w:lang w:val="hy-AM"/>
        </w:rPr>
        <w:softHyphen/>
      </w:r>
      <w:r w:rsidRPr="00B9676B">
        <w:rPr>
          <w:rFonts w:ascii="GHEA Grapalat" w:hAnsi="GHEA Grapalat" w:cs="Cambria Math"/>
          <w:lang w:val="hy-AM"/>
        </w:rPr>
        <w:softHyphen/>
      </w:r>
      <w:r w:rsidRPr="00B9676B">
        <w:rPr>
          <w:rFonts w:ascii="GHEA Grapalat" w:hAnsi="GHEA Grapalat" w:cs="Cambria Math"/>
          <w:lang w:val="hy-AM"/>
        </w:rPr>
        <w:softHyphen/>
        <w:t>մա</w:t>
      </w:r>
      <w:r w:rsidR="0080177D" w:rsidRPr="00B9676B">
        <w:rPr>
          <w:rFonts w:ascii="GHEA Grapalat" w:hAnsi="GHEA Grapalat" w:cs="Cambria Math"/>
          <w:lang w:val="hy-AM"/>
        </w:rPr>
        <w:softHyphen/>
      </w:r>
      <w:r w:rsidRPr="00B9676B">
        <w:rPr>
          <w:rFonts w:ascii="GHEA Grapalat" w:hAnsi="GHEA Grapalat" w:cs="Cambria Math"/>
          <w:lang w:val="hy-AM"/>
        </w:rPr>
        <w:t>կեր</w:t>
      </w:r>
      <w:r w:rsidR="0080177D" w:rsidRPr="00B9676B">
        <w:rPr>
          <w:rFonts w:ascii="GHEA Grapalat" w:hAnsi="GHEA Grapalat" w:cs="Cambria Math"/>
          <w:lang w:val="hy-AM"/>
        </w:rPr>
        <w:softHyphen/>
      </w:r>
      <w:r w:rsidR="00344351" w:rsidRPr="00B9676B">
        <w:rPr>
          <w:rFonts w:ascii="GHEA Grapalat" w:hAnsi="GHEA Grapalat" w:cs="Cambria Math"/>
          <w:lang w:val="hy-AM"/>
        </w:rPr>
        <w:softHyphen/>
      </w:r>
      <w:r w:rsidR="00C174CA" w:rsidRPr="00B9676B">
        <w:rPr>
          <w:rFonts w:ascii="GHEA Grapalat" w:hAnsi="GHEA Grapalat" w:cs="Cambria Math"/>
          <w:lang w:val="hy-AM"/>
        </w:rPr>
        <w:softHyphen/>
      </w:r>
      <w:r w:rsidRPr="00B9676B">
        <w:rPr>
          <w:rFonts w:ascii="GHEA Grapalat" w:hAnsi="GHEA Grapalat" w:cs="Cambria Math"/>
          <w:lang w:val="hy-AM"/>
        </w:rPr>
        <w:t>պության կամ անհատ ձեռնարկատիրոջ կողմից այդ ապրանքները Հայաստանի Հան</w:t>
      </w:r>
      <w:r w:rsidRPr="00B9676B">
        <w:rPr>
          <w:rFonts w:ascii="GHEA Grapalat" w:hAnsi="GHEA Grapalat" w:cs="Cambria Math"/>
          <w:lang w:val="hy-AM"/>
        </w:rPr>
        <w:softHyphen/>
      </w:r>
      <w:r w:rsidRPr="00B9676B">
        <w:rPr>
          <w:rFonts w:ascii="GHEA Grapalat" w:hAnsi="GHEA Grapalat" w:cs="Cambria Math"/>
          <w:lang w:val="hy-AM"/>
        </w:rPr>
        <w:softHyphen/>
        <w:t>րա</w:t>
      </w:r>
      <w:r w:rsidR="00C174CA" w:rsidRPr="00B9676B">
        <w:rPr>
          <w:rFonts w:ascii="GHEA Grapalat" w:hAnsi="GHEA Grapalat" w:cs="Cambria Math"/>
          <w:lang w:val="hy-AM"/>
        </w:rPr>
        <w:softHyphen/>
      </w:r>
      <w:r w:rsidRPr="00B9676B">
        <w:rPr>
          <w:rFonts w:ascii="GHEA Grapalat" w:hAnsi="GHEA Grapalat" w:cs="Cambria Math"/>
          <w:lang w:val="hy-AM"/>
        </w:rPr>
        <w:t>պե</w:t>
      </w:r>
      <w:r w:rsidR="00C174CA" w:rsidRPr="00B9676B">
        <w:rPr>
          <w:rFonts w:ascii="GHEA Grapalat" w:hAnsi="GHEA Grapalat" w:cs="Cambria Math"/>
          <w:lang w:val="hy-AM"/>
        </w:rPr>
        <w:softHyphen/>
      </w:r>
      <w:r w:rsidRPr="00B9676B">
        <w:rPr>
          <w:rFonts w:ascii="GHEA Grapalat" w:hAnsi="GHEA Grapalat" w:cs="Cambria Math"/>
          <w:lang w:val="hy-AM"/>
        </w:rPr>
        <w:t>տու</w:t>
      </w:r>
      <w:r w:rsidR="00344351" w:rsidRPr="00B9676B">
        <w:rPr>
          <w:rFonts w:ascii="GHEA Grapalat" w:hAnsi="GHEA Grapalat" w:cs="Cambria Math"/>
          <w:lang w:val="hy-AM"/>
        </w:rPr>
        <w:softHyphen/>
      </w:r>
      <w:r w:rsidR="00C174CA" w:rsidRPr="00B9676B">
        <w:rPr>
          <w:rFonts w:ascii="GHEA Grapalat" w:hAnsi="GHEA Grapalat" w:cs="Cambria Math"/>
          <w:lang w:val="hy-AM"/>
        </w:rPr>
        <w:softHyphen/>
      </w:r>
      <w:r w:rsidRPr="00B9676B">
        <w:rPr>
          <w:rFonts w:ascii="GHEA Grapalat" w:hAnsi="GHEA Grapalat" w:cs="Cambria Math"/>
          <w:lang w:val="hy-AM"/>
        </w:rPr>
        <w:t>թյան տարած</w:t>
      </w:r>
      <w:r w:rsidRPr="00B9676B">
        <w:rPr>
          <w:rFonts w:ascii="GHEA Grapalat" w:hAnsi="GHEA Grapalat" w:cs="Cambria Math"/>
          <w:lang w:val="hy-AM"/>
        </w:rPr>
        <w:softHyphen/>
        <w:t>քից «Արտահանում» մաքսային ընթացակարգով արտահանելու, ինչ</w:t>
      </w:r>
      <w:r w:rsidRPr="00B9676B">
        <w:rPr>
          <w:rFonts w:ascii="GHEA Grapalat" w:hAnsi="GHEA Grapalat" w:cs="Cambria Math"/>
          <w:lang w:val="hy-AM"/>
        </w:rPr>
        <w:softHyphen/>
        <w:t>պես նաև Հայաս</w:t>
      </w:r>
      <w:r w:rsidR="00344351" w:rsidRPr="00B9676B">
        <w:rPr>
          <w:rFonts w:ascii="GHEA Grapalat" w:hAnsi="GHEA Grapalat" w:cs="Cambria Math"/>
          <w:lang w:val="hy-AM"/>
        </w:rPr>
        <w:softHyphen/>
      </w:r>
      <w:r w:rsidR="00C174CA" w:rsidRPr="00B9676B">
        <w:rPr>
          <w:rFonts w:ascii="GHEA Grapalat" w:hAnsi="GHEA Grapalat" w:cs="Cambria Math"/>
          <w:lang w:val="hy-AM"/>
        </w:rPr>
        <w:softHyphen/>
      </w:r>
      <w:r w:rsidRPr="00B9676B">
        <w:rPr>
          <w:rFonts w:ascii="GHEA Grapalat" w:hAnsi="GHEA Grapalat" w:cs="Cambria Math"/>
          <w:lang w:val="hy-AM"/>
        </w:rPr>
        <w:t>տանի Հան</w:t>
      </w:r>
      <w:r w:rsidRPr="00B9676B">
        <w:rPr>
          <w:rFonts w:ascii="GHEA Grapalat" w:hAnsi="GHEA Grapalat" w:cs="Cambria Math"/>
          <w:lang w:val="hy-AM"/>
        </w:rPr>
        <w:softHyphen/>
        <w:t>րա</w:t>
      </w:r>
      <w:r w:rsidRPr="00B9676B">
        <w:rPr>
          <w:rFonts w:ascii="GHEA Grapalat" w:hAnsi="GHEA Grapalat" w:cs="Cambria Math"/>
          <w:lang w:val="hy-AM"/>
        </w:rPr>
        <w:softHyphen/>
        <w:t>պետության տարածքից ԵՏՄ անդամ պետություն արտա</w:t>
      </w:r>
      <w:r w:rsidRPr="00B9676B">
        <w:rPr>
          <w:rFonts w:ascii="GHEA Grapalat" w:hAnsi="GHEA Grapalat" w:cs="Cambria Math"/>
          <w:lang w:val="hy-AM"/>
        </w:rPr>
        <w:softHyphen/>
        <w:t>հա</w:t>
      </w:r>
      <w:r w:rsidRPr="00B9676B">
        <w:rPr>
          <w:rFonts w:ascii="GHEA Grapalat" w:hAnsi="GHEA Grapalat" w:cs="Cambria Math"/>
          <w:lang w:val="hy-AM"/>
        </w:rPr>
        <w:softHyphen/>
        <w:t>նելու դեպ</w:t>
      </w:r>
      <w:r w:rsidRPr="00B9676B">
        <w:rPr>
          <w:rFonts w:ascii="GHEA Grapalat" w:hAnsi="GHEA Grapalat" w:cs="Cambria Math"/>
          <w:lang w:val="hy-AM"/>
        </w:rPr>
        <w:softHyphen/>
        <w:t>քե</w:t>
      </w:r>
      <w:r w:rsidR="00C174CA" w:rsidRPr="00B9676B">
        <w:rPr>
          <w:rFonts w:ascii="GHEA Grapalat" w:hAnsi="GHEA Grapalat" w:cs="Cambria Math"/>
          <w:lang w:val="hy-AM"/>
        </w:rPr>
        <w:softHyphen/>
      </w:r>
      <w:r w:rsidRPr="00B9676B">
        <w:rPr>
          <w:rFonts w:ascii="GHEA Grapalat" w:hAnsi="GHEA Grapalat" w:cs="Cambria Math"/>
          <w:lang w:val="hy-AM"/>
        </w:rPr>
        <w:t>րում արտահանված ապրանք</w:t>
      </w:r>
      <w:r w:rsidRPr="00B9676B">
        <w:rPr>
          <w:rFonts w:ascii="GHEA Grapalat" w:hAnsi="GHEA Grapalat" w:cs="Cambria Math"/>
          <w:lang w:val="hy-AM"/>
        </w:rPr>
        <w:softHyphen/>
        <w:t>ների համար ներմուծման ժամանակ վճարված ակցի</w:t>
      </w:r>
      <w:r w:rsidRPr="00B9676B">
        <w:rPr>
          <w:rFonts w:ascii="GHEA Grapalat" w:hAnsi="GHEA Grapalat" w:cs="Cambria Math"/>
          <w:lang w:val="hy-AM"/>
        </w:rPr>
        <w:softHyphen/>
        <w:t>զա</w:t>
      </w:r>
      <w:r w:rsidRPr="00B9676B">
        <w:rPr>
          <w:rFonts w:ascii="GHEA Grapalat" w:hAnsi="GHEA Grapalat" w:cs="Cambria Math"/>
          <w:lang w:val="hy-AM"/>
        </w:rPr>
        <w:softHyphen/>
        <w:t>յին հարկի գումարը փոխ</w:t>
      </w:r>
      <w:r w:rsidRPr="00B9676B">
        <w:rPr>
          <w:rFonts w:ascii="GHEA Grapalat" w:hAnsi="GHEA Grapalat" w:cs="Cambria Math"/>
          <w:lang w:val="hy-AM"/>
        </w:rPr>
        <w:softHyphen/>
        <w:t>հատուց</w:t>
      </w:r>
      <w:r w:rsidRPr="00B9676B">
        <w:rPr>
          <w:rFonts w:ascii="GHEA Grapalat" w:hAnsi="GHEA Grapalat" w:cs="Cambria Math"/>
          <w:lang w:val="hy-AM"/>
        </w:rPr>
        <w:softHyphen/>
        <w:t>վում է Կառավարության սահմանած կարգով և ժամ</w:t>
      </w:r>
      <w:r w:rsidRPr="00B9676B">
        <w:rPr>
          <w:rFonts w:ascii="GHEA Grapalat" w:hAnsi="GHEA Grapalat" w:cs="Cambria Math"/>
          <w:lang w:val="hy-AM"/>
        </w:rPr>
        <w:softHyphen/>
        <w:t>կետ</w:t>
      </w:r>
      <w:r w:rsidR="00C174CA" w:rsidRPr="00B9676B">
        <w:rPr>
          <w:rFonts w:ascii="GHEA Grapalat" w:hAnsi="GHEA Grapalat" w:cs="Cambria Math"/>
          <w:lang w:val="hy-AM"/>
        </w:rPr>
        <w:softHyphen/>
      </w:r>
      <w:r w:rsidRPr="00B9676B">
        <w:rPr>
          <w:rFonts w:ascii="GHEA Grapalat" w:hAnsi="GHEA Grapalat" w:cs="Cambria Math"/>
          <w:lang w:val="hy-AM"/>
        </w:rPr>
        <w:softHyphen/>
        <w:t>ներում</w:t>
      </w:r>
      <w:r w:rsidR="00B9676B">
        <w:rPr>
          <w:rFonts w:ascii="GHEA Grapalat" w:eastAsia="Calibri" w:hAnsi="GHEA Grapalat" w:cs="Sylfaen"/>
          <w:lang w:val="hy-AM" w:eastAsia="en-US"/>
        </w:rPr>
        <w:t>,</w:t>
      </w:r>
    </w:p>
    <w:p w14:paraId="161CBD24" w14:textId="2348DE40" w:rsidR="00B9676B" w:rsidRPr="00B9676B" w:rsidRDefault="00B9676B" w:rsidP="00B9676B">
      <w:pPr>
        <w:pStyle w:val="ListParagraph"/>
        <w:numPr>
          <w:ilvl w:val="0"/>
          <w:numId w:val="15"/>
        </w:numPr>
        <w:tabs>
          <w:tab w:val="left" w:pos="851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B9676B">
        <w:rPr>
          <w:rFonts w:ascii="GHEA Grapalat" w:eastAsia="Calibri" w:hAnsi="GHEA Grapalat" w:cs="Sylfaen"/>
          <w:lang w:val="hy-AM" w:eastAsia="en-US"/>
        </w:rPr>
        <w:lastRenderedPageBreak/>
        <w:t>ՀՀ հարկային օ</w:t>
      </w:r>
      <w:r w:rsidRPr="00B9676B">
        <w:rPr>
          <w:rFonts w:ascii="GHEA Grapalat" w:eastAsia="Calibri" w:hAnsi="GHEA Grapalat"/>
          <w:szCs w:val="22"/>
          <w:lang w:val="hy-AM" w:eastAsia="en-US"/>
        </w:rPr>
        <w:t>րենսգրքի 394-րդ հոդվածի 6-րդ մասի առաջին պարբերությամբ սահ</w:t>
      </w:r>
      <w:r>
        <w:rPr>
          <w:rFonts w:ascii="GHEA Grapalat" w:eastAsia="Calibri" w:hAnsi="GHEA Grapalat"/>
          <w:szCs w:val="22"/>
          <w:lang w:val="hy-AM" w:eastAsia="en-US"/>
        </w:rPr>
        <w:softHyphen/>
      </w:r>
      <w:r w:rsidRPr="00B9676B">
        <w:rPr>
          <w:rFonts w:ascii="GHEA Grapalat" w:eastAsia="Calibri" w:hAnsi="GHEA Grapalat"/>
          <w:szCs w:val="22"/>
          <w:lang w:val="hy-AM" w:eastAsia="en-US"/>
        </w:rPr>
        <w:t>ման</w:t>
      </w:r>
      <w:r>
        <w:rPr>
          <w:rFonts w:ascii="GHEA Grapalat" w:eastAsia="Calibri" w:hAnsi="GHEA Grapalat"/>
          <w:szCs w:val="22"/>
          <w:lang w:val="hy-AM" w:eastAsia="en-US"/>
        </w:rPr>
        <w:softHyphen/>
      </w:r>
      <w:r w:rsidRPr="00B9676B">
        <w:rPr>
          <w:rFonts w:ascii="GHEA Grapalat" w:eastAsia="Calibri" w:hAnsi="GHEA Grapalat"/>
          <w:szCs w:val="22"/>
          <w:lang w:val="hy-AM" w:eastAsia="en-US"/>
        </w:rPr>
        <w:t>ված դրոշմավորման կանոնը չի կիրառվում Հայաստանի Հանրապետության տարածք ներ</w:t>
      </w:r>
      <w:r>
        <w:rPr>
          <w:rFonts w:ascii="GHEA Grapalat" w:eastAsia="Calibri" w:hAnsi="GHEA Grapalat"/>
          <w:szCs w:val="22"/>
          <w:lang w:val="hy-AM" w:eastAsia="en-US"/>
        </w:rPr>
        <w:softHyphen/>
      </w:r>
      <w:r w:rsidRPr="00B9676B">
        <w:rPr>
          <w:rFonts w:ascii="GHEA Grapalat" w:eastAsia="Calibri" w:hAnsi="GHEA Grapalat"/>
          <w:szCs w:val="22"/>
          <w:lang w:val="hy-AM" w:eastAsia="en-US"/>
        </w:rPr>
        <w:t>մուծ</w:t>
      </w:r>
      <w:r>
        <w:rPr>
          <w:rFonts w:ascii="GHEA Grapalat" w:eastAsia="Calibri" w:hAnsi="GHEA Grapalat"/>
          <w:szCs w:val="22"/>
          <w:lang w:val="hy-AM" w:eastAsia="en-US"/>
        </w:rPr>
        <w:softHyphen/>
      </w:r>
      <w:r w:rsidRPr="00B9676B">
        <w:rPr>
          <w:rFonts w:ascii="GHEA Grapalat" w:eastAsia="Calibri" w:hAnsi="GHEA Grapalat"/>
          <w:szCs w:val="22"/>
          <w:lang w:val="hy-AM" w:eastAsia="en-US"/>
        </w:rPr>
        <w:t>վող՝ ԱՏԳ ԱԱ 2204, 2205, 2206, 2207, 2208, 2402 ծածկագրերին դասվող և Կառա</w:t>
      </w:r>
      <w:r>
        <w:rPr>
          <w:rFonts w:ascii="GHEA Grapalat" w:eastAsia="Calibri" w:hAnsi="GHEA Grapalat"/>
          <w:szCs w:val="22"/>
          <w:lang w:val="hy-AM" w:eastAsia="en-US"/>
        </w:rPr>
        <w:softHyphen/>
      </w:r>
      <w:r w:rsidRPr="00B9676B">
        <w:rPr>
          <w:rFonts w:ascii="GHEA Grapalat" w:eastAsia="Calibri" w:hAnsi="GHEA Grapalat"/>
          <w:szCs w:val="22"/>
          <w:lang w:val="hy-AM" w:eastAsia="en-US"/>
        </w:rPr>
        <w:t>վա</w:t>
      </w:r>
      <w:r>
        <w:rPr>
          <w:rFonts w:ascii="GHEA Grapalat" w:eastAsia="Calibri" w:hAnsi="GHEA Grapalat"/>
          <w:szCs w:val="22"/>
          <w:lang w:val="hy-AM" w:eastAsia="en-US"/>
        </w:rPr>
        <w:softHyphen/>
      </w:r>
      <w:r w:rsidRPr="00B9676B">
        <w:rPr>
          <w:rFonts w:ascii="GHEA Grapalat" w:eastAsia="Calibri" w:hAnsi="GHEA Grapalat"/>
          <w:szCs w:val="22"/>
          <w:lang w:val="hy-AM" w:eastAsia="en-US"/>
        </w:rPr>
        <w:t>րու</w:t>
      </w:r>
      <w:r>
        <w:rPr>
          <w:rFonts w:ascii="GHEA Grapalat" w:eastAsia="Calibri" w:hAnsi="GHEA Grapalat"/>
          <w:szCs w:val="22"/>
          <w:lang w:val="hy-AM" w:eastAsia="en-US"/>
        </w:rPr>
        <w:softHyphen/>
      </w:r>
      <w:r w:rsidRPr="00B9676B">
        <w:rPr>
          <w:rFonts w:ascii="GHEA Grapalat" w:eastAsia="Calibri" w:hAnsi="GHEA Grapalat"/>
          <w:szCs w:val="22"/>
          <w:lang w:val="hy-AM" w:eastAsia="en-US"/>
        </w:rPr>
        <w:t>թյան սահմանած կարգով փաստաթղթավորված այն ապրանքների նկատմամբ, որոնք հետա</w:t>
      </w:r>
      <w:r>
        <w:rPr>
          <w:rFonts w:ascii="GHEA Grapalat" w:eastAsia="Calibri" w:hAnsi="GHEA Grapalat"/>
          <w:szCs w:val="22"/>
          <w:lang w:val="hy-AM" w:eastAsia="en-US"/>
        </w:rPr>
        <w:softHyphen/>
      </w:r>
      <w:r w:rsidRPr="00B9676B">
        <w:rPr>
          <w:rFonts w:ascii="GHEA Grapalat" w:eastAsia="Calibri" w:hAnsi="GHEA Grapalat"/>
          <w:szCs w:val="22"/>
          <w:lang w:val="hy-AM" w:eastAsia="en-US"/>
        </w:rPr>
        <w:t>գայում Կառավարության սահմանած ժամկետներում արտահանվելու են Հայաստանի Հանրա</w:t>
      </w:r>
      <w:r>
        <w:rPr>
          <w:rFonts w:ascii="GHEA Grapalat" w:eastAsia="Calibri" w:hAnsi="GHEA Grapalat"/>
          <w:szCs w:val="22"/>
          <w:lang w:val="hy-AM" w:eastAsia="en-US"/>
        </w:rPr>
        <w:softHyphen/>
      </w:r>
      <w:r w:rsidRPr="00B9676B">
        <w:rPr>
          <w:rFonts w:ascii="GHEA Grapalat" w:eastAsia="Calibri" w:hAnsi="GHEA Grapalat"/>
          <w:szCs w:val="22"/>
          <w:lang w:val="hy-AM" w:eastAsia="en-US"/>
        </w:rPr>
        <w:t>պե</w:t>
      </w:r>
      <w:r>
        <w:rPr>
          <w:rFonts w:ascii="GHEA Grapalat" w:eastAsia="Calibri" w:hAnsi="GHEA Grapalat"/>
          <w:szCs w:val="22"/>
          <w:lang w:val="hy-AM" w:eastAsia="en-US"/>
        </w:rPr>
        <w:softHyphen/>
      </w:r>
      <w:r w:rsidRPr="00B9676B">
        <w:rPr>
          <w:rFonts w:ascii="GHEA Grapalat" w:eastAsia="Calibri" w:hAnsi="GHEA Grapalat"/>
          <w:szCs w:val="22"/>
          <w:lang w:val="hy-AM" w:eastAsia="en-US"/>
        </w:rPr>
        <w:t>տությունից</w:t>
      </w:r>
      <w:r w:rsidRPr="00B9676B">
        <w:rPr>
          <w:rFonts w:ascii="GHEA Grapalat" w:eastAsia="Calibri" w:hAnsi="GHEA Grapalat"/>
          <w:szCs w:val="22"/>
          <w:lang w:val="hy-AM" w:eastAsia="en-US"/>
        </w:rPr>
        <w:t>:</w:t>
      </w:r>
    </w:p>
    <w:p w14:paraId="6FAA010A" w14:textId="6C808F63" w:rsidR="00F94E18" w:rsidRPr="00F94E18" w:rsidRDefault="00F94E18" w:rsidP="674204CA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GHEA Grapalat" w:hAnsi="GHEA Grapalat" w:cs="GHEA Grapalat"/>
          <w:lang w:val="hy-AM" w:eastAsia="en-US"/>
        </w:rPr>
      </w:pPr>
      <w:r w:rsidRPr="674204CA">
        <w:rPr>
          <w:rFonts w:ascii="GHEA Grapalat" w:eastAsia="Calibri" w:hAnsi="GHEA Grapalat"/>
          <w:b/>
          <w:bCs/>
          <w:lang w:val="hy-AM" w:eastAsia="en-US"/>
        </w:rPr>
        <w:t>Կարգավորման առարկան.</w:t>
      </w:r>
      <w:r w:rsidRPr="674204CA">
        <w:rPr>
          <w:rFonts w:ascii="GHEA Grapalat" w:eastAsia="Calibri" w:hAnsi="GHEA Grapalat"/>
          <w:lang w:val="hy-AM" w:eastAsia="en-US"/>
        </w:rPr>
        <w:t xml:space="preserve"> Նախագծի կարգավորման առարկան</w:t>
      </w:r>
      <w:r w:rsidR="00421441">
        <w:rPr>
          <w:rFonts w:ascii="GHEA Grapalat" w:eastAsia="Calibri" w:hAnsi="GHEA Grapalat"/>
          <w:lang w:val="hy-AM" w:eastAsia="en-US"/>
        </w:rPr>
        <w:t xml:space="preserve"> </w:t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ակցի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զա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յին հարկով հարկվող ապրանքների</w:t>
      </w:r>
      <w:r w:rsidR="00344351">
        <w:rPr>
          <w:rFonts w:ascii="GHEA Grapalat" w:eastAsia="Calibri" w:hAnsi="GHEA Grapalat" w:cs="Sylfaen"/>
          <w:szCs w:val="22"/>
          <w:lang w:val="hy-AM" w:eastAsia="en-US"/>
        </w:rPr>
        <w:t>՝</w:t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C174CA" w:rsidRPr="002D0B02">
        <w:rPr>
          <w:rFonts w:ascii="GHEA Grapalat" w:eastAsia="Calibri" w:hAnsi="GHEA Grapalat" w:cs="Sylfaen"/>
          <w:szCs w:val="22"/>
          <w:lang w:val="hy-AM" w:eastAsia="en-US"/>
        </w:rPr>
        <w:t>Հայաս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2D0B02">
        <w:rPr>
          <w:rFonts w:ascii="GHEA Grapalat" w:eastAsia="Calibri" w:hAnsi="GHEA Grapalat" w:cs="Sylfaen"/>
          <w:szCs w:val="22"/>
          <w:lang w:val="hy-AM" w:eastAsia="en-US"/>
        </w:rPr>
        <w:t>տանի Հանրապետությ</w:t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ուն ներմուծման և հետա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գա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յում արտա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հան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C174CA">
        <w:rPr>
          <w:rFonts w:ascii="GHEA Grapalat" w:eastAsia="Calibri" w:hAnsi="GHEA Grapalat" w:cs="Sylfaen"/>
          <w:szCs w:val="22"/>
          <w:lang w:val="hy-AM" w:eastAsia="en-US"/>
        </w:rPr>
        <w:t>ման դեպքերում ներմուծման ժամանակ վճարված ակցիզային հարկի գումար</w:t>
      </w:r>
      <w:r w:rsidR="00C174CA">
        <w:rPr>
          <w:rFonts w:ascii="GHEA Grapalat" w:eastAsia="Calibri" w:hAnsi="GHEA Grapalat" w:cs="Sylfaen"/>
          <w:szCs w:val="22"/>
          <w:lang w:val="hy-AM" w:eastAsia="en-US"/>
        </w:rPr>
        <w:softHyphen/>
        <w:t>ներն են</w:t>
      </w:r>
      <w:r w:rsidRPr="674204CA">
        <w:rPr>
          <w:rFonts w:ascii="GHEA Grapalat" w:eastAsia="Calibri" w:hAnsi="GHEA Grapalat"/>
          <w:lang w:val="hy-AM" w:eastAsia="en-US"/>
        </w:rPr>
        <w:t>:</w:t>
      </w:r>
    </w:p>
    <w:p w14:paraId="67F6CF59" w14:textId="1C8A6B8E" w:rsidR="00F94E18" w:rsidRPr="00F94E18" w:rsidRDefault="00F94E18" w:rsidP="674204CA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674204CA">
        <w:rPr>
          <w:rFonts w:ascii="GHEA Grapalat" w:eastAsia="Calibri" w:hAnsi="GHEA Grapalat"/>
          <w:b/>
          <w:bCs/>
          <w:lang w:val="hy-AM" w:eastAsia="en-US"/>
        </w:rPr>
        <w:t xml:space="preserve">Նախագծի մշակման գործընթացում ներգրավված ինստիտուտները և անձինք. </w:t>
      </w:r>
      <w:r w:rsidRPr="674204CA">
        <w:rPr>
          <w:rFonts w:ascii="GHEA Grapalat" w:eastAsia="Calibri" w:hAnsi="GHEA Grapalat"/>
          <w:lang w:val="hy-AM" w:eastAsia="en-US"/>
        </w:rPr>
        <w:t>Նախա</w:t>
      </w:r>
      <w:r w:rsidRPr="00F94E18">
        <w:rPr>
          <w:rFonts w:ascii="GHEA Grapalat" w:eastAsia="Calibri" w:hAnsi="GHEA Grapalat"/>
          <w:szCs w:val="22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softHyphen/>
      </w:r>
      <w:r w:rsidR="009B48D6">
        <w:rPr>
          <w:rFonts w:ascii="GHEA Grapalat" w:eastAsia="Calibri" w:hAnsi="GHEA Grapalat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t>գի</w:t>
      </w:r>
      <w:r w:rsidRPr="674204CA">
        <w:rPr>
          <w:rFonts w:ascii="GHEA Grapalat" w:eastAsia="Calibri" w:hAnsi="GHEA Grapalat"/>
          <w:lang w:val="hy-AM" w:eastAsia="en-US"/>
        </w:rPr>
        <w:softHyphen/>
        <w:t>ծը մշակվել է ՀՀ ֆինանսների նախարարության կող</w:t>
      </w:r>
      <w:r w:rsidRPr="00F94E18">
        <w:rPr>
          <w:rFonts w:ascii="GHEA Grapalat" w:eastAsia="Calibri" w:hAnsi="GHEA Grapalat"/>
          <w:szCs w:val="22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softHyphen/>
        <w:t>մից:</w:t>
      </w:r>
    </w:p>
    <w:p w14:paraId="20282E00" w14:textId="6B1EDBFF" w:rsidR="00A570E2" w:rsidRPr="00B9676B" w:rsidRDefault="00F94E18" w:rsidP="00B9676B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674204CA">
        <w:rPr>
          <w:rFonts w:ascii="GHEA Grapalat" w:eastAsia="Calibri" w:hAnsi="GHEA Grapalat" w:cs="Sylfaen"/>
          <w:b/>
          <w:bCs/>
          <w:lang w:val="hy-AM" w:eastAsia="en-US"/>
        </w:rPr>
        <w:t>Իրավական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ակտի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կիրառման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դեպքում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ակնկալվող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արդյունքը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. </w:t>
      </w:r>
      <w:r w:rsidRPr="674204CA">
        <w:rPr>
          <w:rFonts w:ascii="GHEA Grapalat" w:eastAsia="Calibri" w:hAnsi="GHEA Grapalat" w:cs="Sylfaen"/>
          <w:lang w:val="hy-AM" w:eastAsia="en-US"/>
        </w:rPr>
        <w:t>Նախագծի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ընդուն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ման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արդ</w:t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յուն</w:t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քում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ակնկալվում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է</w:t>
      </w:r>
      <w:r w:rsidR="00EB0257">
        <w:rPr>
          <w:rFonts w:ascii="GHEA Grapalat" w:eastAsia="Calibri" w:hAnsi="GHEA Grapalat" w:cs="Sylfaen"/>
          <w:lang w:val="hy-AM" w:eastAsia="en-US"/>
        </w:rPr>
        <w:t xml:space="preserve"> </w:t>
      </w:r>
      <w:r w:rsidR="00EB0257" w:rsidRPr="00C174CA">
        <w:rPr>
          <w:rFonts w:ascii="GHEA Grapalat" w:eastAsia="Calibri" w:hAnsi="GHEA Grapalat" w:cs="Sylfaen"/>
          <w:szCs w:val="22"/>
          <w:lang w:val="hy-AM" w:eastAsia="en-US"/>
        </w:rPr>
        <w:t>ակցի</w:t>
      </w:r>
      <w:r w:rsidR="00EB0257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B0257" w:rsidRPr="00C174CA">
        <w:rPr>
          <w:rFonts w:ascii="GHEA Grapalat" w:eastAsia="Calibri" w:hAnsi="GHEA Grapalat" w:cs="Sylfaen"/>
          <w:szCs w:val="22"/>
          <w:lang w:val="hy-AM" w:eastAsia="en-US"/>
        </w:rPr>
        <w:t>զա</w:t>
      </w:r>
      <w:r w:rsidR="00EB0257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B0257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B0257" w:rsidRPr="00C174CA">
        <w:rPr>
          <w:rFonts w:ascii="GHEA Grapalat" w:eastAsia="Calibri" w:hAnsi="GHEA Grapalat" w:cs="Sylfaen"/>
          <w:szCs w:val="22"/>
          <w:lang w:val="hy-AM" w:eastAsia="en-US"/>
        </w:rPr>
        <w:t>յին հարկով հարկվող ապրանքների</w:t>
      </w:r>
      <w:r w:rsidR="00344351">
        <w:rPr>
          <w:rFonts w:ascii="GHEA Grapalat" w:eastAsia="Calibri" w:hAnsi="GHEA Grapalat" w:cs="Sylfaen"/>
          <w:szCs w:val="22"/>
          <w:lang w:val="hy-AM" w:eastAsia="en-US"/>
        </w:rPr>
        <w:t>՝</w:t>
      </w:r>
      <w:r w:rsidR="00EB0257" w:rsidRPr="00C174CA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EB0257" w:rsidRPr="002D0B02">
        <w:rPr>
          <w:rFonts w:ascii="GHEA Grapalat" w:eastAsia="Calibri" w:hAnsi="GHEA Grapalat" w:cs="Sylfaen"/>
          <w:szCs w:val="22"/>
          <w:lang w:val="hy-AM" w:eastAsia="en-US"/>
        </w:rPr>
        <w:t>Հայաս</w:t>
      </w:r>
      <w:r w:rsidR="00EB0257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B0257" w:rsidRPr="002D0B02">
        <w:rPr>
          <w:rFonts w:ascii="GHEA Grapalat" w:eastAsia="Calibri" w:hAnsi="GHEA Grapalat" w:cs="Sylfaen"/>
          <w:szCs w:val="22"/>
          <w:lang w:val="hy-AM" w:eastAsia="en-US"/>
        </w:rPr>
        <w:t>տանի Հան</w:t>
      </w:r>
      <w:r w:rsidR="00EB0257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B0257" w:rsidRPr="002D0B02">
        <w:rPr>
          <w:rFonts w:ascii="GHEA Grapalat" w:eastAsia="Calibri" w:hAnsi="GHEA Grapalat" w:cs="Sylfaen"/>
          <w:szCs w:val="22"/>
          <w:lang w:val="hy-AM" w:eastAsia="en-US"/>
        </w:rPr>
        <w:t>րապետությ</w:t>
      </w:r>
      <w:r w:rsidR="00EB0257" w:rsidRPr="00C174CA">
        <w:rPr>
          <w:rFonts w:ascii="GHEA Grapalat" w:eastAsia="Calibri" w:hAnsi="GHEA Grapalat" w:cs="Sylfaen"/>
          <w:szCs w:val="22"/>
          <w:lang w:val="hy-AM" w:eastAsia="en-US"/>
        </w:rPr>
        <w:t>ուն ներմուծման և հետա</w:t>
      </w:r>
      <w:r w:rsidR="00EB0257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B0257" w:rsidRPr="00C174CA">
        <w:rPr>
          <w:rFonts w:ascii="GHEA Grapalat" w:eastAsia="Calibri" w:hAnsi="GHEA Grapalat" w:cs="Sylfaen"/>
          <w:szCs w:val="22"/>
          <w:lang w:val="hy-AM" w:eastAsia="en-US"/>
        </w:rPr>
        <w:t>գա</w:t>
      </w:r>
      <w:r w:rsidR="00EB0257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B0257" w:rsidRPr="00C174CA">
        <w:rPr>
          <w:rFonts w:ascii="GHEA Grapalat" w:eastAsia="Calibri" w:hAnsi="GHEA Grapalat" w:cs="Sylfaen"/>
          <w:szCs w:val="22"/>
          <w:lang w:val="hy-AM" w:eastAsia="en-US"/>
        </w:rPr>
        <w:t>յում արտահանման դեպքերում ներմուծման ժամանակ վճարված ակցիզային հարկի գումար</w:t>
      </w:r>
      <w:r w:rsidR="00EB0257">
        <w:rPr>
          <w:rFonts w:ascii="GHEA Grapalat" w:eastAsia="Calibri" w:hAnsi="GHEA Grapalat" w:cs="Sylfaen"/>
          <w:szCs w:val="22"/>
          <w:lang w:val="hy-AM" w:eastAsia="en-US"/>
        </w:rPr>
        <w:softHyphen/>
        <w:t xml:space="preserve">ները </w:t>
      </w:r>
      <w:r w:rsidR="00EB0257" w:rsidRPr="00EB0257">
        <w:rPr>
          <w:rFonts w:ascii="GHEA Grapalat" w:eastAsia="Calibri" w:hAnsi="GHEA Grapalat" w:cs="Sylfaen"/>
          <w:szCs w:val="22"/>
          <w:lang w:val="hy-AM" w:eastAsia="en-US"/>
        </w:rPr>
        <w:t xml:space="preserve">վերադարձնել </w:t>
      </w:r>
      <w:r w:rsidR="00EB0257">
        <w:rPr>
          <w:rFonts w:ascii="GHEA Grapalat" w:eastAsia="Calibri" w:hAnsi="GHEA Grapalat" w:cs="Sylfaen"/>
          <w:szCs w:val="22"/>
          <w:lang w:val="hy-AM" w:eastAsia="en-US"/>
        </w:rPr>
        <w:t>տնտեսավարող սուբյեկտներ</w:t>
      </w:r>
      <w:r w:rsidR="00EB0257" w:rsidRPr="00EB0257">
        <w:rPr>
          <w:rFonts w:ascii="GHEA Grapalat" w:eastAsia="Calibri" w:hAnsi="GHEA Grapalat" w:cs="Sylfaen"/>
          <w:szCs w:val="22"/>
          <w:lang w:val="hy-AM" w:eastAsia="en-US"/>
        </w:rPr>
        <w:t>ին</w:t>
      </w:r>
      <w:r w:rsidR="00B9676B">
        <w:rPr>
          <w:rFonts w:ascii="GHEA Grapalat" w:eastAsia="Calibri" w:hAnsi="GHEA Grapalat"/>
          <w:lang w:val="hy-AM" w:eastAsia="en-US"/>
        </w:rPr>
        <w:t>, ինչ</w:t>
      </w:r>
      <w:r w:rsidR="00B9676B">
        <w:rPr>
          <w:rFonts w:ascii="GHEA Grapalat" w:eastAsia="Calibri" w:hAnsi="GHEA Grapalat"/>
          <w:lang w:val="hy-AM" w:eastAsia="en-US"/>
        </w:rPr>
        <w:softHyphen/>
        <w:t xml:space="preserve">պես նաև </w:t>
      </w:r>
      <w:r w:rsidR="00B9676B" w:rsidRPr="00B9676B">
        <w:rPr>
          <w:rFonts w:ascii="GHEA Grapalat" w:eastAsia="Calibri" w:hAnsi="GHEA Grapalat"/>
          <w:szCs w:val="22"/>
          <w:lang w:val="hy-AM" w:eastAsia="en-US"/>
        </w:rPr>
        <w:t>ԱՏԳ ԱԱ 2204, 2205, 2206, 2207, 2208, 2402 ծածկագրերին դասվող</w:t>
      </w:r>
      <w:r w:rsidR="00B9676B" w:rsidRPr="00B9676B">
        <w:rPr>
          <w:rFonts w:ascii="GHEA Grapalat" w:eastAsia="Calibri" w:hAnsi="GHEA Grapalat"/>
          <w:szCs w:val="22"/>
          <w:lang w:val="hy-AM" w:eastAsia="en-US"/>
        </w:rPr>
        <w:t>՝ հետագայում արտահանվող՝ ապրանքների ներմուծման ժամանակ դրանք ազատել ա</w:t>
      </w:r>
      <w:r w:rsidR="00B9676B" w:rsidRPr="00B9676B">
        <w:rPr>
          <w:rFonts w:ascii="GHEA Grapalat" w:eastAsia="Calibri" w:hAnsi="GHEA Grapalat"/>
          <w:bCs/>
          <w:szCs w:val="22"/>
          <w:lang w:val="hy-AM" w:eastAsia="en-US"/>
        </w:rPr>
        <w:t>կցիզային դրոշմանի</w:t>
      </w:r>
      <w:r w:rsidR="00B9676B">
        <w:rPr>
          <w:rFonts w:ascii="GHEA Grapalat" w:eastAsia="Calibri" w:hAnsi="GHEA Grapalat"/>
          <w:bCs/>
          <w:szCs w:val="22"/>
          <w:lang w:val="hy-AM" w:eastAsia="en-US"/>
        </w:rPr>
        <w:softHyphen/>
      </w:r>
      <w:r w:rsidR="00B9676B" w:rsidRPr="00B9676B">
        <w:rPr>
          <w:rFonts w:ascii="GHEA Grapalat" w:eastAsia="Calibri" w:hAnsi="GHEA Grapalat"/>
          <w:bCs/>
          <w:szCs w:val="22"/>
          <w:lang w:val="hy-AM" w:eastAsia="en-US"/>
        </w:rPr>
        <w:t>շե</w:t>
      </w:r>
      <w:r w:rsidR="00B9676B">
        <w:rPr>
          <w:rFonts w:ascii="GHEA Grapalat" w:eastAsia="Calibri" w:hAnsi="GHEA Grapalat"/>
          <w:bCs/>
          <w:szCs w:val="22"/>
          <w:lang w:val="hy-AM" w:eastAsia="en-US"/>
        </w:rPr>
        <w:softHyphen/>
      </w:r>
      <w:r w:rsidR="00B9676B" w:rsidRPr="00B9676B">
        <w:rPr>
          <w:rFonts w:ascii="GHEA Grapalat" w:eastAsia="Calibri" w:hAnsi="GHEA Grapalat"/>
          <w:bCs/>
          <w:szCs w:val="22"/>
          <w:lang w:val="hy-AM" w:eastAsia="en-US"/>
        </w:rPr>
        <w:t>րով դրոշմավորումից:</w:t>
      </w:r>
    </w:p>
    <w:p w14:paraId="6C66685F" w14:textId="5CC2F050" w:rsidR="00660303" w:rsidRPr="0080177D" w:rsidRDefault="00660303" w:rsidP="0080177D">
      <w:p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80177D">
        <w:rPr>
          <w:rFonts w:ascii="GHEA Grapalat" w:hAnsi="GHEA Grapalat" w:cs="GHEA Grapalat"/>
          <w:lang w:val="hy-AM" w:eastAsia="en-US"/>
        </w:rPr>
        <w:t>Միաժամանակ, նախագծի ընդունումը լրացուցիչ ֆինանսական միջոցների անհրա</w:t>
      </w:r>
      <w:r w:rsidRPr="0080177D">
        <w:rPr>
          <w:rFonts w:ascii="GHEA Grapalat" w:hAnsi="GHEA Grapalat" w:cs="GHEA Grapalat"/>
          <w:lang w:val="hy-AM" w:eastAsia="en-US"/>
        </w:rPr>
        <w:softHyphen/>
        <w:t>ժեշ</w:t>
      </w:r>
      <w:r w:rsidRPr="0080177D">
        <w:rPr>
          <w:rFonts w:ascii="GHEA Grapalat" w:hAnsi="GHEA Grapalat" w:cs="GHEA Grapalat"/>
          <w:lang w:val="hy-AM" w:eastAsia="en-US"/>
        </w:rPr>
        <w:softHyphen/>
        <w:t>տու</w:t>
      </w:r>
      <w:r w:rsidRPr="0080177D">
        <w:rPr>
          <w:rFonts w:ascii="GHEA Grapalat" w:hAnsi="GHEA Grapalat" w:cs="GHEA Grapalat"/>
          <w:lang w:val="hy-AM" w:eastAsia="en-US"/>
        </w:rPr>
        <w:softHyphen/>
        <w:t>թյուն չի պահանջում, իսկ դրա ընդուն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մամբ պայմանավորված՝ պե</w:t>
      </w:r>
      <w:r w:rsidRPr="0080177D">
        <w:rPr>
          <w:rFonts w:ascii="GHEA Grapalat" w:hAnsi="GHEA Grapalat" w:cs="GHEA Grapalat"/>
          <w:lang w:val="hy-AM" w:eastAsia="en-US"/>
        </w:rPr>
        <w:softHyphen/>
        <w:t>տա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կան բյուջեի եկա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մուտ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ների էական նվա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զե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ցում կամ ծախ</w:t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</w:r>
      <w:r w:rsidRPr="0080177D">
        <w:rPr>
          <w:rFonts w:ascii="GHEA Grapalat" w:hAnsi="GHEA Grapalat" w:cs="GHEA Grapalat"/>
          <w:lang w:val="hy-AM" w:eastAsia="en-US"/>
        </w:rPr>
        <w:softHyphen/>
        <w:t>սերի ավելա</w:t>
      </w:r>
      <w:r w:rsidRPr="0080177D">
        <w:rPr>
          <w:rFonts w:ascii="GHEA Grapalat" w:hAnsi="GHEA Grapalat" w:cs="GHEA Grapalat"/>
          <w:lang w:val="hy-AM" w:eastAsia="en-US"/>
        </w:rPr>
        <w:softHyphen/>
        <w:t>ցում տեղի չի ունենա:</w:t>
      </w:r>
    </w:p>
    <w:p w14:paraId="1FDC5A73" w14:textId="2BCFB4DF" w:rsidR="00F94E18" w:rsidRPr="00F94E18" w:rsidRDefault="674204CA" w:rsidP="674204CA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b/>
          <w:bCs/>
          <w:color w:val="000000"/>
          <w:lang w:val="hy-AM" w:eastAsia="en-US"/>
        </w:rPr>
      </w:pP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Կապը ռազմավարական փաստաթղթերի հետ. Հայաստանի վերափոխման ռազ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վա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րու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թյուն 2050, Կառավարության 2021-2026 թվականների ծրագիր, ոլորտային և/կամ այլ ռազ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մավարություններ</w:t>
      </w:r>
      <w:r w:rsidRPr="674204CA">
        <w:rPr>
          <w:rFonts w:ascii="Cambria Math" w:eastAsia="Calibri" w:hAnsi="Cambria Math" w:cs="Cambria Math"/>
          <w:b/>
          <w:bCs/>
          <w:color w:val="000000" w:themeColor="text1"/>
          <w:lang w:val="hy-AM" w:eastAsia="en-US"/>
        </w:rPr>
        <w:t>․</w:t>
      </w:r>
    </w:p>
    <w:p w14:paraId="67B4E303" w14:textId="77777777" w:rsidR="00FB6C5E" w:rsidRPr="0080177D" w:rsidRDefault="00F94E18" w:rsidP="00FB6C5E">
      <w:pPr>
        <w:tabs>
          <w:tab w:val="num" w:pos="2978"/>
        </w:tabs>
        <w:spacing w:line="360" w:lineRule="auto"/>
        <w:ind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80177D">
        <w:rPr>
          <w:rFonts w:ascii="GHEA Grapalat" w:eastAsia="Calibri" w:hAnsi="GHEA Grapalat" w:cs="Sylfaen"/>
          <w:lang w:val="hy-AM" w:eastAsia="x-none"/>
        </w:rPr>
        <w:t>Նախագիծը բխում է Կառավարության 2021-2026 թվականների ծրագրի 6.8-րդ «Հարկա</w:t>
      </w:r>
      <w:r w:rsidRPr="0080177D">
        <w:rPr>
          <w:rFonts w:ascii="GHEA Grapalat" w:eastAsia="Calibri" w:hAnsi="GHEA Grapalat" w:cs="Sylfaen"/>
          <w:lang w:val="hy-AM" w:eastAsia="x-none"/>
        </w:rPr>
        <w:softHyphen/>
        <w:t>բյու</w:t>
      </w:r>
      <w:r w:rsidRPr="0080177D">
        <w:rPr>
          <w:rFonts w:ascii="GHEA Grapalat" w:eastAsia="Calibri" w:hAnsi="GHEA Grapalat" w:cs="Sylfaen"/>
          <w:lang w:val="hy-AM" w:eastAsia="x-none"/>
        </w:rPr>
        <w:softHyphen/>
        <w:t>ջետային քաղաքականություն» մասով սահմանված քաղաքականության ուղղություններից, ըստ որի՝</w:t>
      </w:r>
    </w:p>
    <w:p w14:paraId="4158436B" w14:textId="77777777" w:rsidR="00EB0257" w:rsidRPr="00EB0257" w:rsidRDefault="00FB6C5E" w:rsidP="00EB0257">
      <w:pPr>
        <w:pStyle w:val="ListParagraph"/>
        <w:numPr>
          <w:ilvl w:val="0"/>
          <w:numId w:val="14"/>
        </w:numPr>
        <w:tabs>
          <w:tab w:val="left" w:pos="851"/>
          <w:tab w:val="num" w:pos="2978"/>
        </w:tabs>
        <w:spacing w:line="360" w:lineRule="auto"/>
        <w:ind w:left="0"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80177D">
        <w:rPr>
          <w:rFonts w:ascii="GHEA Grapalat" w:hAnsi="GHEA Grapalat"/>
          <w:lang w:val="hy-AM"/>
        </w:rPr>
        <w:lastRenderedPageBreak/>
        <w:t>Հարկաբյուջետային քաղաքականության հիմնական նպատակը պետական ֆինան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սա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կան համակարգի բարձր արդյունավետությունն է: Դրան հասնելու նպատակով Կառա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վա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րու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թյունը շարունակելու է հարկային քաղաքականության այնպիսի բարեփոխումներ, որոնք նպաս</w:t>
      </w:r>
      <w:r w:rsidR="0080177D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տելու են բիզնես միջավայրի մրցունակության բարձրացմանը և միաժամանակ պետական բյու</w:t>
      </w:r>
      <w:r w:rsidR="00EB0257">
        <w:rPr>
          <w:rFonts w:ascii="GHEA Grapalat" w:hAnsi="GHEA Grapalat"/>
          <w:lang w:val="hy-AM"/>
        </w:rPr>
        <w:softHyphen/>
      </w:r>
      <w:r w:rsidRPr="0080177D">
        <w:rPr>
          <w:rFonts w:ascii="GHEA Grapalat" w:hAnsi="GHEA Grapalat"/>
          <w:lang w:val="hy-AM"/>
        </w:rPr>
        <w:t>ջեով սահմանված հարկային եկամուտների ապահովմանը:</w:t>
      </w:r>
    </w:p>
    <w:p w14:paraId="62A84982" w14:textId="6F2A35A1" w:rsidR="00F94E18" w:rsidRPr="00EB0257" w:rsidRDefault="00FB6C5E" w:rsidP="00EB0257">
      <w:pPr>
        <w:pStyle w:val="ListParagraph"/>
        <w:numPr>
          <w:ilvl w:val="0"/>
          <w:numId w:val="14"/>
        </w:numPr>
        <w:tabs>
          <w:tab w:val="left" w:pos="851"/>
          <w:tab w:val="num" w:pos="2978"/>
        </w:tabs>
        <w:spacing w:line="360" w:lineRule="auto"/>
        <w:ind w:left="0"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EB0257">
        <w:rPr>
          <w:rFonts w:ascii="GHEA Grapalat" w:hAnsi="GHEA Grapalat"/>
          <w:lang w:val="hy-AM"/>
        </w:rPr>
        <w:t>Կառավարության կողմից իրականացվող հարկային քաղաքականությունն ուղղված է լինելու տնտեսության ներդրումային գրավչության բարձրացմանն ու տնտեսական ակտիվության մակարդակի բարելավմանը՝ դրանով իսկ ստեղծելով կայուն նախադրյալներ արտահանման և երկարաժամկետ տնտեսական աճի, հանրային բարիքի վերաբաշխման և հարկաբյուջետային կայունության ամրապնդման համար</w:t>
      </w:r>
      <w:r w:rsidR="0080177D" w:rsidRPr="00EB0257">
        <w:rPr>
          <w:rFonts w:ascii="GHEA Grapalat" w:hAnsi="GHEA Grapalat"/>
          <w:lang w:val="hy-AM"/>
        </w:rPr>
        <w:t>:</w:t>
      </w:r>
    </w:p>
    <w:sectPr w:rsidR="00F94E18" w:rsidRPr="00EB0257" w:rsidSect="008A7FF4">
      <w:pgSz w:w="12240" w:h="15840"/>
      <w:pgMar w:top="1170" w:right="567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0A370C9"/>
    <w:multiLevelType w:val="hybridMultilevel"/>
    <w:tmpl w:val="4C9436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754093"/>
    <w:multiLevelType w:val="hybridMultilevel"/>
    <w:tmpl w:val="F16662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477CE0"/>
    <w:multiLevelType w:val="hybridMultilevel"/>
    <w:tmpl w:val="C76272A2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" w15:restartNumberingAfterBreak="0">
    <w:nsid w:val="2E2B6925"/>
    <w:multiLevelType w:val="hybridMultilevel"/>
    <w:tmpl w:val="2A88FA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992D72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8" w15:restartNumberingAfterBreak="0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5906BF9"/>
    <w:multiLevelType w:val="hybridMultilevel"/>
    <w:tmpl w:val="D652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91511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1" w15:restartNumberingAfterBreak="0">
    <w:nsid w:val="58307814"/>
    <w:multiLevelType w:val="hybridMultilevel"/>
    <w:tmpl w:val="FDEAA0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0597A8D"/>
    <w:multiLevelType w:val="hybridMultilevel"/>
    <w:tmpl w:val="7BF87E8E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66EA6B55"/>
    <w:multiLevelType w:val="hybridMultilevel"/>
    <w:tmpl w:val="FDEAA0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0"/>
  </w:num>
  <w:num w:numId="7">
    <w:abstractNumId w:val="8"/>
  </w:num>
  <w:num w:numId="8">
    <w:abstractNumId w:val="1"/>
  </w:num>
  <w:num w:numId="9">
    <w:abstractNumId w:val="6"/>
  </w:num>
  <w:num w:numId="10">
    <w:abstractNumId w:val="13"/>
  </w:num>
  <w:num w:numId="11">
    <w:abstractNumId w:val="5"/>
  </w:num>
  <w:num w:numId="12">
    <w:abstractNumId w:val="11"/>
  </w:num>
  <w:num w:numId="13">
    <w:abstractNumId w:val="9"/>
  </w:num>
  <w:num w:numId="14">
    <w:abstractNumId w:val="4"/>
  </w:num>
  <w:num w:numId="1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72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588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0F3E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C15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560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0F1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4F17"/>
    <w:rsid w:val="00145170"/>
    <w:rsid w:val="001455B9"/>
    <w:rsid w:val="00145AB3"/>
    <w:rsid w:val="00145FB7"/>
    <w:rsid w:val="001461B2"/>
    <w:rsid w:val="001464B4"/>
    <w:rsid w:val="00146986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818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93"/>
    <w:rsid w:val="00180EE3"/>
    <w:rsid w:val="0018104B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340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002"/>
    <w:rsid w:val="001F2485"/>
    <w:rsid w:val="001F2899"/>
    <w:rsid w:val="001F2955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6FE5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316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A3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1EE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3A7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18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04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B9C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BD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6FF0"/>
    <w:rsid w:val="002C7077"/>
    <w:rsid w:val="002C7163"/>
    <w:rsid w:val="002C74F8"/>
    <w:rsid w:val="002C77B7"/>
    <w:rsid w:val="002C7B6D"/>
    <w:rsid w:val="002C7D1B"/>
    <w:rsid w:val="002D026C"/>
    <w:rsid w:val="002D04DB"/>
    <w:rsid w:val="002D0792"/>
    <w:rsid w:val="002D0B0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305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74D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63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351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25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644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1C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68A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A88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BDD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D0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4DA0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441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062"/>
    <w:rsid w:val="0042310D"/>
    <w:rsid w:val="0042335C"/>
    <w:rsid w:val="004233D8"/>
    <w:rsid w:val="004233E0"/>
    <w:rsid w:val="0042388E"/>
    <w:rsid w:val="004239E9"/>
    <w:rsid w:val="00423CDD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5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372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28E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B4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E0E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13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AD5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0CF4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1E9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C89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835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80F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DEF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3CF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912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2DA3"/>
    <w:rsid w:val="005C309B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AA7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303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AD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1A2F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6B0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0FB7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6D8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D33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1FE2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6F79E0"/>
    <w:rsid w:val="006F7D19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A5C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253"/>
    <w:rsid w:val="0072590E"/>
    <w:rsid w:val="00725A76"/>
    <w:rsid w:val="00725D31"/>
    <w:rsid w:val="007266A8"/>
    <w:rsid w:val="007268FD"/>
    <w:rsid w:val="00726BDE"/>
    <w:rsid w:val="00726EA4"/>
    <w:rsid w:val="007272E2"/>
    <w:rsid w:val="00727879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1AD"/>
    <w:rsid w:val="007352F4"/>
    <w:rsid w:val="00735709"/>
    <w:rsid w:val="00735B8A"/>
    <w:rsid w:val="00735F07"/>
    <w:rsid w:val="0073670E"/>
    <w:rsid w:val="0073672E"/>
    <w:rsid w:val="00736780"/>
    <w:rsid w:val="00736B63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4C15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74C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0D7F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9B"/>
    <w:rsid w:val="007C1FFD"/>
    <w:rsid w:val="007C206B"/>
    <w:rsid w:val="007C2105"/>
    <w:rsid w:val="007C220F"/>
    <w:rsid w:val="007C23F5"/>
    <w:rsid w:val="007C291C"/>
    <w:rsid w:val="007C314A"/>
    <w:rsid w:val="007C3165"/>
    <w:rsid w:val="007C38FB"/>
    <w:rsid w:val="007C3AE3"/>
    <w:rsid w:val="007C403F"/>
    <w:rsid w:val="007C407E"/>
    <w:rsid w:val="007C4717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77D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587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452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041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6D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0DE0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693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D1E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2D9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22B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1D6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A7FF4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82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2F4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1E3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3F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2E28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3C2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111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1C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28F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383C"/>
    <w:rsid w:val="009B42CC"/>
    <w:rsid w:val="009B42D2"/>
    <w:rsid w:val="009B431A"/>
    <w:rsid w:val="009B44B4"/>
    <w:rsid w:val="009B4794"/>
    <w:rsid w:val="009B48D6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6E5F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2D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98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3AD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0E2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0AD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528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988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EE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BB1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33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5D58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AF7F58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33D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960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2EC6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3A7"/>
    <w:rsid w:val="00B463D4"/>
    <w:rsid w:val="00B4658A"/>
    <w:rsid w:val="00B465BC"/>
    <w:rsid w:val="00B465EE"/>
    <w:rsid w:val="00B46C61"/>
    <w:rsid w:val="00B46CDD"/>
    <w:rsid w:val="00B47080"/>
    <w:rsid w:val="00B4747D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52E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588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530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9B3"/>
    <w:rsid w:val="00B80B92"/>
    <w:rsid w:val="00B80CA5"/>
    <w:rsid w:val="00B80CD5"/>
    <w:rsid w:val="00B81591"/>
    <w:rsid w:val="00B81A1D"/>
    <w:rsid w:val="00B81CC9"/>
    <w:rsid w:val="00B81D93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E39"/>
    <w:rsid w:val="00B95F9B"/>
    <w:rsid w:val="00B96161"/>
    <w:rsid w:val="00B96196"/>
    <w:rsid w:val="00B962C3"/>
    <w:rsid w:val="00B964BB"/>
    <w:rsid w:val="00B96546"/>
    <w:rsid w:val="00B9676B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A1B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0"/>
    <w:rsid w:val="00BA64F8"/>
    <w:rsid w:val="00BA69B4"/>
    <w:rsid w:val="00BA6DA8"/>
    <w:rsid w:val="00BA6EFD"/>
    <w:rsid w:val="00BA74B7"/>
    <w:rsid w:val="00BA7958"/>
    <w:rsid w:val="00BA7A6C"/>
    <w:rsid w:val="00BA7EB0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0558"/>
    <w:rsid w:val="00BC1096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125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4CA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0D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DB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0F7B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6B6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AF7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26F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4F50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C58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17F92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1A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DA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8F5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1CCE"/>
    <w:rsid w:val="00D7229A"/>
    <w:rsid w:val="00D72642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B33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3CEC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422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702"/>
    <w:rsid w:val="00DF780D"/>
    <w:rsid w:val="00DF7D82"/>
    <w:rsid w:val="00E00191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4A3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09F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872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257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966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82D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E79C8"/>
    <w:rsid w:val="00EF003A"/>
    <w:rsid w:val="00EF05CB"/>
    <w:rsid w:val="00EF071A"/>
    <w:rsid w:val="00EF0A8F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2E96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699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C0D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CE7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AB3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9E1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E18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8E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C5E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0EA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726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  <w:rsid w:val="6742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59D0D364-0FF2-4BBB-8CB1-1DE3ED79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3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D2499"/>
    <w:pPr>
      <w:ind w:left="720"/>
      <w:contextualSpacing/>
    </w:pPr>
  </w:style>
  <w:style w:type="character" w:styleId="CommentReference">
    <w:name w:val="annotation reference"/>
    <w:uiPriority w:val="99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  <w:style w:type="paragraph" w:styleId="Revision">
    <w:name w:val="Revision"/>
    <w:hidden/>
    <w:uiPriority w:val="99"/>
    <w:semiHidden/>
    <w:rsid w:val="00EE79C8"/>
    <w:rPr>
      <w:rFonts w:ascii="GHEA Mariam" w:hAnsi="GHEA Mariam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9D819-294C-48AD-8FAC-A52393E3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Ori Alaverdyan</dc:creator>
  <cp:keywords>https://mul2-minfin.gov.am/tasks/518016/oneclick/2.Himnavorum_artahanman_akciz.docx?token=3c5edbc3d92c91c19c5bf6bc251966dc</cp:keywords>
  <cp:lastModifiedBy>Ani Movsisyan</cp:lastModifiedBy>
  <cp:revision>8</cp:revision>
  <cp:lastPrinted>2017-04-05T22:54:00Z</cp:lastPrinted>
  <dcterms:created xsi:type="dcterms:W3CDTF">2022-07-22T11:33:00Z</dcterms:created>
  <dcterms:modified xsi:type="dcterms:W3CDTF">2022-08-26T08:11:00Z</dcterms:modified>
</cp:coreProperties>
</file>