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4A" w:rsidRPr="00B9623A" w:rsidRDefault="004747D9" w:rsidP="004552E8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Style w:val="a5"/>
          <w:rFonts w:ascii="GHEA Grapalat" w:hAnsi="GHEA Grapalat"/>
          <w:color w:val="000000" w:themeColor="text1"/>
          <w:bdr w:val="none" w:sz="0" w:space="0" w:color="auto" w:frame="1"/>
        </w:rPr>
      </w:pPr>
      <w:r w:rsidRPr="00B9623A"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en-US"/>
        </w:rPr>
        <w:t>ՆԱԽԱԳԻԾ</w:t>
      </w:r>
    </w:p>
    <w:p w:rsidR="00A24C4A" w:rsidRDefault="00342469" w:rsidP="004552E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  <w:r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  <w:t>ՀԱՅԱՍՏԱՆԻ ՀԱՆՐԱՊԵՏՈՒԹՅԱՆ</w:t>
      </w:r>
    </w:p>
    <w:p w:rsidR="00342469" w:rsidRPr="00342469" w:rsidRDefault="00342469" w:rsidP="004552E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  <w:r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  <w:t>ՕՐԵՆՔԸ</w:t>
      </w:r>
    </w:p>
    <w:p w:rsidR="00A24C4A" w:rsidRPr="00342469" w:rsidRDefault="00A24C4A" w:rsidP="004552E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342469"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  <w:t xml:space="preserve"> </w:t>
      </w:r>
      <w:r w:rsidRPr="00342469">
        <w:rPr>
          <w:rFonts w:ascii="GHEA Grapalat" w:hAnsi="GHEA Grapalat" w:cs="GHEA Grapalat"/>
          <w:color w:val="000000" w:themeColor="text1"/>
          <w:lang w:val="hy-AM"/>
        </w:rPr>
        <w:t>«</w:t>
      </w:r>
      <w:r w:rsidRPr="00342469"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  <w:t>ԿԵՆԴԱՆԱԿԱՆ ԱՇԽԱՐՀԻ ՄԱՍԻՆ</w:t>
      </w:r>
      <w:r w:rsidRPr="00342469">
        <w:rPr>
          <w:rFonts w:ascii="GHEA Grapalat" w:hAnsi="GHEA Grapalat"/>
          <w:color w:val="000000" w:themeColor="text1"/>
          <w:lang w:val="hy-AM"/>
        </w:rPr>
        <w:t>»</w:t>
      </w:r>
      <w:r w:rsidRPr="00342469"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  <w:t xml:space="preserve"> ՕՐԵՆՔՈՒՄ ԼՐԱՑՈՒՄ ԿԱՏԱՐԵԼՈՒ ՄԱՍԻՆ</w:t>
      </w:r>
    </w:p>
    <w:p w:rsidR="00A24C4A" w:rsidRPr="00342469" w:rsidRDefault="00A24C4A" w:rsidP="004552E8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342469">
        <w:rPr>
          <w:rFonts w:ascii="Calibri" w:hAnsi="Calibri" w:cs="Calibri"/>
          <w:color w:val="000000" w:themeColor="text1"/>
          <w:lang w:val="hy-AM"/>
        </w:rPr>
        <w:t> </w:t>
      </w:r>
    </w:p>
    <w:p w:rsidR="00A24C4A" w:rsidRPr="007E6D17" w:rsidRDefault="00A24C4A" w:rsidP="004552E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6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  <w:r w:rsidRPr="00342469">
        <w:rPr>
          <w:rFonts w:ascii="Calibri" w:hAnsi="Calibri" w:cs="Calibri"/>
          <w:color w:val="000000" w:themeColor="text1"/>
          <w:lang w:val="hy-AM"/>
        </w:rPr>
        <w:t> </w:t>
      </w:r>
      <w:r w:rsidRPr="00342469">
        <w:rPr>
          <w:rFonts w:ascii="GHEA Grapalat" w:hAnsi="GHEA Grapalat"/>
          <w:color w:val="000000" w:themeColor="text1"/>
          <w:lang w:val="hy-AM"/>
        </w:rPr>
        <w:t xml:space="preserve"> </w:t>
      </w:r>
      <w:r w:rsidRPr="00342469">
        <w:rPr>
          <w:rFonts w:ascii="Calibri" w:hAnsi="Calibri" w:cs="Calibri"/>
          <w:color w:val="000000" w:themeColor="text1"/>
          <w:lang w:val="hy-AM"/>
        </w:rPr>
        <w:t> </w:t>
      </w:r>
      <w:r w:rsidRPr="00342469">
        <w:rPr>
          <w:rFonts w:ascii="GHEA Grapalat" w:hAnsi="GHEA Grapalat"/>
          <w:color w:val="000000" w:themeColor="text1"/>
          <w:lang w:val="hy-AM"/>
        </w:rPr>
        <w:t xml:space="preserve"> </w:t>
      </w:r>
      <w:r w:rsidRPr="00342469">
        <w:rPr>
          <w:rFonts w:ascii="Calibri" w:hAnsi="Calibri" w:cs="Calibri"/>
          <w:color w:val="000000" w:themeColor="text1"/>
          <w:lang w:val="hy-AM"/>
        </w:rPr>
        <w:t> </w:t>
      </w:r>
      <w:r w:rsidRPr="00342469">
        <w:rPr>
          <w:rFonts w:ascii="GHEA Grapalat" w:hAnsi="GHEA Grapalat"/>
          <w:color w:val="000000" w:themeColor="text1"/>
          <w:lang w:val="hy-AM"/>
        </w:rPr>
        <w:t xml:space="preserve"> </w:t>
      </w:r>
      <w:r w:rsidRPr="00744C1E">
        <w:rPr>
          <w:rFonts w:ascii="GHEA Grapalat" w:hAnsi="GHEA Grapalat" w:cs="GHEA Grapalat"/>
          <w:b/>
          <w:color w:val="000000" w:themeColor="text1"/>
          <w:lang w:val="hy-AM"/>
        </w:rPr>
        <w:t>Հոդված</w:t>
      </w:r>
      <w:r w:rsidRPr="00744C1E">
        <w:rPr>
          <w:rFonts w:ascii="GHEA Grapalat" w:hAnsi="GHEA Grapalat"/>
          <w:b/>
          <w:color w:val="000000" w:themeColor="text1"/>
          <w:lang w:val="hy-AM"/>
        </w:rPr>
        <w:t xml:space="preserve"> 1.</w:t>
      </w:r>
      <w:r w:rsidRPr="007E6D17">
        <w:rPr>
          <w:rFonts w:ascii="GHEA Grapalat" w:hAnsi="GHEA Grapalat"/>
          <w:color w:val="000000" w:themeColor="text1"/>
          <w:lang w:val="hy-AM"/>
        </w:rPr>
        <w:t xml:space="preserve"> </w:t>
      </w:r>
      <w:r w:rsidRPr="007E6D17">
        <w:rPr>
          <w:rFonts w:ascii="GHEA Grapalat" w:hAnsi="GHEA Grapalat"/>
          <w:color w:val="000000" w:themeColor="text1"/>
          <w:shd w:val="clear" w:color="auto" w:fill="FFFFFF"/>
          <w:lang w:val="hy-AM"/>
        </w:rPr>
        <w:t>«Կենդանական աշխարհի մասին» 2000 թվականի ապրիլի 3-ի ՀՕ-52 օրենքի 5-րդ հոդված</w:t>
      </w:r>
      <w:r w:rsidR="00342469" w:rsidRPr="007E6D17">
        <w:rPr>
          <w:rFonts w:ascii="GHEA Grapalat" w:hAnsi="GHEA Grapalat"/>
          <w:color w:val="000000" w:themeColor="text1"/>
          <w:shd w:val="clear" w:color="auto" w:fill="FFFFFF"/>
          <w:lang w:val="hy-AM"/>
        </w:rPr>
        <w:t>ի 1-ին մասը</w:t>
      </w:r>
      <w:r w:rsidRPr="007E6D17">
        <w:rPr>
          <w:rFonts w:ascii="GHEA Grapalat" w:hAnsi="GHEA Grapalat"/>
          <w:color w:val="000000" w:themeColor="text1"/>
          <w:lang w:val="hy-AM"/>
        </w:rPr>
        <w:t xml:space="preserve"> </w:t>
      </w:r>
      <w:r w:rsidRPr="007E6D17">
        <w:rPr>
          <w:rFonts w:ascii="GHEA Grapalat" w:hAnsi="GHEA Grapalat" w:cs="GHEA Grapalat"/>
          <w:color w:val="000000" w:themeColor="text1"/>
          <w:lang w:val="hy-AM"/>
        </w:rPr>
        <w:t>լրացնել</w:t>
      </w:r>
      <w:r w:rsidRPr="007E6D17">
        <w:rPr>
          <w:rFonts w:ascii="GHEA Grapalat" w:hAnsi="GHEA Grapalat"/>
          <w:color w:val="000000" w:themeColor="text1"/>
          <w:lang w:val="hy-AM"/>
        </w:rPr>
        <w:t xml:space="preserve"> </w:t>
      </w:r>
      <w:r w:rsidRPr="007E6D17">
        <w:rPr>
          <w:rFonts w:ascii="GHEA Grapalat" w:hAnsi="GHEA Grapalat" w:cs="GHEA Grapalat"/>
          <w:color w:val="000000" w:themeColor="text1"/>
          <w:lang w:val="hy-AM"/>
        </w:rPr>
        <w:t>հետևյալ</w:t>
      </w:r>
      <w:r w:rsidRPr="007E6D17">
        <w:rPr>
          <w:rFonts w:ascii="GHEA Grapalat" w:hAnsi="GHEA Grapalat"/>
          <w:color w:val="000000" w:themeColor="text1"/>
          <w:lang w:val="hy-AM"/>
        </w:rPr>
        <w:t xml:space="preserve"> </w:t>
      </w:r>
      <w:r w:rsidRPr="007E6D17">
        <w:rPr>
          <w:rFonts w:ascii="GHEA Grapalat" w:hAnsi="GHEA Grapalat" w:cs="GHEA Grapalat"/>
          <w:color w:val="000000" w:themeColor="text1"/>
          <w:lang w:val="hy-AM"/>
        </w:rPr>
        <w:t>բովանդակությամբ</w:t>
      </w:r>
      <w:r w:rsidRPr="007E6D17">
        <w:rPr>
          <w:rFonts w:ascii="GHEA Grapalat" w:hAnsi="GHEA Grapalat"/>
          <w:color w:val="000000" w:themeColor="text1"/>
          <w:lang w:val="hy-AM"/>
        </w:rPr>
        <w:t xml:space="preserve"> </w:t>
      </w:r>
      <w:r w:rsidRPr="007E6D17">
        <w:rPr>
          <w:rFonts w:ascii="GHEA Grapalat" w:hAnsi="GHEA Grapalat" w:cs="GHEA Grapalat"/>
          <w:color w:val="000000" w:themeColor="text1"/>
          <w:lang w:val="hy-AM"/>
        </w:rPr>
        <w:t>նոր՝</w:t>
      </w:r>
      <w:r w:rsidRPr="007E6D17">
        <w:rPr>
          <w:rFonts w:ascii="GHEA Grapalat" w:hAnsi="GHEA Grapalat"/>
          <w:color w:val="000000" w:themeColor="text1"/>
          <w:lang w:val="hy-AM"/>
        </w:rPr>
        <w:t xml:space="preserve"> </w:t>
      </w:r>
      <w:r w:rsidRPr="007E6D17">
        <w:rPr>
          <w:rFonts w:ascii="GHEA Grapalat" w:hAnsi="GHEA Grapalat" w:cs="GHEA Grapalat"/>
          <w:color w:val="000000" w:themeColor="text1"/>
          <w:lang w:val="hy-AM"/>
        </w:rPr>
        <w:t>«զ</w:t>
      </w:r>
      <w:r w:rsidRPr="007E6D17">
        <w:rPr>
          <w:rFonts w:ascii="GHEA Grapalat" w:hAnsi="GHEA Grapalat"/>
          <w:color w:val="000000" w:themeColor="text1"/>
          <w:lang w:val="hy-AM"/>
        </w:rPr>
        <w:t>1»</w:t>
      </w:r>
      <w:r w:rsidRPr="007E6D17">
        <w:rPr>
          <w:rFonts w:ascii="Calibri" w:hAnsi="Calibri" w:cs="Calibri"/>
          <w:color w:val="000000" w:themeColor="text1"/>
          <w:lang w:val="hy-AM"/>
        </w:rPr>
        <w:t> </w:t>
      </w:r>
      <w:r w:rsidRPr="007E6D17">
        <w:rPr>
          <w:rStyle w:val="a6"/>
          <w:rFonts w:ascii="GHEA Grapalat" w:hAnsi="GHEA Grapalat"/>
          <w:i w:val="0"/>
          <w:color w:val="000000" w:themeColor="text1"/>
          <w:bdr w:val="none" w:sz="0" w:space="0" w:color="auto" w:frame="1"/>
          <w:lang w:val="hy-AM"/>
        </w:rPr>
        <w:t>կետով</w:t>
      </w:r>
      <w:r w:rsidRPr="007E6D17">
        <w:rPr>
          <w:rStyle w:val="a6"/>
          <w:rFonts w:ascii="GHEA Grapalat" w:hAnsi="GHEA Grapalat"/>
          <w:color w:val="000000" w:themeColor="text1"/>
          <w:bdr w:val="none" w:sz="0" w:space="0" w:color="auto" w:frame="1"/>
          <w:lang w:val="hy-AM"/>
        </w:rPr>
        <w:t>.</w:t>
      </w:r>
    </w:p>
    <w:p w:rsidR="00C4291E" w:rsidRPr="007E6D17" w:rsidRDefault="00C4291E" w:rsidP="004552E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:rsidR="00A24C4A" w:rsidRPr="007E6D17" w:rsidRDefault="00A24C4A" w:rsidP="004552E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GHEA Grapalat"/>
          <w:color w:val="000000" w:themeColor="text1"/>
          <w:lang w:val="hy-AM"/>
        </w:rPr>
      </w:pPr>
      <w:r w:rsidRPr="007E6D17">
        <w:rPr>
          <w:rFonts w:ascii="GHEA Grapalat" w:hAnsi="GHEA Grapalat"/>
          <w:color w:val="000000" w:themeColor="text1"/>
          <w:shd w:val="clear" w:color="auto" w:fill="FFFFFF"/>
          <w:lang w:val="hy-AM"/>
        </w:rPr>
        <w:t>«զ1) կենդանական աշխարհի պետական կադաստրի տվյալների տրամադրման կարգի սահմանում</w:t>
      </w:r>
      <w:r w:rsidR="00744C1E">
        <w:rPr>
          <w:rFonts w:ascii="GHEA Grapalat" w:hAnsi="GHEA Grapalat"/>
          <w:color w:val="000000" w:themeColor="text1"/>
          <w:shd w:val="clear" w:color="auto" w:fill="FFFFFF"/>
          <w:lang w:val="hy-AM"/>
        </w:rPr>
        <w:t>.</w:t>
      </w:r>
      <w:r w:rsidRPr="007E6D17">
        <w:rPr>
          <w:rFonts w:ascii="GHEA Grapalat" w:hAnsi="GHEA Grapalat" w:cs="GHEA Grapalat"/>
          <w:color w:val="000000" w:themeColor="text1"/>
          <w:lang w:val="hy-AM"/>
        </w:rPr>
        <w:t>»:</w:t>
      </w:r>
    </w:p>
    <w:p w:rsidR="00A24C4A" w:rsidRPr="007E6D17" w:rsidRDefault="00A24C4A" w:rsidP="004552E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GHEA Grapalat"/>
          <w:color w:val="000000" w:themeColor="text1"/>
          <w:lang w:val="hy-AM"/>
        </w:rPr>
      </w:pPr>
    </w:p>
    <w:p w:rsidR="007E6D17" w:rsidRPr="00744C1E" w:rsidRDefault="007E6D17" w:rsidP="004552E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rFonts w:ascii="GHEA Grapalat" w:hAnsi="GHEA Grapalat"/>
          <w:lang w:val="hy-AM"/>
        </w:rPr>
      </w:pPr>
      <w:bookmarkStart w:id="0" w:name="_GoBack"/>
      <w:r w:rsidRPr="00744C1E">
        <w:rPr>
          <w:rStyle w:val="a5"/>
          <w:rFonts w:ascii="GHEA Grapalat" w:hAnsi="GHEA Grapalat"/>
          <w:lang w:val="hy-AM"/>
        </w:rPr>
        <w:t>Հոդված 2. Եզրափակիչ մաս և անցումային դրույթներ.</w:t>
      </w:r>
    </w:p>
    <w:bookmarkEnd w:id="0"/>
    <w:p w:rsidR="007E6D17" w:rsidRPr="00F81056" w:rsidRDefault="007E6D17" w:rsidP="004552E8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81056">
        <w:rPr>
          <w:rStyle w:val="a5"/>
          <w:rFonts w:ascii="GHEA Grapalat" w:hAnsi="GHEA Grapalat"/>
          <w:lang w:val="hy-AM"/>
        </w:rPr>
        <w:t xml:space="preserve">1. </w:t>
      </w:r>
      <w:r w:rsidRPr="0073100C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հրապարակմանը հաջորդող օրվանից:</w:t>
      </w:r>
    </w:p>
    <w:p w:rsidR="00A24C4A" w:rsidRPr="007E5830" w:rsidRDefault="007E6D17" w:rsidP="004552E8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F81056">
        <w:rPr>
          <w:rFonts w:ascii="GHEA Grapalat" w:hAnsi="GHEA Grapalat"/>
          <w:color w:val="000000"/>
          <w:lang w:val="hy-AM"/>
        </w:rPr>
        <w:t>2. Սույն</w:t>
      </w:r>
      <w:r w:rsidR="007E5830">
        <w:rPr>
          <w:rFonts w:ascii="GHEA Grapalat" w:hAnsi="GHEA Grapalat"/>
          <w:color w:val="000000"/>
          <w:lang w:val="hy-AM"/>
        </w:rPr>
        <w:t xml:space="preserve"> օրենքն ուժի մեջ մտնելուց հետո </w:t>
      </w:r>
      <w:r w:rsidR="007E5830">
        <w:rPr>
          <w:rFonts w:ascii="GHEA Grapalat" w:hAnsi="GHEA Grapalat" w:cs="Sylfaen"/>
          <w:lang w:val="hy-AM"/>
        </w:rPr>
        <w:t>Կառավարությունն</w:t>
      </w:r>
      <w:r w:rsidR="007E5830" w:rsidRPr="007578F7">
        <w:rPr>
          <w:rFonts w:ascii="GHEA Grapalat" w:hAnsi="GHEA Grapalat" w:cs="Sylfaen"/>
          <w:lang w:val="hy-AM"/>
        </w:rPr>
        <w:t xml:space="preserve"> ընդունում է</w:t>
      </w:r>
      <w:r w:rsidR="007E5830" w:rsidRPr="007E5830">
        <w:rPr>
          <w:rFonts w:ascii="GHEA Grapalat" w:hAnsi="GHEA Grapalat" w:cs="Sylfaen"/>
          <w:lang w:val="hy-AM"/>
        </w:rPr>
        <w:t xml:space="preserve"> </w:t>
      </w:r>
      <w:r w:rsidR="00857041" w:rsidRPr="007E6D17">
        <w:rPr>
          <w:rFonts w:ascii="GHEA Grapalat" w:hAnsi="GHEA Grapalat"/>
          <w:color w:val="000000" w:themeColor="text1"/>
          <w:shd w:val="clear" w:color="auto" w:fill="FFFFFF"/>
          <w:lang w:val="hy-AM"/>
        </w:rPr>
        <w:t>կենդանական աշխարհի պետական կադաստրի տվյալների տրամադրման կարգ</w:t>
      </w:r>
      <w:r w:rsidR="00857041">
        <w:rPr>
          <w:rFonts w:ascii="GHEA Grapalat" w:hAnsi="GHEA Grapalat"/>
          <w:color w:val="000000" w:themeColor="text1"/>
          <w:shd w:val="clear" w:color="auto" w:fill="FFFFFF"/>
          <w:lang w:val="hy-AM"/>
        </w:rPr>
        <w:t>ը</w:t>
      </w:r>
      <w:r w:rsidR="00006DF7">
        <w:rPr>
          <w:rFonts w:ascii="GHEA Grapalat" w:hAnsi="GHEA Grapalat"/>
          <w:color w:val="000000" w:themeColor="text1"/>
          <w:shd w:val="clear" w:color="auto" w:fill="FFFFFF"/>
          <w:lang w:val="hy-AM"/>
        </w:rPr>
        <w:t>՝</w:t>
      </w:r>
      <w:r w:rsidR="004552E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վեց ամսվա ընթացքում:</w:t>
      </w:r>
    </w:p>
    <w:sectPr w:rsidR="00A24C4A" w:rsidRPr="007E5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42"/>
    <w:rsid w:val="00006DF7"/>
    <w:rsid w:val="000F1345"/>
    <w:rsid w:val="00342469"/>
    <w:rsid w:val="00412CF7"/>
    <w:rsid w:val="004552E8"/>
    <w:rsid w:val="004747D9"/>
    <w:rsid w:val="00693E42"/>
    <w:rsid w:val="007245EF"/>
    <w:rsid w:val="00744C1E"/>
    <w:rsid w:val="007D1CFD"/>
    <w:rsid w:val="007E5830"/>
    <w:rsid w:val="007E6D17"/>
    <w:rsid w:val="0083021C"/>
    <w:rsid w:val="00857041"/>
    <w:rsid w:val="00A24C4A"/>
    <w:rsid w:val="00A2671D"/>
    <w:rsid w:val="00B9623A"/>
    <w:rsid w:val="00C4291E"/>
    <w:rsid w:val="00EA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7F8BB-8FC4-41CB-A65C-82073F85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5E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 webb"/>
    <w:basedOn w:val="a"/>
    <w:link w:val="a4"/>
    <w:uiPriority w:val="99"/>
    <w:unhideWhenUsed/>
    <w:qFormat/>
    <w:rsid w:val="0072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45EF"/>
    <w:rPr>
      <w:b/>
      <w:bCs/>
    </w:rPr>
  </w:style>
  <w:style w:type="character" w:styleId="a6">
    <w:name w:val="Emphasis"/>
    <w:basedOn w:val="a0"/>
    <w:uiPriority w:val="20"/>
    <w:qFormat/>
    <w:rsid w:val="007245EF"/>
    <w:rPr>
      <w:i/>
      <w:iCs/>
    </w:rPr>
  </w:style>
  <w:style w:type="character" w:customStyle="1" w:styleId="a4">
    <w:name w:val="Обычный (веб) Знак"/>
    <w:aliases w:val="webb Знак, webb Знак"/>
    <w:link w:val="a3"/>
    <w:uiPriority w:val="99"/>
    <w:locked/>
    <w:rsid w:val="007E6D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apanoyan</cp:lastModifiedBy>
  <cp:revision>17</cp:revision>
  <dcterms:created xsi:type="dcterms:W3CDTF">2022-08-10T00:43:00Z</dcterms:created>
  <dcterms:modified xsi:type="dcterms:W3CDTF">2022-08-22T10:41:00Z</dcterms:modified>
</cp:coreProperties>
</file>