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F6DC6" w14:textId="77777777" w:rsidR="00037BE3" w:rsidRPr="00DE2763" w:rsidRDefault="00037BE3" w:rsidP="008E316B">
      <w:pPr>
        <w:spacing w:after="0" w:line="360" w:lineRule="auto"/>
        <w:ind w:firstLine="568"/>
        <w:jc w:val="right"/>
        <w:rPr>
          <w:rFonts w:ascii="GHEA Grapalat" w:hAnsi="GHEA Grapalat" w:cs="Arial"/>
          <w:b/>
          <w:bCs/>
          <w:iCs/>
          <w:color w:val="000000"/>
          <w:sz w:val="24"/>
          <w:szCs w:val="24"/>
          <w:lang w:val="hy-AM"/>
        </w:rPr>
      </w:pPr>
    </w:p>
    <w:p w14:paraId="3BAF6D83" w14:textId="77777777" w:rsidR="00D14122" w:rsidRPr="002E6067" w:rsidRDefault="00D14122" w:rsidP="008E316B">
      <w:pPr>
        <w:spacing w:after="0" w:line="360" w:lineRule="auto"/>
        <w:ind w:firstLine="568"/>
        <w:jc w:val="right"/>
        <w:rPr>
          <w:rFonts w:ascii="GHEA Grapalat" w:hAnsi="GHEA Grapalat" w:cs="Arial"/>
          <w:b/>
          <w:bCs/>
          <w:iCs/>
          <w:color w:val="000000"/>
          <w:sz w:val="24"/>
          <w:szCs w:val="24"/>
          <w:lang w:val="hy-AM"/>
        </w:rPr>
      </w:pPr>
      <w:r w:rsidRPr="002E6067">
        <w:rPr>
          <w:rFonts w:ascii="GHEA Grapalat" w:hAnsi="GHEA Grapalat" w:cs="Arial"/>
          <w:b/>
          <w:bCs/>
          <w:iCs/>
          <w:color w:val="000000"/>
          <w:sz w:val="24"/>
          <w:szCs w:val="24"/>
          <w:lang w:val="hy-AM"/>
        </w:rPr>
        <w:t>ՆԱԽԱԳԻԾ</w:t>
      </w:r>
    </w:p>
    <w:p w14:paraId="7964C885" w14:textId="77777777" w:rsidR="00D14122" w:rsidRPr="002903CB" w:rsidRDefault="00D14122" w:rsidP="00AF2985">
      <w:pPr>
        <w:spacing w:after="0" w:line="360" w:lineRule="auto"/>
        <w:rPr>
          <w:rFonts w:ascii="GHEA Grapalat" w:hAnsi="GHEA Grapalat"/>
          <w:sz w:val="24"/>
          <w:szCs w:val="24"/>
          <w:lang w:val="hy-AM"/>
        </w:rPr>
      </w:pPr>
    </w:p>
    <w:p w14:paraId="2A6D9698" w14:textId="77777777" w:rsidR="00D14122" w:rsidRPr="00D90615" w:rsidRDefault="00D14122" w:rsidP="001710B3">
      <w:pPr>
        <w:spacing w:after="0" w:line="360" w:lineRule="auto"/>
        <w:ind w:firstLine="568"/>
        <w:jc w:val="center"/>
        <w:rPr>
          <w:rFonts w:ascii="GHEA Grapalat" w:hAnsi="GHEA Grapalat"/>
          <w:b/>
          <w:sz w:val="24"/>
          <w:szCs w:val="24"/>
          <w:lang w:val="hy-AM"/>
        </w:rPr>
      </w:pPr>
      <w:r w:rsidRPr="00D90615">
        <w:rPr>
          <w:rFonts w:ascii="GHEA Grapalat" w:hAnsi="GHEA Grapalat" w:cs="Sylfaen"/>
          <w:b/>
          <w:bCs/>
          <w:sz w:val="24"/>
          <w:szCs w:val="24"/>
          <w:lang w:val="hy-AM"/>
        </w:rPr>
        <w:t>ՀԱՅԱՍՏԱՆԻ ՀԱՆՐԱՊԵՏՈՒԹՅԱՆ</w:t>
      </w:r>
    </w:p>
    <w:p w14:paraId="49371DDC" w14:textId="77777777" w:rsidR="00D14122" w:rsidRPr="00D90615" w:rsidRDefault="00D14122" w:rsidP="001710B3">
      <w:pPr>
        <w:spacing w:after="0" w:line="360" w:lineRule="auto"/>
        <w:ind w:firstLine="568"/>
        <w:jc w:val="center"/>
        <w:rPr>
          <w:rFonts w:ascii="GHEA Grapalat" w:hAnsi="GHEA Grapalat"/>
          <w:b/>
          <w:sz w:val="24"/>
          <w:szCs w:val="24"/>
          <w:lang w:val="hy-AM"/>
        </w:rPr>
      </w:pPr>
      <w:r w:rsidRPr="00D90615">
        <w:rPr>
          <w:rFonts w:ascii="GHEA Grapalat" w:hAnsi="GHEA Grapalat" w:cs="Sylfaen"/>
          <w:b/>
          <w:bCs/>
          <w:sz w:val="24"/>
          <w:szCs w:val="24"/>
          <w:lang w:val="hy-AM"/>
        </w:rPr>
        <w:t>ՕՐԵՆՔԸ</w:t>
      </w:r>
    </w:p>
    <w:p w14:paraId="62815630" w14:textId="3BCB5CA1" w:rsidR="00D14122" w:rsidRPr="00D90615" w:rsidRDefault="00D14122" w:rsidP="001710B3">
      <w:pPr>
        <w:spacing w:after="0" w:line="360" w:lineRule="auto"/>
        <w:ind w:firstLine="568"/>
        <w:jc w:val="center"/>
        <w:rPr>
          <w:rFonts w:ascii="GHEA Grapalat" w:hAnsi="GHEA Grapalat" w:cs="Sylfaen"/>
          <w:b/>
          <w:bCs/>
          <w:sz w:val="24"/>
          <w:szCs w:val="24"/>
          <w:lang w:val="hy-AM"/>
        </w:rPr>
      </w:pPr>
      <w:r w:rsidRPr="00D90615">
        <w:rPr>
          <w:rFonts w:ascii="GHEA Grapalat" w:hAnsi="GHEA Grapalat"/>
          <w:color w:val="000000"/>
          <w:sz w:val="24"/>
          <w:szCs w:val="24"/>
          <w:shd w:val="clear" w:color="auto" w:fill="FFFFFF"/>
          <w:lang w:val="hy-AM"/>
        </w:rPr>
        <w:t>«</w:t>
      </w:r>
      <w:r w:rsidRPr="00D90615">
        <w:rPr>
          <w:rFonts w:ascii="GHEA Grapalat" w:hAnsi="GHEA Grapalat"/>
          <w:b/>
          <w:bCs/>
          <w:color w:val="000000"/>
          <w:sz w:val="24"/>
          <w:szCs w:val="24"/>
          <w:shd w:val="clear" w:color="auto" w:fill="FFFFFF"/>
          <w:lang w:val="hy-AM"/>
        </w:rPr>
        <w:t>ՀԱԿԱԿՈՌՈՒՊՑԻՈՆ ԿՈՄԻՏԵԻ ՄԱՍԻՆ</w:t>
      </w:r>
      <w:r w:rsidRPr="00D90615">
        <w:rPr>
          <w:rFonts w:ascii="GHEA Grapalat" w:hAnsi="GHEA Grapalat"/>
          <w:color w:val="000000"/>
          <w:sz w:val="24"/>
          <w:szCs w:val="24"/>
          <w:shd w:val="clear" w:color="auto" w:fill="FFFFFF"/>
          <w:lang w:val="hy-AM"/>
        </w:rPr>
        <w:t>»</w:t>
      </w:r>
      <w:r w:rsidRPr="00D90615">
        <w:rPr>
          <w:rFonts w:ascii="GHEA Grapalat" w:hAnsi="GHEA Grapalat" w:cs="Sylfaen"/>
          <w:b/>
          <w:bCs/>
          <w:sz w:val="24"/>
          <w:szCs w:val="24"/>
          <w:lang w:val="hy-AM"/>
        </w:rPr>
        <w:t xml:space="preserve"> ՕՐԵՆՔՈՒՄ ՓՈՓՈԽՈՒԹՅՈՒՆՆԵՐ ԵՎ ԼՐԱՑՈՒՄՆԵՐ</w:t>
      </w:r>
      <w:r w:rsidRPr="00D90615">
        <w:rPr>
          <w:rFonts w:ascii="GHEA Grapalat" w:hAnsi="GHEA Grapalat" w:cs="Verdana"/>
          <w:b/>
          <w:bCs/>
          <w:sz w:val="24"/>
          <w:szCs w:val="24"/>
          <w:lang w:val="hy-AM"/>
        </w:rPr>
        <w:t xml:space="preserve"> </w:t>
      </w:r>
      <w:r w:rsidRPr="00D90615">
        <w:rPr>
          <w:rFonts w:ascii="GHEA Grapalat" w:hAnsi="GHEA Grapalat" w:cs="Sylfaen"/>
          <w:b/>
          <w:bCs/>
          <w:sz w:val="24"/>
          <w:szCs w:val="24"/>
          <w:lang w:val="hy-AM"/>
        </w:rPr>
        <w:t>ԿԱՏԱՐԵԼՈՒ ՄԱՍԻՆ</w:t>
      </w:r>
    </w:p>
    <w:p w14:paraId="16D46467" w14:textId="77777777" w:rsidR="00D14122" w:rsidRPr="00D90615" w:rsidRDefault="00D14122" w:rsidP="001710B3">
      <w:pPr>
        <w:tabs>
          <w:tab w:val="left" w:pos="1134"/>
        </w:tabs>
        <w:spacing w:after="0" w:line="360" w:lineRule="auto"/>
        <w:ind w:firstLine="568"/>
        <w:jc w:val="both"/>
        <w:rPr>
          <w:rFonts w:ascii="GHEA Grapalat" w:hAnsi="GHEA Grapalat"/>
          <w:sz w:val="24"/>
          <w:szCs w:val="24"/>
          <w:lang w:val="hy-AM"/>
        </w:rPr>
      </w:pPr>
    </w:p>
    <w:p w14:paraId="6D1C8BA5" w14:textId="586F57B0" w:rsidR="0055200D" w:rsidRPr="00D90615" w:rsidRDefault="00D14122" w:rsidP="001710B3">
      <w:pPr>
        <w:pStyle w:val="ListParagraph"/>
        <w:tabs>
          <w:tab w:val="left" w:pos="1134"/>
          <w:tab w:val="left" w:pos="1276"/>
          <w:tab w:val="left" w:pos="1418"/>
          <w:tab w:val="left" w:pos="1560"/>
          <w:tab w:val="left" w:pos="2552"/>
        </w:tabs>
        <w:spacing w:line="360" w:lineRule="auto"/>
        <w:ind w:left="0" w:firstLine="568"/>
        <w:jc w:val="both"/>
        <w:rPr>
          <w:rFonts w:ascii="GHEA Grapalat" w:hAnsi="GHEA Grapalat"/>
          <w:lang w:val="hy-AM"/>
        </w:rPr>
      </w:pPr>
      <w:r w:rsidRPr="00D90615">
        <w:rPr>
          <w:rFonts w:ascii="GHEA Grapalat" w:hAnsi="GHEA Grapalat" w:cs="Sylfaen"/>
          <w:b/>
          <w:bCs/>
          <w:lang w:val="hy-AM"/>
        </w:rPr>
        <w:t>Հոդված</w:t>
      </w:r>
      <w:r w:rsidRPr="00D90615">
        <w:rPr>
          <w:rFonts w:ascii="GHEA Grapalat" w:hAnsi="GHEA Grapalat" w:cs="Verdana"/>
          <w:b/>
          <w:bCs/>
          <w:lang w:val="hy-AM"/>
        </w:rPr>
        <w:t xml:space="preserve"> 1.</w:t>
      </w:r>
      <w:r w:rsidRPr="00D90615">
        <w:rPr>
          <w:rFonts w:ascii="GHEA Grapalat" w:hAnsi="GHEA Grapalat" w:cs="Calibri"/>
          <w:b/>
          <w:bCs/>
          <w:lang w:val="hy-AM"/>
        </w:rPr>
        <w:t xml:space="preserve"> </w:t>
      </w:r>
      <w:r w:rsidRPr="00D90615">
        <w:rPr>
          <w:rFonts w:ascii="GHEA Grapalat" w:hAnsi="GHEA Grapalat"/>
          <w:shd w:val="clear" w:color="auto" w:fill="FFFFFF"/>
          <w:lang w:val="hy-AM"/>
        </w:rPr>
        <w:t>«</w:t>
      </w:r>
      <w:r w:rsidRPr="00D90615">
        <w:rPr>
          <w:rFonts w:ascii="GHEA Grapalat" w:hAnsi="GHEA Grapalat"/>
          <w:bCs/>
          <w:shd w:val="clear" w:color="auto" w:fill="FFFFFF"/>
          <w:lang w:val="hy-AM"/>
        </w:rPr>
        <w:t>Հակակոռուպցիոն կոմիտեի մասին</w:t>
      </w:r>
      <w:r w:rsidRPr="00D90615">
        <w:rPr>
          <w:rFonts w:ascii="GHEA Grapalat" w:hAnsi="GHEA Grapalat"/>
          <w:shd w:val="clear" w:color="auto" w:fill="FFFFFF"/>
          <w:lang w:val="hy-AM"/>
        </w:rPr>
        <w:t>»</w:t>
      </w:r>
      <w:r w:rsidRPr="00D90615">
        <w:rPr>
          <w:rStyle w:val="Strong"/>
          <w:rFonts w:ascii="GHEA Grapalat" w:hAnsi="GHEA Grapalat"/>
          <w:shd w:val="clear" w:color="auto" w:fill="FFFFFF"/>
          <w:lang w:val="hy-AM"/>
        </w:rPr>
        <w:t xml:space="preserve"> </w:t>
      </w:r>
      <w:r w:rsidRPr="00D90615">
        <w:rPr>
          <w:rFonts w:ascii="GHEA Grapalat" w:hAnsi="GHEA Grapalat" w:cs="Verdana"/>
          <w:lang w:val="hy-AM"/>
        </w:rPr>
        <w:t xml:space="preserve">2021 </w:t>
      </w:r>
      <w:r w:rsidRPr="00D90615">
        <w:rPr>
          <w:rFonts w:ascii="GHEA Grapalat" w:hAnsi="GHEA Grapalat" w:cs="Sylfaen"/>
          <w:lang w:val="hy-AM"/>
        </w:rPr>
        <w:t>թվականի մարտի</w:t>
      </w:r>
      <w:r w:rsidRPr="00D90615">
        <w:rPr>
          <w:rFonts w:ascii="GHEA Grapalat" w:hAnsi="GHEA Grapalat" w:cs="Verdana"/>
          <w:lang w:val="hy-AM"/>
        </w:rPr>
        <w:t xml:space="preserve"> 24-</w:t>
      </w:r>
      <w:r w:rsidRPr="00D90615">
        <w:rPr>
          <w:rFonts w:ascii="GHEA Grapalat" w:hAnsi="GHEA Grapalat" w:cs="Sylfaen"/>
          <w:lang w:val="hy-AM"/>
        </w:rPr>
        <w:t>ի թիվ ՀՕ</w:t>
      </w:r>
      <w:r w:rsidRPr="00D90615">
        <w:rPr>
          <w:rFonts w:ascii="GHEA Grapalat" w:hAnsi="GHEA Grapalat" w:cs="Verdana"/>
          <w:lang w:val="hy-AM"/>
        </w:rPr>
        <w:t>-147-</w:t>
      </w:r>
      <w:r w:rsidRPr="00D90615">
        <w:rPr>
          <w:rFonts w:ascii="GHEA Grapalat" w:hAnsi="GHEA Grapalat" w:cs="Sylfaen"/>
          <w:lang w:val="hy-AM"/>
        </w:rPr>
        <w:t>Ն օրենքի (այսուհետ՝ Օրենք)</w:t>
      </w:r>
      <w:r w:rsidRPr="00D90615">
        <w:rPr>
          <w:rFonts w:ascii="GHEA Grapalat" w:hAnsi="GHEA Grapalat"/>
          <w:lang w:val="hy-AM"/>
        </w:rPr>
        <w:t xml:space="preserve"> </w:t>
      </w:r>
      <w:r w:rsidR="009B618B" w:rsidRPr="00D90615">
        <w:rPr>
          <w:rFonts w:ascii="GHEA Grapalat" w:hAnsi="GHEA Grapalat"/>
          <w:lang w:val="hy-AM"/>
        </w:rPr>
        <w:t>16</w:t>
      </w:r>
      <w:r w:rsidRPr="00D90615">
        <w:rPr>
          <w:rFonts w:ascii="GHEA Grapalat" w:hAnsi="GHEA Grapalat"/>
          <w:lang w:val="hy-AM"/>
        </w:rPr>
        <w:t>-րդ հ</w:t>
      </w:r>
      <w:r w:rsidR="009B618B" w:rsidRPr="00D90615">
        <w:rPr>
          <w:rFonts w:ascii="GHEA Grapalat" w:hAnsi="GHEA Grapalat"/>
          <w:lang w:val="hy-AM"/>
        </w:rPr>
        <w:t>ոդվածի</w:t>
      </w:r>
      <w:r w:rsidR="007C2589" w:rsidRPr="00D90615">
        <w:rPr>
          <w:rFonts w:ascii="GHEA Grapalat" w:hAnsi="GHEA Grapalat"/>
          <w:lang w:val="hy-AM"/>
        </w:rPr>
        <w:t>՝</w:t>
      </w:r>
    </w:p>
    <w:p w14:paraId="7B263D09" w14:textId="60D1C932" w:rsidR="00D14122" w:rsidRPr="001112BF" w:rsidRDefault="0055200D" w:rsidP="001710B3">
      <w:pPr>
        <w:pStyle w:val="ListParagraph"/>
        <w:tabs>
          <w:tab w:val="left" w:pos="1134"/>
          <w:tab w:val="left" w:pos="1276"/>
          <w:tab w:val="left" w:pos="1418"/>
          <w:tab w:val="left" w:pos="1560"/>
          <w:tab w:val="left" w:pos="2552"/>
        </w:tabs>
        <w:spacing w:line="360" w:lineRule="auto"/>
        <w:ind w:left="0" w:firstLine="568"/>
        <w:jc w:val="both"/>
        <w:rPr>
          <w:rFonts w:ascii="GHEA Grapalat" w:hAnsi="GHEA Grapalat"/>
          <w:lang w:val="hy-AM"/>
        </w:rPr>
      </w:pPr>
      <w:r w:rsidRPr="00D90615">
        <w:rPr>
          <w:rFonts w:ascii="GHEA Grapalat" w:hAnsi="GHEA Grapalat"/>
          <w:lang w:val="hy-AM"/>
        </w:rPr>
        <w:t>1</w:t>
      </w:r>
      <w:r w:rsidR="00D0197F">
        <w:rPr>
          <w:rFonts w:ascii="GHEA Grapalat" w:hAnsi="GHEA Grapalat"/>
          <w:lang w:val="en-US"/>
        </w:rPr>
        <w:t>.</w:t>
      </w:r>
      <w:r w:rsidR="00BF205B" w:rsidRPr="00D90615">
        <w:rPr>
          <w:rFonts w:ascii="GHEA Grapalat" w:hAnsi="GHEA Grapalat"/>
          <w:lang w:val="hy-AM"/>
        </w:rPr>
        <w:t>12</w:t>
      </w:r>
      <w:r w:rsidR="00D14122" w:rsidRPr="00D90615">
        <w:rPr>
          <w:rFonts w:ascii="GHEA Grapalat" w:hAnsi="GHEA Grapalat"/>
          <w:lang w:val="hy-AM"/>
        </w:rPr>
        <w:t>-րդ մասից հետո լրացնել հետևյալ բովանդակությամբ</w:t>
      </w:r>
      <w:r w:rsidR="00BF205B" w:rsidRPr="00D90615">
        <w:rPr>
          <w:rFonts w:ascii="GHEA Grapalat" w:hAnsi="GHEA Grapalat"/>
          <w:lang w:val="hy-AM"/>
        </w:rPr>
        <w:t xml:space="preserve"> նոր՝ 12.1</w:t>
      </w:r>
      <w:r w:rsidR="00D14122" w:rsidRPr="00D90615">
        <w:rPr>
          <w:rFonts w:ascii="GHEA Grapalat" w:hAnsi="GHEA Grapalat"/>
          <w:lang w:val="hy-AM"/>
        </w:rPr>
        <w:t>-րդ մաս.</w:t>
      </w:r>
    </w:p>
    <w:p w14:paraId="05008B78" w14:textId="30652431" w:rsidR="00D14122" w:rsidRPr="001112BF" w:rsidRDefault="00D14122" w:rsidP="001710B3">
      <w:pPr>
        <w:pStyle w:val="ListParagraph"/>
        <w:tabs>
          <w:tab w:val="left" w:pos="851"/>
          <w:tab w:val="left" w:pos="1560"/>
          <w:tab w:val="left" w:pos="2552"/>
        </w:tabs>
        <w:spacing w:line="360" w:lineRule="auto"/>
        <w:ind w:left="0" w:firstLine="568"/>
        <w:jc w:val="both"/>
        <w:rPr>
          <w:rFonts w:ascii="GHEA Grapalat" w:hAnsi="GHEA Grapalat"/>
          <w:highlight w:val="yellow"/>
          <w:lang w:val="hy-AM"/>
        </w:rPr>
      </w:pPr>
      <w:r w:rsidRPr="001112BF">
        <w:rPr>
          <w:rFonts w:ascii="GHEA Grapalat" w:hAnsi="GHEA Grapalat"/>
          <w:lang w:val="hy-AM"/>
        </w:rPr>
        <w:t></w:t>
      </w:r>
      <w:r w:rsidR="00BF205B" w:rsidRPr="001112BF">
        <w:rPr>
          <w:rFonts w:ascii="GHEA Grapalat" w:hAnsi="GHEA Grapalat"/>
          <w:lang w:val="hy-AM"/>
        </w:rPr>
        <w:t>12.1. Հակակոռուպցիոն կոմիտեի օպերատիվ-հետախուզական գործառույթներ իրականացնող ս</w:t>
      </w:r>
      <w:r w:rsidR="00EF1C5B" w:rsidRPr="001112BF">
        <w:rPr>
          <w:rFonts w:ascii="GHEA Grapalat" w:hAnsi="GHEA Grapalat"/>
          <w:lang w:val="hy-AM"/>
        </w:rPr>
        <w:t>տորաբաժանման այն պաշտոններ</w:t>
      </w:r>
      <w:r w:rsidR="00BF205B" w:rsidRPr="001112BF">
        <w:rPr>
          <w:rFonts w:ascii="GHEA Grapalat" w:hAnsi="GHEA Grapalat"/>
          <w:lang w:val="hy-AM"/>
        </w:rPr>
        <w:t xml:space="preserve">ը, որոնցում ծառայողների գործառույթների իրականացումը պայմանավորված է տեղեկատվական տեխնոլոգիաների, տնտեսագիտության և այլ բնագավառների հատուկ մասնագիտական գիտելիքների և հմտությունների կիրառմամբ, հաստատում է հակակոռուպցիոն կոմիտեի նախագահը։ </w:t>
      </w:r>
      <w:r w:rsidR="004F3C3A" w:rsidRPr="001112BF">
        <w:rPr>
          <w:rFonts w:ascii="GHEA Grapalat" w:hAnsi="GHEA Grapalat"/>
          <w:lang w:val="hy-AM"/>
        </w:rPr>
        <w:t xml:space="preserve">Տվյալ </w:t>
      </w:r>
      <w:r w:rsidR="00BF205B" w:rsidRPr="001112BF">
        <w:rPr>
          <w:rFonts w:ascii="GHEA Grapalat" w:hAnsi="GHEA Grapalat"/>
          <w:lang w:val="hy-AM"/>
        </w:rPr>
        <w:t>պաշտոնի նշանակելու կարգը</w:t>
      </w:r>
      <w:r w:rsidR="004F3C3A" w:rsidRPr="001112BF">
        <w:rPr>
          <w:rFonts w:ascii="GHEA Grapalat" w:hAnsi="GHEA Grapalat"/>
          <w:lang w:val="hy-AM"/>
        </w:rPr>
        <w:t>,</w:t>
      </w:r>
      <w:r w:rsidR="00BF205B" w:rsidRPr="001112BF">
        <w:rPr>
          <w:rFonts w:ascii="GHEA Grapalat" w:hAnsi="GHEA Grapalat"/>
          <w:lang w:val="hy-AM"/>
        </w:rPr>
        <w:t xml:space="preserve"> պայմանները (այդ թվում՝ սույն օրենքի 15-րդ հոդվածի </w:t>
      </w:r>
      <w:r w:rsidR="004F3C3A" w:rsidRPr="001112BF">
        <w:rPr>
          <w:rFonts w:ascii="GHEA Grapalat" w:hAnsi="GHEA Grapalat"/>
          <w:lang w:val="hy-AM"/>
        </w:rPr>
        <w:t>3</w:t>
      </w:r>
      <w:r w:rsidR="00BF205B" w:rsidRPr="001112BF">
        <w:rPr>
          <w:rFonts w:ascii="GHEA Grapalat" w:hAnsi="GHEA Grapalat"/>
          <w:lang w:val="hy-AM"/>
        </w:rPr>
        <w:t>-րդ մասով, 16-րդ հոդվածի 8-րդ և 9-րդ մասերով նախատեսված պայմանների կիրառման անհրաժեշտությունը)</w:t>
      </w:r>
      <w:r w:rsidR="004F3C3A" w:rsidRPr="001112BF">
        <w:rPr>
          <w:rFonts w:ascii="GHEA Grapalat" w:hAnsi="GHEA Grapalat"/>
          <w:lang w:val="hy-AM"/>
        </w:rPr>
        <w:t xml:space="preserve"> և ծառայողին ներկայացվող պահանջները </w:t>
      </w:r>
      <w:r w:rsidR="00BF205B" w:rsidRPr="001112BF">
        <w:rPr>
          <w:rFonts w:ascii="GHEA Grapalat" w:hAnsi="GHEA Grapalat"/>
          <w:lang w:val="hy-AM"/>
        </w:rPr>
        <w:t xml:space="preserve"> սահմանում է հակակոռուպցիոն կոմիտեի նախագահը</w:t>
      </w:r>
      <w:r w:rsidR="0055200D" w:rsidRPr="001112BF">
        <w:rPr>
          <w:rFonts w:ascii="GHEA Grapalat" w:hAnsi="GHEA Grapalat"/>
          <w:lang w:val="hy-AM"/>
        </w:rPr>
        <w:t>:</w:t>
      </w:r>
      <w:r w:rsidRPr="001112BF">
        <w:rPr>
          <w:rFonts w:ascii="GHEA Grapalat" w:hAnsi="GHEA Grapalat"/>
          <w:lang w:val="hy-AM"/>
        </w:rPr>
        <w:t></w:t>
      </w:r>
      <w:r w:rsidR="00ED0700" w:rsidRPr="001112BF">
        <w:rPr>
          <w:rFonts w:ascii="GHEA Grapalat" w:hAnsi="GHEA Grapalat"/>
          <w:lang w:val="hy-AM"/>
        </w:rPr>
        <w:t>.</w:t>
      </w:r>
    </w:p>
    <w:p w14:paraId="04E55231" w14:textId="6B2063AB" w:rsidR="0055200D" w:rsidRPr="001112BF" w:rsidRDefault="0055200D" w:rsidP="009565C4">
      <w:pPr>
        <w:pStyle w:val="ListParagraph"/>
        <w:tabs>
          <w:tab w:val="left" w:pos="851"/>
          <w:tab w:val="left" w:pos="1560"/>
          <w:tab w:val="left" w:pos="2552"/>
        </w:tabs>
        <w:spacing w:line="360" w:lineRule="auto"/>
        <w:ind w:left="0" w:firstLine="568"/>
        <w:jc w:val="both"/>
      </w:pPr>
      <w:r w:rsidRPr="001112BF">
        <w:rPr>
          <w:rFonts w:ascii="GHEA Grapalat" w:hAnsi="GHEA Grapalat"/>
          <w:lang w:val="hy-AM"/>
        </w:rPr>
        <w:t>2</w:t>
      </w:r>
      <w:r w:rsidRPr="001112BF">
        <w:rPr>
          <w:rFonts w:ascii="GHEA Grapalat" w:hAnsi="GHEA Grapalat" w:cs="Sylfaen"/>
          <w:lang w:val="hy-AM"/>
        </w:rPr>
        <w:t>) 13-րդ մաս</w:t>
      </w:r>
      <w:r w:rsidR="001D73DB" w:rsidRPr="002903CB">
        <w:rPr>
          <w:rFonts w:ascii="GHEA Grapalat" w:hAnsi="GHEA Grapalat" w:cs="Sylfaen"/>
          <w:lang w:val="hy-AM"/>
        </w:rPr>
        <w:t>ն</w:t>
      </w:r>
      <w:r w:rsidRPr="001112BF">
        <w:rPr>
          <w:rFonts w:ascii="GHEA Grapalat" w:hAnsi="GHEA Grapalat" w:cs="Sylfaen"/>
          <w:lang w:val="hy-AM"/>
        </w:rPr>
        <w:t xml:space="preserve"> ուժը կորցրած ճանաչել:</w:t>
      </w:r>
    </w:p>
    <w:p w14:paraId="5C871990" w14:textId="65334E9A" w:rsidR="009E02B8" w:rsidRPr="00C005A6" w:rsidRDefault="00673EF5" w:rsidP="00BA52D8">
      <w:pPr>
        <w:tabs>
          <w:tab w:val="left" w:pos="851"/>
          <w:tab w:val="left" w:pos="1560"/>
          <w:tab w:val="left" w:pos="2552"/>
        </w:tabs>
        <w:spacing w:line="360" w:lineRule="auto"/>
        <w:ind w:left="142"/>
        <w:jc w:val="both"/>
        <w:rPr>
          <w:rFonts w:ascii="GHEA Grapalat" w:hAnsi="GHEA Grapalat" w:cs="Verdana"/>
          <w:bCs/>
          <w:sz w:val="24"/>
          <w:szCs w:val="24"/>
        </w:rPr>
      </w:pPr>
      <w:r w:rsidRPr="00C005A6">
        <w:rPr>
          <w:rFonts w:ascii="GHEA Grapalat" w:hAnsi="GHEA Grapalat" w:cs="Sylfaen"/>
          <w:b/>
          <w:bCs/>
          <w:sz w:val="24"/>
          <w:szCs w:val="24"/>
          <w:lang w:val="hy-AM"/>
        </w:rPr>
        <w:t>Հոդված</w:t>
      </w:r>
      <w:r w:rsidRPr="00C005A6">
        <w:rPr>
          <w:rFonts w:ascii="GHEA Grapalat" w:hAnsi="GHEA Grapalat" w:cs="Verdana"/>
          <w:b/>
          <w:bCs/>
          <w:sz w:val="24"/>
          <w:szCs w:val="24"/>
          <w:lang w:val="hy-AM"/>
        </w:rPr>
        <w:t xml:space="preserve"> 2. </w:t>
      </w:r>
      <w:r w:rsidRPr="00C005A6">
        <w:rPr>
          <w:rFonts w:ascii="GHEA Grapalat" w:hAnsi="GHEA Grapalat" w:cs="Verdana"/>
          <w:bCs/>
          <w:sz w:val="24"/>
          <w:szCs w:val="24"/>
          <w:lang w:val="hy-AM"/>
        </w:rPr>
        <w:t>Օրենքի 17-րդ հոդվածի</w:t>
      </w:r>
      <w:r w:rsidR="007632B7" w:rsidRPr="00C005A6">
        <w:rPr>
          <w:rFonts w:ascii="GHEA Grapalat" w:hAnsi="GHEA Grapalat" w:cs="Verdana"/>
          <w:bCs/>
          <w:sz w:val="24"/>
          <w:szCs w:val="24"/>
        </w:rPr>
        <w:t>՝</w:t>
      </w:r>
    </w:p>
    <w:p w14:paraId="011AED69" w14:textId="47513575" w:rsidR="00673EF5" w:rsidRPr="001112BF" w:rsidRDefault="00673EF5" w:rsidP="001710B3">
      <w:pPr>
        <w:pStyle w:val="ListParagraph"/>
        <w:numPr>
          <w:ilvl w:val="0"/>
          <w:numId w:val="3"/>
        </w:numPr>
        <w:tabs>
          <w:tab w:val="left" w:pos="851"/>
          <w:tab w:val="left" w:pos="1560"/>
          <w:tab w:val="left" w:pos="2552"/>
        </w:tabs>
        <w:spacing w:line="360" w:lineRule="auto"/>
        <w:ind w:left="0" w:firstLine="568"/>
        <w:jc w:val="both"/>
        <w:rPr>
          <w:rFonts w:ascii="GHEA Grapalat" w:hAnsi="GHEA Grapalat" w:cs="Verdana"/>
          <w:bCs/>
          <w:lang w:val="hy-AM"/>
        </w:rPr>
      </w:pPr>
      <w:r w:rsidRPr="001112BF">
        <w:rPr>
          <w:rFonts w:ascii="GHEA Grapalat" w:hAnsi="GHEA Grapalat" w:cs="Verdana"/>
          <w:bCs/>
          <w:lang w:val="hy-AM"/>
        </w:rPr>
        <w:t>5-րդ մասից հանել </w:t>
      </w:r>
      <w:r w:rsidRPr="001112BF">
        <w:rPr>
          <w:rFonts w:ascii="GHEA Grapalat" w:hAnsi="GHEA Grapalat"/>
          <w:lang w:val="hy-AM"/>
        </w:rPr>
        <w:t>պաշտոնը թափուր մնալուց հետո` մեկ ամսվա ընթացքում</w:t>
      </w:r>
      <w:r w:rsidRPr="001112BF">
        <w:rPr>
          <w:rFonts w:ascii="GHEA Grapalat" w:hAnsi="GHEA Grapalat" w:cs="Verdana"/>
          <w:bCs/>
          <w:lang w:val="hy-AM"/>
        </w:rPr>
        <w:t> բառերը</w:t>
      </w:r>
      <w:r w:rsidR="00ED0700" w:rsidRPr="001112BF">
        <w:rPr>
          <w:rFonts w:ascii="GHEA Grapalat" w:hAnsi="GHEA Grapalat" w:cs="Verdana"/>
          <w:bCs/>
        </w:rPr>
        <w:t>.</w:t>
      </w:r>
      <w:r w:rsidRPr="001112BF">
        <w:rPr>
          <w:rFonts w:ascii="GHEA Grapalat" w:hAnsi="GHEA Grapalat" w:cs="Verdana"/>
          <w:bCs/>
          <w:lang w:val="hy-AM"/>
        </w:rPr>
        <w:t xml:space="preserve"> </w:t>
      </w:r>
    </w:p>
    <w:p w14:paraId="52834085" w14:textId="6A2DBB8E" w:rsidR="009E02B8" w:rsidRPr="001112BF" w:rsidRDefault="009E02B8" w:rsidP="001710B3">
      <w:pPr>
        <w:pStyle w:val="ListParagraph"/>
        <w:numPr>
          <w:ilvl w:val="0"/>
          <w:numId w:val="3"/>
        </w:numPr>
        <w:tabs>
          <w:tab w:val="left" w:pos="851"/>
          <w:tab w:val="left" w:pos="1560"/>
          <w:tab w:val="left" w:pos="2552"/>
        </w:tabs>
        <w:spacing w:line="360" w:lineRule="auto"/>
        <w:ind w:left="0" w:firstLine="568"/>
        <w:jc w:val="both"/>
        <w:rPr>
          <w:rFonts w:ascii="GHEA Grapalat" w:hAnsi="GHEA Grapalat" w:cs="Verdana"/>
          <w:bCs/>
          <w:lang w:val="hy-AM"/>
        </w:rPr>
      </w:pPr>
      <w:r w:rsidRPr="001112BF">
        <w:rPr>
          <w:rFonts w:ascii="GHEA Grapalat" w:hAnsi="GHEA Grapalat" w:cs="Verdana"/>
          <w:bCs/>
          <w:lang w:val="hy-AM"/>
        </w:rPr>
        <w:t>7-րդ մասում </w:t>
      </w:r>
      <w:r w:rsidRPr="001112BF">
        <w:rPr>
          <w:rFonts w:ascii="GHEA Grapalat" w:hAnsi="GHEA Grapalat"/>
          <w:lang w:val="hy-AM"/>
        </w:rPr>
        <w:t>երեք տարբերակները,</w:t>
      </w:r>
      <w:r w:rsidRPr="001112BF">
        <w:rPr>
          <w:rFonts w:ascii="GHEA Grapalat" w:hAnsi="GHEA Grapalat" w:cs="Verdana"/>
          <w:bCs/>
          <w:lang w:val="hy-AM"/>
        </w:rPr>
        <w:t> բառերից հետո լրացնել </w:t>
      </w:r>
      <w:r w:rsidRPr="001112BF">
        <w:rPr>
          <w:rFonts w:ascii="GHEA Grapalat" w:hAnsi="GHEA Grapalat"/>
          <w:lang w:val="hy-AM"/>
        </w:rPr>
        <w:t xml:space="preserve">հարցազրույցի քննական տոմսերը բառերը, </w:t>
      </w:r>
      <w:r w:rsidR="00D90615" w:rsidRPr="00D90615">
        <w:rPr>
          <w:rFonts w:ascii="GHEA Grapalat" w:hAnsi="GHEA Grapalat"/>
          <w:lang w:val="hy-AM"/>
        </w:rPr>
        <w:t>իսկ</w:t>
      </w:r>
      <w:r w:rsidRPr="001112BF">
        <w:rPr>
          <w:rFonts w:ascii="GHEA Grapalat" w:hAnsi="GHEA Grapalat"/>
          <w:lang w:val="hy-AM"/>
        </w:rPr>
        <w:t xml:space="preserve"> թեստավորման անցկացման պայմանները բառերը փոխարինել թեստավորման և հարցազրույցի անցկացման պայմանները</w:t>
      </w:r>
      <w:r w:rsidR="00AF78A8" w:rsidRPr="001112BF">
        <w:rPr>
          <w:rFonts w:ascii="GHEA Grapalat" w:hAnsi="GHEA Grapalat"/>
          <w:lang w:val="hy-AM"/>
        </w:rPr>
        <w:t xml:space="preserve"> բառերով</w:t>
      </w:r>
      <w:r w:rsidR="00ED0700" w:rsidRPr="001112BF">
        <w:rPr>
          <w:rFonts w:ascii="GHEA Grapalat" w:hAnsi="GHEA Grapalat"/>
          <w:lang w:val="hy-AM"/>
        </w:rPr>
        <w:t>.</w:t>
      </w:r>
      <w:r w:rsidR="00AF78A8" w:rsidRPr="001112BF">
        <w:rPr>
          <w:rFonts w:ascii="GHEA Grapalat" w:hAnsi="GHEA Grapalat"/>
          <w:lang w:val="hy-AM"/>
        </w:rPr>
        <w:t xml:space="preserve"> </w:t>
      </w:r>
    </w:p>
    <w:p w14:paraId="64109573" w14:textId="77777777" w:rsidR="00AE314C" w:rsidRDefault="0071529E" w:rsidP="00AE314C">
      <w:pPr>
        <w:pStyle w:val="ListParagraph"/>
        <w:numPr>
          <w:ilvl w:val="0"/>
          <w:numId w:val="3"/>
        </w:numPr>
        <w:tabs>
          <w:tab w:val="left" w:pos="851"/>
          <w:tab w:val="left" w:pos="1560"/>
          <w:tab w:val="left" w:pos="2552"/>
        </w:tabs>
        <w:spacing w:line="360" w:lineRule="auto"/>
        <w:ind w:left="0" w:firstLine="568"/>
        <w:jc w:val="both"/>
        <w:rPr>
          <w:rFonts w:ascii="GHEA Grapalat" w:hAnsi="GHEA Grapalat" w:cs="Verdana"/>
          <w:bCs/>
          <w:lang w:val="hy-AM"/>
        </w:rPr>
      </w:pPr>
      <w:r w:rsidRPr="001112BF">
        <w:rPr>
          <w:rFonts w:ascii="GHEA Grapalat" w:hAnsi="GHEA Grapalat" w:cs="Verdana"/>
          <w:bCs/>
          <w:lang w:val="hy-AM"/>
        </w:rPr>
        <w:t>8-րդ մասում </w:t>
      </w:r>
      <w:r w:rsidRPr="001112BF">
        <w:rPr>
          <w:rFonts w:ascii="GHEA Grapalat" w:hAnsi="GHEA Grapalat"/>
          <w:lang w:val="hy-AM"/>
        </w:rPr>
        <w:t>թեստավորման Հարցարանի</w:t>
      </w:r>
      <w:r w:rsidRPr="001112BF">
        <w:rPr>
          <w:rFonts w:ascii="GHEA Grapalat" w:hAnsi="GHEA Grapalat" w:cs="Verdana"/>
          <w:bCs/>
          <w:lang w:val="hy-AM"/>
        </w:rPr>
        <w:t> բառերից հետո լրացնել </w:t>
      </w:r>
      <w:r w:rsidRPr="001112BF">
        <w:rPr>
          <w:rFonts w:ascii="GHEA Grapalat" w:hAnsi="GHEA Grapalat"/>
          <w:lang w:val="hy-AM"/>
        </w:rPr>
        <w:t>և հարցազրույցի</w:t>
      </w:r>
      <w:r w:rsidRPr="001112BF">
        <w:rPr>
          <w:rFonts w:ascii="GHEA Grapalat" w:hAnsi="GHEA Grapalat" w:cs="Verdana"/>
          <w:bCs/>
          <w:lang w:val="hy-AM"/>
        </w:rPr>
        <w:t> բառերը</w:t>
      </w:r>
      <w:r w:rsidR="00ED0700" w:rsidRPr="001112BF">
        <w:rPr>
          <w:rFonts w:ascii="GHEA Grapalat" w:hAnsi="GHEA Grapalat" w:cs="Verdana"/>
          <w:bCs/>
          <w:lang w:val="hy-AM"/>
        </w:rPr>
        <w:t>.</w:t>
      </w:r>
    </w:p>
    <w:p w14:paraId="146CA7A6" w14:textId="618C610A" w:rsidR="00AE314C" w:rsidRPr="00AE314C" w:rsidRDefault="008C442F" w:rsidP="00AE314C">
      <w:pPr>
        <w:pStyle w:val="ListParagraph"/>
        <w:numPr>
          <w:ilvl w:val="0"/>
          <w:numId w:val="3"/>
        </w:numPr>
        <w:tabs>
          <w:tab w:val="left" w:pos="851"/>
          <w:tab w:val="left" w:pos="1560"/>
          <w:tab w:val="left" w:pos="2552"/>
        </w:tabs>
        <w:spacing w:line="360" w:lineRule="auto"/>
        <w:ind w:left="0" w:firstLine="568"/>
        <w:jc w:val="both"/>
        <w:rPr>
          <w:rFonts w:ascii="GHEA Grapalat" w:hAnsi="GHEA Grapalat" w:cs="Verdana"/>
          <w:bCs/>
          <w:lang w:val="hy-AM"/>
        </w:rPr>
      </w:pPr>
      <w:r w:rsidRPr="00AE314C">
        <w:rPr>
          <w:rFonts w:ascii="GHEA Grapalat" w:hAnsi="GHEA Grapalat" w:cs="Verdana"/>
          <w:bCs/>
          <w:lang w:val="hy-AM"/>
        </w:rPr>
        <w:lastRenderedPageBreak/>
        <w:t xml:space="preserve">10-րդ </w:t>
      </w:r>
      <w:r w:rsidRPr="00AE314C">
        <w:rPr>
          <w:rFonts w:ascii="GHEA Grapalat" w:hAnsi="GHEA Grapalat"/>
          <w:lang w:val="hy-AM"/>
        </w:rPr>
        <w:t>մասի 2-րդ կետի որի ընթացքում</w:t>
      </w:r>
      <w:r w:rsidR="00CD5434" w:rsidRPr="00AE314C">
        <w:rPr>
          <w:rFonts w:ascii="GHEA Grapalat" w:hAnsi="GHEA Grapalat"/>
          <w:lang w:val="hy-AM"/>
        </w:rPr>
        <w:t xml:space="preserve"> բառերից հետո լրացնել թեստերի և բանավոր հարցազրույցի միջոցով բառերը</w:t>
      </w:r>
      <w:r w:rsidR="004F3C3A" w:rsidRPr="00AE314C">
        <w:rPr>
          <w:rFonts w:ascii="GHEA Grapalat" w:hAnsi="GHEA Grapalat"/>
          <w:lang w:val="hy-AM"/>
        </w:rPr>
        <w:t>, իսկ Թեստավորման անցկացման նույն օրը բառերը փոխարինել Թեստավորման ավարտման օրը</w:t>
      </w:r>
      <w:r w:rsidR="003C0FF5" w:rsidRPr="00AE314C">
        <w:rPr>
          <w:rFonts w:ascii="GHEA Grapalat" w:hAnsi="GHEA Grapalat"/>
          <w:lang w:val="hy-AM"/>
        </w:rPr>
        <w:t xml:space="preserve"> բառերով</w:t>
      </w:r>
      <w:r w:rsidR="00CD5434" w:rsidRPr="00AE314C">
        <w:rPr>
          <w:rFonts w:ascii="GHEA Grapalat" w:hAnsi="GHEA Grapalat"/>
          <w:lang w:val="hy-AM"/>
        </w:rPr>
        <w:t xml:space="preserve">: </w:t>
      </w:r>
    </w:p>
    <w:p w14:paraId="3CCCE056" w14:textId="6228BEC1" w:rsidR="001112BF" w:rsidRPr="00B7064E" w:rsidRDefault="00D14122" w:rsidP="001710B3">
      <w:pPr>
        <w:pStyle w:val="ListParagraph"/>
        <w:tabs>
          <w:tab w:val="left" w:pos="1134"/>
          <w:tab w:val="left" w:pos="1276"/>
          <w:tab w:val="left" w:pos="1418"/>
          <w:tab w:val="left" w:pos="1560"/>
          <w:tab w:val="left" w:pos="2552"/>
        </w:tabs>
        <w:spacing w:line="360" w:lineRule="auto"/>
        <w:ind w:left="0" w:firstLine="568"/>
        <w:jc w:val="both"/>
        <w:rPr>
          <w:rFonts w:ascii="GHEA Grapalat" w:hAnsi="GHEA Grapalat"/>
          <w:lang w:val="hy-AM"/>
        </w:rPr>
      </w:pPr>
      <w:r w:rsidRPr="00EF1C5B">
        <w:rPr>
          <w:rFonts w:ascii="GHEA Grapalat" w:hAnsi="GHEA Grapalat" w:cs="Sylfaen"/>
          <w:b/>
          <w:bCs/>
          <w:lang w:val="hy-AM"/>
        </w:rPr>
        <w:t>Հոդված</w:t>
      </w:r>
      <w:r w:rsidR="00EF1C5B">
        <w:rPr>
          <w:rFonts w:ascii="GHEA Grapalat" w:hAnsi="GHEA Grapalat" w:cs="Verdana"/>
          <w:b/>
          <w:bCs/>
          <w:lang w:val="hy-AM"/>
        </w:rPr>
        <w:t xml:space="preserve"> 3</w:t>
      </w:r>
      <w:r w:rsidRPr="00EF1C5B">
        <w:rPr>
          <w:rFonts w:ascii="GHEA Grapalat" w:hAnsi="GHEA Grapalat" w:cs="Verdana"/>
          <w:b/>
          <w:bCs/>
          <w:lang w:val="hy-AM"/>
        </w:rPr>
        <w:t>.</w:t>
      </w:r>
      <w:r w:rsidR="001112BF" w:rsidRPr="001112BF">
        <w:rPr>
          <w:rFonts w:ascii="GHEA Grapalat" w:hAnsi="GHEA Grapalat"/>
          <w:lang w:val="hy-AM"/>
        </w:rPr>
        <w:t xml:space="preserve"> Օրենքի </w:t>
      </w:r>
      <w:r w:rsidR="001112BF" w:rsidRPr="00B7064E">
        <w:rPr>
          <w:rFonts w:ascii="GHEA Grapalat" w:hAnsi="GHEA Grapalat"/>
          <w:lang w:val="hy-AM"/>
        </w:rPr>
        <w:t>45-րդ հոդվածի 3-րդ մասից հետո լրացնել հետևյալ բովանդակությամբ նոր՝ 4-րդ մաս.</w:t>
      </w:r>
    </w:p>
    <w:p w14:paraId="61E4B51F" w14:textId="597B68C2" w:rsidR="001112BF" w:rsidRPr="00B50C7E" w:rsidRDefault="001112BF" w:rsidP="00B50C7E">
      <w:pPr>
        <w:shd w:val="clear" w:color="auto" w:fill="FFFFFF"/>
        <w:spacing w:after="0" w:line="360" w:lineRule="auto"/>
        <w:ind w:firstLine="568"/>
        <w:jc w:val="both"/>
        <w:rPr>
          <w:rFonts w:ascii="GHEA Grapalat" w:hAnsi="GHEA Grapalat"/>
          <w:sz w:val="24"/>
          <w:szCs w:val="24"/>
          <w:lang w:val="hy-AM"/>
        </w:rPr>
      </w:pPr>
      <w:r w:rsidRPr="00B7064E">
        <w:rPr>
          <w:rFonts w:ascii="GHEA Grapalat" w:hAnsi="GHEA Grapalat"/>
          <w:sz w:val="24"/>
          <w:szCs w:val="24"/>
          <w:lang w:val="hy-AM"/>
        </w:rPr>
        <w:t></w:t>
      </w:r>
      <w:r w:rsidRPr="00B7064E">
        <w:rPr>
          <w:rFonts w:ascii="GHEA Grapalat" w:eastAsia="Times New Roman" w:hAnsi="GHEA Grapalat"/>
          <w:sz w:val="24"/>
          <w:szCs w:val="24"/>
          <w:lang w:val="hy-AM" w:eastAsia="ru-RU"/>
        </w:rPr>
        <w:t>4. Հակակոռուպցիոն կոմիտեի սպառազինության մեջ ընդգրկված հատուկ միջոցների, զենքի և անձնական պաշտպանության միջոցների տեսակների ցանկը, ինչպես նաև դրանք սպառազինության մեջ ընդգրկելու, սպառազինությունից հանելու և ոչնչացնելու կարգը հաստատում է Կառավարությունը:</w:t>
      </w:r>
      <w:r w:rsidRPr="00B7064E">
        <w:rPr>
          <w:rFonts w:ascii="GHEA Grapalat" w:hAnsi="GHEA Grapalat"/>
          <w:sz w:val="24"/>
          <w:szCs w:val="24"/>
          <w:lang w:val="hy-AM"/>
        </w:rPr>
        <w:t>:</w:t>
      </w:r>
    </w:p>
    <w:p w14:paraId="1E054AF8" w14:textId="0FFCED40" w:rsidR="001112BF" w:rsidRPr="00B7064E" w:rsidRDefault="001112BF" w:rsidP="001710B3">
      <w:pPr>
        <w:pStyle w:val="ListParagraph"/>
        <w:tabs>
          <w:tab w:val="left" w:pos="1134"/>
          <w:tab w:val="left" w:pos="1276"/>
          <w:tab w:val="left" w:pos="1418"/>
          <w:tab w:val="left" w:pos="1560"/>
          <w:tab w:val="left" w:pos="2552"/>
        </w:tabs>
        <w:spacing w:line="360" w:lineRule="auto"/>
        <w:ind w:left="0" w:firstLine="568"/>
        <w:jc w:val="both"/>
        <w:rPr>
          <w:rFonts w:ascii="GHEA Grapalat" w:hAnsi="GHEA Grapalat"/>
          <w:color w:val="000000"/>
          <w:shd w:val="clear" w:color="auto" w:fill="FFFFFF"/>
          <w:lang w:val="hy-AM"/>
        </w:rPr>
      </w:pPr>
      <w:r w:rsidRPr="00B7064E">
        <w:rPr>
          <w:rFonts w:ascii="GHEA Grapalat" w:hAnsi="GHEA Grapalat" w:cs="Sylfaen"/>
          <w:b/>
          <w:bCs/>
          <w:lang w:val="hy-AM"/>
        </w:rPr>
        <w:t>Հոդված</w:t>
      </w:r>
      <w:r w:rsidRPr="00B7064E">
        <w:rPr>
          <w:rFonts w:ascii="GHEA Grapalat" w:hAnsi="GHEA Grapalat" w:cs="Verdana"/>
          <w:b/>
          <w:bCs/>
          <w:lang w:val="hy-AM"/>
        </w:rPr>
        <w:t xml:space="preserve"> </w:t>
      </w:r>
      <w:r>
        <w:rPr>
          <w:rFonts w:ascii="GHEA Grapalat" w:hAnsi="GHEA Grapalat" w:cs="Verdana"/>
          <w:b/>
          <w:bCs/>
          <w:lang w:val="hy-AM"/>
        </w:rPr>
        <w:t>4</w:t>
      </w:r>
      <w:r w:rsidRPr="00B7064E">
        <w:rPr>
          <w:rFonts w:ascii="GHEA Grapalat" w:hAnsi="GHEA Grapalat"/>
          <w:b/>
          <w:bCs/>
          <w:color w:val="000000"/>
          <w:shd w:val="clear" w:color="auto" w:fill="FFFFFF"/>
          <w:lang w:val="hy-AM"/>
        </w:rPr>
        <w:t>.</w:t>
      </w:r>
      <w:r w:rsidRPr="00B7064E">
        <w:rPr>
          <w:rFonts w:ascii="GHEA Grapalat" w:hAnsi="GHEA Grapalat"/>
          <w:color w:val="000000"/>
          <w:shd w:val="clear" w:color="auto" w:fill="FFFFFF"/>
          <w:lang w:val="hy-AM"/>
        </w:rPr>
        <w:t xml:space="preserve">Օրենքը լրացնել հետևյալ բովանդակությամբ նոր` 7.1 գլխով. </w:t>
      </w:r>
    </w:p>
    <w:p w14:paraId="2AE27840" w14:textId="77777777" w:rsidR="00B50C7E" w:rsidRDefault="00B50C7E" w:rsidP="001710B3">
      <w:pPr>
        <w:shd w:val="clear" w:color="auto" w:fill="FFFFFF"/>
        <w:spacing w:after="0" w:line="360" w:lineRule="auto"/>
        <w:ind w:firstLine="568"/>
        <w:jc w:val="center"/>
        <w:rPr>
          <w:rFonts w:ascii="GHEA Grapalat" w:eastAsia="Times New Roman" w:hAnsi="GHEA Grapalat"/>
          <w:color w:val="000000"/>
          <w:sz w:val="24"/>
          <w:szCs w:val="24"/>
          <w:lang w:val="hy-AM" w:eastAsia="en-GB"/>
        </w:rPr>
      </w:pPr>
    </w:p>
    <w:p w14:paraId="138F0D70" w14:textId="2BB09CB0" w:rsidR="001112BF" w:rsidRPr="00B7064E" w:rsidRDefault="001112BF" w:rsidP="00B50C7E">
      <w:pPr>
        <w:shd w:val="clear" w:color="auto" w:fill="FFFFFF"/>
        <w:spacing w:after="0" w:line="360" w:lineRule="auto"/>
        <w:ind w:firstLine="568"/>
        <w:jc w:val="center"/>
        <w:rPr>
          <w:rFonts w:ascii="GHEA Grapalat" w:eastAsia="Times New Roman" w:hAnsi="GHEA Grapalat"/>
          <w:color w:val="000000"/>
          <w:sz w:val="24"/>
          <w:szCs w:val="24"/>
          <w:lang w:val="hy-AM" w:eastAsia="en-GB"/>
        </w:rPr>
      </w:pPr>
      <w:r w:rsidRPr="00B7064E">
        <w:rPr>
          <w:rFonts w:ascii="GHEA Grapalat" w:eastAsia="Times New Roman" w:hAnsi="GHEA Grapalat"/>
          <w:color w:val="000000"/>
          <w:sz w:val="24"/>
          <w:szCs w:val="24"/>
          <w:lang w:val="hy-AM" w:eastAsia="en-GB"/>
        </w:rPr>
        <w:t>«</w:t>
      </w:r>
      <w:r w:rsidRPr="00B7064E">
        <w:rPr>
          <w:rFonts w:ascii="GHEA Grapalat" w:eastAsia="Times New Roman" w:hAnsi="GHEA Grapalat"/>
          <w:b/>
          <w:bCs/>
          <w:color w:val="000000"/>
          <w:sz w:val="24"/>
          <w:szCs w:val="24"/>
          <w:lang w:val="hy-AM" w:eastAsia="en-GB"/>
        </w:rPr>
        <w:t>ԳԼՈՒԽ 7.1</w:t>
      </w:r>
      <w:r w:rsidRPr="00B7064E">
        <w:rPr>
          <w:rFonts w:eastAsia="Times New Roman" w:cs="Calibri"/>
          <w:color w:val="000000"/>
          <w:sz w:val="24"/>
          <w:szCs w:val="24"/>
          <w:lang w:val="hy-AM" w:eastAsia="en-GB"/>
        </w:rPr>
        <w:t> </w:t>
      </w:r>
    </w:p>
    <w:p w14:paraId="72033982" w14:textId="5675AB12" w:rsidR="001112BF" w:rsidRPr="00B7064E" w:rsidRDefault="001112BF" w:rsidP="001710B3">
      <w:pPr>
        <w:spacing w:after="0" w:line="360" w:lineRule="auto"/>
        <w:ind w:firstLine="568"/>
        <w:jc w:val="center"/>
        <w:rPr>
          <w:rFonts w:ascii="GHEA Grapalat" w:hAnsi="GHEA Grapalat"/>
          <w:b/>
          <w:sz w:val="24"/>
          <w:szCs w:val="24"/>
          <w:lang w:val="hy-AM"/>
        </w:rPr>
      </w:pPr>
      <w:r w:rsidRPr="00B7064E">
        <w:rPr>
          <w:rFonts w:ascii="GHEA Grapalat" w:hAnsi="GHEA Grapalat"/>
          <w:b/>
          <w:sz w:val="24"/>
          <w:szCs w:val="24"/>
          <w:lang w:val="hy-AM"/>
        </w:rPr>
        <w:t xml:space="preserve">ՀԱԿԱԿՈՌՈՒՊՑԻՈՆ ԿՈՄԻՏԵԻ ԾԱՌԱՅՈՂԻ ԿՈՂՄԻՑ ՖԻԶԻԿԱԿԱՆ ՈՒԺԻ, ՀԱՏՈՒԿ ՄԻՋՈՑՆԵՐԻ ԵՎ </w:t>
      </w:r>
      <w:r w:rsidRPr="00BD1472">
        <w:rPr>
          <w:rFonts w:ascii="GHEA Grapalat" w:hAnsi="GHEA Grapalat"/>
          <w:b/>
          <w:sz w:val="24"/>
          <w:szCs w:val="24"/>
          <w:lang w:val="hy-AM"/>
        </w:rPr>
        <w:t xml:space="preserve">ԶԵՆՔԻ </w:t>
      </w:r>
      <w:r w:rsidR="00A3198B" w:rsidRPr="00BD1472">
        <w:rPr>
          <w:rFonts w:ascii="GHEA Grapalat" w:hAnsi="GHEA Grapalat"/>
          <w:b/>
          <w:sz w:val="24"/>
          <w:szCs w:val="24"/>
          <w:lang w:val="hy-AM"/>
        </w:rPr>
        <w:t>ԿԻՐԱՌՈՒՄԸ</w:t>
      </w:r>
      <w:r w:rsidR="00304073" w:rsidRPr="00BD1472">
        <w:rPr>
          <w:rFonts w:ascii="GHEA Grapalat" w:hAnsi="GHEA Grapalat"/>
          <w:b/>
          <w:sz w:val="24"/>
          <w:szCs w:val="24"/>
          <w:lang w:val="hy-AM"/>
        </w:rPr>
        <w:t xml:space="preserve"> (ԳՈՐԾԱԴՐՈՒՄ ԵՎ ՕԳՏԱԳՈՐԾՈՒՄ)</w:t>
      </w:r>
      <w:r w:rsidRPr="00B7064E">
        <w:rPr>
          <w:rFonts w:ascii="GHEA Grapalat" w:hAnsi="GHEA Grapalat"/>
          <w:b/>
          <w:sz w:val="24"/>
          <w:szCs w:val="24"/>
          <w:lang w:val="hy-AM"/>
        </w:rPr>
        <w:t>: ՀԱԿԱԿՈՌՈՒՊՑԻՈՆ ԿՈՄԻՏԵԻ ԾԱՌԱՅՈՂԻ ԱՆՁՆԱԿԱՆ ՊԱՇՏՊԱՆՈՒԹՅԱՆ ՄԻՋՈՑՆԵՐԸ</w:t>
      </w:r>
    </w:p>
    <w:p w14:paraId="00C2166F" w14:textId="77777777" w:rsidR="001112BF" w:rsidRPr="00B7064E" w:rsidRDefault="001112BF" w:rsidP="001710B3">
      <w:pPr>
        <w:spacing w:after="0" w:line="360" w:lineRule="auto"/>
        <w:ind w:firstLine="568"/>
        <w:rPr>
          <w:rFonts w:ascii="GHEA Grapalat" w:hAnsi="GHEA Grapalat"/>
          <w:sz w:val="24"/>
          <w:szCs w:val="24"/>
          <w:lang w:val="hy-AM"/>
        </w:rPr>
      </w:pPr>
    </w:p>
    <w:p w14:paraId="1AAE412F" w14:textId="5BC8C23A" w:rsidR="001112BF" w:rsidRPr="00B50C7E" w:rsidRDefault="001112BF" w:rsidP="00B50C7E">
      <w:pPr>
        <w:tabs>
          <w:tab w:val="left" w:pos="990"/>
        </w:tabs>
        <w:spacing w:after="0" w:line="360" w:lineRule="auto"/>
        <w:ind w:firstLine="568"/>
        <w:jc w:val="both"/>
        <w:rPr>
          <w:rFonts w:ascii="GHEA Grapalat" w:hAnsi="GHEA Grapalat"/>
          <w:b/>
          <w:sz w:val="24"/>
          <w:szCs w:val="24"/>
          <w:lang w:val="hy-AM"/>
        </w:rPr>
      </w:pPr>
      <w:r w:rsidRPr="00C5640F">
        <w:rPr>
          <w:rFonts w:ascii="GHEA Grapalat" w:eastAsia="Times New Roman" w:hAnsi="GHEA Grapalat" w:cs="Calibri"/>
          <w:b/>
          <w:color w:val="000000"/>
          <w:sz w:val="24"/>
          <w:szCs w:val="24"/>
          <w:lang w:val="hy-AM" w:eastAsia="en-GB"/>
        </w:rPr>
        <w:t xml:space="preserve">Հոդված </w:t>
      </w:r>
      <w:r w:rsidRPr="00B7064E">
        <w:rPr>
          <w:rFonts w:ascii="GHEA Grapalat" w:eastAsia="Times New Roman" w:hAnsi="GHEA Grapalat" w:cs="Calibri"/>
          <w:b/>
          <w:color w:val="000000"/>
          <w:sz w:val="24"/>
          <w:szCs w:val="24"/>
          <w:lang w:val="hy-AM" w:eastAsia="en-GB"/>
        </w:rPr>
        <w:t xml:space="preserve">45.1. </w:t>
      </w:r>
      <w:r w:rsidRPr="00B7064E">
        <w:rPr>
          <w:rFonts w:ascii="GHEA Grapalat" w:hAnsi="GHEA Grapalat"/>
          <w:b/>
          <w:sz w:val="24"/>
          <w:szCs w:val="24"/>
          <w:lang w:val="hy-AM"/>
        </w:rPr>
        <w:t xml:space="preserve">Ֆիզիկական ուժի, հատուկ միջոցների ու </w:t>
      </w:r>
      <w:r>
        <w:rPr>
          <w:rFonts w:ascii="GHEA Grapalat" w:hAnsi="GHEA Grapalat"/>
          <w:b/>
          <w:sz w:val="24"/>
          <w:szCs w:val="24"/>
          <w:lang w:val="hy-AM"/>
        </w:rPr>
        <w:t>զենք</w:t>
      </w:r>
      <w:r w:rsidRPr="00B7064E">
        <w:rPr>
          <w:rFonts w:ascii="GHEA Grapalat" w:hAnsi="GHEA Grapalat"/>
          <w:b/>
          <w:sz w:val="24"/>
          <w:szCs w:val="24"/>
          <w:lang w:val="hy-AM"/>
        </w:rPr>
        <w:t xml:space="preserve">ի </w:t>
      </w:r>
      <w:r w:rsidR="00850071" w:rsidRPr="00057437">
        <w:rPr>
          <w:rFonts w:ascii="GHEA Grapalat" w:hAnsi="GHEA Grapalat"/>
          <w:b/>
          <w:sz w:val="24"/>
          <w:szCs w:val="24"/>
          <w:lang w:val="hy-AM"/>
        </w:rPr>
        <w:t xml:space="preserve">կիրառման </w:t>
      </w:r>
      <w:r w:rsidRPr="00B7064E">
        <w:rPr>
          <w:rFonts w:ascii="GHEA Grapalat" w:hAnsi="GHEA Grapalat"/>
          <w:b/>
          <w:sz w:val="24"/>
          <w:szCs w:val="24"/>
          <w:lang w:val="hy-AM"/>
        </w:rPr>
        <w:t>հիմքերը, պայմանները և սահմանները</w:t>
      </w:r>
    </w:p>
    <w:p w14:paraId="2A0772E4" w14:textId="62234247" w:rsidR="001112BF" w:rsidRPr="00B7064E" w:rsidRDefault="001112BF" w:rsidP="001710B3">
      <w:pPr>
        <w:numPr>
          <w:ilvl w:val="0"/>
          <w:numId w:val="5"/>
        </w:numPr>
        <w:tabs>
          <w:tab w:val="left" w:pos="709"/>
          <w:tab w:val="left" w:pos="851"/>
          <w:tab w:val="left" w:pos="990"/>
        </w:tabs>
        <w:spacing w:after="0" w:line="360" w:lineRule="auto"/>
        <w:ind w:left="0" w:firstLine="568"/>
        <w:jc w:val="both"/>
        <w:rPr>
          <w:rFonts w:ascii="GHEA Grapalat" w:hAnsi="GHEA Grapalat"/>
          <w:sz w:val="24"/>
          <w:szCs w:val="24"/>
          <w:lang w:val="hy-AM"/>
        </w:rPr>
      </w:pPr>
      <w:r w:rsidRPr="00B7064E">
        <w:rPr>
          <w:rFonts w:ascii="GHEA Grapalat" w:hAnsi="GHEA Grapalat"/>
          <w:sz w:val="24"/>
          <w:szCs w:val="24"/>
          <w:lang w:val="hy-AM"/>
        </w:rPr>
        <w:t xml:space="preserve">Հակակոռուպցիոն կոմիտեի ծառայողներին </w:t>
      </w:r>
      <w:r w:rsidRPr="00B7064E">
        <w:rPr>
          <w:rFonts w:ascii="GHEA Grapalat" w:hAnsi="GHEA Grapalat"/>
          <w:color w:val="000000"/>
          <w:sz w:val="24"/>
          <w:szCs w:val="24"/>
          <w:lang w:val="hy-AM"/>
        </w:rPr>
        <w:t>թույլատրվում է կրել և պահել հաշվեցուցակային զենք ու հատուկ միջոցներ: Նրանք իրավունք ունեն սույն օրենքով նախատեսված դեպքերում և կարգով ֆիզիկական ուժ, այդ թվում` ձեռնամարտի հնարքներ, ինչպես նաև զենք ու հատուկ միջոցներ կիրառել</w:t>
      </w:r>
      <w:r w:rsidR="00A3198B" w:rsidRPr="005B4BC0">
        <w:rPr>
          <w:rFonts w:ascii="GHEA Grapalat" w:hAnsi="GHEA Grapalat"/>
          <w:color w:val="000000"/>
          <w:sz w:val="24"/>
          <w:szCs w:val="24"/>
          <w:lang w:val="hy-AM"/>
        </w:rPr>
        <w:t>,</w:t>
      </w:r>
      <w:r w:rsidRPr="00B7064E">
        <w:rPr>
          <w:rFonts w:ascii="GHEA Grapalat" w:hAnsi="GHEA Grapalat"/>
          <w:color w:val="000000"/>
          <w:sz w:val="24"/>
          <w:szCs w:val="24"/>
          <w:lang w:val="hy-AM"/>
        </w:rPr>
        <w:t xml:space="preserve"> </w:t>
      </w:r>
      <w:r w:rsidRPr="00B7064E">
        <w:rPr>
          <w:rFonts w:ascii="GHEA Grapalat" w:hAnsi="GHEA Grapalat"/>
          <w:sz w:val="24"/>
          <w:szCs w:val="24"/>
          <w:lang w:val="hy-AM"/>
        </w:rPr>
        <w:t xml:space="preserve">եթե այլ միջոցներով </w:t>
      </w:r>
      <w:r w:rsidR="00EF00C9" w:rsidRPr="00B7064E">
        <w:rPr>
          <w:rFonts w:ascii="GHEA Grapalat" w:hAnsi="GHEA Grapalat"/>
          <w:sz w:val="24"/>
          <w:szCs w:val="24"/>
          <w:lang w:val="hy-AM"/>
        </w:rPr>
        <w:t>հնարավոր չէ ապահովել</w:t>
      </w:r>
      <w:r w:rsidR="00EF00C9" w:rsidRPr="005B4BC0">
        <w:rPr>
          <w:rFonts w:ascii="GHEA Grapalat" w:hAnsi="GHEA Grapalat"/>
          <w:sz w:val="24"/>
          <w:szCs w:val="24"/>
          <w:lang w:val="hy-AM"/>
        </w:rPr>
        <w:t xml:space="preserve"> </w:t>
      </w:r>
      <w:r w:rsidR="008A6702" w:rsidRPr="005B4BC0">
        <w:rPr>
          <w:rFonts w:ascii="GHEA Grapalat" w:hAnsi="GHEA Grapalat"/>
          <w:sz w:val="24"/>
          <w:szCs w:val="24"/>
          <w:lang w:val="hy-AM"/>
        </w:rPr>
        <w:t>օրենքով սահմանված</w:t>
      </w:r>
      <w:r w:rsidRPr="00B7064E">
        <w:rPr>
          <w:rFonts w:ascii="GHEA Grapalat" w:hAnsi="GHEA Grapalat"/>
          <w:sz w:val="24"/>
          <w:szCs w:val="24"/>
          <w:lang w:val="hy-AM"/>
        </w:rPr>
        <w:t xml:space="preserve"> պարտականությունների կատարումը:</w:t>
      </w:r>
    </w:p>
    <w:p w14:paraId="7ACF699B" w14:textId="22E5DD52" w:rsidR="001112BF" w:rsidRPr="00B7064E" w:rsidRDefault="001112BF" w:rsidP="001710B3">
      <w:pPr>
        <w:numPr>
          <w:ilvl w:val="0"/>
          <w:numId w:val="5"/>
        </w:numPr>
        <w:tabs>
          <w:tab w:val="left" w:pos="709"/>
          <w:tab w:val="left" w:pos="851"/>
          <w:tab w:val="left" w:pos="990"/>
        </w:tabs>
        <w:spacing w:after="0" w:line="360" w:lineRule="auto"/>
        <w:ind w:left="0" w:firstLine="568"/>
        <w:jc w:val="both"/>
        <w:rPr>
          <w:rFonts w:ascii="GHEA Grapalat" w:hAnsi="GHEA Grapalat"/>
          <w:sz w:val="24"/>
          <w:szCs w:val="24"/>
          <w:lang w:val="hy-AM"/>
        </w:rPr>
      </w:pPr>
      <w:r w:rsidRPr="00B7064E">
        <w:rPr>
          <w:rFonts w:ascii="GHEA Grapalat" w:hAnsi="GHEA Grapalat"/>
          <w:sz w:val="24"/>
          <w:szCs w:val="24"/>
          <w:lang w:val="hy-AM"/>
        </w:rPr>
        <w:t xml:space="preserve"> </w:t>
      </w:r>
      <w:r w:rsidRPr="00C5640F">
        <w:rPr>
          <w:rFonts w:ascii="GHEA Grapalat" w:hAnsi="GHEA Grapalat"/>
          <w:sz w:val="24"/>
          <w:szCs w:val="24"/>
          <w:lang w:val="hy-AM"/>
        </w:rPr>
        <w:t>Հակակոռուպցիոն կոմիտեի ծառայողները պարտավոր են անցնել հատուկ պատրաստ</w:t>
      </w:r>
      <w:r w:rsidR="001D73DB" w:rsidRPr="005B4BC0">
        <w:rPr>
          <w:rFonts w:ascii="GHEA Grapalat" w:hAnsi="GHEA Grapalat"/>
          <w:sz w:val="24"/>
          <w:szCs w:val="24"/>
          <w:lang w:val="hy-AM"/>
        </w:rPr>
        <w:t>ական</w:t>
      </w:r>
      <w:r w:rsidRPr="00C5640F">
        <w:rPr>
          <w:rFonts w:ascii="GHEA Grapalat" w:hAnsi="GHEA Grapalat"/>
          <w:sz w:val="24"/>
          <w:szCs w:val="24"/>
          <w:lang w:val="hy-AM"/>
        </w:rPr>
        <w:t xml:space="preserve">ություն, որի շրջանակում սովորում են բանակցություններ վարելու և համոզելու հմտություններ` ֆիզիկական ուժի, հատուկ միջոցների և զենքի </w:t>
      </w:r>
      <w:r w:rsidR="00C10C8D" w:rsidRPr="00057437">
        <w:rPr>
          <w:rFonts w:ascii="GHEA Grapalat" w:hAnsi="GHEA Grapalat"/>
          <w:sz w:val="24"/>
          <w:szCs w:val="24"/>
          <w:lang w:val="hy-AM"/>
        </w:rPr>
        <w:t xml:space="preserve">կիրառումը </w:t>
      </w:r>
      <w:r w:rsidRPr="00C5640F">
        <w:rPr>
          <w:rFonts w:ascii="GHEA Grapalat" w:hAnsi="GHEA Grapalat"/>
          <w:sz w:val="24"/>
          <w:szCs w:val="24"/>
          <w:lang w:val="hy-AM"/>
        </w:rPr>
        <w:t xml:space="preserve">սահմանափակելու նպատակով, ինչպես նաև պարբերաբար անցնել ֆիզիկական ուժի, հատուկ միջոցների և զենքի </w:t>
      </w:r>
      <w:r w:rsidR="003271DD" w:rsidRPr="003271DD">
        <w:rPr>
          <w:rFonts w:ascii="GHEA Grapalat" w:hAnsi="GHEA Grapalat"/>
          <w:sz w:val="24"/>
          <w:szCs w:val="24"/>
          <w:lang w:val="hy-AM"/>
        </w:rPr>
        <w:t xml:space="preserve">կիրառման </w:t>
      </w:r>
      <w:r w:rsidRPr="00C5640F">
        <w:rPr>
          <w:rFonts w:ascii="GHEA Grapalat" w:hAnsi="GHEA Grapalat"/>
          <w:sz w:val="24"/>
          <w:szCs w:val="24"/>
          <w:lang w:val="hy-AM"/>
        </w:rPr>
        <w:t>անհրաժեշտություն առաջացնող իրադրություններում գործելու</w:t>
      </w:r>
      <w:r w:rsidRPr="00B7064E">
        <w:rPr>
          <w:rFonts w:ascii="GHEA Grapalat" w:hAnsi="GHEA Grapalat"/>
          <w:sz w:val="24"/>
          <w:szCs w:val="24"/>
          <w:lang w:val="hy-AM"/>
        </w:rPr>
        <w:t xml:space="preserve"> ունակությունը որոշող ստուգումներ: </w:t>
      </w:r>
      <w:r w:rsidRPr="00B7064E">
        <w:rPr>
          <w:rFonts w:ascii="GHEA Grapalat" w:hAnsi="GHEA Grapalat"/>
          <w:sz w:val="24"/>
          <w:szCs w:val="24"/>
          <w:lang w:val="hy-AM"/>
        </w:rPr>
        <w:lastRenderedPageBreak/>
        <w:t xml:space="preserve">Համապատասխան պատրաստականություն անցնելուց հետո </w:t>
      </w:r>
      <w:r w:rsidR="0010079A" w:rsidRPr="0010079A">
        <w:rPr>
          <w:rFonts w:ascii="GHEA Grapalat" w:hAnsi="GHEA Grapalat"/>
          <w:sz w:val="24"/>
          <w:szCs w:val="24"/>
          <w:lang w:val="hy-AM"/>
        </w:rPr>
        <w:t>հ</w:t>
      </w:r>
      <w:r w:rsidRPr="00B7064E">
        <w:rPr>
          <w:rFonts w:ascii="GHEA Grapalat" w:hAnsi="GHEA Grapalat"/>
          <w:sz w:val="24"/>
          <w:szCs w:val="24"/>
          <w:lang w:val="hy-AM"/>
        </w:rPr>
        <w:t xml:space="preserve">ակակոռուպցիոն կոմիտեի ծառայողն իրավունք ունի պահելու և կրելու </w:t>
      </w:r>
      <w:r>
        <w:rPr>
          <w:rFonts w:ascii="GHEA Grapalat" w:hAnsi="GHEA Grapalat"/>
          <w:sz w:val="24"/>
          <w:szCs w:val="24"/>
          <w:lang w:val="hy-AM"/>
        </w:rPr>
        <w:t>զենք</w:t>
      </w:r>
      <w:r w:rsidRPr="00B7064E">
        <w:rPr>
          <w:rFonts w:ascii="GHEA Grapalat" w:hAnsi="GHEA Grapalat"/>
          <w:sz w:val="24"/>
          <w:szCs w:val="24"/>
          <w:lang w:val="hy-AM"/>
        </w:rPr>
        <w:t xml:space="preserve"> ու հատուկ միջոցներ:</w:t>
      </w:r>
    </w:p>
    <w:p w14:paraId="02136087" w14:textId="3D8BB1BE" w:rsidR="001112BF" w:rsidRPr="00B7064E" w:rsidRDefault="001112BF" w:rsidP="001710B3">
      <w:pPr>
        <w:numPr>
          <w:ilvl w:val="0"/>
          <w:numId w:val="5"/>
        </w:numPr>
        <w:tabs>
          <w:tab w:val="left" w:pos="709"/>
          <w:tab w:val="left" w:pos="851"/>
          <w:tab w:val="left" w:pos="990"/>
        </w:tabs>
        <w:spacing w:after="0" w:line="360" w:lineRule="auto"/>
        <w:ind w:left="0" w:firstLine="568"/>
        <w:jc w:val="both"/>
        <w:rPr>
          <w:rFonts w:ascii="GHEA Grapalat" w:hAnsi="GHEA Grapalat"/>
          <w:sz w:val="24"/>
          <w:szCs w:val="24"/>
          <w:lang w:val="hy-AM"/>
        </w:rPr>
      </w:pPr>
      <w:r w:rsidRPr="00B7064E">
        <w:rPr>
          <w:rFonts w:ascii="GHEA Grapalat" w:hAnsi="GHEA Grapalat"/>
          <w:sz w:val="24"/>
          <w:szCs w:val="24"/>
          <w:lang w:val="hy-AM"/>
        </w:rPr>
        <w:t xml:space="preserve">Ֆիզիկական ուժ, հատուկ միջոցներ և </w:t>
      </w:r>
      <w:r>
        <w:rPr>
          <w:rFonts w:ascii="GHEA Grapalat" w:hAnsi="GHEA Grapalat"/>
          <w:sz w:val="24"/>
          <w:szCs w:val="24"/>
          <w:lang w:val="hy-AM"/>
        </w:rPr>
        <w:t>զենք</w:t>
      </w:r>
      <w:r w:rsidRPr="00B7064E">
        <w:rPr>
          <w:rFonts w:ascii="GHEA Grapalat" w:hAnsi="GHEA Grapalat"/>
          <w:sz w:val="24"/>
          <w:szCs w:val="24"/>
          <w:lang w:val="hy-AM"/>
        </w:rPr>
        <w:t xml:space="preserve"> </w:t>
      </w:r>
      <w:r w:rsidR="00D61378" w:rsidRPr="00AD6AD1">
        <w:rPr>
          <w:rFonts w:ascii="GHEA Grapalat" w:hAnsi="GHEA Grapalat"/>
          <w:sz w:val="24"/>
          <w:szCs w:val="24"/>
          <w:lang w:val="hy-AM"/>
        </w:rPr>
        <w:t>կիրառելու նպատակահարմարությունը դիտարկելիս</w:t>
      </w:r>
      <w:r w:rsidR="00D61378" w:rsidRPr="0061130F">
        <w:rPr>
          <w:rFonts w:ascii="GHEA Grapalat" w:hAnsi="GHEA Grapalat"/>
          <w:sz w:val="24"/>
          <w:szCs w:val="24"/>
          <w:lang w:val="hy-AM"/>
        </w:rPr>
        <w:t>,</w:t>
      </w:r>
      <w:r w:rsidR="00D61378" w:rsidRPr="00057437">
        <w:rPr>
          <w:rFonts w:ascii="GHEA Grapalat" w:hAnsi="GHEA Grapalat"/>
          <w:sz w:val="24"/>
          <w:szCs w:val="24"/>
          <w:lang w:val="hy-AM"/>
        </w:rPr>
        <w:t xml:space="preserve"> </w:t>
      </w:r>
      <w:r w:rsidR="00D61378" w:rsidRPr="0061130F">
        <w:rPr>
          <w:rFonts w:ascii="GHEA Grapalat" w:hAnsi="GHEA Grapalat"/>
          <w:sz w:val="24"/>
          <w:szCs w:val="24"/>
          <w:lang w:val="hy-AM"/>
        </w:rPr>
        <w:t xml:space="preserve">ինչպես նաև </w:t>
      </w:r>
      <w:r w:rsidR="00681BC4" w:rsidRPr="00681BC4">
        <w:rPr>
          <w:rFonts w:ascii="GHEA Grapalat" w:hAnsi="GHEA Grapalat"/>
          <w:sz w:val="24"/>
          <w:szCs w:val="24"/>
          <w:lang w:val="hy-AM"/>
        </w:rPr>
        <w:t>տեսակ</w:t>
      </w:r>
      <w:r w:rsidR="00681BC4" w:rsidRPr="0061130F">
        <w:rPr>
          <w:rFonts w:ascii="GHEA Grapalat" w:hAnsi="GHEA Grapalat"/>
          <w:sz w:val="24"/>
          <w:szCs w:val="24"/>
          <w:lang w:val="hy-AM"/>
        </w:rPr>
        <w:t xml:space="preserve">ի </w:t>
      </w:r>
      <w:r w:rsidR="00681BC4" w:rsidRPr="00681BC4">
        <w:rPr>
          <w:rFonts w:ascii="GHEA Grapalat" w:hAnsi="GHEA Grapalat"/>
          <w:sz w:val="24"/>
          <w:szCs w:val="24"/>
          <w:lang w:val="hy-AM"/>
        </w:rPr>
        <w:t>ընտ</w:t>
      </w:r>
      <w:r w:rsidR="00D61378" w:rsidRPr="0061130F">
        <w:rPr>
          <w:rFonts w:ascii="GHEA Grapalat" w:hAnsi="GHEA Grapalat"/>
          <w:sz w:val="24"/>
          <w:szCs w:val="24"/>
          <w:lang w:val="hy-AM"/>
        </w:rPr>
        <w:t>ր</w:t>
      </w:r>
      <w:r w:rsidR="00681BC4" w:rsidRPr="0061130F">
        <w:rPr>
          <w:rFonts w:ascii="GHEA Grapalat" w:hAnsi="GHEA Grapalat"/>
          <w:sz w:val="24"/>
          <w:szCs w:val="24"/>
          <w:lang w:val="hy-AM"/>
        </w:rPr>
        <w:t xml:space="preserve">ությունը կատարելիս </w:t>
      </w:r>
      <w:r w:rsidR="00630ED1" w:rsidRPr="00630ED1">
        <w:rPr>
          <w:rFonts w:ascii="GHEA Grapalat" w:hAnsi="GHEA Grapalat"/>
          <w:sz w:val="24"/>
          <w:szCs w:val="24"/>
          <w:lang w:val="hy-AM"/>
        </w:rPr>
        <w:t>հ</w:t>
      </w:r>
      <w:r w:rsidRPr="00B7064E">
        <w:rPr>
          <w:rFonts w:ascii="GHEA Grapalat" w:hAnsi="GHEA Grapalat"/>
          <w:sz w:val="24"/>
          <w:szCs w:val="24"/>
          <w:lang w:val="hy-AM"/>
        </w:rPr>
        <w:t>ակակոռուպցիոն կոմիտեի ծառայողն առաջնորդվում է` ելնելով ստեղծված իրավիճակից, իրավախախտման բնույթից ու իրավախախտի անձից:</w:t>
      </w:r>
    </w:p>
    <w:p w14:paraId="3C6AC4A1" w14:textId="1EAC337A" w:rsidR="001112BF" w:rsidRPr="00B7064E" w:rsidRDefault="001112BF" w:rsidP="001710B3">
      <w:pPr>
        <w:numPr>
          <w:ilvl w:val="0"/>
          <w:numId w:val="5"/>
        </w:numPr>
        <w:tabs>
          <w:tab w:val="left" w:pos="709"/>
          <w:tab w:val="left" w:pos="851"/>
          <w:tab w:val="left" w:pos="990"/>
        </w:tabs>
        <w:spacing w:after="0" w:line="360" w:lineRule="auto"/>
        <w:ind w:left="0" w:firstLine="568"/>
        <w:jc w:val="both"/>
        <w:rPr>
          <w:rFonts w:ascii="GHEA Grapalat" w:hAnsi="GHEA Grapalat"/>
          <w:sz w:val="24"/>
          <w:szCs w:val="24"/>
          <w:lang w:val="hy-AM"/>
        </w:rPr>
      </w:pPr>
      <w:r w:rsidRPr="00B7064E">
        <w:rPr>
          <w:rFonts w:ascii="GHEA Grapalat" w:hAnsi="GHEA Grapalat"/>
          <w:sz w:val="24"/>
          <w:szCs w:val="24"/>
          <w:lang w:val="hy-AM"/>
        </w:rPr>
        <w:t xml:space="preserve">Հակակոռուպցիոն կոմիտեի ծառայողը ֆիզիկական ուժ, հատուկ միջոցներ և </w:t>
      </w:r>
      <w:r>
        <w:rPr>
          <w:rFonts w:ascii="GHEA Grapalat" w:hAnsi="GHEA Grapalat"/>
          <w:sz w:val="24"/>
          <w:szCs w:val="24"/>
          <w:lang w:val="hy-AM"/>
        </w:rPr>
        <w:t>զենք</w:t>
      </w:r>
      <w:r w:rsidRPr="00B7064E">
        <w:rPr>
          <w:rFonts w:ascii="GHEA Grapalat" w:hAnsi="GHEA Grapalat"/>
          <w:sz w:val="24"/>
          <w:szCs w:val="24"/>
          <w:lang w:val="hy-AM"/>
        </w:rPr>
        <w:t xml:space="preserve"> </w:t>
      </w:r>
      <w:r w:rsidR="00C10C8D" w:rsidRPr="00057437">
        <w:rPr>
          <w:rFonts w:ascii="GHEA Grapalat" w:hAnsi="GHEA Grapalat"/>
          <w:sz w:val="24"/>
          <w:szCs w:val="24"/>
          <w:lang w:val="hy-AM"/>
        </w:rPr>
        <w:t xml:space="preserve">կիրառելուց </w:t>
      </w:r>
      <w:r w:rsidRPr="00B7064E">
        <w:rPr>
          <w:rFonts w:ascii="GHEA Grapalat" w:hAnsi="GHEA Grapalat"/>
          <w:sz w:val="24"/>
          <w:szCs w:val="24"/>
          <w:lang w:val="hy-AM"/>
        </w:rPr>
        <w:t xml:space="preserve">առաջ պարտավոր է նախազգուշացնել դրանք </w:t>
      </w:r>
      <w:r w:rsidR="00C10C8D" w:rsidRPr="00057437">
        <w:rPr>
          <w:rFonts w:ascii="GHEA Grapalat" w:hAnsi="GHEA Grapalat"/>
          <w:sz w:val="24"/>
          <w:szCs w:val="24"/>
          <w:lang w:val="hy-AM"/>
        </w:rPr>
        <w:t xml:space="preserve">կիրառելու </w:t>
      </w:r>
      <w:r w:rsidRPr="00B7064E">
        <w:rPr>
          <w:rFonts w:ascii="GHEA Grapalat" w:hAnsi="GHEA Grapalat"/>
          <w:sz w:val="24"/>
          <w:szCs w:val="24"/>
          <w:lang w:val="hy-AM"/>
        </w:rPr>
        <w:t xml:space="preserve">մասին` բավարար ժամանակ տրամադրելով օրինական պահանջները կատարելու և ենթադրյալ հանցագործությունը դադարեցնելու համար, բացառությամբ այն դեպքերի, երբ դրանց </w:t>
      </w:r>
      <w:r w:rsidR="00C10C8D" w:rsidRPr="00057437">
        <w:rPr>
          <w:rFonts w:ascii="GHEA Grapalat" w:hAnsi="GHEA Grapalat"/>
          <w:sz w:val="24"/>
          <w:szCs w:val="24"/>
          <w:lang w:val="hy-AM"/>
        </w:rPr>
        <w:t xml:space="preserve">կիրառման </w:t>
      </w:r>
      <w:r w:rsidRPr="00B7064E">
        <w:rPr>
          <w:rFonts w:ascii="GHEA Grapalat" w:hAnsi="GHEA Grapalat"/>
          <w:sz w:val="24"/>
          <w:szCs w:val="24"/>
          <w:lang w:val="hy-AM"/>
        </w:rPr>
        <w:t xml:space="preserve">հապաղումն անմիջական սպառնալիք է ստեղծում քաղաքացիների կամ </w:t>
      </w:r>
      <w:r w:rsidR="00630ED1" w:rsidRPr="00630ED1">
        <w:rPr>
          <w:rFonts w:ascii="GHEA Grapalat" w:hAnsi="GHEA Grapalat"/>
          <w:sz w:val="24"/>
          <w:szCs w:val="24"/>
          <w:lang w:val="hy-AM"/>
        </w:rPr>
        <w:t>հ</w:t>
      </w:r>
      <w:r w:rsidRPr="00B7064E">
        <w:rPr>
          <w:rFonts w:ascii="GHEA Grapalat" w:hAnsi="GHEA Grapalat"/>
          <w:sz w:val="24"/>
          <w:szCs w:val="24"/>
          <w:lang w:val="hy-AM"/>
        </w:rPr>
        <w:t xml:space="preserve">ակակոռուպցիոն </w:t>
      </w:r>
      <w:r w:rsidR="001D2FE9" w:rsidRPr="001D2FE9">
        <w:rPr>
          <w:rFonts w:ascii="GHEA Grapalat" w:hAnsi="GHEA Grapalat"/>
          <w:sz w:val="24"/>
          <w:szCs w:val="24"/>
          <w:lang w:val="hy-AM"/>
        </w:rPr>
        <w:t>կ</w:t>
      </w:r>
      <w:r w:rsidRPr="00B7064E">
        <w:rPr>
          <w:rFonts w:ascii="GHEA Grapalat" w:hAnsi="GHEA Grapalat"/>
          <w:sz w:val="24"/>
          <w:szCs w:val="24"/>
          <w:lang w:val="hy-AM"/>
        </w:rPr>
        <w:t>ոմիտեի ծառայողի կյանքի ու առողջության համար կամ կարող է առաջացնել այլ ծանր հետևանքներ, կամ երբ ստեղծված իրավիճակում այդպիսի նախազգուշացումն անհնար է:</w:t>
      </w:r>
    </w:p>
    <w:p w14:paraId="6706270F" w14:textId="77777777" w:rsidR="001112BF" w:rsidRPr="00B7064E" w:rsidRDefault="001112BF" w:rsidP="00E30424">
      <w:pPr>
        <w:numPr>
          <w:ilvl w:val="0"/>
          <w:numId w:val="5"/>
        </w:numPr>
        <w:tabs>
          <w:tab w:val="left" w:pos="709"/>
          <w:tab w:val="left" w:pos="851"/>
          <w:tab w:val="left" w:pos="990"/>
        </w:tabs>
        <w:spacing w:after="0" w:line="360" w:lineRule="auto"/>
        <w:ind w:left="0" w:firstLine="568"/>
        <w:jc w:val="both"/>
        <w:rPr>
          <w:rFonts w:ascii="GHEA Grapalat" w:hAnsi="GHEA Grapalat"/>
          <w:sz w:val="24"/>
          <w:szCs w:val="24"/>
          <w:lang w:val="hy-AM"/>
        </w:rPr>
      </w:pPr>
      <w:r w:rsidRPr="00B7064E">
        <w:rPr>
          <w:rFonts w:ascii="GHEA Grapalat" w:hAnsi="GHEA Grapalat"/>
          <w:sz w:val="24"/>
          <w:szCs w:val="24"/>
          <w:lang w:val="hy-AM"/>
        </w:rPr>
        <w:t>Հակակոռուպցիոն կոմիտեի ծառայողը պարտավոր է նաև`</w:t>
      </w:r>
    </w:p>
    <w:p w14:paraId="721561BB" w14:textId="709FAEB0" w:rsidR="001112BF" w:rsidRPr="00B7064E" w:rsidRDefault="001112BF" w:rsidP="00E30424">
      <w:pPr>
        <w:pStyle w:val="CommentText"/>
        <w:spacing w:after="0" w:line="360" w:lineRule="auto"/>
        <w:ind w:firstLine="567"/>
        <w:jc w:val="both"/>
        <w:rPr>
          <w:rFonts w:ascii="GHEA Grapalat" w:hAnsi="GHEA Grapalat"/>
          <w:sz w:val="24"/>
          <w:szCs w:val="24"/>
          <w:lang w:val="hy-AM"/>
        </w:rPr>
      </w:pPr>
      <w:r w:rsidRPr="00B7064E">
        <w:rPr>
          <w:rFonts w:ascii="GHEA Grapalat" w:hAnsi="GHEA Grapalat"/>
          <w:sz w:val="24"/>
          <w:szCs w:val="24"/>
          <w:lang w:val="hy-AM"/>
        </w:rPr>
        <w:t>1) ձգտել, որ ենթադրյալ հանցա</w:t>
      </w:r>
      <w:r w:rsidR="00922F3E" w:rsidRPr="00922F3E">
        <w:rPr>
          <w:rFonts w:ascii="GHEA Grapalat" w:hAnsi="GHEA Grapalat"/>
          <w:sz w:val="24"/>
          <w:szCs w:val="24"/>
          <w:lang w:val="hy-AM"/>
        </w:rPr>
        <w:t>նք</w:t>
      </w:r>
      <w:r w:rsidRPr="00B7064E">
        <w:rPr>
          <w:rFonts w:ascii="GHEA Grapalat" w:hAnsi="GHEA Grapalat"/>
          <w:sz w:val="24"/>
          <w:szCs w:val="24"/>
          <w:lang w:val="hy-AM"/>
        </w:rPr>
        <w:t xml:space="preserve"> կատարած անձին պատճառվող վնասը հասցվի նվազագույնի.</w:t>
      </w:r>
    </w:p>
    <w:p w14:paraId="395349BB" w14:textId="77777777" w:rsidR="001112BF" w:rsidRPr="00C66824" w:rsidRDefault="001112BF" w:rsidP="00E30424">
      <w:pPr>
        <w:tabs>
          <w:tab w:val="left" w:pos="709"/>
          <w:tab w:val="left" w:pos="851"/>
          <w:tab w:val="left" w:pos="990"/>
        </w:tabs>
        <w:spacing w:after="0" w:line="360" w:lineRule="auto"/>
        <w:ind w:firstLine="567"/>
        <w:jc w:val="both"/>
        <w:rPr>
          <w:rFonts w:ascii="GHEA Grapalat" w:hAnsi="GHEA Grapalat"/>
          <w:sz w:val="24"/>
          <w:szCs w:val="24"/>
          <w:lang w:val="hy-AM"/>
        </w:rPr>
      </w:pPr>
      <w:r w:rsidRPr="00C66824">
        <w:rPr>
          <w:rFonts w:ascii="GHEA Grapalat" w:hAnsi="GHEA Grapalat"/>
          <w:sz w:val="24"/>
          <w:szCs w:val="24"/>
          <w:lang w:val="hy-AM"/>
        </w:rPr>
        <w:t>2) ցուցաբերել կամ ապահովել մարմնական վնասվածքներ ստացած անձանց առաջին օգնություն` բժշկական կազմակերպություններին անհապաղ հայտնելով մարմնական վնասվածքների ու մահվան բոլոր դեպքերի մասին.</w:t>
      </w:r>
    </w:p>
    <w:p w14:paraId="4B405C15" w14:textId="68E3FBD2" w:rsidR="001112BF" w:rsidRPr="00C66824" w:rsidRDefault="001112BF" w:rsidP="001710B3">
      <w:pPr>
        <w:tabs>
          <w:tab w:val="left" w:pos="709"/>
          <w:tab w:val="left" w:pos="851"/>
          <w:tab w:val="left" w:pos="990"/>
        </w:tabs>
        <w:spacing w:after="0" w:line="360" w:lineRule="auto"/>
        <w:ind w:firstLine="568"/>
        <w:jc w:val="both"/>
        <w:rPr>
          <w:rFonts w:ascii="GHEA Grapalat" w:hAnsi="GHEA Grapalat"/>
          <w:sz w:val="24"/>
          <w:szCs w:val="24"/>
          <w:lang w:val="hy-AM"/>
        </w:rPr>
      </w:pPr>
      <w:r w:rsidRPr="00C66824">
        <w:rPr>
          <w:rFonts w:ascii="GHEA Grapalat" w:hAnsi="GHEA Grapalat"/>
          <w:sz w:val="24"/>
          <w:szCs w:val="24"/>
          <w:lang w:val="hy-AM"/>
        </w:rPr>
        <w:t xml:space="preserve">3) ֆիզիկական ուժ, հատուկ միջոցներ, զենք </w:t>
      </w:r>
      <w:r w:rsidR="00C04CC0" w:rsidRPr="00057437">
        <w:rPr>
          <w:rFonts w:ascii="GHEA Grapalat" w:hAnsi="GHEA Grapalat"/>
          <w:sz w:val="24"/>
          <w:szCs w:val="24"/>
          <w:lang w:val="hy-AM"/>
        </w:rPr>
        <w:t>կիրառելու</w:t>
      </w:r>
      <w:r w:rsidR="00630ED1" w:rsidRPr="00630ED1">
        <w:rPr>
          <w:rFonts w:ascii="GHEA Grapalat" w:hAnsi="GHEA Grapalat"/>
          <w:sz w:val="24"/>
          <w:szCs w:val="24"/>
          <w:lang w:val="hy-AM"/>
        </w:rPr>
        <w:t xml:space="preserve"> </w:t>
      </w:r>
      <w:r w:rsidRPr="00C66824">
        <w:rPr>
          <w:rFonts w:ascii="GHEA Grapalat" w:hAnsi="GHEA Grapalat"/>
          <w:sz w:val="24"/>
          <w:szCs w:val="24"/>
          <w:lang w:val="hy-AM"/>
        </w:rPr>
        <w:t xml:space="preserve">հետևանքով </w:t>
      </w:r>
      <w:r w:rsidRPr="008D4DED">
        <w:rPr>
          <w:rFonts w:ascii="GHEA Grapalat" w:hAnsi="GHEA Grapalat"/>
          <w:sz w:val="24"/>
          <w:szCs w:val="24"/>
          <w:lang w:val="hy-AM"/>
        </w:rPr>
        <w:t>մարմնական վնասվածք</w:t>
      </w:r>
      <w:r>
        <w:rPr>
          <w:rFonts w:ascii="GHEA Grapalat" w:hAnsi="GHEA Grapalat"/>
          <w:sz w:val="24"/>
          <w:szCs w:val="24"/>
          <w:lang w:val="hy-AM"/>
        </w:rPr>
        <w:t xml:space="preserve">ի </w:t>
      </w:r>
      <w:r w:rsidRPr="00C66824">
        <w:rPr>
          <w:rFonts w:ascii="GHEA Grapalat" w:hAnsi="GHEA Grapalat"/>
          <w:sz w:val="24"/>
          <w:szCs w:val="24"/>
          <w:lang w:val="hy-AM"/>
        </w:rPr>
        <w:t xml:space="preserve">կամ մահվան բոլոր դեպքերի, ինչպես նաև հատուկ միջոցներ (բացառությամբ ձեռնաշղթաների) և </w:t>
      </w:r>
      <w:r w:rsidRPr="00BD1472">
        <w:rPr>
          <w:rFonts w:ascii="GHEA Grapalat" w:hAnsi="GHEA Grapalat"/>
          <w:sz w:val="24"/>
          <w:szCs w:val="24"/>
          <w:lang w:val="hy-AM"/>
        </w:rPr>
        <w:t xml:space="preserve">զենք </w:t>
      </w:r>
      <w:r w:rsidR="00C04CC0" w:rsidRPr="00BD1472">
        <w:rPr>
          <w:rFonts w:ascii="GHEA Grapalat" w:hAnsi="GHEA Grapalat"/>
          <w:sz w:val="24"/>
          <w:szCs w:val="24"/>
          <w:lang w:val="hy-AM"/>
        </w:rPr>
        <w:t>կիրառելու</w:t>
      </w:r>
      <w:r w:rsidR="00BD1472" w:rsidRPr="00BD1472">
        <w:rPr>
          <w:rFonts w:ascii="GHEA Grapalat" w:hAnsi="GHEA Grapalat"/>
          <w:sz w:val="24"/>
          <w:szCs w:val="24"/>
          <w:lang w:val="hy-AM"/>
        </w:rPr>
        <w:t xml:space="preserve"> </w:t>
      </w:r>
      <w:r w:rsidRPr="00C66824">
        <w:rPr>
          <w:rFonts w:ascii="GHEA Grapalat" w:hAnsi="GHEA Grapalat"/>
          <w:sz w:val="24"/>
          <w:szCs w:val="24"/>
          <w:lang w:val="hy-AM"/>
        </w:rPr>
        <w:t>յուրաքանչյուր դեպքի մասին անհապաղ զեկուցել վերադասության կարգով:</w:t>
      </w:r>
    </w:p>
    <w:p w14:paraId="7F19609A" w14:textId="30C50BA1" w:rsidR="001112BF" w:rsidRPr="001112BF" w:rsidRDefault="001112BF" w:rsidP="001710B3">
      <w:pPr>
        <w:numPr>
          <w:ilvl w:val="0"/>
          <w:numId w:val="5"/>
        </w:numPr>
        <w:tabs>
          <w:tab w:val="left" w:pos="709"/>
          <w:tab w:val="left" w:pos="851"/>
          <w:tab w:val="left" w:pos="990"/>
        </w:tabs>
        <w:spacing w:after="0" w:line="360" w:lineRule="auto"/>
        <w:ind w:left="0" w:firstLine="568"/>
        <w:jc w:val="both"/>
        <w:rPr>
          <w:rFonts w:ascii="GHEA Grapalat" w:hAnsi="GHEA Grapalat"/>
          <w:sz w:val="24"/>
          <w:szCs w:val="24"/>
          <w:lang w:val="hy-AM"/>
        </w:rPr>
      </w:pPr>
      <w:r w:rsidRPr="001112BF">
        <w:rPr>
          <w:rFonts w:ascii="GHEA Grapalat" w:hAnsi="GHEA Grapalat"/>
          <w:sz w:val="24"/>
          <w:szCs w:val="24"/>
          <w:lang w:val="hy-AM"/>
        </w:rPr>
        <w:t xml:space="preserve">Օրենքով չնախատեսված դեպքերում </w:t>
      </w:r>
      <w:r w:rsidR="0012066B" w:rsidRPr="0012066B">
        <w:rPr>
          <w:rFonts w:ascii="GHEA Grapalat" w:hAnsi="GHEA Grapalat"/>
          <w:sz w:val="24"/>
          <w:szCs w:val="24"/>
          <w:lang w:val="hy-AM"/>
        </w:rPr>
        <w:t>հ</w:t>
      </w:r>
      <w:r w:rsidRPr="001112BF">
        <w:rPr>
          <w:rFonts w:ascii="GHEA Grapalat" w:hAnsi="GHEA Grapalat"/>
          <w:sz w:val="24"/>
          <w:szCs w:val="24"/>
          <w:lang w:val="hy-AM"/>
        </w:rPr>
        <w:t xml:space="preserve">ակակոռուպցիոն </w:t>
      </w:r>
      <w:r w:rsidR="00E30424" w:rsidRPr="00E30424">
        <w:rPr>
          <w:rFonts w:ascii="GHEA Grapalat" w:hAnsi="GHEA Grapalat"/>
          <w:sz w:val="24"/>
          <w:szCs w:val="24"/>
          <w:lang w:val="hy-AM"/>
        </w:rPr>
        <w:t>կ</w:t>
      </w:r>
      <w:r w:rsidRPr="001112BF">
        <w:rPr>
          <w:rFonts w:ascii="GHEA Grapalat" w:hAnsi="GHEA Grapalat"/>
          <w:sz w:val="24"/>
          <w:szCs w:val="24"/>
          <w:lang w:val="hy-AM"/>
        </w:rPr>
        <w:t xml:space="preserve">ոմիտեի ծառայողի կողմից ֆիզիկական ուժի, հատուկ միջոցների և զենքի </w:t>
      </w:r>
      <w:r w:rsidR="00C10C8D" w:rsidRPr="00057437">
        <w:rPr>
          <w:rFonts w:ascii="GHEA Grapalat" w:hAnsi="GHEA Grapalat"/>
          <w:sz w:val="24"/>
          <w:szCs w:val="24"/>
          <w:lang w:val="hy-AM"/>
        </w:rPr>
        <w:t>կիրառումը</w:t>
      </w:r>
      <w:r w:rsidR="00BD1472" w:rsidRPr="00BD1472">
        <w:rPr>
          <w:rFonts w:ascii="GHEA Grapalat" w:hAnsi="GHEA Grapalat"/>
          <w:sz w:val="24"/>
          <w:szCs w:val="24"/>
          <w:lang w:val="hy-AM"/>
        </w:rPr>
        <w:t xml:space="preserve"> </w:t>
      </w:r>
      <w:r w:rsidRPr="001112BF">
        <w:rPr>
          <w:rFonts w:ascii="GHEA Grapalat" w:hAnsi="GHEA Grapalat"/>
          <w:sz w:val="24"/>
          <w:szCs w:val="24"/>
          <w:lang w:val="hy-AM"/>
        </w:rPr>
        <w:t xml:space="preserve">կամ սահմանների անցումով դրանց </w:t>
      </w:r>
      <w:r w:rsidR="00C10C8D" w:rsidRPr="00057437">
        <w:rPr>
          <w:rFonts w:ascii="GHEA Grapalat" w:hAnsi="GHEA Grapalat"/>
          <w:sz w:val="24"/>
          <w:szCs w:val="24"/>
          <w:lang w:val="hy-AM"/>
        </w:rPr>
        <w:t>կիրառումն</w:t>
      </w:r>
      <w:r w:rsidR="002E4AE6" w:rsidRPr="002E4AE6">
        <w:rPr>
          <w:rFonts w:ascii="GHEA Grapalat" w:hAnsi="GHEA Grapalat"/>
          <w:sz w:val="24"/>
          <w:szCs w:val="24"/>
          <w:lang w:val="hy-AM"/>
        </w:rPr>
        <w:t xml:space="preserve"> </w:t>
      </w:r>
      <w:r w:rsidRPr="001112BF">
        <w:rPr>
          <w:rFonts w:ascii="GHEA Grapalat" w:hAnsi="GHEA Grapalat"/>
          <w:sz w:val="24"/>
          <w:szCs w:val="24"/>
          <w:lang w:val="hy-AM"/>
        </w:rPr>
        <w:t>առաջացնում է պատասխանատվություն` օրենքով սահմանված կարգով:</w:t>
      </w:r>
    </w:p>
    <w:p w14:paraId="0B9BDF05" w14:textId="175285DD" w:rsidR="001112BF" w:rsidRPr="001112BF" w:rsidRDefault="001112BF" w:rsidP="001710B3">
      <w:pPr>
        <w:numPr>
          <w:ilvl w:val="0"/>
          <w:numId w:val="5"/>
        </w:numPr>
        <w:tabs>
          <w:tab w:val="left" w:pos="990"/>
        </w:tabs>
        <w:spacing w:after="0" w:line="360" w:lineRule="auto"/>
        <w:ind w:left="0" w:firstLine="568"/>
        <w:jc w:val="both"/>
        <w:rPr>
          <w:rFonts w:ascii="GHEA Grapalat" w:hAnsi="GHEA Grapalat"/>
          <w:sz w:val="24"/>
          <w:szCs w:val="24"/>
          <w:lang w:val="hy-AM"/>
        </w:rPr>
      </w:pPr>
      <w:r w:rsidRPr="001112BF">
        <w:rPr>
          <w:rFonts w:ascii="GHEA Grapalat" w:hAnsi="GHEA Grapalat"/>
          <w:sz w:val="24"/>
          <w:szCs w:val="24"/>
          <w:lang w:val="hy-AM"/>
        </w:rPr>
        <w:t xml:space="preserve"> Հակակոռուպցիոն </w:t>
      </w:r>
      <w:r w:rsidR="00E30424" w:rsidRPr="005D1ACA">
        <w:rPr>
          <w:rFonts w:ascii="GHEA Grapalat" w:hAnsi="GHEA Grapalat"/>
          <w:sz w:val="24"/>
          <w:szCs w:val="24"/>
          <w:lang w:val="hy-AM"/>
        </w:rPr>
        <w:t>կ</w:t>
      </w:r>
      <w:r w:rsidRPr="001112BF">
        <w:rPr>
          <w:rFonts w:ascii="GHEA Grapalat" w:hAnsi="GHEA Grapalat"/>
          <w:sz w:val="24"/>
          <w:szCs w:val="24"/>
          <w:lang w:val="hy-AM"/>
        </w:rPr>
        <w:t xml:space="preserve">ոմիտեի ծառայողն իր կողմից զենքի </w:t>
      </w:r>
      <w:r w:rsidR="00C10C8D" w:rsidRPr="00057437">
        <w:rPr>
          <w:rFonts w:ascii="GHEA Grapalat" w:hAnsi="GHEA Grapalat"/>
          <w:sz w:val="24"/>
          <w:szCs w:val="24"/>
          <w:lang w:val="hy-AM"/>
        </w:rPr>
        <w:t>կիրառման</w:t>
      </w:r>
      <w:r w:rsidR="00385701" w:rsidRPr="00385701">
        <w:rPr>
          <w:rFonts w:ascii="GHEA Grapalat" w:hAnsi="GHEA Grapalat"/>
          <w:sz w:val="24"/>
          <w:szCs w:val="24"/>
          <w:lang w:val="hy-AM"/>
        </w:rPr>
        <w:t xml:space="preserve"> </w:t>
      </w:r>
      <w:r w:rsidRPr="001112BF">
        <w:rPr>
          <w:rFonts w:ascii="GHEA Grapalat" w:hAnsi="GHEA Grapalat"/>
          <w:sz w:val="24"/>
          <w:szCs w:val="24"/>
          <w:lang w:val="hy-AM"/>
        </w:rPr>
        <w:t xml:space="preserve">յուրաքանչյուր դեպքի, ֆիզիկական ուժ, հատուկ միջոցներ, զենք </w:t>
      </w:r>
      <w:r w:rsidR="00C10C8D" w:rsidRPr="00057437">
        <w:rPr>
          <w:rFonts w:ascii="GHEA Grapalat" w:hAnsi="GHEA Grapalat"/>
          <w:sz w:val="24"/>
          <w:szCs w:val="24"/>
          <w:lang w:val="hy-AM"/>
        </w:rPr>
        <w:t>կիրառելու</w:t>
      </w:r>
      <w:r w:rsidR="00B4499B" w:rsidRPr="00B4499B">
        <w:rPr>
          <w:rFonts w:ascii="GHEA Grapalat" w:hAnsi="GHEA Grapalat"/>
          <w:sz w:val="24"/>
          <w:szCs w:val="24"/>
          <w:lang w:val="hy-AM"/>
        </w:rPr>
        <w:t xml:space="preserve"> </w:t>
      </w:r>
      <w:r w:rsidRPr="001112BF">
        <w:rPr>
          <w:rFonts w:ascii="GHEA Grapalat" w:hAnsi="GHEA Grapalat"/>
          <w:sz w:val="24"/>
          <w:szCs w:val="24"/>
          <w:lang w:val="hy-AM"/>
        </w:rPr>
        <w:t xml:space="preserve">հետևանքով մարմնական վնասվածքի կամ մահվան բոլոր դեպքերի մասին </w:t>
      </w:r>
      <w:r w:rsidRPr="001112BF">
        <w:rPr>
          <w:rFonts w:ascii="GHEA Grapalat" w:hAnsi="GHEA Grapalat"/>
          <w:sz w:val="24"/>
          <w:szCs w:val="24"/>
          <w:lang w:val="hy-AM"/>
        </w:rPr>
        <w:lastRenderedPageBreak/>
        <w:t xml:space="preserve">անհապաղ տեղեկացնում է վերադասության կարգով մինչև </w:t>
      </w:r>
      <w:r w:rsidR="00630ED1" w:rsidRPr="00630ED1">
        <w:rPr>
          <w:rFonts w:ascii="GHEA Grapalat" w:hAnsi="GHEA Grapalat"/>
          <w:sz w:val="24"/>
          <w:szCs w:val="24"/>
          <w:lang w:val="hy-AM"/>
        </w:rPr>
        <w:t>հ</w:t>
      </w:r>
      <w:r w:rsidRPr="00C5640F">
        <w:rPr>
          <w:rFonts w:ascii="GHEA Grapalat" w:hAnsi="GHEA Grapalat"/>
          <w:sz w:val="24"/>
          <w:szCs w:val="24"/>
          <w:lang w:val="hy-AM"/>
        </w:rPr>
        <w:t xml:space="preserve">ակակոռուպցիոն կոմիտեի նախագահին, իսկ վերջինս էլ </w:t>
      </w:r>
      <w:r w:rsidRPr="001112BF">
        <w:rPr>
          <w:rFonts w:ascii="GHEA Grapalat" w:hAnsi="GHEA Grapalat"/>
          <w:sz w:val="24"/>
          <w:szCs w:val="24"/>
          <w:lang w:val="hy-AM"/>
        </w:rPr>
        <w:t xml:space="preserve">ֆիզիկական ուժ, հատուկ միջոցներ, զենք </w:t>
      </w:r>
      <w:r w:rsidR="00C10C8D" w:rsidRPr="00057437">
        <w:rPr>
          <w:rFonts w:ascii="GHEA Grapalat" w:hAnsi="GHEA Grapalat"/>
          <w:sz w:val="24"/>
          <w:szCs w:val="24"/>
          <w:lang w:val="hy-AM"/>
        </w:rPr>
        <w:t>կիրառելու</w:t>
      </w:r>
      <w:r w:rsidR="00711FF4" w:rsidRPr="00711FF4">
        <w:rPr>
          <w:rFonts w:ascii="GHEA Grapalat" w:hAnsi="GHEA Grapalat"/>
          <w:sz w:val="24"/>
          <w:szCs w:val="24"/>
          <w:lang w:val="hy-AM"/>
        </w:rPr>
        <w:t xml:space="preserve"> </w:t>
      </w:r>
      <w:r w:rsidRPr="001112BF">
        <w:rPr>
          <w:rFonts w:ascii="GHEA Grapalat" w:hAnsi="GHEA Grapalat"/>
          <w:sz w:val="24"/>
          <w:szCs w:val="24"/>
          <w:lang w:val="hy-AM"/>
        </w:rPr>
        <w:t>հետևանքով մարմնական վնասվածքի կամ մահվան բոլոր դեպքերի մասին անհապաղ տեղեկացնում է ՀՀ գլխավոր դատախազին:</w:t>
      </w:r>
    </w:p>
    <w:p w14:paraId="0353876B" w14:textId="6081E135" w:rsidR="001112BF" w:rsidRPr="00B50C7E" w:rsidRDefault="001112BF" w:rsidP="009565C4">
      <w:pPr>
        <w:numPr>
          <w:ilvl w:val="0"/>
          <w:numId w:val="5"/>
        </w:numPr>
        <w:tabs>
          <w:tab w:val="left" w:pos="709"/>
          <w:tab w:val="left" w:pos="851"/>
          <w:tab w:val="left" w:pos="990"/>
        </w:tabs>
        <w:spacing w:after="0" w:line="360" w:lineRule="auto"/>
        <w:ind w:left="0" w:firstLine="568"/>
        <w:jc w:val="both"/>
        <w:rPr>
          <w:rFonts w:ascii="GHEA Grapalat" w:hAnsi="GHEA Grapalat"/>
          <w:sz w:val="24"/>
          <w:szCs w:val="24"/>
          <w:lang w:val="hy-AM"/>
        </w:rPr>
      </w:pPr>
      <w:r w:rsidRPr="001112BF">
        <w:rPr>
          <w:rFonts w:ascii="GHEA Grapalat" w:hAnsi="GHEA Grapalat"/>
          <w:sz w:val="24"/>
          <w:szCs w:val="24"/>
          <w:lang w:val="hy-AM"/>
        </w:rPr>
        <w:t>Սույն հոդվածի 5-րդ մասի 3-րդ կետով և 7-րդ մասով նախատեսված դեպքերում տեղեկացումը կատարվում է գրավոր` նշելով ֆիզիկական ուժի, հատուկ միջոցների, զենքի</w:t>
      </w:r>
      <w:r w:rsidR="00C10C8D" w:rsidRPr="00057437">
        <w:rPr>
          <w:rFonts w:ascii="GHEA Grapalat" w:hAnsi="GHEA Grapalat"/>
          <w:sz w:val="24"/>
          <w:szCs w:val="24"/>
          <w:lang w:val="hy-AM"/>
        </w:rPr>
        <w:t xml:space="preserve"> կիրառման</w:t>
      </w:r>
      <w:r w:rsidRPr="001112BF">
        <w:rPr>
          <w:rFonts w:ascii="GHEA Grapalat" w:hAnsi="GHEA Grapalat"/>
          <w:sz w:val="24"/>
          <w:szCs w:val="24"/>
          <w:lang w:val="hy-AM"/>
        </w:rPr>
        <w:t xml:space="preserve"> անհրաժեշտությունը փաստող հանգամանքները և իրավական հիմքերը, այն անձանց շրջանակը, որոնց նկատմամբ </w:t>
      </w:r>
      <w:r w:rsidR="00D5555A" w:rsidRPr="00D5555A">
        <w:rPr>
          <w:rFonts w:ascii="GHEA Grapalat" w:hAnsi="GHEA Grapalat"/>
          <w:sz w:val="24"/>
          <w:szCs w:val="24"/>
          <w:lang w:val="hy-AM"/>
        </w:rPr>
        <w:t>կիրառվել</w:t>
      </w:r>
      <w:r w:rsidRPr="001112BF">
        <w:rPr>
          <w:rFonts w:ascii="GHEA Grapalat" w:hAnsi="GHEA Grapalat"/>
          <w:sz w:val="24"/>
          <w:szCs w:val="24"/>
          <w:lang w:val="hy-AM"/>
        </w:rPr>
        <w:t xml:space="preserve"> են դրանք, </w:t>
      </w:r>
      <w:r w:rsidR="008E6904" w:rsidRPr="008E6904">
        <w:rPr>
          <w:rFonts w:ascii="GHEA Grapalat" w:hAnsi="GHEA Grapalat"/>
          <w:sz w:val="24"/>
          <w:szCs w:val="24"/>
          <w:lang w:val="hy-AM"/>
        </w:rPr>
        <w:t xml:space="preserve">կիրառված </w:t>
      </w:r>
      <w:r w:rsidRPr="001112BF">
        <w:rPr>
          <w:rFonts w:ascii="GHEA Grapalat" w:hAnsi="GHEA Grapalat"/>
          <w:sz w:val="24"/>
          <w:szCs w:val="24"/>
          <w:lang w:val="hy-AM"/>
        </w:rPr>
        <w:t>հատուկ միջոցների, զենքի և ռազմամթերքի տեսակը և քանակը, մարմնական վնասվածքներ ստացած անձանց առաջին օգնությանն ուղղված միջոցառումները, մարմնական վնասվածքներ ստացած անձանց կամ մահացածներին տեղափոխելու վայրերը, եթե տեղափոխումն իրականացրել են ոստիկանության ծառայողները:</w:t>
      </w:r>
    </w:p>
    <w:p w14:paraId="37C0FDDF" w14:textId="26C38961" w:rsidR="001112BF" w:rsidRPr="007C68C8" w:rsidRDefault="001112BF" w:rsidP="007C68C8">
      <w:pPr>
        <w:tabs>
          <w:tab w:val="left" w:pos="990"/>
        </w:tabs>
        <w:spacing w:after="0" w:line="360" w:lineRule="auto"/>
        <w:ind w:firstLine="568"/>
        <w:jc w:val="both"/>
        <w:rPr>
          <w:rFonts w:ascii="GHEA Grapalat" w:hAnsi="GHEA Grapalat"/>
          <w:b/>
          <w:sz w:val="24"/>
          <w:szCs w:val="24"/>
        </w:rPr>
      </w:pPr>
      <w:proofErr w:type="spellStart"/>
      <w:r w:rsidRPr="00B7064E">
        <w:rPr>
          <w:rFonts w:ascii="GHEA Grapalat" w:hAnsi="GHEA Grapalat"/>
          <w:b/>
          <w:sz w:val="24"/>
          <w:szCs w:val="24"/>
        </w:rPr>
        <w:t>Հոդված</w:t>
      </w:r>
      <w:proofErr w:type="spellEnd"/>
      <w:r w:rsidRPr="00B7064E">
        <w:rPr>
          <w:rFonts w:ascii="GHEA Grapalat" w:hAnsi="GHEA Grapalat"/>
          <w:b/>
          <w:sz w:val="24"/>
          <w:szCs w:val="24"/>
        </w:rPr>
        <w:t xml:space="preserve"> 45.2. </w:t>
      </w:r>
      <w:proofErr w:type="spellStart"/>
      <w:r w:rsidRPr="00B7064E">
        <w:rPr>
          <w:rFonts w:ascii="GHEA Grapalat" w:hAnsi="GHEA Grapalat"/>
          <w:b/>
          <w:sz w:val="24"/>
          <w:szCs w:val="24"/>
        </w:rPr>
        <w:t>Ֆիզիկական</w:t>
      </w:r>
      <w:proofErr w:type="spellEnd"/>
      <w:r w:rsidRPr="00B7064E">
        <w:rPr>
          <w:rFonts w:ascii="GHEA Grapalat" w:hAnsi="GHEA Grapalat"/>
          <w:b/>
          <w:sz w:val="24"/>
          <w:szCs w:val="24"/>
        </w:rPr>
        <w:t xml:space="preserve"> </w:t>
      </w:r>
      <w:proofErr w:type="spellStart"/>
      <w:r w:rsidRPr="00B7064E">
        <w:rPr>
          <w:rFonts w:ascii="GHEA Grapalat" w:hAnsi="GHEA Grapalat"/>
          <w:b/>
          <w:sz w:val="24"/>
          <w:szCs w:val="24"/>
        </w:rPr>
        <w:t>ուժի</w:t>
      </w:r>
      <w:proofErr w:type="spellEnd"/>
      <w:r w:rsidRPr="00B7064E">
        <w:rPr>
          <w:rFonts w:ascii="GHEA Grapalat" w:hAnsi="GHEA Grapalat"/>
          <w:b/>
          <w:sz w:val="24"/>
          <w:szCs w:val="24"/>
        </w:rPr>
        <w:t xml:space="preserve"> </w:t>
      </w:r>
      <w:proofErr w:type="spellStart"/>
      <w:r w:rsidRPr="00B7064E">
        <w:rPr>
          <w:rFonts w:ascii="GHEA Grapalat" w:hAnsi="GHEA Grapalat"/>
          <w:b/>
          <w:sz w:val="24"/>
          <w:szCs w:val="24"/>
        </w:rPr>
        <w:t>գործադրումը</w:t>
      </w:r>
      <w:proofErr w:type="spellEnd"/>
    </w:p>
    <w:p w14:paraId="5B27CF9A" w14:textId="55EEC1A9" w:rsidR="001112BF" w:rsidRPr="00B50C7E" w:rsidRDefault="001112BF" w:rsidP="00B50C7E">
      <w:pPr>
        <w:numPr>
          <w:ilvl w:val="0"/>
          <w:numId w:val="6"/>
        </w:numPr>
        <w:tabs>
          <w:tab w:val="left" w:pos="990"/>
        </w:tabs>
        <w:spacing w:after="0" w:line="360" w:lineRule="auto"/>
        <w:ind w:left="0" w:firstLine="568"/>
        <w:jc w:val="both"/>
        <w:rPr>
          <w:rFonts w:ascii="GHEA Grapalat" w:hAnsi="GHEA Grapalat"/>
          <w:sz w:val="24"/>
          <w:szCs w:val="24"/>
        </w:rPr>
      </w:pPr>
      <w:proofErr w:type="spellStart"/>
      <w:r w:rsidRPr="00B7064E">
        <w:rPr>
          <w:rFonts w:ascii="GHEA Grapalat" w:hAnsi="GHEA Grapalat"/>
          <w:sz w:val="24"/>
          <w:szCs w:val="24"/>
        </w:rPr>
        <w:t>Հակակոռուպցիոն</w:t>
      </w:r>
      <w:proofErr w:type="spellEnd"/>
      <w:r w:rsidRPr="00B7064E">
        <w:rPr>
          <w:rFonts w:ascii="GHEA Grapalat" w:hAnsi="GHEA Grapalat"/>
          <w:sz w:val="24"/>
          <w:szCs w:val="24"/>
        </w:rPr>
        <w:t xml:space="preserve"> </w:t>
      </w:r>
      <w:proofErr w:type="spellStart"/>
      <w:r w:rsidR="009A44D7">
        <w:rPr>
          <w:rFonts w:ascii="GHEA Grapalat" w:hAnsi="GHEA Grapalat"/>
          <w:sz w:val="24"/>
          <w:szCs w:val="24"/>
        </w:rPr>
        <w:t>կ</w:t>
      </w:r>
      <w:r w:rsidRPr="00B7064E">
        <w:rPr>
          <w:rFonts w:ascii="GHEA Grapalat" w:hAnsi="GHEA Grapalat"/>
          <w:sz w:val="24"/>
          <w:szCs w:val="24"/>
        </w:rPr>
        <w:t>ոմիտեի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ծառայողի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օրինական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պահանջներին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չենթարկվելու</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դիմադրություն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ցույց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տալու</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դեպքերում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ինչպես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նաև</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ինքնապաշտպանության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նպատակով</w:t>
      </w:r>
      <w:proofErr w:type="spellEnd"/>
      <w:r w:rsidRPr="00B7064E">
        <w:rPr>
          <w:rFonts w:ascii="GHEA Grapalat" w:hAnsi="GHEA Grapalat"/>
          <w:sz w:val="24"/>
          <w:szCs w:val="24"/>
        </w:rPr>
        <w:t xml:space="preserve"> </w:t>
      </w:r>
      <w:proofErr w:type="spellStart"/>
      <w:r w:rsidR="00630ED1">
        <w:rPr>
          <w:rFonts w:ascii="GHEA Grapalat" w:hAnsi="GHEA Grapalat"/>
          <w:sz w:val="24"/>
          <w:szCs w:val="24"/>
        </w:rPr>
        <w:t>հ</w:t>
      </w:r>
      <w:r w:rsidRPr="00B7064E">
        <w:rPr>
          <w:rFonts w:ascii="GHEA Grapalat" w:hAnsi="GHEA Grapalat"/>
          <w:sz w:val="24"/>
          <w:szCs w:val="24"/>
        </w:rPr>
        <w:t>ակակոռուպցիոն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կոմիտեի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ծառայողն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իրավունք</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ունի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lang w:val="en-US"/>
        </w:rPr>
        <w:t>դիմադրություն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lang w:val="en-US"/>
        </w:rPr>
        <w:t>ցուցաբերած</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lang w:val="en-US"/>
        </w:rPr>
        <w:t>անձի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lang w:val="en-US"/>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lang w:val="en-US"/>
        </w:rPr>
        <w:t>անձանց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նկատմամբ</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գործադրել</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ֆիզիկական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ուժ</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այդ</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թվում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ձեռնամարտի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հնարքներ</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ինչպես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նաև</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ձեռքի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տակ</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գտնվող</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անհրաժեշտ</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առարկաներ</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եթե</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ոչ</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ուժային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միջոցները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չեն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ապահովում</w:t>
      </w:r>
      <w:proofErr w:type="spellEnd"/>
      <w:r w:rsidRPr="00B7064E">
        <w:rPr>
          <w:rFonts w:ascii="GHEA Grapalat" w:hAnsi="GHEA Grapalat"/>
          <w:sz w:val="24"/>
          <w:szCs w:val="24"/>
        </w:rPr>
        <w:t xml:space="preserve"> </w:t>
      </w:r>
      <w:proofErr w:type="spellStart"/>
      <w:r w:rsidR="00630ED1">
        <w:rPr>
          <w:rFonts w:ascii="GHEA Grapalat" w:hAnsi="GHEA Grapalat"/>
          <w:sz w:val="24"/>
          <w:szCs w:val="24"/>
        </w:rPr>
        <w:t>հ</w:t>
      </w:r>
      <w:r w:rsidRPr="00B7064E">
        <w:rPr>
          <w:rFonts w:ascii="GHEA Grapalat" w:hAnsi="GHEA Grapalat"/>
          <w:sz w:val="24"/>
          <w:szCs w:val="24"/>
        </w:rPr>
        <w:t>ակակոռուպցիոն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կոմիտեի</w:t>
      </w:r>
      <w:proofErr w:type="spellEnd"/>
      <w:r w:rsidRPr="00B7064E">
        <w:rPr>
          <w:rFonts w:ascii="GHEA Grapalat" w:hAnsi="GHEA Grapalat"/>
          <w:sz w:val="24"/>
          <w:szCs w:val="24"/>
        </w:rPr>
        <w:t xml:space="preserve"> </w:t>
      </w:r>
      <w:proofErr w:type="spellStart"/>
      <w:r w:rsidR="00E45182">
        <w:rPr>
          <w:rFonts w:ascii="GHEA Grapalat" w:hAnsi="GHEA Grapalat"/>
          <w:sz w:val="24"/>
          <w:szCs w:val="24"/>
        </w:rPr>
        <w:t>ծառայողի</w:t>
      </w:r>
      <w:proofErr w:type="spellEnd"/>
      <w:r w:rsidR="00E45182">
        <w:rPr>
          <w:rFonts w:ascii="GHEA Grapalat" w:hAnsi="GHEA Grapalat"/>
          <w:sz w:val="24"/>
          <w:szCs w:val="24"/>
        </w:rPr>
        <w:t xml:space="preserve"> </w:t>
      </w:r>
      <w:proofErr w:type="spellStart"/>
      <w:r w:rsidRPr="00B7064E">
        <w:rPr>
          <w:rFonts w:ascii="GHEA Grapalat" w:hAnsi="GHEA Grapalat"/>
          <w:sz w:val="24"/>
          <w:szCs w:val="24"/>
        </w:rPr>
        <w:t>վրա</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դրված</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պարտականությունների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կատարումը</w:t>
      </w:r>
      <w:proofErr w:type="spellEnd"/>
      <w:r w:rsidRPr="00B7064E">
        <w:rPr>
          <w:rFonts w:ascii="GHEA Grapalat" w:hAnsi="GHEA Grapalat"/>
          <w:sz w:val="24"/>
          <w:szCs w:val="24"/>
        </w:rPr>
        <w:t>:</w:t>
      </w:r>
    </w:p>
    <w:p w14:paraId="35942F83" w14:textId="056F0F51" w:rsidR="001112BF" w:rsidRPr="00B7064E" w:rsidRDefault="001112BF" w:rsidP="007C68C8">
      <w:pPr>
        <w:tabs>
          <w:tab w:val="left" w:pos="990"/>
        </w:tabs>
        <w:spacing w:after="0" w:line="360" w:lineRule="auto"/>
        <w:ind w:firstLine="568"/>
        <w:jc w:val="both"/>
        <w:rPr>
          <w:rFonts w:ascii="GHEA Grapalat" w:hAnsi="GHEA Grapalat"/>
          <w:sz w:val="24"/>
          <w:szCs w:val="24"/>
        </w:rPr>
      </w:pPr>
      <w:proofErr w:type="spellStart"/>
      <w:r w:rsidRPr="00B7064E">
        <w:rPr>
          <w:rFonts w:ascii="GHEA Grapalat" w:hAnsi="GHEA Grapalat"/>
          <w:b/>
          <w:sz w:val="24"/>
          <w:szCs w:val="24"/>
        </w:rPr>
        <w:t>Հոդված</w:t>
      </w:r>
      <w:proofErr w:type="spellEnd"/>
      <w:r w:rsidRPr="00B7064E">
        <w:rPr>
          <w:rFonts w:ascii="GHEA Grapalat" w:hAnsi="GHEA Grapalat"/>
          <w:b/>
          <w:sz w:val="24"/>
          <w:szCs w:val="24"/>
        </w:rPr>
        <w:t xml:space="preserve"> 45.3. </w:t>
      </w:r>
      <w:proofErr w:type="spellStart"/>
      <w:r w:rsidRPr="00B7064E">
        <w:rPr>
          <w:rFonts w:ascii="GHEA Grapalat" w:hAnsi="GHEA Grapalat"/>
          <w:b/>
          <w:sz w:val="24"/>
          <w:szCs w:val="24"/>
        </w:rPr>
        <w:t>Հատուկ</w:t>
      </w:r>
      <w:proofErr w:type="spellEnd"/>
      <w:r w:rsidRPr="00B7064E">
        <w:rPr>
          <w:rFonts w:ascii="GHEA Grapalat" w:hAnsi="GHEA Grapalat"/>
          <w:b/>
          <w:sz w:val="24"/>
          <w:szCs w:val="24"/>
        </w:rPr>
        <w:t xml:space="preserve"> </w:t>
      </w:r>
      <w:proofErr w:type="spellStart"/>
      <w:r w:rsidRPr="00B7064E">
        <w:rPr>
          <w:rFonts w:ascii="GHEA Grapalat" w:hAnsi="GHEA Grapalat"/>
          <w:b/>
          <w:sz w:val="24"/>
          <w:szCs w:val="24"/>
        </w:rPr>
        <w:t>միջոցների</w:t>
      </w:r>
      <w:proofErr w:type="spellEnd"/>
      <w:r w:rsidRPr="00B7064E">
        <w:rPr>
          <w:rFonts w:ascii="GHEA Grapalat" w:hAnsi="GHEA Grapalat"/>
          <w:b/>
          <w:sz w:val="24"/>
          <w:szCs w:val="24"/>
        </w:rPr>
        <w:t xml:space="preserve"> </w:t>
      </w:r>
      <w:proofErr w:type="spellStart"/>
      <w:r w:rsidRPr="00B7064E">
        <w:rPr>
          <w:rFonts w:ascii="GHEA Grapalat" w:hAnsi="GHEA Grapalat"/>
          <w:b/>
          <w:sz w:val="24"/>
          <w:szCs w:val="24"/>
        </w:rPr>
        <w:t>գործադրումը</w:t>
      </w:r>
      <w:proofErr w:type="spellEnd"/>
    </w:p>
    <w:p w14:paraId="10EF818B" w14:textId="72486911" w:rsidR="001112BF" w:rsidRPr="00E56EFC" w:rsidRDefault="001112BF" w:rsidP="001710B3">
      <w:pPr>
        <w:numPr>
          <w:ilvl w:val="0"/>
          <w:numId w:val="7"/>
        </w:numPr>
        <w:tabs>
          <w:tab w:val="left" w:pos="990"/>
        </w:tabs>
        <w:spacing w:after="0" w:line="360" w:lineRule="auto"/>
        <w:ind w:left="0" w:firstLine="568"/>
        <w:jc w:val="both"/>
        <w:rPr>
          <w:rFonts w:ascii="GHEA Grapalat" w:hAnsi="GHEA Grapalat"/>
          <w:sz w:val="24"/>
          <w:szCs w:val="24"/>
        </w:rPr>
      </w:pPr>
      <w:proofErr w:type="spellStart"/>
      <w:r w:rsidRPr="00B7064E">
        <w:rPr>
          <w:rFonts w:ascii="GHEA Grapalat" w:hAnsi="GHEA Grapalat"/>
          <w:sz w:val="24"/>
          <w:szCs w:val="24"/>
        </w:rPr>
        <w:t>Հատուկ</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միջոցները</w:t>
      </w:r>
      <w:proofErr w:type="spellEnd"/>
      <w:r w:rsidRPr="00B7064E">
        <w:rPr>
          <w:rFonts w:ascii="GHEA Grapalat" w:hAnsi="GHEA Grapalat"/>
          <w:sz w:val="24"/>
          <w:szCs w:val="24"/>
        </w:rPr>
        <w:t xml:space="preserve"> </w:t>
      </w:r>
      <w:proofErr w:type="spellStart"/>
      <w:r w:rsidR="00670AE0">
        <w:rPr>
          <w:rFonts w:ascii="GHEA Grapalat" w:hAnsi="GHEA Grapalat"/>
          <w:sz w:val="24"/>
          <w:szCs w:val="24"/>
        </w:rPr>
        <w:t>հ</w:t>
      </w:r>
      <w:r w:rsidRPr="00B7064E">
        <w:rPr>
          <w:rFonts w:ascii="GHEA Grapalat" w:hAnsi="GHEA Grapalat"/>
          <w:sz w:val="24"/>
          <w:szCs w:val="24"/>
        </w:rPr>
        <w:t>ակակոռուպցիոն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կոմիտեի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սպառազինության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մեջ</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ընդգրկված</w:t>
      </w:r>
      <w:proofErr w:type="spellEnd"/>
      <w:r w:rsidRPr="00B7064E">
        <w:rPr>
          <w:rFonts w:ascii="GHEA Grapalat" w:hAnsi="GHEA Grapalat"/>
          <w:sz w:val="24"/>
          <w:szCs w:val="24"/>
        </w:rPr>
        <w:t xml:space="preserve"> և </w:t>
      </w:r>
      <w:proofErr w:type="spellStart"/>
      <w:r w:rsidRPr="00B7064E">
        <w:rPr>
          <w:rFonts w:ascii="GHEA Grapalat" w:hAnsi="GHEA Grapalat"/>
          <w:sz w:val="24"/>
          <w:szCs w:val="24"/>
        </w:rPr>
        <w:t>սույն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օրենքով</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նախատեսված</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տեխնիկական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միջոցները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սարքերը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սարքավորումները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առարկաները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նյութերը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ծառայողական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շներն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որոնց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հիմնական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նշանակությունը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մարդկանց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նկատմամբ</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անմիջական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ֆիզիկական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հոգեբանական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նյութական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օբյեկտների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նկատմամբ</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անմիջական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ֆիզիկական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ներգործությունն</w:t>
      </w:r>
      <w:proofErr w:type="spellEnd"/>
      <w:r w:rsidRPr="00B7064E">
        <w:rPr>
          <w:rFonts w:ascii="GHEA Grapalat" w:hAnsi="GHEA Grapalat"/>
          <w:sz w:val="24"/>
          <w:szCs w:val="24"/>
        </w:rPr>
        <w:t xml:space="preserve"> է: </w:t>
      </w:r>
      <w:proofErr w:type="spellStart"/>
      <w:r w:rsidRPr="00B7064E">
        <w:rPr>
          <w:rFonts w:ascii="GHEA Grapalat" w:hAnsi="GHEA Grapalat"/>
          <w:sz w:val="24"/>
          <w:szCs w:val="24"/>
        </w:rPr>
        <w:t>Հակակոռուպցիոն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կոմիտեի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ծառայողները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հանցագործությունների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կանխման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խափանման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հայտնաբերման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բացահայտման</w:t>
      </w:r>
      <w:proofErr w:type="spellEnd"/>
      <w:r w:rsidRPr="00B7064E">
        <w:rPr>
          <w:rFonts w:ascii="GHEA Grapalat" w:hAnsi="GHEA Grapalat"/>
          <w:sz w:val="24"/>
          <w:szCs w:val="24"/>
        </w:rPr>
        <w:t xml:space="preserve"> </w:t>
      </w:r>
      <w:proofErr w:type="spellStart"/>
      <w:r w:rsidRPr="00E56EFC">
        <w:rPr>
          <w:rFonts w:ascii="GHEA Grapalat" w:hAnsi="GHEA Grapalat"/>
          <w:sz w:val="24"/>
          <w:szCs w:val="24"/>
        </w:rPr>
        <w:lastRenderedPageBreak/>
        <w:t>կամ</w:t>
      </w:r>
      <w:proofErr w:type="spellEnd"/>
      <w:r w:rsidRPr="00E56EFC">
        <w:rPr>
          <w:rFonts w:ascii="GHEA Grapalat" w:hAnsi="GHEA Grapalat"/>
          <w:sz w:val="24"/>
          <w:szCs w:val="24"/>
        </w:rPr>
        <w:t xml:space="preserve"> </w:t>
      </w:r>
      <w:proofErr w:type="spellStart"/>
      <w:r w:rsidRPr="00E56EFC">
        <w:rPr>
          <w:rFonts w:ascii="GHEA Grapalat" w:hAnsi="GHEA Grapalat"/>
          <w:sz w:val="24"/>
          <w:szCs w:val="24"/>
        </w:rPr>
        <w:t>այլ</w:t>
      </w:r>
      <w:proofErr w:type="spellEnd"/>
      <w:r w:rsidRPr="00E56EFC">
        <w:rPr>
          <w:rFonts w:ascii="GHEA Grapalat" w:hAnsi="GHEA Grapalat"/>
          <w:sz w:val="24"/>
          <w:szCs w:val="24"/>
        </w:rPr>
        <w:t xml:space="preserve"> </w:t>
      </w:r>
      <w:proofErr w:type="spellStart"/>
      <w:r w:rsidRPr="00E56EFC">
        <w:rPr>
          <w:rFonts w:ascii="GHEA Grapalat" w:hAnsi="GHEA Grapalat"/>
          <w:sz w:val="24"/>
          <w:szCs w:val="24"/>
        </w:rPr>
        <w:t>գործառույթներն</w:t>
      </w:r>
      <w:proofErr w:type="spellEnd"/>
      <w:r w:rsidRPr="00E56EFC">
        <w:rPr>
          <w:rFonts w:ascii="GHEA Grapalat" w:hAnsi="GHEA Grapalat"/>
          <w:sz w:val="24"/>
          <w:szCs w:val="24"/>
        </w:rPr>
        <w:t xml:space="preserve"> </w:t>
      </w:r>
      <w:proofErr w:type="spellStart"/>
      <w:r w:rsidRPr="00E56EFC">
        <w:rPr>
          <w:rFonts w:ascii="GHEA Grapalat" w:hAnsi="GHEA Grapalat"/>
          <w:sz w:val="24"/>
          <w:szCs w:val="24"/>
        </w:rPr>
        <w:t>իրականացնելիս</w:t>
      </w:r>
      <w:proofErr w:type="spellEnd"/>
      <w:r w:rsidRPr="00E56EFC">
        <w:rPr>
          <w:rFonts w:ascii="GHEA Grapalat" w:hAnsi="GHEA Grapalat"/>
          <w:sz w:val="24"/>
          <w:szCs w:val="24"/>
        </w:rPr>
        <w:t xml:space="preserve"> </w:t>
      </w:r>
      <w:proofErr w:type="spellStart"/>
      <w:r w:rsidRPr="00E56EFC">
        <w:rPr>
          <w:rFonts w:ascii="GHEA Grapalat" w:hAnsi="GHEA Grapalat"/>
          <w:sz w:val="24"/>
          <w:szCs w:val="24"/>
        </w:rPr>
        <w:t>իրավունք</w:t>
      </w:r>
      <w:proofErr w:type="spellEnd"/>
      <w:r w:rsidRPr="00E56EFC">
        <w:rPr>
          <w:rFonts w:ascii="GHEA Grapalat" w:hAnsi="GHEA Grapalat"/>
          <w:sz w:val="24"/>
          <w:szCs w:val="24"/>
        </w:rPr>
        <w:t xml:space="preserve"> </w:t>
      </w:r>
      <w:proofErr w:type="spellStart"/>
      <w:r w:rsidRPr="00E56EFC">
        <w:rPr>
          <w:rFonts w:ascii="GHEA Grapalat" w:hAnsi="GHEA Grapalat"/>
          <w:sz w:val="24"/>
          <w:szCs w:val="24"/>
        </w:rPr>
        <w:t>ունեն</w:t>
      </w:r>
      <w:proofErr w:type="spellEnd"/>
      <w:r w:rsidRPr="00E56EFC">
        <w:rPr>
          <w:rFonts w:ascii="GHEA Grapalat" w:hAnsi="GHEA Grapalat"/>
          <w:sz w:val="24"/>
          <w:szCs w:val="24"/>
        </w:rPr>
        <w:t xml:space="preserve"> </w:t>
      </w:r>
      <w:proofErr w:type="spellStart"/>
      <w:r w:rsidR="0092484B">
        <w:rPr>
          <w:rFonts w:ascii="GHEA Grapalat" w:hAnsi="GHEA Grapalat"/>
          <w:sz w:val="24"/>
          <w:szCs w:val="24"/>
        </w:rPr>
        <w:t>հ</w:t>
      </w:r>
      <w:r w:rsidRPr="00E56EFC">
        <w:rPr>
          <w:rFonts w:ascii="GHEA Grapalat" w:hAnsi="GHEA Grapalat"/>
          <w:sz w:val="24"/>
          <w:szCs w:val="24"/>
        </w:rPr>
        <w:t>ակակոռուպցիոն</w:t>
      </w:r>
      <w:proofErr w:type="spellEnd"/>
      <w:r w:rsidRPr="00E56EFC">
        <w:rPr>
          <w:rFonts w:ascii="GHEA Grapalat" w:hAnsi="GHEA Grapalat"/>
          <w:sz w:val="24"/>
          <w:szCs w:val="24"/>
        </w:rPr>
        <w:t xml:space="preserve"> </w:t>
      </w:r>
      <w:proofErr w:type="spellStart"/>
      <w:r w:rsidRPr="00E56EFC">
        <w:rPr>
          <w:rFonts w:ascii="GHEA Grapalat" w:hAnsi="GHEA Grapalat"/>
          <w:sz w:val="24"/>
          <w:szCs w:val="24"/>
        </w:rPr>
        <w:t>կոմիտեի</w:t>
      </w:r>
      <w:proofErr w:type="spellEnd"/>
      <w:r w:rsidRPr="00E56EFC">
        <w:rPr>
          <w:rFonts w:ascii="GHEA Grapalat" w:hAnsi="GHEA Grapalat"/>
          <w:sz w:val="24"/>
          <w:szCs w:val="24"/>
        </w:rPr>
        <w:t xml:space="preserve"> </w:t>
      </w:r>
      <w:proofErr w:type="spellStart"/>
      <w:r w:rsidR="009548D5">
        <w:rPr>
          <w:rFonts w:ascii="GHEA Grapalat" w:hAnsi="GHEA Grapalat"/>
          <w:sz w:val="24"/>
          <w:szCs w:val="24"/>
        </w:rPr>
        <w:t>սպառազինության</w:t>
      </w:r>
      <w:proofErr w:type="spellEnd"/>
      <w:r w:rsidR="009548D5">
        <w:rPr>
          <w:rFonts w:ascii="GHEA Grapalat" w:hAnsi="GHEA Grapalat"/>
          <w:sz w:val="24"/>
          <w:szCs w:val="24"/>
        </w:rPr>
        <w:t xml:space="preserve"> </w:t>
      </w:r>
      <w:proofErr w:type="spellStart"/>
      <w:r w:rsidR="009548D5">
        <w:rPr>
          <w:rFonts w:ascii="GHEA Grapalat" w:hAnsi="GHEA Grapalat"/>
          <w:sz w:val="24"/>
          <w:szCs w:val="24"/>
        </w:rPr>
        <w:t>մեջ</w:t>
      </w:r>
      <w:proofErr w:type="spellEnd"/>
      <w:r w:rsidR="009548D5">
        <w:rPr>
          <w:rFonts w:ascii="GHEA Grapalat" w:hAnsi="GHEA Grapalat"/>
          <w:sz w:val="24"/>
          <w:szCs w:val="24"/>
        </w:rPr>
        <w:t xml:space="preserve"> </w:t>
      </w:r>
      <w:proofErr w:type="spellStart"/>
      <w:r w:rsidR="009548D5">
        <w:rPr>
          <w:rFonts w:ascii="GHEA Grapalat" w:hAnsi="GHEA Grapalat"/>
          <w:sz w:val="24"/>
          <w:szCs w:val="24"/>
        </w:rPr>
        <w:t>ընդգրկված</w:t>
      </w:r>
      <w:proofErr w:type="spellEnd"/>
      <w:r w:rsidR="009548D5">
        <w:rPr>
          <w:rFonts w:ascii="GHEA Grapalat" w:hAnsi="GHEA Grapalat"/>
          <w:sz w:val="24"/>
          <w:szCs w:val="24"/>
        </w:rPr>
        <w:t xml:space="preserve"> </w:t>
      </w:r>
      <w:r w:rsidRPr="00E56EFC">
        <w:rPr>
          <w:rFonts w:ascii="GHEA Grapalat" w:hAnsi="GHEA Grapalat"/>
          <w:sz w:val="24"/>
          <w:szCs w:val="24"/>
        </w:rPr>
        <w:t xml:space="preserve"> </w:t>
      </w:r>
      <w:proofErr w:type="spellStart"/>
      <w:r w:rsidRPr="00E56EFC">
        <w:rPr>
          <w:rFonts w:ascii="GHEA Grapalat" w:hAnsi="GHEA Grapalat"/>
          <w:sz w:val="24"/>
          <w:szCs w:val="24"/>
        </w:rPr>
        <w:t>հատուկ</w:t>
      </w:r>
      <w:proofErr w:type="spellEnd"/>
      <w:r w:rsidRPr="00E56EFC">
        <w:rPr>
          <w:rFonts w:ascii="GHEA Grapalat" w:hAnsi="GHEA Grapalat"/>
          <w:sz w:val="24"/>
          <w:szCs w:val="24"/>
        </w:rPr>
        <w:t xml:space="preserve"> </w:t>
      </w:r>
      <w:proofErr w:type="spellStart"/>
      <w:r w:rsidRPr="00E56EFC">
        <w:rPr>
          <w:rFonts w:ascii="GHEA Grapalat" w:hAnsi="GHEA Grapalat"/>
          <w:sz w:val="24"/>
          <w:szCs w:val="24"/>
        </w:rPr>
        <w:t>միջոցներ</w:t>
      </w:r>
      <w:proofErr w:type="spellEnd"/>
      <w:r w:rsidRPr="00E56EFC">
        <w:rPr>
          <w:rFonts w:ascii="GHEA Grapalat" w:hAnsi="GHEA Grapalat"/>
          <w:sz w:val="24"/>
          <w:szCs w:val="24"/>
        </w:rPr>
        <w:t xml:space="preserve"> </w:t>
      </w:r>
      <w:proofErr w:type="spellStart"/>
      <w:r w:rsidRPr="00E56EFC">
        <w:rPr>
          <w:rFonts w:ascii="GHEA Grapalat" w:hAnsi="GHEA Grapalat"/>
          <w:sz w:val="24"/>
          <w:szCs w:val="24"/>
        </w:rPr>
        <w:t>գործադրել</w:t>
      </w:r>
      <w:proofErr w:type="spellEnd"/>
      <w:r w:rsidRPr="00E56EFC">
        <w:rPr>
          <w:rFonts w:ascii="GHEA Grapalat" w:hAnsi="GHEA Grapalat"/>
          <w:sz w:val="24"/>
          <w:szCs w:val="24"/>
        </w:rPr>
        <w:t xml:space="preserve">` </w:t>
      </w:r>
    </w:p>
    <w:p w14:paraId="4F4979E0" w14:textId="43E33F44" w:rsidR="001112BF" w:rsidRPr="00B7064E" w:rsidRDefault="001112BF" w:rsidP="001710B3">
      <w:pPr>
        <w:tabs>
          <w:tab w:val="left" w:pos="990"/>
        </w:tabs>
        <w:spacing w:after="0" w:line="360" w:lineRule="auto"/>
        <w:ind w:firstLine="568"/>
        <w:jc w:val="both"/>
        <w:rPr>
          <w:rFonts w:ascii="GHEA Grapalat" w:hAnsi="GHEA Grapalat"/>
          <w:sz w:val="24"/>
          <w:szCs w:val="24"/>
        </w:rPr>
      </w:pPr>
      <w:r w:rsidRPr="00E56EFC">
        <w:rPr>
          <w:rFonts w:ascii="GHEA Grapalat" w:hAnsi="GHEA Grapalat"/>
          <w:sz w:val="24"/>
          <w:szCs w:val="24"/>
        </w:rPr>
        <w:t xml:space="preserve">1) </w:t>
      </w:r>
      <w:proofErr w:type="spellStart"/>
      <w:r w:rsidRPr="00E56EFC">
        <w:rPr>
          <w:rFonts w:ascii="GHEA Grapalat" w:hAnsi="GHEA Grapalat"/>
          <w:sz w:val="24"/>
          <w:szCs w:val="24"/>
        </w:rPr>
        <w:t>քաղաքացիների</w:t>
      </w:r>
      <w:proofErr w:type="spellEnd"/>
      <w:r w:rsidRPr="00E56EFC">
        <w:rPr>
          <w:rFonts w:ascii="GHEA Grapalat" w:hAnsi="GHEA Grapalat"/>
          <w:sz w:val="24"/>
          <w:szCs w:val="24"/>
        </w:rPr>
        <w:t xml:space="preserve"> և </w:t>
      </w:r>
      <w:proofErr w:type="spellStart"/>
      <w:r w:rsidR="0092484B">
        <w:rPr>
          <w:rFonts w:ascii="GHEA Grapalat" w:hAnsi="GHEA Grapalat"/>
          <w:sz w:val="24"/>
          <w:szCs w:val="24"/>
        </w:rPr>
        <w:t>հ</w:t>
      </w:r>
      <w:r w:rsidRPr="00E56EFC">
        <w:rPr>
          <w:rFonts w:ascii="GHEA Grapalat" w:hAnsi="GHEA Grapalat"/>
          <w:sz w:val="24"/>
          <w:szCs w:val="24"/>
        </w:rPr>
        <w:t>ակակոռուպցիոն</w:t>
      </w:r>
      <w:proofErr w:type="spellEnd"/>
      <w:r w:rsidRPr="00E56EFC">
        <w:rPr>
          <w:rFonts w:ascii="GHEA Grapalat" w:hAnsi="GHEA Grapalat"/>
          <w:sz w:val="24"/>
          <w:szCs w:val="24"/>
        </w:rPr>
        <w:t xml:space="preserve"> </w:t>
      </w:r>
      <w:proofErr w:type="spellStart"/>
      <w:r w:rsidR="00F8136E">
        <w:rPr>
          <w:rFonts w:ascii="GHEA Grapalat" w:hAnsi="GHEA Grapalat"/>
          <w:sz w:val="24"/>
          <w:szCs w:val="24"/>
        </w:rPr>
        <w:t>կ</w:t>
      </w:r>
      <w:r w:rsidRPr="00E56EFC">
        <w:rPr>
          <w:rFonts w:ascii="GHEA Grapalat" w:hAnsi="GHEA Grapalat"/>
          <w:sz w:val="24"/>
          <w:szCs w:val="24"/>
        </w:rPr>
        <w:t>ոմիտեի</w:t>
      </w:r>
      <w:proofErr w:type="spellEnd"/>
      <w:r w:rsidRPr="00E56EFC">
        <w:rPr>
          <w:rFonts w:ascii="GHEA Grapalat" w:hAnsi="GHEA Grapalat"/>
          <w:sz w:val="24"/>
          <w:szCs w:val="24"/>
        </w:rPr>
        <w:t xml:space="preserve"> </w:t>
      </w:r>
      <w:proofErr w:type="spellStart"/>
      <w:r w:rsidRPr="00E56EFC">
        <w:rPr>
          <w:rFonts w:ascii="GHEA Grapalat" w:hAnsi="GHEA Grapalat"/>
          <w:sz w:val="24"/>
          <w:szCs w:val="24"/>
        </w:rPr>
        <w:t>ծառայողի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վրա</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կատարվող</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հարձակումը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խափանելիս</w:t>
      </w:r>
      <w:proofErr w:type="spellEnd"/>
      <w:r w:rsidRPr="00B7064E">
        <w:rPr>
          <w:rFonts w:ascii="GHEA Grapalat" w:hAnsi="GHEA Grapalat"/>
          <w:sz w:val="24"/>
          <w:szCs w:val="24"/>
        </w:rPr>
        <w:t>.</w:t>
      </w:r>
    </w:p>
    <w:p w14:paraId="50D5720C" w14:textId="6EE21BAB" w:rsidR="001112BF" w:rsidRPr="00B7064E" w:rsidRDefault="001112BF" w:rsidP="001710B3">
      <w:pPr>
        <w:tabs>
          <w:tab w:val="left" w:pos="990"/>
          <w:tab w:val="left" w:pos="5812"/>
        </w:tabs>
        <w:spacing w:after="0" w:line="360" w:lineRule="auto"/>
        <w:ind w:firstLine="568"/>
        <w:jc w:val="both"/>
        <w:rPr>
          <w:rFonts w:ascii="GHEA Grapalat" w:hAnsi="GHEA Grapalat"/>
          <w:sz w:val="24"/>
          <w:szCs w:val="24"/>
        </w:rPr>
      </w:pPr>
      <w:r w:rsidRPr="00B7064E">
        <w:rPr>
          <w:rFonts w:ascii="GHEA Grapalat" w:hAnsi="GHEA Grapalat"/>
          <w:sz w:val="24"/>
          <w:szCs w:val="24"/>
        </w:rPr>
        <w:t xml:space="preserve">2) </w:t>
      </w:r>
      <w:proofErr w:type="spellStart"/>
      <w:r w:rsidRPr="00B7064E">
        <w:rPr>
          <w:rFonts w:ascii="GHEA Grapalat" w:hAnsi="GHEA Grapalat"/>
          <w:sz w:val="24"/>
          <w:szCs w:val="24"/>
        </w:rPr>
        <w:t>Հակակոռուպցիոն</w:t>
      </w:r>
      <w:proofErr w:type="spellEnd"/>
      <w:r w:rsidRPr="00B7064E">
        <w:rPr>
          <w:rFonts w:ascii="GHEA Grapalat" w:hAnsi="GHEA Grapalat"/>
          <w:sz w:val="24"/>
          <w:szCs w:val="24"/>
        </w:rPr>
        <w:t xml:space="preserve"> </w:t>
      </w:r>
      <w:proofErr w:type="spellStart"/>
      <w:r w:rsidR="00E45182">
        <w:rPr>
          <w:rFonts w:ascii="GHEA Grapalat" w:hAnsi="GHEA Grapalat"/>
          <w:sz w:val="24"/>
          <w:szCs w:val="24"/>
        </w:rPr>
        <w:t>կ</w:t>
      </w:r>
      <w:r w:rsidRPr="00B7064E">
        <w:rPr>
          <w:rFonts w:ascii="GHEA Grapalat" w:hAnsi="GHEA Grapalat"/>
          <w:sz w:val="24"/>
          <w:szCs w:val="24"/>
        </w:rPr>
        <w:t>ոմիտեի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ծառայողին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կոռուպցիոն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հանցագործությունների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դեմ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տարվող</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պայքարին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աջակցող</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իրենց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ծառայողական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պարտականությունները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կատարող</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անձանց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նկատմամբ</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ցուցաբերվող</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դիմադրությունը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խափանելիս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նրանց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օրինական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պահանջներին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չենթարկվելու</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դեպքում</w:t>
      </w:r>
      <w:proofErr w:type="spellEnd"/>
      <w:r w:rsidRPr="00B7064E">
        <w:rPr>
          <w:rFonts w:ascii="GHEA Grapalat" w:hAnsi="GHEA Grapalat"/>
          <w:sz w:val="24"/>
          <w:szCs w:val="24"/>
        </w:rPr>
        <w:t>.</w:t>
      </w:r>
    </w:p>
    <w:p w14:paraId="278510E0" w14:textId="4CDA86F1" w:rsidR="001112BF" w:rsidRPr="00B7064E" w:rsidRDefault="001112BF" w:rsidP="001710B3">
      <w:pPr>
        <w:tabs>
          <w:tab w:val="left" w:pos="990"/>
        </w:tabs>
        <w:spacing w:after="0" w:line="360" w:lineRule="auto"/>
        <w:ind w:firstLine="568"/>
        <w:jc w:val="both"/>
        <w:rPr>
          <w:rFonts w:ascii="GHEA Grapalat" w:hAnsi="GHEA Grapalat"/>
          <w:sz w:val="24"/>
          <w:szCs w:val="24"/>
        </w:rPr>
      </w:pPr>
      <w:r w:rsidRPr="00B7064E">
        <w:rPr>
          <w:rFonts w:ascii="GHEA Grapalat" w:hAnsi="GHEA Grapalat"/>
          <w:sz w:val="24"/>
          <w:szCs w:val="24"/>
        </w:rPr>
        <w:t xml:space="preserve">3) </w:t>
      </w:r>
      <w:proofErr w:type="spellStart"/>
      <w:r w:rsidRPr="00B7064E">
        <w:rPr>
          <w:rFonts w:ascii="GHEA Grapalat" w:hAnsi="GHEA Grapalat"/>
          <w:sz w:val="24"/>
          <w:szCs w:val="24"/>
        </w:rPr>
        <w:t>ենթադրյալ</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հանցանքի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կատարման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պահին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բռնված</w:t>
      </w:r>
      <w:proofErr w:type="spellEnd"/>
      <w:r w:rsidRPr="00B7064E">
        <w:rPr>
          <w:rFonts w:ascii="GHEA Grapalat" w:hAnsi="GHEA Grapalat"/>
          <w:sz w:val="24"/>
          <w:szCs w:val="24"/>
        </w:rPr>
        <w:t xml:space="preserve"> և </w:t>
      </w:r>
      <w:proofErr w:type="spellStart"/>
      <w:r w:rsidRPr="00B7064E">
        <w:rPr>
          <w:rFonts w:ascii="GHEA Grapalat" w:hAnsi="GHEA Grapalat"/>
          <w:sz w:val="24"/>
          <w:szCs w:val="24"/>
        </w:rPr>
        <w:t>փախուստի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փորձ</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կատարող</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անձանց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բռնելիս</w:t>
      </w:r>
      <w:proofErr w:type="spellEnd"/>
      <w:r w:rsidR="009548D5">
        <w:rPr>
          <w:rFonts w:ascii="GHEA Grapalat" w:hAnsi="GHEA Grapalat"/>
          <w:sz w:val="24"/>
          <w:szCs w:val="24"/>
        </w:rPr>
        <w:t>.</w:t>
      </w:r>
    </w:p>
    <w:p w14:paraId="36E52509" w14:textId="77777777" w:rsidR="001112BF" w:rsidRPr="00B7064E" w:rsidRDefault="001112BF" w:rsidP="001710B3">
      <w:pPr>
        <w:tabs>
          <w:tab w:val="left" w:pos="990"/>
        </w:tabs>
        <w:spacing w:after="0" w:line="360" w:lineRule="auto"/>
        <w:ind w:firstLine="568"/>
        <w:jc w:val="both"/>
        <w:rPr>
          <w:rFonts w:ascii="GHEA Grapalat" w:hAnsi="GHEA Grapalat"/>
          <w:sz w:val="24"/>
          <w:szCs w:val="24"/>
        </w:rPr>
      </w:pPr>
      <w:r w:rsidRPr="00B7064E">
        <w:rPr>
          <w:rFonts w:ascii="GHEA Grapalat" w:hAnsi="GHEA Grapalat"/>
          <w:sz w:val="24"/>
          <w:szCs w:val="24"/>
        </w:rPr>
        <w:t xml:space="preserve">4) </w:t>
      </w:r>
      <w:proofErr w:type="spellStart"/>
      <w:r w:rsidRPr="00B7064E">
        <w:rPr>
          <w:rFonts w:ascii="GHEA Grapalat" w:hAnsi="GHEA Grapalat"/>
          <w:sz w:val="24"/>
          <w:szCs w:val="24"/>
        </w:rPr>
        <w:t>երբ</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բավարար</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հիմքեր</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ենթադրելու</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որ</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տվյալ</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անձը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անձինք</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պատրաստվում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զինված</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դիմադրություն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ցույց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տալ</w:t>
      </w:r>
      <w:proofErr w:type="spellEnd"/>
      <w:r w:rsidRPr="00B7064E">
        <w:rPr>
          <w:rFonts w:ascii="GHEA Grapalat" w:hAnsi="GHEA Grapalat"/>
          <w:sz w:val="24"/>
          <w:szCs w:val="24"/>
        </w:rPr>
        <w:t>.</w:t>
      </w:r>
    </w:p>
    <w:p w14:paraId="0FCAA4F0" w14:textId="1351E511" w:rsidR="001112BF" w:rsidRPr="00B7064E" w:rsidRDefault="001112BF" w:rsidP="001710B3">
      <w:pPr>
        <w:tabs>
          <w:tab w:val="left" w:pos="990"/>
        </w:tabs>
        <w:spacing w:after="0" w:line="360" w:lineRule="auto"/>
        <w:ind w:firstLine="568"/>
        <w:jc w:val="both"/>
        <w:rPr>
          <w:rFonts w:ascii="GHEA Grapalat" w:hAnsi="GHEA Grapalat"/>
          <w:sz w:val="24"/>
          <w:szCs w:val="24"/>
        </w:rPr>
      </w:pPr>
      <w:r w:rsidRPr="00B7064E">
        <w:rPr>
          <w:rFonts w:ascii="GHEA Grapalat" w:hAnsi="GHEA Grapalat"/>
          <w:sz w:val="24"/>
          <w:szCs w:val="24"/>
        </w:rPr>
        <w:t xml:space="preserve">5) </w:t>
      </w:r>
      <w:proofErr w:type="spellStart"/>
      <w:r w:rsidRPr="00B7064E">
        <w:rPr>
          <w:rFonts w:ascii="GHEA Grapalat" w:hAnsi="GHEA Grapalat"/>
          <w:sz w:val="24"/>
          <w:szCs w:val="24"/>
        </w:rPr>
        <w:t>կոռուպցիոն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բնույթի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ենթադրյալ</w:t>
      </w:r>
      <w:proofErr w:type="spellEnd"/>
      <w:r w:rsidRPr="00B7064E">
        <w:rPr>
          <w:rFonts w:ascii="GHEA Grapalat" w:hAnsi="GHEA Grapalat"/>
          <w:sz w:val="24"/>
          <w:szCs w:val="24"/>
        </w:rPr>
        <w:t xml:space="preserve"> </w:t>
      </w:r>
      <w:proofErr w:type="spellStart"/>
      <w:r w:rsidR="00136BAE">
        <w:rPr>
          <w:rFonts w:ascii="GHEA Grapalat" w:hAnsi="GHEA Grapalat"/>
          <w:sz w:val="24"/>
          <w:szCs w:val="24"/>
        </w:rPr>
        <w:t>հանցանք</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կատարած</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անձանց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Հայաստանի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Հանրապետության</w:t>
      </w:r>
      <w:proofErr w:type="spellEnd"/>
      <w:r w:rsidRPr="00B7064E">
        <w:rPr>
          <w:rFonts w:ascii="GHEA Grapalat" w:hAnsi="GHEA Grapalat"/>
          <w:sz w:val="24"/>
          <w:szCs w:val="24"/>
        </w:rPr>
        <w:t xml:space="preserve"> </w:t>
      </w:r>
      <w:proofErr w:type="spellStart"/>
      <w:r w:rsidR="00E45182">
        <w:rPr>
          <w:rFonts w:ascii="GHEA Grapalat" w:hAnsi="GHEA Grapalat"/>
          <w:sz w:val="24"/>
          <w:szCs w:val="24"/>
        </w:rPr>
        <w:t>քրեական</w:t>
      </w:r>
      <w:proofErr w:type="spellEnd"/>
      <w:r w:rsidR="00E45182">
        <w:rPr>
          <w:rFonts w:ascii="GHEA Grapalat" w:hAnsi="GHEA Grapalat"/>
          <w:sz w:val="24"/>
          <w:szCs w:val="24"/>
        </w:rPr>
        <w:t xml:space="preserve"> </w:t>
      </w:r>
      <w:proofErr w:type="spellStart"/>
      <w:r w:rsidR="00E45182">
        <w:rPr>
          <w:rFonts w:ascii="GHEA Grapalat" w:hAnsi="GHEA Grapalat"/>
          <w:sz w:val="24"/>
          <w:szCs w:val="24"/>
        </w:rPr>
        <w:t>դատավարության</w:t>
      </w:r>
      <w:proofErr w:type="spellEnd"/>
      <w:r w:rsidR="00E45182">
        <w:rPr>
          <w:rFonts w:ascii="GHEA Grapalat" w:hAnsi="GHEA Grapalat"/>
          <w:sz w:val="24"/>
          <w:szCs w:val="24"/>
        </w:rPr>
        <w:t xml:space="preserve"> </w:t>
      </w:r>
      <w:proofErr w:type="spellStart"/>
      <w:r w:rsidRPr="00B7064E">
        <w:rPr>
          <w:rFonts w:ascii="GHEA Grapalat" w:hAnsi="GHEA Grapalat"/>
          <w:sz w:val="24"/>
          <w:szCs w:val="24"/>
        </w:rPr>
        <w:t>օրենսգրքով</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նախատեսված</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հիմքերով</w:t>
      </w:r>
      <w:proofErr w:type="spellEnd"/>
      <w:r w:rsidRPr="00B7064E">
        <w:rPr>
          <w:rFonts w:ascii="GHEA Grapalat" w:hAnsi="GHEA Grapalat"/>
          <w:sz w:val="24"/>
          <w:szCs w:val="24"/>
        </w:rPr>
        <w:t xml:space="preserve"> </w:t>
      </w:r>
      <w:proofErr w:type="spellStart"/>
      <w:r w:rsidR="0092484B">
        <w:rPr>
          <w:rFonts w:ascii="GHEA Grapalat" w:hAnsi="GHEA Grapalat"/>
          <w:sz w:val="24"/>
          <w:szCs w:val="24"/>
        </w:rPr>
        <w:t>հ</w:t>
      </w:r>
      <w:r w:rsidRPr="00B7064E">
        <w:rPr>
          <w:rFonts w:ascii="GHEA Grapalat" w:hAnsi="GHEA Grapalat"/>
          <w:sz w:val="24"/>
          <w:szCs w:val="24"/>
        </w:rPr>
        <w:t>ակակոռուպցիոն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կոմիտե</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բերելիս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proofErr w:type="gramStart"/>
      <w:r w:rsidRPr="00B7064E">
        <w:rPr>
          <w:rFonts w:ascii="GHEA Grapalat" w:hAnsi="GHEA Grapalat"/>
          <w:sz w:val="24"/>
          <w:szCs w:val="24"/>
        </w:rPr>
        <w:t>ձերբակալելիս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ձերբակալված</w:t>
      </w:r>
      <w:proofErr w:type="spellEnd"/>
      <w:proofErr w:type="gramEnd"/>
      <w:r w:rsidRPr="00B7064E">
        <w:rPr>
          <w:rFonts w:ascii="GHEA Grapalat" w:hAnsi="GHEA Grapalat"/>
          <w:sz w:val="24"/>
          <w:szCs w:val="24"/>
        </w:rPr>
        <w:t xml:space="preserve"> և </w:t>
      </w:r>
      <w:proofErr w:type="spellStart"/>
      <w:r w:rsidRPr="00B7064E">
        <w:rPr>
          <w:rFonts w:ascii="GHEA Grapalat" w:hAnsi="GHEA Grapalat"/>
          <w:sz w:val="24"/>
          <w:szCs w:val="24"/>
        </w:rPr>
        <w:t>կալանավորված</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անձանց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ուղեկցելիս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նրանց</w:t>
      </w:r>
      <w:proofErr w:type="spellEnd"/>
      <w:r w:rsidRPr="00B7064E">
        <w:rPr>
          <w:rFonts w:ascii="GHEA Grapalat" w:hAnsi="GHEA Grapalat"/>
          <w:sz w:val="24"/>
          <w:szCs w:val="24"/>
        </w:rPr>
        <w:t xml:space="preserve"> </w:t>
      </w:r>
      <w:proofErr w:type="spellStart"/>
      <w:r>
        <w:rPr>
          <w:rFonts w:ascii="GHEA Grapalat" w:hAnsi="GHEA Grapalat"/>
          <w:sz w:val="24"/>
          <w:szCs w:val="24"/>
        </w:rPr>
        <w:t>պահ</w:t>
      </w:r>
      <w:r w:rsidRPr="00B7064E">
        <w:rPr>
          <w:rFonts w:ascii="GHEA Grapalat" w:hAnsi="GHEA Grapalat"/>
          <w:sz w:val="24"/>
          <w:szCs w:val="24"/>
        </w:rPr>
        <w:t>ելիս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երբ</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վերջիններիս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վարքագիծը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հիմք</w:t>
      </w:r>
      <w:proofErr w:type="spellEnd"/>
      <w:r w:rsidRPr="00B7064E">
        <w:rPr>
          <w:rFonts w:ascii="GHEA Grapalat" w:hAnsi="GHEA Grapalat"/>
          <w:sz w:val="24"/>
          <w:szCs w:val="24"/>
        </w:rPr>
        <w:t xml:space="preserve"> է </w:t>
      </w:r>
      <w:proofErr w:type="spellStart"/>
      <w:r w:rsidRPr="00B7064E">
        <w:rPr>
          <w:rFonts w:ascii="GHEA Grapalat" w:hAnsi="GHEA Grapalat"/>
          <w:sz w:val="24"/>
          <w:szCs w:val="24"/>
        </w:rPr>
        <w:t>տալիս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ենթադրելու</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որ</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նրանք</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կարող</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դիմել</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փախուստի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վնաս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պատճառել</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իրենց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շրջապատին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դիմադրություն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ցույց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տալ</w:t>
      </w:r>
      <w:proofErr w:type="spellEnd"/>
      <w:r w:rsidRPr="00B7064E">
        <w:rPr>
          <w:rFonts w:ascii="GHEA Grapalat" w:hAnsi="GHEA Grapalat"/>
          <w:sz w:val="24"/>
          <w:szCs w:val="24"/>
        </w:rPr>
        <w:t xml:space="preserve"> </w:t>
      </w:r>
      <w:proofErr w:type="spellStart"/>
      <w:r w:rsidR="0092484B">
        <w:rPr>
          <w:rFonts w:ascii="GHEA Grapalat" w:hAnsi="GHEA Grapalat"/>
          <w:sz w:val="24"/>
          <w:szCs w:val="24"/>
        </w:rPr>
        <w:t>հ</w:t>
      </w:r>
      <w:r w:rsidRPr="00B7064E">
        <w:rPr>
          <w:rFonts w:ascii="GHEA Grapalat" w:hAnsi="GHEA Grapalat"/>
          <w:sz w:val="24"/>
          <w:szCs w:val="24"/>
        </w:rPr>
        <w:t>ակակոռուպցիոն</w:t>
      </w:r>
      <w:proofErr w:type="spellEnd"/>
      <w:r w:rsidRPr="00B7064E">
        <w:rPr>
          <w:rFonts w:ascii="GHEA Grapalat" w:hAnsi="GHEA Grapalat"/>
          <w:sz w:val="24"/>
          <w:szCs w:val="24"/>
        </w:rPr>
        <w:t xml:space="preserve"> </w:t>
      </w:r>
      <w:proofErr w:type="spellStart"/>
      <w:r w:rsidR="00E45182">
        <w:rPr>
          <w:rFonts w:ascii="GHEA Grapalat" w:hAnsi="GHEA Grapalat"/>
          <w:sz w:val="24"/>
          <w:szCs w:val="24"/>
        </w:rPr>
        <w:t>կ</w:t>
      </w:r>
      <w:r w:rsidRPr="00B7064E">
        <w:rPr>
          <w:rFonts w:ascii="GHEA Grapalat" w:hAnsi="GHEA Grapalat"/>
          <w:sz w:val="24"/>
          <w:szCs w:val="24"/>
        </w:rPr>
        <w:t>ոմիտեի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ծառայողին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կամ</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չենթարկվել</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նրա</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օրինական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պահանջներին</w:t>
      </w:r>
      <w:proofErr w:type="spellEnd"/>
      <w:r w:rsidRPr="00B7064E">
        <w:rPr>
          <w:rFonts w:ascii="GHEA Grapalat" w:hAnsi="GHEA Grapalat"/>
          <w:sz w:val="24"/>
          <w:szCs w:val="24"/>
        </w:rPr>
        <w:t>.</w:t>
      </w:r>
    </w:p>
    <w:p w14:paraId="6C26366B" w14:textId="77777777" w:rsidR="001112BF" w:rsidRPr="00B7064E" w:rsidRDefault="001112BF" w:rsidP="001710B3">
      <w:pPr>
        <w:tabs>
          <w:tab w:val="left" w:pos="990"/>
        </w:tabs>
        <w:spacing w:after="0" w:line="360" w:lineRule="auto"/>
        <w:ind w:firstLine="568"/>
        <w:jc w:val="both"/>
        <w:rPr>
          <w:rFonts w:ascii="GHEA Grapalat" w:hAnsi="GHEA Grapalat"/>
          <w:sz w:val="24"/>
          <w:szCs w:val="24"/>
        </w:rPr>
      </w:pPr>
      <w:r w:rsidRPr="00B7064E">
        <w:rPr>
          <w:rFonts w:ascii="GHEA Grapalat" w:hAnsi="GHEA Grapalat"/>
          <w:sz w:val="24"/>
          <w:szCs w:val="24"/>
        </w:rPr>
        <w:t xml:space="preserve">6) </w:t>
      </w:r>
      <w:proofErr w:type="spellStart"/>
      <w:r w:rsidRPr="00B7064E">
        <w:rPr>
          <w:rFonts w:ascii="GHEA Grapalat" w:hAnsi="GHEA Grapalat"/>
          <w:sz w:val="24"/>
          <w:szCs w:val="24"/>
        </w:rPr>
        <w:t>առևանգված</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ապօրինաբար</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ազատությունից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զրկված</w:t>
      </w:r>
      <w:proofErr w:type="spellEnd"/>
      <w:r w:rsidRPr="00B7064E">
        <w:rPr>
          <w:rFonts w:ascii="GHEA Grapalat" w:hAnsi="GHEA Grapalat"/>
          <w:sz w:val="24"/>
          <w:szCs w:val="24"/>
        </w:rPr>
        <w:t xml:space="preserve"> և </w:t>
      </w:r>
      <w:proofErr w:type="spellStart"/>
      <w:r w:rsidRPr="00B7064E">
        <w:rPr>
          <w:rFonts w:ascii="GHEA Grapalat" w:hAnsi="GHEA Grapalat"/>
          <w:sz w:val="24"/>
          <w:szCs w:val="24"/>
        </w:rPr>
        <w:t>բռնի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կերպով</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պահվող</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անձանց</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ու</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զավթված</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բնակարանները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շինությունները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տարածքներն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ու</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տրանսպորտային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միջոցներն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ազատելիս</w:t>
      </w:r>
      <w:proofErr w:type="spellEnd"/>
      <w:r w:rsidRPr="00B7064E">
        <w:rPr>
          <w:rFonts w:ascii="GHEA Grapalat" w:hAnsi="GHEA Grapalat"/>
          <w:sz w:val="24"/>
          <w:szCs w:val="24"/>
        </w:rPr>
        <w:t>.</w:t>
      </w:r>
    </w:p>
    <w:p w14:paraId="11029FA9" w14:textId="449D69AF" w:rsidR="001112BF" w:rsidRPr="00B7064E" w:rsidRDefault="001112BF" w:rsidP="001710B3">
      <w:pPr>
        <w:tabs>
          <w:tab w:val="left" w:pos="990"/>
        </w:tabs>
        <w:spacing w:after="0" w:line="360" w:lineRule="auto"/>
        <w:ind w:firstLine="568"/>
        <w:jc w:val="both"/>
        <w:rPr>
          <w:rFonts w:ascii="GHEA Grapalat" w:hAnsi="GHEA Grapalat"/>
          <w:sz w:val="24"/>
          <w:szCs w:val="24"/>
        </w:rPr>
      </w:pPr>
      <w:r w:rsidRPr="00B7064E">
        <w:rPr>
          <w:rFonts w:ascii="GHEA Grapalat" w:hAnsi="GHEA Grapalat"/>
          <w:sz w:val="24"/>
          <w:szCs w:val="24"/>
        </w:rPr>
        <w:t xml:space="preserve">7) </w:t>
      </w:r>
      <w:proofErr w:type="spellStart"/>
      <w:r w:rsidRPr="00B7064E">
        <w:rPr>
          <w:rFonts w:ascii="GHEA Grapalat" w:hAnsi="GHEA Grapalat"/>
          <w:sz w:val="24"/>
          <w:szCs w:val="24"/>
        </w:rPr>
        <w:t>ավտոտրանսպորտային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միջոցը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կանգնեցնելիս</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երբ</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վարորդն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ակնհայտորեն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չի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ենթարկվում</w:t>
      </w:r>
      <w:proofErr w:type="spellEnd"/>
      <w:r w:rsidRPr="00B7064E">
        <w:rPr>
          <w:rFonts w:ascii="GHEA Grapalat" w:hAnsi="GHEA Grapalat"/>
          <w:sz w:val="24"/>
          <w:szCs w:val="24"/>
        </w:rPr>
        <w:t xml:space="preserve"> </w:t>
      </w:r>
      <w:proofErr w:type="spellStart"/>
      <w:r w:rsidR="00630ED1">
        <w:rPr>
          <w:rFonts w:ascii="GHEA Grapalat" w:hAnsi="GHEA Grapalat"/>
          <w:sz w:val="24"/>
          <w:szCs w:val="24"/>
        </w:rPr>
        <w:t>հ</w:t>
      </w:r>
      <w:r w:rsidRPr="00B7064E">
        <w:rPr>
          <w:rFonts w:ascii="GHEA Grapalat" w:hAnsi="GHEA Grapalat"/>
          <w:sz w:val="24"/>
          <w:szCs w:val="24"/>
        </w:rPr>
        <w:t>ակակոռուպցիոն</w:t>
      </w:r>
      <w:proofErr w:type="spellEnd"/>
      <w:r w:rsidRPr="00B7064E">
        <w:rPr>
          <w:rFonts w:ascii="GHEA Grapalat" w:hAnsi="GHEA Grapalat"/>
          <w:sz w:val="24"/>
          <w:szCs w:val="24"/>
        </w:rPr>
        <w:t xml:space="preserve"> </w:t>
      </w:r>
      <w:proofErr w:type="spellStart"/>
      <w:r w:rsidR="00C12501">
        <w:rPr>
          <w:rFonts w:ascii="GHEA Grapalat" w:hAnsi="GHEA Grapalat"/>
          <w:sz w:val="24"/>
          <w:szCs w:val="24"/>
        </w:rPr>
        <w:t>կ</w:t>
      </w:r>
      <w:r w:rsidRPr="00B7064E">
        <w:rPr>
          <w:rFonts w:ascii="GHEA Grapalat" w:hAnsi="GHEA Grapalat"/>
          <w:sz w:val="24"/>
          <w:szCs w:val="24"/>
        </w:rPr>
        <w:t>ոմիտեի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ծառայողի</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տրանսպորտային</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միջոցը</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կանգնեցնելու</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պահանջին</w:t>
      </w:r>
      <w:proofErr w:type="spellEnd"/>
      <w:r w:rsidRPr="00B7064E">
        <w:rPr>
          <w:rFonts w:ascii="GHEA Grapalat" w:hAnsi="GHEA Grapalat"/>
          <w:sz w:val="24"/>
          <w:szCs w:val="24"/>
        </w:rPr>
        <w:t>.</w:t>
      </w:r>
    </w:p>
    <w:p w14:paraId="2CB3C261" w14:textId="77777777" w:rsidR="001112BF" w:rsidRPr="00D974FC" w:rsidRDefault="001112BF" w:rsidP="001710B3">
      <w:pPr>
        <w:tabs>
          <w:tab w:val="left" w:pos="990"/>
        </w:tabs>
        <w:spacing w:after="0" w:line="360" w:lineRule="auto"/>
        <w:ind w:firstLine="568"/>
        <w:jc w:val="both"/>
        <w:rPr>
          <w:rFonts w:ascii="GHEA Grapalat" w:hAnsi="GHEA Grapalat"/>
          <w:sz w:val="24"/>
          <w:szCs w:val="24"/>
        </w:rPr>
      </w:pPr>
      <w:r w:rsidRPr="00B7064E">
        <w:rPr>
          <w:rFonts w:ascii="GHEA Grapalat" w:hAnsi="GHEA Grapalat"/>
          <w:sz w:val="24"/>
          <w:szCs w:val="24"/>
        </w:rPr>
        <w:t xml:space="preserve">8) </w:t>
      </w:r>
      <w:proofErr w:type="spellStart"/>
      <w:r w:rsidRPr="00B7064E">
        <w:rPr>
          <w:rFonts w:ascii="GHEA Grapalat" w:hAnsi="GHEA Grapalat"/>
          <w:sz w:val="24"/>
          <w:szCs w:val="24"/>
        </w:rPr>
        <w:t>ենթադրյալ</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հանցանք</w:t>
      </w:r>
      <w:proofErr w:type="spellEnd"/>
      <w:r w:rsidRPr="00B7064E">
        <w:rPr>
          <w:rFonts w:ascii="GHEA Grapalat" w:hAnsi="GHEA Grapalat"/>
          <w:sz w:val="24"/>
          <w:szCs w:val="24"/>
        </w:rPr>
        <w:t xml:space="preserve"> </w:t>
      </w:r>
      <w:proofErr w:type="spellStart"/>
      <w:r w:rsidRPr="00B7064E">
        <w:rPr>
          <w:rFonts w:ascii="GHEA Grapalat" w:hAnsi="GHEA Grapalat"/>
          <w:sz w:val="24"/>
          <w:szCs w:val="24"/>
        </w:rPr>
        <w:t>կատարող</w:t>
      </w:r>
      <w:proofErr w:type="spellEnd"/>
      <w:r w:rsidRPr="00B7064E">
        <w:rPr>
          <w:rFonts w:ascii="GHEA Grapalat" w:hAnsi="GHEA Grapalat"/>
          <w:sz w:val="24"/>
          <w:szCs w:val="24"/>
        </w:rPr>
        <w:t xml:space="preserve"> </w:t>
      </w:r>
      <w:proofErr w:type="spellStart"/>
      <w:r w:rsidRPr="00D974FC">
        <w:rPr>
          <w:rFonts w:ascii="GHEA Grapalat" w:hAnsi="GHEA Grapalat"/>
          <w:sz w:val="24"/>
          <w:szCs w:val="24"/>
        </w:rPr>
        <w:t>կամ</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կատարած</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անձանց</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հայտնաբերելիս</w:t>
      </w:r>
      <w:proofErr w:type="spellEnd"/>
      <w:r w:rsidRPr="00D974FC">
        <w:rPr>
          <w:rFonts w:ascii="GHEA Grapalat" w:hAnsi="GHEA Grapalat"/>
          <w:sz w:val="24"/>
          <w:szCs w:val="24"/>
        </w:rPr>
        <w:t>:</w:t>
      </w:r>
    </w:p>
    <w:p w14:paraId="0734CE9F" w14:textId="77777777" w:rsidR="001112BF" w:rsidRPr="00D974FC" w:rsidRDefault="001112BF" w:rsidP="001710B3">
      <w:pPr>
        <w:numPr>
          <w:ilvl w:val="0"/>
          <w:numId w:val="7"/>
        </w:numPr>
        <w:tabs>
          <w:tab w:val="left" w:pos="990"/>
        </w:tabs>
        <w:spacing w:after="0" w:line="360" w:lineRule="auto"/>
        <w:ind w:left="0" w:firstLine="568"/>
        <w:jc w:val="both"/>
        <w:rPr>
          <w:rFonts w:ascii="GHEA Grapalat" w:hAnsi="GHEA Grapalat"/>
          <w:sz w:val="24"/>
          <w:szCs w:val="24"/>
        </w:rPr>
      </w:pPr>
      <w:proofErr w:type="spellStart"/>
      <w:r w:rsidRPr="00D974FC">
        <w:rPr>
          <w:rFonts w:ascii="GHEA Grapalat" w:hAnsi="GHEA Grapalat"/>
          <w:sz w:val="24"/>
          <w:szCs w:val="24"/>
        </w:rPr>
        <w:t>Հակակոռուպցիոն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կոմիտեի</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ծառայողները</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որպես</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հատուկ</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միջոցներ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կարող</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են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գործադրել</w:t>
      </w:r>
      <w:proofErr w:type="spellEnd"/>
      <w:r w:rsidRPr="00D974FC">
        <w:rPr>
          <w:rFonts w:ascii="GHEA Grapalat" w:hAnsi="GHEA Grapalat"/>
          <w:sz w:val="24"/>
          <w:szCs w:val="24"/>
        </w:rPr>
        <w:t>`</w:t>
      </w:r>
    </w:p>
    <w:p w14:paraId="0FE752E7" w14:textId="2FDB2329" w:rsidR="001112BF" w:rsidRPr="00EF1AB3" w:rsidRDefault="001112BF" w:rsidP="001710B3">
      <w:pPr>
        <w:tabs>
          <w:tab w:val="left" w:pos="990"/>
        </w:tabs>
        <w:spacing w:after="0" w:line="360" w:lineRule="auto"/>
        <w:ind w:firstLine="568"/>
        <w:jc w:val="both"/>
        <w:rPr>
          <w:rFonts w:ascii="GHEA Grapalat" w:hAnsi="GHEA Grapalat"/>
          <w:sz w:val="24"/>
          <w:szCs w:val="24"/>
        </w:rPr>
      </w:pPr>
      <w:r w:rsidRPr="00D974FC">
        <w:rPr>
          <w:rFonts w:ascii="GHEA Grapalat" w:hAnsi="GHEA Grapalat"/>
          <w:sz w:val="24"/>
          <w:szCs w:val="24"/>
        </w:rPr>
        <w:t xml:space="preserve">1) </w:t>
      </w:r>
      <w:proofErr w:type="spellStart"/>
      <w:r w:rsidRPr="00D974FC">
        <w:rPr>
          <w:rFonts w:ascii="GHEA Grapalat" w:hAnsi="GHEA Grapalat"/>
          <w:sz w:val="24"/>
          <w:szCs w:val="24"/>
        </w:rPr>
        <w:t>ռետինե</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մահակներ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սույն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հոդվածի</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առաջին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մասի</w:t>
      </w:r>
      <w:proofErr w:type="spellEnd"/>
      <w:r w:rsidRPr="00D974FC">
        <w:rPr>
          <w:rFonts w:ascii="GHEA Grapalat" w:hAnsi="GHEA Grapalat"/>
          <w:sz w:val="24"/>
          <w:szCs w:val="24"/>
        </w:rPr>
        <w:t xml:space="preserve"> 1-ին և 2-րդ </w:t>
      </w:r>
      <w:proofErr w:type="spellStart"/>
      <w:r w:rsidRPr="00D974FC">
        <w:rPr>
          <w:rFonts w:ascii="GHEA Grapalat" w:hAnsi="GHEA Grapalat"/>
          <w:sz w:val="24"/>
          <w:szCs w:val="24"/>
        </w:rPr>
        <w:t>կետերով</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նախատեսված</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դեպքերում</w:t>
      </w:r>
      <w:proofErr w:type="spellEnd"/>
      <w:r w:rsidR="00EF1AB3" w:rsidRPr="00B45B0B">
        <w:rPr>
          <w:rFonts w:ascii="GHEA Grapalat" w:hAnsi="GHEA Grapalat"/>
          <w:sz w:val="24"/>
          <w:szCs w:val="24"/>
        </w:rPr>
        <w:t>.</w:t>
      </w:r>
    </w:p>
    <w:p w14:paraId="386410AE" w14:textId="26ACD2A2" w:rsidR="001112BF" w:rsidRPr="00D974FC" w:rsidRDefault="001112BF" w:rsidP="001710B3">
      <w:pPr>
        <w:tabs>
          <w:tab w:val="left" w:pos="990"/>
        </w:tabs>
        <w:spacing w:after="0" w:line="360" w:lineRule="auto"/>
        <w:ind w:firstLine="568"/>
        <w:jc w:val="both"/>
        <w:rPr>
          <w:rFonts w:ascii="GHEA Grapalat" w:hAnsi="GHEA Grapalat"/>
          <w:sz w:val="24"/>
          <w:szCs w:val="24"/>
        </w:rPr>
      </w:pPr>
      <w:r w:rsidRPr="00D974FC">
        <w:rPr>
          <w:rFonts w:ascii="GHEA Grapalat" w:hAnsi="GHEA Grapalat"/>
          <w:sz w:val="24"/>
          <w:szCs w:val="24"/>
        </w:rPr>
        <w:lastRenderedPageBreak/>
        <w:t xml:space="preserve">2) </w:t>
      </w:r>
      <w:proofErr w:type="spellStart"/>
      <w:r w:rsidRPr="00D974FC">
        <w:rPr>
          <w:rFonts w:ascii="GHEA Grapalat" w:hAnsi="GHEA Grapalat"/>
          <w:sz w:val="24"/>
          <w:szCs w:val="24"/>
        </w:rPr>
        <w:t>արցունքաբեր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գրգռիչ</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գազ</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ծխաքողարկող</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միջոցներ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ռետինե</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գնդակներով</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փամփուշտներ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սույն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հոդվածի</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առաջին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մասի</w:t>
      </w:r>
      <w:proofErr w:type="spellEnd"/>
      <w:r w:rsidRPr="00D974FC">
        <w:rPr>
          <w:rFonts w:ascii="GHEA Grapalat" w:hAnsi="GHEA Grapalat"/>
          <w:sz w:val="24"/>
          <w:szCs w:val="24"/>
        </w:rPr>
        <w:t xml:space="preserve"> 1-ին, 2-րդ, 4-րդ և 6-րդ </w:t>
      </w:r>
      <w:proofErr w:type="spellStart"/>
      <w:r w:rsidRPr="00D974FC">
        <w:rPr>
          <w:rFonts w:ascii="GHEA Grapalat" w:hAnsi="GHEA Grapalat"/>
          <w:sz w:val="24"/>
          <w:szCs w:val="24"/>
        </w:rPr>
        <w:t>կետերով</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նախատեսված</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դեպքերում</w:t>
      </w:r>
      <w:proofErr w:type="spellEnd"/>
      <w:r w:rsidR="00EF1AB3" w:rsidRPr="00B45B0B">
        <w:rPr>
          <w:rFonts w:ascii="GHEA Grapalat" w:hAnsi="GHEA Grapalat"/>
          <w:sz w:val="24"/>
          <w:szCs w:val="24"/>
        </w:rPr>
        <w:t>.</w:t>
      </w:r>
    </w:p>
    <w:p w14:paraId="71E0B5DB" w14:textId="4F196512" w:rsidR="001112BF" w:rsidRPr="00D974FC" w:rsidRDefault="001112BF" w:rsidP="001710B3">
      <w:pPr>
        <w:tabs>
          <w:tab w:val="left" w:pos="990"/>
        </w:tabs>
        <w:spacing w:after="0" w:line="360" w:lineRule="auto"/>
        <w:ind w:firstLine="568"/>
        <w:jc w:val="both"/>
        <w:rPr>
          <w:rFonts w:ascii="GHEA Grapalat" w:hAnsi="GHEA Grapalat"/>
          <w:sz w:val="24"/>
          <w:szCs w:val="24"/>
        </w:rPr>
      </w:pPr>
      <w:r w:rsidRPr="00D974FC">
        <w:rPr>
          <w:rFonts w:ascii="GHEA Grapalat" w:hAnsi="GHEA Grapalat"/>
          <w:sz w:val="24"/>
          <w:szCs w:val="24"/>
        </w:rPr>
        <w:t xml:space="preserve">3) </w:t>
      </w:r>
      <w:proofErr w:type="spellStart"/>
      <w:r w:rsidRPr="00D974FC">
        <w:rPr>
          <w:rFonts w:ascii="GHEA Grapalat" w:hAnsi="GHEA Grapalat"/>
          <w:sz w:val="24"/>
          <w:szCs w:val="24"/>
        </w:rPr>
        <w:t>ձեռնաշղթաներ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սույն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հոդվածի</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առաջին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մասի</w:t>
      </w:r>
      <w:proofErr w:type="spellEnd"/>
      <w:r w:rsidRPr="00D974FC">
        <w:rPr>
          <w:rFonts w:ascii="GHEA Grapalat" w:hAnsi="GHEA Grapalat"/>
          <w:sz w:val="24"/>
          <w:szCs w:val="24"/>
        </w:rPr>
        <w:t xml:space="preserve"> 2-րդ, 3-րդ և 5-րդ </w:t>
      </w:r>
      <w:proofErr w:type="spellStart"/>
      <w:r w:rsidRPr="00D974FC">
        <w:rPr>
          <w:rFonts w:ascii="GHEA Grapalat" w:hAnsi="GHEA Grapalat"/>
          <w:sz w:val="24"/>
          <w:szCs w:val="24"/>
        </w:rPr>
        <w:t>կետերով</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նախատեսված</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դեպքերում</w:t>
      </w:r>
      <w:proofErr w:type="spellEnd"/>
      <w:r w:rsidR="00EF1AB3" w:rsidRPr="00B45B0B">
        <w:rPr>
          <w:rFonts w:ascii="GHEA Grapalat" w:hAnsi="GHEA Grapalat"/>
          <w:sz w:val="24"/>
          <w:szCs w:val="24"/>
        </w:rPr>
        <w:t>.</w:t>
      </w:r>
    </w:p>
    <w:p w14:paraId="54AD79CF" w14:textId="1C4743AD" w:rsidR="001112BF" w:rsidRPr="00D974FC" w:rsidRDefault="001112BF" w:rsidP="001710B3">
      <w:pPr>
        <w:tabs>
          <w:tab w:val="left" w:pos="990"/>
        </w:tabs>
        <w:spacing w:after="0" w:line="360" w:lineRule="auto"/>
        <w:ind w:firstLine="568"/>
        <w:jc w:val="both"/>
        <w:rPr>
          <w:rFonts w:ascii="GHEA Grapalat" w:hAnsi="GHEA Grapalat"/>
          <w:sz w:val="24"/>
          <w:szCs w:val="24"/>
        </w:rPr>
      </w:pPr>
      <w:r w:rsidRPr="00D974FC">
        <w:rPr>
          <w:rFonts w:ascii="GHEA Grapalat" w:hAnsi="GHEA Grapalat"/>
          <w:sz w:val="24"/>
          <w:szCs w:val="24"/>
        </w:rPr>
        <w:t xml:space="preserve">4) </w:t>
      </w:r>
      <w:proofErr w:type="spellStart"/>
      <w:r w:rsidRPr="00D974FC">
        <w:rPr>
          <w:rFonts w:ascii="GHEA Grapalat" w:hAnsi="GHEA Grapalat"/>
          <w:sz w:val="24"/>
          <w:szCs w:val="24"/>
        </w:rPr>
        <w:t>ուշադրությունը</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շեղող</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լուսաձայնային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միջոցներ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սույն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հոդվածի</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առաջին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մասի</w:t>
      </w:r>
      <w:proofErr w:type="spellEnd"/>
      <w:r w:rsidRPr="00D974FC">
        <w:rPr>
          <w:rFonts w:ascii="GHEA Grapalat" w:hAnsi="GHEA Grapalat"/>
          <w:sz w:val="24"/>
          <w:szCs w:val="24"/>
        </w:rPr>
        <w:t xml:space="preserve"> 1-ին, 2-րդ, 4-րդ և 6-րդ </w:t>
      </w:r>
      <w:proofErr w:type="spellStart"/>
      <w:r w:rsidRPr="00D974FC">
        <w:rPr>
          <w:rFonts w:ascii="GHEA Grapalat" w:hAnsi="GHEA Grapalat"/>
          <w:sz w:val="24"/>
          <w:szCs w:val="24"/>
        </w:rPr>
        <w:t>կետերով</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նախատեսված</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դեպքերում</w:t>
      </w:r>
      <w:proofErr w:type="spellEnd"/>
      <w:r w:rsidR="00EF1AB3" w:rsidRPr="00B45B0B">
        <w:rPr>
          <w:rFonts w:ascii="GHEA Grapalat" w:hAnsi="GHEA Grapalat"/>
          <w:sz w:val="24"/>
          <w:szCs w:val="24"/>
        </w:rPr>
        <w:t>.</w:t>
      </w:r>
    </w:p>
    <w:p w14:paraId="1E26DFBB" w14:textId="74FBF90B" w:rsidR="001112BF" w:rsidRPr="00D974FC" w:rsidRDefault="001112BF" w:rsidP="001710B3">
      <w:pPr>
        <w:tabs>
          <w:tab w:val="left" w:pos="990"/>
        </w:tabs>
        <w:spacing w:after="0" w:line="360" w:lineRule="auto"/>
        <w:ind w:firstLine="568"/>
        <w:jc w:val="both"/>
        <w:rPr>
          <w:rFonts w:ascii="GHEA Grapalat" w:hAnsi="GHEA Grapalat"/>
          <w:sz w:val="24"/>
          <w:szCs w:val="24"/>
        </w:rPr>
      </w:pPr>
      <w:r w:rsidRPr="00D974FC">
        <w:rPr>
          <w:rFonts w:ascii="GHEA Grapalat" w:hAnsi="GHEA Grapalat"/>
          <w:sz w:val="24"/>
          <w:szCs w:val="24"/>
        </w:rPr>
        <w:t xml:space="preserve">5) </w:t>
      </w:r>
      <w:proofErr w:type="spellStart"/>
      <w:r w:rsidRPr="00D974FC">
        <w:rPr>
          <w:rFonts w:ascii="GHEA Grapalat" w:hAnsi="GHEA Grapalat"/>
          <w:sz w:val="24"/>
          <w:szCs w:val="24"/>
        </w:rPr>
        <w:t>արգելանքներ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քանդելու</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միջոցներ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սույն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հոդվածի</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առաջին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մասի</w:t>
      </w:r>
      <w:proofErr w:type="spellEnd"/>
      <w:r w:rsidRPr="00D974FC">
        <w:rPr>
          <w:rFonts w:ascii="GHEA Grapalat" w:hAnsi="GHEA Grapalat"/>
          <w:sz w:val="24"/>
          <w:szCs w:val="24"/>
        </w:rPr>
        <w:t xml:space="preserve"> 2-րդ, 4-րդ և 6-րդ </w:t>
      </w:r>
      <w:proofErr w:type="spellStart"/>
      <w:r w:rsidRPr="00D974FC">
        <w:rPr>
          <w:rFonts w:ascii="GHEA Grapalat" w:hAnsi="GHEA Grapalat"/>
          <w:sz w:val="24"/>
          <w:szCs w:val="24"/>
        </w:rPr>
        <w:t>կետերով</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նախատեսված</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դեպքերում</w:t>
      </w:r>
      <w:proofErr w:type="spellEnd"/>
      <w:r w:rsidR="00EF1AB3" w:rsidRPr="00B45B0B">
        <w:rPr>
          <w:rFonts w:ascii="GHEA Grapalat" w:hAnsi="GHEA Grapalat"/>
          <w:sz w:val="24"/>
          <w:szCs w:val="24"/>
        </w:rPr>
        <w:t>.</w:t>
      </w:r>
    </w:p>
    <w:p w14:paraId="5461C121" w14:textId="018E19DB" w:rsidR="001112BF" w:rsidRPr="00D974FC" w:rsidRDefault="001112BF" w:rsidP="001710B3">
      <w:pPr>
        <w:tabs>
          <w:tab w:val="left" w:pos="990"/>
        </w:tabs>
        <w:spacing w:after="0" w:line="360" w:lineRule="auto"/>
        <w:ind w:firstLine="568"/>
        <w:jc w:val="both"/>
        <w:rPr>
          <w:rFonts w:ascii="GHEA Grapalat" w:hAnsi="GHEA Grapalat"/>
          <w:sz w:val="24"/>
          <w:szCs w:val="24"/>
        </w:rPr>
      </w:pPr>
      <w:r w:rsidRPr="00D974FC">
        <w:rPr>
          <w:rFonts w:ascii="GHEA Grapalat" w:hAnsi="GHEA Grapalat"/>
          <w:sz w:val="24"/>
          <w:szCs w:val="24"/>
        </w:rPr>
        <w:t xml:space="preserve">6) </w:t>
      </w:r>
      <w:proofErr w:type="spellStart"/>
      <w:r w:rsidRPr="00D974FC">
        <w:rPr>
          <w:rFonts w:ascii="GHEA Grapalat" w:hAnsi="GHEA Grapalat"/>
          <w:sz w:val="24"/>
          <w:szCs w:val="24"/>
        </w:rPr>
        <w:t>մարդկանց</w:t>
      </w:r>
      <w:proofErr w:type="spellEnd"/>
      <w:r w:rsidRPr="00D974FC">
        <w:rPr>
          <w:rFonts w:ascii="GHEA Grapalat" w:hAnsi="GHEA Grapalat"/>
          <w:sz w:val="24"/>
          <w:szCs w:val="24"/>
        </w:rPr>
        <w:t xml:space="preserve"> և </w:t>
      </w:r>
      <w:proofErr w:type="spellStart"/>
      <w:r w:rsidRPr="00D974FC">
        <w:rPr>
          <w:rFonts w:ascii="GHEA Grapalat" w:hAnsi="GHEA Grapalat"/>
          <w:sz w:val="24"/>
          <w:szCs w:val="24"/>
        </w:rPr>
        <w:t>տրանսպորտային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միջոցների</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հարկադիր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կանգնեցման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արգելափակման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միջոցներ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սույն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հոդվածի</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առաջին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մասի</w:t>
      </w:r>
      <w:proofErr w:type="spellEnd"/>
      <w:r w:rsidRPr="00D974FC">
        <w:rPr>
          <w:rFonts w:ascii="GHEA Grapalat" w:hAnsi="GHEA Grapalat"/>
          <w:sz w:val="24"/>
          <w:szCs w:val="24"/>
        </w:rPr>
        <w:t xml:space="preserve"> 7-րդ </w:t>
      </w:r>
      <w:proofErr w:type="spellStart"/>
      <w:r w:rsidRPr="00D974FC">
        <w:rPr>
          <w:rFonts w:ascii="GHEA Grapalat" w:hAnsi="GHEA Grapalat"/>
          <w:sz w:val="24"/>
          <w:szCs w:val="24"/>
        </w:rPr>
        <w:t>կետերով</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նախատեսված</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դեպքերում</w:t>
      </w:r>
      <w:proofErr w:type="spellEnd"/>
      <w:r w:rsidR="00EF1AB3" w:rsidRPr="00B45B0B">
        <w:rPr>
          <w:rFonts w:ascii="GHEA Grapalat" w:hAnsi="GHEA Grapalat"/>
          <w:sz w:val="24"/>
          <w:szCs w:val="24"/>
        </w:rPr>
        <w:t>.</w:t>
      </w:r>
    </w:p>
    <w:p w14:paraId="453AF1AB" w14:textId="4382879A" w:rsidR="001112BF" w:rsidRPr="00D974FC" w:rsidRDefault="001112BF" w:rsidP="001710B3">
      <w:pPr>
        <w:tabs>
          <w:tab w:val="left" w:pos="990"/>
        </w:tabs>
        <w:spacing w:after="0" w:line="360" w:lineRule="auto"/>
        <w:ind w:firstLine="568"/>
        <w:jc w:val="both"/>
        <w:rPr>
          <w:rFonts w:ascii="GHEA Grapalat" w:hAnsi="GHEA Grapalat"/>
          <w:sz w:val="24"/>
          <w:szCs w:val="24"/>
        </w:rPr>
      </w:pPr>
      <w:r w:rsidRPr="00D974FC">
        <w:rPr>
          <w:rFonts w:ascii="GHEA Grapalat" w:hAnsi="GHEA Grapalat"/>
          <w:sz w:val="24"/>
          <w:szCs w:val="24"/>
        </w:rPr>
        <w:t xml:space="preserve">7) </w:t>
      </w:r>
      <w:proofErr w:type="spellStart"/>
      <w:r w:rsidRPr="00D974FC">
        <w:rPr>
          <w:rFonts w:ascii="GHEA Grapalat" w:hAnsi="GHEA Grapalat"/>
          <w:sz w:val="24"/>
          <w:szCs w:val="24"/>
        </w:rPr>
        <w:t>էլեկտրահարող</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սարքեր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կայծային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պարպիչներ</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սույն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հոդվածի</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առաջին</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մասի</w:t>
      </w:r>
      <w:proofErr w:type="spellEnd"/>
      <w:r w:rsidRPr="00D974FC">
        <w:rPr>
          <w:rFonts w:ascii="GHEA Grapalat" w:hAnsi="GHEA Grapalat"/>
          <w:sz w:val="24"/>
          <w:szCs w:val="24"/>
        </w:rPr>
        <w:t xml:space="preserve"> 1-4-րդ </w:t>
      </w:r>
      <w:proofErr w:type="spellStart"/>
      <w:r w:rsidRPr="00D974FC">
        <w:rPr>
          <w:rFonts w:ascii="GHEA Grapalat" w:hAnsi="GHEA Grapalat"/>
          <w:sz w:val="24"/>
          <w:szCs w:val="24"/>
        </w:rPr>
        <w:t>կետերով</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նախատեսված</w:t>
      </w:r>
      <w:proofErr w:type="spellEnd"/>
      <w:r w:rsidRPr="00D974FC">
        <w:rPr>
          <w:rFonts w:ascii="GHEA Grapalat" w:hAnsi="GHEA Grapalat"/>
          <w:sz w:val="24"/>
          <w:szCs w:val="24"/>
        </w:rPr>
        <w:t xml:space="preserve"> </w:t>
      </w:r>
      <w:proofErr w:type="spellStart"/>
      <w:r w:rsidRPr="00D974FC">
        <w:rPr>
          <w:rFonts w:ascii="GHEA Grapalat" w:hAnsi="GHEA Grapalat"/>
          <w:sz w:val="24"/>
          <w:szCs w:val="24"/>
        </w:rPr>
        <w:t>դեպքերում</w:t>
      </w:r>
      <w:proofErr w:type="spellEnd"/>
      <w:r w:rsidR="00EF1AB3" w:rsidRPr="00B45B0B">
        <w:rPr>
          <w:rFonts w:ascii="GHEA Grapalat" w:hAnsi="GHEA Grapalat"/>
          <w:sz w:val="24"/>
          <w:szCs w:val="24"/>
        </w:rPr>
        <w:t>.</w:t>
      </w:r>
    </w:p>
    <w:p w14:paraId="01560F6E" w14:textId="0198FCC3" w:rsidR="001112BF" w:rsidRPr="00D974FC" w:rsidRDefault="001112BF" w:rsidP="001710B3">
      <w:pPr>
        <w:tabs>
          <w:tab w:val="left" w:pos="990"/>
        </w:tabs>
        <w:spacing w:after="0" w:line="360" w:lineRule="auto"/>
        <w:ind w:firstLine="568"/>
        <w:jc w:val="both"/>
        <w:rPr>
          <w:rFonts w:ascii="GHEA Grapalat" w:hAnsi="GHEA Grapalat"/>
          <w:sz w:val="24"/>
          <w:szCs w:val="24"/>
        </w:rPr>
      </w:pPr>
      <w:r w:rsidRPr="00D974FC">
        <w:rPr>
          <w:rFonts w:ascii="GHEA Grapalat" w:hAnsi="GHEA Grapalat"/>
          <w:sz w:val="24"/>
          <w:szCs w:val="24"/>
        </w:rPr>
        <w:t>8</w:t>
      </w:r>
      <w:r w:rsidRPr="00D974FC">
        <w:rPr>
          <w:rFonts w:ascii="GHEA Grapalat" w:hAnsi="GHEA Grapalat"/>
          <w:color w:val="000000"/>
          <w:sz w:val="24"/>
          <w:szCs w:val="24"/>
          <w:shd w:val="clear" w:color="auto" w:fill="FFFFFF"/>
        </w:rPr>
        <w:t xml:space="preserve">) </w:t>
      </w:r>
      <w:proofErr w:type="spellStart"/>
      <w:r w:rsidRPr="00D974FC">
        <w:rPr>
          <w:rFonts w:ascii="GHEA Grapalat" w:hAnsi="GHEA Grapalat"/>
          <w:color w:val="000000"/>
          <w:sz w:val="24"/>
          <w:szCs w:val="24"/>
          <w:shd w:val="clear" w:color="auto" w:fill="FFFFFF"/>
        </w:rPr>
        <w:t>հատուկ</w:t>
      </w:r>
      <w:proofErr w:type="spellEnd"/>
      <w:r w:rsidRPr="00D974FC">
        <w:rPr>
          <w:rFonts w:ascii="GHEA Grapalat" w:hAnsi="GHEA Grapalat"/>
          <w:color w:val="000000"/>
          <w:sz w:val="24"/>
          <w:szCs w:val="24"/>
          <w:shd w:val="clear" w:color="auto" w:fill="FFFFFF"/>
        </w:rPr>
        <w:t xml:space="preserve"> </w:t>
      </w:r>
      <w:proofErr w:type="spellStart"/>
      <w:r w:rsidRPr="00D974FC">
        <w:rPr>
          <w:rFonts w:ascii="GHEA Grapalat" w:hAnsi="GHEA Grapalat"/>
          <w:color w:val="000000"/>
          <w:sz w:val="24"/>
          <w:szCs w:val="24"/>
          <w:shd w:val="clear" w:color="auto" w:fill="FFFFFF"/>
        </w:rPr>
        <w:t>ներկող</w:t>
      </w:r>
      <w:proofErr w:type="spellEnd"/>
      <w:r w:rsidRPr="00D974FC">
        <w:rPr>
          <w:rFonts w:ascii="GHEA Grapalat" w:hAnsi="GHEA Grapalat"/>
          <w:color w:val="000000"/>
          <w:sz w:val="24"/>
          <w:szCs w:val="24"/>
          <w:shd w:val="clear" w:color="auto" w:fill="FFFFFF"/>
        </w:rPr>
        <w:t xml:space="preserve"> </w:t>
      </w:r>
      <w:proofErr w:type="spellStart"/>
      <w:r w:rsidRPr="00D974FC">
        <w:rPr>
          <w:rFonts w:ascii="GHEA Grapalat" w:hAnsi="GHEA Grapalat"/>
          <w:color w:val="000000"/>
          <w:sz w:val="24"/>
          <w:szCs w:val="24"/>
          <w:shd w:val="clear" w:color="auto" w:fill="FFFFFF"/>
        </w:rPr>
        <w:t>նյութեր</w:t>
      </w:r>
      <w:proofErr w:type="spellEnd"/>
      <w:r w:rsidRPr="00D974FC">
        <w:rPr>
          <w:rFonts w:ascii="GHEA Grapalat" w:hAnsi="GHEA Grapalat"/>
          <w:color w:val="000000"/>
          <w:sz w:val="24"/>
          <w:szCs w:val="24"/>
          <w:shd w:val="clear" w:color="auto" w:fill="FFFFFF"/>
        </w:rPr>
        <w:t xml:space="preserve">՝ </w:t>
      </w:r>
      <w:proofErr w:type="spellStart"/>
      <w:r w:rsidRPr="00D974FC">
        <w:rPr>
          <w:rFonts w:ascii="GHEA Grapalat" w:hAnsi="GHEA Grapalat"/>
          <w:color w:val="000000"/>
          <w:sz w:val="24"/>
          <w:szCs w:val="24"/>
          <w:shd w:val="clear" w:color="auto" w:fill="FFFFFF"/>
        </w:rPr>
        <w:t>սույն</w:t>
      </w:r>
      <w:proofErr w:type="spellEnd"/>
      <w:r w:rsidRPr="00D974FC">
        <w:rPr>
          <w:rFonts w:ascii="GHEA Grapalat" w:hAnsi="GHEA Grapalat"/>
          <w:color w:val="000000"/>
          <w:sz w:val="24"/>
          <w:szCs w:val="24"/>
          <w:shd w:val="clear" w:color="auto" w:fill="FFFFFF"/>
        </w:rPr>
        <w:t xml:space="preserve"> </w:t>
      </w:r>
      <w:proofErr w:type="spellStart"/>
      <w:r w:rsidRPr="00D974FC">
        <w:rPr>
          <w:rFonts w:ascii="GHEA Grapalat" w:hAnsi="GHEA Grapalat"/>
          <w:color w:val="000000"/>
          <w:sz w:val="24"/>
          <w:szCs w:val="24"/>
          <w:shd w:val="clear" w:color="auto" w:fill="FFFFFF"/>
        </w:rPr>
        <w:t>հոդվածի</w:t>
      </w:r>
      <w:proofErr w:type="spellEnd"/>
      <w:r w:rsidRPr="00D974FC">
        <w:rPr>
          <w:rFonts w:ascii="GHEA Grapalat" w:hAnsi="GHEA Grapalat"/>
          <w:color w:val="000000"/>
          <w:sz w:val="24"/>
          <w:szCs w:val="24"/>
          <w:shd w:val="clear" w:color="auto" w:fill="FFFFFF"/>
        </w:rPr>
        <w:t xml:space="preserve"> </w:t>
      </w:r>
      <w:proofErr w:type="spellStart"/>
      <w:r w:rsidRPr="00D974FC">
        <w:rPr>
          <w:rFonts w:ascii="GHEA Grapalat" w:hAnsi="GHEA Grapalat"/>
          <w:color w:val="000000"/>
          <w:sz w:val="24"/>
          <w:szCs w:val="24"/>
          <w:shd w:val="clear" w:color="auto" w:fill="FFFFFF"/>
        </w:rPr>
        <w:t>առաջին</w:t>
      </w:r>
      <w:proofErr w:type="spellEnd"/>
      <w:r w:rsidRPr="00D974FC">
        <w:rPr>
          <w:rFonts w:ascii="GHEA Grapalat" w:hAnsi="GHEA Grapalat"/>
          <w:color w:val="000000"/>
          <w:sz w:val="24"/>
          <w:szCs w:val="24"/>
          <w:shd w:val="clear" w:color="auto" w:fill="FFFFFF"/>
        </w:rPr>
        <w:t xml:space="preserve"> </w:t>
      </w:r>
      <w:proofErr w:type="spellStart"/>
      <w:r w:rsidRPr="00D974FC">
        <w:rPr>
          <w:rFonts w:ascii="GHEA Grapalat" w:hAnsi="GHEA Grapalat"/>
          <w:color w:val="000000"/>
          <w:sz w:val="24"/>
          <w:szCs w:val="24"/>
          <w:shd w:val="clear" w:color="auto" w:fill="FFFFFF"/>
        </w:rPr>
        <w:t>մասի</w:t>
      </w:r>
      <w:proofErr w:type="spellEnd"/>
      <w:r w:rsidRPr="00D974FC">
        <w:rPr>
          <w:rFonts w:ascii="GHEA Grapalat" w:hAnsi="GHEA Grapalat"/>
          <w:color w:val="000000"/>
          <w:sz w:val="24"/>
          <w:szCs w:val="24"/>
          <w:shd w:val="clear" w:color="auto" w:fill="FFFFFF"/>
        </w:rPr>
        <w:t xml:space="preserve"> 8-րդ </w:t>
      </w:r>
      <w:proofErr w:type="spellStart"/>
      <w:r w:rsidRPr="00D974FC">
        <w:rPr>
          <w:rFonts w:ascii="GHEA Grapalat" w:hAnsi="GHEA Grapalat"/>
          <w:color w:val="000000"/>
          <w:sz w:val="24"/>
          <w:szCs w:val="24"/>
          <w:shd w:val="clear" w:color="auto" w:fill="FFFFFF"/>
        </w:rPr>
        <w:t>կետով</w:t>
      </w:r>
      <w:proofErr w:type="spellEnd"/>
      <w:r w:rsidRPr="00D974FC">
        <w:rPr>
          <w:rFonts w:ascii="GHEA Grapalat" w:hAnsi="GHEA Grapalat"/>
          <w:color w:val="000000"/>
          <w:sz w:val="24"/>
          <w:szCs w:val="24"/>
          <w:shd w:val="clear" w:color="auto" w:fill="FFFFFF"/>
        </w:rPr>
        <w:t xml:space="preserve"> </w:t>
      </w:r>
      <w:proofErr w:type="spellStart"/>
      <w:r w:rsidRPr="00D974FC">
        <w:rPr>
          <w:rFonts w:ascii="GHEA Grapalat" w:hAnsi="GHEA Grapalat"/>
          <w:color w:val="000000"/>
          <w:sz w:val="24"/>
          <w:szCs w:val="24"/>
          <w:shd w:val="clear" w:color="auto" w:fill="FFFFFF"/>
        </w:rPr>
        <w:t>նախատեսված</w:t>
      </w:r>
      <w:proofErr w:type="spellEnd"/>
      <w:r w:rsidRPr="00D974FC">
        <w:rPr>
          <w:rFonts w:ascii="GHEA Grapalat" w:hAnsi="GHEA Grapalat"/>
          <w:color w:val="000000"/>
          <w:sz w:val="24"/>
          <w:szCs w:val="24"/>
          <w:shd w:val="clear" w:color="auto" w:fill="FFFFFF"/>
        </w:rPr>
        <w:t xml:space="preserve"> </w:t>
      </w:r>
      <w:proofErr w:type="spellStart"/>
      <w:r w:rsidRPr="00D974FC">
        <w:rPr>
          <w:rFonts w:ascii="GHEA Grapalat" w:hAnsi="GHEA Grapalat"/>
          <w:color w:val="000000"/>
          <w:sz w:val="24"/>
          <w:szCs w:val="24"/>
          <w:shd w:val="clear" w:color="auto" w:fill="FFFFFF"/>
        </w:rPr>
        <w:t>դեպքերում</w:t>
      </w:r>
      <w:proofErr w:type="spellEnd"/>
      <w:r w:rsidR="00EF1AB3" w:rsidRPr="00B45B0B">
        <w:rPr>
          <w:rFonts w:ascii="GHEA Grapalat" w:hAnsi="GHEA Grapalat"/>
          <w:color w:val="000000"/>
          <w:sz w:val="24"/>
          <w:szCs w:val="24"/>
          <w:shd w:val="clear" w:color="auto" w:fill="FFFFFF"/>
        </w:rPr>
        <w:t>.</w:t>
      </w:r>
      <w:r w:rsidRPr="00D974FC">
        <w:rPr>
          <w:rFonts w:ascii="GHEA Grapalat" w:hAnsi="GHEA Grapalat"/>
          <w:color w:val="000000"/>
          <w:sz w:val="24"/>
          <w:szCs w:val="24"/>
          <w:shd w:val="clear" w:color="auto" w:fill="FFFFFF"/>
        </w:rPr>
        <w:t xml:space="preserve"> </w:t>
      </w:r>
    </w:p>
    <w:p w14:paraId="5D9AAE6C" w14:textId="77777777" w:rsidR="001112BF" w:rsidRPr="00B7064E" w:rsidRDefault="001112BF" w:rsidP="001710B3">
      <w:pPr>
        <w:tabs>
          <w:tab w:val="left" w:pos="990"/>
        </w:tabs>
        <w:spacing w:after="0" w:line="360" w:lineRule="auto"/>
        <w:ind w:firstLine="568"/>
        <w:jc w:val="both"/>
        <w:rPr>
          <w:rFonts w:ascii="GHEA Grapalat" w:hAnsi="GHEA Grapalat"/>
          <w:sz w:val="24"/>
          <w:szCs w:val="24"/>
          <w:lang w:val="hy-AM"/>
        </w:rPr>
      </w:pPr>
      <w:r w:rsidRPr="00D974FC">
        <w:rPr>
          <w:rFonts w:ascii="GHEA Grapalat" w:hAnsi="GHEA Grapalat"/>
          <w:sz w:val="24"/>
          <w:szCs w:val="24"/>
          <w:lang w:val="en-US"/>
        </w:rPr>
        <w:t>9</w:t>
      </w:r>
      <w:r w:rsidRPr="00D974FC">
        <w:rPr>
          <w:rFonts w:ascii="GHEA Grapalat" w:hAnsi="GHEA Grapalat"/>
          <w:sz w:val="24"/>
          <w:szCs w:val="24"/>
          <w:lang w:val="hy-AM"/>
        </w:rPr>
        <w:t>) ծառայողական շներ` սույն հոդվածի առաջին մասի 1-6-րդ և 8-րդ կետերով նախատեսված դեպքերում:</w:t>
      </w:r>
    </w:p>
    <w:p w14:paraId="12225FAC" w14:textId="77777777" w:rsidR="001112BF" w:rsidRPr="00B7064E" w:rsidRDefault="001112BF" w:rsidP="001710B3">
      <w:pPr>
        <w:numPr>
          <w:ilvl w:val="0"/>
          <w:numId w:val="7"/>
        </w:numPr>
        <w:tabs>
          <w:tab w:val="left" w:pos="990"/>
        </w:tabs>
        <w:spacing w:after="0" w:line="360" w:lineRule="auto"/>
        <w:ind w:left="0" w:firstLine="568"/>
        <w:jc w:val="both"/>
        <w:rPr>
          <w:rFonts w:ascii="GHEA Grapalat" w:hAnsi="GHEA Grapalat"/>
          <w:sz w:val="24"/>
          <w:szCs w:val="24"/>
          <w:lang w:val="hy-AM"/>
        </w:rPr>
      </w:pPr>
      <w:r w:rsidRPr="00B7064E">
        <w:rPr>
          <w:rFonts w:ascii="GHEA Grapalat" w:hAnsi="GHEA Grapalat"/>
          <w:sz w:val="24"/>
          <w:szCs w:val="24"/>
          <w:lang w:val="hy-AM"/>
        </w:rPr>
        <w:t xml:space="preserve">Հատուկ միջոցների բոլոր տեսակները կարող են գործադրվել նաև սույն </w:t>
      </w:r>
      <w:r w:rsidRPr="00E56EFC">
        <w:rPr>
          <w:rFonts w:ascii="GHEA Grapalat" w:hAnsi="GHEA Grapalat"/>
          <w:sz w:val="24"/>
          <w:szCs w:val="24"/>
          <w:lang w:val="hy-AM"/>
        </w:rPr>
        <w:t>օրենքի 45.4-րդ հոդվածի առաջին</w:t>
      </w:r>
      <w:r w:rsidRPr="00B7064E">
        <w:rPr>
          <w:rFonts w:ascii="GHEA Grapalat" w:hAnsi="GHEA Grapalat"/>
          <w:sz w:val="24"/>
          <w:szCs w:val="24"/>
          <w:lang w:val="hy-AM"/>
        </w:rPr>
        <w:t xml:space="preserve"> մասով նախատեսված դեպքերում:</w:t>
      </w:r>
    </w:p>
    <w:p w14:paraId="4BBD00C8" w14:textId="77777777" w:rsidR="001112BF" w:rsidRPr="000328FD" w:rsidRDefault="001112BF" w:rsidP="001710B3">
      <w:pPr>
        <w:numPr>
          <w:ilvl w:val="0"/>
          <w:numId w:val="7"/>
        </w:numPr>
        <w:tabs>
          <w:tab w:val="left" w:pos="990"/>
        </w:tabs>
        <w:spacing w:after="0" w:line="360" w:lineRule="auto"/>
        <w:ind w:left="0" w:firstLine="568"/>
        <w:jc w:val="both"/>
        <w:rPr>
          <w:rFonts w:ascii="GHEA Grapalat" w:hAnsi="GHEA Grapalat"/>
          <w:sz w:val="24"/>
          <w:szCs w:val="24"/>
          <w:lang w:val="hy-AM"/>
        </w:rPr>
      </w:pPr>
      <w:r w:rsidRPr="000328FD">
        <w:rPr>
          <w:rFonts w:ascii="GHEA Grapalat" w:hAnsi="GHEA Grapalat"/>
          <w:sz w:val="24"/>
          <w:szCs w:val="24"/>
          <w:lang w:val="hy-AM"/>
        </w:rPr>
        <w:t>Արգելվում է հատուկ միջոցները գործադրել հղիության նկատելի նշաններով կանանց, ակնհայտ հաշմանդամների և անչափահասների նկատմամբ (բացառությամբ նրանց կողմից զինված հարձակում գործելու, զինված դիմադրության, մարդկանց կյանքին ու առողջությանն սպառնացող խմբակային հարձակման դեպքերի), դիվանագիտական և հյուպատոսական ներկայացուցչությունների տարածքներում (բացառությամբ այն դեպքերի, երբ հատուկ միջոցները գործադրվում են դրանց լիազոր ներկայացուցիչների խնդրանքով), ինչպես նաև մարտավարատեխնիկական բնութագրերով պայթյունավտանգ հատուկ միջոցները` այն շենքերում (շինություններում), որտեղ արտադրվում կամ պահվում են դյուրավառ կամ պայթուցիկ նյութեր:</w:t>
      </w:r>
    </w:p>
    <w:p w14:paraId="2CD3D472" w14:textId="36CC98F4" w:rsidR="001112BF" w:rsidRPr="00C66824" w:rsidRDefault="001112BF" w:rsidP="001710B3">
      <w:pPr>
        <w:numPr>
          <w:ilvl w:val="0"/>
          <w:numId w:val="7"/>
        </w:numPr>
        <w:tabs>
          <w:tab w:val="left" w:pos="990"/>
        </w:tabs>
        <w:spacing w:after="0" w:line="360" w:lineRule="auto"/>
        <w:ind w:left="0" w:firstLine="568"/>
        <w:jc w:val="both"/>
        <w:rPr>
          <w:rFonts w:ascii="GHEA Grapalat" w:hAnsi="GHEA Grapalat"/>
          <w:sz w:val="24"/>
          <w:szCs w:val="24"/>
          <w:lang w:val="hy-AM"/>
        </w:rPr>
      </w:pPr>
      <w:r w:rsidRPr="00C66824">
        <w:rPr>
          <w:rFonts w:ascii="GHEA Grapalat" w:hAnsi="GHEA Grapalat"/>
          <w:sz w:val="24"/>
          <w:szCs w:val="24"/>
          <w:lang w:val="hy-AM"/>
        </w:rPr>
        <w:lastRenderedPageBreak/>
        <w:t xml:space="preserve">Անհրաժեշտ պաշտպանության կամ ծայրահեղ անհրաժեշտության պայմաններում հատուկ միջոցների կամ զենքի բացակայության դեպքում </w:t>
      </w:r>
      <w:r w:rsidR="0092484B" w:rsidRPr="0092484B">
        <w:rPr>
          <w:rFonts w:ascii="GHEA Grapalat" w:hAnsi="GHEA Grapalat"/>
          <w:sz w:val="24"/>
          <w:szCs w:val="24"/>
          <w:lang w:val="hy-AM"/>
        </w:rPr>
        <w:t>հ</w:t>
      </w:r>
      <w:r w:rsidRPr="00C66824">
        <w:rPr>
          <w:rFonts w:ascii="GHEA Grapalat" w:hAnsi="GHEA Grapalat"/>
          <w:sz w:val="24"/>
          <w:szCs w:val="24"/>
          <w:lang w:val="hy-AM"/>
        </w:rPr>
        <w:t>ակակոռուպցիոն կոմիտեի ծառայողն իրավունք ունի օգտագործել իրեն հասանելի բոլոր հնարավոր միջոցները:</w:t>
      </w:r>
    </w:p>
    <w:p w14:paraId="5589E072" w14:textId="4D6941CB" w:rsidR="001112BF" w:rsidRPr="00B94387" w:rsidRDefault="001112BF" w:rsidP="00B94387">
      <w:pPr>
        <w:numPr>
          <w:ilvl w:val="0"/>
          <w:numId w:val="7"/>
        </w:numPr>
        <w:tabs>
          <w:tab w:val="left" w:pos="990"/>
        </w:tabs>
        <w:spacing w:after="0" w:line="360" w:lineRule="auto"/>
        <w:ind w:left="0" w:firstLine="568"/>
        <w:jc w:val="both"/>
        <w:rPr>
          <w:rFonts w:ascii="GHEA Grapalat" w:hAnsi="GHEA Grapalat"/>
          <w:sz w:val="24"/>
          <w:szCs w:val="24"/>
          <w:lang w:val="hy-AM"/>
        </w:rPr>
      </w:pPr>
      <w:r w:rsidRPr="008D4DED">
        <w:rPr>
          <w:rFonts w:ascii="GHEA Grapalat" w:hAnsi="GHEA Grapalat"/>
          <w:sz w:val="24"/>
          <w:szCs w:val="24"/>
          <w:lang w:val="hy-AM"/>
        </w:rPr>
        <w:t xml:space="preserve">Արգելվում է </w:t>
      </w:r>
      <w:r w:rsidR="0092484B" w:rsidRPr="0092484B">
        <w:rPr>
          <w:rFonts w:ascii="GHEA Grapalat" w:hAnsi="GHEA Grapalat"/>
          <w:sz w:val="24"/>
          <w:szCs w:val="24"/>
          <w:lang w:val="hy-AM"/>
        </w:rPr>
        <w:t>հ</w:t>
      </w:r>
      <w:r w:rsidRPr="008D4DED">
        <w:rPr>
          <w:rFonts w:ascii="GHEA Grapalat" w:hAnsi="GHEA Grapalat"/>
          <w:sz w:val="24"/>
          <w:szCs w:val="24"/>
          <w:lang w:val="hy-AM"/>
        </w:rPr>
        <w:t>ակակոռուպցիոն կոմիտեի սպառազինության մեջ հատուկ միջոցների այնպիսի տեսակներ ընդգրկելը, որոնք, ըստ իրենց մարտավարատեխնիկական բնութագրերի, կարող են մարդու առողջությանը պատճառել ծանր վնաս կամ մարդու օրգանիզմում առաջացնել անդառնալի փոփոխություններ կամ մահ պատճառել կամ չհիմնավորված ռիսկի աղբյուր են: Մարդու նկատմամբ գործադրվող հատուկ միջոցների կիրառման համար թույլատրելի չափանիշները սահման</w:t>
      </w:r>
      <w:r w:rsidRPr="00B94387">
        <w:rPr>
          <w:rFonts w:ascii="GHEA Grapalat" w:hAnsi="GHEA Grapalat"/>
          <w:sz w:val="24"/>
          <w:szCs w:val="24"/>
          <w:lang w:val="hy-AM"/>
        </w:rPr>
        <w:t>ում է Հայաստանի Հանրապետության  առողջապահության նախարարը:</w:t>
      </w:r>
    </w:p>
    <w:p w14:paraId="7B30B559" w14:textId="26DB8DFB" w:rsidR="001112BF" w:rsidRPr="007C68C8" w:rsidRDefault="001112BF" w:rsidP="007C68C8">
      <w:pPr>
        <w:numPr>
          <w:ilvl w:val="0"/>
          <w:numId w:val="7"/>
        </w:numPr>
        <w:tabs>
          <w:tab w:val="left" w:pos="990"/>
        </w:tabs>
        <w:spacing w:after="0" w:line="360" w:lineRule="auto"/>
        <w:ind w:left="0" w:firstLine="568"/>
        <w:jc w:val="both"/>
        <w:rPr>
          <w:rFonts w:ascii="GHEA Grapalat" w:hAnsi="GHEA Grapalat"/>
          <w:sz w:val="24"/>
          <w:szCs w:val="24"/>
          <w:lang w:val="hy-AM"/>
        </w:rPr>
      </w:pPr>
      <w:r w:rsidRPr="008D4DED">
        <w:rPr>
          <w:rFonts w:ascii="GHEA Grapalat" w:hAnsi="GHEA Grapalat"/>
          <w:sz w:val="24"/>
          <w:szCs w:val="24"/>
          <w:lang w:val="hy-AM"/>
        </w:rPr>
        <w:t xml:space="preserve">Հատուկ միջոցները գործադրելու և դրանք </w:t>
      </w:r>
      <w:r w:rsidR="0092484B" w:rsidRPr="0092484B">
        <w:rPr>
          <w:rFonts w:ascii="GHEA Grapalat" w:hAnsi="GHEA Grapalat"/>
          <w:sz w:val="24"/>
          <w:szCs w:val="24"/>
          <w:lang w:val="hy-AM"/>
        </w:rPr>
        <w:t>հ</w:t>
      </w:r>
      <w:r w:rsidRPr="008D4DED">
        <w:rPr>
          <w:rFonts w:ascii="GHEA Grapalat" w:hAnsi="GHEA Grapalat"/>
          <w:sz w:val="24"/>
          <w:szCs w:val="24"/>
          <w:lang w:val="hy-AM"/>
        </w:rPr>
        <w:t xml:space="preserve">ակակոռուպցիոն կոմիտեին հատկացնելու, ինչպես նաև հատուկ միջոցները պահպանելու և դրանց պիտանելիությունը պարբերաբար ստուգելու կարգերը սահմանում է </w:t>
      </w:r>
      <w:r w:rsidR="00334965" w:rsidRPr="00057437">
        <w:rPr>
          <w:rFonts w:ascii="GHEA Grapalat" w:hAnsi="GHEA Grapalat"/>
          <w:sz w:val="24"/>
          <w:szCs w:val="24"/>
          <w:lang w:val="hy-AM"/>
        </w:rPr>
        <w:t>Կ</w:t>
      </w:r>
      <w:r w:rsidRPr="008D4DED">
        <w:rPr>
          <w:rFonts w:ascii="GHEA Grapalat" w:hAnsi="GHEA Grapalat"/>
          <w:sz w:val="24"/>
          <w:szCs w:val="24"/>
          <w:lang w:val="hy-AM"/>
        </w:rPr>
        <w:t>առավարությունը:</w:t>
      </w:r>
      <w:r w:rsidRPr="007C68C8">
        <w:rPr>
          <w:rFonts w:ascii="GHEA Grapalat" w:hAnsi="GHEA Grapalat"/>
          <w:sz w:val="24"/>
          <w:szCs w:val="24"/>
          <w:lang w:val="hy-AM"/>
        </w:rPr>
        <w:t xml:space="preserve"> </w:t>
      </w:r>
    </w:p>
    <w:p w14:paraId="17BFE439" w14:textId="4345BB3D" w:rsidR="001112BF" w:rsidRPr="001112BF" w:rsidRDefault="001112BF" w:rsidP="007C68C8">
      <w:pPr>
        <w:tabs>
          <w:tab w:val="left" w:pos="990"/>
        </w:tabs>
        <w:spacing w:after="0" w:line="360" w:lineRule="auto"/>
        <w:ind w:firstLine="568"/>
        <w:jc w:val="both"/>
        <w:rPr>
          <w:rFonts w:ascii="GHEA Grapalat" w:hAnsi="GHEA Grapalat"/>
          <w:b/>
          <w:sz w:val="24"/>
          <w:szCs w:val="24"/>
          <w:lang w:val="hy-AM"/>
        </w:rPr>
      </w:pPr>
      <w:r w:rsidRPr="001112BF">
        <w:rPr>
          <w:rFonts w:ascii="GHEA Grapalat" w:hAnsi="GHEA Grapalat"/>
          <w:b/>
          <w:sz w:val="24"/>
          <w:szCs w:val="24"/>
          <w:lang w:val="hy-AM"/>
        </w:rPr>
        <w:t>Հոդված 45.4</w:t>
      </w:r>
      <w:r w:rsidRPr="001112BF">
        <w:rPr>
          <w:rFonts w:ascii="GHEA Grapalat" w:hAnsi="GHEA Grapalat"/>
          <w:sz w:val="24"/>
          <w:szCs w:val="24"/>
          <w:lang w:val="hy-AM"/>
        </w:rPr>
        <w:t>.</w:t>
      </w:r>
      <w:r w:rsidRPr="001112BF">
        <w:rPr>
          <w:rFonts w:ascii="GHEA Grapalat" w:hAnsi="GHEA Grapalat"/>
          <w:b/>
          <w:sz w:val="24"/>
          <w:szCs w:val="24"/>
          <w:lang w:val="hy-AM"/>
        </w:rPr>
        <w:t xml:space="preserve"> Զենքի </w:t>
      </w:r>
      <w:r w:rsidR="003C123B" w:rsidRPr="003C123B">
        <w:rPr>
          <w:rFonts w:ascii="GHEA Grapalat" w:hAnsi="GHEA Grapalat"/>
          <w:b/>
          <w:sz w:val="24"/>
          <w:szCs w:val="24"/>
          <w:lang w:val="hy-AM"/>
        </w:rPr>
        <w:t>կիրառումը (</w:t>
      </w:r>
      <w:r w:rsidRPr="001112BF">
        <w:rPr>
          <w:rFonts w:ascii="GHEA Grapalat" w:hAnsi="GHEA Grapalat"/>
          <w:b/>
          <w:sz w:val="24"/>
          <w:szCs w:val="24"/>
          <w:lang w:val="hy-AM"/>
        </w:rPr>
        <w:t>գործադրումը և օգտագործումը</w:t>
      </w:r>
      <w:r w:rsidR="003C123B" w:rsidRPr="003C123B">
        <w:rPr>
          <w:rFonts w:ascii="GHEA Grapalat" w:hAnsi="GHEA Grapalat"/>
          <w:b/>
          <w:sz w:val="24"/>
          <w:szCs w:val="24"/>
          <w:lang w:val="hy-AM"/>
        </w:rPr>
        <w:t>)</w:t>
      </w:r>
    </w:p>
    <w:p w14:paraId="37A32A89" w14:textId="77777777" w:rsidR="001112BF" w:rsidRPr="00B7064E" w:rsidRDefault="001112BF" w:rsidP="001710B3">
      <w:pPr>
        <w:numPr>
          <w:ilvl w:val="0"/>
          <w:numId w:val="8"/>
        </w:numPr>
        <w:tabs>
          <w:tab w:val="left" w:pos="990"/>
          <w:tab w:val="left" w:pos="1080"/>
        </w:tabs>
        <w:spacing w:after="0" w:line="360" w:lineRule="auto"/>
        <w:ind w:left="0" w:firstLine="568"/>
        <w:jc w:val="both"/>
        <w:rPr>
          <w:rFonts w:ascii="GHEA Grapalat" w:hAnsi="GHEA Grapalat"/>
          <w:sz w:val="24"/>
          <w:szCs w:val="24"/>
          <w:lang w:val="hy-AM"/>
        </w:rPr>
      </w:pPr>
      <w:r w:rsidRPr="00B7064E">
        <w:rPr>
          <w:rFonts w:ascii="GHEA Grapalat" w:hAnsi="GHEA Grapalat"/>
          <w:sz w:val="24"/>
          <w:szCs w:val="24"/>
          <w:lang w:val="hy-AM"/>
        </w:rPr>
        <w:t xml:space="preserve">Հակակոռուպցիոն կոմիտեի </w:t>
      </w:r>
      <w:r w:rsidRPr="001112BF">
        <w:rPr>
          <w:rFonts w:ascii="GHEA Grapalat" w:hAnsi="GHEA Grapalat"/>
          <w:sz w:val="24"/>
          <w:szCs w:val="24"/>
          <w:lang w:val="hy-AM"/>
        </w:rPr>
        <w:t xml:space="preserve">ծառայողները հանցագործությունների կանխման, խափանման, հայտնաբերման, բացահայտման կամ այլ գործառույթներն իրականացնելիս </w:t>
      </w:r>
      <w:r w:rsidRPr="00B7064E">
        <w:rPr>
          <w:rFonts w:ascii="GHEA Grapalat" w:hAnsi="GHEA Grapalat"/>
          <w:sz w:val="24"/>
          <w:szCs w:val="24"/>
          <w:lang w:val="hy-AM"/>
        </w:rPr>
        <w:t xml:space="preserve">իրավունք ունեն </w:t>
      </w:r>
      <w:r>
        <w:rPr>
          <w:rFonts w:ascii="GHEA Grapalat" w:hAnsi="GHEA Grapalat"/>
          <w:sz w:val="24"/>
          <w:szCs w:val="24"/>
          <w:lang w:val="hy-AM"/>
        </w:rPr>
        <w:t>զենք</w:t>
      </w:r>
      <w:r w:rsidRPr="00B7064E">
        <w:rPr>
          <w:rFonts w:ascii="GHEA Grapalat" w:hAnsi="GHEA Grapalat"/>
          <w:sz w:val="24"/>
          <w:szCs w:val="24"/>
          <w:lang w:val="hy-AM"/>
        </w:rPr>
        <w:t xml:space="preserve"> գործադրել`</w:t>
      </w:r>
    </w:p>
    <w:p w14:paraId="09A39CB8" w14:textId="77777777" w:rsidR="001112BF" w:rsidRPr="00B7064E" w:rsidRDefault="001112BF" w:rsidP="001710B3">
      <w:pPr>
        <w:tabs>
          <w:tab w:val="left" w:pos="990"/>
        </w:tabs>
        <w:spacing w:after="0" w:line="360" w:lineRule="auto"/>
        <w:ind w:firstLine="568"/>
        <w:jc w:val="both"/>
        <w:rPr>
          <w:rFonts w:ascii="GHEA Grapalat" w:hAnsi="GHEA Grapalat"/>
          <w:sz w:val="24"/>
          <w:szCs w:val="24"/>
          <w:lang w:val="hy-AM"/>
        </w:rPr>
      </w:pPr>
      <w:r w:rsidRPr="00B7064E">
        <w:rPr>
          <w:rFonts w:ascii="GHEA Grapalat" w:hAnsi="GHEA Grapalat"/>
          <w:sz w:val="24"/>
          <w:szCs w:val="24"/>
          <w:lang w:val="hy-AM"/>
        </w:rPr>
        <w:t>1) քաղաքացիներին` նրանց կյանքի կամ առողջության համար վտանգավոր հարձակումից պաշտպանելիս.</w:t>
      </w:r>
    </w:p>
    <w:p w14:paraId="64BFF53D" w14:textId="4E27C9C3" w:rsidR="001112BF" w:rsidRPr="00B7064E" w:rsidRDefault="001112BF" w:rsidP="001710B3">
      <w:pPr>
        <w:tabs>
          <w:tab w:val="left" w:pos="990"/>
        </w:tabs>
        <w:spacing w:after="0" w:line="360" w:lineRule="auto"/>
        <w:ind w:firstLine="568"/>
        <w:jc w:val="both"/>
        <w:rPr>
          <w:rFonts w:ascii="GHEA Grapalat" w:hAnsi="GHEA Grapalat"/>
          <w:sz w:val="24"/>
          <w:szCs w:val="24"/>
          <w:lang w:val="hy-AM"/>
        </w:rPr>
      </w:pPr>
      <w:r w:rsidRPr="00B7064E">
        <w:rPr>
          <w:rFonts w:ascii="GHEA Grapalat" w:hAnsi="GHEA Grapalat"/>
          <w:sz w:val="24"/>
          <w:szCs w:val="24"/>
          <w:lang w:val="hy-AM"/>
        </w:rPr>
        <w:t xml:space="preserve">2) Հակակոռուպցիոն </w:t>
      </w:r>
      <w:r w:rsidR="00B771F0" w:rsidRPr="00EB3E05">
        <w:rPr>
          <w:rFonts w:ascii="GHEA Grapalat" w:hAnsi="GHEA Grapalat"/>
          <w:sz w:val="24"/>
          <w:szCs w:val="24"/>
          <w:lang w:val="hy-AM"/>
        </w:rPr>
        <w:t>կ</w:t>
      </w:r>
      <w:r w:rsidRPr="00B7064E">
        <w:rPr>
          <w:rFonts w:ascii="GHEA Grapalat" w:hAnsi="GHEA Grapalat"/>
          <w:sz w:val="24"/>
          <w:szCs w:val="24"/>
          <w:lang w:val="hy-AM"/>
        </w:rPr>
        <w:t>ոմիտեի ծառայողի վրա կատարվող հարձակումը հետ մղելու համար, երբ նրա կյանքին կամ առողջությանը վտանգ է սպառնում, ինչպես նաև նրա զենքին տիրանալու փորձը կանխելիս.</w:t>
      </w:r>
    </w:p>
    <w:p w14:paraId="3330206B" w14:textId="0D4CB3FD" w:rsidR="001112BF" w:rsidRPr="00B7064E" w:rsidRDefault="001112BF" w:rsidP="001710B3">
      <w:pPr>
        <w:tabs>
          <w:tab w:val="left" w:pos="990"/>
        </w:tabs>
        <w:spacing w:after="0" w:line="360" w:lineRule="auto"/>
        <w:ind w:firstLine="568"/>
        <w:jc w:val="both"/>
        <w:rPr>
          <w:rFonts w:ascii="GHEA Grapalat" w:hAnsi="GHEA Grapalat"/>
          <w:sz w:val="24"/>
          <w:szCs w:val="24"/>
          <w:lang w:val="hy-AM"/>
        </w:rPr>
      </w:pPr>
      <w:r w:rsidRPr="00B7064E">
        <w:rPr>
          <w:rFonts w:ascii="GHEA Grapalat" w:hAnsi="GHEA Grapalat"/>
          <w:sz w:val="24"/>
          <w:szCs w:val="24"/>
          <w:lang w:val="hy-AM"/>
        </w:rPr>
        <w:t xml:space="preserve">3) պատանդներին ազատելիս. </w:t>
      </w:r>
    </w:p>
    <w:p w14:paraId="58587AFE" w14:textId="526FFF3B" w:rsidR="001112BF" w:rsidRPr="00B7064E" w:rsidRDefault="001112BF" w:rsidP="001710B3">
      <w:pPr>
        <w:tabs>
          <w:tab w:val="left" w:pos="990"/>
        </w:tabs>
        <w:spacing w:after="0" w:line="360" w:lineRule="auto"/>
        <w:ind w:firstLine="568"/>
        <w:jc w:val="both"/>
        <w:rPr>
          <w:rFonts w:ascii="GHEA Grapalat" w:hAnsi="GHEA Grapalat"/>
          <w:sz w:val="24"/>
          <w:szCs w:val="24"/>
          <w:lang w:val="hy-AM"/>
        </w:rPr>
      </w:pPr>
      <w:r w:rsidRPr="00B7064E">
        <w:rPr>
          <w:rFonts w:ascii="GHEA Grapalat" w:hAnsi="GHEA Grapalat"/>
          <w:sz w:val="24"/>
          <w:szCs w:val="24"/>
          <w:lang w:val="hy-AM"/>
        </w:rPr>
        <w:t xml:space="preserve">4) ծանր կամ առանձնապես ծանր </w:t>
      </w:r>
      <w:r w:rsidR="00463E69" w:rsidRPr="00463E69">
        <w:rPr>
          <w:rFonts w:ascii="GHEA Grapalat" w:hAnsi="GHEA Grapalat"/>
          <w:sz w:val="24"/>
          <w:szCs w:val="24"/>
          <w:lang w:val="hy-AM"/>
        </w:rPr>
        <w:t xml:space="preserve">հանցանք </w:t>
      </w:r>
      <w:r w:rsidRPr="00B7064E">
        <w:rPr>
          <w:rFonts w:ascii="GHEA Grapalat" w:hAnsi="GHEA Grapalat"/>
          <w:sz w:val="24"/>
          <w:szCs w:val="24"/>
          <w:lang w:val="hy-AM"/>
        </w:rPr>
        <w:t xml:space="preserve">կատարելու պահին բռնված և փախուստի փորձ կատարող, ինչպես նաև </w:t>
      </w:r>
      <w:r w:rsidRPr="000966D9">
        <w:rPr>
          <w:rFonts w:ascii="GHEA Grapalat" w:hAnsi="GHEA Grapalat"/>
          <w:sz w:val="24"/>
          <w:szCs w:val="24"/>
          <w:lang w:val="hy-AM"/>
        </w:rPr>
        <w:t>զինված կամ խմբակային</w:t>
      </w:r>
      <w:r w:rsidRPr="00C66824">
        <w:rPr>
          <w:rFonts w:ascii="GHEA Grapalat" w:hAnsi="GHEA Grapalat"/>
          <w:sz w:val="24"/>
          <w:szCs w:val="24"/>
          <w:lang w:val="hy-AM"/>
        </w:rPr>
        <w:t xml:space="preserve"> </w:t>
      </w:r>
      <w:r w:rsidRPr="00B7064E">
        <w:rPr>
          <w:rFonts w:ascii="GHEA Grapalat" w:hAnsi="GHEA Grapalat"/>
          <w:sz w:val="24"/>
          <w:szCs w:val="24"/>
          <w:lang w:val="hy-AM"/>
        </w:rPr>
        <w:t>դիմադրություն ցույց տվող անձանց ձերբակալելիս</w:t>
      </w:r>
      <w:r w:rsidR="007A43C1" w:rsidRPr="00EB3E05">
        <w:rPr>
          <w:rFonts w:ascii="Cambria Math" w:hAnsi="Cambria Math" w:cs="Cambria Math"/>
          <w:sz w:val="24"/>
          <w:szCs w:val="24"/>
          <w:lang w:val="hy-AM"/>
        </w:rPr>
        <w:t>.</w:t>
      </w:r>
      <w:r w:rsidRPr="00B7064E">
        <w:rPr>
          <w:rFonts w:ascii="GHEA Grapalat" w:hAnsi="GHEA Grapalat"/>
          <w:sz w:val="24"/>
          <w:szCs w:val="24"/>
          <w:lang w:val="hy-AM"/>
        </w:rPr>
        <w:t xml:space="preserve">  </w:t>
      </w:r>
    </w:p>
    <w:p w14:paraId="55733F1C" w14:textId="3560DC3B" w:rsidR="001112BF" w:rsidRPr="00B7064E" w:rsidRDefault="001112BF" w:rsidP="001710B3">
      <w:pPr>
        <w:tabs>
          <w:tab w:val="left" w:pos="990"/>
        </w:tabs>
        <w:spacing w:after="0" w:line="360" w:lineRule="auto"/>
        <w:ind w:firstLine="568"/>
        <w:jc w:val="both"/>
        <w:rPr>
          <w:rFonts w:ascii="GHEA Grapalat" w:hAnsi="GHEA Grapalat"/>
          <w:sz w:val="24"/>
          <w:szCs w:val="24"/>
          <w:lang w:val="hy-AM"/>
        </w:rPr>
      </w:pPr>
      <w:r w:rsidRPr="00B7064E">
        <w:rPr>
          <w:rFonts w:ascii="GHEA Grapalat" w:hAnsi="GHEA Grapalat"/>
          <w:sz w:val="24"/>
          <w:szCs w:val="24"/>
          <w:lang w:val="hy-AM"/>
        </w:rPr>
        <w:t xml:space="preserve">5) կոռուպցիոն բնույթի ծանր կամ առանձնապես ծանր </w:t>
      </w:r>
      <w:r w:rsidR="009D48FD" w:rsidRPr="009D48FD">
        <w:rPr>
          <w:rFonts w:ascii="GHEA Grapalat" w:hAnsi="GHEA Grapalat"/>
          <w:sz w:val="24"/>
          <w:szCs w:val="24"/>
          <w:lang w:val="hy-AM"/>
        </w:rPr>
        <w:t xml:space="preserve">հանցանքի </w:t>
      </w:r>
      <w:r w:rsidRPr="00B7064E">
        <w:rPr>
          <w:rFonts w:ascii="GHEA Grapalat" w:hAnsi="GHEA Grapalat"/>
          <w:sz w:val="24"/>
          <w:szCs w:val="24"/>
          <w:lang w:val="hy-AM"/>
        </w:rPr>
        <w:t xml:space="preserve">կատարման կասկածանքով ձերբակալված, կալանքի կամ ազատազրկման վայրերից փախուստի </w:t>
      </w:r>
      <w:r w:rsidRPr="00B7064E">
        <w:rPr>
          <w:rFonts w:ascii="GHEA Grapalat" w:hAnsi="GHEA Grapalat"/>
          <w:sz w:val="24"/>
          <w:szCs w:val="24"/>
          <w:lang w:val="hy-AM"/>
        </w:rPr>
        <w:lastRenderedPageBreak/>
        <w:t>դի</w:t>
      </w:r>
      <w:r w:rsidRPr="000328FD">
        <w:rPr>
          <w:rFonts w:ascii="GHEA Grapalat" w:hAnsi="GHEA Grapalat"/>
          <w:sz w:val="24"/>
          <w:szCs w:val="24"/>
          <w:lang w:val="hy-AM"/>
        </w:rPr>
        <w:t>մ</w:t>
      </w:r>
      <w:r w:rsidRPr="00B7064E">
        <w:rPr>
          <w:rFonts w:ascii="GHEA Grapalat" w:hAnsi="GHEA Grapalat"/>
          <w:sz w:val="24"/>
          <w:szCs w:val="24"/>
          <w:lang w:val="hy-AM"/>
        </w:rPr>
        <w:t xml:space="preserve">ած անձանց բռնելիս կամ փախուստը խափանելիս, ինչպես նաև նրանց բռնի ազատման փորձերը հետ մղելիս:   </w:t>
      </w:r>
    </w:p>
    <w:p w14:paraId="4148F109" w14:textId="77777777" w:rsidR="001112BF" w:rsidRPr="00C5640F" w:rsidRDefault="001112BF" w:rsidP="001710B3">
      <w:pPr>
        <w:numPr>
          <w:ilvl w:val="0"/>
          <w:numId w:val="8"/>
        </w:numPr>
        <w:tabs>
          <w:tab w:val="left" w:pos="990"/>
        </w:tabs>
        <w:spacing w:after="0" w:line="360" w:lineRule="auto"/>
        <w:ind w:left="0" w:firstLine="568"/>
        <w:jc w:val="both"/>
        <w:rPr>
          <w:rFonts w:ascii="GHEA Grapalat" w:hAnsi="GHEA Grapalat"/>
          <w:sz w:val="24"/>
          <w:szCs w:val="24"/>
          <w:lang w:val="hy-AM"/>
        </w:rPr>
      </w:pPr>
      <w:r w:rsidRPr="00C5640F">
        <w:rPr>
          <w:rFonts w:ascii="GHEA Grapalat" w:hAnsi="GHEA Grapalat"/>
          <w:sz w:val="24"/>
          <w:szCs w:val="24"/>
          <w:lang w:val="hy-AM"/>
        </w:rPr>
        <w:t>Հակակոռուպցիոն կոմիտեի ծառայողներն իրավունք ունեն զենք օգտագործել`</w:t>
      </w:r>
    </w:p>
    <w:p w14:paraId="2653B446" w14:textId="4E4381D7" w:rsidR="001112BF" w:rsidRPr="000328FD" w:rsidRDefault="001112BF" w:rsidP="001710B3">
      <w:pPr>
        <w:tabs>
          <w:tab w:val="left" w:pos="990"/>
        </w:tabs>
        <w:spacing w:after="0" w:line="360" w:lineRule="auto"/>
        <w:ind w:firstLine="568"/>
        <w:jc w:val="both"/>
        <w:rPr>
          <w:rFonts w:ascii="GHEA Grapalat" w:hAnsi="GHEA Grapalat"/>
          <w:sz w:val="24"/>
          <w:szCs w:val="24"/>
          <w:lang w:val="hy-AM"/>
        </w:rPr>
      </w:pPr>
      <w:r w:rsidRPr="000328FD">
        <w:rPr>
          <w:rFonts w:ascii="GHEA Grapalat" w:hAnsi="GHEA Grapalat"/>
          <w:sz w:val="24"/>
          <w:szCs w:val="24"/>
          <w:lang w:val="hy-AM"/>
        </w:rPr>
        <w:t>1) տրանսպորտային միջոցը վնասելով կանգնեցնելիս, եթե վարորդ</w:t>
      </w:r>
      <w:r w:rsidR="000F4B79" w:rsidRPr="00064E51">
        <w:rPr>
          <w:rFonts w:ascii="GHEA Grapalat" w:hAnsi="GHEA Grapalat"/>
          <w:sz w:val="24"/>
          <w:szCs w:val="24"/>
          <w:lang w:val="hy-AM"/>
        </w:rPr>
        <w:t>ն</w:t>
      </w:r>
      <w:r w:rsidRPr="000328FD">
        <w:rPr>
          <w:rFonts w:ascii="GHEA Grapalat" w:hAnsi="GHEA Grapalat"/>
          <w:sz w:val="24"/>
          <w:szCs w:val="24"/>
          <w:lang w:val="hy-AM"/>
        </w:rPr>
        <w:t xml:space="preserve"> իրական վտանգ է ստեղծում քաղաքացիների կյանքի ու առողջության համար և չի ենթարկվում </w:t>
      </w:r>
      <w:r w:rsidR="0092484B" w:rsidRPr="0092484B">
        <w:rPr>
          <w:rFonts w:ascii="GHEA Grapalat" w:hAnsi="GHEA Grapalat"/>
          <w:sz w:val="24"/>
          <w:szCs w:val="24"/>
          <w:lang w:val="hy-AM"/>
        </w:rPr>
        <w:t>հ</w:t>
      </w:r>
      <w:r w:rsidRPr="000328FD">
        <w:rPr>
          <w:rFonts w:ascii="GHEA Grapalat" w:hAnsi="GHEA Grapalat"/>
          <w:sz w:val="24"/>
          <w:szCs w:val="24"/>
          <w:lang w:val="hy-AM"/>
        </w:rPr>
        <w:t xml:space="preserve">ակակոռուպցիոն </w:t>
      </w:r>
      <w:r w:rsidR="00334965" w:rsidRPr="00057437">
        <w:rPr>
          <w:rFonts w:ascii="GHEA Grapalat" w:hAnsi="GHEA Grapalat"/>
          <w:sz w:val="24"/>
          <w:szCs w:val="24"/>
          <w:lang w:val="hy-AM"/>
        </w:rPr>
        <w:t>կ</w:t>
      </w:r>
      <w:r w:rsidRPr="000328FD">
        <w:rPr>
          <w:rFonts w:ascii="GHEA Grapalat" w:hAnsi="GHEA Grapalat"/>
          <w:sz w:val="24"/>
          <w:szCs w:val="24"/>
          <w:lang w:val="hy-AM"/>
        </w:rPr>
        <w:t>ոմիտեի ծառայողի` տրանսպորտային միջոցը կանգնեցնելու ազդանշաններին.</w:t>
      </w:r>
    </w:p>
    <w:p w14:paraId="74379846" w14:textId="77777777" w:rsidR="001112BF" w:rsidRPr="001112BF" w:rsidRDefault="001112BF" w:rsidP="001710B3">
      <w:pPr>
        <w:tabs>
          <w:tab w:val="left" w:pos="990"/>
        </w:tabs>
        <w:spacing w:after="0" w:line="360" w:lineRule="auto"/>
        <w:ind w:firstLine="568"/>
        <w:jc w:val="both"/>
        <w:rPr>
          <w:rFonts w:ascii="GHEA Grapalat" w:hAnsi="GHEA Grapalat"/>
          <w:sz w:val="24"/>
          <w:szCs w:val="24"/>
          <w:lang w:val="hy-AM"/>
        </w:rPr>
      </w:pPr>
      <w:r w:rsidRPr="001112BF">
        <w:rPr>
          <w:rFonts w:ascii="GHEA Grapalat" w:hAnsi="GHEA Grapalat"/>
          <w:sz w:val="24"/>
          <w:szCs w:val="24"/>
          <w:lang w:val="hy-AM"/>
        </w:rPr>
        <w:t>2) մարդկանց կյանքին և առողջությանն անմիջականորեն սպառնացող կենդանիներին վնասազերծելիս.</w:t>
      </w:r>
    </w:p>
    <w:p w14:paraId="13D9B423" w14:textId="77777777" w:rsidR="001112BF" w:rsidRPr="001112BF" w:rsidRDefault="001112BF" w:rsidP="001710B3">
      <w:pPr>
        <w:tabs>
          <w:tab w:val="left" w:pos="990"/>
        </w:tabs>
        <w:spacing w:after="0" w:line="360" w:lineRule="auto"/>
        <w:ind w:firstLine="568"/>
        <w:jc w:val="both"/>
        <w:rPr>
          <w:rFonts w:ascii="GHEA Grapalat" w:hAnsi="GHEA Grapalat"/>
          <w:sz w:val="24"/>
          <w:szCs w:val="24"/>
          <w:lang w:val="hy-AM"/>
        </w:rPr>
      </w:pPr>
      <w:r w:rsidRPr="001112BF">
        <w:rPr>
          <w:rFonts w:ascii="GHEA Grapalat" w:hAnsi="GHEA Grapalat"/>
          <w:sz w:val="24"/>
          <w:szCs w:val="24"/>
          <w:lang w:val="hy-AM"/>
        </w:rPr>
        <w:t>3) զենք օգտագործելու կամ գործադրելու մտադրության մասին նախազգուշական կրակոց արձակելիս, տագնապ հայտարարելիս կամ օգնության կանչելիս:</w:t>
      </w:r>
    </w:p>
    <w:p w14:paraId="21E05C30" w14:textId="77777777" w:rsidR="001112BF" w:rsidRPr="001112BF" w:rsidRDefault="001112BF" w:rsidP="001710B3">
      <w:pPr>
        <w:tabs>
          <w:tab w:val="left" w:pos="990"/>
        </w:tabs>
        <w:spacing w:after="0" w:line="360" w:lineRule="auto"/>
        <w:ind w:firstLine="568"/>
        <w:jc w:val="both"/>
        <w:rPr>
          <w:rFonts w:ascii="GHEA Grapalat" w:hAnsi="GHEA Grapalat"/>
          <w:sz w:val="24"/>
          <w:szCs w:val="24"/>
          <w:lang w:val="hy-AM"/>
        </w:rPr>
      </w:pPr>
      <w:r w:rsidRPr="001112BF">
        <w:rPr>
          <w:rFonts w:ascii="GHEA Grapalat" w:hAnsi="GHEA Grapalat"/>
          <w:sz w:val="24"/>
          <w:szCs w:val="24"/>
          <w:lang w:val="hy-AM"/>
        </w:rPr>
        <w:t>3. Արգելվում է զենքի գործադրումը հղիության նկատելի նշաններով կանանց, ակնհայտ հաշմանդամների և անչափահասների նկատմամբ (բացառությամբ նրանց կողմից քաղաքացիների կյանքի համար վտանգավոր զինված կամ խմբակային հարձակման և զինված դիմադրության դեպքերի), ինչպես նաև երբ զենքի գործադրումից կարող են տուժել այլ անձինք:</w:t>
      </w:r>
    </w:p>
    <w:p w14:paraId="373D5D21" w14:textId="316241F6" w:rsidR="001112BF" w:rsidRPr="001112BF" w:rsidRDefault="001112BF" w:rsidP="001710B3">
      <w:pPr>
        <w:tabs>
          <w:tab w:val="left" w:pos="990"/>
        </w:tabs>
        <w:spacing w:after="0" w:line="360" w:lineRule="auto"/>
        <w:ind w:firstLine="568"/>
        <w:jc w:val="both"/>
        <w:rPr>
          <w:rFonts w:ascii="GHEA Grapalat" w:hAnsi="GHEA Grapalat"/>
          <w:sz w:val="24"/>
          <w:szCs w:val="24"/>
          <w:lang w:val="hy-AM"/>
        </w:rPr>
      </w:pPr>
      <w:r w:rsidRPr="001112BF">
        <w:rPr>
          <w:rFonts w:ascii="GHEA Grapalat" w:hAnsi="GHEA Grapalat"/>
          <w:sz w:val="24"/>
          <w:szCs w:val="24"/>
          <w:lang w:val="hy-AM"/>
        </w:rPr>
        <w:t>4. Հակակոռուպցիոն կոմիտեի սպառազինության մեջ ընդգրկված զենքի, զենքի</w:t>
      </w:r>
      <w:r w:rsidR="001710B3" w:rsidRPr="001710B3">
        <w:rPr>
          <w:rFonts w:ascii="GHEA Grapalat" w:hAnsi="GHEA Grapalat"/>
          <w:sz w:val="24"/>
          <w:szCs w:val="24"/>
          <w:lang w:val="hy-AM"/>
        </w:rPr>
        <w:t xml:space="preserve"> լրակազմի</w:t>
      </w:r>
      <w:r w:rsidRPr="001112BF">
        <w:rPr>
          <w:rFonts w:ascii="GHEA Grapalat" w:hAnsi="GHEA Grapalat"/>
          <w:sz w:val="24"/>
          <w:szCs w:val="24"/>
          <w:lang w:val="hy-AM"/>
        </w:rPr>
        <w:t xml:space="preserve">, օժանդակ միջոցների և ռազմամթերքի տեսակների ցանկը հաստատում է Կառավարությունը: Արգելվում է </w:t>
      </w:r>
      <w:r w:rsidR="0092484B" w:rsidRPr="0092484B">
        <w:rPr>
          <w:rFonts w:ascii="GHEA Grapalat" w:hAnsi="GHEA Grapalat"/>
          <w:sz w:val="24"/>
          <w:szCs w:val="24"/>
          <w:lang w:val="hy-AM"/>
        </w:rPr>
        <w:t>հ</w:t>
      </w:r>
      <w:r w:rsidRPr="001112BF">
        <w:rPr>
          <w:rFonts w:ascii="GHEA Grapalat" w:hAnsi="GHEA Grapalat"/>
          <w:sz w:val="24"/>
          <w:szCs w:val="24"/>
          <w:lang w:val="hy-AM"/>
        </w:rPr>
        <w:t>ակակոռուպցիոն կոմիտեի սպառազինության մեջ զենքի կամ ռազմամթերքի այնպիսի տեսակներ</w:t>
      </w:r>
      <w:r w:rsidR="00670061" w:rsidRPr="00670061">
        <w:rPr>
          <w:rFonts w:ascii="GHEA Grapalat" w:hAnsi="GHEA Grapalat"/>
          <w:sz w:val="24"/>
          <w:szCs w:val="24"/>
          <w:lang w:val="hy-AM"/>
        </w:rPr>
        <w:t xml:space="preserve"> </w:t>
      </w:r>
      <w:r w:rsidR="0042235D" w:rsidRPr="003D4E57">
        <w:rPr>
          <w:rFonts w:ascii="GHEA Grapalat" w:hAnsi="GHEA Grapalat"/>
          <w:sz w:val="24"/>
          <w:szCs w:val="24"/>
          <w:lang w:val="hy-AM"/>
        </w:rPr>
        <w:t>ընդգրկելը</w:t>
      </w:r>
      <w:r w:rsidRPr="001112BF">
        <w:rPr>
          <w:rFonts w:ascii="GHEA Grapalat" w:hAnsi="GHEA Grapalat"/>
          <w:sz w:val="24"/>
          <w:szCs w:val="24"/>
          <w:lang w:val="hy-AM"/>
        </w:rPr>
        <w:t>, որոնք</w:t>
      </w:r>
      <w:r w:rsidR="00670061" w:rsidRPr="00670061">
        <w:rPr>
          <w:rFonts w:ascii="GHEA Grapalat" w:hAnsi="GHEA Grapalat"/>
          <w:sz w:val="24"/>
          <w:szCs w:val="24"/>
          <w:lang w:val="hy-AM"/>
        </w:rPr>
        <w:t xml:space="preserve"> </w:t>
      </w:r>
      <w:r w:rsidRPr="001112BF">
        <w:rPr>
          <w:rFonts w:ascii="GHEA Grapalat" w:hAnsi="GHEA Grapalat"/>
          <w:sz w:val="24"/>
          <w:szCs w:val="24"/>
          <w:lang w:val="hy-AM"/>
        </w:rPr>
        <w:t>պատճառ</w:t>
      </w:r>
      <w:r w:rsidR="002B68DA" w:rsidRPr="005A7F96">
        <w:rPr>
          <w:rFonts w:ascii="GHEA Grapalat" w:hAnsi="GHEA Grapalat"/>
          <w:sz w:val="24"/>
          <w:szCs w:val="24"/>
          <w:lang w:val="hy-AM"/>
        </w:rPr>
        <w:t xml:space="preserve">ում են Հայաստանի Հանրապետության օրենսդրությամբ նախատեսվածից </w:t>
      </w:r>
      <w:r w:rsidRPr="001112BF">
        <w:rPr>
          <w:rFonts w:ascii="GHEA Grapalat" w:hAnsi="GHEA Grapalat"/>
          <w:sz w:val="24"/>
          <w:szCs w:val="24"/>
          <w:lang w:val="hy-AM"/>
        </w:rPr>
        <w:t>առավել ծանր վնասվածքներ</w:t>
      </w:r>
      <w:r w:rsidR="007A721F" w:rsidRPr="005A7F96">
        <w:rPr>
          <w:rFonts w:ascii="GHEA Grapalat" w:hAnsi="GHEA Grapalat"/>
          <w:sz w:val="24"/>
          <w:szCs w:val="24"/>
          <w:lang w:val="hy-AM"/>
        </w:rPr>
        <w:t xml:space="preserve"> </w:t>
      </w:r>
      <w:r w:rsidRPr="001112BF">
        <w:rPr>
          <w:rFonts w:ascii="GHEA Grapalat" w:hAnsi="GHEA Grapalat"/>
          <w:sz w:val="24"/>
          <w:szCs w:val="24"/>
          <w:lang w:val="hy-AM"/>
        </w:rPr>
        <w:t>կամ չհիմնավորված ռիսկի աղբյուր:</w:t>
      </w:r>
      <w:r w:rsidRPr="001112BF">
        <w:rPr>
          <w:rFonts w:ascii="GHEA Grapalat" w:hAnsi="GHEA Grapalat" w:cs="Cambria Math"/>
          <w:sz w:val="24"/>
          <w:szCs w:val="24"/>
          <w:lang w:val="hy-AM"/>
        </w:rPr>
        <w:t xml:space="preserve"> </w:t>
      </w:r>
    </w:p>
    <w:p w14:paraId="212142C8" w14:textId="1761AA5B" w:rsidR="001112BF" w:rsidRPr="001112BF" w:rsidRDefault="001112BF" w:rsidP="007C68C8">
      <w:pPr>
        <w:tabs>
          <w:tab w:val="left" w:pos="990"/>
        </w:tabs>
        <w:spacing w:after="0" w:line="360" w:lineRule="auto"/>
        <w:ind w:firstLine="568"/>
        <w:jc w:val="both"/>
        <w:rPr>
          <w:rFonts w:ascii="GHEA Grapalat" w:hAnsi="GHEA Grapalat"/>
          <w:sz w:val="24"/>
          <w:szCs w:val="24"/>
          <w:lang w:val="hy-AM"/>
        </w:rPr>
      </w:pPr>
      <w:r w:rsidRPr="001112BF">
        <w:rPr>
          <w:rFonts w:ascii="GHEA Grapalat" w:hAnsi="GHEA Grapalat"/>
          <w:sz w:val="24"/>
          <w:szCs w:val="24"/>
          <w:lang w:val="hy-AM"/>
        </w:rPr>
        <w:t xml:space="preserve">6. Հակակոռուպցիոն </w:t>
      </w:r>
      <w:r w:rsidR="0042235D" w:rsidRPr="003D4E57">
        <w:rPr>
          <w:rFonts w:ascii="GHEA Grapalat" w:hAnsi="GHEA Grapalat"/>
          <w:sz w:val="24"/>
          <w:szCs w:val="24"/>
          <w:lang w:val="hy-AM"/>
        </w:rPr>
        <w:t>կ</w:t>
      </w:r>
      <w:r w:rsidRPr="001112BF">
        <w:rPr>
          <w:rFonts w:ascii="GHEA Grapalat" w:hAnsi="GHEA Grapalat"/>
          <w:sz w:val="24"/>
          <w:szCs w:val="24"/>
          <w:lang w:val="hy-AM"/>
        </w:rPr>
        <w:t xml:space="preserve">ոմիտեի ծառայողին պահելու և կրելու իրավունքով հաշվեցուցակային զենք և ռազմամթերք հատկացնելու, ինչպես նաև հատկացված զենքը պահելու և կրելու կարգը սահմանում է </w:t>
      </w:r>
      <w:r w:rsidR="006650BD" w:rsidRPr="006650BD">
        <w:rPr>
          <w:rFonts w:ascii="GHEA Grapalat" w:hAnsi="GHEA Grapalat"/>
          <w:sz w:val="24"/>
          <w:szCs w:val="24"/>
          <w:lang w:val="hy-AM"/>
        </w:rPr>
        <w:t>հ</w:t>
      </w:r>
      <w:r w:rsidRPr="001112BF">
        <w:rPr>
          <w:rFonts w:ascii="GHEA Grapalat" w:hAnsi="GHEA Grapalat"/>
          <w:sz w:val="24"/>
          <w:szCs w:val="24"/>
          <w:lang w:val="hy-AM"/>
        </w:rPr>
        <w:t xml:space="preserve">ակակոռուպցիոն </w:t>
      </w:r>
      <w:r w:rsidR="0042235D" w:rsidRPr="003D4E57">
        <w:rPr>
          <w:rFonts w:ascii="GHEA Grapalat" w:hAnsi="GHEA Grapalat"/>
          <w:sz w:val="24"/>
          <w:szCs w:val="24"/>
          <w:lang w:val="hy-AM"/>
        </w:rPr>
        <w:t>կ</w:t>
      </w:r>
      <w:r w:rsidRPr="001112BF">
        <w:rPr>
          <w:rFonts w:ascii="GHEA Grapalat" w:hAnsi="GHEA Grapalat"/>
          <w:sz w:val="24"/>
          <w:szCs w:val="24"/>
          <w:lang w:val="hy-AM"/>
        </w:rPr>
        <w:t>ոմիտեի նախագահը:</w:t>
      </w:r>
    </w:p>
    <w:p w14:paraId="1F9AA4E3" w14:textId="068A3651" w:rsidR="001112BF" w:rsidRPr="007C68C8" w:rsidRDefault="001112BF" w:rsidP="007C68C8">
      <w:pPr>
        <w:tabs>
          <w:tab w:val="left" w:pos="990"/>
        </w:tabs>
        <w:spacing w:after="0" w:line="360" w:lineRule="auto"/>
        <w:ind w:firstLine="568"/>
        <w:jc w:val="both"/>
        <w:rPr>
          <w:rFonts w:ascii="GHEA Grapalat" w:hAnsi="GHEA Grapalat"/>
          <w:b/>
          <w:sz w:val="24"/>
          <w:szCs w:val="24"/>
          <w:lang w:val="hy-AM"/>
        </w:rPr>
      </w:pPr>
      <w:r w:rsidRPr="001112BF">
        <w:rPr>
          <w:rFonts w:ascii="GHEA Grapalat" w:hAnsi="GHEA Grapalat"/>
          <w:b/>
          <w:sz w:val="24"/>
          <w:szCs w:val="24"/>
          <w:lang w:val="hy-AM"/>
        </w:rPr>
        <w:t>Հոդված 45.5</w:t>
      </w:r>
      <w:r w:rsidRPr="001112BF">
        <w:rPr>
          <w:rFonts w:ascii="GHEA Grapalat" w:hAnsi="GHEA Grapalat"/>
          <w:sz w:val="24"/>
          <w:szCs w:val="24"/>
          <w:lang w:val="hy-AM"/>
        </w:rPr>
        <w:t xml:space="preserve">. </w:t>
      </w:r>
      <w:r w:rsidRPr="001112BF">
        <w:rPr>
          <w:rFonts w:ascii="GHEA Grapalat" w:hAnsi="GHEA Grapalat"/>
          <w:b/>
          <w:sz w:val="24"/>
          <w:szCs w:val="24"/>
          <w:lang w:val="hy-AM"/>
        </w:rPr>
        <w:t xml:space="preserve"> Հակակոռուպցիոն կոմիտեի զինված ծառայողի անձնական անվտանգության երաշխիքները</w:t>
      </w:r>
    </w:p>
    <w:p w14:paraId="0AB44F64" w14:textId="545C8FC1" w:rsidR="001112BF" w:rsidRPr="00EF1AB3" w:rsidRDefault="001112BF" w:rsidP="001710B3">
      <w:pPr>
        <w:numPr>
          <w:ilvl w:val="0"/>
          <w:numId w:val="9"/>
        </w:numPr>
        <w:tabs>
          <w:tab w:val="left" w:pos="990"/>
        </w:tabs>
        <w:spacing w:after="0" w:line="360" w:lineRule="auto"/>
        <w:ind w:left="0" w:firstLine="568"/>
        <w:jc w:val="both"/>
        <w:rPr>
          <w:rFonts w:ascii="GHEA Grapalat" w:hAnsi="GHEA Grapalat"/>
          <w:sz w:val="24"/>
          <w:szCs w:val="24"/>
          <w:lang w:val="hy-AM"/>
        </w:rPr>
      </w:pPr>
      <w:r w:rsidRPr="00EF1AB3">
        <w:rPr>
          <w:rFonts w:ascii="GHEA Grapalat" w:hAnsi="GHEA Grapalat"/>
          <w:sz w:val="24"/>
          <w:szCs w:val="24"/>
          <w:lang w:val="hy-AM"/>
        </w:rPr>
        <w:lastRenderedPageBreak/>
        <w:t xml:space="preserve">Հակակոռուպցիոն կոմիտեի զինված ծառայողն իրավունք ունի մերկացնել և մարտական վիճակի բերել զենքը, եթե գտնում է, որ ստեղծված իրադրությունում կարող է սույն օրենքի </w:t>
      </w:r>
      <w:r w:rsidRPr="00E56EFC">
        <w:rPr>
          <w:rFonts w:ascii="GHEA Grapalat" w:hAnsi="GHEA Grapalat"/>
          <w:sz w:val="24"/>
          <w:szCs w:val="24"/>
          <w:lang w:val="hy-AM"/>
        </w:rPr>
        <w:t>45.4-րդ</w:t>
      </w:r>
      <w:r w:rsidRPr="00EF1AB3">
        <w:rPr>
          <w:rFonts w:ascii="GHEA Grapalat" w:hAnsi="GHEA Grapalat"/>
          <w:sz w:val="24"/>
          <w:szCs w:val="24"/>
          <w:lang w:val="hy-AM"/>
        </w:rPr>
        <w:t xml:space="preserve"> հոդվածին համապատասխան զենքի </w:t>
      </w:r>
      <w:r w:rsidR="004646F5" w:rsidRPr="003D4E57">
        <w:rPr>
          <w:rFonts w:ascii="GHEA Grapalat" w:hAnsi="GHEA Grapalat"/>
          <w:sz w:val="24"/>
          <w:szCs w:val="24"/>
          <w:lang w:val="hy-AM"/>
        </w:rPr>
        <w:t xml:space="preserve">կիրառման </w:t>
      </w:r>
      <w:r w:rsidRPr="00EF1AB3">
        <w:rPr>
          <w:rFonts w:ascii="GHEA Grapalat" w:hAnsi="GHEA Grapalat"/>
          <w:sz w:val="24"/>
          <w:szCs w:val="24"/>
          <w:lang w:val="hy-AM"/>
        </w:rPr>
        <w:t>անհրաժեշտություն առաջանալ:</w:t>
      </w:r>
    </w:p>
    <w:p w14:paraId="07EB2112" w14:textId="6723B597" w:rsidR="001112BF" w:rsidRPr="007C68C8" w:rsidRDefault="001112BF" w:rsidP="007C68C8">
      <w:pPr>
        <w:numPr>
          <w:ilvl w:val="0"/>
          <w:numId w:val="6"/>
        </w:numPr>
        <w:tabs>
          <w:tab w:val="left" w:pos="990"/>
        </w:tabs>
        <w:spacing w:after="0" w:line="360" w:lineRule="auto"/>
        <w:ind w:left="0" w:firstLine="568"/>
        <w:jc w:val="both"/>
        <w:rPr>
          <w:rFonts w:ascii="GHEA Grapalat" w:hAnsi="GHEA Grapalat"/>
          <w:sz w:val="24"/>
          <w:szCs w:val="24"/>
          <w:lang w:val="hy-AM"/>
        </w:rPr>
      </w:pPr>
      <w:r w:rsidRPr="00EF1AB3">
        <w:rPr>
          <w:rFonts w:ascii="GHEA Grapalat" w:hAnsi="GHEA Grapalat"/>
          <w:sz w:val="24"/>
          <w:szCs w:val="24"/>
          <w:lang w:val="hy-AM"/>
        </w:rPr>
        <w:t xml:space="preserve">Մերկացրած զենքով ձերբակալում կատարող </w:t>
      </w:r>
      <w:r w:rsidR="00630ED1" w:rsidRPr="00630ED1">
        <w:rPr>
          <w:rFonts w:ascii="GHEA Grapalat" w:hAnsi="GHEA Grapalat"/>
          <w:sz w:val="24"/>
          <w:szCs w:val="24"/>
          <w:lang w:val="hy-AM"/>
        </w:rPr>
        <w:t>հ</w:t>
      </w:r>
      <w:r w:rsidRPr="00EF1AB3">
        <w:rPr>
          <w:rFonts w:ascii="GHEA Grapalat" w:hAnsi="GHEA Grapalat"/>
          <w:sz w:val="24"/>
          <w:szCs w:val="24"/>
          <w:lang w:val="hy-AM"/>
        </w:rPr>
        <w:t xml:space="preserve">ակակոռուպցիոն </w:t>
      </w:r>
      <w:r w:rsidR="004646F5" w:rsidRPr="003D4E57">
        <w:rPr>
          <w:rFonts w:ascii="GHEA Grapalat" w:hAnsi="GHEA Grapalat"/>
          <w:sz w:val="24"/>
          <w:szCs w:val="24"/>
          <w:lang w:val="hy-AM"/>
        </w:rPr>
        <w:t>կ</w:t>
      </w:r>
      <w:r w:rsidRPr="00EF1AB3">
        <w:rPr>
          <w:rFonts w:ascii="GHEA Grapalat" w:hAnsi="GHEA Grapalat"/>
          <w:sz w:val="24"/>
          <w:szCs w:val="24"/>
          <w:lang w:val="hy-AM"/>
        </w:rPr>
        <w:t xml:space="preserve">ոմիտեի ծառայողին մոտենալու (նրա կողմից պահանջված հեռավորությունը խախտելու միջոցով), առանց թույլտվության անսպասելի կտրուկ շարժում կատարելու, ձեռքերը գրպանները տանելու կամ զենքին ձեռք մեկնելու` ձերբակալվողի ցանկացած փորձ </w:t>
      </w:r>
      <w:r w:rsidR="0092484B" w:rsidRPr="0092484B">
        <w:rPr>
          <w:rFonts w:ascii="GHEA Grapalat" w:hAnsi="GHEA Grapalat"/>
          <w:sz w:val="24"/>
          <w:szCs w:val="24"/>
          <w:lang w:val="hy-AM"/>
        </w:rPr>
        <w:t>հ</w:t>
      </w:r>
      <w:r w:rsidRPr="00EF1AB3">
        <w:rPr>
          <w:rFonts w:ascii="GHEA Grapalat" w:hAnsi="GHEA Grapalat"/>
          <w:sz w:val="24"/>
          <w:szCs w:val="24"/>
          <w:lang w:val="hy-AM"/>
        </w:rPr>
        <w:t xml:space="preserve">ակակոռուպցիոն </w:t>
      </w:r>
      <w:r w:rsidR="004646F5" w:rsidRPr="003D4E57">
        <w:rPr>
          <w:rFonts w:ascii="GHEA Grapalat" w:hAnsi="GHEA Grapalat"/>
          <w:sz w:val="24"/>
          <w:szCs w:val="24"/>
          <w:lang w:val="hy-AM"/>
        </w:rPr>
        <w:t>կ</w:t>
      </w:r>
      <w:r w:rsidRPr="00EF1AB3">
        <w:rPr>
          <w:rFonts w:ascii="GHEA Grapalat" w:hAnsi="GHEA Grapalat"/>
          <w:sz w:val="24"/>
          <w:szCs w:val="24"/>
          <w:lang w:val="hy-AM"/>
        </w:rPr>
        <w:t xml:space="preserve">ոմիտեի ծառայողին իրավունք է տալիս առանց նախազգուշացման զենք </w:t>
      </w:r>
      <w:r w:rsidR="00132990" w:rsidRPr="003D4E57">
        <w:rPr>
          <w:rFonts w:ascii="GHEA Grapalat" w:hAnsi="GHEA Grapalat"/>
          <w:sz w:val="24"/>
          <w:szCs w:val="24"/>
          <w:lang w:val="hy-AM"/>
        </w:rPr>
        <w:t>օգտագործել</w:t>
      </w:r>
      <w:r w:rsidR="005A7F96" w:rsidRPr="005A7F96">
        <w:rPr>
          <w:rFonts w:ascii="GHEA Grapalat" w:hAnsi="GHEA Grapalat"/>
          <w:sz w:val="24"/>
          <w:szCs w:val="24"/>
          <w:lang w:val="hy-AM"/>
        </w:rPr>
        <w:t xml:space="preserve"> </w:t>
      </w:r>
      <w:r w:rsidRPr="00EF1AB3">
        <w:rPr>
          <w:rFonts w:ascii="GHEA Grapalat" w:hAnsi="GHEA Grapalat"/>
          <w:sz w:val="24"/>
          <w:szCs w:val="24"/>
          <w:lang w:val="hy-AM"/>
        </w:rPr>
        <w:t xml:space="preserve">սույն օրենքի </w:t>
      </w:r>
      <w:r w:rsidRPr="00E56EFC">
        <w:rPr>
          <w:rFonts w:ascii="GHEA Grapalat" w:hAnsi="GHEA Grapalat"/>
          <w:sz w:val="24"/>
          <w:szCs w:val="24"/>
          <w:lang w:val="hy-AM"/>
        </w:rPr>
        <w:t>45.4-րդ</w:t>
      </w:r>
      <w:r w:rsidRPr="00EF1AB3">
        <w:rPr>
          <w:rFonts w:ascii="GHEA Grapalat" w:hAnsi="GHEA Grapalat"/>
          <w:sz w:val="24"/>
          <w:szCs w:val="24"/>
          <w:lang w:val="hy-AM"/>
        </w:rPr>
        <w:t xml:space="preserve"> հոդվածի առաջին մասի 2-րդ կետին համապատասխան:</w:t>
      </w:r>
    </w:p>
    <w:p w14:paraId="279AF86D" w14:textId="003ACD54" w:rsidR="001112BF" w:rsidRPr="00EF1AB3" w:rsidRDefault="001112BF" w:rsidP="007C68C8">
      <w:pPr>
        <w:tabs>
          <w:tab w:val="left" w:pos="990"/>
        </w:tabs>
        <w:spacing w:after="0" w:line="360" w:lineRule="auto"/>
        <w:ind w:firstLine="568"/>
        <w:jc w:val="both"/>
        <w:rPr>
          <w:rFonts w:ascii="GHEA Grapalat" w:hAnsi="GHEA Grapalat"/>
          <w:sz w:val="24"/>
          <w:szCs w:val="24"/>
          <w:lang w:val="hy-AM"/>
        </w:rPr>
      </w:pPr>
      <w:bookmarkStart w:id="0" w:name="_GoBack"/>
      <w:bookmarkEnd w:id="0"/>
      <w:r w:rsidRPr="00EF1AB3">
        <w:rPr>
          <w:rFonts w:ascii="GHEA Grapalat" w:hAnsi="GHEA Grapalat"/>
          <w:b/>
          <w:sz w:val="24"/>
          <w:szCs w:val="24"/>
          <w:lang w:val="hy-AM"/>
        </w:rPr>
        <w:t>Հոդված 45.6</w:t>
      </w:r>
      <w:r w:rsidRPr="00EF1AB3">
        <w:rPr>
          <w:rFonts w:ascii="GHEA Grapalat" w:hAnsi="GHEA Grapalat"/>
          <w:sz w:val="24"/>
          <w:szCs w:val="24"/>
          <w:lang w:val="hy-AM"/>
        </w:rPr>
        <w:t xml:space="preserve">. </w:t>
      </w:r>
      <w:r w:rsidRPr="00EF1AB3">
        <w:rPr>
          <w:rFonts w:ascii="GHEA Grapalat" w:hAnsi="GHEA Grapalat"/>
          <w:b/>
          <w:sz w:val="24"/>
          <w:szCs w:val="24"/>
          <w:lang w:val="hy-AM"/>
        </w:rPr>
        <w:t xml:space="preserve">Հակակոռուպցիոն </w:t>
      </w:r>
      <w:r w:rsidR="00064E51" w:rsidRPr="00064E51">
        <w:rPr>
          <w:rFonts w:ascii="GHEA Grapalat" w:hAnsi="GHEA Grapalat"/>
          <w:b/>
          <w:sz w:val="24"/>
          <w:szCs w:val="24"/>
          <w:lang w:val="hy-AM"/>
        </w:rPr>
        <w:t>կ</w:t>
      </w:r>
      <w:r w:rsidRPr="00EF1AB3">
        <w:rPr>
          <w:rFonts w:ascii="GHEA Grapalat" w:hAnsi="GHEA Grapalat"/>
          <w:b/>
          <w:sz w:val="24"/>
          <w:szCs w:val="24"/>
          <w:lang w:val="hy-AM"/>
        </w:rPr>
        <w:t>ոմիտեի ծառայողի անձնական պաշտպանության միջոցները</w:t>
      </w:r>
    </w:p>
    <w:p w14:paraId="0DCD75F7" w14:textId="42850F4A" w:rsidR="005D1ACA" w:rsidRPr="007C68C8" w:rsidRDefault="001112BF" w:rsidP="007C68C8">
      <w:pPr>
        <w:numPr>
          <w:ilvl w:val="0"/>
          <w:numId w:val="10"/>
        </w:numPr>
        <w:tabs>
          <w:tab w:val="left" w:pos="990"/>
        </w:tabs>
        <w:spacing w:after="0" w:line="360" w:lineRule="auto"/>
        <w:ind w:left="0" w:firstLine="568"/>
        <w:jc w:val="both"/>
        <w:rPr>
          <w:rFonts w:ascii="GHEA Grapalat" w:hAnsi="GHEA Grapalat"/>
          <w:sz w:val="24"/>
          <w:szCs w:val="24"/>
          <w:lang w:val="hy-AM"/>
        </w:rPr>
      </w:pPr>
      <w:r w:rsidRPr="00EF1AB3">
        <w:rPr>
          <w:rFonts w:ascii="GHEA Grapalat" w:hAnsi="GHEA Grapalat"/>
          <w:sz w:val="24"/>
          <w:szCs w:val="24"/>
          <w:lang w:val="hy-AM"/>
        </w:rPr>
        <w:t xml:space="preserve">Անձնական անվտանգության ապահովման համար </w:t>
      </w:r>
      <w:r w:rsidR="0092484B" w:rsidRPr="0092484B">
        <w:rPr>
          <w:rFonts w:ascii="GHEA Grapalat" w:hAnsi="GHEA Grapalat"/>
          <w:sz w:val="24"/>
          <w:szCs w:val="24"/>
          <w:lang w:val="hy-AM"/>
        </w:rPr>
        <w:t>հ</w:t>
      </w:r>
      <w:r w:rsidRPr="00EF1AB3">
        <w:rPr>
          <w:rFonts w:ascii="GHEA Grapalat" w:hAnsi="GHEA Grapalat"/>
          <w:sz w:val="24"/>
          <w:szCs w:val="24"/>
          <w:lang w:val="hy-AM"/>
        </w:rPr>
        <w:t>ակակոռուպցիոն կոմիտեի ծառայողն իրավունք ունի օգտագործել սաղավարտ, վահան, զրահաբաճկոն, հակագազ և անձնական պաշտպանության այլ միջոցներ::</w:t>
      </w:r>
    </w:p>
    <w:p w14:paraId="1F945C04" w14:textId="0FFED941" w:rsidR="00D14122" w:rsidRPr="00EF1C5B" w:rsidRDefault="001112BF" w:rsidP="001710B3">
      <w:pPr>
        <w:pStyle w:val="ListParagraph"/>
        <w:tabs>
          <w:tab w:val="left" w:pos="1134"/>
        </w:tabs>
        <w:spacing w:line="360" w:lineRule="auto"/>
        <w:ind w:left="0" w:firstLine="568"/>
        <w:jc w:val="both"/>
        <w:rPr>
          <w:rFonts w:ascii="GHEA Grapalat" w:eastAsia="GHEA Grapalat" w:hAnsi="GHEA Grapalat" w:cs="GHEA Grapalat"/>
          <w:lang w:val="hy-AM"/>
        </w:rPr>
      </w:pPr>
      <w:r w:rsidRPr="00EF1C5B">
        <w:rPr>
          <w:rFonts w:ascii="GHEA Grapalat" w:hAnsi="GHEA Grapalat" w:cs="Sylfaen"/>
          <w:b/>
          <w:bCs/>
          <w:lang w:val="hy-AM"/>
        </w:rPr>
        <w:t>Հոդված</w:t>
      </w:r>
      <w:r>
        <w:rPr>
          <w:rFonts w:ascii="GHEA Grapalat" w:hAnsi="GHEA Grapalat" w:cs="Verdana"/>
          <w:b/>
          <w:bCs/>
          <w:lang w:val="hy-AM"/>
        </w:rPr>
        <w:t xml:space="preserve"> 5</w:t>
      </w:r>
      <w:r w:rsidRPr="00EF1C5B">
        <w:rPr>
          <w:rFonts w:ascii="GHEA Grapalat" w:hAnsi="GHEA Grapalat" w:cs="Verdana"/>
          <w:b/>
          <w:bCs/>
          <w:lang w:val="hy-AM"/>
        </w:rPr>
        <w:t>.</w:t>
      </w:r>
      <w:r w:rsidRPr="001112BF">
        <w:rPr>
          <w:rFonts w:ascii="GHEA Grapalat" w:hAnsi="GHEA Grapalat" w:cs="Verdana"/>
          <w:b/>
          <w:bCs/>
          <w:lang w:val="hy-AM"/>
        </w:rPr>
        <w:t xml:space="preserve"> </w:t>
      </w:r>
      <w:r w:rsidR="00D14122" w:rsidRPr="00EF1C5B">
        <w:rPr>
          <w:rFonts w:ascii="GHEA Grapalat" w:eastAsia="GHEA Grapalat" w:hAnsi="GHEA Grapalat" w:cs="GHEA Grapalat"/>
          <w:lang w:val="hy-AM"/>
        </w:rPr>
        <w:t>Սույն օրենքն ուժի մեջ է մտնում պաշտոնական հրապարակման օրվան հաջորդող տասներորդ օրը։</w:t>
      </w:r>
    </w:p>
    <w:p w14:paraId="4C92C069" w14:textId="35FEDCA3" w:rsidR="009B618B" w:rsidRPr="00CD5434" w:rsidRDefault="00D14122" w:rsidP="000A3D02">
      <w:pPr>
        <w:spacing w:after="0" w:line="360" w:lineRule="auto"/>
        <w:rPr>
          <w:rFonts w:ascii="GHEA Grapalat" w:hAnsi="GHEA Grapalat"/>
          <w:sz w:val="24"/>
          <w:szCs w:val="24"/>
          <w:lang w:val="hy-AM"/>
        </w:rPr>
      </w:pPr>
      <w:r w:rsidRPr="00CD5434">
        <w:rPr>
          <w:rFonts w:ascii="GHEA Grapalat" w:hAnsi="GHEA Grapalat" w:cs="Sylfaen"/>
          <w:b/>
          <w:sz w:val="24"/>
          <w:szCs w:val="24"/>
          <w:highlight w:val="yellow"/>
          <w:lang w:val="hy-AM"/>
        </w:rPr>
        <w:br w:type="page"/>
      </w:r>
    </w:p>
    <w:sectPr w:rsidR="009B618B" w:rsidRPr="00CD5434" w:rsidSect="00E7443F">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726"/>
    <w:multiLevelType w:val="hybridMultilevel"/>
    <w:tmpl w:val="007AB242"/>
    <w:lvl w:ilvl="0" w:tplc="E3D86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D1655"/>
    <w:multiLevelType w:val="hybridMultilevel"/>
    <w:tmpl w:val="907EDE60"/>
    <w:lvl w:ilvl="0" w:tplc="4A88B22A">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815FC"/>
    <w:multiLevelType w:val="hybridMultilevel"/>
    <w:tmpl w:val="06A2E840"/>
    <w:lvl w:ilvl="0" w:tplc="0409000F">
      <w:start w:val="1"/>
      <w:numFmt w:val="decimal"/>
      <w:lvlText w:val="%1."/>
      <w:lvlJc w:val="left"/>
      <w:pPr>
        <w:ind w:left="40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447BC"/>
    <w:multiLevelType w:val="hybridMultilevel"/>
    <w:tmpl w:val="1DE67E50"/>
    <w:lvl w:ilvl="0" w:tplc="BE88DBBA">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47026DC3"/>
    <w:multiLevelType w:val="hybridMultilevel"/>
    <w:tmpl w:val="3BF69E56"/>
    <w:lvl w:ilvl="0" w:tplc="07025842">
      <w:start w:val="1"/>
      <w:numFmt w:val="decimal"/>
      <w:lvlText w:val="%1)"/>
      <w:lvlJc w:val="left"/>
      <w:pPr>
        <w:ind w:left="928" w:hanging="360"/>
      </w:pPr>
      <w:rPr>
        <w:rFonts w:cs="Times New Roman"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49D24704"/>
    <w:multiLevelType w:val="hybridMultilevel"/>
    <w:tmpl w:val="5A3C3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0B3AFC"/>
    <w:multiLevelType w:val="hybridMultilevel"/>
    <w:tmpl w:val="3B9AE1DA"/>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83532A"/>
    <w:multiLevelType w:val="hybridMultilevel"/>
    <w:tmpl w:val="402A1432"/>
    <w:lvl w:ilvl="0" w:tplc="0419000F">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AD2118C"/>
    <w:multiLevelType w:val="hybridMultilevel"/>
    <w:tmpl w:val="885EE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573A4D"/>
    <w:multiLevelType w:val="hybridMultilevel"/>
    <w:tmpl w:val="504CD1EA"/>
    <w:lvl w:ilvl="0" w:tplc="66205982">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7"/>
  </w:num>
  <w:num w:numId="2">
    <w:abstractNumId w:val="1"/>
  </w:num>
  <w:num w:numId="3">
    <w:abstractNumId w:val="4"/>
  </w:num>
  <w:num w:numId="4">
    <w:abstractNumId w:val="3"/>
  </w:num>
  <w:num w:numId="5">
    <w:abstractNumId w:val="9"/>
  </w:num>
  <w:num w:numId="6">
    <w:abstractNumId w:val="5"/>
  </w:num>
  <w:num w:numId="7">
    <w:abstractNumId w:val="8"/>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47"/>
    <w:rsid w:val="00010318"/>
    <w:rsid w:val="00027AF9"/>
    <w:rsid w:val="00037BE3"/>
    <w:rsid w:val="00057437"/>
    <w:rsid w:val="0006310C"/>
    <w:rsid w:val="00064E51"/>
    <w:rsid w:val="00065D2F"/>
    <w:rsid w:val="000A3D02"/>
    <w:rsid w:val="000A7CC1"/>
    <w:rsid w:val="000B31D8"/>
    <w:rsid w:val="000C2E77"/>
    <w:rsid w:val="000C4B77"/>
    <w:rsid w:val="000D1829"/>
    <w:rsid w:val="000E0614"/>
    <w:rsid w:val="000F4B79"/>
    <w:rsid w:val="000F52B4"/>
    <w:rsid w:val="0010079A"/>
    <w:rsid w:val="001112BF"/>
    <w:rsid w:val="001114F4"/>
    <w:rsid w:val="0011778B"/>
    <w:rsid w:val="0012066B"/>
    <w:rsid w:val="00132990"/>
    <w:rsid w:val="00135919"/>
    <w:rsid w:val="00136BAE"/>
    <w:rsid w:val="00141557"/>
    <w:rsid w:val="00147725"/>
    <w:rsid w:val="00153CAC"/>
    <w:rsid w:val="00164226"/>
    <w:rsid w:val="001710B3"/>
    <w:rsid w:val="001D2FE9"/>
    <w:rsid w:val="001D73DB"/>
    <w:rsid w:val="001E4F2C"/>
    <w:rsid w:val="001F5675"/>
    <w:rsid w:val="00205416"/>
    <w:rsid w:val="00252484"/>
    <w:rsid w:val="00256D63"/>
    <w:rsid w:val="00281145"/>
    <w:rsid w:val="002903CB"/>
    <w:rsid w:val="002A4A75"/>
    <w:rsid w:val="002B68DA"/>
    <w:rsid w:val="002C5E6F"/>
    <w:rsid w:val="002E4AE6"/>
    <w:rsid w:val="002E6067"/>
    <w:rsid w:val="002F4F1B"/>
    <w:rsid w:val="00304073"/>
    <w:rsid w:val="00324A08"/>
    <w:rsid w:val="003271DD"/>
    <w:rsid w:val="00334965"/>
    <w:rsid w:val="003556BD"/>
    <w:rsid w:val="00385701"/>
    <w:rsid w:val="003869BD"/>
    <w:rsid w:val="003A12C2"/>
    <w:rsid w:val="003C0FF5"/>
    <w:rsid w:val="003C123B"/>
    <w:rsid w:val="003D27E8"/>
    <w:rsid w:val="003D4E57"/>
    <w:rsid w:val="00414FD5"/>
    <w:rsid w:val="0042235D"/>
    <w:rsid w:val="0044008A"/>
    <w:rsid w:val="00450AFD"/>
    <w:rsid w:val="00462157"/>
    <w:rsid w:val="00463E69"/>
    <w:rsid w:val="004646F5"/>
    <w:rsid w:val="00493478"/>
    <w:rsid w:val="00497922"/>
    <w:rsid w:val="004F3C3A"/>
    <w:rsid w:val="004F5FED"/>
    <w:rsid w:val="0052645E"/>
    <w:rsid w:val="0052689C"/>
    <w:rsid w:val="00542102"/>
    <w:rsid w:val="0055200D"/>
    <w:rsid w:val="00571272"/>
    <w:rsid w:val="0057292A"/>
    <w:rsid w:val="005954D1"/>
    <w:rsid w:val="005A376A"/>
    <w:rsid w:val="005A7F96"/>
    <w:rsid w:val="005B02B0"/>
    <w:rsid w:val="005B4BC0"/>
    <w:rsid w:val="005C5F99"/>
    <w:rsid w:val="005D1ACA"/>
    <w:rsid w:val="005E3738"/>
    <w:rsid w:val="0061130F"/>
    <w:rsid w:val="00630ED1"/>
    <w:rsid w:val="006650BD"/>
    <w:rsid w:val="0066605E"/>
    <w:rsid w:val="00670061"/>
    <w:rsid w:val="00670AE0"/>
    <w:rsid w:val="00673EF5"/>
    <w:rsid w:val="0067446D"/>
    <w:rsid w:val="00681BC4"/>
    <w:rsid w:val="006A1C5B"/>
    <w:rsid w:val="006A1CAD"/>
    <w:rsid w:val="006E6CC3"/>
    <w:rsid w:val="00711FF4"/>
    <w:rsid w:val="0071529E"/>
    <w:rsid w:val="00720EF4"/>
    <w:rsid w:val="00727ECD"/>
    <w:rsid w:val="007632B7"/>
    <w:rsid w:val="007A43C1"/>
    <w:rsid w:val="007A721F"/>
    <w:rsid w:val="007B3208"/>
    <w:rsid w:val="007B425C"/>
    <w:rsid w:val="007C2589"/>
    <w:rsid w:val="007C68C8"/>
    <w:rsid w:val="007F7014"/>
    <w:rsid w:val="00820B89"/>
    <w:rsid w:val="008264C4"/>
    <w:rsid w:val="00845900"/>
    <w:rsid w:val="00850071"/>
    <w:rsid w:val="00854098"/>
    <w:rsid w:val="0085576A"/>
    <w:rsid w:val="00880186"/>
    <w:rsid w:val="00883052"/>
    <w:rsid w:val="00891847"/>
    <w:rsid w:val="008A6702"/>
    <w:rsid w:val="008C442F"/>
    <w:rsid w:val="008D618E"/>
    <w:rsid w:val="008E316B"/>
    <w:rsid w:val="008E6904"/>
    <w:rsid w:val="008F115A"/>
    <w:rsid w:val="00922F3E"/>
    <w:rsid w:val="0092484B"/>
    <w:rsid w:val="009548D5"/>
    <w:rsid w:val="009565C4"/>
    <w:rsid w:val="009A44D7"/>
    <w:rsid w:val="009A4AE6"/>
    <w:rsid w:val="009B618B"/>
    <w:rsid w:val="009C2F11"/>
    <w:rsid w:val="009C7468"/>
    <w:rsid w:val="009D48FD"/>
    <w:rsid w:val="009E02B8"/>
    <w:rsid w:val="00A3198B"/>
    <w:rsid w:val="00A36BB6"/>
    <w:rsid w:val="00A927EE"/>
    <w:rsid w:val="00AC4D1D"/>
    <w:rsid w:val="00AE314C"/>
    <w:rsid w:val="00AF18E3"/>
    <w:rsid w:val="00AF2985"/>
    <w:rsid w:val="00AF78A8"/>
    <w:rsid w:val="00B30482"/>
    <w:rsid w:val="00B36C45"/>
    <w:rsid w:val="00B4499B"/>
    <w:rsid w:val="00B45B0B"/>
    <w:rsid w:val="00B50C7E"/>
    <w:rsid w:val="00B771F0"/>
    <w:rsid w:val="00B94387"/>
    <w:rsid w:val="00BA52D8"/>
    <w:rsid w:val="00BC2C3E"/>
    <w:rsid w:val="00BD1472"/>
    <w:rsid w:val="00BE0634"/>
    <w:rsid w:val="00BF0553"/>
    <w:rsid w:val="00BF1B8D"/>
    <w:rsid w:val="00BF205B"/>
    <w:rsid w:val="00C005A6"/>
    <w:rsid w:val="00C04CC0"/>
    <w:rsid w:val="00C04FB6"/>
    <w:rsid w:val="00C10C8D"/>
    <w:rsid w:val="00C12501"/>
    <w:rsid w:val="00C16D56"/>
    <w:rsid w:val="00C23C49"/>
    <w:rsid w:val="00C404F7"/>
    <w:rsid w:val="00C42ADC"/>
    <w:rsid w:val="00C6155B"/>
    <w:rsid w:val="00C87A40"/>
    <w:rsid w:val="00C937AF"/>
    <w:rsid w:val="00CD2625"/>
    <w:rsid w:val="00CD4832"/>
    <w:rsid w:val="00CD5434"/>
    <w:rsid w:val="00CF5601"/>
    <w:rsid w:val="00D0100F"/>
    <w:rsid w:val="00D0197F"/>
    <w:rsid w:val="00D063FB"/>
    <w:rsid w:val="00D14122"/>
    <w:rsid w:val="00D23897"/>
    <w:rsid w:val="00D5555A"/>
    <w:rsid w:val="00D61378"/>
    <w:rsid w:val="00D90615"/>
    <w:rsid w:val="00DE2763"/>
    <w:rsid w:val="00DF6757"/>
    <w:rsid w:val="00E30424"/>
    <w:rsid w:val="00E37A65"/>
    <w:rsid w:val="00E45182"/>
    <w:rsid w:val="00E812B0"/>
    <w:rsid w:val="00EB3E05"/>
    <w:rsid w:val="00ED0700"/>
    <w:rsid w:val="00EF00C9"/>
    <w:rsid w:val="00EF1AB3"/>
    <w:rsid w:val="00EF1C5B"/>
    <w:rsid w:val="00EF52DE"/>
    <w:rsid w:val="00F057F9"/>
    <w:rsid w:val="00F05B06"/>
    <w:rsid w:val="00F1208D"/>
    <w:rsid w:val="00F160BA"/>
    <w:rsid w:val="00F179E5"/>
    <w:rsid w:val="00F207ED"/>
    <w:rsid w:val="00F33667"/>
    <w:rsid w:val="00F51FEC"/>
    <w:rsid w:val="00F56DA1"/>
    <w:rsid w:val="00F8136E"/>
    <w:rsid w:val="00FC021A"/>
    <w:rsid w:val="00FC60E1"/>
    <w:rsid w:val="00FD0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E862"/>
  <w15:docId w15:val="{2BF43895-A449-4126-9CE8-631E55D1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D14122"/>
    <w:pPr>
      <w:spacing w:after="0" w:line="240" w:lineRule="auto"/>
      <w:ind w:left="720"/>
      <w:contextualSpacing/>
    </w:pPr>
    <w:rPr>
      <w:rFonts w:ascii="Times New Roman" w:eastAsia="Times New Roman" w:hAnsi="Times New Roman"/>
      <w:sz w:val="24"/>
      <w:szCs w:val="24"/>
      <w:lang w:val="ru-RU" w:eastAsia="ru-RU"/>
    </w:rPr>
  </w:style>
  <w:style w:type="character" w:styleId="Strong">
    <w:name w:val="Strong"/>
    <w:uiPriority w:val="22"/>
    <w:qFormat/>
    <w:rsid w:val="00D14122"/>
    <w:rPr>
      <w:b/>
      <w:bCs/>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D14122"/>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D14122"/>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9B618B"/>
    <w:rPr>
      <w:sz w:val="16"/>
      <w:szCs w:val="16"/>
    </w:rPr>
  </w:style>
  <w:style w:type="paragraph" w:styleId="CommentText">
    <w:name w:val="annotation text"/>
    <w:basedOn w:val="Normal"/>
    <w:link w:val="CommentTextChar"/>
    <w:uiPriority w:val="99"/>
    <w:unhideWhenUsed/>
    <w:rsid w:val="009B618B"/>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B618B"/>
    <w:rPr>
      <w:sz w:val="20"/>
      <w:szCs w:val="20"/>
      <w:lang w:val="en-US"/>
    </w:rPr>
  </w:style>
  <w:style w:type="paragraph" w:styleId="BalloonText">
    <w:name w:val="Balloon Text"/>
    <w:basedOn w:val="Normal"/>
    <w:link w:val="BalloonTextChar"/>
    <w:uiPriority w:val="99"/>
    <w:semiHidden/>
    <w:unhideWhenUsed/>
    <w:rsid w:val="009B6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18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D5434"/>
    <w:rPr>
      <w:rFonts w:ascii="Calibri" w:eastAsia="Calibri" w:hAnsi="Calibri" w:cs="Times New Roman"/>
      <w:b/>
      <w:bCs/>
      <w:lang w:val="en-GB"/>
    </w:rPr>
  </w:style>
  <w:style w:type="character" w:customStyle="1" w:styleId="CommentSubjectChar">
    <w:name w:val="Comment Subject Char"/>
    <w:basedOn w:val="CommentTextChar"/>
    <w:link w:val="CommentSubject"/>
    <w:uiPriority w:val="99"/>
    <w:semiHidden/>
    <w:rsid w:val="00CD543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E817-A7BF-41B4-9CEA-41DFC8C3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2129</Words>
  <Characters>12140</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M-Badalyan</cp:lastModifiedBy>
  <cp:revision>2</cp:revision>
  <cp:lastPrinted>2022-07-29T05:40:00Z</cp:lastPrinted>
  <dcterms:created xsi:type="dcterms:W3CDTF">2022-08-04T07:03:00Z</dcterms:created>
  <dcterms:modified xsi:type="dcterms:W3CDTF">2022-08-04T07:03:00Z</dcterms:modified>
</cp:coreProperties>
</file>