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ABF" w:rsidRPr="003B6E18" w:rsidRDefault="00053ABF" w:rsidP="00053ABF">
      <w:pPr>
        <w:pStyle w:val="Normal1"/>
        <w:spacing w:line="360" w:lineRule="auto"/>
        <w:jc w:val="center"/>
        <w:rPr>
          <w:rFonts w:ascii="GHEA Grapalat" w:eastAsia="GHEA Grapalat" w:hAnsi="GHEA Grapalat" w:cs="GHEA Grapalat"/>
          <w:b/>
        </w:rPr>
      </w:pPr>
      <w:r w:rsidRPr="003B6E18">
        <w:rPr>
          <w:rFonts w:ascii="GHEA Grapalat" w:eastAsia="GHEA Grapalat" w:hAnsi="GHEA Grapalat" w:cs="GHEA Grapalat"/>
          <w:b/>
        </w:rPr>
        <w:t>ՀԱՅԱՍՏԱՆԻ ՀԱՆՐԱՊԵՏՈՒԹՅԱՆ ՍԱՀՄԱՆԱԴՐԱԿԱՆ ՕՐԵՆՔԸ</w:t>
      </w:r>
    </w:p>
    <w:p w:rsidR="00053ABF" w:rsidRPr="003B6E18" w:rsidRDefault="00053ABF" w:rsidP="00053ABF">
      <w:pPr>
        <w:pStyle w:val="Normal1"/>
        <w:spacing w:line="360" w:lineRule="auto"/>
        <w:jc w:val="center"/>
        <w:rPr>
          <w:rFonts w:ascii="GHEA Grapalat" w:eastAsia="GHEA Grapalat" w:hAnsi="GHEA Grapalat" w:cs="GHEA Grapalat"/>
          <w:b/>
        </w:rPr>
      </w:pPr>
      <w:r w:rsidRPr="003B6E18">
        <w:rPr>
          <w:rFonts w:ascii="GHEA Grapalat" w:eastAsia="GHEA Grapalat" w:hAnsi="GHEA Grapalat" w:cs="GHEA Grapalat"/>
          <w:b/>
        </w:rPr>
        <w:t>«ՀԱՅԱՍՏԱՆԻ ՀԱՆՐԱՊԵՏՈՒԹՅԱՆ ԴԱՏԱԿԱՆ ՕՐԵՆՍԳԻՐՔ» ՍԱՀՄԱՆԱԴՐԱԿԱՆ ՕՐԵՆՔՈՒՄ ԼՐԱՑՈՒՄՆԵՐ ԵՎ ՓՈՓՈԽՈՒԹՅՈՒՆՆԵՐ ԿԱՏԱՐԵԼՈՒ ՄԱՍԻՆ</w:t>
      </w:r>
    </w:p>
    <w:p w:rsidR="00053ABF" w:rsidRPr="003B6E18" w:rsidRDefault="00053ABF" w:rsidP="00053ABF">
      <w:pPr>
        <w:pStyle w:val="Normal1"/>
        <w:spacing w:line="360" w:lineRule="auto"/>
        <w:rPr>
          <w:rFonts w:ascii="GHEA Grapalat" w:hAnsi="GHEA Grapalat"/>
          <w:b/>
        </w:rPr>
      </w:pPr>
    </w:p>
    <w:p w:rsidR="00053ABF" w:rsidRPr="003B6E18" w:rsidRDefault="00053ABF" w:rsidP="00053ABF">
      <w:pPr>
        <w:pStyle w:val="Normal1"/>
        <w:shd w:val="clear" w:color="auto" w:fill="FFFFFF"/>
        <w:spacing w:line="360" w:lineRule="auto"/>
        <w:ind w:firstLine="720"/>
        <w:jc w:val="both"/>
        <w:rPr>
          <w:rFonts w:ascii="GHEA Grapalat" w:eastAsia="GHEA Grapalat" w:hAnsi="GHEA Grapalat" w:cs="GHEA Grapalat"/>
        </w:rPr>
      </w:pPr>
      <w:r w:rsidRPr="003B6E18">
        <w:rPr>
          <w:rFonts w:ascii="GHEA Grapalat" w:eastAsia="GHEA Grapalat" w:hAnsi="GHEA Grapalat" w:cs="GHEA Grapalat"/>
          <w:b/>
        </w:rPr>
        <w:t xml:space="preserve">Հոդված 1. </w:t>
      </w:r>
      <w:r w:rsidRPr="003B6E18">
        <w:rPr>
          <w:rFonts w:ascii="GHEA Grapalat" w:eastAsia="GHEA Grapalat" w:hAnsi="GHEA Grapalat" w:cs="GHEA Grapalat"/>
        </w:rPr>
        <w:t>«Հայաստանի Հանրապետության Դատական օրենսգիրք» 2018 թվականի փետրվարի 7-ի ՀՕ-95-Ն սահմանադրական օրենքի (այսուհետ՝ Օրենք)</w:t>
      </w:r>
      <w:r w:rsidRPr="003B6E18">
        <w:rPr>
          <w:rFonts w:ascii="GHEA Grapalat" w:eastAsia="GHEA Grapalat" w:hAnsi="GHEA Grapalat" w:cs="GHEA Grapalat"/>
          <w:b/>
        </w:rPr>
        <w:t xml:space="preserve"> </w:t>
      </w:r>
      <w:r w:rsidRPr="003B6E18">
        <w:rPr>
          <w:rFonts w:ascii="GHEA Grapalat" w:eastAsia="GHEA Grapalat" w:hAnsi="GHEA Grapalat" w:cs="GHEA Grapalat"/>
        </w:rPr>
        <w:t xml:space="preserve">79-րդ հոդվածը լրացնել </w:t>
      </w:r>
      <w:r>
        <w:rPr>
          <w:rFonts w:ascii="GHEA Grapalat" w:eastAsia="GHEA Grapalat" w:hAnsi="GHEA Grapalat" w:cs="GHEA Grapalat"/>
          <w:lang w:val="en-US"/>
        </w:rPr>
        <w:t xml:space="preserve">նոր </w:t>
      </w:r>
      <w:r w:rsidRPr="003B6E18">
        <w:rPr>
          <w:rFonts w:ascii="GHEA Grapalat" w:eastAsia="GHEA Grapalat" w:hAnsi="GHEA Grapalat" w:cs="GHEA Grapalat"/>
        </w:rPr>
        <w:t xml:space="preserve">2-րդ մասով. </w:t>
      </w:r>
    </w:p>
    <w:p w:rsidR="00053ABF" w:rsidRPr="003B6E18" w:rsidRDefault="00053ABF" w:rsidP="00053ABF">
      <w:pPr>
        <w:pStyle w:val="Normal1"/>
        <w:shd w:val="clear" w:color="auto" w:fill="FFFFFF"/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</w:rPr>
        <w:t xml:space="preserve">«2. Բարձրագույն դատական խորհուրդը </w:t>
      </w:r>
      <w:r w:rsidRPr="003B6E18">
        <w:rPr>
          <w:rFonts w:ascii="GHEA Grapalat" w:eastAsia="GHEA Grapalat" w:hAnsi="GHEA Grapalat" w:cs="GHEA Grapalat"/>
          <w:color w:val="000000"/>
        </w:rPr>
        <w:t>դատավորին կարգապահական պատասխանատվության ենթարկելու, դատավորի լիազորությունները դադարեցնելու, դատավորին կարգապահական պատասխանատվության ենթարկելու հարցի և դատավորի լիազորությունները դադարեցնելու  մասին որոշումների դեմ բողոքները քննելու լիազորություններն իրականացնում է սույն օրենսգրքով սահմանված կազմերի միջոցով, որոնք հանդես են գալիս</w:t>
      </w:r>
      <w:r>
        <w:rPr>
          <w:rFonts w:ascii="GHEA Grapalat" w:eastAsia="GHEA Grapalat" w:hAnsi="GHEA Grapalat" w:cs="GHEA Grapalat"/>
          <w:color w:val="000000"/>
          <w:lang w:val="en-US"/>
        </w:rPr>
        <w:t xml:space="preserve"> Բարձրագույն դատական</w:t>
      </w:r>
      <w:r w:rsidRPr="003B6E18">
        <w:rPr>
          <w:rFonts w:ascii="GHEA Grapalat" w:eastAsia="GHEA Grapalat" w:hAnsi="GHEA Grapalat" w:cs="GHEA Grapalat"/>
          <w:color w:val="000000"/>
        </w:rPr>
        <w:t xml:space="preserve"> խորհրդի անունից՝ գործելով որպես Բարձրագույն դատական խորհուրդ:»:</w:t>
      </w:r>
    </w:p>
    <w:p w:rsidR="00053ABF" w:rsidRPr="003B6E18" w:rsidRDefault="00053ABF" w:rsidP="00053ABF">
      <w:pPr>
        <w:pStyle w:val="Normal1"/>
        <w:spacing w:line="360" w:lineRule="auto"/>
        <w:jc w:val="both"/>
        <w:rPr>
          <w:rFonts w:ascii="GHEA Grapalat" w:eastAsia="GHEA Grapalat" w:hAnsi="GHEA Grapalat" w:cs="GHEA Grapalat"/>
          <w:b/>
        </w:rPr>
      </w:pPr>
    </w:p>
    <w:p w:rsidR="00053ABF" w:rsidRPr="003B6E18" w:rsidRDefault="00053ABF" w:rsidP="00053ABF">
      <w:pPr>
        <w:pStyle w:val="Normal1"/>
        <w:spacing w:line="360" w:lineRule="auto"/>
        <w:jc w:val="both"/>
        <w:rPr>
          <w:rFonts w:ascii="GHEA Grapalat" w:eastAsia="GHEA Grapalat" w:hAnsi="GHEA Grapalat" w:cs="GHEA Grapalat"/>
        </w:rPr>
      </w:pPr>
      <w:r w:rsidRPr="003B6E18">
        <w:rPr>
          <w:rFonts w:ascii="GHEA Grapalat" w:eastAsia="GHEA Grapalat" w:hAnsi="GHEA Grapalat" w:cs="GHEA Grapalat"/>
          <w:b/>
        </w:rPr>
        <w:tab/>
      </w:r>
      <w:r>
        <w:rPr>
          <w:rFonts w:ascii="GHEA Grapalat" w:eastAsia="GHEA Grapalat" w:hAnsi="GHEA Grapalat" w:cs="GHEA Grapalat"/>
          <w:b/>
          <w:lang w:val="en-US"/>
        </w:rPr>
        <w:tab/>
      </w:r>
      <w:r w:rsidRPr="003B6E18">
        <w:rPr>
          <w:rFonts w:ascii="GHEA Grapalat" w:eastAsia="GHEA Grapalat" w:hAnsi="GHEA Grapalat" w:cs="GHEA Grapalat"/>
          <w:b/>
        </w:rPr>
        <w:t xml:space="preserve">Հոդված 2. </w:t>
      </w:r>
      <w:r w:rsidRPr="000245A0">
        <w:rPr>
          <w:rFonts w:ascii="GHEA Grapalat" w:eastAsia="GHEA Grapalat" w:hAnsi="GHEA Grapalat" w:cs="GHEA Grapalat"/>
        </w:rPr>
        <w:t>Օրենքի</w:t>
      </w:r>
      <w:r w:rsidRPr="003B6E18">
        <w:rPr>
          <w:rFonts w:ascii="GHEA Grapalat" w:eastAsia="GHEA Grapalat" w:hAnsi="GHEA Grapalat" w:cs="GHEA Grapalat"/>
          <w:b/>
        </w:rPr>
        <w:t xml:space="preserve"> </w:t>
      </w:r>
      <w:r w:rsidRPr="003B6E18">
        <w:rPr>
          <w:rFonts w:ascii="GHEA Grapalat" w:eastAsia="GHEA Grapalat" w:hAnsi="GHEA Grapalat" w:cs="GHEA Grapalat"/>
        </w:rPr>
        <w:t>84-րդ հոդվածի 11-րդ մասը «նիստերը» բառից հետո լրացնել «, բացառությամբ սույն օրենսգրքով նախատեսված դեպքերի» բառերով:</w:t>
      </w:r>
    </w:p>
    <w:p w:rsidR="00053ABF" w:rsidRPr="003B6E18" w:rsidRDefault="00053ABF" w:rsidP="00053ABF">
      <w:pPr>
        <w:pStyle w:val="Normal1"/>
        <w:spacing w:line="360" w:lineRule="auto"/>
        <w:jc w:val="both"/>
        <w:rPr>
          <w:rFonts w:ascii="GHEA Grapalat" w:eastAsia="GHEA Grapalat" w:hAnsi="GHEA Grapalat" w:cs="GHEA Grapalat"/>
          <w:b/>
        </w:rPr>
      </w:pPr>
    </w:p>
    <w:p w:rsidR="00053ABF" w:rsidRPr="003B6E18" w:rsidRDefault="00053ABF" w:rsidP="00053ABF">
      <w:pPr>
        <w:pStyle w:val="Normal1"/>
        <w:spacing w:line="360" w:lineRule="auto"/>
        <w:ind w:firstLine="720"/>
        <w:jc w:val="both"/>
        <w:rPr>
          <w:rFonts w:ascii="GHEA Grapalat" w:eastAsia="GHEA Grapalat" w:hAnsi="GHEA Grapalat" w:cs="GHEA Grapalat"/>
        </w:rPr>
      </w:pPr>
      <w:r w:rsidRPr="003B6E18">
        <w:rPr>
          <w:rFonts w:ascii="GHEA Grapalat" w:eastAsia="GHEA Grapalat" w:hAnsi="GHEA Grapalat" w:cs="GHEA Grapalat"/>
          <w:b/>
        </w:rPr>
        <w:t xml:space="preserve">Հոդված 3. </w:t>
      </w:r>
      <w:r w:rsidRPr="000245A0">
        <w:rPr>
          <w:rFonts w:ascii="GHEA Grapalat" w:eastAsia="GHEA Grapalat" w:hAnsi="GHEA Grapalat" w:cs="GHEA Grapalat"/>
        </w:rPr>
        <w:t>Օրենքի</w:t>
      </w:r>
      <w:r w:rsidRPr="003B6E18">
        <w:rPr>
          <w:rFonts w:ascii="GHEA Grapalat" w:eastAsia="GHEA Grapalat" w:hAnsi="GHEA Grapalat" w:cs="GHEA Grapalat"/>
        </w:rPr>
        <w:t xml:space="preserve"> 88-րդ հոդվածը լրացնել </w:t>
      </w:r>
      <w:r>
        <w:rPr>
          <w:rFonts w:ascii="GHEA Grapalat" w:eastAsia="GHEA Grapalat" w:hAnsi="GHEA Grapalat" w:cs="GHEA Grapalat"/>
          <w:lang w:val="en-US"/>
        </w:rPr>
        <w:t xml:space="preserve">նոր </w:t>
      </w:r>
      <w:r w:rsidRPr="003B6E18">
        <w:rPr>
          <w:rFonts w:ascii="GHEA Grapalat" w:eastAsia="GHEA Grapalat" w:hAnsi="GHEA Grapalat" w:cs="GHEA Grapalat"/>
        </w:rPr>
        <w:t xml:space="preserve">6.1-ին մասով. </w:t>
      </w:r>
    </w:p>
    <w:p w:rsidR="00053ABF" w:rsidRPr="003B6E18" w:rsidRDefault="00053ABF" w:rsidP="00053ABF">
      <w:pPr>
        <w:pStyle w:val="Normal1"/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</w:rPr>
      </w:pPr>
      <w:r w:rsidRPr="00A21450">
        <w:rPr>
          <w:rFonts w:ascii="GHEA Grapalat" w:eastAsia="GHEA Grapalat" w:hAnsi="GHEA Grapalat" w:cs="GHEA Grapalat"/>
        </w:rPr>
        <w:t>«6.1. Եթե Բարձրագույն դատական խորհրդի</w:t>
      </w:r>
      <w:r w:rsidRPr="00A21450">
        <w:rPr>
          <w:rFonts w:ascii="GHEA Grapalat" w:eastAsia="GHEA Grapalat" w:hAnsi="GHEA Grapalat" w:cs="GHEA Grapalat"/>
          <w:color w:val="000000"/>
        </w:rPr>
        <w:t xml:space="preserve"> անդամի ինքնաբացարկի կամ բացարկի հարցով քվեարկության ժամանակ </w:t>
      </w:r>
      <w:r>
        <w:rPr>
          <w:rFonts w:ascii="GHEA Grapalat" w:eastAsia="GHEA Grapalat" w:hAnsi="GHEA Grapalat" w:cs="GHEA Grapalat"/>
          <w:color w:val="000000"/>
          <w:lang w:val="en-US"/>
        </w:rPr>
        <w:t xml:space="preserve">Բարձրագույն դատական </w:t>
      </w:r>
      <w:r w:rsidRPr="00A21450">
        <w:rPr>
          <w:rFonts w:ascii="GHEA Grapalat" w:eastAsia="GHEA Grapalat" w:hAnsi="GHEA Grapalat" w:cs="GHEA Grapalat"/>
        </w:rPr>
        <w:t>խորհրդի՝ ս</w:t>
      </w:r>
      <w:r w:rsidRPr="00A21450">
        <w:rPr>
          <w:rFonts w:ascii="GHEA Grapalat" w:eastAsia="GHEA Grapalat" w:hAnsi="GHEA Grapalat" w:cs="GHEA Grapalat"/>
          <w:color w:val="000000"/>
        </w:rPr>
        <w:t xml:space="preserve">ույն օրենսգրքի 141-րդ հոդվածի 1.1-ին և 156.2-րդ հոդվածի 1-ին մասերով </w:t>
      </w:r>
      <w:r>
        <w:rPr>
          <w:rFonts w:ascii="GHEA Grapalat" w:eastAsia="GHEA Grapalat" w:hAnsi="GHEA Grapalat" w:cs="GHEA Grapalat"/>
          <w:color w:val="000000"/>
          <w:lang w:val="en-US"/>
        </w:rPr>
        <w:t>սահմանված</w:t>
      </w:r>
      <w:r w:rsidRPr="00A21450">
        <w:rPr>
          <w:rFonts w:ascii="GHEA Grapalat" w:eastAsia="GHEA Grapalat" w:hAnsi="GHEA Grapalat" w:cs="GHEA Grapalat"/>
          <w:color w:val="000000"/>
        </w:rPr>
        <w:t xml:space="preserve"> կազմերում ընդգրկված, քվեարկությանը մասնակցելու իրավունք ունեցող անդամների թիվը պակաս է 3-ից, ապա ինքնաբացարկի կամ բացարկի հարցի քննությանը վիճակահանությամբ ներգրավվում է նաև համապատասխան կազմերում չընդգրկված խորհրդի անդամը:</w:t>
      </w:r>
      <w:r>
        <w:rPr>
          <w:rFonts w:ascii="GHEA Grapalat" w:eastAsia="GHEA Grapalat" w:hAnsi="GHEA Grapalat" w:cs="GHEA Grapalat"/>
          <w:color w:val="000000"/>
          <w:lang w:val="en-US"/>
        </w:rPr>
        <w:t xml:space="preserve"> Սույն մասով նախատեսված վիճակահանության կարգը սահմանվում է Բարձրագույն դատական խորհրդի կողմից:</w:t>
      </w:r>
      <w:r w:rsidRPr="00A21450">
        <w:rPr>
          <w:rFonts w:ascii="GHEA Grapalat" w:eastAsia="GHEA Grapalat" w:hAnsi="GHEA Grapalat" w:cs="GHEA Grapalat"/>
          <w:color w:val="000000"/>
        </w:rPr>
        <w:t>»:</w:t>
      </w:r>
    </w:p>
    <w:p w:rsidR="00053ABF" w:rsidRPr="003B6E18" w:rsidRDefault="00053ABF" w:rsidP="00053ABF">
      <w:pPr>
        <w:pStyle w:val="Normal1"/>
        <w:spacing w:line="360" w:lineRule="auto"/>
        <w:ind w:firstLine="720"/>
        <w:jc w:val="both"/>
        <w:rPr>
          <w:rFonts w:ascii="GHEA Grapalat" w:eastAsia="GHEA Grapalat" w:hAnsi="GHEA Grapalat" w:cs="GHEA Grapalat"/>
        </w:rPr>
      </w:pPr>
    </w:p>
    <w:p w:rsidR="00053ABF" w:rsidRPr="00235A44" w:rsidRDefault="00053ABF" w:rsidP="00053ABF">
      <w:pPr>
        <w:pStyle w:val="Normal1"/>
        <w:spacing w:line="360" w:lineRule="auto"/>
        <w:ind w:firstLine="720"/>
        <w:jc w:val="both"/>
        <w:rPr>
          <w:rFonts w:ascii="GHEA Grapalat" w:eastAsia="GHEA Grapalat" w:hAnsi="GHEA Grapalat" w:cs="GHEA Grapalat"/>
          <w:lang w:val="en-US"/>
        </w:rPr>
      </w:pPr>
      <w:r w:rsidRPr="003B6E18">
        <w:rPr>
          <w:rFonts w:ascii="GHEA Grapalat" w:eastAsia="GHEA Grapalat" w:hAnsi="GHEA Grapalat" w:cs="GHEA Grapalat"/>
          <w:b/>
        </w:rPr>
        <w:lastRenderedPageBreak/>
        <w:t>Հոդված 4.</w:t>
      </w:r>
      <w:r w:rsidRPr="003B6E18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lang w:val="en-US"/>
        </w:rPr>
        <w:t xml:space="preserve">Օրենքի </w:t>
      </w:r>
      <w:r w:rsidRPr="003B6E18">
        <w:rPr>
          <w:rFonts w:ascii="GHEA Grapalat" w:eastAsia="GHEA Grapalat" w:hAnsi="GHEA Grapalat" w:cs="GHEA Grapalat"/>
        </w:rPr>
        <w:t>89-րդ հոդվածի 1-ին մասում՝</w:t>
      </w:r>
    </w:p>
    <w:p w:rsidR="00053ABF" w:rsidRPr="003B6E18" w:rsidRDefault="00053ABF" w:rsidP="00C27824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color w:val="000000"/>
        </w:rPr>
        <w:t>7-րդ կետը «հարցը բառից հետո լրացնել «և քննում է դատավորին կարգապահական պատասխանատվության ենթարկելու հարցի մասին որոշումների դեմ բողոքները բառերով.</w:t>
      </w:r>
    </w:p>
    <w:p w:rsidR="00053ABF" w:rsidRPr="003B6E18" w:rsidRDefault="00053ABF" w:rsidP="00C27824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color w:val="000000"/>
        </w:rPr>
        <w:t>8-րդ կետը «հարցը» բառից հետո լրացնել «և քննում է դատավորի լիազորությունները դադարեցնելու մասին որոշումների դեմ բողոքները:</w:t>
      </w:r>
    </w:p>
    <w:p w:rsidR="00053ABF" w:rsidRPr="003B6E18" w:rsidRDefault="00053ABF" w:rsidP="00053ABF">
      <w:pPr>
        <w:pStyle w:val="Normal1"/>
        <w:spacing w:line="360" w:lineRule="auto"/>
        <w:ind w:firstLine="720"/>
        <w:jc w:val="both"/>
        <w:rPr>
          <w:rFonts w:ascii="GHEA Grapalat" w:eastAsia="GHEA Grapalat" w:hAnsi="GHEA Grapalat" w:cs="GHEA Grapalat"/>
        </w:rPr>
      </w:pPr>
    </w:p>
    <w:p w:rsidR="00053ABF" w:rsidRPr="003B6E18" w:rsidRDefault="00053ABF" w:rsidP="00053ABF">
      <w:pPr>
        <w:pStyle w:val="Normal1"/>
        <w:spacing w:line="360" w:lineRule="auto"/>
        <w:ind w:firstLine="720"/>
        <w:jc w:val="both"/>
        <w:rPr>
          <w:rFonts w:ascii="GHEA Grapalat" w:eastAsia="GHEA Grapalat" w:hAnsi="GHEA Grapalat" w:cs="GHEA Grapalat"/>
        </w:rPr>
      </w:pPr>
      <w:r w:rsidRPr="003B6E18">
        <w:rPr>
          <w:rFonts w:ascii="GHEA Grapalat" w:eastAsia="GHEA Grapalat" w:hAnsi="GHEA Grapalat" w:cs="GHEA Grapalat"/>
          <w:b/>
        </w:rPr>
        <w:t xml:space="preserve">Հոդված 5. </w:t>
      </w:r>
      <w:r w:rsidRPr="000245A0">
        <w:rPr>
          <w:rFonts w:ascii="GHEA Grapalat" w:eastAsia="GHEA Grapalat" w:hAnsi="GHEA Grapalat" w:cs="GHEA Grapalat"/>
        </w:rPr>
        <w:t>Օրենքի</w:t>
      </w:r>
      <w:r w:rsidRPr="003B6E18">
        <w:rPr>
          <w:rFonts w:ascii="GHEA Grapalat" w:eastAsia="GHEA Grapalat" w:hAnsi="GHEA Grapalat" w:cs="GHEA Grapalat"/>
        </w:rPr>
        <w:t xml:space="preserve"> 90-րդ հոդվածում՝</w:t>
      </w:r>
    </w:p>
    <w:p w:rsidR="00053ABF" w:rsidRPr="003B6E18" w:rsidRDefault="00053ABF" w:rsidP="00C27824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color w:val="000000"/>
        </w:rPr>
        <w:t>2-րդ մասից հանել «ինչպես նաև բառերը, հարցերը բառից հետո լրացնել , ինչպես նաև դատավորին կարգապահական պատասխանատվության ենթարկելու հարցի և դատավորի լիազորությունները դադարեցնելու մասին որոշումների դեմ բողոքները բառերով.</w:t>
      </w:r>
    </w:p>
    <w:p w:rsidR="00053ABF" w:rsidRPr="003B6E18" w:rsidRDefault="00053ABF" w:rsidP="00C27824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color w:val="000000"/>
        </w:rPr>
        <w:t xml:space="preserve">լրացնել </w:t>
      </w:r>
      <w:r>
        <w:rPr>
          <w:rFonts w:ascii="GHEA Grapalat" w:eastAsia="GHEA Grapalat" w:hAnsi="GHEA Grapalat" w:cs="GHEA Grapalat"/>
          <w:color w:val="000000"/>
          <w:lang w:val="en-US"/>
        </w:rPr>
        <w:t xml:space="preserve">նոր </w:t>
      </w:r>
      <w:r w:rsidRPr="003B6E18">
        <w:rPr>
          <w:rFonts w:ascii="GHEA Grapalat" w:eastAsia="GHEA Grapalat" w:hAnsi="GHEA Grapalat" w:cs="GHEA Grapalat"/>
          <w:color w:val="000000"/>
        </w:rPr>
        <w:t xml:space="preserve">3.1-ին մասով. </w:t>
      </w:r>
    </w:p>
    <w:p w:rsidR="00053ABF" w:rsidRPr="003B6E18" w:rsidRDefault="00053ABF" w:rsidP="00053ABF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color w:val="000000"/>
        </w:rPr>
        <w:t xml:space="preserve">3.1. Դատավորին կարգապահական պատասխանատվության ենթարկելու, դատավորի լիազորությունները դադարեցնելու, դատավորին կարգապահական պատասխանատվության ենթարկելու հարցի և դատավորի լիազորությունները դադարեցնելու մասին որոշումների դեմ բողոքի վերաբերյալ հարցերով Բարձրագույն դատական խորհրդի նիստերը հրավիրում և վարում է </w:t>
      </w:r>
      <w:r w:rsidRPr="00A21450">
        <w:rPr>
          <w:rFonts w:ascii="GHEA Grapalat" w:eastAsia="GHEA Grapalat" w:hAnsi="GHEA Grapalat" w:cs="GHEA Grapalat"/>
          <w:color w:val="000000"/>
        </w:rPr>
        <w:t>Բարձրագույն դատական խորհրդի սահմանած կարգով ընտրված անդամը::</w:t>
      </w:r>
    </w:p>
    <w:p w:rsidR="00053ABF" w:rsidRPr="003B6E18" w:rsidRDefault="00053ABF" w:rsidP="00053ABF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</w:rPr>
      </w:pPr>
    </w:p>
    <w:p w:rsidR="00053ABF" w:rsidRPr="003B6E18" w:rsidRDefault="00053ABF" w:rsidP="00053ABF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b/>
          <w:color w:val="000000"/>
        </w:rPr>
        <w:t>Հոդված 6.</w:t>
      </w:r>
      <w:r w:rsidRPr="003B6E18">
        <w:rPr>
          <w:rFonts w:ascii="GHEA Grapalat" w:eastAsia="GHEA Grapalat" w:hAnsi="GHEA Grapalat" w:cs="GHEA Grapalat"/>
          <w:color w:val="000000"/>
        </w:rPr>
        <w:t xml:space="preserve"> </w:t>
      </w:r>
      <w:r w:rsidRPr="000245A0">
        <w:rPr>
          <w:rFonts w:ascii="GHEA Grapalat" w:eastAsia="GHEA Grapalat" w:hAnsi="GHEA Grapalat" w:cs="GHEA Grapalat"/>
          <w:color w:val="000000"/>
        </w:rPr>
        <w:t>Օրենքի</w:t>
      </w:r>
      <w:r w:rsidRPr="003B6E18">
        <w:rPr>
          <w:rFonts w:ascii="GHEA Grapalat" w:eastAsia="GHEA Grapalat" w:hAnsi="GHEA Grapalat" w:cs="GHEA Grapalat"/>
          <w:color w:val="000000"/>
        </w:rPr>
        <w:t xml:space="preserve"> 91-րդ </w:t>
      </w:r>
      <w:r>
        <w:rPr>
          <w:rFonts w:ascii="GHEA Grapalat" w:eastAsia="GHEA Grapalat" w:hAnsi="GHEA Grapalat" w:cs="GHEA Grapalat"/>
          <w:color w:val="000000"/>
        </w:rPr>
        <w:t>հոդված</w:t>
      </w:r>
      <w:r w:rsidRPr="007E41FE">
        <w:rPr>
          <w:rFonts w:ascii="GHEA Grapalat" w:eastAsia="GHEA Grapalat" w:hAnsi="GHEA Grapalat" w:cs="GHEA Grapalat"/>
          <w:color w:val="000000"/>
        </w:rPr>
        <w:t>ի 1-ին մասում</w:t>
      </w:r>
      <w:r w:rsidRPr="003B6E18">
        <w:rPr>
          <w:rFonts w:ascii="GHEA Grapalat" w:eastAsia="GHEA Grapalat" w:hAnsi="GHEA Grapalat" w:cs="GHEA Grapalat"/>
          <w:color w:val="000000"/>
        </w:rPr>
        <w:t xml:space="preserve"> «նախագահը» բառից հետո լրացնել «, իսկ օրենսգրքով նախատեսված դեպքում նաև նիստը հրավիրելու և վարելու իրավասություն ունեցող անդամը,» բառերով:</w:t>
      </w:r>
    </w:p>
    <w:p w:rsidR="00053ABF" w:rsidRPr="003B6E18" w:rsidRDefault="00053ABF" w:rsidP="00053ABF">
      <w:pPr>
        <w:pStyle w:val="Normal1"/>
        <w:spacing w:line="360" w:lineRule="auto"/>
        <w:ind w:firstLine="720"/>
        <w:jc w:val="both"/>
        <w:rPr>
          <w:rFonts w:ascii="GHEA Grapalat" w:eastAsia="GHEA Grapalat" w:hAnsi="GHEA Grapalat" w:cs="GHEA Grapalat"/>
        </w:rPr>
      </w:pPr>
      <w:r w:rsidRPr="003B6E18">
        <w:rPr>
          <w:rFonts w:ascii="GHEA Grapalat" w:eastAsia="GHEA Grapalat" w:hAnsi="GHEA Grapalat" w:cs="GHEA Grapalat"/>
        </w:rPr>
        <w:t xml:space="preserve"> </w:t>
      </w:r>
    </w:p>
    <w:p w:rsidR="00053ABF" w:rsidRPr="003B6E18" w:rsidRDefault="00053ABF" w:rsidP="00053ABF">
      <w:pPr>
        <w:pStyle w:val="Normal1"/>
        <w:spacing w:line="360" w:lineRule="auto"/>
        <w:ind w:firstLine="720"/>
        <w:jc w:val="both"/>
        <w:rPr>
          <w:rFonts w:ascii="GHEA Grapalat" w:eastAsia="GHEA Grapalat" w:hAnsi="GHEA Grapalat" w:cs="GHEA Grapalat"/>
        </w:rPr>
      </w:pPr>
      <w:r w:rsidRPr="003B6E18">
        <w:rPr>
          <w:rFonts w:ascii="GHEA Grapalat" w:eastAsia="GHEA Grapalat" w:hAnsi="GHEA Grapalat" w:cs="GHEA Grapalat"/>
          <w:b/>
        </w:rPr>
        <w:t>Հոդված 7.</w:t>
      </w:r>
      <w:r w:rsidRPr="003B6E18">
        <w:rPr>
          <w:rFonts w:ascii="GHEA Grapalat" w:eastAsia="GHEA Grapalat" w:hAnsi="GHEA Grapalat" w:cs="GHEA Grapalat"/>
        </w:rPr>
        <w:t xml:space="preserve"> </w:t>
      </w:r>
      <w:r w:rsidRPr="000245A0">
        <w:rPr>
          <w:rFonts w:ascii="GHEA Grapalat" w:eastAsia="GHEA Grapalat" w:hAnsi="GHEA Grapalat" w:cs="GHEA Grapalat"/>
        </w:rPr>
        <w:t>Օրենքի</w:t>
      </w:r>
      <w:r w:rsidRPr="003B6E18">
        <w:rPr>
          <w:rFonts w:ascii="GHEA Grapalat" w:eastAsia="GHEA Grapalat" w:hAnsi="GHEA Grapalat" w:cs="GHEA Grapalat"/>
        </w:rPr>
        <w:t xml:space="preserve"> 92-րդ հոդվածի 2-րդ մասը լրացնել </w:t>
      </w:r>
      <w:r>
        <w:rPr>
          <w:rFonts w:ascii="GHEA Grapalat" w:eastAsia="GHEA Grapalat" w:hAnsi="GHEA Grapalat" w:cs="GHEA Grapalat"/>
          <w:lang w:val="en-US"/>
        </w:rPr>
        <w:t xml:space="preserve">նոր երկրորդ և երրորդ </w:t>
      </w:r>
      <w:r w:rsidRPr="003B6E18">
        <w:rPr>
          <w:rFonts w:ascii="GHEA Grapalat" w:eastAsia="GHEA Grapalat" w:hAnsi="GHEA Grapalat" w:cs="GHEA Grapalat"/>
        </w:rPr>
        <w:t xml:space="preserve">նախադասություններով. </w:t>
      </w:r>
    </w:p>
    <w:p w:rsidR="00053ABF" w:rsidRPr="003B6E18" w:rsidRDefault="00053ABF" w:rsidP="00053ABF">
      <w:pPr>
        <w:pStyle w:val="Normal1"/>
        <w:spacing w:line="360" w:lineRule="auto"/>
        <w:ind w:firstLine="720"/>
        <w:jc w:val="both"/>
        <w:rPr>
          <w:rFonts w:ascii="GHEA Grapalat" w:eastAsia="GHEA Grapalat" w:hAnsi="GHEA Grapalat" w:cs="GHEA Grapalat"/>
        </w:rPr>
      </w:pPr>
      <w:r w:rsidRPr="003B6E18">
        <w:rPr>
          <w:rFonts w:ascii="GHEA Grapalat" w:eastAsia="GHEA Grapalat" w:hAnsi="GHEA Grapalat" w:cs="GHEA Grapalat"/>
        </w:rPr>
        <w:lastRenderedPageBreak/>
        <w:t>«Դատավորին կարգապահական պատասխանատվության ենթարկելու և դատավորի լիազորությունները դադարեցնելու մասին հարցերը քննելիս Բարձրագույն դատական խորհրդի նիստն իրավազոր է, եթե նիստին մասնակցում է խորհրդի՝ սույն օրենսգրքի 141-րդ հոդվածի 1.1-ին մասով նախատեսված կազմում ընդգրկված անդամների ընդհանուր թվի կեսից ավելին: Դատավորին կարգապահական պատասխանատվության ենթարկելու և դատավորի լիազորությունները դադարեցնելու մասին որոշումների դեմ բողոքը քննելիս Բարձրագույն դատական խորհրդի նիստն իրավազոր է, եթե նիստին մասնակցում է խորհրդի՝ սույն օրենսգրքի 156.2-րդ հոդվածի 1-ին մասով նախատեսված կազմում ընդգրկված անդամների  ընդհանուր թվի կեսից ավելին:»:</w:t>
      </w:r>
    </w:p>
    <w:p w:rsidR="00053ABF" w:rsidRPr="003B6E18" w:rsidRDefault="00053ABF" w:rsidP="00053ABF">
      <w:pPr>
        <w:pStyle w:val="Normal1"/>
        <w:spacing w:line="360" w:lineRule="auto"/>
        <w:ind w:firstLine="720"/>
        <w:jc w:val="both"/>
        <w:rPr>
          <w:rFonts w:ascii="GHEA Grapalat" w:eastAsia="Merriweather" w:hAnsi="GHEA Grapalat" w:cs="Merriweather"/>
        </w:rPr>
      </w:pPr>
    </w:p>
    <w:p w:rsidR="00053ABF" w:rsidRPr="003B6E18" w:rsidRDefault="00053ABF" w:rsidP="00053ABF">
      <w:pPr>
        <w:pStyle w:val="Normal1"/>
        <w:spacing w:line="360" w:lineRule="auto"/>
        <w:ind w:firstLine="720"/>
        <w:jc w:val="both"/>
        <w:rPr>
          <w:rFonts w:ascii="GHEA Grapalat" w:eastAsia="GHEA Grapalat" w:hAnsi="GHEA Grapalat" w:cs="GHEA Grapalat"/>
        </w:rPr>
      </w:pPr>
      <w:r w:rsidRPr="003B6E18">
        <w:rPr>
          <w:rFonts w:ascii="GHEA Grapalat" w:eastAsia="GHEA Grapalat" w:hAnsi="GHEA Grapalat" w:cs="GHEA Grapalat"/>
          <w:b/>
        </w:rPr>
        <w:t xml:space="preserve">Հոդված 8. </w:t>
      </w:r>
      <w:r w:rsidRPr="00C5259B">
        <w:rPr>
          <w:rFonts w:ascii="GHEA Grapalat" w:eastAsia="GHEA Grapalat" w:hAnsi="GHEA Grapalat" w:cs="GHEA Grapalat"/>
        </w:rPr>
        <w:t>Օրենքի</w:t>
      </w:r>
      <w:r w:rsidRPr="003B6E18">
        <w:rPr>
          <w:rFonts w:ascii="GHEA Grapalat" w:eastAsia="GHEA Grapalat" w:hAnsi="GHEA Grapalat" w:cs="GHEA Grapalat"/>
        </w:rPr>
        <w:t xml:space="preserve"> 93-րդ հոդվածի 2-րդ մասում «փոխարինող» բառից հետո լրացնել «, իսկ </w:t>
      </w:r>
      <w:r>
        <w:rPr>
          <w:rFonts w:ascii="GHEA Grapalat" w:eastAsia="GHEA Grapalat" w:hAnsi="GHEA Grapalat" w:cs="GHEA Grapalat"/>
          <w:lang w:val="en-US"/>
        </w:rPr>
        <w:t xml:space="preserve">սույն </w:t>
      </w:r>
      <w:r w:rsidRPr="003B6E18">
        <w:rPr>
          <w:rFonts w:ascii="GHEA Grapalat" w:eastAsia="GHEA Grapalat" w:hAnsi="GHEA Grapalat" w:cs="GHEA Grapalat"/>
        </w:rPr>
        <w:t>օրենսգրքով նախատեսված դեպքում նաև նիստը վարելու իրավասություն ունեցող» բառերով:</w:t>
      </w:r>
    </w:p>
    <w:p w:rsidR="00053ABF" w:rsidRPr="003B6E18" w:rsidRDefault="00053ABF" w:rsidP="00053ABF">
      <w:pPr>
        <w:pStyle w:val="Normal1"/>
        <w:spacing w:line="360" w:lineRule="auto"/>
        <w:ind w:firstLine="720"/>
        <w:jc w:val="both"/>
        <w:rPr>
          <w:rFonts w:ascii="GHEA Grapalat" w:eastAsia="GHEA Grapalat" w:hAnsi="GHEA Grapalat" w:cs="GHEA Grapalat"/>
        </w:rPr>
      </w:pPr>
    </w:p>
    <w:p w:rsidR="00053ABF" w:rsidRPr="003B6E18" w:rsidRDefault="00053ABF" w:rsidP="00053ABF">
      <w:pPr>
        <w:pStyle w:val="Normal1"/>
        <w:spacing w:line="360" w:lineRule="auto"/>
        <w:ind w:firstLine="720"/>
        <w:jc w:val="both"/>
        <w:rPr>
          <w:rFonts w:ascii="GHEA Grapalat" w:eastAsia="GHEA Grapalat" w:hAnsi="GHEA Grapalat" w:cs="GHEA Grapalat"/>
        </w:rPr>
      </w:pPr>
      <w:r w:rsidRPr="003B6E18">
        <w:rPr>
          <w:rFonts w:ascii="GHEA Grapalat" w:eastAsia="GHEA Grapalat" w:hAnsi="GHEA Grapalat" w:cs="GHEA Grapalat"/>
          <w:b/>
        </w:rPr>
        <w:t xml:space="preserve">Հոդված 9. </w:t>
      </w:r>
      <w:r w:rsidRPr="00C5259B">
        <w:rPr>
          <w:rFonts w:ascii="GHEA Grapalat" w:eastAsia="GHEA Grapalat" w:hAnsi="GHEA Grapalat" w:cs="GHEA Grapalat"/>
        </w:rPr>
        <w:t>Օրենքի</w:t>
      </w:r>
      <w:r w:rsidRPr="003B6E18">
        <w:rPr>
          <w:rFonts w:ascii="GHEA Grapalat" w:eastAsia="GHEA Grapalat" w:hAnsi="GHEA Grapalat" w:cs="GHEA Grapalat"/>
        </w:rPr>
        <w:t xml:space="preserve"> 94-րդ հոդվածում՝</w:t>
      </w:r>
    </w:p>
    <w:p w:rsidR="00053ABF" w:rsidRPr="003B6E18" w:rsidRDefault="00053ABF" w:rsidP="00C27824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95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color w:val="000000"/>
        </w:rPr>
        <w:t>6-րդ մասից հանել Դատավորին և</w:t>
      </w:r>
      <w:r>
        <w:rPr>
          <w:rFonts w:ascii="GHEA Grapalat" w:eastAsia="GHEA Grapalat" w:hAnsi="GHEA Grapalat" w:cs="GHEA Grapalat"/>
          <w:color w:val="000000"/>
          <w:lang w:val="en-US"/>
        </w:rPr>
        <w:t xml:space="preserve"> բառերը</w:t>
      </w:r>
      <w:r w:rsidRPr="003B6E18"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  <w:lang w:val="en-US"/>
        </w:rPr>
        <w:t>իսկ</w:t>
      </w:r>
      <w:r w:rsidRPr="003B6E18">
        <w:rPr>
          <w:rFonts w:ascii="GHEA Grapalat" w:eastAsia="GHEA Grapalat" w:hAnsi="GHEA Grapalat" w:cs="GHEA Grapalat"/>
          <w:color w:val="000000"/>
        </w:rPr>
        <w:t xml:space="preserve"> «ինչպես նաև» բառերից հետո հանել «դատավորի և» բառերը.</w:t>
      </w:r>
    </w:p>
    <w:p w:rsidR="00053ABF" w:rsidRPr="003B6E18" w:rsidRDefault="00053ABF" w:rsidP="00C27824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95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color w:val="000000"/>
        </w:rPr>
        <w:t xml:space="preserve">լրացնել </w:t>
      </w:r>
      <w:r>
        <w:rPr>
          <w:rFonts w:ascii="GHEA Grapalat" w:eastAsia="GHEA Grapalat" w:hAnsi="GHEA Grapalat" w:cs="GHEA Grapalat"/>
          <w:color w:val="000000"/>
          <w:lang w:val="en-US"/>
        </w:rPr>
        <w:t>նոր</w:t>
      </w:r>
      <w:r w:rsidRPr="003B6E18">
        <w:rPr>
          <w:rFonts w:ascii="GHEA Grapalat" w:eastAsia="GHEA Grapalat" w:hAnsi="GHEA Grapalat" w:cs="GHEA Grapalat"/>
          <w:color w:val="000000"/>
        </w:rPr>
        <w:t xml:space="preserve"> 11-րդ մասով.</w:t>
      </w:r>
    </w:p>
    <w:p w:rsidR="00053ABF" w:rsidRPr="003B6E18" w:rsidRDefault="00053ABF" w:rsidP="00053ABF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95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color w:val="000000"/>
        </w:rPr>
        <w:t>11. Դատավորին կարգապահական պատասխանատվության ենթարկելու, դատավորի լիազորությունները դադարեցնելու վերաբերյալ հարցերը, դատավորին կարգապահական պատասխանատվության ենթարկելու և դատավորի լիազորությունները դադարեցնելու  հարցերի մասին որոշումների դեմ բողոքը քննելիս Բարձրագույն դատական խորհրդի ակտերի և դրանց ընդունման կարգի նկատմամբ կիրառվում են սույն հոդվածով սահմանված կանոնները, եթե սույն օրենսգրքով այլ բան նախատեսված չէ::</w:t>
      </w:r>
    </w:p>
    <w:p w:rsidR="00053ABF" w:rsidRPr="003B6E18" w:rsidRDefault="00053ABF" w:rsidP="00053ABF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55"/>
        <w:jc w:val="both"/>
        <w:rPr>
          <w:rFonts w:ascii="GHEA Grapalat" w:eastAsia="GHEA Grapalat" w:hAnsi="GHEA Grapalat" w:cs="GHEA Grapalat"/>
          <w:color w:val="000000"/>
        </w:rPr>
      </w:pPr>
    </w:p>
    <w:p w:rsidR="00053ABF" w:rsidRPr="003B6E18" w:rsidRDefault="00053ABF" w:rsidP="00053ABF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b/>
          <w:color w:val="000000"/>
        </w:rPr>
        <w:t xml:space="preserve">Հոդված 10. </w:t>
      </w:r>
      <w:r w:rsidRPr="00C5259B">
        <w:rPr>
          <w:rFonts w:ascii="GHEA Grapalat" w:eastAsia="GHEA Grapalat" w:hAnsi="GHEA Grapalat" w:cs="GHEA Grapalat"/>
          <w:color w:val="000000"/>
        </w:rPr>
        <w:t>Օրենքի</w:t>
      </w:r>
      <w:r w:rsidRPr="003B6E18">
        <w:rPr>
          <w:rFonts w:ascii="GHEA Grapalat" w:eastAsia="GHEA Grapalat" w:hAnsi="GHEA Grapalat" w:cs="GHEA Grapalat"/>
          <w:color w:val="000000"/>
        </w:rPr>
        <w:t xml:space="preserve"> 141-րդ հոդվածը լրացնել</w:t>
      </w:r>
      <w:r>
        <w:rPr>
          <w:rFonts w:ascii="GHEA Grapalat" w:eastAsia="GHEA Grapalat" w:hAnsi="GHEA Grapalat" w:cs="GHEA Grapalat"/>
          <w:color w:val="000000"/>
          <w:lang w:val="en-US"/>
        </w:rPr>
        <w:t>ն նոր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 w:rsidRPr="003B6E18">
        <w:rPr>
          <w:rFonts w:ascii="GHEA Grapalat" w:eastAsia="GHEA Grapalat" w:hAnsi="GHEA Grapalat" w:cs="GHEA Grapalat"/>
          <w:color w:val="000000"/>
        </w:rPr>
        <w:t>1.1- 1.5.-րդ մասերով.</w:t>
      </w:r>
    </w:p>
    <w:p w:rsidR="00053ABF" w:rsidRPr="003B6E18" w:rsidRDefault="00053ABF" w:rsidP="00053ABF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color w:val="000000"/>
        </w:rPr>
        <w:lastRenderedPageBreak/>
        <w:t xml:space="preserve">1.1. Դատավորին կարգապահական պատասխանատվության ենթարկելու  հարցի քննության համար Բարձրագույն դատական խորհրդում ձևավորվում է </w:t>
      </w:r>
      <w:r>
        <w:rPr>
          <w:rFonts w:ascii="GHEA Grapalat" w:eastAsia="GHEA Grapalat" w:hAnsi="GHEA Grapalat" w:cs="GHEA Grapalat"/>
          <w:color w:val="000000"/>
          <w:lang w:val="en-US"/>
        </w:rPr>
        <w:t>Բարձրագույն դատական խորհրդի</w:t>
      </w:r>
      <w:r w:rsidRPr="003B6E18">
        <w:rPr>
          <w:rFonts w:ascii="GHEA Grapalat" w:eastAsia="GHEA Grapalat" w:hAnsi="GHEA Grapalat" w:cs="GHEA Grapalat"/>
          <w:color w:val="000000"/>
        </w:rPr>
        <w:t xml:space="preserve"> չորս անդամ ընդգրկող կազմ:</w:t>
      </w:r>
    </w:p>
    <w:p w:rsidR="00053ABF" w:rsidRPr="003B6E18" w:rsidRDefault="00053ABF" w:rsidP="00053ABF">
      <w:pPr>
        <w:pStyle w:val="Normal1"/>
        <w:shd w:val="clear" w:color="auto" w:fill="FFFFFF"/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color w:val="000000"/>
        </w:rPr>
        <w:t>1.2. Կարգապահական պատասխանատվության ենթարկելու հարցը քննելիս և որոշումներ կայացնելիս Բարձրագույն դատական խորհրդի անունից հանդես է գալիս սույն հոդվածի 1.1-ին մասով նախատեսված կազմը՝ գործելով որպես Բարձրագույն դատական խորհուրդ:</w:t>
      </w:r>
    </w:p>
    <w:p w:rsidR="00053ABF" w:rsidRPr="003B6E18" w:rsidRDefault="00053ABF" w:rsidP="00053ABF">
      <w:pPr>
        <w:pStyle w:val="Normal1"/>
        <w:shd w:val="clear" w:color="auto" w:fill="FFFFFF"/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color w:val="000000"/>
        </w:rPr>
        <w:t>1.3. Յուրաքանչյուր կարգապահական վարույթով ձևավորվում է սույն հոդվածի 1.1-ին մասով նախատեսված առանձին կազմ:</w:t>
      </w:r>
    </w:p>
    <w:p w:rsidR="00053ABF" w:rsidRPr="003B6E18" w:rsidRDefault="00053ABF" w:rsidP="00053ABF">
      <w:pPr>
        <w:pStyle w:val="Normal1"/>
        <w:shd w:val="clear" w:color="auto" w:fill="FFFFFF"/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color w:val="000000"/>
        </w:rPr>
        <w:t xml:space="preserve">1.4. Սույն հոդվածի 1.1-ին մասով նախատեսված կազմում պետք է ընդգրկվեն Բարձրագույն դատական խորհրդի՝ դատավորների ընդհանուր ժողովի և Ազգային ժողովի կողմից ընտրված երկուական անդամներ: </w:t>
      </w:r>
    </w:p>
    <w:p w:rsidR="00053ABF" w:rsidRPr="00A21450" w:rsidRDefault="00053ABF" w:rsidP="00053ABF">
      <w:pPr>
        <w:pStyle w:val="Normal1"/>
        <w:shd w:val="clear" w:color="auto" w:fill="FFFFFF"/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color w:val="000000"/>
        </w:rPr>
        <w:t>1.5. Սույն հոդվածի 1.1-ին մասով նախատեսված կազմ</w:t>
      </w:r>
      <w:r w:rsidRPr="007E41FE">
        <w:rPr>
          <w:rFonts w:ascii="GHEA Grapalat" w:eastAsia="GHEA Grapalat" w:hAnsi="GHEA Grapalat" w:cs="GHEA Grapalat"/>
          <w:color w:val="000000"/>
        </w:rPr>
        <w:t>երը</w:t>
      </w:r>
      <w:r w:rsidRPr="003B6E18">
        <w:rPr>
          <w:rFonts w:ascii="GHEA Grapalat" w:eastAsia="GHEA Grapalat" w:hAnsi="GHEA Grapalat" w:cs="GHEA Grapalat"/>
          <w:color w:val="000000"/>
        </w:rPr>
        <w:t xml:space="preserve"> ձևավորվում են </w:t>
      </w:r>
      <w:r w:rsidRPr="00A21450">
        <w:rPr>
          <w:rFonts w:ascii="GHEA Grapalat" w:eastAsia="GHEA Grapalat" w:hAnsi="GHEA Grapalat" w:cs="GHEA Grapalat"/>
          <w:color w:val="000000"/>
        </w:rPr>
        <w:t>վիճակահանությամբ՝ Բարձրագույն դատական խորհրդի սահմանած կարգով::</w:t>
      </w:r>
    </w:p>
    <w:p w:rsidR="00053ABF" w:rsidRPr="00A21450" w:rsidRDefault="00053ABF" w:rsidP="00053ABF">
      <w:pPr>
        <w:pStyle w:val="Normal1"/>
        <w:shd w:val="clear" w:color="auto" w:fill="FFFFFF"/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</w:rPr>
      </w:pPr>
    </w:p>
    <w:p w:rsidR="00053ABF" w:rsidRPr="00C5259B" w:rsidRDefault="00053ABF" w:rsidP="00053ABF">
      <w:pPr>
        <w:pStyle w:val="Normal1"/>
        <w:shd w:val="clear" w:color="auto" w:fill="FFFFFF"/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</w:rPr>
      </w:pPr>
      <w:r w:rsidRPr="00C5259B">
        <w:rPr>
          <w:rFonts w:ascii="GHEA Grapalat" w:eastAsia="GHEA Grapalat" w:hAnsi="GHEA Grapalat" w:cs="GHEA Grapalat"/>
          <w:b/>
          <w:color w:val="000000"/>
        </w:rPr>
        <w:t>Հոդված 11.</w:t>
      </w:r>
      <w:r w:rsidRPr="00C5259B">
        <w:rPr>
          <w:rFonts w:ascii="GHEA Grapalat" w:eastAsia="GHEA Grapalat" w:hAnsi="GHEA Grapalat" w:cs="GHEA Grapalat"/>
          <w:color w:val="000000"/>
        </w:rPr>
        <w:t xml:space="preserve"> </w:t>
      </w:r>
      <w:r w:rsidRPr="00C5259B">
        <w:rPr>
          <w:rFonts w:ascii="GHEA Grapalat" w:eastAsia="GHEA Grapalat" w:hAnsi="GHEA Grapalat" w:cs="GHEA Grapalat"/>
        </w:rPr>
        <w:t>Օրենքի 145-րդ հոդվածի 2-րդ մասի «եռօրյա ժամկետում» բառերը փոխարինել «երեք աշխատանքային օրվա ընթացքում» բառերով:</w:t>
      </w:r>
    </w:p>
    <w:p w:rsidR="00053ABF" w:rsidRPr="00C5259B" w:rsidRDefault="00053ABF" w:rsidP="00053ABF">
      <w:pPr>
        <w:pStyle w:val="Normal1"/>
        <w:shd w:val="clear" w:color="auto" w:fill="FFFFFF"/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</w:rPr>
      </w:pPr>
    </w:p>
    <w:p w:rsidR="00053ABF" w:rsidRPr="00A21450" w:rsidRDefault="00053ABF" w:rsidP="00053ABF">
      <w:pPr>
        <w:pStyle w:val="Normal1"/>
        <w:shd w:val="clear" w:color="auto" w:fill="FFFFFF"/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</w:rPr>
      </w:pPr>
      <w:r w:rsidRPr="00C5259B">
        <w:rPr>
          <w:rFonts w:ascii="GHEA Grapalat" w:eastAsia="GHEA Grapalat" w:hAnsi="GHEA Grapalat" w:cs="GHEA Grapalat"/>
          <w:b/>
          <w:color w:val="000000"/>
        </w:rPr>
        <w:t xml:space="preserve">Հոդված 12. </w:t>
      </w:r>
      <w:r w:rsidRPr="00C5259B">
        <w:rPr>
          <w:rFonts w:ascii="GHEA Grapalat" w:eastAsia="GHEA Grapalat" w:hAnsi="GHEA Grapalat" w:cs="GHEA Grapalat"/>
          <w:color w:val="000000"/>
        </w:rPr>
        <w:t>Օրենքի 146-րդ հոդված</w:t>
      </w:r>
      <w:r w:rsidRPr="00C5259B">
        <w:rPr>
          <w:rFonts w:ascii="GHEA Grapalat" w:eastAsia="GHEA Grapalat" w:hAnsi="GHEA Grapalat" w:cs="GHEA Grapalat"/>
        </w:rPr>
        <w:t>ում</w:t>
      </w:r>
      <w:r w:rsidRPr="00C5259B">
        <w:rPr>
          <w:rFonts w:ascii="GHEA Grapalat" w:eastAsia="GHEA Grapalat" w:hAnsi="GHEA Grapalat" w:cs="GHEA Grapalat"/>
          <w:color w:val="000000"/>
        </w:rPr>
        <w:t>՝</w:t>
      </w:r>
    </w:p>
    <w:p w:rsidR="00053ABF" w:rsidRPr="00A21450" w:rsidRDefault="00053ABF" w:rsidP="00C27824">
      <w:pPr>
        <w:pStyle w:val="Normal1"/>
        <w:numPr>
          <w:ilvl w:val="0"/>
          <w:numId w:val="9"/>
        </w:numPr>
        <w:shd w:val="clear" w:color="auto" w:fill="FFFFFF"/>
        <w:tabs>
          <w:tab w:val="left" w:pos="720"/>
        </w:tabs>
        <w:spacing w:line="360" w:lineRule="auto"/>
        <w:jc w:val="both"/>
        <w:rPr>
          <w:rFonts w:ascii="GHEA Grapalat" w:hAnsi="GHEA Grapalat"/>
        </w:rPr>
      </w:pPr>
      <w:r w:rsidRPr="00A21450">
        <w:rPr>
          <w:rFonts w:ascii="GHEA Grapalat" w:hAnsi="GHEA Grapalat"/>
        </w:rPr>
        <w:t xml:space="preserve">2-րդ մասը շարադրել </w:t>
      </w:r>
      <w:r>
        <w:rPr>
          <w:rFonts w:ascii="GHEA Grapalat" w:hAnsi="GHEA Grapalat"/>
          <w:lang w:val="en-US"/>
        </w:rPr>
        <w:t>նոր</w:t>
      </w:r>
      <w:r w:rsidRPr="00A21450">
        <w:rPr>
          <w:rFonts w:ascii="GHEA Grapalat" w:hAnsi="GHEA Grapalat"/>
        </w:rPr>
        <w:t xml:space="preserve"> խմբագրությամբ</w:t>
      </w:r>
    </w:p>
    <w:p w:rsidR="00053ABF" w:rsidRPr="00A21450" w:rsidRDefault="00053ABF" w:rsidP="00053ABF">
      <w:pPr>
        <w:pStyle w:val="Normal1"/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rFonts w:ascii="GHEA Grapalat" w:hAnsi="GHEA Grapalat"/>
        </w:rPr>
      </w:pPr>
      <w:r w:rsidRPr="00A21450">
        <w:rPr>
          <w:rFonts w:ascii="GHEA Grapalat" w:hAnsi="GHEA Grapalat"/>
        </w:rPr>
        <w:t></w:t>
      </w:r>
      <w:r w:rsidRPr="007E41FE">
        <w:rPr>
          <w:rFonts w:ascii="GHEA Grapalat" w:hAnsi="GHEA Grapalat"/>
        </w:rPr>
        <w:t xml:space="preserve">2. </w:t>
      </w:r>
      <w:r w:rsidRPr="00A21450">
        <w:rPr>
          <w:rFonts w:ascii="GHEA Grapalat" w:hAnsi="GHEA Grapalat"/>
        </w:rPr>
        <w:t>Սույն հոդվածի 1-ին մասի 1-ին կետով նախատեսված հաղորդման մեջ նշվում են՝</w:t>
      </w:r>
    </w:p>
    <w:p w:rsidR="00053ABF" w:rsidRPr="00A21450" w:rsidRDefault="00053ABF" w:rsidP="00053ABF">
      <w:pPr>
        <w:pStyle w:val="Normal1"/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rFonts w:ascii="GHEA Grapalat" w:hAnsi="GHEA Grapalat"/>
        </w:rPr>
      </w:pPr>
      <w:r w:rsidRPr="00A21450">
        <w:rPr>
          <w:rFonts w:ascii="GHEA Grapalat" w:hAnsi="GHEA Grapalat"/>
        </w:rPr>
        <w:t>1)</w:t>
      </w:r>
      <w:r w:rsidRPr="00A21450">
        <w:rPr>
          <w:rFonts w:ascii="GHEA Grapalat" w:hAnsi="GHEA Grapalat"/>
        </w:rPr>
        <w:tab/>
        <w:t xml:space="preserve">հաղորդումը ներկայացնող ֆիզիկական անձի անունը, ազգանունը, նրա հասցեն, իրավաբանական անձի դեպքում` իրավաբանական անձի անվանումը, գտնվելու վայրը, նրա անունից </w:t>
      </w:r>
      <w:r w:rsidRPr="007E41FE">
        <w:rPr>
          <w:rFonts w:ascii="GHEA Grapalat" w:hAnsi="GHEA Grapalat"/>
        </w:rPr>
        <w:t>հաղորդում</w:t>
      </w:r>
      <w:r w:rsidRPr="00A21450">
        <w:rPr>
          <w:rFonts w:ascii="GHEA Grapalat" w:hAnsi="GHEA Grapalat"/>
        </w:rPr>
        <w:t xml:space="preserve"> ներկայացնող անձի անունը, ազգանունը և պաշտոնը, պետական և տեղական ինքնակառավարման մարմնի</w:t>
      </w:r>
      <w:r w:rsidRPr="007E41FE">
        <w:rPr>
          <w:rFonts w:ascii="GHEA Grapalat" w:hAnsi="GHEA Grapalat"/>
        </w:rPr>
        <w:t xml:space="preserve"> դեպքում`</w:t>
      </w:r>
      <w:r w:rsidRPr="00A21450">
        <w:rPr>
          <w:rFonts w:ascii="GHEA Grapalat" w:hAnsi="GHEA Grapalat"/>
        </w:rPr>
        <w:t xml:space="preserve"> լրիվ անվանումը և պաշտոնատար անձի անունը, ազգանունը և պաշտոնը,</w:t>
      </w:r>
    </w:p>
    <w:p w:rsidR="00053ABF" w:rsidRPr="00A21450" w:rsidRDefault="00053ABF" w:rsidP="00053ABF">
      <w:pPr>
        <w:pStyle w:val="Normal1"/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rFonts w:ascii="GHEA Grapalat" w:hAnsi="GHEA Grapalat"/>
        </w:rPr>
      </w:pPr>
      <w:r w:rsidRPr="00A21450">
        <w:rPr>
          <w:rFonts w:ascii="GHEA Grapalat" w:hAnsi="GHEA Grapalat"/>
        </w:rPr>
        <w:lastRenderedPageBreak/>
        <w:t>2)</w:t>
      </w:r>
      <w:r w:rsidRPr="00A21450">
        <w:rPr>
          <w:rFonts w:ascii="GHEA Grapalat" w:hAnsi="GHEA Grapalat"/>
        </w:rPr>
        <w:tab/>
        <w:t>հաղորդման ներկայացման համար հիմք հանդիսացած դատական գործի համարը, տվյալ գործով դատավորի անունը, ազգանունը և պաշտոնը</w:t>
      </w:r>
      <w:r>
        <w:rPr>
          <w:rFonts w:ascii="GHEA Grapalat" w:hAnsi="GHEA Grapalat"/>
          <w:lang w:val="en-US"/>
        </w:rPr>
        <w:t xml:space="preserve"> (կիրառելի լինելու դեպքում)</w:t>
      </w:r>
      <w:r w:rsidRPr="00A21450">
        <w:rPr>
          <w:rFonts w:ascii="GHEA Grapalat" w:hAnsi="GHEA Grapalat"/>
        </w:rPr>
        <w:t>,</w:t>
      </w:r>
    </w:p>
    <w:p w:rsidR="00053ABF" w:rsidRPr="00A21450" w:rsidRDefault="00053ABF" w:rsidP="00053ABF">
      <w:pPr>
        <w:pStyle w:val="Normal1"/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rFonts w:ascii="GHEA Grapalat" w:hAnsi="GHEA Grapalat"/>
        </w:rPr>
      </w:pPr>
      <w:r w:rsidRPr="007E41FE">
        <w:rPr>
          <w:rFonts w:ascii="GHEA Grapalat" w:hAnsi="GHEA Grapalat"/>
        </w:rPr>
        <w:t>3</w:t>
      </w:r>
      <w:r w:rsidRPr="00A21450">
        <w:rPr>
          <w:rFonts w:ascii="GHEA Grapalat" w:hAnsi="GHEA Grapalat"/>
        </w:rPr>
        <w:t>)</w:t>
      </w:r>
      <w:r w:rsidRPr="00A21450">
        <w:rPr>
          <w:rFonts w:ascii="GHEA Grapalat" w:hAnsi="GHEA Grapalat"/>
        </w:rPr>
        <w:tab/>
        <w:t>հիմնավորումներ դատավորին կարգապահական պատասխանատվության ենթարկելու հիմքերի առկայության վերաբերյալ,</w:t>
      </w:r>
    </w:p>
    <w:p w:rsidR="00053ABF" w:rsidRPr="007E41FE" w:rsidRDefault="00053ABF" w:rsidP="00053ABF">
      <w:pPr>
        <w:pStyle w:val="Normal1"/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rFonts w:ascii="GHEA Grapalat" w:hAnsi="GHEA Grapalat"/>
        </w:rPr>
      </w:pPr>
      <w:r w:rsidRPr="007E41FE">
        <w:rPr>
          <w:rFonts w:ascii="GHEA Grapalat" w:hAnsi="GHEA Grapalat"/>
        </w:rPr>
        <w:t>4</w:t>
      </w:r>
      <w:r w:rsidRPr="00A21450">
        <w:rPr>
          <w:rFonts w:ascii="GHEA Grapalat" w:hAnsi="GHEA Grapalat"/>
        </w:rPr>
        <w:t>)</w:t>
      </w:r>
      <w:r w:rsidRPr="00A21450">
        <w:rPr>
          <w:rFonts w:ascii="GHEA Grapalat" w:hAnsi="GHEA Grapalat"/>
        </w:rPr>
        <w:tab/>
        <w:t>հաղորդումը ներկայացնող անձի պահանջը</w:t>
      </w:r>
      <w:r w:rsidRPr="007E41FE">
        <w:rPr>
          <w:rFonts w:ascii="GHEA Grapalat" w:hAnsi="GHEA Grapalat"/>
        </w:rPr>
        <w:t>,</w:t>
      </w:r>
    </w:p>
    <w:p w:rsidR="00053ABF" w:rsidRPr="00D1394A" w:rsidRDefault="00053ABF" w:rsidP="00053ABF">
      <w:pPr>
        <w:pStyle w:val="NoSpacing"/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7E41F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 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հաղորդման</w:t>
      </w:r>
      <w:r w:rsidRPr="005D04FE">
        <w:rPr>
          <w:rFonts w:ascii="GHEA Grapalat" w:hAnsi="GHEA Grapalat"/>
          <w:sz w:val="24"/>
          <w:szCs w:val="24"/>
          <w:lang w:val="hy-AM"/>
        </w:rPr>
        <w:t xml:space="preserve"> ներկայացման ամսաթիվը և </w:t>
      </w:r>
      <w:r>
        <w:rPr>
          <w:rFonts w:ascii="GHEA Grapalat" w:hAnsi="GHEA Grapalat"/>
          <w:sz w:val="24"/>
          <w:szCs w:val="24"/>
          <w:lang w:val="hy-AM"/>
        </w:rPr>
        <w:t>հաղորդումը ներկայացնող ֆիզիկական անձի ստորագրությունը, իրավաբանական անձի դեպքում՝ իրավաբանական անձի ներկայացուցչի կամ հաղորդում ներկայացնելու իրավունք ունեցող պաշտոնատար անձի ստորագրությունը</w:t>
      </w:r>
      <w:r>
        <w:rPr>
          <w:rFonts w:ascii="GHEA Grapalat" w:hAnsi="GHEA Grapalat"/>
          <w:sz w:val="24"/>
          <w:szCs w:val="24"/>
        </w:rPr>
        <w:t xml:space="preserve">, իսկ </w:t>
      </w:r>
      <w:r w:rsidRPr="00A21450">
        <w:rPr>
          <w:rFonts w:ascii="GHEA Grapalat" w:eastAsia="Times New Roman" w:hAnsi="GHEA Grapalat" w:cs="Times New Roman"/>
          <w:sz w:val="24"/>
          <w:szCs w:val="24"/>
        </w:rPr>
        <w:t>պետական և տեղական ինքնակառավարման մարմնի</w:t>
      </w:r>
      <w:r w:rsidRPr="007E41FE">
        <w:rPr>
          <w:rFonts w:ascii="GHEA Grapalat" w:eastAsia="Times New Roman" w:hAnsi="GHEA Grapalat" w:cs="Times New Roman"/>
          <w:sz w:val="24"/>
          <w:szCs w:val="24"/>
        </w:rPr>
        <w:t xml:space="preserve"> դեպքում</w:t>
      </w:r>
      <w:r>
        <w:rPr>
          <w:rFonts w:ascii="GHEA Grapalat" w:eastAsia="Times New Roman" w:hAnsi="GHEA Grapalat" w:cs="Times New Roman"/>
          <w:sz w:val="24"/>
          <w:szCs w:val="24"/>
        </w:rPr>
        <w:t>՝ համապատասխան պաշտոնատար անձի ստորագրությունը</w:t>
      </w:r>
      <w:r w:rsidRPr="007E41FE">
        <w:rPr>
          <w:rFonts w:ascii="GHEA Grapalat" w:eastAsia="Times New Roman" w:hAnsi="GHEA Grapalat" w:cs="Times New Roman"/>
          <w:sz w:val="24"/>
          <w:szCs w:val="24"/>
          <w:lang w:val="hy-AM"/>
        </w:rPr>
        <w:t>::</w:t>
      </w:r>
    </w:p>
    <w:p w:rsidR="00053ABF" w:rsidRPr="007E41FE" w:rsidRDefault="00053ABF" w:rsidP="00053ABF">
      <w:pPr>
        <w:pStyle w:val="Normal1"/>
        <w:shd w:val="clear" w:color="auto" w:fill="FFFFFF"/>
        <w:tabs>
          <w:tab w:val="left" w:pos="720"/>
        </w:tabs>
        <w:spacing w:line="360" w:lineRule="auto"/>
        <w:jc w:val="both"/>
        <w:rPr>
          <w:rFonts w:ascii="GHEA Grapalat" w:hAnsi="GHEA Grapalat"/>
        </w:rPr>
      </w:pPr>
      <w:r w:rsidRPr="00A21450">
        <w:rPr>
          <w:rFonts w:ascii="GHEA Grapalat" w:hAnsi="GHEA Grapalat"/>
        </w:rPr>
        <w:tab/>
      </w:r>
      <w:r w:rsidRPr="007E41FE">
        <w:rPr>
          <w:rFonts w:ascii="GHEA Grapalat" w:hAnsi="GHEA Grapalat"/>
        </w:rPr>
        <w:t xml:space="preserve">2) </w:t>
      </w:r>
      <w:r w:rsidRPr="00A21450">
        <w:rPr>
          <w:rFonts w:ascii="GHEA Grapalat" w:eastAsia="GHEA Grapalat" w:hAnsi="GHEA Grapalat" w:cs="GHEA Grapalat"/>
        </w:rPr>
        <w:t xml:space="preserve">լրացնել </w:t>
      </w:r>
      <w:r>
        <w:rPr>
          <w:rFonts w:ascii="GHEA Grapalat" w:eastAsia="GHEA Grapalat" w:hAnsi="GHEA Grapalat" w:cs="GHEA Grapalat"/>
          <w:lang w:val="en-US"/>
        </w:rPr>
        <w:t xml:space="preserve">նոր </w:t>
      </w:r>
      <w:r w:rsidRPr="00A21450">
        <w:rPr>
          <w:rFonts w:ascii="GHEA Grapalat" w:eastAsia="GHEA Grapalat" w:hAnsi="GHEA Grapalat" w:cs="GHEA Grapalat"/>
        </w:rPr>
        <w:t>2.1-2.2-րդ</w:t>
      </w:r>
      <w:r w:rsidRPr="007E41FE">
        <w:rPr>
          <w:rFonts w:ascii="GHEA Grapalat" w:eastAsia="GHEA Grapalat" w:hAnsi="GHEA Grapalat" w:cs="GHEA Grapalat"/>
        </w:rPr>
        <w:t xml:space="preserve"> </w:t>
      </w:r>
      <w:r w:rsidRPr="00A21450">
        <w:rPr>
          <w:rFonts w:ascii="GHEA Grapalat" w:eastAsia="GHEA Grapalat" w:hAnsi="GHEA Grapalat" w:cs="GHEA Grapalat"/>
        </w:rPr>
        <w:t>մասերով.</w:t>
      </w:r>
    </w:p>
    <w:p w:rsidR="00053ABF" w:rsidRPr="00A21450" w:rsidRDefault="00053ABF" w:rsidP="00053ABF">
      <w:pPr>
        <w:pStyle w:val="Normal1"/>
        <w:shd w:val="clear" w:color="auto" w:fill="FFFFFF"/>
        <w:spacing w:line="360" w:lineRule="auto"/>
        <w:ind w:firstLine="720"/>
        <w:jc w:val="both"/>
        <w:rPr>
          <w:rFonts w:ascii="GHEA Grapalat" w:eastAsia="GHEA Grapalat" w:hAnsi="GHEA Grapalat" w:cs="GHEA Grapalat"/>
        </w:rPr>
      </w:pPr>
      <w:r w:rsidRPr="007E41FE">
        <w:rPr>
          <w:rFonts w:ascii="GHEA Grapalat" w:eastAsia="GHEA Grapalat" w:hAnsi="GHEA Grapalat" w:cs="GHEA Grapalat"/>
        </w:rPr>
        <w:t xml:space="preserve">«2.1. Սույն հոդվածի 2-րդ մասով սահմանված պահանջների խախտմամբ ներկայացված հաղորդումները </w:t>
      </w:r>
      <w:r w:rsidRPr="00A21450">
        <w:rPr>
          <w:rFonts w:ascii="GHEA Grapalat" w:eastAsia="GHEA Grapalat" w:hAnsi="GHEA Grapalat" w:cs="GHEA Grapalat"/>
        </w:rPr>
        <w:t xml:space="preserve">վարույթ հարուցող մարմինը չի քննարկում և հաղորդում ներկայացրած անձին առաջարկում է </w:t>
      </w:r>
      <w:r w:rsidRPr="007E41FE">
        <w:rPr>
          <w:rFonts w:ascii="GHEA Grapalat" w:eastAsia="GHEA Grapalat" w:hAnsi="GHEA Grapalat" w:cs="GHEA Grapalat"/>
        </w:rPr>
        <w:t xml:space="preserve">15 աշխատանքային օրվա ընթացքում վերացնել սույն հոդվածի 2-րդ մասով սահմանված պահանջների </w:t>
      </w:r>
      <w:r w:rsidRPr="00A21450">
        <w:rPr>
          <w:rFonts w:ascii="GHEA Grapalat" w:eastAsia="GHEA Grapalat" w:hAnsi="GHEA Grapalat" w:cs="GHEA Grapalat"/>
        </w:rPr>
        <w:t>բոլոր խախտումները:</w:t>
      </w:r>
    </w:p>
    <w:p w:rsidR="00053ABF" w:rsidRPr="007E41FE" w:rsidRDefault="00053ABF" w:rsidP="00053ABF">
      <w:pPr>
        <w:pStyle w:val="Normal1"/>
        <w:shd w:val="clear" w:color="auto" w:fill="FFFFFF"/>
        <w:spacing w:line="360" w:lineRule="auto"/>
        <w:ind w:firstLine="720"/>
        <w:jc w:val="both"/>
        <w:rPr>
          <w:rFonts w:ascii="GHEA Grapalat" w:eastAsia="Arial" w:hAnsi="GHEA Grapalat" w:cs="Arial"/>
          <w:color w:val="000000"/>
        </w:rPr>
      </w:pPr>
      <w:r w:rsidRPr="00A21450">
        <w:rPr>
          <w:rFonts w:ascii="GHEA Grapalat" w:eastAsia="GHEA Grapalat" w:hAnsi="GHEA Grapalat" w:cs="GHEA Grapalat"/>
        </w:rPr>
        <w:t>2.</w:t>
      </w:r>
      <w:r w:rsidRPr="007E41FE">
        <w:rPr>
          <w:rFonts w:ascii="GHEA Grapalat" w:eastAsia="GHEA Grapalat" w:hAnsi="GHEA Grapalat" w:cs="GHEA Grapalat"/>
        </w:rPr>
        <w:t>2.</w:t>
      </w:r>
      <w:r w:rsidRPr="00A21450">
        <w:rPr>
          <w:rFonts w:ascii="GHEA Grapalat" w:eastAsia="GHEA Grapalat" w:hAnsi="GHEA Grapalat" w:cs="GHEA Grapalat"/>
        </w:rPr>
        <w:t xml:space="preserve"> Վարույթ հարուցող մարմինը վարույթ հարուցելիս և իրականացնելիս կաշկանդված չէ հաղորդմամբ ներկայացված հիմքերով և հիմնավորումներով:»</w:t>
      </w:r>
      <w:r w:rsidRPr="007E41FE">
        <w:rPr>
          <w:rFonts w:ascii="GHEA Grapalat" w:eastAsia="GHEA Grapalat" w:hAnsi="GHEA Grapalat" w:cs="GHEA Grapalat"/>
        </w:rPr>
        <w:t>.</w:t>
      </w:r>
    </w:p>
    <w:p w:rsidR="00053ABF" w:rsidRPr="00A21450" w:rsidRDefault="00053ABF" w:rsidP="00053ABF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560"/>
        <w:jc w:val="both"/>
        <w:rPr>
          <w:rFonts w:ascii="GHEA Grapalat" w:eastAsia="GHEA Grapalat" w:hAnsi="GHEA Grapalat" w:cs="GHEA Grapalat"/>
          <w:color w:val="000000"/>
        </w:rPr>
      </w:pPr>
      <w:r w:rsidRPr="007E41FE">
        <w:rPr>
          <w:rFonts w:ascii="GHEA Grapalat" w:eastAsia="GHEA Grapalat" w:hAnsi="GHEA Grapalat" w:cs="GHEA Grapalat"/>
          <w:color w:val="000000"/>
        </w:rPr>
        <w:t>3</w:t>
      </w:r>
      <w:r w:rsidRPr="00A21450">
        <w:rPr>
          <w:rFonts w:ascii="GHEA Grapalat" w:eastAsia="GHEA Grapalat" w:hAnsi="GHEA Grapalat" w:cs="GHEA Grapalat"/>
          <w:color w:val="000000"/>
        </w:rPr>
        <w:t xml:space="preserve">) </w:t>
      </w:r>
      <w:r w:rsidRPr="00A21450">
        <w:rPr>
          <w:rFonts w:ascii="GHEA Grapalat" w:eastAsia="GHEA Grapalat" w:hAnsi="GHEA Grapalat" w:cs="GHEA Grapalat"/>
        </w:rPr>
        <w:t xml:space="preserve">6-րդ մասը լրացնել </w:t>
      </w:r>
      <w:r>
        <w:rPr>
          <w:rFonts w:ascii="GHEA Grapalat" w:eastAsia="GHEA Grapalat" w:hAnsi="GHEA Grapalat" w:cs="GHEA Grapalat"/>
          <w:lang w:val="en-US"/>
        </w:rPr>
        <w:t xml:space="preserve">նոր </w:t>
      </w:r>
      <w:r w:rsidRPr="00A21450">
        <w:rPr>
          <w:rFonts w:ascii="GHEA Grapalat" w:eastAsia="GHEA Grapalat" w:hAnsi="GHEA Grapalat" w:cs="GHEA Grapalat"/>
        </w:rPr>
        <w:t>5-րդ կետով</w:t>
      </w:r>
      <w:r w:rsidRPr="00A21450">
        <w:rPr>
          <w:rFonts w:ascii="GHEA Grapalat" w:eastAsia="GHEA Grapalat" w:hAnsi="GHEA Grapalat" w:cs="GHEA Grapalat"/>
          <w:color w:val="000000"/>
        </w:rPr>
        <w:t>.</w:t>
      </w:r>
    </w:p>
    <w:p w:rsidR="00053ABF" w:rsidRPr="007E41FE" w:rsidRDefault="00053ABF" w:rsidP="00053ABF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90" w:firstLine="470"/>
        <w:jc w:val="both"/>
        <w:rPr>
          <w:rFonts w:ascii="GHEA Grapalat" w:eastAsia="GHEA Grapalat" w:hAnsi="GHEA Grapalat" w:cs="GHEA Grapalat"/>
        </w:rPr>
      </w:pPr>
      <w:r w:rsidRPr="00A21450">
        <w:rPr>
          <w:rFonts w:ascii="GHEA Grapalat" w:eastAsia="GHEA Grapalat" w:hAnsi="GHEA Grapalat" w:cs="GHEA Grapalat"/>
        </w:rPr>
        <w:t xml:space="preserve">«5) </w:t>
      </w:r>
      <w:r w:rsidRPr="007E41FE">
        <w:rPr>
          <w:rFonts w:ascii="GHEA Grapalat" w:eastAsia="GHEA Grapalat" w:hAnsi="GHEA Grapalat" w:cs="GHEA Grapalat"/>
        </w:rPr>
        <w:t>սույն հոդվածի 2.1-ին մասով սահմանված</w:t>
      </w:r>
      <w:r w:rsidRPr="00A21450">
        <w:rPr>
          <w:rFonts w:ascii="GHEA Grapalat" w:eastAsia="GHEA Grapalat" w:hAnsi="GHEA Grapalat" w:cs="GHEA Grapalat"/>
        </w:rPr>
        <w:t xml:space="preserve"> ժամկետում չեն շտկվել </w:t>
      </w:r>
      <w:r>
        <w:rPr>
          <w:rFonts w:ascii="GHEA Grapalat" w:eastAsia="GHEA Grapalat" w:hAnsi="GHEA Grapalat" w:cs="GHEA Grapalat"/>
          <w:lang w:val="en-US"/>
        </w:rPr>
        <w:t>ս</w:t>
      </w:r>
      <w:r w:rsidRPr="00A21450">
        <w:rPr>
          <w:rFonts w:ascii="GHEA Grapalat" w:eastAsia="GHEA Grapalat" w:hAnsi="GHEA Grapalat" w:cs="GHEA Grapalat"/>
        </w:rPr>
        <w:t xml:space="preserve">ույն հոդվածի </w:t>
      </w:r>
      <w:r w:rsidRPr="007E41FE">
        <w:rPr>
          <w:rFonts w:ascii="GHEA Grapalat" w:eastAsia="GHEA Grapalat" w:hAnsi="GHEA Grapalat" w:cs="GHEA Grapalat"/>
        </w:rPr>
        <w:t>2-րդ</w:t>
      </w:r>
      <w:r>
        <w:rPr>
          <w:rFonts w:ascii="GHEA Grapalat" w:eastAsia="GHEA Grapalat" w:hAnsi="GHEA Grapalat" w:cs="GHEA Grapalat"/>
          <w:lang w:val="en-US"/>
        </w:rPr>
        <w:t xml:space="preserve"> մասով</w:t>
      </w:r>
      <w:r w:rsidRPr="007E41FE">
        <w:rPr>
          <w:rFonts w:ascii="GHEA Grapalat" w:eastAsia="GHEA Grapalat" w:hAnsi="GHEA Grapalat" w:cs="GHEA Grapalat"/>
        </w:rPr>
        <w:t xml:space="preserve"> սահմանված պահանջների </w:t>
      </w:r>
      <w:r w:rsidRPr="00A21450">
        <w:rPr>
          <w:rFonts w:ascii="GHEA Grapalat" w:eastAsia="GHEA Grapalat" w:hAnsi="GHEA Grapalat" w:cs="GHEA Grapalat"/>
        </w:rPr>
        <w:t>բոլոր խախտումները:»:</w:t>
      </w:r>
    </w:p>
    <w:p w:rsidR="00053ABF" w:rsidRPr="007E41FE" w:rsidRDefault="00053ABF" w:rsidP="00053ABF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90" w:firstLine="470"/>
        <w:jc w:val="both"/>
        <w:rPr>
          <w:rFonts w:ascii="GHEA Grapalat" w:eastAsia="GHEA Grapalat" w:hAnsi="GHEA Grapalat" w:cs="GHEA Grapalat"/>
          <w:b/>
        </w:rPr>
      </w:pPr>
    </w:p>
    <w:p w:rsidR="00053ABF" w:rsidRPr="00A21450" w:rsidRDefault="00053ABF" w:rsidP="00053ABF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90" w:firstLine="470"/>
        <w:jc w:val="both"/>
        <w:rPr>
          <w:rFonts w:ascii="GHEA Grapalat" w:eastAsia="GHEA Grapalat" w:hAnsi="GHEA Grapalat" w:cs="GHEA Grapalat"/>
          <w:lang w:val="en-US"/>
        </w:rPr>
      </w:pPr>
      <w:proofErr w:type="gramStart"/>
      <w:r w:rsidRPr="00A21450">
        <w:rPr>
          <w:rFonts w:ascii="GHEA Grapalat" w:eastAsia="GHEA Grapalat" w:hAnsi="GHEA Grapalat" w:cs="GHEA Grapalat"/>
          <w:b/>
          <w:lang w:val="en-US"/>
        </w:rPr>
        <w:t>Հոդված 13.</w:t>
      </w:r>
      <w:proofErr w:type="gramEnd"/>
      <w:r w:rsidRPr="00A21450">
        <w:rPr>
          <w:rFonts w:ascii="GHEA Grapalat" w:eastAsia="GHEA Grapalat" w:hAnsi="GHEA Grapalat" w:cs="GHEA Grapalat"/>
          <w:lang w:val="en-US"/>
        </w:rPr>
        <w:t xml:space="preserve"> </w:t>
      </w:r>
      <w:proofErr w:type="gramStart"/>
      <w:r w:rsidRPr="00C5259B">
        <w:rPr>
          <w:rFonts w:ascii="GHEA Grapalat" w:eastAsia="GHEA Grapalat" w:hAnsi="GHEA Grapalat" w:cs="GHEA Grapalat"/>
          <w:lang w:val="en-US"/>
        </w:rPr>
        <w:t>Օրենքի</w:t>
      </w:r>
      <w:r w:rsidRPr="00A21450">
        <w:rPr>
          <w:rFonts w:ascii="GHEA Grapalat" w:eastAsia="GHEA Grapalat" w:hAnsi="GHEA Grapalat" w:cs="GHEA Grapalat"/>
          <w:lang w:val="en-US"/>
        </w:rPr>
        <w:t xml:space="preserve"> </w:t>
      </w:r>
      <w:r w:rsidRPr="00A21450">
        <w:rPr>
          <w:rFonts w:ascii="GHEA Grapalat" w:eastAsia="GHEA Grapalat" w:hAnsi="GHEA Grapalat" w:cs="GHEA Grapalat"/>
        </w:rPr>
        <w:t xml:space="preserve">147-րդ հոդվածը լրացնել հետևյալ բովանդակությամբ </w:t>
      </w:r>
      <w:r w:rsidRPr="00A21450">
        <w:rPr>
          <w:rFonts w:ascii="GHEA Grapalat" w:eastAsia="GHEA Grapalat" w:hAnsi="GHEA Grapalat" w:cs="GHEA Grapalat"/>
          <w:lang w:val="en-US"/>
        </w:rPr>
        <w:t>11</w:t>
      </w:r>
      <w:r w:rsidRPr="00A21450">
        <w:rPr>
          <w:rFonts w:ascii="GHEA Grapalat" w:eastAsia="GHEA Grapalat" w:hAnsi="GHEA Grapalat" w:cs="GHEA Grapalat"/>
        </w:rPr>
        <w:t>-րդ մասով</w:t>
      </w:r>
      <w:r w:rsidRPr="00A21450">
        <w:rPr>
          <w:rFonts w:ascii="GHEA Grapalat" w:eastAsia="GHEA Grapalat" w:hAnsi="GHEA Grapalat" w:cs="GHEA Grapalat"/>
          <w:lang w:val="en-US"/>
        </w:rPr>
        <w:t>.</w:t>
      </w:r>
      <w:proofErr w:type="gramEnd"/>
    </w:p>
    <w:p w:rsidR="00053ABF" w:rsidRDefault="00053ABF" w:rsidP="00053ABF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90" w:firstLine="470"/>
        <w:jc w:val="both"/>
        <w:rPr>
          <w:rFonts w:ascii="GHEA Grapalat" w:eastAsia="GHEA Grapalat" w:hAnsi="GHEA Grapalat" w:cs="GHEA Grapalat"/>
          <w:lang w:val="en-US"/>
        </w:rPr>
      </w:pPr>
      <w:r w:rsidRPr="00A21450">
        <w:rPr>
          <w:rFonts w:ascii="GHEA Grapalat" w:eastAsia="GHEA Grapalat" w:hAnsi="GHEA Grapalat" w:cs="GHEA Grapalat"/>
        </w:rPr>
        <w:t>«</w:t>
      </w:r>
      <w:r w:rsidRPr="00A21450">
        <w:rPr>
          <w:rFonts w:ascii="GHEA Grapalat" w:eastAsia="GHEA Grapalat" w:hAnsi="GHEA Grapalat" w:cs="GHEA Grapalat"/>
          <w:lang w:val="en-US"/>
        </w:rPr>
        <w:t xml:space="preserve">11. </w:t>
      </w:r>
      <w:r w:rsidRPr="00A21450">
        <w:rPr>
          <w:rFonts w:ascii="GHEA Grapalat" w:eastAsia="GHEA Grapalat" w:hAnsi="GHEA Grapalat" w:cs="GHEA Grapalat"/>
        </w:rPr>
        <w:t xml:space="preserve">Վարույթ հարուցող մարմնի որոշմամբ միևնույն դատավորի վերաբերյալ, միևնույն խախտումների հիմքերով հարուցված երկու և ավելի կարգապահական վարույթները մինչև սույն հոդվածի </w:t>
      </w:r>
      <w:r w:rsidRPr="00A21450">
        <w:rPr>
          <w:rFonts w:ascii="GHEA Grapalat" w:eastAsia="GHEA Grapalat" w:hAnsi="GHEA Grapalat" w:cs="GHEA Grapalat"/>
          <w:lang w:val="en-US"/>
        </w:rPr>
        <w:t>5-րդ մասով սահմանված որոշումը կայացնելը</w:t>
      </w:r>
      <w:r w:rsidRPr="00A21450">
        <w:rPr>
          <w:rFonts w:ascii="GHEA Grapalat" w:eastAsia="GHEA Grapalat" w:hAnsi="GHEA Grapalat" w:cs="GHEA Grapalat"/>
        </w:rPr>
        <w:t xml:space="preserve"> կարող են միավորվել մեկ </w:t>
      </w:r>
      <w:r w:rsidRPr="00A21450">
        <w:rPr>
          <w:rFonts w:ascii="GHEA Grapalat" w:eastAsia="GHEA Grapalat" w:hAnsi="GHEA Grapalat" w:cs="GHEA Grapalat"/>
        </w:rPr>
        <w:lastRenderedPageBreak/>
        <w:t xml:space="preserve">վարույթում: Միավորման արդյունքում սույն հոդվածի 1-ին մասով նախատեսված ժամկետը հաշվարկվում է ավելի վաղ հարուցված կարգապահական վարույթի հարուցման օրվանից։ Վարույթները միավորելու մասին որոշումը հնգօրյա ժամկետում ուղարկվում է դատավորին </w:t>
      </w:r>
      <w:r w:rsidRPr="00A21450">
        <w:t> </w:t>
      </w:r>
      <w:r w:rsidRPr="00A21450">
        <w:rPr>
          <w:rFonts w:ascii="GHEA Grapalat" w:eastAsia="GHEA Grapalat" w:hAnsi="GHEA Grapalat" w:cs="GHEA Grapalat"/>
        </w:rPr>
        <w:t>և վարույթ հարուցող մյուս մարմին</w:t>
      </w:r>
      <w:r w:rsidRPr="007E41FE">
        <w:rPr>
          <w:rFonts w:ascii="GHEA Grapalat" w:eastAsia="GHEA Grapalat" w:hAnsi="GHEA Grapalat" w:cs="GHEA Grapalat"/>
        </w:rPr>
        <w:t>:</w:t>
      </w:r>
      <w:r w:rsidRPr="00A21450">
        <w:rPr>
          <w:rFonts w:ascii="GHEA Grapalat" w:eastAsia="GHEA Grapalat" w:hAnsi="GHEA Grapalat" w:cs="GHEA Grapalat"/>
        </w:rPr>
        <w:t>»։</w:t>
      </w:r>
    </w:p>
    <w:p w:rsidR="00053ABF" w:rsidRPr="00C5259B" w:rsidRDefault="00053ABF" w:rsidP="00053ABF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90" w:firstLine="470"/>
        <w:jc w:val="both"/>
        <w:rPr>
          <w:rFonts w:ascii="GHEA Grapalat" w:eastAsia="GHEA Grapalat" w:hAnsi="GHEA Grapalat" w:cs="GHEA Grapalat"/>
          <w:lang w:val="en-US"/>
        </w:rPr>
      </w:pPr>
    </w:p>
    <w:p w:rsidR="00053ABF" w:rsidRPr="003B6E18" w:rsidRDefault="00053ABF" w:rsidP="00053ABF">
      <w:pPr>
        <w:pStyle w:val="Normal1"/>
        <w:shd w:val="clear" w:color="auto" w:fill="FFFFFF"/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b/>
          <w:color w:val="000000"/>
        </w:rPr>
        <w:t>Հոդված 1</w:t>
      </w:r>
      <w:r>
        <w:rPr>
          <w:rFonts w:ascii="GHEA Grapalat" w:eastAsia="GHEA Grapalat" w:hAnsi="GHEA Grapalat" w:cs="GHEA Grapalat"/>
          <w:b/>
          <w:color w:val="000000"/>
          <w:lang w:val="en-US"/>
        </w:rPr>
        <w:t>4</w:t>
      </w:r>
      <w:r w:rsidRPr="003B6E18">
        <w:rPr>
          <w:rFonts w:ascii="GHEA Grapalat" w:eastAsia="GHEA Grapalat" w:hAnsi="GHEA Grapalat" w:cs="GHEA Grapalat"/>
          <w:b/>
          <w:color w:val="000000"/>
        </w:rPr>
        <w:t xml:space="preserve">. </w:t>
      </w:r>
      <w:r w:rsidRPr="00C5259B">
        <w:rPr>
          <w:rFonts w:ascii="GHEA Grapalat" w:eastAsia="GHEA Grapalat" w:hAnsi="GHEA Grapalat" w:cs="GHEA Grapalat"/>
          <w:color w:val="000000"/>
        </w:rPr>
        <w:t>Օրենքի</w:t>
      </w:r>
      <w:r w:rsidRPr="003B6E18">
        <w:rPr>
          <w:rFonts w:ascii="GHEA Grapalat" w:eastAsia="GHEA Grapalat" w:hAnsi="GHEA Grapalat" w:cs="GHEA Grapalat"/>
          <w:color w:val="000000"/>
        </w:rPr>
        <w:t xml:space="preserve"> 153-րդ հոդվածում՝</w:t>
      </w:r>
    </w:p>
    <w:p w:rsidR="00053ABF" w:rsidRPr="003B6E18" w:rsidRDefault="00053ABF" w:rsidP="00C27824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color w:val="000000"/>
        </w:rPr>
        <w:t>վերնագիրը </w:t>
      </w:r>
      <w:r w:rsidRPr="00406FCC">
        <w:rPr>
          <w:rFonts w:ascii="GHEA Grapalat" w:eastAsia="GHEA Grapalat" w:hAnsi="GHEA Grapalat" w:cs="GHEA Grapalat"/>
          <w:color w:val="000000"/>
        </w:rPr>
        <w:t>հարցը</w:t>
      </w:r>
      <w:r w:rsidRPr="003B6E18">
        <w:rPr>
          <w:rFonts w:ascii="GHEA Grapalat" w:eastAsia="GHEA Grapalat" w:hAnsi="GHEA Grapalat" w:cs="GHEA Grapalat"/>
          <w:color w:val="000000"/>
        </w:rPr>
        <w:t> բառից հետո լրացնել </w:t>
      </w:r>
      <w:r w:rsidRPr="00406FCC">
        <w:rPr>
          <w:rFonts w:ascii="GHEA Grapalat" w:eastAsia="GHEA Grapalat" w:hAnsi="GHEA Grapalat" w:cs="GHEA Grapalat"/>
          <w:color w:val="000000"/>
        </w:rPr>
        <w:t>և կայացված որոշումների դեմ բողոքները</w:t>
      </w:r>
      <w:r w:rsidRPr="003B6E18">
        <w:rPr>
          <w:rFonts w:ascii="GHEA Grapalat" w:eastAsia="GHEA Grapalat" w:hAnsi="GHEA Grapalat" w:cs="GHEA Grapalat"/>
          <w:color w:val="000000"/>
        </w:rPr>
        <w:t xml:space="preserve"> բառերով. </w:t>
      </w:r>
    </w:p>
    <w:p w:rsidR="00053ABF" w:rsidRPr="003B6E18" w:rsidRDefault="00053ABF" w:rsidP="00C27824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color w:val="000000"/>
        </w:rPr>
        <w:t>1-ին մասում`</w:t>
      </w:r>
    </w:p>
    <w:p w:rsidR="00053ABF" w:rsidRPr="003B6E18" w:rsidRDefault="00053ABF" w:rsidP="00053ABF">
      <w:pPr>
        <w:pStyle w:val="Normal1"/>
        <w:shd w:val="clear" w:color="auto" w:fill="FFFFFF"/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color w:val="000000"/>
        </w:rPr>
        <w:t>ա) 1-ին կետը հարցի բառից հետո լրացնել կամ բողոքի բառերով.</w:t>
      </w:r>
    </w:p>
    <w:p w:rsidR="00053ABF" w:rsidRPr="003B6E18" w:rsidRDefault="00053ABF" w:rsidP="00053ABF">
      <w:pPr>
        <w:pStyle w:val="Normal1"/>
        <w:shd w:val="clear" w:color="auto" w:fill="FFFFFF"/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color w:val="000000"/>
        </w:rPr>
        <w:t xml:space="preserve">բ) լրացնել </w:t>
      </w:r>
      <w:r>
        <w:rPr>
          <w:rFonts w:ascii="GHEA Grapalat" w:eastAsia="GHEA Grapalat" w:hAnsi="GHEA Grapalat" w:cs="GHEA Grapalat"/>
          <w:color w:val="000000"/>
          <w:lang w:val="en-US"/>
        </w:rPr>
        <w:t xml:space="preserve">նոր </w:t>
      </w:r>
      <w:r w:rsidRPr="003B6E18">
        <w:rPr>
          <w:rFonts w:ascii="GHEA Grapalat" w:eastAsia="GHEA Grapalat" w:hAnsi="GHEA Grapalat" w:cs="GHEA Grapalat"/>
          <w:color w:val="000000"/>
        </w:rPr>
        <w:t>6-րդ կետով.</w:t>
      </w:r>
    </w:p>
    <w:p w:rsidR="00053ABF" w:rsidRPr="003B6E18" w:rsidRDefault="00053ABF" w:rsidP="00053ABF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color w:val="000000"/>
        </w:rPr>
        <w:t>6) սույն օրենսգրքով սահմանված կարգով բողոքարկել դատավորին կարգապահական պատասխանատվության ենթարկելու հարցի վերաբերյալ Բարձրագույն դատական խորհրդի որոշումը:.</w:t>
      </w:r>
    </w:p>
    <w:p w:rsidR="00053ABF" w:rsidRPr="003B6E18" w:rsidRDefault="00053ABF" w:rsidP="00C27824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color w:val="000000"/>
        </w:rPr>
        <w:t>2-րդ մասը հարցը բառից հետո լրացնել և կայացված որոշումների դեմ բողոքները բառերով.</w:t>
      </w:r>
    </w:p>
    <w:p w:rsidR="00053ABF" w:rsidRPr="003B6E18" w:rsidRDefault="00053ABF" w:rsidP="00C27824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color w:val="000000"/>
        </w:rPr>
        <w:t>3-րդ մասը հարցն բառը փոխարինել հարցը և կայացված որոշումների դեմ բողոքն բառերով:</w:t>
      </w:r>
    </w:p>
    <w:p w:rsidR="00053ABF" w:rsidRPr="003B6E18" w:rsidRDefault="00053ABF" w:rsidP="00053ABF">
      <w:pPr>
        <w:pStyle w:val="Normal1"/>
        <w:shd w:val="clear" w:color="auto" w:fill="FFFFFF"/>
        <w:spacing w:line="360" w:lineRule="auto"/>
        <w:jc w:val="both"/>
        <w:rPr>
          <w:rFonts w:ascii="GHEA Grapalat" w:eastAsia="GHEA Grapalat" w:hAnsi="GHEA Grapalat" w:cs="GHEA Grapalat"/>
          <w:color w:val="000000"/>
        </w:rPr>
      </w:pPr>
    </w:p>
    <w:p w:rsidR="00053ABF" w:rsidRPr="00C5259B" w:rsidRDefault="00053ABF" w:rsidP="00053ABF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080"/>
        <w:jc w:val="both"/>
        <w:rPr>
          <w:rFonts w:ascii="GHEA Grapalat" w:eastAsia="GHEA Grapalat" w:hAnsi="GHEA Grapalat" w:cs="GHEA Grapalat"/>
          <w:color w:val="000000"/>
          <w:lang w:val="en-US"/>
        </w:rPr>
      </w:pPr>
      <w:r w:rsidRPr="003B6E18">
        <w:rPr>
          <w:rFonts w:ascii="GHEA Grapalat" w:eastAsia="GHEA Grapalat" w:hAnsi="GHEA Grapalat" w:cs="GHEA Grapalat"/>
          <w:b/>
          <w:color w:val="000000"/>
        </w:rPr>
        <w:t>Հոդված 1</w:t>
      </w:r>
      <w:r>
        <w:rPr>
          <w:rFonts w:ascii="GHEA Grapalat" w:eastAsia="GHEA Grapalat" w:hAnsi="GHEA Grapalat" w:cs="GHEA Grapalat"/>
          <w:b/>
          <w:color w:val="000000"/>
          <w:lang w:val="en-US"/>
        </w:rPr>
        <w:t>5</w:t>
      </w:r>
      <w:r w:rsidRPr="003B6E18">
        <w:rPr>
          <w:rFonts w:ascii="GHEA Grapalat" w:eastAsia="GHEA Grapalat" w:hAnsi="GHEA Grapalat" w:cs="GHEA Grapalat"/>
          <w:b/>
          <w:color w:val="000000"/>
        </w:rPr>
        <w:t xml:space="preserve">. </w:t>
      </w:r>
      <w:r w:rsidRPr="00C5259B">
        <w:rPr>
          <w:rFonts w:ascii="GHEA Grapalat" w:eastAsia="GHEA Grapalat" w:hAnsi="GHEA Grapalat" w:cs="GHEA Grapalat"/>
          <w:color w:val="000000"/>
        </w:rPr>
        <w:t>Օրենքի</w:t>
      </w:r>
      <w:r w:rsidRPr="003B6E18">
        <w:rPr>
          <w:rFonts w:ascii="GHEA Grapalat" w:eastAsia="GHEA Grapalat" w:hAnsi="GHEA Grapalat" w:cs="GHEA Grapalat"/>
          <w:color w:val="000000"/>
        </w:rPr>
        <w:t xml:space="preserve"> 154-րդ հոդվածը լրացնել </w:t>
      </w:r>
      <w:r>
        <w:rPr>
          <w:rFonts w:ascii="GHEA Grapalat" w:eastAsia="GHEA Grapalat" w:hAnsi="GHEA Grapalat" w:cs="GHEA Grapalat"/>
          <w:color w:val="000000"/>
          <w:lang w:val="en-US"/>
        </w:rPr>
        <w:t xml:space="preserve">նոր </w:t>
      </w:r>
      <w:r w:rsidRPr="003B6E18">
        <w:rPr>
          <w:rFonts w:ascii="GHEA Grapalat" w:eastAsia="GHEA Grapalat" w:hAnsi="GHEA Grapalat" w:cs="GHEA Grapalat"/>
          <w:color w:val="000000"/>
        </w:rPr>
        <w:t>5-րդ մասով.</w:t>
      </w:r>
    </w:p>
    <w:p w:rsidR="00053ABF" w:rsidRPr="003B6E18" w:rsidRDefault="00053ABF" w:rsidP="00053ABF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color w:val="000000"/>
        </w:rPr>
        <w:tab/>
      </w:r>
      <w:r>
        <w:rPr>
          <w:rFonts w:ascii="GHEA Grapalat" w:eastAsia="GHEA Grapalat" w:hAnsi="GHEA Grapalat" w:cs="GHEA Grapalat"/>
          <w:color w:val="000000"/>
          <w:lang w:val="en-US"/>
        </w:rPr>
        <w:tab/>
      </w:r>
      <w:r w:rsidRPr="003B6E18">
        <w:rPr>
          <w:rFonts w:ascii="GHEA Grapalat" w:eastAsia="GHEA Grapalat" w:hAnsi="GHEA Grapalat" w:cs="GHEA Grapalat"/>
          <w:color w:val="000000"/>
        </w:rPr>
        <w:t xml:space="preserve">5. Դատավորին կարգապահական պատասխանատվության ենթարկելու վերաբերյալ Բարձրագույն դատական խորհրդի որոշումն ընդունվում է խորհրդակցական սենյակում՝ բաց քվեարկությամբ՝ սույն օրենսգրքի 141-րդ հոդվածի 1.1-ին մասով </w:t>
      </w:r>
      <w:r>
        <w:rPr>
          <w:rFonts w:ascii="GHEA Grapalat" w:eastAsia="GHEA Grapalat" w:hAnsi="GHEA Grapalat" w:cs="GHEA Grapalat"/>
          <w:color w:val="000000"/>
          <w:lang w:val="en-US"/>
        </w:rPr>
        <w:t xml:space="preserve">սահմանված </w:t>
      </w:r>
      <w:r w:rsidRPr="003B6E18">
        <w:rPr>
          <w:rFonts w:ascii="GHEA Grapalat" w:eastAsia="GHEA Grapalat" w:hAnsi="GHEA Grapalat" w:cs="GHEA Grapalat"/>
          <w:color w:val="000000"/>
        </w:rPr>
        <w:t xml:space="preserve">կազմի անդամների ընդհանուր թվի ձայների մեծամասնությամբ: Եթե քվեարկության արդյունքով որոշման օգտին բավարար քանակի ձայների բացակայության պատճառով որոշում չի ընդունվում, ապա դատավորին կարգապահական պատասխանատվության ենթարկելու միջնորդությունը մերժելու վերաբերյալ որոշումը </w:t>
      </w:r>
      <w:r w:rsidRPr="003B6E18">
        <w:rPr>
          <w:rFonts w:ascii="GHEA Grapalat" w:eastAsia="GHEA Grapalat" w:hAnsi="GHEA Grapalat" w:cs="GHEA Grapalat"/>
          <w:color w:val="000000"/>
        </w:rPr>
        <w:lastRenderedPageBreak/>
        <w:t>համարվում է ընդունված: Որոշումը կազմում և ստորագրում են սույն օրենսգրքի 141-րդ հոդվածի 1.1-ին մասով նախատեսված կազմի այն անդամները, որոնք քվեարկել են միջնորդությունը մերժելու օգտին::</w:t>
      </w:r>
    </w:p>
    <w:p w:rsidR="00053ABF" w:rsidRPr="003B6E18" w:rsidRDefault="00053ABF" w:rsidP="00053ABF">
      <w:pPr>
        <w:pStyle w:val="Normal1"/>
        <w:spacing w:line="360" w:lineRule="auto"/>
        <w:jc w:val="both"/>
        <w:rPr>
          <w:rFonts w:ascii="GHEA Grapalat" w:eastAsia="GHEA Grapalat" w:hAnsi="GHEA Grapalat" w:cs="GHEA Grapalat"/>
          <w:b/>
          <w:color w:val="000000"/>
        </w:rPr>
      </w:pPr>
    </w:p>
    <w:p w:rsidR="00053ABF" w:rsidRPr="003B6E18" w:rsidRDefault="00053ABF" w:rsidP="00053ABF">
      <w:pPr>
        <w:pStyle w:val="Normal1"/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b/>
          <w:color w:val="000000"/>
        </w:rPr>
        <w:t>Հոդված 1</w:t>
      </w:r>
      <w:r>
        <w:rPr>
          <w:rFonts w:ascii="GHEA Grapalat" w:eastAsia="GHEA Grapalat" w:hAnsi="GHEA Grapalat" w:cs="GHEA Grapalat"/>
          <w:b/>
          <w:color w:val="000000"/>
          <w:lang w:val="en-US"/>
        </w:rPr>
        <w:t>6</w:t>
      </w:r>
      <w:r w:rsidRPr="003B6E18">
        <w:rPr>
          <w:rFonts w:ascii="GHEA Grapalat" w:eastAsia="GHEA Grapalat" w:hAnsi="GHEA Grapalat" w:cs="GHEA Grapalat"/>
          <w:b/>
          <w:color w:val="000000"/>
        </w:rPr>
        <w:t xml:space="preserve">. </w:t>
      </w:r>
      <w:r w:rsidRPr="00C5259B">
        <w:rPr>
          <w:rFonts w:ascii="GHEA Grapalat" w:eastAsia="GHEA Grapalat" w:hAnsi="GHEA Grapalat" w:cs="GHEA Grapalat"/>
          <w:color w:val="000000"/>
        </w:rPr>
        <w:t>Օրենքի</w:t>
      </w:r>
      <w:r w:rsidRPr="003B6E18">
        <w:rPr>
          <w:rFonts w:ascii="GHEA Grapalat" w:eastAsia="GHEA Grapalat" w:hAnsi="GHEA Grapalat" w:cs="GHEA Grapalat"/>
          <w:color w:val="000000"/>
        </w:rPr>
        <w:t xml:space="preserve"> 155-րդ հոդվածում՝</w:t>
      </w:r>
    </w:p>
    <w:p w:rsidR="00053ABF" w:rsidRPr="003B6E18" w:rsidRDefault="00053ABF" w:rsidP="00C27824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color w:val="000000"/>
        </w:rPr>
        <w:t>2-րդ մասի 1-ին կետը «անվանումը և» բառերից հետո լրացնել «դատավորին կարգապահական պատասխանատվության ենթարկելու հարցի քննության սույն օրենքի 141-րդ հոդվածի 1.1-ին մասով</w:t>
      </w:r>
      <w:r>
        <w:rPr>
          <w:rFonts w:ascii="GHEA Grapalat" w:eastAsia="GHEA Grapalat" w:hAnsi="GHEA Grapalat" w:cs="GHEA Grapalat"/>
          <w:color w:val="000000"/>
          <w:lang w:val="en-US"/>
        </w:rPr>
        <w:t xml:space="preserve"> սահմանված</w:t>
      </w:r>
      <w:r w:rsidRPr="003B6E18">
        <w:rPr>
          <w:rFonts w:ascii="GHEA Grapalat" w:eastAsia="GHEA Grapalat" w:hAnsi="GHEA Grapalat" w:cs="GHEA Grapalat"/>
          <w:color w:val="000000"/>
        </w:rPr>
        <w:t>» բառերով.</w:t>
      </w:r>
    </w:p>
    <w:p w:rsidR="00053ABF" w:rsidRPr="009733FE" w:rsidRDefault="00053ABF" w:rsidP="00C27824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</w:rPr>
      </w:pPr>
      <w:r w:rsidRPr="009733FE">
        <w:rPr>
          <w:rFonts w:ascii="GHEA Grapalat" w:eastAsia="GHEA Grapalat" w:hAnsi="GHEA Grapalat" w:cs="GHEA Grapalat"/>
          <w:color w:val="000000"/>
        </w:rPr>
        <w:t>4-րդ մասում «եզրահանգումը» բառից հետո լրացնել «, որոշման բողոքարկման ժամկետն ու այն մարմինը, որտեղ կարող է ներկայացվել բողոքը» բառերով.</w:t>
      </w:r>
    </w:p>
    <w:p w:rsidR="00053ABF" w:rsidRPr="009733FE" w:rsidRDefault="00053ABF" w:rsidP="00C27824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</w:rPr>
      </w:pPr>
      <w:r w:rsidRPr="009733FE">
        <w:rPr>
          <w:rFonts w:ascii="GHEA Grapalat" w:eastAsia="GHEA Grapalat" w:hAnsi="GHEA Grapalat" w:cs="GHEA Grapalat"/>
          <w:color w:val="000000"/>
        </w:rPr>
        <w:t>6-րդ մասում «հրապարակվելուց հետո՝ հնգօրյա ժամկետում,» բառերը փոխարինել «հրապարակվելուց հետո անմիջապես հանձնվում է</w:t>
      </w:r>
      <w:r>
        <w:rPr>
          <w:rFonts w:ascii="GHEA Grapalat" w:eastAsia="GHEA Grapalat" w:hAnsi="GHEA Grapalat" w:cs="GHEA Grapalat"/>
          <w:color w:val="000000"/>
          <w:lang w:val="en-US"/>
        </w:rPr>
        <w:t>,</w:t>
      </w:r>
      <w:r w:rsidRPr="009733FE">
        <w:rPr>
          <w:rFonts w:ascii="GHEA Grapalat" w:eastAsia="GHEA Grapalat" w:hAnsi="GHEA Grapalat" w:cs="GHEA Grapalat"/>
          <w:color w:val="000000"/>
        </w:rPr>
        <w:t xml:space="preserve"> </w:t>
      </w:r>
      <w:r w:rsidRPr="00C5259B">
        <w:rPr>
          <w:rFonts w:ascii="GHEA Grapalat" w:eastAsia="GHEA Grapalat" w:hAnsi="GHEA Grapalat" w:cs="GHEA Grapalat"/>
          <w:color w:val="000000"/>
          <w:lang w:val="en-US"/>
        </w:rPr>
        <w:t>իսկ դրա անհնարինության դեպքում</w:t>
      </w:r>
      <w:r w:rsidRPr="009733FE">
        <w:rPr>
          <w:rFonts w:ascii="GHEA Grapalat" w:eastAsia="GHEA Grapalat" w:hAnsi="GHEA Grapalat" w:cs="GHEA Grapalat"/>
          <w:color w:val="000000"/>
        </w:rPr>
        <w:t xml:space="preserve"> հնգօրյա ժամկետում» բառերով. </w:t>
      </w:r>
    </w:p>
    <w:p w:rsidR="00053ABF" w:rsidRPr="003B6E18" w:rsidRDefault="00053ABF" w:rsidP="00C27824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color w:val="000000"/>
        </w:rPr>
        <w:t xml:space="preserve">7-րդ մասում՝ </w:t>
      </w:r>
    </w:p>
    <w:p w:rsidR="00053ABF" w:rsidRPr="003B6E18" w:rsidRDefault="00053ABF" w:rsidP="00053ABF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color w:val="000000"/>
        </w:rPr>
        <w:t>ա) «հրապարակման պահից» բառերից հետո լրացնել «մեկ ամիս հետո» բառերով.</w:t>
      </w:r>
    </w:p>
    <w:p w:rsidR="00053ABF" w:rsidRPr="003B6E18" w:rsidRDefault="00053ABF" w:rsidP="00053ABF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color w:val="000000"/>
        </w:rPr>
        <w:t xml:space="preserve">բ) երկրորդ նախադասությունը շարադրել </w:t>
      </w:r>
      <w:r>
        <w:rPr>
          <w:rFonts w:ascii="GHEA Grapalat" w:eastAsia="GHEA Grapalat" w:hAnsi="GHEA Grapalat" w:cs="GHEA Grapalat"/>
          <w:color w:val="000000"/>
          <w:lang w:val="en-US"/>
        </w:rPr>
        <w:t>նոր</w:t>
      </w:r>
      <w:r w:rsidRPr="003B6E18">
        <w:rPr>
          <w:rFonts w:ascii="GHEA Grapalat" w:eastAsia="GHEA Grapalat" w:hAnsi="GHEA Grapalat" w:cs="GHEA Grapalat"/>
          <w:color w:val="000000"/>
        </w:rPr>
        <w:t xml:space="preserve"> խմբագրությամբ. «Դատավորին կարգապահական պատասխանատվության ենթարկելու հարցի մասին Բարձրագույն դատական խորհրդի որոշման դեմ բողոք ներկայացվելու և որոշումը չվերացվելու կամ չփոփոխվելու դեպքում այն ուժի մեջ է մտնում բողոքի մասին որոշումը հրապարակելու պահից:»:</w:t>
      </w:r>
    </w:p>
    <w:p w:rsidR="00053ABF" w:rsidRPr="003B6E18" w:rsidRDefault="00053ABF" w:rsidP="00053ABF">
      <w:pPr>
        <w:pStyle w:val="Normal1"/>
        <w:spacing w:line="360" w:lineRule="auto"/>
        <w:jc w:val="both"/>
        <w:rPr>
          <w:rFonts w:ascii="GHEA Grapalat" w:eastAsia="GHEA Grapalat" w:hAnsi="GHEA Grapalat" w:cs="GHEA Grapalat"/>
          <w:b/>
          <w:color w:val="000000"/>
        </w:rPr>
      </w:pPr>
    </w:p>
    <w:p w:rsidR="00053ABF" w:rsidRPr="003B6E18" w:rsidRDefault="00053ABF" w:rsidP="00053ABF">
      <w:pPr>
        <w:pStyle w:val="Normal1"/>
        <w:spacing w:line="360" w:lineRule="auto"/>
        <w:ind w:firstLine="720"/>
        <w:jc w:val="both"/>
        <w:rPr>
          <w:rFonts w:ascii="GHEA Grapalat" w:eastAsia="GHEA Grapalat" w:hAnsi="GHEA Grapalat" w:cs="GHEA Grapalat"/>
          <w:b/>
          <w:color w:val="000000"/>
        </w:rPr>
      </w:pPr>
      <w:r w:rsidRPr="003B6E18">
        <w:rPr>
          <w:rFonts w:ascii="GHEA Grapalat" w:eastAsia="GHEA Grapalat" w:hAnsi="GHEA Grapalat" w:cs="GHEA Grapalat"/>
          <w:b/>
          <w:color w:val="000000"/>
        </w:rPr>
        <w:t>Հոդված 1</w:t>
      </w:r>
      <w:r>
        <w:rPr>
          <w:rFonts w:ascii="GHEA Grapalat" w:eastAsia="GHEA Grapalat" w:hAnsi="GHEA Grapalat" w:cs="GHEA Grapalat"/>
          <w:b/>
          <w:color w:val="000000"/>
          <w:lang w:val="en-US"/>
        </w:rPr>
        <w:t>7</w:t>
      </w:r>
      <w:r w:rsidRPr="003B6E18">
        <w:rPr>
          <w:rFonts w:ascii="GHEA Grapalat" w:eastAsia="GHEA Grapalat" w:hAnsi="GHEA Grapalat" w:cs="GHEA Grapalat"/>
          <w:b/>
          <w:color w:val="000000"/>
        </w:rPr>
        <w:t xml:space="preserve">. </w:t>
      </w:r>
      <w:r w:rsidRPr="00C5259B">
        <w:rPr>
          <w:rFonts w:ascii="GHEA Grapalat" w:eastAsia="GHEA Grapalat" w:hAnsi="GHEA Grapalat" w:cs="GHEA Grapalat"/>
          <w:color w:val="000000"/>
        </w:rPr>
        <w:t>Օրենքի</w:t>
      </w:r>
      <w:r w:rsidRPr="003B6E18">
        <w:rPr>
          <w:rFonts w:ascii="GHEA Grapalat" w:eastAsia="GHEA Grapalat" w:hAnsi="GHEA Grapalat" w:cs="GHEA Grapalat"/>
          <w:color w:val="000000"/>
        </w:rPr>
        <w:t xml:space="preserve"> 156.1-ին հոդվածը շարադրել </w:t>
      </w:r>
      <w:r>
        <w:rPr>
          <w:rFonts w:ascii="GHEA Grapalat" w:eastAsia="GHEA Grapalat" w:hAnsi="GHEA Grapalat" w:cs="GHEA Grapalat"/>
          <w:color w:val="000000"/>
          <w:lang w:val="en-US"/>
        </w:rPr>
        <w:t>նոր</w:t>
      </w:r>
      <w:r w:rsidRPr="003B6E18">
        <w:rPr>
          <w:rFonts w:ascii="GHEA Grapalat" w:eastAsia="GHEA Grapalat" w:hAnsi="GHEA Grapalat" w:cs="GHEA Grapalat"/>
          <w:color w:val="000000"/>
        </w:rPr>
        <w:t xml:space="preserve"> խմբագրությամբ.</w:t>
      </w:r>
    </w:p>
    <w:p w:rsidR="00053ABF" w:rsidRPr="003B6E18" w:rsidRDefault="00053ABF" w:rsidP="00053ABF">
      <w:pPr>
        <w:pStyle w:val="Normal1"/>
        <w:shd w:val="clear" w:color="auto" w:fill="FFFFFF"/>
        <w:spacing w:line="360" w:lineRule="auto"/>
        <w:ind w:firstLine="375"/>
        <w:jc w:val="both"/>
        <w:rPr>
          <w:rFonts w:ascii="GHEA Grapalat" w:eastAsia="GHEA Grapalat" w:hAnsi="GHEA Grapalat" w:cs="GHEA Grapalat"/>
          <w:b/>
          <w:color w:val="000000"/>
        </w:rPr>
      </w:pPr>
      <w:r w:rsidRPr="003B6E18">
        <w:rPr>
          <w:rFonts w:ascii="GHEA Grapalat" w:eastAsia="GHEA Grapalat" w:hAnsi="GHEA Grapalat" w:cs="GHEA Grapalat"/>
          <w:b/>
          <w:color w:val="000000"/>
        </w:rPr>
        <w:t xml:space="preserve">Հոդված 156.1.  Դատավորին կարգապահական պատասխանատվության ենթարկելու հարցի մասին որոշման դեմ բողոք և բողոքի վերաբերյալ պատասխան ներկայացնելը </w:t>
      </w:r>
    </w:p>
    <w:p w:rsidR="00053ABF" w:rsidRPr="003B6E18" w:rsidRDefault="00053ABF" w:rsidP="00053ABF">
      <w:pPr>
        <w:pStyle w:val="Normal1"/>
        <w:shd w:val="clear" w:color="auto" w:fill="FFFFFF"/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color w:val="000000"/>
        </w:rPr>
        <w:t>1.</w:t>
      </w:r>
      <w:r w:rsidRPr="003B6E18">
        <w:rPr>
          <w:rFonts w:ascii="GHEA Grapalat" w:eastAsia="GHEA Grapalat" w:hAnsi="GHEA Grapalat" w:cs="GHEA Grapalat"/>
          <w:color w:val="000000"/>
        </w:rPr>
        <w:tab/>
        <w:t xml:space="preserve">Դատավորին կարգապահական պատասխանատվության ենթարկելու վերաբերյալ և դատավորին կարգապահական պատասխանատվության ենթարկելու </w:t>
      </w:r>
      <w:r w:rsidRPr="003B6E18">
        <w:rPr>
          <w:rFonts w:ascii="GHEA Grapalat" w:eastAsia="GHEA Grapalat" w:hAnsi="GHEA Grapalat" w:cs="GHEA Grapalat"/>
          <w:color w:val="000000"/>
        </w:rPr>
        <w:lastRenderedPageBreak/>
        <w:t>միջնորդությունը մերժելու որոշման դեմ բողոք կարող է ներկայացվել միայն Բարձագույն դատական խորհուրդ:</w:t>
      </w:r>
    </w:p>
    <w:p w:rsidR="00053ABF" w:rsidRPr="003B6E18" w:rsidRDefault="00053ABF" w:rsidP="00053ABF">
      <w:pPr>
        <w:pStyle w:val="Normal1"/>
        <w:shd w:val="clear" w:color="auto" w:fill="FFFFFF"/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color w:val="000000"/>
        </w:rPr>
        <w:t>2.</w:t>
      </w:r>
      <w:r w:rsidRPr="003B6E18">
        <w:rPr>
          <w:rFonts w:ascii="GHEA Grapalat" w:eastAsia="GHEA Grapalat" w:hAnsi="GHEA Grapalat" w:cs="GHEA Grapalat"/>
          <w:color w:val="000000"/>
        </w:rPr>
        <w:tab/>
        <w:t xml:space="preserve">Դատավորին կարգապահական պատասխանատվության ենթարկելու և դատավորին կարգապահական պատասխանատվության ենթարկելու միջնորդությունը մերժելու վերաբերյալ որոշման դեմ բողոք կարող են ներկայացնել՝ </w:t>
      </w:r>
    </w:p>
    <w:p w:rsidR="00053ABF" w:rsidRPr="003B6E18" w:rsidRDefault="00053ABF" w:rsidP="00053ABF">
      <w:pPr>
        <w:pStyle w:val="Normal1"/>
        <w:shd w:val="clear" w:color="auto" w:fill="FFFFFF"/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</w:rPr>
      </w:pPr>
      <w:r w:rsidRPr="007E41FE">
        <w:rPr>
          <w:rFonts w:ascii="GHEA Grapalat" w:eastAsia="GHEA Grapalat" w:hAnsi="GHEA Grapalat" w:cs="GHEA Grapalat"/>
          <w:color w:val="000000"/>
        </w:rPr>
        <w:t>1)</w:t>
      </w:r>
      <w:r w:rsidRPr="003B6E18">
        <w:rPr>
          <w:rFonts w:ascii="GHEA Grapalat" w:eastAsia="GHEA Grapalat" w:hAnsi="GHEA Grapalat" w:cs="GHEA Grapalat"/>
          <w:color w:val="000000"/>
        </w:rPr>
        <w:t xml:space="preserve"> դատավորը, որի նկատմամբ կարգապահական պատասխանատվության ենթարկելու մասին որոշում է կայացվել, </w:t>
      </w:r>
    </w:p>
    <w:p w:rsidR="00053ABF" w:rsidRPr="003B6E18" w:rsidRDefault="00053ABF" w:rsidP="00053ABF">
      <w:pPr>
        <w:pStyle w:val="Normal1"/>
        <w:shd w:val="clear" w:color="auto" w:fill="FFFFFF"/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</w:rPr>
      </w:pPr>
      <w:r w:rsidRPr="007E41FE">
        <w:rPr>
          <w:rFonts w:ascii="GHEA Grapalat" w:eastAsia="GHEA Grapalat" w:hAnsi="GHEA Grapalat" w:cs="GHEA Grapalat"/>
          <w:color w:val="000000"/>
        </w:rPr>
        <w:t>2)</w:t>
      </w:r>
      <w:r w:rsidRPr="003B6E18">
        <w:rPr>
          <w:rFonts w:ascii="GHEA Grapalat" w:eastAsia="GHEA Grapalat" w:hAnsi="GHEA Grapalat" w:cs="GHEA Grapalat"/>
          <w:color w:val="000000"/>
        </w:rPr>
        <w:t xml:space="preserve"> դատավորի նկատմամբ կարգապահական վարույթ հարուցած մարմինը:  </w:t>
      </w:r>
    </w:p>
    <w:p w:rsidR="00053ABF" w:rsidRPr="003B6E18" w:rsidRDefault="00053ABF" w:rsidP="00053ABF">
      <w:pPr>
        <w:pStyle w:val="Normal1"/>
        <w:shd w:val="clear" w:color="auto" w:fill="FFFFFF"/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color w:val="000000"/>
        </w:rPr>
        <w:t>3. Դատավորին կարգապահական պատասխանատվության ենթարկելու հարցի մասին որոշման դեմ բողոք կարող է ներկայացվել որոշման հրապարակման պահից մեկամսյա ժամկետում:</w:t>
      </w:r>
    </w:p>
    <w:p w:rsidR="00053ABF" w:rsidRPr="003B6E18" w:rsidRDefault="00053ABF" w:rsidP="00053ABF">
      <w:pPr>
        <w:pStyle w:val="Normal1"/>
        <w:shd w:val="clear" w:color="auto" w:fill="FFFFFF"/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color w:val="000000"/>
        </w:rPr>
        <w:t xml:space="preserve">4. Բարձրագույն դատական խորհուրդը բողոքը ստանալուց հետո այն անմիջապես ուղարկում է մյուս կողմին, որը կարող է Բարձրագույն դատական խորհուրդ ներկայացնել բողոքի պատասխան այն ստանալու պահից մեկ շաբաթվա ընթացքում: Պատասխան չներկայացվելու դեպքում հիմք է ընդունվում դատավորին կարգապահական պատասխանատվության ենթարկելու հարցի քննության ընթացքում </w:t>
      </w:r>
      <w:r w:rsidRPr="00892A5F">
        <w:rPr>
          <w:rFonts w:ascii="GHEA Grapalat" w:eastAsia="GHEA Grapalat" w:hAnsi="GHEA Grapalat" w:cs="GHEA Grapalat"/>
          <w:color w:val="000000"/>
        </w:rPr>
        <w:t>կողմի</w:t>
      </w:r>
      <w:r w:rsidRPr="003B6E18">
        <w:rPr>
          <w:rFonts w:ascii="GHEA Grapalat" w:eastAsia="GHEA Grapalat" w:hAnsi="GHEA Grapalat" w:cs="GHEA Grapalat"/>
          <w:color w:val="000000"/>
        </w:rPr>
        <w:t xml:space="preserve"> ներկայացրած դիրքորոշումը:</w:t>
      </w:r>
    </w:p>
    <w:p w:rsidR="00053ABF" w:rsidRPr="003B6E18" w:rsidRDefault="00053ABF" w:rsidP="00053ABF">
      <w:pPr>
        <w:pStyle w:val="Normal1"/>
        <w:shd w:val="clear" w:color="auto" w:fill="FFFFFF"/>
        <w:spacing w:line="360" w:lineRule="auto"/>
        <w:ind w:firstLine="630"/>
        <w:jc w:val="both"/>
        <w:rPr>
          <w:rFonts w:ascii="GHEA Grapalat" w:eastAsia="GHEA Grapalat" w:hAnsi="GHEA Grapalat" w:cs="GHEA Grapalat"/>
          <w:b/>
          <w:color w:val="000000"/>
        </w:rPr>
      </w:pPr>
    </w:p>
    <w:p w:rsidR="00053ABF" w:rsidRPr="003B6E18" w:rsidRDefault="00053ABF" w:rsidP="00053ABF">
      <w:pPr>
        <w:pStyle w:val="Normal1"/>
        <w:shd w:val="clear" w:color="auto" w:fill="FFFFFF"/>
        <w:spacing w:line="360" w:lineRule="auto"/>
        <w:ind w:firstLine="630"/>
        <w:jc w:val="both"/>
        <w:rPr>
          <w:rFonts w:ascii="GHEA Grapalat" w:eastAsia="GHEA Grapalat" w:hAnsi="GHEA Grapalat" w:cs="GHEA Grapalat"/>
          <w:b/>
          <w:color w:val="000000"/>
        </w:rPr>
      </w:pPr>
      <w:r w:rsidRPr="003B6E18">
        <w:rPr>
          <w:rFonts w:ascii="GHEA Grapalat" w:eastAsia="GHEA Grapalat" w:hAnsi="GHEA Grapalat" w:cs="GHEA Grapalat"/>
          <w:b/>
          <w:color w:val="000000"/>
        </w:rPr>
        <w:t>Հոդված 1</w:t>
      </w:r>
      <w:r>
        <w:rPr>
          <w:rFonts w:ascii="GHEA Grapalat" w:eastAsia="GHEA Grapalat" w:hAnsi="GHEA Grapalat" w:cs="GHEA Grapalat"/>
          <w:b/>
          <w:color w:val="000000"/>
          <w:lang w:val="en-US"/>
        </w:rPr>
        <w:t>8</w:t>
      </w:r>
      <w:r w:rsidRPr="003B6E18">
        <w:rPr>
          <w:rFonts w:ascii="GHEA Grapalat" w:eastAsia="GHEA Grapalat" w:hAnsi="GHEA Grapalat" w:cs="GHEA Grapalat"/>
          <w:b/>
          <w:color w:val="000000"/>
        </w:rPr>
        <w:t xml:space="preserve">. </w:t>
      </w:r>
      <w:r w:rsidRPr="00C5259B">
        <w:rPr>
          <w:rFonts w:ascii="GHEA Grapalat" w:eastAsia="GHEA Grapalat" w:hAnsi="GHEA Grapalat" w:cs="GHEA Grapalat"/>
          <w:color w:val="000000"/>
        </w:rPr>
        <w:t>Օրենքը</w:t>
      </w:r>
      <w:r w:rsidRPr="003B6E18">
        <w:rPr>
          <w:rFonts w:ascii="GHEA Grapalat" w:eastAsia="GHEA Grapalat" w:hAnsi="GHEA Grapalat" w:cs="GHEA Grapalat"/>
          <w:color w:val="000000"/>
        </w:rPr>
        <w:t xml:space="preserve"> 156.1.-րդ հոդվածից հետո լրացնել </w:t>
      </w:r>
      <w:r>
        <w:rPr>
          <w:rFonts w:ascii="GHEA Grapalat" w:eastAsia="GHEA Grapalat" w:hAnsi="GHEA Grapalat" w:cs="GHEA Grapalat"/>
          <w:color w:val="000000"/>
          <w:lang w:val="en-US"/>
        </w:rPr>
        <w:t xml:space="preserve">նոր </w:t>
      </w:r>
      <w:r w:rsidRPr="003B6E18">
        <w:rPr>
          <w:rFonts w:ascii="GHEA Grapalat" w:eastAsia="GHEA Grapalat" w:hAnsi="GHEA Grapalat" w:cs="GHEA Grapalat"/>
          <w:color w:val="000000"/>
        </w:rPr>
        <w:t>156.2-րդ և 156.3-րդ հոդվածներով.</w:t>
      </w:r>
    </w:p>
    <w:p w:rsidR="00053ABF" w:rsidRPr="003B6E18" w:rsidRDefault="00053ABF" w:rsidP="00053ABF">
      <w:pPr>
        <w:pStyle w:val="Normal1"/>
        <w:shd w:val="clear" w:color="auto" w:fill="FFFFFF"/>
        <w:spacing w:line="360" w:lineRule="auto"/>
        <w:ind w:firstLine="720"/>
        <w:jc w:val="both"/>
        <w:rPr>
          <w:rFonts w:ascii="GHEA Grapalat" w:eastAsia="GHEA Grapalat" w:hAnsi="GHEA Grapalat" w:cs="GHEA Grapalat"/>
          <w:b/>
          <w:color w:val="000000"/>
        </w:rPr>
      </w:pPr>
      <w:r w:rsidRPr="003B6E18">
        <w:rPr>
          <w:rFonts w:ascii="GHEA Grapalat" w:eastAsia="GHEA Grapalat" w:hAnsi="GHEA Grapalat" w:cs="GHEA Grapalat"/>
          <w:color w:val="000000"/>
        </w:rPr>
        <w:t></w:t>
      </w:r>
      <w:r w:rsidRPr="003B6E18">
        <w:rPr>
          <w:rFonts w:ascii="GHEA Grapalat" w:eastAsia="GHEA Grapalat" w:hAnsi="GHEA Grapalat" w:cs="GHEA Grapalat"/>
          <w:b/>
          <w:color w:val="000000"/>
        </w:rPr>
        <w:t>Հոդված 156.2. Դատավորին կարգապահական պատասխանատվության ենթարկելու հարցի մասին որոշման դեմ բողոքի քննությունը</w:t>
      </w:r>
    </w:p>
    <w:p w:rsidR="00053ABF" w:rsidRPr="003B6E18" w:rsidRDefault="00053ABF" w:rsidP="00053ABF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630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color w:val="000000"/>
        </w:rPr>
        <w:t xml:space="preserve">1. Դատավորին կարգապահական պատասխանատվության ենթարկելու  հարցի մասին որոշման դեմ բողոքի քննությունն իրականացնում է Բարձրագույն դատական խորհուրդը՝ որոշման կայացմանը չմասնակցած անդամների կազմով: </w:t>
      </w:r>
    </w:p>
    <w:p w:rsidR="00053ABF" w:rsidRPr="003B6E18" w:rsidRDefault="00053ABF" w:rsidP="00053ABF">
      <w:pPr>
        <w:pStyle w:val="Normal1"/>
        <w:shd w:val="clear" w:color="auto" w:fill="FFFFFF"/>
        <w:spacing w:line="360" w:lineRule="auto"/>
        <w:ind w:hanging="90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color w:val="000000"/>
        </w:rPr>
        <w:tab/>
      </w:r>
      <w:r w:rsidRPr="003B6E18">
        <w:rPr>
          <w:rFonts w:ascii="GHEA Grapalat" w:eastAsia="GHEA Grapalat" w:hAnsi="GHEA Grapalat" w:cs="GHEA Grapalat"/>
          <w:color w:val="000000"/>
        </w:rPr>
        <w:tab/>
      </w:r>
      <w:r w:rsidRPr="009733FE">
        <w:rPr>
          <w:rFonts w:ascii="GHEA Grapalat" w:eastAsia="GHEA Grapalat" w:hAnsi="GHEA Grapalat" w:cs="GHEA Grapalat"/>
          <w:color w:val="000000"/>
        </w:rPr>
        <w:t xml:space="preserve">2. Սույն օրենսգրքի 88-րդ հոդվածի 6.1-ին մասով սահմանված կարգով Բարձրագույն դատական խորհրդի անդամի ինքնաբացարկի կամ բացարկի հարցի քննությանը </w:t>
      </w:r>
      <w:r w:rsidRPr="009733FE">
        <w:rPr>
          <w:rFonts w:ascii="GHEA Grapalat" w:eastAsia="GHEA Grapalat" w:hAnsi="GHEA Grapalat" w:cs="GHEA Grapalat"/>
          <w:color w:val="000000"/>
        </w:rPr>
        <w:lastRenderedPageBreak/>
        <w:t>մասնակցելն արգելք չէ սույն հոդվածի 1-ին մասով սահմանված կազմում ընդգրկվելու համար:</w:t>
      </w:r>
    </w:p>
    <w:p w:rsidR="00053ABF" w:rsidRPr="003B6E18" w:rsidRDefault="00053ABF" w:rsidP="00053ABF">
      <w:pPr>
        <w:pStyle w:val="Normal1"/>
        <w:shd w:val="clear" w:color="auto" w:fill="FFFFFF"/>
        <w:spacing w:line="360" w:lineRule="auto"/>
        <w:ind w:firstLine="630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color w:val="000000"/>
        </w:rPr>
        <w:t>3. Դատավորին կարգապահական պատասխանատվության ենթարկելու  հարցի մասին որոշման դեմ բողոքը քննելիս և որոշումներ կայացնելիս Բարձրագույն դատական խորհրդի անունից հանդես է գալիս</w:t>
      </w:r>
      <w:r w:rsidRPr="003B6E18">
        <w:rPr>
          <w:rFonts w:ascii="Courier New" w:eastAsia="Courier New" w:hAnsi="Courier New" w:cs="Courier New"/>
          <w:color w:val="000000"/>
        </w:rPr>
        <w:t> </w:t>
      </w:r>
      <w:r w:rsidRPr="003B6E18">
        <w:rPr>
          <w:rFonts w:ascii="GHEA Grapalat" w:eastAsia="GHEA Grapalat" w:hAnsi="GHEA Grapalat" w:cs="GHEA Grapalat"/>
          <w:color w:val="000000"/>
        </w:rPr>
        <w:t>սույն հոդվածի 1-ին մասով նախատեսված կազմը՝  գործելով որպես Բարձրագույն դատական խորհուրդ:</w:t>
      </w:r>
    </w:p>
    <w:p w:rsidR="00053ABF" w:rsidRPr="003B6E18" w:rsidRDefault="00053ABF" w:rsidP="00053ABF">
      <w:pPr>
        <w:pStyle w:val="Normal1"/>
        <w:shd w:val="clear" w:color="auto" w:fill="FFFFFF"/>
        <w:spacing w:line="360" w:lineRule="auto"/>
        <w:ind w:firstLine="630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color w:val="000000"/>
        </w:rPr>
        <w:t>4. Եթե Բարձրագույն դատական խորհրդի՝ սույն հոդվածի 1-ին մասով նախատեսված անդամների թիվը պակաս է 5-ից, ապա բողոքի քննությունը հետաձգվում է մինչև Բարձրագույն դատական խորհրդի կազմի՝ սույն մասով սահմանված նվազագույն թվի համալրումը, բայց ոչ ավելի, քան 3 ամիս ժամկետով: Եթե սույն մասով նախատեսված ժամկետում Բարձրագույն դատական խորհրդի կազմը չի համալրվում, ինչպես նաև, եթե Բարձրագույն դատական խորհրդի՝ սույն հոդվածի 1-ին մասով նախատեսված անդամների թիվը 5-ից նվազում է Բարձրագույն դատական խորհրդի կողմից անդամի ինքնաբացարկի կամ բացարկի ընդունման արդյունքում, ապա բողոքի քննությունն իրականացվում է անկախ սույն մասով նախատեսված նվազագույն թվից:</w:t>
      </w:r>
    </w:p>
    <w:p w:rsidR="00053ABF" w:rsidRPr="003B6E18" w:rsidRDefault="00053ABF" w:rsidP="00053ABF">
      <w:pPr>
        <w:pStyle w:val="Normal1"/>
        <w:shd w:val="clear" w:color="auto" w:fill="FFFFFF"/>
        <w:spacing w:line="360" w:lineRule="auto"/>
        <w:ind w:firstLine="630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color w:val="000000"/>
        </w:rPr>
        <w:t xml:space="preserve">5. Սույն հոդվածի 1-ին մասով նախատեսված կազմի ձևավորման կարգը սահմանում է Բարձրագույն դատական խորհուրդը: </w:t>
      </w:r>
    </w:p>
    <w:p w:rsidR="00053ABF" w:rsidRPr="003B6E18" w:rsidRDefault="00053ABF" w:rsidP="00053ABF">
      <w:pPr>
        <w:pStyle w:val="Normal1"/>
        <w:shd w:val="clear" w:color="auto" w:fill="FFFFFF"/>
        <w:spacing w:line="360" w:lineRule="auto"/>
        <w:ind w:firstLine="630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color w:val="000000"/>
        </w:rPr>
        <w:t>6. Բարձրագույն դատական խորհրդում բողոքը քննվում է այն ստանալու պահից երկամսյա ժամկետում:</w:t>
      </w:r>
    </w:p>
    <w:p w:rsidR="00053ABF" w:rsidRPr="003B6E18" w:rsidRDefault="00053ABF" w:rsidP="00053ABF">
      <w:pPr>
        <w:pStyle w:val="Normal1"/>
        <w:shd w:val="clear" w:color="auto" w:fill="FFFFFF"/>
        <w:spacing w:line="360" w:lineRule="auto"/>
        <w:ind w:firstLine="630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color w:val="000000"/>
        </w:rPr>
        <w:t>7. Բարձրագույն դատական խորհուրդում բողոքի քննություն</w:t>
      </w:r>
      <w:r>
        <w:rPr>
          <w:rFonts w:ascii="GHEA Grapalat" w:eastAsia="GHEA Grapalat" w:hAnsi="GHEA Grapalat" w:cs="GHEA Grapalat"/>
          <w:color w:val="000000"/>
          <w:lang w:val="en-US"/>
        </w:rPr>
        <w:t>ն</w:t>
      </w:r>
      <w:r w:rsidRPr="003B6E18">
        <w:rPr>
          <w:rFonts w:ascii="GHEA Grapalat" w:eastAsia="GHEA Grapalat" w:hAnsi="GHEA Grapalat" w:cs="GHEA Grapalat"/>
          <w:color w:val="000000"/>
        </w:rPr>
        <w:t xml:space="preserve"> իրականացվում է սույն օրենսգրքի 141-րդ հոդվածի 2-րդ մասով սահմանված սկզբունքների հիման վրա: Բողոքի քննության նկատմամբ կիրառվում են («mutatis mutandis») սույն օրենսգրքով կարգապահական պատասխանատվության ենթարկելու հարցի քննության համար սահմանված կանոնները, այնքանով, որքանով </w:t>
      </w:r>
      <w:r>
        <w:rPr>
          <w:rFonts w:ascii="GHEA Grapalat" w:eastAsia="GHEA Grapalat" w:hAnsi="GHEA Grapalat" w:cs="GHEA Grapalat"/>
          <w:color w:val="000000"/>
          <w:lang w:val="en-US"/>
        </w:rPr>
        <w:t xml:space="preserve">դրանք </w:t>
      </w:r>
      <w:r w:rsidRPr="003B6E18">
        <w:rPr>
          <w:rFonts w:ascii="GHEA Grapalat" w:eastAsia="GHEA Grapalat" w:hAnsi="GHEA Grapalat" w:cs="GHEA Grapalat"/>
          <w:color w:val="000000"/>
        </w:rPr>
        <w:t xml:space="preserve">կիրառելի են, և եթե սույն հոդվածով այլ բան սահմանված չէ: </w:t>
      </w:r>
    </w:p>
    <w:p w:rsidR="00053ABF" w:rsidRPr="003B6E18" w:rsidRDefault="00053ABF" w:rsidP="00053ABF">
      <w:pPr>
        <w:pStyle w:val="Normal1"/>
        <w:shd w:val="clear" w:color="auto" w:fill="FFFFFF"/>
        <w:spacing w:line="360" w:lineRule="auto"/>
        <w:ind w:firstLine="630"/>
        <w:jc w:val="both"/>
        <w:rPr>
          <w:rFonts w:ascii="GHEA Grapalat" w:eastAsia="GHEA Grapalat" w:hAnsi="GHEA Grapalat" w:cs="GHEA Grapalat"/>
          <w:color w:val="000000"/>
        </w:rPr>
      </w:pPr>
      <w:r w:rsidRPr="009733FE">
        <w:rPr>
          <w:rFonts w:ascii="GHEA Grapalat" w:eastAsia="GHEA Grapalat" w:hAnsi="GHEA Grapalat" w:cs="GHEA Grapalat"/>
          <w:color w:val="000000"/>
        </w:rPr>
        <w:t xml:space="preserve">8. Բարձրագույն դատական խորհուրդն ընդունում է կողմերի՝ Բարձրագույն դատական խորհուրդ չներկայացված ապացույցները, եթե դրանք ներկայացնողը </w:t>
      </w:r>
      <w:r w:rsidRPr="009733FE">
        <w:rPr>
          <w:rFonts w:ascii="GHEA Grapalat" w:eastAsia="GHEA Grapalat" w:hAnsi="GHEA Grapalat" w:cs="GHEA Grapalat"/>
          <w:color w:val="000000"/>
        </w:rPr>
        <w:lastRenderedPageBreak/>
        <w:t>հիմնավորում է տվյալ ապացույցը կարգապահական պատասխանատվության ենթարկելու հարցի քննության ժամանակ ներկայացնելու անհնարինությունը՝ իրենից անկախ պատճառներով։</w:t>
      </w:r>
      <w:r w:rsidRPr="003B6E18">
        <w:rPr>
          <w:rFonts w:ascii="GHEA Grapalat" w:eastAsia="GHEA Grapalat" w:hAnsi="GHEA Grapalat" w:cs="GHEA Grapalat"/>
          <w:color w:val="000000"/>
        </w:rPr>
        <w:t xml:space="preserve"> </w:t>
      </w:r>
    </w:p>
    <w:p w:rsidR="00053ABF" w:rsidRPr="003B6E18" w:rsidRDefault="00053ABF" w:rsidP="00053ABF">
      <w:pPr>
        <w:pStyle w:val="Normal1"/>
        <w:shd w:val="clear" w:color="auto" w:fill="FFFFFF"/>
        <w:spacing w:line="360" w:lineRule="auto"/>
        <w:ind w:firstLine="630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color w:val="000000"/>
        </w:rPr>
        <w:t>9. Բարձրագույն դատական խորհուրդը դատավորին կարգապահական պատասխանատվության ենթարկելու հարցի մասին որոշումը վերանայում է միայն բողոքի հիմքերի և հիմնավորումների սահմաններում:</w:t>
      </w:r>
    </w:p>
    <w:p w:rsidR="00053ABF" w:rsidRPr="009733FE" w:rsidRDefault="00053ABF" w:rsidP="00053ABF">
      <w:pPr>
        <w:pStyle w:val="Normal1"/>
        <w:shd w:val="clear" w:color="auto" w:fill="FFFFFF"/>
        <w:spacing w:line="360" w:lineRule="auto"/>
        <w:ind w:firstLine="630"/>
        <w:jc w:val="both"/>
        <w:rPr>
          <w:rFonts w:ascii="GHEA Grapalat" w:eastAsia="GHEA Grapalat" w:hAnsi="GHEA Grapalat" w:cs="GHEA Grapalat"/>
          <w:color w:val="000000"/>
        </w:rPr>
      </w:pPr>
      <w:r w:rsidRPr="009733FE">
        <w:rPr>
          <w:rFonts w:ascii="GHEA Grapalat" w:eastAsia="GHEA Grapalat" w:hAnsi="GHEA Grapalat" w:cs="GHEA Grapalat"/>
          <w:color w:val="000000"/>
        </w:rPr>
        <w:t>10. Բարձրագույն դատական խորհուրդն անդրադառնում է բողոքի հիմքին և դրա հիմնավորումներին, եթե բողոքարկողը տվյալ հարցի վերաբերյալ իր դիրքորոշումը հայտնել է կարգապահական պատասխանատվության ենթարկելու հարցի քննության ընթացքում, բացառությամբ, երբ բողոքարկողը զրկված է եղել այդ հարցի վերաբերյալ առաջին ատյանի դատարանում գործի քննության ժամանակ իր դիրքորոշումը հայտնելու հնարավորությունից:</w:t>
      </w:r>
    </w:p>
    <w:p w:rsidR="00053ABF" w:rsidRPr="009733FE" w:rsidRDefault="00053ABF" w:rsidP="00053ABF">
      <w:pPr>
        <w:pStyle w:val="Normal1"/>
        <w:shd w:val="clear" w:color="auto" w:fill="FFFFFF"/>
        <w:spacing w:line="360" w:lineRule="auto"/>
        <w:ind w:firstLine="630"/>
        <w:jc w:val="both"/>
        <w:rPr>
          <w:rFonts w:ascii="GHEA Grapalat" w:eastAsia="GHEA Grapalat" w:hAnsi="GHEA Grapalat" w:cs="GHEA Grapalat"/>
          <w:color w:val="000000"/>
        </w:rPr>
      </w:pPr>
      <w:r w:rsidRPr="009733FE">
        <w:rPr>
          <w:rFonts w:ascii="GHEA Grapalat" w:eastAsia="GHEA Grapalat" w:hAnsi="GHEA Grapalat" w:cs="GHEA Grapalat"/>
          <w:color w:val="000000"/>
        </w:rPr>
        <w:t xml:space="preserve">11. Բարձրագույն դատական խորհրդում բողոքի քննության ժամանակ կարգապահական պատասխանատվության ենթարկելու հարցի քննությամբ հաստատված փաստերն ընդունվում են որպես հիմք, բացառությամբ այն դեպքի, երբ բողոքում վիճարկվում է այդ փաստը, և Բարձրագույն դատական խորհուրդը հանգում է այն եզրակացության, որ տվյալ փաստի վերաբերյալ եզրակացության հանգելիս սխալ է թույլ տրվել: Նման դեպքերում Բարձրագույն դատական խորհուրդն իրավունք ունի հաստատված համարելու նոր փաստ կամ հաստատված չհամարելու կարգապահական պատասխանատվության ենթարկելու հարցի քննությամբ հաստատած փաստը, </w:t>
      </w:r>
      <w:r w:rsidRPr="009733FE">
        <w:rPr>
          <w:rFonts w:ascii="GHEA Grapalat" w:eastAsia="GHEA Grapalat" w:hAnsi="GHEA Grapalat" w:cs="GHEA Grapalat"/>
          <w:bCs/>
          <w:color w:val="000000"/>
        </w:rPr>
        <w:t>եթե կարգապահական պատասխանատվության ենթարկելու հարցի կամ բողոքի քննության ժամանակ հետազոտած ապացույցների հիման վրա հնարավոր է հանգել նման եզրակացության:</w:t>
      </w:r>
    </w:p>
    <w:p w:rsidR="00053ABF" w:rsidRPr="009733FE" w:rsidRDefault="00053ABF" w:rsidP="00053ABF">
      <w:pPr>
        <w:pStyle w:val="Normal1"/>
        <w:shd w:val="clear" w:color="auto" w:fill="FFFFFF"/>
        <w:spacing w:line="360" w:lineRule="auto"/>
        <w:ind w:firstLine="630"/>
        <w:jc w:val="both"/>
        <w:rPr>
          <w:rFonts w:ascii="GHEA Grapalat" w:eastAsia="GHEA Grapalat" w:hAnsi="GHEA Grapalat" w:cs="GHEA Grapalat"/>
          <w:color w:val="000000"/>
        </w:rPr>
      </w:pPr>
      <w:r w:rsidRPr="009733FE">
        <w:rPr>
          <w:rFonts w:ascii="GHEA Grapalat" w:eastAsia="GHEA Grapalat" w:hAnsi="GHEA Grapalat" w:cs="GHEA Grapalat"/>
          <w:color w:val="000000"/>
        </w:rPr>
        <w:t xml:space="preserve">12. Եթե կարգապահական պատասխանատվության ենթարկելու հարցի քննության ժամանակ հետազոտված ապացույցների հիման վրա չի հաստատվել որևէ փաստ, որը պետք է հաստատվեր, ապա Բարձրագույն դատական խորհուրդն իրավունք ունի հաստատված համարելու նոր փաստ, եթե բողոքարկողը վիճարկում է հետազոտված </w:t>
      </w:r>
      <w:r w:rsidRPr="009733FE">
        <w:rPr>
          <w:rFonts w:ascii="GHEA Grapalat" w:eastAsia="GHEA Grapalat" w:hAnsi="GHEA Grapalat" w:cs="GHEA Grapalat"/>
          <w:color w:val="000000"/>
        </w:rPr>
        <w:lastRenderedPageBreak/>
        <w:t xml:space="preserve">ապացույցների հիման վրա այն չհաստատվելը, և եթե </w:t>
      </w:r>
      <w:r w:rsidRPr="009733FE">
        <w:rPr>
          <w:rFonts w:ascii="GHEA Grapalat" w:eastAsia="GHEA Grapalat" w:hAnsi="GHEA Grapalat" w:cs="GHEA Grapalat"/>
          <w:bCs/>
          <w:color w:val="000000"/>
        </w:rPr>
        <w:t>կարգապահական պատասխանատվության ենթարկելու հարցի կամ բողոքի քննության ժամանակ հետազոտած ապացույցների հիման վրա հնարավոր է նման փաստ հաստատել:</w:t>
      </w:r>
    </w:p>
    <w:p w:rsidR="00053ABF" w:rsidRPr="003B6E18" w:rsidRDefault="00053ABF" w:rsidP="00053ABF">
      <w:pPr>
        <w:pStyle w:val="Normal1"/>
        <w:shd w:val="clear" w:color="auto" w:fill="FFFFFF"/>
        <w:spacing w:line="360" w:lineRule="auto"/>
        <w:ind w:firstLine="630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color w:val="000000"/>
        </w:rPr>
        <w:t>13. Բարձրագույն դատական խորհորդում բողոքի քննությունը սկսվում է Բարձրագույն դատական խորհրդի սահմանած կարգով ընտրված զեկուցող անդամի զեկուցումով, որը ներկայացնում է բողոքի և բողոքի պատասխանի փաստարկները: Զեկուցումից հետո Բարձագույն դատական խորհուրդը լսում է կողմերին:</w:t>
      </w:r>
      <w:r w:rsidRPr="003B6E18">
        <w:rPr>
          <w:rFonts w:ascii="Courier New" w:eastAsia="Courier New" w:hAnsi="Courier New" w:cs="Courier New"/>
          <w:color w:val="000000"/>
        </w:rPr>
        <w:t> </w:t>
      </w:r>
    </w:p>
    <w:p w:rsidR="00053ABF" w:rsidRPr="003B6E18" w:rsidRDefault="00053ABF" w:rsidP="00053ABF">
      <w:pPr>
        <w:pStyle w:val="Normal1"/>
        <w:shd w:val="clear" w:color="auto" w:fill="FFFFFF"/>
        <w:spacing w:line="360" w:lineRule="auto"/>
        <w:ind w:firstLine="630"/>
        <w:jc w:val="both"/>
        <w:rPr>
          <w:rFonts w:ascii="GHEA Grapalat" w:eastAsia="GHEA Grapalat" w:hAnsi="GHEA Grapalat" w:cs="GHEA Grapalat"/>
          <w:b/>
          <w:color w:val="000000"/>
        </w:rPr>
      </w:pPr>
      <w:r w:rsidRPr="003B6E18">
        <w:rPr>
          <w:rFonts w:ascii="GHEA Grapalat" w:eastAsia="GHEA Grapalat" w:hAnsi="GHEA Grapalat" w:cs="GHEA Grapalat"/>
          <w:color w:val="000000"/>
        </w:rPr>
        <w:t>14. Բարձրագույն դատական խորհրդի անդամները կարող են հարցեր ուղղել զեկուցողին, բողոքարկողին և մյուս կողմին:</w:t>
      </w:r>
    </w:p>
    <w:p w:rsidR="00053ABF" w:rsidRPr="003B6E18" w:rsidRDefault="00053ABF" w:rsidP="00053ABF">
      <w:pPr>
        <w:pStyle w:val="Normal1"/>
        <w:shd w:val="clear" w:color="auto" w:fill="FFFFFF"/>
        <w:spacing w:line="360" w:lineRule="auto"/>
        <w:ind w:firstLine="630"/>
        <w:jc w:val="both"/>
        <w:rPr>
          <w:rFonts w:ascii="GHEA Grapalat" w:eastAsia="GHEA Grapalat" w:hAnsi="GHEA Grapalat" w:cs="GHEA Grapalat"/>
          <w:color w:val="000000"/>
        </w:rPr>
      </w:pPr>
    </w:p>
    <w:p w:rsidR="00053ABF" w:rsidRPr="003B6E18" w:rsidRDefault="00053ABF" w:rsidP="00053ABF">
      <w:pPr>
        <w:pStyle w:val="Normal1"/>
        <w:shd w:val="clear" w:color="auto" w:fill="FFFFFF"/>
        <w:spacing w:line="360" w:lineRule="auto"/>
        <w:ind w:firstLine="375"/>
        <w:jc w:val="both"/>
        <w:rPr>
          <w:rFonts w:ascii="GHEA Grapalat" w:eastAsia="GHEA Grapalat" w:hAnsi="GHEA Grapalat" w:cs="GHEA Grapalat"/>
          <w:b/>
          <w:color w:val="000000"/>
        </w:rPr>
      </w:pPr>
      <w:r w:rsidRPr="003B6E18">
        <w:rPr>
          <w:rFonts w:ascii="GHEA Grapalat" w:eastAsia="GHEA Grapalat" w:hAnsi="GHEA Grapalat" w:cs="GHEA Grapalat"/>
          <w:b/>
          <w:color w:val="000000"/>
        </w:rPr>
        <w:t>Հոդված 156.3. Դատավորին կարգապահական պատասխանատվության ենթարկելու վերաբերյալ հարցի մասին որոշումների դեմ բողոքի քննության արդյունքով կայացվող որոշումները</w:t>
      </w:r>
    </w:p>
    <w:p w:rsidR="00053ABF" w:rsidRPr="003B6E18" w:rsidRDefault="00053ABF" w:rsidP="00C27824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color w:val="000000"/>
        </w:rPr>
        <w:t>Դատավորին կարգապահական պատասխանատվության ենթարկելու վերաբերյալ որոշումների դեմ</w:t>
      </w:r>
      <w:r w:rsidRPr="003B6E18">
        <w:rPr>
          <w:rFonts w:ascii="GHEA Grapalat" w:eastAsia="GHEA Grapalat" w:hAnsi="GHEA Grapalat" w:cs="GHEA Grapalat"/>
          <w:b/>
          <w:color w:val="000000"/>
        </w:rPr>
        <w:t xml:space="preserve"> </w:t>
      </w:r>
      <w:r w:rsidRPr="003B6E18">
        <w:rPr>
          <w:rFonts w:ascii="GHEA Grapalat" w:eastAsia="GHEA Grapalat" w:hAnsi="GHEA Grapalat" w:cs="GHEA Grapalat"/>
          <w:color w:val="000000"/>
        </w:rPr>
        <w:t>բողոքի քննության արդյունքով Բարձրագույն դատական խորհուրդը կարող է ընդունել հետևյալ որոշումներից մեկը՝</w:t>
      </w:r>
    </w:p>
    <w:p w:rsidR="00053ABF" w:rsidRPr="003B6E18" w:rsidRDefault="00053ABF" w:rsidP="00C27824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80"/>
        </w:tabs>
        <w:spacing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color w:val="000000"/>
        </w:rPr>
        <w:t>բողոքը բավարարելու, դատավորին կարգապահական պատասխանատվության ենթարկելու մասին որոշումը վերացնելու և կարգապահական պատասխանատվության ենթարկելու մասին միջնորդությունը մերժելու  մասին.</w:t>
      </w:r>
    </w:p>
    <w:p w:rsidR="00053ABF" w:rsidRPr="003B6E18" w:rsidRDefault="00053ABF" w:rsidP="00C27824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80"/>
        </w:tabs>
        <w:spacing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color w:val="000000"/>
        </w:rPr>
        <w:t>բողոքը բավարարելու, կարգապահական պատասխանատվության ենթարկելու մասին միջնորդությունը մերժելու մասին որոշումը վերացնելու և դատավորին կարգապահական պատասխանատվության ենթարկելու մասին.</w:t>
      </w:r>
    </w:p>
    <w:p w:rsidR="00053ABF" w:rsidRPr="003B6E18" w:rsidRDefault="00053ABF" w:rsidP="00C27824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80"/>
        </w:tabs>
        <w:spacing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color w:val="000000"/>
        </w:rPr>
        <w:t>բողոքը բավարարելու և որոշման պատճառաբանական մասը փոփոխելու մասին՝ առանց անդրադառնալու դրա եզրափակիչ մասին.</w:t>
      </w:r>
    </w:p>
    <w:p w:rsidR="00053ABF" w:rsidRPr="003B6E18" w:rsidRDefault="00053ABF" w:rsidP="00C27824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80"/>
        </w:tabs>
        <w:spacing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color w:val="000000"/>
        </w:rPr>
        <w:t>դատավորին կարգապահական պատասխանատվության ենթարկելու մասին որոշումը փոփոխելու և կարգապահական տույժի այլ տեսակ կիրառելու մասին.</w:t>
      </w:r>
    </w:p>
    <w:p w:rsidR="00053ABF" w:rsidRPr="003B6E18" w:rsidRDefault="00053ABF" w:rsidP="00C27824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80"/>
        </w:tabs>
        <w:spacing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color w:val="000000"/>
        </w:rPr>
        <w:lastRenderedPageBreak/>
        <w:t>բողոքը մերժելու և դատավորին կարգապահական պատասխանատվության ենթարկելու վերաբերյալ որոշումն անփոփոխ թողնելու մասին:</w:t>
      </w:r>
    </w:p>
    <w:p w:rsidR="00053ABF" w:rsidRPr="003B6E18" w:rsidRDefault="00053ABF" w:rsidP="00C27824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color w:val="000000"/>
        </w:rPr>
        <w:t>Բողոքի քննության արդյունքներով կայացված Բարձրագույն դատական խորհրդի որոշումը բաղկացած է ներածական, նկարագրական-պատճառաբանական և եզրափակիչ մասերից:</w:t>
      </w:r>
    </w:p>
    <w:p w:rsidR="00053ABF" w:rsidRPr="003B6E18" w:rsidRDefault="00053ABF" w:rsidP="00C27824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color w:val="000000"/>
        </w:rPr>
        <w:t>Բողոքի քննության արդյունքներով կայացված որոշման ներածական մասում նշվում են՝</w:t>
      </w:r>
    </w:p>
    <w:p w:rsidR="00053ABF" w:rsidRPr="003B6E18" w:rsidRDefault="00053ABF" w:rsidP="00053ABF">
      <w:pPr>
        <w:pStyle w:val="Normal1"/>
        <w:shd w:val="clear" w:color="auto" w:fill="FFFFFF"/>
        <w:spacing w:line="360" w:lineRule="auto"/>
        <w:ind w:firstLine="375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color w:val="000000"/>
        </w:rPr>
        <w:t>1) Բարձրագույն դատական խորհրդի անվանումը և բողոքը քննող կազմը.</w:t>
      </w:r>
    </w:p>
    <w:p w:rsidR="00053ABF" w:rsidRPr="003B6E18" w:rsidRDefault="00053ABF" w:rsidP="00053ABF">
      <w:pPr>
        <w:pStyle w:val="Normal1"/>
        <w:shd w:val="clear" w:color="auto" w:fill="FFFFFF"/>
        <w:spacing w:line="360" w:lineRule="auto"/>
        <w:ind w:firstLine="375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color w:val="000000"/>
        </w:rPr>
        <w:t>2) Բարձրագույն դատական խորհրդում բողոքի քննության վայրը և ժամանակը.</w:t>
      </w:r>
    </w:p>
    <w:p w:rsidR="00053ABF" w:rsidRPr="003B6E18" w:rsidRDefault="00053ABF" w:rsidP="00053ABF">
      <w:pPr>
        <w:pStyle w:val="Normal1"/>
        <w:shd w:val="clear" w:color="auto" w:fill="FFFFFF"/>
        <w:spacing w:line="360" w:lineRule="auto"/>
        <w:ind w:firstLine="375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color w:val="000000"/>
        </w:rPr>
        <w:t>3) բողոքը ներկայացրած կողմի անունը, ազգանունը և պաշտոնը.</w:t>
      </w:r>
    </w:p>
    <w:p w:rsidR="00053ABF" w:rsidRPr="003B6E18" w:rsidRDefault="00053ABF" w:rsidP="00053ABF">
      <w:pPr>
        <w:pStyle w:val="Normal1"/>
        <w:shd w:val="clear" w:color="auto" w:fill="FFFFFF"/>
        <w:spacing w:line="360" w:lineRule="auto"/>
        <w:ind w:firstLine="375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color w:val="000000"/>
        </w:rPr>
        <w:t>4) մյուս կողմի անունը, ազգանունը և պաշտոնը.</w:t>
      </w:r>
    </w:p>
    <w:p w:rsidR="00053ABF" w:rsidRDefault="00053ABF" w:rsidP="00053ABF">
      <w:pPr>
        <w:pStyle w:val="Normal1"/>
        <w:shd w:val="clear" w:color="auto" w:fill="FFFFFF"/>
        <w:spacing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lang w:val="en-US"/>
        </w:rPr>
      </w:pPr>
      <w:r w:rsidRPr="003B6E18">
        <w:rPr>
          <w:rFonts w:ascii="GHEA Grapalat" w:eastAsia="GHEA Grapalat" w:hAnsi="GHEA Grapalat" w:cs="GHEA Grapalat"/>
          <w:color w:val="000000"/>
        </w:rPr>
        <w:t>5) գործին մասնակցող անձանց անունը, ազգանունը</w:t>
      </w:r>
      <w:r>
        <w:rPr>
          <w:rFonts w:ascii="GHEA Grapalat" w:eastAsia="GHEA Grapalat" w:hAnsi="GHEA Grapalat" w:cs="GHEA Grapalat"/>
          <w:color w:val="000000"/>
          <w:lang w:val="en-US"/>
        </w:rPr>
        <w:t>.</w:t>
      </w:r>
    </w:p>
    <w:p w:rsidR="00053ABF" w:rsidRPr="003B6E18" w:rsidRDefault="00053ABF" w:rsidP="00053ABF">
      <w:pPr>
        <w:pStyle w:val="Normal1"/>
        <w:shd w:val="clear" w:color="auto" w:fill="FFFFFF"/>
        <w:spacing w:line="360" w:lineRule="auto"/>
        <w:ind w:firstLine="375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color w:val="000000"/>
        </w:rPr>
        <w:t xml:space="preserve"> 6) որոշումը կայացրած կազմը, որոշման կայացման տարին, ամիսը, ամսաթիվը:</w:t>
      </w:r>
    </w:p>
    <w:p w:rsidR="00053ABF" w:rsidRPr="003B6E18" w:rsidRDefault="00053ABF" w:rsidP="00053ABF">
      <w:pPr>
        <w:pStyle w:val="Normal1"/>
        <w:shd w:val="clear" w:color="auto" w:fill="FFFFFF"/>
        <w:spacing w:line="360" w:lineRule="auto"/>
        <w:ind w:firstLine="375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color w:val="000000"/>
        </w:rPr>
        <w:t>4. Բողոքի քննության արդյունքներով կայացված որոշման նկարագրական-պատճառաբանական մասում նշվում են՝</w:t>
      </w:r>
    </w:p>
    <w:p w:rsidR="00053ABF" w:rsidRPr="003B6E18" w:rsidRDefault="00053ABF" w:rsidP="00053ABF">
      <w:pPr>
        <w:pStyle w:val="Normal1"/>
        <w:shd w:val="clear" w:color="auto" w:fill="FFFFFF"/>
        <w:spacing w:line="360" w:lineRule="auto"/>
        <w:ind w:firstLine="375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color w:val="000000"/>
        </w:rPr>
        <w:t>1) կայացված որոշման էության համառոտ շարադրանքը.</w:t>
      </w:r>
    </w:p>
    <w:p w:rsidR="00053ABF" w:rsidRPr="003B6E18" w:rsidRDefault="00053ABF" w:rsidP="00053ABF">
      <w:pPr>
        <w:pStyle w:val="Normal1"/>
        <w:shd w:val="clear" w:color="auto" w:fill="FFFFFF"/>
        <w:spacing w:line="360" w:lineRule="auto"/>
        <w:ind w:firstLine="375"/>
        <w:jc w:val="both"/>
        <w:rPr>
          <w:rFonts w:ascii="GHEA Grapalat" w:eastAsia="GHEA Grapalat" w:hAnsi="GHEA Grapalat" w:cs="GHEA Grapalat"/>
          <w:color w:val="000000"/>
        </w:rPr>
      </w:pPr>
      <w:r w:rsidRPr="007E41FE">
        <w:rPr>
          <w:rFonts w:ascii="GHEA Grapalat" w:eastAsia="GHEA Grapalat" w:hAnsi="GHEA Grapalat" w:cs="GHEA Grapalat"/>
          <w:color w:val="000000"/>
        </w:rPr>
        <w:t>2</w:t>
      </w:r>
      <w:r w:rsidRPr="003B6E18">
        <w:rPr>
          <w:rFonts w:ascii="GHEA Grapalat" w:eastAsia="GHEA Grapalat" w:hAnsi="GHEA Grapalat" w:cs="GHEA Grapalat"/>
          <w:color w:val="000000"/>
        </w:rPr>
        <w:t>) բողոքի հիմքերն ու հիմնավորումները, բողոքարկողի պահանջը, բողոքի պատասխանի առկայության դեպքում՝ պատասխանը ներկայացրած կողմի դիրքորոշումը և հիմնավորումները.</w:t>
      </w:r>
    </w:p>
    <w:p w:rsidR="00053ABF" w:rsidRPr="003B6E18" w:rsidRDefault="00053ABF" w:rsidP="00053ABF">
      <w:pPr>
        <w:pStyle w:val="Normal1"/>
        <w:shd w:val="clear" w:color="auto" w:fill="FFFFFF"/>
        <w:spacing w:line="360" w:lineRule="auto"/>
        <w:ind w:firstLine="375"/>
        <w:jc w:val="both"/>
        <w:rPr>
          <w:rFonts w:ascii="GHEA Grapalat" w:eastAsia="GHEA Grapalat" w:hAnsi="GHEA Grapalat" w:cs="GHEA Grapalat"/>
          <w:color w:val="000000"/>
        </w:rPr>
      </w:pPr>
      <w:r w:rsidRPr="007E41FE">
        <w:rPr>
          <w:rFonts w:ascii="GHEA Grapalat" w:eastAsia="GHEA Grapalat" w:hAnsi="GHEA Grapalat" w:cs="GHEA Grapalat"/>
          <w:color w:val="000000"/>
        </w:rPr>
        <w:t>3</w:t>
      </w:r>
      <w:r w:rsidRPr="003B6E18">
        <w:rPr>
          <w:rFonts w:ascii="GHEA Grapalat" w:eastAsia="GHEA Grapalat" w:hAnsi="GHEA Grapalat" w:cs="GHEA Grapalat"/>
          <w:color w:val="000000"/>
        </w:rPr>
        <w:t>) կողմերի բացատրությունները և դիրքորոշումը.</w:t>
      </w:r>
    </w:p>
    <w:p w:rsidR="00053ABF" w:rsidRPr="003B6E18" w:rsidRDefault="00053ABF" w:rsidP="00053ABF">
      <w:pPr>
        <w:pStyle w:val="Normal1"/>
        <w:shd w:val="clear" w:color="auto" w:fill="FFFFFF"/>
        <w:spacing w:line="360" w:lineRule="auto"/>
        <w:ind w:firstLine="375"/>
        <w:jc w:val="both"/>
        <w:rPr>
          <w:rFonts w:ascii="GHEA Grapalat" w:eastAsia="GHEA Grapalat" w:hAnsi="GHEA Grapalat" w:cs="GHEA Grapalat"/>
          <w:color w:val="000000"/>
        </w:rPr>
      </w:pPr>
      <w:r w:rsidRPr="007E41FE">
        <w:rPr>
          <w:rFonts w:ascii="GHEA Grapalat" w:eastAsia="GHEA Grapalat" w:hAnsi="GHEA Grapalat" w:cs="GHEA Grapalat"/>
          <w:color w:val="000000"/>
        </w:rPr>
        <w:t>4</w:t>
      </w:r>
      <w:r w:rsidRPr="003B6E18">
        <w:rPr>
          <w:rFonts w:ascii="GHEA Grapalat" w:eastAsia="GHEA Grapalat" w:hAnsi="GHEA Grapalat" w:cs="GHEA Grapalat"/>
          <w:color w:val="000000"/>
        </w:rPr>
        <w:t>) այն անձանց բացատրությունները, ցուցմունքները, որոնք հրավիրվել են Բողոքի քննության կազմի նիստին.</w:t>
      </w:r>
    </w:p>
    <w:p w:rsidR="00053ABF" w:rsidRPr="003B6E18" w:rsidRDefault="00053ABF" w:rsidP="00053ABF">
      <w:pPr>
        <w:pStyle w:val="Normal1"/>
        <w:shd w:val="clear" w:color="auto" w:fill="FFFFFF"/>
        <w:spacing w:line="360" w:lineRule="auto"/>
        <w:ind w:firstLine="375"/>
        <w:jc w:val="both"/>
        <w:rPr>
          <w:rFonts w:ascii="GHEA Grapalat" w:eastAsia="GHEA Grapalat" w:hAnsi="GHEA Grapalat" w:cs="GHEA Grapalat"/>
          <w:color w:val="000000"/>
        </w:rPr>
      </w:pPr>
      <w:r w:rsidRPr="007E41FE">
        <w:rPr>
          <w:rFonts w:ascii="GHEA Grapalat" w:eastAsia="GHEA Grapalat" w:hAnsi="GHEA Grapalat" w:cs="GHEA Grapalat"/>
          <w:color w:val="000000"/>
        </w:rPr>
        <w:t>5</w:t>
      </w:r>
      <w:r w:rsidRPr="003B6E18">
        <w:rPr>
          <w:rFonts w:ascii="GHEA Grapalat" w:eastAsia="GHEA Grapalat" w:hAnsi="GHEA Grapalat" w:cs="GHEA Grapalat"/>
          <w:color w:val="000000"/>
        </w:rPr>
        <w:t>) այն ապացույցները, որոնց վրա հիմնված են Բարձրագույն դատական խորհրդի հետևությունները, ինչպես նաև այս կամ այն ապացույցն անարժանահավատ համարելու փաստարկները.</w:t>
      </w:r>
    </w:p>
    <w:p w:rsidR="00053ABF" w:rsidRPr="003B6E18" w:rsidRDefault="00053ABF" w:rsidP="00053ABF">
      <w:pPr>
        <w:pStyle w:val="Normal1"/>
        <w:shd w:val="clear" w:color="auto" w:fill="FFFFFF"/>
        <w:spacing w:line="360" w:lineRule="auto"/>
        <w:ind w:firstLine="375"/>
        <w:jc w:val="both"/>
        <w:rPr>
          <w:rFonts w:ascii="GHEA Grapalat" w:eastAsia="GHEA Grapalat" w:hAnsi="GHEA Grapalat" w:cs="GHEA Grapalat"/>
          <w:color w:val="000000"/>
        </w:rPr>
      </w:pPr>
      <w:r w:rsidRPr="007E41FE">
        <w:rPr>
          <w:rFonts w:ascii="GHEA Grapalat" w:eastAsia="GHEA Grapalat" w:hAnsi="GHEA Grapalat" w:cs="GHEA Grapalat"/>
          <w:color w:val="000000"/>
        </w:rPr>
        <w:t>6</w:t>
      </w:r>
      <w:r w:rsidRPr="003B6E18">
        <w:rPr>
          <w:rFonts w:ascii="GHEA Grapalat" w:eastAsia="GHEA Grapalat" w:hAnsi="GHEA Grapalat" w:cs="GHEA Grapalat"/>
          <w:color w:val="000000"/>
        </w:rPr>
        <w:t>) նորմատիվ իրավական ակտի այն նորմերը, որոնցով Բարձրագույն դատական խորհուրդը ղեկավարվել է որոշումն ընդունելիս.</w:t>
      </w:r>
    </w:p>
    <w:p w:rsidR="00053ABF" w:rsidRPr="003B6E18" w:rsidRDefault="00053ABF" w:rsidP="00053ABF">
      <w:pPr>
        <w:pStyle w:val="Normal1"/>
        <w:shd w:val="clear" w:color="auto" w:fill="FFFFFF"/>
        <w:spacing w:line="360" w:lineRule="auto"/>
        <w:ind w:firstLine="375"/>
        <w:jc w:val="both"/>
        <w:rPr>
          <w:rFonts w:ascii="GHEA Grapalat" w:eastAsia="GHEA Grapalat" w:hAnsi="GHEA Grapalat" w:cs="GHEA Grapalat"/>
          <w:color w:val="000000"/>
        </w:rPr>
      </w:pPr>
      <w:r w:rsidRPr="007E41FE">
        <w:rPr>
          <w:rFonts w:ascii="GHEA Grapalat" w:eastAsia="GHEA Grapalat" w:hAnsi="GHEA Grapalat" w:cs="GHEA Grapalat"/>
          <w:color w:val="000000"/>
        </w:rPr>
        <w:lastRenderedPageBreak/>
        <w:t>7</w:t>
      </w:r>
      <w:r w:rsidRPr="003B6E18">
        <w:rPr>
          <w:rFonts w:ascii="GHEA Grapalat" w:eastAsia="GHEA Grapalat" w:hAnsi="GHEA Grapalat" w:cs="GHEA Grapalat"/>
          <w:color w:val="000000"/>
        </w:rPr>
        <w:t>) եզրահանգում` բողոքի յուրաքանչյուր հիմքի վերաբերյալ:</w:t>
      </w:r>
    </w:p>
    <w:p w:rsidR="00053ABF" w:rsidRPr="003B6E18" w:rsidRDefault="00053ABF" w:rsidP="00053ABF">
      <w:pPr>
        <w:pStyle w:val="Normal1"/>
        <w:shd w:val="clear" w:color="auto" w:fill="FFFFFF"/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color w:val="000000"/>
        </w:rPr>
        <w:t>5. Բողոքի քննության արդյունքներով Բարձրագույն դատական խորհրդի որոշման եզրափակիչ մասում նշվում է Բարձրագույն դատական խորհրդի եզրահանգումը:</w:t>
      </w:r>
    </w:p>
    <w:p w:rsidR="00053ABF" w:rsidRPr="003B6E18" w:rsidRDefault="00053ABF" w:rsidP="00053ABF">
      <w:pPr>
        <w:pStyle w:val="Normal1"/>
        <w:shd w:val="clear" w:color="auto" w:fill="FFFFFF"/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color w:val="000000"/>
        </w:rPr>
        <w:t>6. Դատավորին կարգապահական պատասխանատվության ենթարկելու վերաբերյալ հարցի մասին որոշումների դեմ ներկայացված բողոքի քննության արդյունքով Բարձրագույն դատական խորհրդի որոշումն ընդունվում է խորհրդակցական սենյակում՝ բաց քվեարկությամբ՝ սույն օրենսգրքի 156.2-րդ հոդվածի 1-ին մասով նախատեսված կազմի անդամների ընդհանուր թվի ձայների մեծամասնությամբ: Եթե քվեարկության արդյունքով որոշման օգտին բավարար քանակի ձայների բացակայության պատճառով որոշում չի ընդունվում, ապա ընդունված է համարվում այն որոշումը, որն առավել բարենպաստ է դատավորի համար, իսկ որոշումը կազմում և ստորագրում են սույն օրենսգրքի 156.2-րդ հոդվածի 1-ին մասով նախատեսված կազմի այն անդամները, որոնք քվեարկել են այդ որոշման օգտին:</w:t>
      </w:r>
    </w:p>
    <w:p w:rsidR="00053ABF" w:rsidRPr="003B6E18" w:rsidRDefault="00053ABF" w:rsidP="00053ABF">
      <w:pPr>
        <w:pStyle w:val="Normal1"/>
        <w:shd w:val="clear" w:color="auto" w:fill="FFFFFF"/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color w:val="000000"/>
        </w:rPr>
        <w:t>7. Բարձրագույն դատական խորհրդի որոշումն ուժի մեջ է մտնում հրապարակման պահից, վերջնական է և ենթակա չէ բողոքարկման:</w:t>
      </w:r>
    </w:p>
    <w:p w:rsidR="00053ABF" w:rsidRPr="003B6E18" w:rsidRDefault="00053ABF" w:rsidP="00053ABF">
      <w:pPr>
        <w:pStyle w:val="Normal1"/>
        <w:spacing w:line="360" w:lineRule="auto"/>
        <w:jc w:val="both"/>
        <w:rPr>
          <w:rFonts w:ascii="GHEA Grapalat" w:eastAsia="GHEA Grapalat" w:hAnsi="GHEA Grapalat" w:cs="GHEA Grapalat"/>
          <w:b/>
          <w:color w:val="000000"/>
        </w:rPr>
      </w:pPr>
    </w:p>
    <w:p w:rsidR="00053ABF" w:rsidRPr="003B6E18" w:rsidRDefault="00053ABF" w:rsidP="00053ABF">
      <w:pPr>
        <w:pStyle w:val="Normal1"/>
        <w:spacing w:line="360" w:lineRule="auto"/>
        <w:jc w:val="both"/>
        <w:rPr>
          <w:rFonts w:ascii="GHEA Grapalat" w:eastAsia="GHEA Grapalat" w:hAnsi="GHEA Grapalat" w:cs="GHEA Grapalat"/>
          <w:b/>
          <w:color w:val="000000"/>
        </w:rPr>
      </w:pPr>
      <w:r w:rsidRPr="003B6E18">
        <w:rPr>
          <w:rFonts w:ascii="GHEA Grapalat" w:eastAsia="GHEA Grapalat" w:hAnsi="GHEA Grapalat" w:cs="GHEA Grapalat"/>
          <w:b/>
          <w:color w:val="000000"/>
        </w:rPr>
        <w:tab/>
      </w:r>
      <w:r>
        <w:rPr>
          <w:rFonts w:ascii="GHEA Grapalat" w:eastAsia="GHEA Grapalat" w:hAnsi="GHEA Grapalat" w:cs="GHEA Grapalat"/>
          <w:b/>
          <w:color w:val="000000"/>
          <w:lang w:val="en-US"/>
        </w:rPr>
        <w:tab/>
      </w:r>
      <w:r w:rsidRPr="003B6E18">
        <w:rPr>
          <w:rFonts w:ascii="GHEA Grapalat" w:eastAsia="GHEA Grapalat" w:hAnsi="GHEA Grapalat" w:cs="GHEA Grapalat"/>
          <w:b/>
          <w:color w:val="000000"/>
        </w:rPr>
        <w:t xml:space="preserve">Հոդված </w:t>
      </w:r>
      <w:r>
        <w:rPr>
          <w:rFonts w:ascii="GHEA Grapalat" w:eastAsia="GHEA Grapalat" w:hAnsi="GHEA Grapalat" w:cs="GHEA Grapalat"/>
          <w:b/>
          <w:color w:val="000000"/>
          <w:lang w:val="en-US"/>
        </w:rPr>
        <w:t>19</w:t>
      </w:r>
      <w:r w:rsidRPr="003B6E18">
        <w:rPr>
          <w:rFonts w:ascii="GHEA Grapalat" w:eastAsia="GHEA Grapalat" w:hAnsi="GHEA Grapalat" w:cs="GHEA Grapalat"/>
          <w:b/>
          <w:color w:val="000000"/>
        </w:rPr>
        <w:t>. Եզրափակիչ մաս և անցումային դրույթներ</w:t>
      </w:r>
    </w:p>
    <w:p w:rsidR="00053ABF" w:rsidRPr="003B6E18" w:rsidRDefault="00053ABF" w:rsidP="00C27824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360"/>
        <w:jc w:val="both"/>
        <w:rPr>
          <w:rFonts w:ascii="GHEA Grapalat" w:eastAsia="GHEA Grapalat" w:hAnsi="GHEA Grapalat" w:cs="GHEA Grapalat"/>
          <w:color w:val="000000"/>
        </w:rPr>
      </w:pPr>
      <w:r w:rsidRPr="003B6E18">
        <w:rPr>
          <w:rFonts w:ascii="GHEA Grapalat" w:eastAsia="GHEA Grapalat" w:hAnsi="GHEA Grapalat" w:cs="GHEA Grapalat"/>
          <w:color w:val="000000"/>
          <w:highlight w:val="white"/>
        </w:rPr>
        <w:t>Սույն</w:t>
      </w:r>
      <w:r w:rsidRPr="00A30069">
        <w:rPr>
          <w:rFonts w:ascii="GHEA Grapalat" w:eastAsia="GHEA Grapalat" w:hAnsi="GHEA Grapalat" w:cs="GHEA Grapalat"/>
          <w:color w:val="000000"/>
        </w:rPr>
        <w:t xml:space="preserve"> օրենքն </w:t>
      </w:r>
      <w:r w:rsidRPr="003B6E18">
        <w:rPr>
          <w:rFonts w:ascii="GHEA Grapalat" w:eastAsia="GHEA Grapalat" w:hAnsi="GHEA Grapalat" w:cs="GHEA Grapalat"/>
          <w:color w:val="000000"/>
          <w:highlight w:val="white"/>
        </w:rPr>
        <w:t>ուժի մեջ է մտնում պաշտոնական հրապարակման օրվան հաջորդող տասներորդ օրը:</w:t>
      </w:r>
    </w:p>
    <w:p w:rsidR="00053ABF" w:rsidRDefault="00053ABF" w:rsidP="00C27824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360"/>
        <w:jc w:val="both"/>
        <w:rPr>
          <w:rFonts w:ascii="GHEA Grapalat" w:eastAsia="GHEA Grapalat" w:hAnsi="GHEA Grapalat" w:cs="GHEA Grapalat"/>
          <w:color w:val="000000"/>
          <w:highlight w:val="white"/>
        </w:rPr>
      </w:pPr>
      <w:r w:rsidRPr="003B6E18">
        <w:rPr>
          <w:rFonts w:ascii="GHEA Grapalat" w:eastAsia="GHEA Grapalat" w:hAnsi="GHEA Grapalat" w:cs="GHEA Grapalat"/>
          <w:color w:val="000000"/>
          <w:highlight w:val="white"/>
        </w:rPr>
        <w:t xml:space="preserve">Մինչև սույն </w:t>
      </w:r>
      <w:r w:rsidRPr="00A30069">
        <w:rPr>
          <w:rFonts w:ascii="GHEA Grapalat" w:eastAsia="GHEA Grapalat" w:hAnsi="GHEA Grapalat" w:cs="GHEA Grapalat"/>
          <w:color w:val="000000"/>
          <w:highlight w:val="white"/>
        </w:rPr>
        <w:t xml:space="preserve">օրենքն </w:t>
      </w:r>
      <w:r w:rsidRPr="003B6E18">
        <w:rPr>
          <w:rFonts w:ascii="GHEA Grapalat" w:eastAsia="GHEA Grapalat" w:hAnsi="GHEA Grapalat" w:cs="GHEA Grapalat"/>
          <w:color w:val="000000"/>
          <w:highlight w:val="white"/>
        </w:rPr>
        <w:t>ուժի մեջ մտնելը հարուցված կարգապահական վարույթների, այդ թվում՝ ավարտված կարգապահական վարույթների, և այդ վարույթների արդյունքով կայացված որոշումների նկատմամբ կիրառվում են մինչև սույն օրենքն ուժի մեջ մտնելը գործող կարգավորումները:</w:t>
      </w:r>
    </w:p>
    <w:p w:rsidR="00E063CB" w:rsidRPr="00241945" w:rsidRDefault="00053ABF" w:rsidP="00241945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360"/>
        <w:jc w:val="both"/>
        <w:rPr>
          <w:rFonts w:ascii="GHEA Grapalat" w:eastAsia="GHEA Grapalat" w:hAnsi="GHEA Grapalat" w:cs="GHEA Grapalat"/>
          <w:color w:val="000000"/>
          <w:highlight w:val="white"/>
        </w:rPr>
      </w:pPr>
      <w:r w:rsidRPr="0040518E">
        <w:rPr>
          <w:rFonts w:ascii="GHEA Grapalat" w:eastAsia="GHEA Grapalat" w:hAnsi="GHEA Grapalat" w:cs="GHEA Grapalat"/>
          <w:color w:val="000000"/>
          <w:highlight w:val="white"/>
        </w:rPr>
        <w:t xml:space="preserve">Բարձրագույն դատական խորհուրդը սույն </w:t>
      </w:r>
      <w:r w:rsidRPr="00A30069">
        <w:rPr>
          <w:rFonts w:ascii="GHEA Grapalat" w:eastAsia="GHEA Grapalat" w:hAnsi="GHEA Grapalat" w:cs="GHEA Grapalat"/>
          <w:color w:val="000000"/>
          <w:highlight w:val="white"/>
        </w:rPr>
        <w:t xml:space="preserve">օրենքից </w:t>
      </w:r>
      <w:r w:rsidRPr="0040518E">
        <w:rPr>
          <w:rFonts w:ascii="GHEA Grapalat" w:eastAsia="GHEA Grapalat" w:hAnsi="GHEA Grapalat" w:cs="GHEA Grapalat"/>
          <w:color w:val="000000"/>
          <w:highlight w:val="white"/>
        </w:rPr>
        <w:t>բխող որոշումներն ընդունում, այդ թվում` իր աշխատակարգը սույն օրենքին համապատասխանեցնում է սույն օրենքն ուժի մեջ մտնելուց հետո՝ մեկամսյա ժամկետում:</w:t>
      </w:r>
    </w:p>
    <w:sectPr w:rsidR="00E063CB" w:rsidRPr="00241945" w:rsidSect="00241945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468" w:right="1020" w:bottom="900" w:left="1014" w:header="247" w:footer="708" w:gutter="0"/>
      <w:pgNumType w:start="1"/>
      <w:cols w:space="720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FC32F" w16cex:dateUtc="2022-05-30T18:26:00Z"/>
  <w16cex:commentExtensible w16cex:durableId="263FC4D8" w16cex:dateUtc="2022-05-30T18:34:00Z"/>
  <w16cex:commentExtensible w16cex:durableId="263FC8BF" w16cex:dateUtc="2022-05-30T18:50:00Z"/>
  <w16cex:commentExtensible w16cex:durableId="263FC2BC" w16cex:dateUtc="2022-05-30T18:25:00Z"/>
  <w16cex:commentExtensible w16cex:durableId="263FC669" w16cex:dateUtc="2022-05-30T18:40:00Z"/>
  <w16cex:commentExtensible w16cex:durableId="263FC6D6" w16cex:dateUtc="2022-05-30T18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7765BA" w16cid:durableId="263FC32F"/>
  <w16cid:commentId w16cid:paraId="64174FB8" w16cid:durableId="263FC4D8"/>
  <w16cid:commentId w16cid:paraId="5CF5110F" w16cid:durableId="263FC8BF"/>
  <w16cid:commentId w16cid:paraId="67E669F1" w16cid:durableId="263FC2BC"/>
  <w16cid:commentId w16cid:paraId="0D400464" w16cid:durableId="263FC669"/>
  <w16cid:commentId w16cid:paraId="171C014E" w16cid:durableId="263FC6D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30C" w:rsidRDefault="0081330C" w:rsidP="00374DA8">
      <w:r>
        <w:separator/>
      </w:r>
    </w:p>
  </w:endnote>
  <w:endnote w:type="continuationSeparator" w:id="0">
    <w:p w:rsidR="0081330C" w:rsidRDefault="0081330C" w:rsidP="00374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erriweather">
    <w:altName w:val="Times New Roman"/>
    <w:charset w:val="00"/>
    <w:family w:val="auto"/>
    <w:pitch w:val="variable"/>
    <w:sig w:usb0="00000001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6EF" w:rsidRDefault="007C08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 w:rsidR="00F636EF">
      <w:rPr>
        <w:color w:val="000000"/>
      </w:rPr>
      <w:instrText>PAGE</w:instrText>
    </w:r>
    <w:r>
      <w:rPr>
        <w:color w:val="000000"/>
      </w:rPr>
      <w:fldChar w:fldCharType="end"/>
    </w:r>
  </w:p>
  <w:p w:rsidR="00F636EF" w:rsidRDefault="00F636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973754"/>
      <w:docPartObj>
        <w:docPartGallery w:val="Page Numbers (Bottom of Page)"/>
        <w:docPartUnique/>
      </w:docPartObj>
    </w:sdtPr>
    <w:sdtContent>
      <w:p w:rsidR="00241945" w:rsidRDefault="00241945">
        <w:pPr>
          <w:pStyle w:val="Footer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241945" w:rsidRDefault="002419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30C" w:rsidRDefault="0081330C" w:rsidP="00374DA8">
      <w:r>
        <w:separator/>
      </w:r>
    </w:p>
  </w:footnote>
  <w:footnote w:type="continuationSeparator" w:id="0">
    <w:p w:rsidR="0081330C" w:rsidRDefault="0081330C" w:rsidP="00374D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6EF" w:rsidRDefault="00241945">
    <w:pPr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  <w:between w:val="nil"/>
      </w:pBdr>
      <w:ind w:hanging="2"/>
      <w:rPr>
        <w:rFonts w:ascii="GHEA Grapalat" w:eastAsia="GHEA Grapalat" w:hAnsi="GHEA Grapalat" w:cs="GHEA Grapalat"/>
        <w:color w:val="000000"/>
        <w:sz w:val="22"/>
        <w:szCs w:val="22"/>
      </w:rPr>
    </w:pPr>
    <w:r w:rsidRPr="00241945">
      <w:rPr>
        <w:rFonts w:ascii="GHEA Grapalat" w:eastAsia="GHEA Grapalat" w:hAnsi="GHEA Grapalat" w:cs="GHEA Grapalat"/>
        <w:b/>
        <w:color w:val="000000"/>
        <w:sz w:val="22"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-582310</wp:posOffset>
          </wp:positionH>
          <wp:positionV relativeFrom="paragraph">
            <wp:posOffset>55806</wp:posOffset>
          </wp:positionV>
          <wp:extent cx="459415" cy="446567"/>
          <wp:effectExtent l="19050" t="0" r="0" b="0"/>
          <wp:wrapNone/>
          <wp:docPr id="1" name="Picture 1" descr="Описание: Описание: 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Описание: Описание: 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415" cy="4465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636EF">
      <w:rPr>
        <w:rFonts w:ascii="GHEA Grapalat" w:eastAsia="GHEA Grapalat" w:hAnsi="GHEA Grapalat" w:cs="GHEA Grapalat"/>
        <w:b/>
        <w:color w:val="000000"/>
        <w:sz w:val="22"/>
        <w:szCs w:val="22"/>
      </w:rPr>
      <w:t>Ա</w:t>
    </w:r>
    <w:r w:rsidR="00F636EF">
      <w:rPr>
        <w:rFonts w:ascii="GHEA Grapalat" w:eastAsia="GHEA Grapalat" w:hAnsi="GHEA Grapalat" w:cs="GHEA Grapalat"/>
        <w:color w:val="000000"/>
        <w:sz w:val="22"/>
        <w:szCs w:val="22"/>
      </w:rPr>
      <w:t xml:space="preserve">րդարադատության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F636EF">
      <w:rPr>
        <w:noProof/>
        <w:lang w:val="en-US" w:eastAsia="en-US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-685797</wp:posOffset>
          </wp:positionH>
          <wp:positionV relativeFrom="paragraph">
            <wp:posOffset>-8887</wp:posOffset>
          </wp:positionV>
          <wp:extent cx="454660" cy="441960"/>
          <wp:effectExtent l="0" t="0" r="0" b="0"/>
          <wp:wrapNone/>
          <wp:docPr id="2" name="image1.png" descr="A close 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close up of a logo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4660" cy="441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636EF" w:rsidRDefault="00F636EF">
    <w:pPr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  <w:between w:val="nil"/>
      </w:pBdr>
      <w:ind w:hanging="2"/>
      <w:rPr>
        <w:rFonts w:ascii="GHEA Grapalat" w:eastAsia="GHEA Grapalat" w:hAnsi="GHEA Grapalat" w:cs="GHEA Grapalat"/>
        <w:color w:val="000000"/>
        <w:sz w:val="22"/>
        <w:szCs w:val="22"/>
      </w:rPr>
    </w:pPr>
    <w:r>
      <w:rPr>
        <w:rFonts w:ascii="GHEA Grapalat" w:eastAsia="GHEA Grapalat" w:hAnsi="GHEA Grapalat" w:cs="GHEA Grapalat"/>
        <w:b/>
        <w:color w:val="000000"/>
        <w:sz w:val="22"/>
        <w:szCs w:val="22"/>
      </w:rPr>
      <w:t>Ն</w:t>
    </w:r>
    <w:r>
      <w:rPr>
        <w:rFonts w:ascii="GHEA Grapalat" w:eastAsia="GHEA Grapalat" w:hAnsi="GHEA Grapalat" w:cs="GHEA Grapalat"/>
        <w:color w:val="000000"/>
        <w:sz w:val="22"/>
        <w:szCs w:val="22"/>
      </w:rPr>
      <w:t xml:space="preserve">ախարարություն                      </w:t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  <w:t>ՆԱԽԱԳԻԾ</w:t>
    </w:r>
  </w:p>
  <w:p w:rsidR="00F636EF" w:rsidRDefault="00F636EF">
    <w:pPr>
      <w:pBdr>
        <w:top w:val="none" w:sz="0" w:space="0" w:color="000000"/>
        <w:left w:val="single" w:sz="18" w:space="4" w:color="FF6600"/>
        <w:bottom w:val="none" w:sz="0" w:space="0" w:color="000000"/>
        <w:right w:val="none" w:sz="0" w:space="0" w:color="000000"/>
        <w:between w:val="nil"/>
      </w:pBdr>
      <w:ind w:hanging="2"/>
      <w:rPr>
        <w:rFonts w:ascii="Arial LatArm" w:eastAsia="Arial LatArm" w:hAnsi="Arial LatArm" w:cs="Arial LatArm"/>
        <w:color w:val="000000"/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945" w:rsidRDefault="00241945" w:rsidP="00241945">
    <w:pPr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  <w:between w:val="nil"/>
      </w:pBdr>
      <w:ind w:hanging="2"/>
      <w:rPr>
        <w:rFonts w:ascii="GHEA Grapalat" w:eastAsia="GHEA Grapalat" w:hAnsi="GHEA Grapalat" w:cs="GHEA Grapalat"/>
        <w:color w:val="000000"/>
        <w:sz w:val="22"/>
        <w:szCs w:val="22"/>
      </w:rPr>
    </w:pPr>
    <w:r w:rsidRPr="00241945">
      <w:rPr>
        <w:rFonts w:ascii="GHEA Grapalat" w:eastAsia="GHEA Grapalat" w:hAnsi="GHEA Grapalat" w:cs="GHEA Grapalat"/>
        <w:b/>
        <w:color w:val="000000"/>
        <w:sz w:val="22"/>
        <w:szCs w:val="22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-582310</wp:posOffset>
          </wp:positionH>
          <wp:positionV relativeFrom="paragraph">
            <wp:posOffset>55806</wp:posOffset>
          </wp:positionV>
          <wp:extent cx="459415" cy="446567"/>
          <wp:effectExtent l="19050" t="0" r="0" b="0"/>
          <wp:wrapNone/>
          <wp:docPr id="3" name="Picture 1" descr="Описание: Описание: 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Описание: Описание: 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415" cy="4465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GHEA Grapalat" w:eastAsia="GHEA Grapalat" w:hAnsi="GHEA Grapalat" w:cs="GHEA Grapalat"/>
        <w:b/>
        <w:color w:val="000000"/>
        <w:sz w:val="22"/>
        <w:szCs w:val="22"/>
      </w:rPr>
      <w:t>Ա</w:t>
    </w:r>
    <w:r>
      <w:rPr>
        <w:rFonts w:ascii="GHEA Grapalat" w:eastAsia="GHEA Grapalat" w:hAnsi="GHEA Grapalat" w:cs="GHEA Grapalat"/>
        <w:color w:val="000000"/>
        <w:sz w:val="22"/>
        <w:szCs w:val="22"/>
      </w:rPr>
      <w:t xml:space="preserve">րդարադատության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  <w:lang w:val="en-US" w:eastAsia="en-US"/>
      </w:rPr>
      <w:drawing>
        <wp:anchor distT="0" distB="0" distL="114935" distR="114935" simplePos="0" relativeHeight="251663360" behindDoc="0" locked="0" layoutInCell="1" allowOverlap="1">
          <wp:simplePos x="0" y="0"/>
          <wp:positionH relativeFrom="column">
            <wp:posOffset>-685797</wp:posOffset>
          </wp:positionH>
          <wp:positionV relativeFrom="paragraph">
            <wp:posOffset>-8887</wp:posOffset>
          </wp:positionV>
          <wp:extent cx="454660" cy="441960"/>
          <wp:effectExtent l="0" t="0" r="0" b="0"/>
          <wp:wrapNone/>
          <wp:docPr id="4" name="image1.png" descr="A close 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close up of a logo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4660" cy="441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41945" w:rsidRDefault="00241945" w:rsidP="00241945">
    <w:pPr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  <w:between w:val="nil"/>
      </w:pBdr>
      <w:ind w:hanging="2"/>
      <w:rPr>
        <w:rFonts w:ascii="GHEA Grapalat" w:eastAsia="GHEA Grapalat" w:hAnsi="GHEA Grapalat" w:cs="GHEA Grapalat"/>
        <w:color w:val="000000"/>
        <w:sz w:val="22"/>
        <w:szCs w:val="22"/>
      </w:rPr>
    </w:pPr>
    <w:r>
      <w:rPr>
        <w:rFonts w:ascii="GHEA Grapalat" w:eastAsia="GHEA Grapalat" w:hAnsi="GHEA Grapalat" w:cs="GHEA Grapalat"/>
        <w:b/>
        <w:color w:val="000000"/>
        <w:sz w:val="22"/>
        <w:szCs w:val="22"/>
      </w:rPr>
      <w:t>Ն</w:t>
    </w:r>
    <w:r>
      <w:rPr>
        <w:rFonts w:ascii="GHEA Grapalat" w:eastAsia="GHEA Grapalat" w:hAnsi="GHEA Grapalat" w:cs="GHEA Grapalat"/>
        <w:color w:val="000000"/>
        <w:sz w:val="22"/>
        <w:szCs w:val="22"/>
      </w:rPr>
      <w:t xml:space="preserve">ախարարություն                      </w:t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  <w:t>ՆԱԽԱԳԻԾ</w:t>
    </w:r>
  </w:p>
  <w:p w:rsidR="00241945" w:rsidRDefault="00241945" w:rsidP="00241945">
    <w:pPr>
      <w:pBdr>
        <w:top w:val="none" w:sz="0" w:space="0" w:color="000000"/>
        <w:left w:val="single" w:sz="18" w:space="4" w:color="FF6600"/>
        <w:bottom w:val="none" w:sz="0" w:space="0" w:color="000000"/>
        <w:right w:val="none" w:sz="0" w:space="0" w:color="000000"/>
        <w:between w:val="nil"/>
      </w:pBdr>
      <w:ind w:hanging="2"/>
      <w:rPr>
        <w:rFonts w:ascii="Arial LatArm" w:eastAsia="Arial LatArm" w:hAnsi="Arial LatArm" w:cs="Arial LatArm"/>
        <w:color w:val="000000"/>
        <w:sz w:val="22"/>
        <w:szCs w:val="22"/>
      </w:rPr>
    </w:pPr>
  </w:p>
  <w:p w:rsidR="00241945" w:rsidRDefault="0024194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2F33"/>
    <w:multiLevelType w:val="multilevel"/>
    <w:tmpl w:val="CF6C0F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1DF0828"/>
    <w:multiLevelType w:val="multilevel"/>
    <w:tmpl w:val="4DF04362"/>
    <w:lvl w:ilvl="0">
      <w:start w:val="1"/>
      <w:numFmt w:val="decimal"/>
      <w:lvlText w:val="%1."/>
      <w:lvlJc w:val="left"/>
      <w:pPr>
        <w:ind w:left="1080" w:hanging="360"/>
      </w:pPr>
      <w:rPr>
        <w:b w:val="0"/>
        <w:i w:val="0"/>
        <w:strike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044E527E"/>
    <w:multiLevelType w:val="multilevel"/>
    <w:tmpl w:val="0A4A12BA"/>
    <w:lvl w:ilvl="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0D5B16C5"/>
    <w:multiLevelType w:val="multilevel"/>
    <w:tmpl w:val="5524BFEA"/>
    <w:lvl w:ilvl="0">
      <w:start w:val="1"/>
      <w:numFmt w:val="decimal"/>
      <w:lvlText w:val="%1)"/>
      <w:lvlJc w:val="left"/>
      <w:pPr>
        <w:ind w:left="1800" w:hanging="108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0E660FCC"/>
    <w:multiLevelType w:val="multilevel"/>
    <w:tmpl w:val="53AC51A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121F622A"/>
    <w:multiLevelType w:val="multilevel"/>
    <w:tmpl w:val="3D94DE7E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15D708D0"/>
    <w:multiLevelType w:val="multilevel"/>
    <w:tmpl w:val="6C5C62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1652001D"/>
    <w:multiLevelType w:val="multilevel"/>
    <w:tmpl w:val="0838966E"/>
    <w:lvl w:ilvl="0">
      <w:start w:val="1"/>
      <w:numFmt w:val="decimal"/>
      <w:lvlText w:val="%1."/>
      <w:lvlJc w:val="left"/>
      <w:pPr>
        <w:ind w:left="1710" w:hanging="990"/>
      </w:pPr>
      <w:rPr>
        <w:b/>
        <w:i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1DA7542B"/>
    <w:multiLevelType w:val="multilevel"/>
    <w:tmpl w:val="5CB89422"/>
    <w:lvl w:ilvl="0">
      <w:start w:val="2"/>
      <w:numFmt w:val="decimal"/>
      <w:lvlText w:val="%1."/>
      <w:lvlJc w:val="left"/>
      <w:pPr>
        <w:ind w:left="108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289E65FD"/>
    <w:multiLevelType w:val="multilevel"/>
    <w:tmpl w:val="B4081800"/>
    <w:lvl w:ilvl="0">
      <w:start w:val="1"/>
      <w:numFmt w:val="decimal"/>
      <w:lvlText w:val="%1."/>
      <w:lvlJc w:val="left"/>
      <w:pPr>
        <w:ind w:left="1080" w:hanging="360"/>
      </w:pPr>
      <w:rPr>
        <w:b/>
        <w:i/>
        <w:u w:val="singl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30D17240"/>
    <w:multiLevelType w:val="multilevel"/>
    <w:tmpl w:val="B0E6F4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37CB2416"/>
    <w:multiLevelType w:val="multilevel"/>
    <w:tmpl w:val="36641D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382072EE"/>
    <w:multiLevelType w:val="multilevel"/>
    <w:tmpl w:val="B20CF2EA"/>
    <w:lvl w:ilvl="0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3825104B"/>
    <w:multiLevelType w:val="multilevel"/>
    <w:tmpl w:val="910E60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>
    <w:nsid w:val="38486AA2"/>
    <w:multiLevelType w:val="multilevel"/>
    <w:tmpl w:val="271226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>
    <w:nsid w:val="389B4025"/>
    <w:multiLevelType w:val="multilevel"/>
    <w:tmpl w:val="0D8E77C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>
    <w:nsid w:val="403F6CCB"/>
    <w:multiLevelType w:val="multilevel"/>
    <w:tmpl w:val="CBF8705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>
    <w:nsid w:val="40C87B32"/>
    <w:multiLevelType w:val="hybridMultilevel"/>
    <w:tmpl w:val="29980926"/>
    <w:lvl w:ilvl="0" w:tplc="FE0A6E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11E56C5"/>
    <w:multiLevelType w:val="multilevel"/>
    <w:tmpl w:val="F5A4350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>
    <w:nsid w:val="52235D29"/>
    <w:multiLevelType w:val="multilevel"/>
    <w:tmpl w:val="727C9FD6"/>
    <w:lvl w:ilvl="0">
      <w:start w:val="1"/>
      <w:numFmt w:val="decimal"/>
      <w:lvlText w:val="%1."/>
      <w:lvlJc w:val="left"/>
      <w:pPr>
        <w:ind w:left="720" w:hanging="360"/>
      </w:pPr>
      <w:rPr>
        <w:b/>
        <w:i/>
        <w:u w:val="singl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>
    <w:nsid w:val="55BF4127"/>
    <w:multiLevelType w:val="multilevel"/>
    <w:tmpl w:val="68D0932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>
    <w:nsid w:val="5F5936FC"/>
    <w:multiLevelType w:val="multilevel"/>
    <w:tmpl w:val="24761924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>
    <w:nsid w:val="60DF1DD4"/>
    <w:multiLevelType w:val="multilevel"/>
    <w:tmpl w:val="2932D082"/>
    <w:lvl w:ilvl="0">
      <w:start w:val="1"/>
      <w:numFmt w:val="decimal"/>
      <w:lvlText w:val="%1)"/>
      <w:lvlJc w:val="left"/>
      <w:pPr>
        <w:ind w:left="1005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>
    <w:nsid w:val="6E7969EB"/>
    <w:multiLevelType w:val="multilevel"/>
    <w:tmpl w:val="54F007A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>
    <w:nsid w:val="730976C5"/>
    <w:multiLevelType w:val="multilevel"/>
    <w:tmpl w:val="511AE2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>
    <w:nsid w:val="7C9B0A73"/>
    <w:multiLevelType w:val="multilevel"/>
    <w:tmpl w:val="1AB27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2"/>
  </w:num>
  <w:num w:numId="2">
    <w:abstractNumId w:val="18"/>
  </w:num>
  <w:num w:numId="3">
    <w:abstractNumId w:val="4"/>
  </w:num>
  <w:num w:numId="4">
    <w:abstractNumId w:val="2"/>
  </w:num>
  <w:num w:numId="5">
    <w:abstractNumId w:val="21"/>
  </w:num>
  <w:num w:numId="6">
    <w:abstractNumId w:val="16"/>
  </w:num>
  <w:num w:numId="7">
    <w:abstractNumId w:val="3"/>
  </w:num>
  <w:num w:numId="8">
    <w:abstractNumId w:val="23"/>
  </w:num>
  <w:num w:numId="9">
    <w:abstractNumId w:val="17"/>
  </w:num>
  <w:num w:numId="10">
    <w:abstractNumId w:val="6"/>
  </w:num>
  <w:num w:numId="11">
    <w:abstractNumId w:val="24"/>
  </w:num>
  <w:num w:numId="12">
    <w:abstractNumId w:val="25"/>
  </w:num>
  <w:num w:numId="13">
    <w:abstractNumId w:val="5"/>
  </w:num>
  <w:num w:numId="14">
    <w:abstractNumId w:val="1"/>
  </w:num>
  <w:num w:numId="15">
    <w:abstractNumId w:val="12"/>
  </w:num>
  <w:num w:numId="16">
    <w:abstractNumId w:val="19"/>
  </w:num>
  <w:num w:numId="17">
    <w:abstractNumId w:val="8"/>
  </w:num>
  <w:num w:numId="18">
    <w:abstractNumId w:val="10"/>
  </w:num>
  <w:num w:numId="19">
    <w:abstractNumId w:val="15"/>
  </w:num>
  <w:num w:numId="20">
    <w:abstractNumId w:val="13"/>
  </w:num>
  <w:num w:numId="21">
    <w:abstractNumId w:val="7"/>
  </w:num>
  <w:num w:numId="22">
    <w:abstractNumId w:val="11"/>
  </w:num>
  <w:num w:numId="23">
    <w:abstractNumId w:val="9"/>
  </w:num>
  <w:num w:numId="24">
    <w:abstractNumId w:val="0"/>
  </w:num>
  <w:num w:numId="25">
    <w:abstractNumId w:val="14"/>
  </w:num>
  <w:num w:numId="26">
    <w:abstractNumId w:val="20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374DA8"/>
    <w:rsid w:val="000006FC"/>
    <w:rsid w:val="0000297D"/>
    <w:rsid w:val="000029E7"/>
    <w:rsid w:val="00005169"/>
    <w:rsid w:val="00006028"/>
    <w:rsid w:val="00006ECA"/>
    <w:rsid w:val="00007976"/>
    <w:rsid w:val="00012163"/>
    <w:rsid w:val="000163AB"/>
    <w:rsid w:val="00016C65"/>
    <w:rsid w:val="0002112F"/>
    <w:rsid w:val="0002119F"/>
    <w:rsid w:val="00023E02"/>
    <w:rsid w:val="00024309"/>
    <w:rsid w:val="00024578"/>
    <w:rsid w:val="00027052"/>
    <w:rsid w:val="0002766B"/>
    <w:rsid w:val="00030501"/>
    <w:rsid w:val="0003209D"/>
    <w:rsid w:val="0004038D"/>
    <w:rsid w:val="00043994"/>
    <w:rsid w:val="000455AF"/>
    <w:rsid w:val="000502E4"/>
    <w:rsid w:val="00053ABF"/>
    <w:rsid w:val="00063873"/>
    <w:rsid w:val="00064A57"/>
    <w:rsid w:val="00065DAE"/>
    <w:rsid w:val="00066186"/>
    <w:rsid w:val="0006794A"/>
    <w:rsid w:val="000710CF"/>
    <w:rsid w:val="00071D55"/>
    <w:rsid w:val="0007445B"/>
    <w:rsid w:val="00074843"/>
    <w:rsid w:val="00075434"/>
    <w:rsid w:val="00077B5B"/>
    <w:rsid w:val="000800B8"/>
    <w:rsid w:val="00083ADA"/>
    <w:rsid w:val="000845BD"/>
    <w:rsid w:val="000850A3"/>
    <w:rsid w:val="00085E3C"/>
    <w:rsid w:val="00090B4A"/>
    <w:rsid w:val="00093696"/>
    <w:rsid w:val="000A27A3"/>
    <w:rsid w:val="000A65D8"/>
    <w:rsid w:val="000A7C33"/>
    <w:rsid w:val="000B31F2"/>
    <w:rsid w:val="000B363A"/>
    <w:rsid w:val="000B3DDA"/>
    <w:rsid w:val="000B5B5C"/>
    <w:rsid w:val="000B6AAF"/>
    <w:rsid w:val="000B7351"/>
    <w:rsid w:val="000B7D25"/>
    <w:rsid w:val="000C1EA5"/>
    <w:rsid w:val="000C3F9D"/>
    <w:rsid w:val="000C50C5"/>
    <w:rsid w:val="000D0B95"/>
    <w:rsid w:val="000D1CDC"/>
    <w:rsid w:val="000D5C34"/>
    <w:rsid w:val="000E7AF0"/>
    <w:rsid w:val="000E7C42"/>
    <w:rsid w:val="000F102E"/>
    <w:rsid w:val="000F3A00"/>
    <w:rsid w:val="000F577D"/>
    <w:rsid w:val="000F695E"/>
    <w:rsid w:val="000F6B11"/>
    <w:rsid w:val="00103341"/>
    <w:rsid w:val="00103570"/>
    <w:rsid w:val="00110043"/>
    <w:rsid w:val="0011028D"/>
    <w:rsid w:val="00112049"/>
    <w:rsid w:val="0011311C"/>
    <w:rsid w:val="001145E5"/>
    <w:rsid w:val="00115C5D"/>
    <w:rsid w:val="00116720"/>
    <w:rsid w:val="001205DA"/>
    <w:rsid w:val="00120FDC"/>
    <w:rsid w:val="00125C9B"/>
    <w:rsid w:val="0013026D"/>
    <w:rsid w:val="001347C9"/>
    <w:rsid w:val="0013690C"/>
    <w:rsid w:val="001373F7"/>
    <w:rsid w:val="00140F50"/>
    <w:rsid w:val="001413C4"/>
    <w:rsid w:val="00142671"/>
    <w:rsid w:val="0014330B"/>
    <w:rsid w:val="001435CF"/>
    <w:rsid w:val="00144017"/>
    <w:rsid w:val="001475BD"/>
    <w:rsid w:val="00147D1D"/>
    <w:rsid w:val="00150D86"/>
    <w:rsid w:val="001520A3"/>
    <w:rsid w:val="00154006"/>
    <w:rsid w:val="00154382"/>
    <w:rsid w:val="0015571D"/>
    <w:rsid w:val="00160893"/>
    <w:rsid w:val="001727B3"/>
    <w:rsid w:val="0017465E"/>
    <w:rsid w:val="00174D0D"/>
    <w:rsid w:val="00176904"/>
    <w:rsid w:val="0017740B"/>
    <w:rsid w:val="00180223"/>
    <w:rsid w:val="00180255"/>
    <w:rsid w:val="0018111D"/>
    <w:rsid w:val="001853B7"/>
    <w:rsid w:val="00187C53"/>
    <w:rsid w:val="001904DC"/>
    <w:rsid w:val="00191DEF"/>
    <w:rsid w:val="00192225"/>
    <w:rsid w:val="0019558B"/>
    <w:rsid w:val="001A507F"/>
    <w:rsid w:val="001A57CD"/>
    <w:rsid w:val="001A7048"/>
    <w:rsid w:val="001B0117"/>
    <w:rsid w:val="001B080B"/>
    <w:rsid w:val="001B5FE3"/>
    <w:rsid w:val="001B6241"/>
    <w:rsid w:val="001C227C"/>
    <w:rsid w:val="001C2D44"/>
    <w:rsid w:val="001C667B"/>
    <w:rsid w:val="001D23A9"/>
    <w:rsid w:val="001D2C18"/>
    <w:rsid w:val="001D44CF"/>
    <w:rsid w:val="001D5038"/>
    <w:rsid w:val="001E47E7"/>
    <w:rsid w:val="001E5BD5"/>
    <w:rsid w:val="001F04F4"/>
    <w:rsid w:val="001F1965"/>
    <w:rsid w:val="001F41D5"/>
    <w:rsid w:val="001F67D2"/>
    <w:rsid w:val="001F7494"/>
    <w:rsid w:val="001F7BA3"/>
    <w:rsid w:val="00205D68"/>
    <w:rsid w:val="00205DAE"/>
    <w:rsid w:val="00206C94"/>
    <w:rsid w:val="002135A9"/>
    <w:rsid w:val="00215259"/>
    <w:rsid w:val="0021688D"/>
    <w:rsid w:val="00221099"/>
    <w:rsid w:val="002224B1"/>
    <w:rsid w:val="00222A71"/>
    <w:rsid w:val="0022351D"/>
    <w:rsid w:val="00225FE0"/>
    <w:rsid w:val="00226588"/>
    <w:rsid w:val="002330CC"/>
    <w:rsid w:val="00233811"/>
    <w:rsid w:val="00236496"/>
    <w:rsid w:val="002365DE"/>
    <w:rsid w:val="002372CC"/>
    <w:rsid w:val="00240F2A"/>
    <w:rsid w:val="00241043"/>
    <w:rsid w:val="00241945"/>
    <w:rsid w:val="00242C50"/>
    <w:rsid w:val="00243CAB"/>
    <w:rsid w:val="00245DA6"/>
    <w:rsid w:val="00251213"/>
    <w:rsid w:val="00251342"/>
    <w:rsid w:val="00252654"/>
    <w:rsid w:val="002528A8"/>
    <w:rsid w:val="002548AD"/>
    <w:rsid w:val="0025646E"/>
    <w:rsid w:val="00257AD5"/>
    <w:rsid w:val="002601D4"/>
    <w:rsid w:val="00262378"/>
    <w:rsid w:val="00262809"/>
    <w:rsid w:val="0026614C"/>
    <w:rsid w:val="0026710D"/>
    <w:rsid w:val="00270008"/>
    <w:rsid w:val="00272734"/>
    <w:rsid w:val="002813B3"/>
    <w:rsid w:val="002836F3"/>
    <w:rsid w:val="00283741"/>
    <w:rsid w:val="00283B06"/>
    <w:rsid w:val="002874CF"/>
    <w:rsid w:val="00293011"/>
    <w:rsid w:val="0029527F"/>
    <w:rsid w:val="00295A2F"/>
    <w:rsid w:val="00297351"/>
    <w:rsid w:val="002A0352"/>
    <w:rsid w:val="002A21B8"/>
    <w:rsid w:val="002A46FD"/>
    <w:rsid w:val="002A55C5"/>
    <w:rsid w:val="002B2538"/>
    <w:rsid w:val="002B2980"/>
    <w:rsid w:val="002B6451"/>
    <w:rsid w:val="002C0A53"/>
    <w:rsid w:val="002C55ED"/>
    <w:rsid w:val="002C5BD4"/>
    <w:rsid w:val="002C6FA3"/>
    <w:rsid w:val="002D0F2C"/>
    <w:rsid w:val="002D18B4"/>
    <w:rsid w:val="002D1D9E"/>
    <w:rsid w:val="002D40B5"/>
    <w:rsid w:val="002D5034"/>
    <w:rsid w:val="002E0322"/>
    <w:rsid w:val="002E2E31"/>
    <w:rsid w:val="002E558F"/>
    <w:rsid w:val="002E7F45"/>
    <w:rsid w:val="002F2147"/>
    <w:rsid w:val="002F2432"/>
    <w:rsid w:val="002F2648"/>
    <w:rsid w:val="002F77A5"/>
    <w:rsid w:val="002F7B23"/>
    <w:rsid w:val="003016D3"/>
    <w:rsid w:val="00302201"/>
    <w:rsid w:val="00302CB3"/>
    <w:rsid w:val="00302DE3"/>
    <w:rsid w:val="00305149"/>
    <w:rsid w:val="00306D4A"/>
    <w:rsid w:val="003107F2"/>
    <w:rsid w:val="003112C1"/>
    <w:rsid w:val="00320F47"/>
    <w:rsid w:val="003235F1"/>
    <w:rsid w:val="00324538"/>
    <w:rsid w:val="0032696A"/>
    <w:rsid w:val="00326B95"/>
    <w:rsid w:val="003272BF"/>
    <w:rsid w:val="0033056E"/>
    <w:rsid w:val="00333DE8"/>
    <w:rsid w:val="003342D1"/>
    <w:rsid w:val="00335B28"/>
    <w:rsid w:val="0033631C"/>
    <w:rsid w:val="00336617"/>
    <w:rsid w:val="00337765"/>
    <w:rsid w:val="003432B8"/>
    <w:rsid w:val="00343A93"/>
    <w:rsid w:val="00344162"/>
    <w:rsid w:val="0034442A"/>
    <w:rsid w:val="003446FE"/>
    <w:rsid w:val="00344D28"/>
    <w:rsid w:val="00344DE2"/>
    <w:rsid w:val="003505C0"/>
    <w:rsid w:val="00351E76"/>
    <w:rsid w:val="00351FD9"/>
    <w:rsid w:val="0035694F"/>
    <w:rsid w:val="00362438"/>
    <w:rsid w:val="00362A7B"/>
    <w:rsid w:val="00362FDF"/>
    <w:rsid w:val="0036302C"/>
    <w:rsid w:val="00363046"/>
    <w:rsid w:val="003637F0"/>
    <w:rsid w:val="00363A45"/>
    <w:rsid w:val="00367397"/>
    <w:rsid w:val="00367BB3"/>
    <w:rsid w:val="00370379"/>
    <w:rsid w:val="00371832"/>
    <w:rsid w:val="003721A8"/>
    <w:rsid w:val="00373347"/>
    <w:rsid w:val="00374DA8"/>
    <w:rsid w:val="00374F62"/>
    <w:rsid w:val="003776BB"/>
    <w:rsid w:val="00381A13"/>
    <w:rsid w:val="0038575E"/>
    <w:rsid w:val="00387A44"/>
    <w:rsid w:val="00387F78"/>
    <w:rsid w:val="003923EF"/>
    <w:rsid w:val="00393FE0"/>
    <w:rsid w:val="00394511"/>
    <w:rsid w:val="003953D6"/>
    <w:rsid w:val="003955D0"/>
    <w:rsid w:val="003A27D8"/>
    <w:rsid w:val="003A3475"/>
    <w:rsid w:val="003A3FFD"/>
    <w:rsid w:val="003B25D4"/>
    <w:rsid w:val="003B4099"/>
    <w:rsid w:val="003B558C"/>
    <w:rsid w:val="003B6E54"/>
    <w:rsid w:val="003C1114"/>
    <w:rsid w:val="003C5940"/>
    <w:rsid w:val="003C5EDA"/>
    <w:rsid w:val="003C7206"/>
    <w:rsid w:val="003C76F4"/>
    <w:rsid w:val="003C7C78"/>
    <w:rsid w:val="003D4954"/>
    <w:rsid w:val="003D7F4F"/>
    <w:rsid w:val="003E0534"/>
    <w:rsid w:val="003E2BF2"/>
    <w:rsid w:val="003E2BF8"/>
    <w:rsid w:val="003E45B0"/>
    <w:rsid w:val="003E4F7C"/>
    <w:rsid w:val="003F099C"/>
    <w:rsid w:val="003F1E43"/>
    <w:rsid w:val="003F6B73"/>
    <w:rsid w:val="003F7828"/>
    <w:rsid w:val="00403276"/>
    <w:rsid w:val="00404720"/>
    <w:rsid w:val="00404F1D"/>
    <w:rsid w:val="00410DAD"/>
    <w:rsid w:val="00410EE1"/>
    <w:rsid w:val="0041133C"/>
    <w:rsid w:val="004135BA"/>
    <w:rsid w:val="004137FD"/>
    <w:rsid w:val="00414480"/>
    <w:rsid w:val="00415EB3"/>
    <w:rsid w:val="004164EC"/>
    <w:rsid w:val="00420520"/>
    <w:rsid w:val="004246B1"/>
    <w:rsid w:val="0043103C"/>
    <w:rsid w:val="004360C1"/>
    <w:rsid w:val="00436F3C"/>
    <w:rsid w:val="00436F9B"/>
    <w:rsid w:val="00437D34"/>
    <w:rsid w:val="00440930"/>
    <w:rsid w:val="00443C1D"/>
    <w:rsid w:val="0044671A"/>
    <w:rsid w:val="004501C5"/>
    <w:rsid w:val="00453FB9"/>
    <w:rsid w:val="004639D9"/>
    <w:rsid w:val="00463B91"/>
    <w:rsid w:val="0046414C"/>
    <w:rsid w:val="00464C79"/>
    <w:rsid w:val="00466D89"/>
    <w:rsid w:val="00477239"/>
    <w:rsid w:val="00481181"/>
    <w:rsid w:val="00484DBC"/>
    <w:rsid w:val="004855EB"/>
    <w:rsid w:val="004878A6"/>
    <w:rsid w:val="00487A23"/>
    <w:rsid w:val="00490598"/>
    <w:rsid w:val="00490E61"/>
    <w:rsid w:val="004928C2"/>
    <w:rsid w:val="00495BE3"/>
    <w:rsid w:val="004966A5"/>
    <w:rsid w:val="004A0F3D"/>
    <w:rsid w:val="004A4A58"/>
    <w:rsid w:val="004A643B"/>
    <w:rsid w:val="004B7FF1"/>
    <w:rsid w:val="004C0083"/>
    <w:rsid w:val="004C0D36"/>
    <w:rsid w:val="004C16AE"/>
    <w:rsid w:val="004C1F1D"/>
    <w:rsid w:val="004C21DC"/>
    <w:rsid w:val="004C276A"/>
    <w:rsid w:val="004C3915"/>
    <w:rsid w:val="004C56C1"/>
    <w:rsid w:val="004C571F"/>
    <w:rsid w:val="004C685F"/>
    <w:rsid w:val="004D0B16"/>
    <w:rsid w:val="004D2B87"/>
    <w:rsid w:val="004D2EF5"/>
    <w:rsid w:val="004D4E48"/>
    <w:rsid w:val="004D4F42"/>
    <w:rsid w:val="004D7B3B"/>
    <w:rsid w:val="004D7D61"/>
    <w:rsid w:val="004E0E44"/>
    <w:rsid w:val="004E6F08"/>
    <w:rsid w:val="004E7B12"/>
    <w:rsid w:val="004F00A2"/>
    <w:rsid w:val="004F3810"/>
    <w:rsid w:val="004F7F61"/>
    <w:rsid w:val="005029C0"/>
    <w:rsid w:val="005044DC"/>
    <w:rsid w:val="005054DD"/>
    <w:rsid w:val="00506A16"/>
    <w:rsid w:val="00506CD6"/>
    <w:rsid w:val="005206C9"/>
    <w:rsid w:val="00520B21"/>
    <w:rsid w:val="00521810"/>
    <w:rsid w:val="00522C61"/>
    <w:rsid w:val="005246C0"/>
    <w:rsid w:val="00524832"/>
    <w:rsid w:val="00525C27"/>
    <w:rsid w:val="00527861"/>
    <w:rsid w:val="0053378C"/>
    <w:rsid w:val="00540521"/>
    <w:rsid w:val="00542293"/>
    <w:rsid w:val="0054703C"/>
    <w:rsid w:val="00547DF8"/>
    <w:rsid w:val="00551B46"/>
    <w:rsid w:val="005523BC"/>
    <w:rsid w:val="0055484C"/>
    <w:rsid w:val="005553C6"/>
    <w:rsid w:val="00556B5E"/>
    <w:rsid w:val="00556D43"/>
    <w:rsid w:val="0055765D"/>
    <w:rsid w:val="0056377A"/>
    <w:rsid w:val="00564177"/>
    <w:rsid w:val="00564D05"/>
    <w:rsid w:val="00564E25"/>
    <w:rsid w:val="005654EC"/>
    <w:rsid w:val="00571E3D"/>
    <w:rsid w:val="00576F3E"/>
    <w:rsid w:val="00577CB3"/>
    <w:rsid w:val="005815F2"/>
    <w:rsid w:val="00582AF3"/>
    <w:rsid w:val="005848CE"/>
    <w:rsid w:val="00585656"/>
    <w:rsid w:val="00585DF2"/>
    <w:rsid w:val="00591775"/>
    <w:rsid w:val="005919B5"/>
    <w:rsid w:val="0059217B"/>
    <w:rsid w:val="005922C5"/>
    <w:rsid w:val="005937DD"/>
    <w:rsid w:val="005A2709"/>
    <w:rsid w:val="005A4D55"/>
    <w:rsid w:val="005B0587"/>
    <w:rsid w:val="005B0DFA"/>
    <w:rsid w:val="005B78D0"/>
    <w:rsid w:val="005C0A85"/>
    <w:rsid w:val="005C0BC9"/>
    <w:rsid w:val="005C28CC"/>
    <w:rsid w:val="005C2D12"/>
    <w:rsid w:val="005C44E4"/>
    <w:rsid w:val="005C5319"/>
    <w:rsid w:val="005C6119"/>
    <w:rsid w:val="005C73B2"/>
    <w:rsid w:val="005D09A3"/>
    <w:rsid w:val="005D27B2"/>
    <w:rsid w:val="005D2E4A"/>
    <w:rsid w:val="005D3A25"/>
    <w:rsid w:val="005D3AE7"/>
    <w:rsid w:val="005D48DF"/>
    <w:rsid w:val="005D6C9F"/>
    <w:rsid w:val="005E474C"/>
    <w:rsid w:val="005F0D50"/>
    <w:rsid w:val="005F165A"/>
    <w:rsid w:val="005F49A1"/>
    <w:rsid w:val="005F4F7B"/>
    <w:rsid w:val="005F518E"/>
    <w:rsid w:val="005F54F1"/>
    <w:rsid w:val="005F55CF"/>
    <w:rsid w:val="005F7393"/>
    <w:rsid w:val="00602471"/>
    <w:rsid w:val="0060413B"/>
    <w:rsid w:val="00604AF5"/>
    <w:rsid w:val="00612423"/>
    <w:rsid w:val="00612C05"/>
    <w:rsid w:val="00613906"/>
    <w:rsid w:val="00613A3B"/>
    <w:rsid w:val="006167B2"/>
    <w:rsid w:val="00620A57"/>
    <w:rsid w:val="006211D5"/>
    <w:rsid w:val="0062216F"/>
    <w:rsid w:val="0062218B"/>
    <w:rsid w:val="006228AD"/>
    <w:rsid w:val="006228CD"/>
    <w:rsid w:val="00624B44"/>
    <w:rsid w:val="006271E4"/>
    <w:rsid w:val="00627366"/>
    <w:rsid w:val="006305B7"/>
    <w:rsid w:val="00630A5F"/>
    <w:rsid w:val="00630EE6"/>
    <w:rsid w:val="00630FAE"/>
    <w:rsid w:val="00634B25"/>
    <w:rsid w:val="0063518A"/>
    <w:rsid w:val="0063737A"/>
    <w:rsid w:val="006421DC"/>
    <w:rsid w:val="00643992"/>
    <w:rsid w:val="00650B86"/>
    <w:rsid w:val="00652820"/>
    <w:rsid w:val="00654377"/>
    <w:rsid w:val="006544A9"/>
    <w:rsid w:val="00656695"/>
    <w:rsid w:val="006568CD"/>
    <w:rsid w:val="00656E71"/>
    <w:rsid w:val="0065783A"/>
    <w:rsid w:val="00660333"/>
    <w:rsid w:val="006628E1"/>
    <w:rsid w:val="00664F08"/>
    <w:rsid w:val="00667E80"/>
    <w:rsid w:val="006747CC"/>
    <w:rsid w:val="00674CA6"/>
    <w:rsid w:val="00675748"/>
    <w:rsid w:val="00677B9F"/>
    <w:rsid w:val="006803C1"/>
    <w:rsid w:val="0068065A"/>
    <w:rsid w:val="00680D4A"/>
    <w:rsid w:val="00684FBB"/>
    <w:rsid w:val="0068594D"/>
    <w:rsid w:val="006906F4"/>
    <w:rsid w:val="0069157D"/>
    <w:rsid w:val="0069444F"/>
    <w:rsid w:val="00694FAA"/>
    <w:rsid w:val="00695349"/>
    <w:rsid w:val="006971FE"/>
    <w:rsid w:val="006A401F"/>
    <w:rsid w:val="006A5FAF"/>
    <w:rsid w:val="006B16F1"/>
    <w:rsid w:val="006B2703"/>
    <w:rsid w:val="006B3858"/>
    <w:rsid w:val="006B56DC"/>
    <w:rsid w:val="006B597F"/>
    <w:rsid w:val="006B5F15"/>
    <w:rsid w:val="006B6193"/>
    <w:rsid w:val="006B76C5"/>
    <w:rsid w:val="006C5CA5"/>
    <w:rsid w:val="006C6DE6"/>
    <w:rsid w:val="006C7FAC"/>
    <w:rsid w:val="006D1A2D"/>
    <w:rsid w:val="006D4362"/>
    <w:rsid w:val="006E2292"/>
    <w:rsid w:val="006E3E15"/>
    <w:rsid w:val="006E72E0"/>
    <w:rsid w:val="006E765F"/>
    <w:rsid w:val="006E7E6D"/>
    <w:rsid w:val="006F07AC"/>
    <w:rsid w:val="006F138F"/>
    <w:rsid w:val="006F1E0E"/>
    <w:rsid w:val="006F4357"/>
    <w:rsid w:val="00700258"/>
    <w:rsid w:val="00700545"/>
    <w:rsid w:val="00700D73"/>
    <w:rsid w:val="007017A0"/>
    <w:rsid w:val="00701F1A"/>
    <w:rsid w:val="0070353D"/>
    <w:rsid w:val="007059FD"/>
    <w:rsid w:val="00710535"/>
    <w:rsid w:val="00711ADB"/>
    <w:rsid w:val="00712434"/>
    <w:rsid w:val="0071263C"/>
    <w:rsid w:val="0071339E"/>
    <w:rsid w:val="00715BBC"/>
    <w:rsid w:val="007163BE"/>
    <w:rsid w:val="00720240"/>
    <w:rsid w:val="00721E69"/>
    <w:rsid w:val="00722790"/>
    <w:rsid w:val="00723495"/>
    <w:rsid w:val="0072729F"/>
    <w:rsid w:val="007320D4"/>
    <w:rsid w:val="00735FBD"/>
    <w:rsid w:val="00737B7F"/>
    <w:rsid w:val="00745BE9"/>
    <w:rsid w:val="00745C18"/>
    <w:rsid w:val="00752354"/>
    <w:rsid w:val="007536E9"/>
    <w:rsid w:val="0076185A"/>
    <w:rsid w:val="00761D31"/>
    <w:rsid w:val="00763D36"/>
    <w:rsid w:val="0077161E"/>
    <w:rsid w:val="007743D9"/>
    <w:rsid w:val="007759F9"/>
    <w:rsid w:val="00783B2D"/>
    <w:rsid w:val="00786A63"/>
    <w:rsid w:val="00790307"/>
    <w:rsid w:val="0079060D"/>
    <w:rsid w:val="00793432"/>
    <w:rsid w:val="00797B3E"/>
    <w:rsid w:val="00797F18"/>
    <w:rsid w:val="007A19CC"/>
    <w:rsid w:val="007A465F"/>
    <w:rsid w:val="007B0267"/>
    <w:rsid w:val="007B3CEB"/>
    <w:rsid w:val="007B3EE8"/>
    <w:rsid w:val="007B73A5"/>
    <w:rsid w:val="007C08E9"/>
    <w:rsid w:val="007C444F"/>
    <w:rsid w:val="007C640B"/>
    <w:rsid w:val="007D39F3"/>
    <w:rsid w:val="007D62DA"/>
    <w:rsid w:val="007E4B26"/>
    <w:rsid w:val="007E6977"/>
    <w:rsid w:val="007F62AA"/>
    <w:rsid w:val="007F6AF3"/>
    <w:rsid w:val="008030A3"/>
    <w:rsid w:val="008044AB"/>
    <w:rsid w:val="00805BE9"/>
    <w:rsid w:val="008066B6"/>
    <w:rsid w:val="0081330C"/>
    <w:rsid w:val="008133BD"/>
    <w:rsid w:val="008134C4"/>
    <w:rsid w:val="00814CAA"/>
    <w:rsid w:val="00814CB0"/>
    <w:rsid w:val="00815790"/>
    <w:rsid w:val="008172E7"/>
    <w:rsid w:val="0082389E"/>
    <w:rsid w:val="00823FE9"/>
    <w:rsid w:val="008324A0"/>
    <w:rsid w:val="0083384F"/>
    <w:rsid w:val="00834A94"/>
    <w:rsid w:val="00835184"/>
    <w:rsid w:val="00835FDC"/>
    <w:rsid w:val="0084120A"/>
    <w:rsid w:val="008412E8"/>
    <w:rsid w:val="00841C84"/>
    <w:rsid w:val="00842278"/>
    <w:rsid w:val="00842ADC"/>
    <w:rsid w:val="00842EE1"/>
    <w:rsid w:val="0084405D"/>
    <w:rsid w:val="008452E4"/>
    <w:rsid w:val="008526D9"/>
    <w:rsid w:val="00852C20"/>
    <w:rsid w:val="008530AE"/>
    <w:rsid w:val="008558B6"/>
    <w:rsid w:val="008639CA"/>
    <w:rsid w:val="00866DA8"/>
    <w:rsid w:val="00866F3C"/>
    <w:rsid w:val="00874DBA"/>
    <w:rsid w:val="00875881"/>
    <w:rsid w:val="008759E3"/>
    <w:rsid w:val="00875EE4"/>
    <w:rsid w:val="008807F9"/>
    <w:rsid w:val="00880A28"/>
    <w:rsid w:val="00881292"/>
    <w:rsid w:val="00882FA5"/>
    <w:rsid w:val="008847A5"/>
    <w:rsid w:val="00892471"/>
    <w:rsid w:val="008932A1"/>
    <w:rsid w:val="008A025C"/>
    <w:rsid w:val="008A0D69"/>
    <w:rsid w:val="008A6C46"/>
    <w:rsid w:val="008B05DD"/>
    <w:rsid w:val="008B1B82"/>
    <w:rsid w:val="008B4EB9"/>
    <w:rsid w:val="008B5E72"/>
    <w:rsid w:val="008B783F"/>
    <w:rsid w:val="008C0894"/>
    <w:rsid w:val="008C1A77"/>
    <w:rsid w:val="008C299F"/>
    <w:rsid w:val="008C3169"/>
    <w:rsid w:val="008C3591"/>
    <w:rsid w:val="008C39F2"/>
    <w:rsid w:val="008C4700"/>
    <w:rsid w:val="008C5833"/>
    <w:rsid w:val="008C7374"/>
    <w:rsid w:val="008C7630"/>
    <w:rsid w:val="008D1AC0"/>
    <w:rsid w:val="008D6E5E"/>
    <w:rsid w:val="008E133B"/>
    <w:rsid w:val="008E1D20"/>
    <w:rsid w:val="008E5482"/>
    <w:rsid w:val="008E5F94"/>
    <w:rsid w:val="008E6344"/>
    <w:rsid w:val="008F0E46"/>
    <w:rsid w:val="008F3468"/>
    <w:rsid w:val="008F625F"/>
    <w:rsid w:val="008F680A"/>
    <w:rsid w:val="008F6F75"/>
    <w:rsid w:val="008F7169"/>
    <w:rsid w:val="008F7C01"/>
    <w:rsid w:val="00900BD9"/>
    <w:rsid w:val="00902401"/>
    <w:rsid w:val="0090291B"/>
    <w:rsid w:val="00902BC0"/>
    <w:rsid w:val="00904A3C"/>
    <w:rsid w:val="00905E01"/>
    <w:rsid w:val="00905F43"/>
    <w:rsid w:val="009061B8"/>
    <w:rsid w:val="00906AC1"/>
    <w:rsid w:val="00910F03"/>
    <w:rsid w:val="00910F41"/>
    <w:rsid w:val="00913B4D"/>
    <w:rsid w:val="009142D3"/>
    <w:rsid w:val="009143DC"/>
    <w:rsid w:val="00915AD9"/>
    <w:rsid w:val="00920F66"/>
    <w:rsid w:val="009214F2"/>
    <w:rsid w:val="00923719"/>
    <w:rsid w:val="00923DE2"/>
    <w:rsid w:val="009253AF"/>
    <w:rsid w:val="0092581A"/>
    <w:rsid w:val="00932954"/>
    <w:rsid w:val="00932FA8"/>
    <w:rsid w:val="00933A8A"/>
    <w:rsid w:val="009403E5"/>
    <w:rsid w:val="00941ECC"/>
    <w:rsid w:val="009424CB"/>
    <w:rsid w:val="00944949"/>
    <w:rsid w:val="0094587F"/>
    <w:rsid w:val="00945B15"/>
    <w:rsid w:val="00946016"/>
    <w:rsid w:val="009502BE"/>
    <w:rsid w:val="00950537"/>
    <w:rsid w:val="009510ED"/>
    <w:rsid w:val="00951C37"/>
    <w:rsid w:val="00951E3E"/>
    <w:rsid w:val="00953BD5"/>
    <w:rsid w:val="00955D08"/>
    <w:rsid w:val="00956125"/>
    <w:rsid w:val="00956EEB"/>
    <w:rsid w:val="00964CBA"/>
    <w:rsid w:val="00965071"/>
    <w:rsid w:val="00967751"/>
    <w:rsid w:val="00970156"/>
    <w:rsid w:val="00971CE2"/>
    <w:rsid w:val="009738A5"/>
    <w:rsid w:val="00980151"/>
    <w:rsid w:val="0098262C"/>
    <w:rsid w:val="009828D7"/>
    <w:rsid w:val="00983A02"/>
    <w:rsid w:val="00984692"/>
    <w:rsid w:val="009907DA"/>
    <w:rsid w:val="00990FEE"/>
    <w:rsid w:val="009911E8"/>
    <w:rsid w:val="00991F1F"/>
    <w:rsid w:val="00993602"/>
    <w:rsid w:val="00993C2C"/>
    <w:rsid w:val="00994F38"/>
    <w:rsid w:val="009961DC"/>
    <w:rsid w:val="00997D66"/>
    <w:rsid w:val="00997EE9"/>
    <w:rsid w:val="009A102B"/>
    <w:rsid w:val="009A45AF"/>
    <w:rsid w:val="009A4F4A"/>
    <w:rsid w:val="009A780E"/>
    <w:rsid w:val="009B052D"/>
    <w:rsid w:val="009B25F6"/>
    <w:rsid w:val="009B2648"/>
    <w:rsid w:val="009B4309"/>
    <w:rsid w:val="009B4F88"/>
    <w:rsid w:val="009B6602"/>
    <w:rsid w:val="009B6EA2"/>
    <w:rsid w:val="009B7575"/>
    <w:rsid w:val="009C2907"/>
    <w:rsid w:val="009C33DF"/>
    <w:rsid w:val="009C63E7"/>
    <w:rsid w:val="009C7A82"/>
    <w:rsid w:val="009D05A3"/>
    <w:rsid w:val="009D19DA"/>
    <w:rsid w:val="009D2157"/>
    <w:rsid w:val="009D2C40"/>
    <w:rsid w:val="009D30E7"/>
    <w:rsid w:val="009D3162"/>
    <w:rsid w:val="009D397C"/>
    <w:rsid w:val="009D4896"/>
    <w:rsid w:val="009D73A1"/>
    <w:rsid w:val="009E0D54"/>
    <w:rsid w:val="009E256D"/>
    <w:rsid w:val="009E2CEF"/>
    <w:rsid w:val="009E34DC"/>
    <w:rsid w:val="009E35E5"/>
    <w:rsid w:val="009E3616"/>
    <w:rsid w:val="009E656C"/>
    <w:rsid w:val="009F28BA"/>
    <w:rsid w:val="009F4559"/>
    <w:rsid w:val="009F54AE"/>
    <w:rsid w:val="00A0384B"/>
    <w:rsid w:val="00A03938"/>
    <w:rsid w:val="00A06BF4"/>
    <w:rsid w:val="00A10D25"/>
    <w:rsid w:val="00A11094"/>
    <w:rsid w:val="00A13884"/>
    <w:rsid w:val="00A1435D"/>
    <w:rsid w:val="00A145AE"/>
    <w:rsid w:val="00A150EA"/>
    <w:rsid w:val="00A20608"/>
    <w:rsid w:val="00A21787"/>
    <w:rsid w:val="00A23C73"/>
    <w:rsid w:val="00A25329"/>
    <w:rsid w:val="00A259B6"/>
    <w:rsid w:val="00A27BD8"/>
    <w:rsid w:val="00A36F53"/>
    <w:rsid w:val="00A37BD8"/>
    <w:rsid w:val="00A4291F"/>
    <w:rsid w:val="00A53AF9"/>
    <w:rsid w:val="00A54960"/>
    <w:rsid w:val="00A55AC0"/>
    <w:rsid w:val="00A55E72"/>
    <w:rsid w:val="00A5651B"/>
    <w:rsid w:val="00A56FD4"/>
    <w:rsid w:val="00A5749E"/>
    <w:rsid w:val="00A61884"/>
    <w:rsid w:val="00A6417F"/>
    <w:rsid w:val="00A65DEA"/>
    <w:rsid w:val="00A704C0"/>
    <w:rsid w:val="00A73695"/>
    <w:rsid w:val="00A73CED"/>
    <w:rsid w:val="00A756C6"/>
    <w:rsid w:val="00A76234"/>
    <w:rsid w:val="00A777A5"/>
    <w:rsid w:val="00A806F5"/>
    <w:rsid w:val="00A81840"/>
    <w:rsid w:val="00A919AC"/>
    <w:rsid w:val="00A91BB1"/>
    <w:rsid w:val="00A95B56"/>
    <w:rsid w:val="00A95F82"/>
    <w:rsid w:val="00A96E75"/>
    <w:rsid w:val="00A978D4"/>
    <w:rsid w:val="00AA4EF6"/>
    <w:rsid w:val="00AA6D01"/>
    <w:rsid w:val="00AB18AF"/>
    <w:rsid w:val="00AB5DAB"/>
    <w:rsid w:val="00AC3370"/>
    <w:rsid w:val="00AC397A"/>
    <w:rsid w:val="00AC40CD"/>
    <w:rsid w:val="00AC450A"/>
    <w:rsid w:val="00AC4F88"/>
    <w:rsid w:val="00AD1F34"/>
    <w:rsid w:val="00AD61AB"/>
    <w:rsid w:val="00AD789E"/>
    <w:rsid w:val="00AD7F5B"/>
    <w:rsid w:val="00AE2B4B"/>
    <w:rsid w:val="00AE2F68"/>
    <w:rsid w:val="00AE4BD7"/>
    <w:rsid w:val="00AE5DF0"/>
    <w:rsid w:val="00AE73FE"/>
    <w:rsid w:val="00AE745E"/>
    <w:rsid w:val="00AF0028"/>
    <w:rsid w:val="00AF0DBA"/>
    <w:rsid w:val="00AF12ED"/>
    <w:rsid w:val="00AF451E"/>
    <w:rsid w:val="00B025FD"/>
    <w:rsid w:val="00B033F6"/>
    <w:rsid w:val="00B05C45"/>
    <w:rsid w:val="00B066CD"/>
    <w:rsid w:val="00B128BF"/>
    <w:rsid w:val="00B128D6"/>
    <w:rsid w:val="00B133BE"/>
    <w:rsid w:val="00B16BD1"/>
    <w:rsid w:val="00B20FB3"/>
    <w:rsid w:val="00B2338D"/>
    <w:rsid w:val="00B237A2"/>
    <w:rsid w:val="00B241D4"/>
    <w:rsid w:val="00B24EB6"/>
    <w:rsid w:val="00B2599E"/>
    <w:rsid w:val="00B27101"/>
    <w:rsid w:val="00B27123"/>
    <w:rsid w:val="00B30D75"/>
    <w:rsid w:val="00B30FC9"/>
    <w:rsid w:val="00B31908"/>
    <w:rsid w:val="00B31C98"/>
    <w:rsid w:val="00B32C80"/>
    <w:rsid w:val="00B33F08"/>
    <w:rsid w:val="00B34765"/>
    <w:rsid w:val="00B36722"/>
    <w:rsid w:val="00B411E8"/>
    <w:rsid w:val="00B4289B"/>
    <w:rsid w:val="00B52337"/>
    <w:rsid w:val="00B60874"/>
    <w:rsid w:val="00B65572"/>
    <w:rsid w:val="00B67E61"/>
    <w:rsid w:val="00B71CD6"/>
    <w:rsid w:val="00B732B9"/>
    <w:rsid w:val="00B7444E"/>
    <w:rsid w:val="00B74579"/>
    <w:rsid w:val="00B74CD5"/>
    <w:rsid w:val="00B76AB6"/>
    <w:rsid w:val="00B76F08"/>
    <w:rsid w:val="00B85801"/>
    <w:rsid w:val="00B92044"/>
    <w:rsid w:val="00B978EF"/>
    <w:rsid w:val="00BA0952"/>
    <w:rsid w:val="00BA282A"/>
    <w:rsid w:val="00BA2D42"/>
    <w:rsid w:val="00BA2F3F"/>
    <w:rsid w:val="00BA3D16"/>
    <w:rsid w:val="00BA7203"/>
    <w:rsid w:val="00BB216B"/>
    <w:rsid w:val="00BB70AF"/>
    <w:rsid w:val="00BB70BA"/>
    <w:rsid w:val="00BC10B3"/>
    <w:rsid w:val="00BC1595"/>
    <w:rsid w:val="00BC1DAF"/>
    <w:rsid w:val="00BC2169"/>
    <w:rsid w:val="00BC45C5"/>
    <w:rsid w:val="00BC45F1"/>
    <w:rsid w:val="00BD23D7"/>
    <w:rsid w:val="00BD2CDB"/>
    <w:rsid w:val="00BD4DBA"/>
    <w:rsid w:val="00BD58EC"/>
    <w:rsid w:val="00BE1CD5"/>
    <w:rsid w:val="00BE39C7"/>
    <w:rsid w:val="00BE4692"/>
    <w:rsid w:val="00BE5A82"/>
    <w:rsid w:val="00BE5E05"/>
    <w:rsid w:val="00BE6693"/>
    <w:rsid w:val="00BF1767"/>
    <w:rsid w:val="00BF2A28"/>
    <w:rsid w:val="00BF32F6"/>
    <w:rsid w:val="00BF44A6"/>
    <w:rsid w:val="00BF5B67"/>
    <w:rsid w:val="00C036C9"/>
    <w:rsid w:val="00C04511"/>
    <w:rsid w:val="00C06AD5"/>
    <w:rsid w:val="00C143AB"/>
    <w:rsid w:val="00C26825"/>
    <w:rsid w:val="00C27824"/>
    <w:rsid w:val="00C30D2B"/>
    <w:rsid w:val="00C341D9"/>
    <w:rsid w:val="00C36ED7"/>
    <w:rsid w:val="00C4179F"/>
    <w:rsid w:val="00C41D4E"/>
    <w:rsid w:val="00C42161"/>
    <w:rsid w:val="00C43F2A"/>
    <w:rsid w:val="00C4517B"/>
    <w:rsid w:val="00C46D3E"/>
    <w:rsid w:val="00C52E1F"/>
    <w:rsid w:val="00C54885"/>
    <w:rsid w:val="00C548A8"/>
    <w:rsid w:val="00C60134"/>
    <w:rsid w:val="00C620F9"/>
    <w:rsid w:val="00C6373C"/>
    <w:rsid w:val="00C67863"/>
    <w:rsid w:val="00C67C34"/>
    <w:rsid w:val="00C71654"/>
    <w:rsid w:val="00C73429"/>
    <w:rsid w:val="00C74CA2"/>
    <w:rsid w:val="00C74F51"/>
    <w:rsid w:val="00C755AB"/>
    <w:rsid w:val="00C806D9"/>
    <w:rsid w:val="00C81542"/>
    <w:rsid w:val="00C8169C"/>
    <w:rsid w:val="00C81CDC"/>
    <w:rsid w:val="00C83013"/>
    <w:rsid w:val="00C83138"/>
    <w:rsid w:val="00C85356"/>
    <w:rsid w:val="00C85B7F"/>
    <w:rsid w:val="00C865EF"/>
    <w:rsid w:val="00C904A5"/>
    <w:rsid w:val="00C91B85"/>
    <w:rsid w:val="00C93816"/>
    <w:rsid w:val="00CA0041"/>
    <w:rsid w:val="00CA1B77"/>
    <w:rsid w:val="00CA1ED5"/>
    <w:rsid w:val="00CA21D6"/>
    <w:rsid w:val="00CA2D03"/>
    <w:rsid w:val="00CA364E"/>
    <w:rsid w:val="00CA5603"/>
    <w:rsid w:val="00CA5F7E"/>
    <w:rsid w:val="00CB020D"/>
    <w:rsid w:val="00CC1FA5"/>
    <w:rsid w:val="00CC5401"/>
    <w:rsid w:val="00CC5D4E"/>
    <w:rsid w:val="00CC6D9F"/>
    <w:rsid w:val="00CD0865"/>
    <w:rsid w:val="00CD2388"/>
    <w:rsid w:val="00CD252F"/>
    <w:rsid w:val="00CD4585"/>
    <w:rsid w:val="00CD4A0B"/>
    <w:rsid w:val="00CD5352"/>
    <w:rsid w:val="00CD7FBB"/>
    <w:rsid w:val="00CE0896"/>
    <w:rsid w:val="00CE1050"/>
    <w:rsid w:val="00CE44A2"/>
    <w:rsid w:val="00CE468C"/>
    <w:rsid w:val="00CE4C0A"/>
    <w:rsid w:val="00CF20A3"/>
    <w:rsid w:val="00CF6F72"/>
    <w:rsid w:val="00D06F41"/>
    <w:rsid w:val="00D10F5A"/>
    <w:rsid w:val="00D135AD"/>
    <w:rsid w:val="00D14053"/>
    <w:rsid w:val="00D22ACC"/>
    <w:rsid w:val="00D23DD9"/>
    <w:rsid w:val="00D247B3"/>
    <w:rsid w:val="00D25CF2"/>
    <w:rsid w:val="00D25E64"/>
    <w:rsid w:val="00D271FD"/>
    <w:rsid w:val="00D30CFD"/>
    <w:rsid w:val="00D312DF"/>
    <w:rsid w:val="00D33DE4"/>
    <w:rsid w:val="00D36BFF"/>
    <w:rsid w:val="00D41DD2"/>
    <w:rsid w:val="00D4505C"/>
    <w:rsid w:val="00D45068"/>
    <w:rsid w:val="00D45756"/>
    <w:rsid w:val="00D51A95"/>
    <w:rsid w:val="00D529F7"/>
    <w:rsid w:val="00D55C54"/>
    <w:rsid w:val="00D65C3B"/>
    <w:rsid w:val="00D65D5A"/>
    <w:rsid w:val="00D66608"/>
    <w:rsid w:val="00D6710A"/>
    <w:rsid w:val="00D706EA"/>
    <w:rsid w:val="00D73366"/>
    <w:rsid w:val="00D737E9"/>
    <w:rsid w:val="00D74004"/>
    <w:rsid w:val="00D7551E"/>
    <w:rsid w:val="00D75601"/>
    <w:rsid w:val="00D75DA6"/>
    <w:rsid w:val="00D76DB0"/>
    <w:rsid w:val="00D76FE2"/>
    <w:rsid w:val="00D8087D"/>
    <w:rsid w:val="00D80B38"/>
    <w:rsid w:val="00D81A6E"/>
    <w:rsid w:val="00D8279A"/>
    <w:rsid w:val="00D82869"/>
    <w:rsid w:val="00D82E67"/>
    <w:rsid w:val="00D84856"/>
    <w:rsid w:val="00D9296F"/>
    <w:rsid w:val="00D953F6"/>
    <w:rsid w:val="00D95544"/>
    <w:rsid w:val="00D960E8"/>
    <w:rsid w:val="00D9694F"/>
    <w:rsid w:val="00D96A41"/>
    <w:rsid w:val="00DA0AFB"/>
    <w:rsid w:val="00DA1651"/>
    <w:rsid w:val="00DA1749"/>
    <w:rsid w:val="00DA27DB"/>
    <w:rsid w:val="00DA28D5"/>
    <w:rsid w:val="00DA433B"/>
    <w:rsid w:val="00DA59D7"/>
    <w:rsid w:val="00DA63B9"/>
    <w:rsid w:val="00DB1576"/>
    <w:rsid w:val="00DB1E09"/>
    <w:rsid w:val="00DB2567"/>
    <w:rsid w:val="00DB3D81"/>
    <w:rsid w:val="00DB5E3C"/>
    <w:rsid w:val="00DB6657"/>
    <w:rsid w:val="00DC1322"/>
    <w:rsid w:val="00DC39D6"/>
    <w:rsid w:val="00DD7539"/>
    <w:rsid w:val="00DE2576"/>
    <w:rsid w:val="00DE3A7C"/>
    <w:rsid w:val="00DE3CF8"/>
    <w:rsid w:val="00DE78A3"/>
    <w:rsid w:val="00DF3E73"/>
    <w:rsid w:val="00DF5198"/>
    <w:rsid w:val="00DF7964"/>
    <w:rsid w:val="00DF7A16"/>
    <w:rsid w:val="00DF7A17"/>
    <w:rsid w:val="00E03664"/>
    <w:rsid w:val="00E0503E"/>
    <w:rsid w:val="00E057FD"/>
    <w:rsid w:val="00E063CB"/>
    <w:rsid w:val="00E07404"/>
    <w:rsid w:val="00E1365E"/>
    <w:rsid w:val="00E14AA6"/>
    <w:rsid w:val="00E14C2C"/>
    <w:rsid w:val="00E22C21"/>
    <w:rsid w:val="00E304B4"/>
    <w:rsid w:val="00E32071"/>
    <w:rsid w:val="00E33369"/>
    <w:rsid w:val="00E34ABB"/>
    <w:rsid w:val="00E43222"/>
    <w:rsid w:val="00E458AB"/>
    <w:rsid w:val="00E47558"/>
    <w:rsid w:val="00E47665"/>
    <w:rsid w:val="00E4793E"/>
    <w:rsid w:val="00E52563"/>
    <w:rsid w:val="00E52B3F"/>
    <w:rsid w:val="00E54162"/>
    <w:rsid w:val="00E544DE"/>
    <w:rsid w:val="00E54987"/>
    <w:rsid w:val="00E54E21"/>
    <w:rsid w:val="00E559AF"/>
    <w:rsid w:val="00E55A30"/>
    <w:rsid w:val="00E62B5E"/>
    <w:rsid w:val="00E6437F"/>
    <w:rsid w:val="00E64616"/>
    <w:rsid w:val="00E66B73"/>
    <w:rsid w:val="00E7303A"/>
    <w:rsid w:val="00E73F7E"/>
    <w:rsid w:val="00E76CD2"/>
    <w:rsid w:val="00E7756A"/>
    <w:rsid w:val="00E77774"/>
    <w:rsid w:val="00E806D0"/>
    <w:rsid w:val="00E81B17"/>
    <w:rsid w:val="00E8256C"/>
    <w:rsid w:val="00E82A0B"/>
    <w:rsid w:val="00E82B25"/>
    <w:rsid w:val="00E83A40"/>
    <w:rsid w:val="00E83BE5"/>
    <w:rsid w:val="00E853BC"/>
    <w:rsid w:val="00E87F21"/>
    <w:rsid w:val="00E903FC"/>
    <w:rsid w:val="00E90741"/>
    <w:rsid w:val="00E90D1E"/>
    <w:rsid w:val="00E94CB4"/>
    <w:rsid w:val="00E9522B"/>
    <w:rsid w:val="00EA0CF5"/>
    <w:rsid w:val="00EA118C"/>
    <w:rsid w:val="00EA3ABF"/>
    <w:rsid w:val="00EA6EA1"/>
    <w:rsid w:val="00EA7CE1"/>
    <w:rsid w:val="00EB451D"/>
    <w:rsid w:val="00EC41F2"/>
    <w:rsid w:val="00EC7CBB"/>
    <w:rsid w:val="00ED086A"/>
    <w:rsid w:val="00ED17B2"/>
    <w:rsid w:val="00ED2B50"/>
    <w:rsid w:val="00ED3649"/>
    <w:rsid w:val="00ED3E13"/>
    <w:rsid w:val="00ED4E0D"/>
    <w:rsid w:val="00ED54F6"/>
    <w:rsid w:val="00ED7505"/>
    <w:rsid w:val="00EE4AA7"/>
    <w:rsid w:val="00EE648F"/>
    <w:rsid w:val="00EE672E"/>
    <w:rsid w:val="00EF21B2"/>
    <w:rsid w:val="00EF21E0"/>
    <w:rsid w:val="00EF2979"/>
    <w:rsid w:val="00EF2B0A"/>
    <w:rsid w:val="00EF311C"/>
    <w:rsid w:val="00EF61C6"/>
    <w:rsid w:val="00F00946"/>
    <w:rsid w:val="00F0131D"/>
    <w:rsid w:val="00F016B3"/>
    <w:rsid w:val="00F0251B"/>
    <w:rsid w:val="00F068E6"/>
    <w:rsid w:val="00F11961"/>
    <w:rsid w:val="00F13D14"/>
    <w:rsid w:val="00F144DC"/>
    <w:rsid w:val="00F156CF"/>
    <w:rsid w:val="00F22E60"/>
    <w:rsid w:val="00F26E96"/>
    <w:rsid w:val="00F27B6A"/>
    <w:rsid w:val="00F30896"/>
    <w:rsid w:val="00F35BFF"/>
    <w:rsid w:val="00F43572"/>
    <w:rsid w:val="00F44161"/>
    <w:rsid w:val="00F456E8"/>
    <w:rsid w:val="00F46D9A"/>
    <w:rsid w:val="00F52E6B"/>
    <w:rsid w:val="00F54315"/>
    <w:rsid w:val="00F551D2"/>
    <w:rsid w:val="00F62707"/>
    <w:rsid w:val="00F636EF"/>
    <w:rsid w:val="00F64627"/>
    <w:rsid w:val="00F7102C"/>
    <w:rsid w:val="00F72628"/>
    <w:rsid w:val="00F72BD7"/>
    <w:rsid w:val="00F744BC"/>
    <w:rsid w:val="00F86BF8"/>
    <w:rsid w:val="00FA4F0F"/>
    <w:rsid w:val="00FA50CE"/>
    <w:rsid w:val="00FA7804"/>
    <w:rsid w:val="00FA7D49"/>
    <w:rsid w:val="00FB1D49"/>
    <w:rsid w:val="00FB2CBF"/>
    <w:rsid w:val="00FB39F2"/>
    <w:rsid w:val="00FB4F77"/>
    <w:rsid w:val="00FB6721"/>
    <w:rsid w:val="00FC4A7A"/>
    <w:rsid w:val="00FC5FF1"/>
    <w:rsid w:val="00FD2108"/>
    <w:rsid w:val="00FD3CD4"/>
    <w:rsid w:val="00FD3DDA"/>
    <w:rsid w:val="00FD4D15"/>
    <w:rsid w:val="00FE1F34"/>
    <w:rsid w:val="00FE2DC4"/>
    <w:rsid w:val="00FE4096"/>
    <w:rsid w:val="00FE419B"/>
    <w:rsid w:val="00FF0CDE"/>
    <w:rsid w:val="00FF3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74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en-GB"/>
    </w:rPr>
  </w:style>
  <w:style w:type="paragraph" w:styleId="Heading1">
    <w:name w:val="heading 1"/>
    <w:basedOn w:val="Normal"/>
    <w:next w:val="Normal"/>
    <w:link w:val="Heading1Char"/>
    <w:rsid w:val="00374DA8"/>
    <w:pPr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rsid w:val="00374DA8"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374DA8"/>
    <w:pPr>
      <w:keepNext/>
      <w:keepLines/>
      <w:spacing w:before="40"/>
      <w:outlineLvl w:val="2"/>
    </w:pPr>
    <w:rPr>
      <w:rFonts w:ascii="Calibri" w:eastAsia="Calibri" w:hAnsi="Calibri" w:cs="Calibri"/>
      <w:color w:val="1F3863"/>
    </w:rPr>
  </w:style>
  <w:style w:type="paragraph" w:styleId="Heading4">
    <w:name w:val="heading 4"/>
    <w:basedOn w:val="Normal"/>
    <w:next w:val="Normal"/>
    <w:link w:val="Heading4Char"/>
    <w:rsid w:val="00374DA8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rsid w:val="00374DA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rsid w:val="00374DA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4DA8"/>
    <w:rPr>
      <w:rFonts w:ascii="Times New Roman" w:eastAsia="Times New Roman" w:hAnsi="Times New Roman" w:cs="Times New Roman"/>
      <w:b/>
      <w:sz w:val="48"/>
      <w:szCs w:val="48"/>
      <w:lang w:val="hy-AM" w:eastAsia="en-GB"/>
    </w:rPr>
  </w:style>
  <w:style w:type="character" w:customStyle="1" w:styleId="Heading2Char">
    <w:name w:val="Heading 2 Char"/>
    <w:basedOn w:val="DefaultParagraphFont"/>
    <w:link w:val="Heading2"/>
    <w:rsid w:val="00374DA8"/>
    <w:rPr>
      <w:rFonts w:ascii="Calibri" w:eastAsia="Calibri" w:hAnsi="Calibri" w:cs="Calibri"/>
      <w:color w:val="2F5496"/>
      <w:sz w:val="26"/>
      <w:szCs w:val="26"/>
      <w:lang w:val="hy-AM" w:eastAsia="en-GB"/>
    </w:rPr>
  </w:style>
  <w:style w:type="character" w:customStyle="1" w:styleId="Heading3Char">
    <w:name w:val="Heading 3 Char"/>
    <w:basedOn w:val="DefaultParagraphFont"/>
    <w:link w:val="Heading3"/>
    <w:rsid w:val="00374DA8"/>
    <w:rPr>
      <w:rFonts w:ascii="Calibri" w:eastAsia="Calibri" w:hAnsi="Calibri" w:cs="Calibri"/>
      <w:color w:val="1F3863"/>
      <w:sz w:val="24"/>
      <w:szCs w:val="24"/>
      <w:lang w:val="hy-AM" w:eastAsia="en-GB"/>
    </w:rPr>
  </w:style>
  <w:style w:type="character" w:customStyle="1" w:styleId="Heading4Char">
    <w:name w:val="Heading 4 Char"/>
    <w:basedOn w:val="DefaultParagraphFont"/>
    <w:link w:val="Heading4"/>
    <w:rsid w:val="00374DA8"/>
    <w:rPr>
      <w:rFonts w:ascii="Times New Roman" w:eastAsia="Times New Roman" w:hAnsi="Times New Roman" w:cs="Times New Roman"/>
      <w:b/>
      <w:sz w:val="24"/>
      <w:szCs w:val="24"/>
      <w:lang w:val="hy-AM" w:eastAsia="en-GB"/>
    </w:rPr>
  </w:style>
  <w:style w:type="character" w:customStyle="1" w:styleId="Heading5Char">
    <w:name w:val="Heading 5 Char"/>
    <w:basedOn w:val="DefaultParagraphFont"/>
    <w:link w:val="Heading5"/>
    <w:rsid w:val="00374DA8"/>
    <w:rPr>
      <w:rFonts w:ascii="Times New Roman" w:eastAsia="Times New Roman" w:hAnsi="Times New Roman" w:cs="Times New Roman"/>
      <w:b/>
      <w:lang w:val="hy-AM" w:eastAsia="en-GB"/>
    </w:rPr>
  </w:style>
  <w:style w:type="character" w:customStyle="1" w:styleId="Heading6Char">
    <w:name w:val="Heading 6 Char"/>
    <w:basedOn w:val="DefaultParagraphFont"/>
    <w:link w:val="Heading6"/>
    <w:rsid w:val="00374DA8"/>
    <w:rPr>
      <w:rFonts w:ascii="Times New Roman" w:eastAsia="Times New Roman" w:hAnsi="Times New Roman" w:cs="Times New Roman"/>
      <w:b/>
      <w:sz w:val="20"/>
      <w:szCs w:val="20"/>
      <w:lang w:val="hy-AM" w:eastAsia="en-GB"/>
    </w:rPr>
  </w:style>
  <w:style w:type="paragraph" w:styleId="Title">
    <w:name w:val="Title"/>
    <w:basedOn w:val="Normal"/>
    <w:next w:val="Normal"/>
    <w:link w:val="TitleChar"/>
    <w:rsid w:val="00374DA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374DA8"/>
    <w:rPr>
      <w:rFonts w:ascii="Times New Roman" w:eastAsia="Times New Roman" w:hAnsi="Times New Roman" w:cs="Times New Roman"/>
      <w:b/>
      <w:sz w:val="72"/>
      <w:szCs w:val="72"/>
      <w:lang w:val="hy-AM" w:eastAsia="en-GB"/>
    </w:rPr>
  </w:style>
  <w:style w:type="paragraph" w:styleId="Subtitle">
    <w:name w:val="Subtitle"/>
    <w:basedOn w:val="Normal"/>
    <w:next w:val="Normal"/>
    <w:link w:val="SubtitleChar"/>
    <w:rsid w:val="00374DA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374DA8"/>
    <w:rPr>
      <w:rFonts w:ascii="Georgia" w:eastAsia="Georgia" w:hAnsi="Georgia" w:cs="Georgia"/>
      <w:i/>
      <w:color w:val="666666"/>
      <w:sz w:val="48"/>
      <w:szCs w:val="48"/>
      <w:lang w:val="hy-AM"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4D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4DA8"/>
    <w:rPr>
      <w:rFonts w:ascii="Times New Roman" w:eastAsia="Times New Roman" w:hAnsi="Times New Roman" w:cs="Times New Roman"/>
      <w:sz w:val="20"/>
      <w:szCs w:val="20"/>
      <w:lang w:val="hy-AM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74DA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DA8"/>
    <w:rPr>
      <w:rFonts w:ascii="Tahoma" w:eastAsia="Times New Roman" w:hAnsi="Tahoma" w:cs="Tahoma"/>
      <w:sz w:val="16"/>
      <w:szCs w:val="16"/>
      <w:lang w:val="hy-AM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D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DA8"/>
    <w:rPr>
      <w:rFonts w:ascii="Times New Roman" w:eastAsia="Times New Roman" w:hAnsi="Times New Roman" w:cs="Times New Roman"/>
      <w:b/>
      <w:bCs/>
      <w:sz w:val="20"/>
      <w:szCs w:val="20"/>
      <w:lang w:val="hy-AM" w:eastAsia="en-GB"/>
    </w:rPr>
  </w:style>
  <w:style w:type="paragraph" w:styleId="ListParagraph">
    <w:name w:val="List Paragraph"/>
    <w:basedOn w:val="Normal"/>
    <w:uiPriority w:val="34"/>
    <w:qFormat/>
    <w:rsid w:val="00374DA8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374DA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74DA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4DA8"/>
    <w:rPr>
      <w:sz w:val="20"/>
      <w:szCs w:val="25"/>
      <w:lang w:val="en-US" w:eastAsia="en-US" w:bidi="bn-I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4DA8"/>
    <w:rPr>
      <w:rFonts w:ascii="Times New Roman" w:eastAsia="Times New Roman" w:hAnsi="Times New Roman" w:cs="Times New Roman"/>
      <w:sz w:val="20"/>
      <w:szCs w:val="25"/>
      <w:lang w:bidi="bn-IN"/>
    </w:rPr>
  </w:style>
  <w:style w:type="paragraph" w:styleId="Header">
    <w:name w:val="header"/>
    <w:basedOn w:val="Normal"/>
    <w:link w:val="HeaderChar"/>
    <w:uiPriority w:val="99"/>
    <w:unhideWhenUsed/>
    <w:rsid w:val="00374D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DA8"/>
    <w:rPr>
      <w:rFonts w:ascii="Times New Roman" w:eastAsia="Times New Roman" w:hAnsi="Times New Roman" w:cs="Times New Roman"/>
      <w:sz w:val="24"/>
      <w:szCs w:val="24"/>
      <w:lang w:val="hy-AM" w:eastAsia="en-GB"/>
    </w:rPr>
  </w:style>
  <w:style w:type="paragraph" w:styleId="Footer">
    <w:name w:val="footer"/>
    <w:basedOn w:val="Normal"/>
    <w:link w:val="FooterChar"/>
    <w:uiPriority w:val="99"/>
    <w:unhideWhenUsed/>
    <w:rsid w:val="00374D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DA8"/>
    <w:rPr>
      <w:rFonts w:ascii="Times New Roman" w:eastAsia="Times New Roman" w:hAnsi="Times New Roman" w:cs="Times New Roman"/>
      <w:sz w:val="24"/>
      <w:szCs w:val="24"/>
      <w:lang w:val="hy-AM" w:eastAsia="en-GB"/>
    </w:rPr>
  </w:style>
  <w:style w:type="paragraph" w:customStyle="1" w:styleId="Normal1">
    <w:name w:val="Normal1"/>
    <w:rsid w:val="00374DA8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val="hy-AM"/>
    </w:rPr>
  </w:style>
  <w:style w:type="character" w:styleId="Strong">
    <w:name w:val="Strong"/>
    <w:basedOn w:val="DefaultParagraphFont"/>
    <w:uiPriority w:val="22"/>
    <w:qFormat/>
    <w:rsid w:val="00A96E75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53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53D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953D6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4C0083"/>
    <w:pPr>
      <w:spacing w:before="100" w:beforeAutospacing="1" w:after="100" w:afterAutospacing="1"/>
    </w:p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4C0083"/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Normal"/>
    <w:link w:val="normChar"/>
    <w:rsid w:val="004D2EF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ink w:val="norm"/>
    <w:locked/>
    <w:rsid w:val="004D2EF5"/>
    <w:rPr>
      <w:rFonts w:ascii="Arial Armenian" w:eastAsia="Times New Roman" w:hAnsi="Arial Armenian" w:cs="Times New Roman"/>
      <w:szCs w:val="20"/>
      <w:lang w:eastAsia="ru-RU"/>
    </w:rPr>
  </w:style>
  <w:style w:type="paragraph" w:styleId="NoSpacing">
    <w:name w:val="No Spacing"/>
    <w:uiPriority w:val="1"/>
    <w:qFormat/>
    <w:rsid w:val="00053AB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248C67-5755-4E74-99CF-E8569A5AD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2869</Words>
  <Characters>16358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V-Borboryan</dc:creator>
  <cp:lastModifiedBy>Davit Gharibyan</cp:lastModifiedBy>
  <cp:revision>4</cp:revision>
  <dcterms:created xsi:type="dcterms:W3CDTF">2022-08-12T13:38:00Z</dcterms:created>
  <dcterms:modified xsi:type="dcterms:W3CDTF">2022-08-12T14:52:00Z</dcterms:modified>
</cp:coreProperties>
</file>