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83" w:rsidRPr="00790434" w:rsidRDefault="00EF4883" w:rsidP="00EF4883">
      <w:pPr>
        <w:jc w:val="right"/>
        <w:rPr>
          <w:rFonts w:ascii="GHEA Grapalat" w:hAnsi="GHEA Grapalat"/>
          <w:i/>
          <w:lang w:val="hy-AM"/>
        </w:rPr>
      </w:pPr>
      <w:r w:rsidRPr="00790434">
        <w:rPr>
          <w:rFonts w:ascii="GHEA Grapalat" w:hAnsi="GHEA Grapalat"/>
          <w:i/>
          <w:lang w:val="hy-AM"/>
        </w:rPr>
        <w:t>ՆԱԽԱԳԻԾ</w:t>
      </w:r>
    </w:p>
    <w:p w:rsidR="00EF4883" w:rsidRPr="00790434" w:rsidRDefault="00EF4883" w:rsidP="00EF4883">
      <w:pPr>
        <w:rPr>
          <w:rFonts w:ascii="GHEA Grapalat" w:hAnsi="GHEA Grapalat"/>
          <w:sz w:val="18"/>
          <w:szCs w:val="18"/>
          <w:lang w:val="hy-AM"/>
        </w:rPr>
      </w:pPr>
    </w:p>
    <w:p w:rsidR="00EF4883" w:rsidRPr="00790434" w:rsidRDefault="00EF4883" w:rsidP="00EF4883">
      <w:pPr>
        <w:pStyle w:val="mechtex"/>
        <w:rPr>
          <w:rFonts w:ascii="GHEA Grapalat" w:hAnsi="GHEA Grapalat"/>
          <w:b/>
          <w:sz w:val="28"/>
          <w:szCs w:val="28"/>
          <w:lang w:val="hy-AM"/>
        </w:rPr>
      </w:pPr>
      <w:r w:rsidRPr="00790434">
        <w:rPr>
          <w:rFonts w:ascii="GHEA Grapalat" w:hAnsi="GHEA Grapalat" w:cs="Sylfaen"/>
          <w:b/>
          <w:sz w:val="28"/>
          <w:szCs w:val="28"/>
          <w:lang w:val="hy-AM"/>
        </w:rPr>
        <w:t>ՀԱՅԱՍՏԱՆԻ</w:t>
      </w:r>
      <w:r w:rsidRPr="00790434">
        <w:rPr>
          <w:rFonts w:ascii="GHEA Grapalat" w:hAnsi="GHEA Grapalat"/>
          <w:b/>
          <w:sz w:val="28"/>
          <w:szCs w:val="28"/>
          <w:lang w:val="hy-AM"/>
        </w:rPr>
        <w:t xml:space="preserve">  </w:t>
      </w:r>
      <w:r w:rsidR="00641A16" w:rsidRPr="00790434">
        <w:rPr>
          <w:rFonts w:ascii="GHEA Grapalat" w:hAnsi="GHEA Grapalat" w:cs="Sylfaen"/>
          <w:b/>
          <w:sz w:val="28"/>
          <w:szCs w:val="28"/>
          <w:lang w:val="hy-AM"/>
        </w:rPr>
        <w:t>ՀԱՆՐԱՊԵՏՈՒԹՅԱՆ</w:t>
      </w:r>
      <w:r w:rsidR="00641A16" w:rsidRPr="00790434">
        <w:rPr>
          <w:rFonts w:ascii="GHEA Grapalat" w:hAnsi="GHEA Grapalat"/>
          <w:b/>
          <w:sz w:val="28"/>
          <w:szCs w:val="28"/>
          <w:lang w:val="hy-AM"/>
        </w:rPr>
        <w:t xml:space="preserve">  </w:t>
      </w:r>
      <w:r w:rsidR="00641A16" w:rsidRPr="00790434">
        <w:rPr>
          <w:rFonts w:ascii="GHEA Grapalat" w:hAnsi="GHEA Grapalat" w:cs="Sylfaen"/>
          <w:b/>
          <w:sz w:val="28"/>
          <w:szCs w:val="28"/>
          <w:lang w:val="hy-AM"/>
        </w:rPr>
        <w:t>ԿԱՌԱՎԱՐՈՒԹՅՈՒՆ</w:t>
      </w:r>
    </w:p>
    <w:p w:rsidR="00EF4883" w:rsidRPr="00790434" w:rsidRDefault="00EF4883" w:rsidP="00EF4883">
      <w:pPr>
        <w:pStyle w:val="mechtex"/>
        <w:rPr>
          <w:rFonts w:ascii="GHEA Grapalat" w:hAnsi="GHEA Grapalat" w:cs="Times New Roman"/>
          <w:b/>
          <w:sz w:val="28"/>
          <w:szCs w:val="28"/>
          <w:lang w:val="hy-AM"/>
        </w:rPr>
      </w:pPr>
    </w:p>
    <w:p w:rsidR="00EF4883" w:rsidRPr="00790434" w:rsidRDefault="00EF4883" w:rsidP="00EF4883">
      <w:pPr>
        <w:pStyle w:val="mechtex"/>
        <w:rPr>
          <w:rFonts w:ascii="GHEA Grapalat" w:hAnsi="GHEA Grapalat" w:cs="Sylfaen"/>
          <w:b/>
          <w:sz w:val="28"/>
          <w:szCs w:val="28"/>
          <w:lang w:val="hy-AM"/>
        </w:rPr>
      </w:pPr>
      <w:r w:rsidRPr="00790434">
        <w:rPr>
          <w:rFonts w:ascii="GHEA Grapalat" w:hAnsi="GHEA Grapalat" w:cs="Sylfaen"/>
          <w:b/>
          <w:sz w:val="28"/>
          <w:szCs w:val="28"/>
          <w:lang w:val="hy-AM"/>
        </w:rPr>
        <w:t>Ո</w:t>
      </w:r>
      <w:r w:rsidRPr="00790434">
        <w:rPr>
          <w:rFonts w:ascii="GHEA Grapalat" w:hAnsi="GHEA Grapalat"/>
          <w:b/>
          <w:sz w:val="28"/>
          <w:szCs w:val="28"/>
          <w:lang w:val="hy-AM"/>
        </w:rPr>
        <w:t xml:space="preserve">  </w:t>
      </w:r>
      <w:r w:rsidRPr="00790434">
        <w:rPr>
          <w:rFonts w:ascii="GHEA Grapalat" w:hAnsi="GHEA Grapalat" w:cs="Sylfaen"/>
          <w:b/>
          <w:sz w:val="28"/>
          <w:szCs w:val="28"/>
          <w:lang w:val="hy-AM"/>
        </w:rPr>
        <w:t>Ր</w:t>
      </w:r>
      <w:r w:rsidRPr="00790434">
        <w:rPr>
          <w:rFonts w:ascii="GHEA Grapalat" w:hAnsi="GHEA Grapalat"/>
          <w:b/>
          <w:sz w:val="28"/>
          <w:szCs w:val="28"/>
          <w:lang w:val="hy-AM"/>
        </w:rPr>
        <w:t xml:space="preserve">  </w:t>
      </w:r>
      <w:r w:rsidRPr="00790434">
        <w:rPr>
          <w:rFonts w:ascii="GHEA Grapalat" w:hAnsi="GHEA Grapalat" w:cs="Sylfaen"/>
          <w:b/>
          <w:sz w:val="28"/>
          <w:szCs w:val="28"/>
          <w:lang w:val="hy-AM"/>
        </w:rPr>
        <w:t>Ո</w:t>
      </w:r>
      <w:r w:rsidRPr="00790434">
        <w:rPr>
          <w:rFonts w:ascii="GHEA Grapalat" w:hAnsi="GHEA Grapalat"/>
          <w:b/>
          <w:sz w:val="28"/>
          <w:szCs w:val="28"/>
          <w:lang w:val="hy-AM"/>
        </w:rPr>
        <w:t xml:space="preserve">  </w:t>
      </w:r>
      <w:r w:rsidRPr="00790434">
        <w:rPr>
          <w:rFonts w:ascii="GHEA Grapalat" w:hAnsi="GHEA Grapalat" w:cs="Sylfaen"/>
          <w:b/>
          <w:sz w:val="28"/>
          <w:szCs w:val="28"/>
          <w:lang w:val="hy-AM"/>
        </w:rPr>
        <w:t>Շ</w:t>
      </w:r>
      <w:r w:rsidRPr="00790434">
        <w:rPr>
          <w:rFonts w:ascii="GHEA Grapalat" w:hAnsi="GHEA Grapalat"/>
          <w:b/>
          <w:sz w:val="28"/>
          <w:szCs w:val="28"/>
          <w:lang w:val="hy-AM"/>
        </w:rPr>
        <w:t xml:space="preserve">  </w:t>
      </w:r>
      <w:r w:rsidRPr="00790434">
        <w:rPr>
          <w:rFonts w:ascii="GHEA Grapalat" w:hAnsi="GHEA Grapalat" w:cs="Sylfaen"/>
          <w:b/>
          <w:sz w:val="28"/>
          <w:szCs w:val="28"/>
          <w:lang w:val="hy-AM"/>
        </w:rPr>
        <w:t>Ո</w:t>
      </w:r>
      <w:r w:rsidRPr="00790434">
        <w:rPr>
          <w:rFonts w:ascii="GHEA Grapalat" w:hAnsi="GHEA Grapalat"/>
          <w:b/>
          <w:sz w:val="28"/>
          <w:szCs w:val="28"/>
          <w:lang w:val="hy-AM"/>
        </w:rPr>
        <w:t xml:space="preserve"> </w:t>
      </w:r>
      <w:r w:rsidRPr="00790434">
        <w:rPr>
          <w:rFonts w:ascii="GHEA Grapalat" w:hAnsi="GHEA Grapalat" w:cs="Sylfaen"/>
          <w:b/>
          <w:sz w:val="28"/>
          <w:szCs w:val="28"/>
          <w:lang w:val="hy-AM"/>
        </w:rPr>
        <w:t>Ւ</w:t>
      </w:r>
      <w:r w:rsidRPr="00790434">
        <w:rPr>
          <w:rFonts w:ascii="GHEA Grapalat" w:hAnsi="GHEA Grapalat"/>
          <w:b/>
          <w:sz w:val="28"/>
          <w:szCs w:val="28"/>
          <w:lang w:val="hy-AM"/>
        </w:rPr>
        <w:t xml:space="preserve">  </w:t>
      </w:r>
      <w:r w:rsidRPr="00790434">
        <w:rPr>
          <w:rFonts w:ascii="GHEA Grapalat" w:hAnsi="GHEA Grapalat" w:cs="Sylfaen"/>
          <w:b/>
          <w:sz w:val="28"/>
          <w:szCs w:val="28"/>
          <w:lang w:val="hy-AM"/>
        </w:rPr>
        <w:t>Մ</w:t>
      </w:r>
    </w:p>
    <w:p w:rsidR="00CD670C" w:rsidRPr="00790434" w:rsidRDefault="00CD670C" w:rsidP="00EF4883">
      <w:pPr>
        <w:jc w:val="center"/>
        <w:rPr>
          <w:rFonts w:ascii="GHEA Grapalat" w:hAnsi="GHEA Grapalat"/>
          <w:lang w:val="hy-AM"/>
        </w:rPr>
      </w:pPr>
    </w:p>
    <w:p w:rsidR="00A75AC4" w:rsidRPr="00790434" w:rsidRDefault="00A75AC4" w:rsidP="00A75AC4">
      <w:pPr>
        <w:pStyle w:val="NormalWeb"/>
        <w:shd w:val="clear" w:color="auto" w:fill="FFFFFF"/>
        <w:spacing w:after="0"/>
        <w:ind w:firstLine="375"/>
        <w:jc w:val="center"/>
        <w:rPr>
          <w:rFonts w:ascii="GHEA Grapalat" w:hAnsi="GHEA Grapalat"/>
          <w:color w:val="000000"/>
          <w:lang w:val="hy-AM"/>
        </w:rPr>
      </w:pPr>
      <w:r w:rsidRPr="00790434">
        <w:rPr>
          <w:rFonts w:ascii="GHEA Grapalat" w:hAnsi="GHEA Grapalat"/>
          <w:color w:val="000000"/>
          <w:lang w:val="hy-AM"/>
        </w:rPr>
        <w:t>-------ի 2022 թվականի N –Ն</w:t>
      </w:r>
    </w:p>
    <w:p w:rsidR="00A75AC4" w:rsidRPr="00790434" w:rsidRDefault="00A75AC4" w:rsidP="00A75AC4">
      <w:pPr>
        <w:pStyle w:val="NormalWeb"/>
        <w:shd w:val="clear" w:color="auto" w:fill="FFFFFF"/>
        <w:spacing w:after="0"/>
        <w:ind w:firstLine="375"/>
        <w:jc w:val="center"/>
        <w:rPr>
          <w:rFonts w:ascii="GHEA Grapalat" w:hAnsi="GHEA Grapalat"/>
          <w:color w:val="000000"/>
          <w:lang w:val="hy-AM"/>
        </w:rPr>
      </w:pPr>
    </w:p>
    <w:p w:rsidR="00EF4883" w:rsidRPr="00790434" w:rsidRDefault="00641A16" w:rsidP="00A75AC4">
      <w:pPr>
        <w:pStyle w:val="mechtex"/>
        <w:spacing w:line="360" w:lineRule="auto"/>
        <w:rPr>
          <w:rFonts w:ascii="GHEA Grapalat" w:hAnsi="GHEA Grapalat" w:cs="Arial"/>
          <w:b/>
          <w:color w:val="000000"/>
          <w:szCs w:val="24"/>
          <w:lang w:val="hy-AM"/>
        </w:rPr>
      </w:pPr>
      <w:r w:rsidRPr="00790434">
        <w:rPr>
          <w:rFonts w:ascii="GHEA Grapalat" w:hAnsi="GHEA Grapalat" w:cs="Sylfaen"/>
          <w:b/>
          <w:szCs w:val="24"/>
          <w:lang w:val="hy-AM"/>
        </w:rPr>
        <w:t>ՀԱՅԱՍՏԱՆԻ</w:t>
      </w:r>
      <w:r w:rsidRPr="00790434">
        <w:rPr>
          <w:rFonts w:ascii="GHEA Grapalat" w:hAnsi="GHEA Grapalat"/>
          <w:b/>
          <w:szCs w:val="24"/>
          <w:lang w:val="af-ZA"/>
        </w:rPr>
        <w:t xml:space="preserve"> </w:t>
      </w:r>
      <w:r w:rsidRPr="00790434">
        <w:rPr>
          <w:rFonts w:ascii="GHEA Grapalat" w:hAnsi="GHEA Grapalat" w:cs="Sylfaen"/>
          <w:b/>
          <w:szCs w:val="24"/>
          <w:lang w:val="hy-AM"/>
        </w:rPr>
        <w:t>ՀԱՆՐԱՊԵՏՈՒԹՅԱՆ</w:t>
      </w:r>
      <w:r w:rsidRPr="00790434">
        <w:rPr>
          <w:rFonts w:ascii="GHEA Grapalat" w:hAnsi="GHEA Grapalat"/>
          <w:b/>
          <w:szCs w:val="24"/>
          <w:lang w:val="af-ZA"/>
        </w:rPr>
        <w:t xml:space="preserve"> </w:t>
      </w:r>
      <w:r w:rsidRPr="00790434">
        <w:rPr>
          <w:rFonts w:ascii="GHEA Grapalat" w:hAnsi="GHEA Grapalat" w:cs="Sylfaen"/>
          <w:b/>
          <w:szCs w:val="24"/>
          <w:lang w:val="hy-AM"/>
        </w:rPr>
        <w:t>ԿԱՌԱՎԱՐՈՒԹՅԱՆ 2019 ԹՎԱԿԱՆԻ ՆՈՅԵՄԲԵՐԻ 1</w:t>
      </w:r>
      <w:r w:rsidR="002922F1" w:rsidRPr="00790434">
        <w:rPr>
          <w:rFonts w:ascii="GHEA Grapalat" w:hAnsi="GHEA Grapalat" w:cs="Sylfaen"/>
          <w:b/>
          <w:szCs w:val="24"/>
          <w:lang w:val="hy-AM"/>
        </w:rPr>
        <w:t>4</w:t>
      </w:r>
      <w:r w:rsidRPr="00790434">
        <w:rPr>
          <w:rFonts w:ascii="GHEA Grapalat" w:hAnsi="GHEA Grapalat" w:cs="Sylfaen"/>
          <w:b/>
          <w:szCs w:val="24"/>
          <w:lang w:val="hy-AM"/>
        </w:rPr>
        <w:t xml:space="preserve">-Ի </w:t>
      </w:r>
      <w:r w:rsidRPr="00790434">
        <w:rPr>
          <w:rFonts w:ascii="GHEA Grapalat" w:hAnsi="GHEA Grapalat" w:cs="Arial"/>
          <w:b/>
          <w:color w:val="000000"/>
          <w:spacing w:val="-4"/>
          <w:szCs w:val="24"/>
          <w:lang w:val="hy-AM"/>
        </w:rPr>
        <w:t>N</w:t>
      </w:r>
      <w:r w:rsidRPr="00790434">
        <w:rPr>
          <w:rFonts w:ascii="GHEA Grapalat" w:hAnsi="GHEA Grapalat"/>
          <w:b/>
          <w:color w:val="000000"/>
          <w:spacing w:val="-4"/>
          <w:szCs w:val="24"/>
          <w:lang w:val="af-ZA"/>
        </w:rPr>
        <w:t xml:space="preserve"> </w:t>
      </w:r>
      <w:r w:rsidRPr="00790434">
        <w:rPr>
          <w:rFonts w:ascii="GHEA Grapalat" w:hAnsi="GHEA Grapalat"/>
          <w:b/>
          <w:color w:val="000000"/>
          <w:spacing w:val="-4"/>
          <w:szCs w:val="24"/>
          <w:lang w:val="hy-AM"/>
        </w:rPr>
        <w:t>1570</w:t>
      </w:r>
      <w:r w:rsidRPr="00790434">
        <w:rPr>
          <w:rFonts w:ascii="GHEA Grapalat" w:hAnsi="GHEA Grapalat"/>
          <w:b/>
          <w:color w:val="000000"/>
          <w:spacing w:val="-4"/>
          <w:szCs w:val="24"/>
          <w:lang w:val="af-ZA"/>
        </w:rPr>
        <w:t>-</w:t>
      </w:r>
      <w:r w:rsidRPr="00790434">
        <w:rPr>
          <w:rFonts w:ascii="GHEA Grapalat" w:hAnsi="GHEA Grapalat" w:cs="Sylfaen"/>
          <w:b/>
          <w:color w:val="000000"/>
          <w:spacing w:val="-4"/>
          <w:szCs w:val="24"/>
          <w:lang w:val="hy-AM"/>
        </w:rPr>
        <w:t>Ն</w:t>
      </w:r>
      <w:r w:rsidRPr="00790434">
        <w:rPr>
          <w:rFonts w:ascii="GHEA Grapalat" w:hAnsi="GHEA Grapalat"/>
          <w:b/>
          <w:color w:val="000000"/>
          <w:spacing w:val="-4"/>
          <w:szCs w:val="24"/>
          <w:lang w:val="af-ZA"/>
        </w:rPr>
        <w:t xml:space="preserve"> </w:t>
      </w:r>
      <w:r w:rsidRPr="00790434">
        <w:rPr>
          <w:rFonts w:ascii="GHEA Grapalat" w:hAnsi="GHEA Grapalat" w:cs="Sylfaen"/>
          <w:b/>
          <w:color w:val="000000"/>
          <w:spacing w:val="-4"/>
          <w:szCs w:val="24"/>
          <w:lang w:val="hy-AM"/>
        </w:rPr>
        <w:t>ՈՐՈՇՄԱՆ</w:t>
      </w:r>
      <w:r w:rsidRPr="00790434">
        <w:rPr>
          <w:rFonts w:ascii="GHEA Grapalat" w:hAnsi="GHEA Grapalat"/>
          <w:b/>
          <w:color w:val="000000"/>
          <w:spacing w:val="-4"/>
          <w:szCs w:val="24"/>
          <w:lang w:val="af-ZA"/>
        </w:rPr>
        <w:t xml:space="preserve"> </w:t>
      </w:r>
      <w:r w:rsidRPr="00790434">
        <w:rPr>
          <w:rFonts w:ascii="GHEA Grapalat" w:hAnsi="GHEA Grapalat" w:cs="Sylfaen"/>
          <w:b/>
          <w:color w:val="000000"/>
          <w:spacing w:val="-4"/>
          <w:szCs w:val="24"/>
          <w:lang w:val="hy-AM"/>
        </w:rPr>
        <w:t>ՄԵՋ</w:t>
      </w:r>
      <w:r w:rsidRPr="00790434">
        <w:rPr>
          <w:rFonts w:ascii="GHEA Grapalat" w:hAnsi="GHEA Grapalat"/>
          <w:b/>
          <w:color w:val="000000"/>
          <w:spacing w:val="-4"/>
          <w:szCs w:val="24"/>
          <w:lang w:val="af-ZA"/>
        </w:rPr>
        <w:t xml:space="preserve"> </w:t>
      </w:r>
      <w:r w:rsidRPr="00790434">
        <w:rPr>
          <w:rFonts w:ascii="GHEA Grapalat" w:hAnsi="GHEA Grapalat"/>
          <w:b/>
          <w:color w:val="000000"/>
          <w:spacing w:val="-4"/>
          <w:szCs w:val="24"/>
          <w:lang w:val="hy-AM"/>
        </w:rPr>
        <w:t>ՓՈՓՈԽՈՒԹՅՈՒՆ</w:t>
      </w:r>
      <w:r w:rsidR="00515887" w:rsidRPr="00790434">
        <w:rPr>
          <w:rFonts w:ascii="GHEA Grapalat" w:hAnsi="GHEA Grapalat"/>
          <w:b/>
          <w:color w:val="000000"/>
          <w:spacing w:val="-4"/>
          <w:szCs w:val="24"/>
          <w:lang w:val="hy-AM"/>
        </w:rPr>
        <w:t>ՆԵՐ</w:t>
      </w:r>
      <w:r w:rsidRPr="00790434">
        <w:rPr>
          <w:rFonts w:ascii="GHEA Grapalat" w:hAnsi="GHEA Grapalat"/>
          <w:b/>
          <w:color w:val="000000"/>
          <w:spacing w:val="-4"/>
          <w:szCs w:val="24"/>
          <w:lang w:val="hy-AM"/>
        </w:rPr>
        <w:t xml:space="preserve"> ԵՎ </w:t>
      </w:r>
      <w:r w:rsidRPr="00790434">
        <w:rPr>
          <w:rFonts w:ascii="GHEA Grapalat" w:hAnsi="GHEA Grapalat" w:cs="Sylfaen"/>
          <w:b/>
          <w:color w:val="000000"/>
          <w:spacing w:val="-4"/>
          <w:szCs w:val="24"/>
          <w:lang w:val="hy-AM"/>
        </w:rPr>
        <w:t>ԼՐԱՑՈՒՄ</w:t>
      </w:r>
      <w:r w:rsidR="00515887" w:rsidRPr="00790434">
        <w:rPr>
          <w:rFonts w:ascii="GHEA Grapalat" w:hAnsi="GHEA Grapalat" w:cs="Sylfaen"/>
          <w:b/>
          <w:color w:val="000000"/>
          <w:spacing w:val="-4"/>
          <w:szCs w:val="24"/>
          <w:lang w:val="hy-AM"/>
        </w:rPr>
        <w:t>ՆԵՐ</w:t>
      </w:r>
      <w:r w:rsidRPr="00790434">
        <w:rPr>
          <w:rFonts w:ascii="GHEA Grapalat" w:hAnsi="GHEA Grapalat"/>
          <w:b/>
          <w:color w:val="000000"/>
          <w:szCs w:val="24"/>
          <w:lang w:val="af-ZA"/>
        </w:rPr>
        <w:t xml:space="preserve"> </w:t>
      </w:r>
      <w:r w:rsidRPr="00790434">
        <w:rPr>
          <w:rFonts w:ascii="GHEA Grapalat" w:hAnsi="GHEA Grapalat" w:cs="Sylfaen"/>
          <w:b/>
          <w:color w:val="000000"/>
          <w:szCs w:val="24"/>
          <w:lang w:val="hy-AM"/>
        </w:rPr>
        <w:t>ԿԱՏԱՐԵԼՈՒ</w:t>
      </w:r>
      <w:r w:rsidRPr="00790434">
        <w:rPr>
          <w:rFonts w:ascii="GHEA Grapalat" w:hAnsi="GHEA Grapalat"/>
          <w:b/>
          <w:color w:val="000000"/>
          <w:szCs w:val="24"/>
          <w:lang w:val="af-ZA"/>
        </w:rPr>
        <w:t xml:space="preserve"> </w:t>
      </w:r>
      <w:r w:rsidRPr="00790434">
        <w:rPr>
          <w:rFonts w:ascii="GHEA Grapalat" w:hAnsi="GHEA Grapalat" w:cs="Sylfaen"/>
          <w:b/>
          <w:color w:val="000000"/>
          <w:szCs w:val="24"/>
          <w:lang w:val="hy-AM"/>
        </w:rPr>
        <w:t>ՄԱՍԻՆ</w:t>
      </w:r>
    </w:p>
    <w:p w:rsidR="00467672" w:rsidRDefault="00467672" w:rsidP="003078D7">
      <w:pPr>
        <w:pStyle w:val="norm"/>
        <w:spacing w:line="360" w:lineRule="auto"/>
        <w:ind w:right="119" w:firstLine="567"/>
        <w:rPr>
          <w:rFonts w:ascii="GHEA Grapalat" w:hAnsi="GHEA Grapalat"/>
          <w:color w:val="000000"/>
          <w:szCs w:val="24"/>
          <w:shd w:val="clear" w:color="auto" w:fill="FFFFFF"/>
          <w:lang w:val="hy-AM"/>
        </w:rPr>
      </w:pPr>
    </w:p>
    <w:p w:rsidR="00EF4883" w:rsidRPr="00790434" w:rsidRDefault="00641A16" w:rsidP="003078D7">
      <w:pPr>
        <w:pStyle w:val="norm"/>
        <w:spacing w:line="360" w:lineRule="auto"/>
        <w:ind w:right="119" w:firstLine="567"/>
        <w:rPr>
          <w:rFonts w:ascii="GHEA Grapalat" w:hAnsi="GHEA Grapalat" w:cs="Sylfaen"/>
          <w:szCs w:val="24"/>
          <w:lang w:val="hy-AM"/>
        </w:rPr>
      </w:pPr>
      <w:r w:rsidRPr="00790434">
        <w:rPr>
          <w:rFonts w:ascii="GHEA Grapalat" w:hAnsi="GHEA Grapalat"/>
          <w:color w:val="000000"/>
          <w:szCs w:val="24"/>
          <w:shd w:val="clear" w:color="auto" w:fill="FFFFFF"/>
          <w:lang w:val="hy-AM"/>
        </w:rPr>
        <w:t>Ղեկավարվելով</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Հայաստանի</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Հանրապետությունում</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ստուգումների</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կազմակերպման</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և</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անցկացման</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մասին</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օրենքի</w:t>
      </w:r>
      <w:r w:rsidRPr="00790434">
        <w:rPr>
          <w:rFonts w:ascii="GHEA Grapalat" w:hAnsi="GHEA Grapalat"/>
          <w:color w:val="000000"/>
          <w:szCs w:val="24"/>
          <w:shd w:val="clear" w:color="auto" w:fill="FFFFFF"/>
          <w:lang w:val="af-ZA"/>
        </w:rPr>
        <w:t xml:space="preserve"> 2.1-</w:t>
      </w:r>
      <w:r w:rsidRPr="00790434">
        <w:rPr>
          <w:rFonts w:ascii="GHEA Grapalat" w:hAnsi="GHEA Grapalat"/>
          <w:color w:val="000000"/>
          <w:szCs w:val="24"/>
          <w:shd w:val="clear" w:color="auto" w:fill="FFFFFF"/>
          <w:lang w:val="hy-AM"/>
        </w:rPr>
        <w:t>ին</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հոդվածի</w:t>
      </w:r>
      <w:r w:rsidRPr="00790434">
        <w:rPr>
          <w:rFonts w:ascii="GHEA Grapalat" w:hAnsi="GHEA Grapalat"/>
          <w:color w:val="000000"/>
          <w:szCs w:val="24"/>
          <w:shd w:val="clear" w:color="auto" w:fill="FFFFFF"/>
          <w:lang w:val="af-ZA"/>
        </w:rPr>
        <w:t xml:space="preserve"> 2-</w:t>
      </w:r>
      <w:proofErr w:type="spellStart"/>
      <w:r w:rsidRPr="00790434">
        <w:rPr>
          <w:rFonts w:ascii="GHEA Grapalat" w:hAnsi="GHEA Grapalat"/>
          <w:color w:val="000000"/>
          <w:szCs w:val="24"/>
          <w:shd w:val="clear" w:color="auto" w:fill="FFFFFF"/>
          <w:lang w:val="hy-AM"/>
        </w:rPr>
        <w:t>րդ</w:t>
      </w:r>
      <w:proofErr w:type="spellEnd"/>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մասի</w:t>
      </w:r>
      <w:r w:rsidRPr="00790434">
        <w:rPr>
          <w:rFonts w:ascii="GHEA Grapalat" w:hAnsi="GHEA Grapalat"/>
          <w:color w:val="000000"/>
          <w:szCs w:val="24"/>
          <w:shd w:val="clear" w:color="auto" w:fill="FFFFFF"/>
          <w:lang w:val="af-ZA"/>
        </w:rPr>
        <w:t xml:space="preserve"> 1-</w:t>
      </w:r>
      <w:r w:rsidRPr="00790434">
        <w:rPr>
          <w:rFonts w:ascii="GHEA Grapalat" w:hAnsi="GHEA Grapalat"/>
          <w:color w:val="000000"/>
          <w:szCs w:val="24"/>
          <w:shd w:val="clear" w:color="auto" w:fill="FFFFFF"/>
          <w:lang w:val="hy-AM"/>
        </w:rPr>
        <w:t>ին</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կետով</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և</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հիմք</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ընդունելով</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Նորմատիվ</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իրավական</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ակտերի</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մասին</w:t>
      </w:r>
      <w:r w:rsidRPr="00790434">
        <w:rPr>
          <w:rFonts w:ascii="GHEA Grapalat" w:hAnsi="GHEA Grapalat"/>
          <w:color w:val="000000"/>
          <w:szCs w:val="24"/>
          <w:shd w:val="clear" w:color="auto" w:fill="FFFFFF"/>
          <w:lang w:val="af-ZA"/>
        </w:rPr>
        <w:t xml:space="preserve">» </w:t>
      </w:r>
      <w:r w:rsidRPr="00790434">
        <w:rPr>
          <w:rFonts w:ascii="GHEA Grapalat" w:hAnsi="GHEA Grapalat"/>
          <w:color w:val="000000"/>
          <w:szCs w:val="24"/>
          <w:shd w:val="clear" w:color="auto" w:fill="FFFFFF"/>
          <w:lang w:val="hy-AM"/>
        </w:rPr>
        <w:t>օրենքի</w:t>
      </w:r>
      <w:r w:rsidRPr="00790434">
        <w:rPr>
          <w:rFonts w:ascii="GHEA Grapalat" w:hAnsi="GHEA Grapalat"/>
          <w:color w:val="000000"/>
          <w:szCs w:val="24"/>
          <w:shd w:val="clear" w:color="auto" w:fill="FFFFFF"/>
          <w:lang w:val="af-ZA"/>
        </w:rPr>
        <w:t xml:space="preserve"> </w:t>
      </w:r>
      <w:r w:rsidR="00CD3C84" w:rsidRPr="00790434">
        <w:rPr>
          <w:rFonts w:ascii="GHEA Grapalat" w:hAnsi="GHEA Grapalat" w:cs="Sylfaen"/>
          <w:szCs w:val="24"/>
          <w:lang w:val="hy-AM"/>
        </w:rPr>
        <w:t xml:space="preserve">33-րդ հոդվածի </w:t>
      </w:r>
      <w:r w:rsidRPr="00790434">
        <w:rPr>
          <w:rFonts w:ascii="GHEA Grapalat" w:hAnsi="GHEA Grapalat" w:cs="Sylfaen"/>
          <w:szCs w:val="24"/>
          <w:lang w:val="hy-AM"/>
        </w:rPr>
        <w:t>1-ին մասի</w:t>
      </w:r>
      <w:r w:rsidR="00790434" w:rsidRPr="00790434">
        <w:rPr>
          <w:rFonts w:ascii="GHEA Grapalat" w:hAnsi="GHEA Grapalat" w:cs="Sylfaen"/>
          <w:szCs w:val="24"/>
          <w:lang w:val="hy-AM"/>
        </w:rPr>
        <w:t xml:space="preserve"> 2-րդ  և</w:t>
      </w:r>
      <w:r w:rsidRPr="00790434">
        <w:rPr>
          <w:rFonts w:ascii="GHEA Grapalat" w:hAnsi="GHEA Grapalat" w:cs="Sylfaen"/>
          <w:szCs w:val="24"/>
          <w:lang w:val="hy-AM"/>
        </w:rPr>
        <w:t xml:space="preserve"> 3-րդ կետ</w:t>
      </w:r>
      <w:r w:rsidR="00790434" w:rsidRPr="00790434">
        <w:rPr>
          <w:rFonts w:ascii="GHEA Grapalat" w:hAnsi="GHEA Grapalat" w:cs="Sylfaen"/>
          <w:szCs w:val="24"/>
          <w:lang w:val="hy-AM"/>
        </w:rPr>
        <w:t>երը</w:t>
      </w:r>
      <w:r w:rsidRPr="00790434">
        <w:rPr>
          <w:rFonts w:ascii="GHEA Grapalat" w:hAnsi="GHEA Grapalat" w:cs="Sylfaen"/>
          <w:szCs w:val="24"/>
          <w:lang w:val="hy-AM"/>
        </w:rPr>
        <w:t xml:space="preserve">, </w:t>
      </w:r>
      <w:r w:rsidR="009A7FDA" w:rsidRPr="00790434">
        <w:rPr>
          <w:rFonts w:ascii="GHEA Grapalat" w:hAnsi="GHEA Grapalat" w:cs="Sylfaen"/>
          <w:szCs w:val="24"/>
          <w:lang w:val="hy-AM"/>
        </w:rPr>
        <w:t xml:space="preserve">3-րդ մասը </w:t>
      </w:r>
      <w:r w:rsidR="00CD3C84" w:rsidRPr="00790434">
        <w:rPr>
          <w:rFonts w:ascii="GHEA Grapalat" w:hAnsi="GHEA Grapalat" w:cs="Sylfaen"/>
          <w:szCs w:val="24"/>
          <w:lang w:val="hy-AM"/>
        </w:rPr>
        <w:t xml:space="preserve">և </w:t>
      </w:r>
      <w:r w:rsidR="00EF4883" w:rsidRPr="00790434">
        <w:rPr>
          <w:rFonts w:ascii="GHEA Grapalat" w:hAnsi="GHEA Grapalat" w:cs="Sylfaen"/>
          <w:szCs w:val="24"/>
          <w:lang w:val="hy-AM"/>
        </w:rPr>
        <w:t xml:space="preserve">34-րդ </w:t>
      </w:r>
      <w:r w:rsidR="00CD3C84" w:rsidRPr="00790434">
        <w:rPr>
          <w:rFonts w:ascii="GHEA Grapalat" w:hAnsi="GHEA Grapalat" w:cs="Sylfaen"/>
          <w:szCs w:val="24"/>
          <w:lang w:val="hy-AM"/>
        </w:rPr>
        <w:t>հոդված</w:t>
      </w:r>
      <w:r w:rsidR="009A7FDA" w:rsidRPr="00790434">
        <w:rPr>
          <w:rFonts w:ascii="GHEA Grapalat" w:hAnsi="GHEA Grapalat" w:cs="Sylfaen"/>
          <w:szCs w:val="24"/>
          <w:lang w:val="hy-AM"/>
        </w:rPr>
        <w:t>ը</w:t>
      </w:r>
      <w:r w:rsidRPr="00790434">
        <w:rPr>
          <w:rFonts w:ascii="GHEA Grapalat" w:hAnsi="GHEA Grapalat" w:cs="Sylfaen"/>
          <w:szCs w:val="24"/>
          <w:lang w:val="hy-AM"/>
        </w:rPr>
        <w:t xml:space="preserve"> </w:t>
      </w:r>
      <w:r w:rsidRPr="00790434">
        <w:rPr>
          <w:rFonts w:ascii="GHEA Grapalat" w:hAnsi="GHEA Grapalat" w:cs="Arial Unicode"/>
          <w:color w:val="000000"/>
          <w:szCs w:val="24"/>
          <w:shd w:val="clear" w:color="auto" w:fill="FFFFFF"/>
          <w:lang w:val="hy-AM"/>
        </w:rPr>
        <w:t>Հայաստանի</w:t>
      </w:r>
      <w:r w:rsidRPr="00790434">
        <w:rPr>
          <w:rFonts w:ascii="GHEA Grapalat" w:hAnsi="GHEA Grapalat"/>
          <w:color w:val="000000"/>
          <w:szCs w:val="24"/>
          <w:shd w:val="clear" w:color="auto" w:fill="FFFFFF"/>
          <w:lang w:val="af-ZA"/>
        </w:rPr>
        <w:t xml:space="preserve"> </w:t>
      </w:r>
      <w:r w:rsidRPr="00790434">
        <w:rPr>
          <w:rFonts w:ascii="GHEA Grapalat" w:hAnsi="GHEA Grapalat" w:cs="Arial Unicode"/>
          <w:color w:val="000000"/>
          <w:szCs w:val="24"/>
          <w:shd w:val="clear" w:color="auto" w:fill="FFFFFF"/>
          <w:lang w:val="hy-AM"/>
        </w:rPr>
        <w:t>Հանրապետության</w:t>
      </w:r>
      <w:r w:rsidRPr="00790434">
        <w:rPr>
          <w:rFonts w:ascii="GHEA Grapalat" w:hAnsi="GHEA Grapalat"/>
          <w:color w:val="000000"/>
          <w:szCs w:val="24"/>
          <w:shd w:val="clear" w:color="auto" w:fill="FFFFFF"/>
          <w:lang w:val="af-ZA"/>
        </w:rPr>
        <w:t xml:space="preserve"> </w:t>
      </w:r>
      <w:r w:rsidRPr="00790434">
        <w:rPr>
          <w:rFonts w:ascii="GHEA Grapalat" w:hAnsi="GHEA Grapalat" w:cs="Arial Unicode"/>
          <w:color w:val="000000"/>
          <w:szCs w:val="24"/>
          <w:shd w:val="clear" w:color="auto" w:fill="FFFFFF"/>
          <w:lang w:val="hy-AM"/>
        </w:rPr>
        <w:t>կառավարությունը</w:t>
      </w:r>
      <w:r w:rsidRPr="00790434">
        <w:rPr>
          <w:rFonts w:ascii="Calibri" w:hAnsi="Calibri" w:cs="Calibri"/>
          <w:color w:val="000000"/>
          <w:szCs w:val="24"/>
          <w:shd w:val="clear" w:color="auto" w:fill="FFFFFF"/>
          <w:lang w:val="af-ZA"/>
        </w:rPr>
        <w:t> </w:t>
      </w:r>
      <w:r w:rsidRPr="00790434">
        <w:rPr>
          <w:rFonts w:ascii="GHEA Grapalat" w:hAnsi="GHEA Grapalat"/>
          <w:bCs/>
          <w:iCs/>
          <w:color w:val="000000"/>
          <w:szCs w:val="24"/>
          <w:shd w:val="clear" w:color="auto" w:fill="FFFFFF"/>
          <w:lang w:val="hy-AM"/>
        </w:rPr>
        <w:t>որոշում</w:t>
      </w:r>
      <w:r w:rsidRPr="00790434">
        <w:rPr>
          <w:rFonts w:ascii="GHEA Grapalat" w:hAnsi="GHEA Grapalat"/>
          <w:bCs/>
          <w:iCs/>
          <w:color w:val="000000"/>
          <w:szCs w:val="24"/>
          <w:shd w:val="clear" w:color="auto" w:fill="FFFFFF"/>
          <w:lang w:val="af-ZA"/>
        </w:rPr>
        <w:t xml:space="preserve"> </w:t>
      </w:r>
      <w:r w:rsidRPr="00790434">
        <w:rPr>
          <w:rFonts w:ascii="GHEA Grapalat" w:hAnsi="GHEA Grapalat"/>
          <w:bCs/>
          <w:iCs/>
          <w:color w:val="000000"/>
          <w:szCs w:val="24"/>
          <w:shd w:val="clear" w:color="auto" w:fill="FFFFFF"/>
          <w:lang w:val="hy-AM"/>
        </w:rPr>
        <w:t>է</w:t>
      </w:r>
      <w:r w:rsidR="00EF4883" w:rsidRPr="00790434">
        <w:rPr>
          <w:rFonts w:ascii="GHEA Grapalat" w:hAnsi="GHEA Grapalat" w:cs="Sylfaen"/>
          <w:szCs w:val="24"/>
          <w:lang w:val="hy-AM"/>
        </w:rPr>
        <w:t>՝</w:t>
      </w:r>
    </w:p>
    <w:p w:rsidR="00383800" w:rsidRPr="00790434" w:rsidRDefault="00383800" w:rsidP="00515887">
      <w:pPr>
        <w:pStyle w:val="norm"/>
        <w:spacing w:line="360" w:lineRule="auto"/>
        <w:ind w:right="119" w:firstLine="567"/>
        <w:rPr>
          <w:rFonts w:ascii="GHEA Grapalat" w:hAnsi="GHEA Grapalat" w:cs="Sylfaen"/>
          <w:szCs w:val="24"/>
          <w:lang w:val="hy-AM"/>
        </w:rPr>
      </w:pPr>
      <w:r w:rsidRPr="00790434">
        <w:rPr>
          <w:rFonts w:ascii="GHEA Grapalat" w:hAnsi="GHEA Grapalat" w:cs="Sylfaen"/>
          <w:szCs w:val="24"/>
          <w:lang w:val="hy-AM"/>
        </w:rPr>
        <w:t xml:space="preserve">1. </w:t>
      </w:r>
      <w:r w:rsidRPr="00790434">
        <w:rPr>
          <w:rFonts w:ascii="GHEA Grapalat" w:hAnsi="GHEA Grapalat"/>
          <w:color w:val="000000"/>
          <w:szCs w:val="24"/>
          <w:shd w:val="clear" w:color="auto" w:fill="FFFFFF"/>
          <w:lang w:val="hy-AM"/>
        </w:rPr>
        <w:t>Հայաստանի Հանրա</w:t>
      </w:r>
      <w:r w:rsidRPr="00790434">
        <w:rPr>
          <w:rFonts w:ascii="GHEA Grapalat" w:hAnsi="GHEA Grapalat"/>
          <w:color w:val="000000"/>
          <w:szCs w:val="24"/>
          <w:shd w:val="clear" w:color="auto" w:fill="FFFFFF"/>
          <w:lang w:val="hy-AM"/>
        </w:rPr>
        <w:softHyphen/>
        <w:t xml:space="preserve">պետության </w:t>
      </w:r>
      <w:r w:rsidR="00641A16" w:rsidRPr="00790434">
        <w:rPr>
          <w:rFonts w:ascii="GHEA Grapalat" w:hAnsi="GHEA Grapalat"/>
          <w:color w:val="000000"/>
          <w:szCs w:val="24"/>
          <w:shd w:val="clear" w:color="auto" w:fill="FFFFFF"/>
          <w:lang w:val="hy-AM"/>
        </w:rPr>
        <w:t>կառավարության</w:t>
      </w:r>
      <w:r w:rsidRPr="00790434">
        <w:rPr>
          <w:rFonts w:ascii="GHEA Grapalat" w:hAnsi="GHEA Grapalat"/>
          <w:color w:val="000000"/>
          <w:szCs w:val="24"/>
          <w:shd w:val="clear" w:color="auto" w:fill="FFFFFF"/>
          <w:lang w:val="hy-AM"/>
        </w:rPr>
        <w:t xml:space="preserve"> 201</w:t>
      </w:r>
      <w:r w:rsidR="00641A16" w:rsidRPr="00790434">
        <w:rPr>
          <w:rFonts w:ascii="GHEA Grapalat" w:hAnsi="GHEA Grapalat"/>
          <w:color w:val="000000"/>
          <w:szCs w:val="24"/>
          <w:shd w:val="clear" w:color="auto" w:fill="FFFFFF"/>
          <w:lang w:val="hy-AM"/>
        </w:rPr>
        <w:t>9</w:t>
      </w:r>
      <w:r w:rsidRPr="00790434">
        <w:rPr>
          <w:rFonts w:ascii="GHEA Grapalat" w:hAnsi="GHEA Grapalat"/>
          <w:color w:val="000000"/>
          <w:szCs w:val="24"/>
          <w:shd w:val="clear" w:color="auto" w:fill="FFFFFF"/>
          <w:lang w:val="hy-AM"/>
        </w:rPr>
        <w:t xml:space="preserve"> թվականի </w:t>
      </w:r>
      <w:r w:rsidR="00641A16" w:rsidRPr="00790434">
        <w:rPr>
          <w:rFonts w:ascii="GHEA Grapalat" w:hAnsi="GHEA Grapalat"/>
          <w:color w:val="000000"/>
          <w:szCs w:val="24"/>
          <w:shd w:val="clear" w:color="auto" w:fill="FFFFFF"/>
          <w:lang w:val="hy-AM"/>
        </w:rPr>
        <w:t>նոյեմբերի</w:t>
      </w:r>
      <w:r w:rsidRPr="00790434">
        <w:rPr>
          <w:rFonts w:ascii="GHEA Grapalat" w:hAnsi="GHEA Grapalat"/>
          <w:color w:val="000000"/>
          <w:szCs w:val="24"/>
          <w:shd w:val="clear" w:color="auto" w:fill="FFFFFF"/>
          <w:lang w:val="hy-AM"/>
        </w:rPr>
        <w:t xml:space="preserve"> </w:t>
      </w:r>
      <w:r w:rsidR="00641A16" w:rsidRPr="00790434">
        <w:rPr>
          <w:rFonts w:ascii="GHEA Grapalat" w:hAnsi="GHEA Grapalat"/>
          <w:color w:val="000000"/>
          <w:szCs w:val="24"/>
          <w:shd w:val="clear" w:color="auto" w:fill="FFFFFF"/>
          <w:lang w:val="hy-AM"/>
        </w:rPr>
        <w:t>1</w:t>
      </w:r>
      <w:r w:rsidR="00A75AC4" w:rsidRPr="00790434">
        <w:rPr>
          <w:rFonts w:ascii="GHEA Grapalat" w:hAnsi="GHEA Grapalat"/>
          <w:color w:val="000000"/>
          <w:szCs w:val="24"/>
          <w:shd w:val="clear" w:color="auto" w:fill="FFFFFF"/>
          <w:lang w:val="hy-AM"/>
        </w:rPr>
        <w:t>4</w:t>
      </w:r>
      <w:r w:rsidRPr="00790434">
        <w:rPr>
          <w:rFonts w:ascii="GHEA Grapalat" w:hAnsi="GHEA Grapalat"/>
          <w:color w:val="000000"/>
          <w:szCs w:val="24"/>
          <w:shd w:val="clear" w:color="auto" w:fill="FFFFFF"/>
          <w:lang w:val="hy-AM"/>
        </w:rPr>
        <w:t>-ի «</w:t>
      </w:r>
      <w:r w:rsidR="00641A16" w:rsidRPr="00790434">
        <w:rPr>
          <w:rFonts w:ascii="GHEA Grapalat" w:hAnsi="GHEA Grapalat"/>
          <w:color w:val="000000"/>
          <w:szCs w:val="24"/>
          <w:shd w:val="clear" w:color="auto" w:fill="FFFFFF"/>
          <w:lang w:val="hy-AM"/>
        </w:rPr>
        <w:t>Հայաստանի Հանրապետության շուկայի վերահսկողության տեսչական մարմնի կողմից իրականացվող ոչ պարենային արտադրանքների և օրենսդրական չափագիտական վերահսկողության ոլորտի ռիսկի վրա հիմնված ստուգումների մեթոդաբանությունը և ռիսկայնությունը որոշող չափանիշների ընդհանուր նկարագիրը հաստատելու և Հայաստանի Հանրապետության կառավարության 2016 թվականի դեկտեմբերի 8-ի N 1263-Ն որոշումը ուժը կորցրած ճանաչելու մասին</w:t>
      </w:r>
      <w:r w:rsidRPr="00790434">
        <w:rPr>
          <w:rFonts w:ascii="GHEA Grapalat" w:hAnsi="GHEA Grapalat"/>
          <w:color w:val="000000"/>
          <w:szCs w:val="24"/>
          <w:shd w:val="clear" w:color="auto" w:fill="FFFFFF"/>
          <w:lang w:val="hy-AM"/>
        </w:rPr>
        <w:t>» N</w:t>
      </w:r>
      <w:r w:rsidRPr="00790434">
        <w:rPr>
          <w:rFonts w:ascii="GHEA Grapalat" w:hAnsi="GHEA Grapalat" w:cs="Sylfaen"/>
          <w:szCs w:val="24"/>
          <w:lang w:val="hy-AM"/>
        </w:rPr>
        <w:t xml:space="preserve"> </w:t>
      </w:r>
      <w:r w:rsidR="00641A16" w:rsidRPr="00790434">
        <w:rPr>
          <w:rFonts w:ascii="GHEA Grapalat" w:hAnsi="GHEA Grapalat" w:cs="Sylfaen"/>
          <w:szCs w:val="24"/>
          <w:lang w:val="hy-AM"/>
        </w:rPr>
        <w:t>1570</w:t>
      </w:r>
      <w:r w:rsidRPr="00790434">
        <w:rPr>
          <w:rFonts w:ascii="GHEA Grapalat" w:hAnsi="GHEA Grapalat" w:cs="Sylfaen"/>
          <w:szCs w:val="24"/>
          <w:lang w:val="hy-AM"/>
        </w:rPr>
        <w:t>-</w:t>
      </w:r>
      <w:r w:rsidR="00641A16" w:rsidRPr="00790434">
        <w:rPr>
          <w:rFonts w:ascii="GHEA Grapalat" w:hAnsi="GHEA Grapalat" w:cs="Sylfaen"/>
          <w:szCs w:val="24"/>
          <w:lang w:val="hy-AM"/>
        </w:rPr>
        <w:t>Ն</w:t>
      </w:r>
      <w:r w:rsidRPr="00790434">
        <w:rPr>
          <w:rFonts w:ascii="GHEA Grapalat" w:hAnsi="GHEA Grapalat" w:cs="Sylfaen"/>
          <w:szCs w:val="24"/>
          <w:lang w:val="hy-AM"/>
        </w:rPr>
        <w:t xml:space="preserve"> որոշման հավելվածում</w:t>
      </w:r>
      <w:r w:rsidR="00D74641" w:rsidRPr="00790434">
        <w:rPr>
          <w:rFonts w:ascii="GHEA Grapalat" w:hAnsi="GHEA Grapalat" w:cs="Sylfaen"/>
          <w:szCs w:val="24"/>
          <w:lang w:val="hy-AM"/>
        </w:rPr>
        <w:t xml:space="preserve"> (այսուհետ՝ Հավելված) կատարել </w:t>
      </w:r>
      <w:proofErr w:type="spellStart"/>
      <w:r w:rsidR="00D74641" w:rsidRPr="00790434">
        <w:rPr>
          <w:rFonts w:ascii="GHEA Grapalat" w:hAnsi="GHEA Grapalat" w:cs="Sylfaen"/>
          <w:szCs w:val="24"/>
          <w:lang w:val="hy-AM"/>
        </w:rPr>
        <w:t>հետևյալ</w:t>
      </w:r>
      <w:proofErr w:type="spellEnd"/>
      <w:r w:rsidR="00D74641" w:rsidRPr="00790434">
        <w:rPr>
          <w:rFonts w:ascii="GHEA Grapalat" w:hAnsi="GHEA Grapalat" w:cs="Sylfaen"/>
          <w:szCs w:val="24"/>
          <w:lang w:val="hy-AM"/>
        </w:rPr>
        <w:t xml:space="preserve"> փոփոխությունները և լրացումները</w:t>
      </w:r>
      <w:r w:rsidRPr="00790434">
        <w:rPr>
          <w:rFonts w:ascii="GHEA Grapalat" w:hAnsi="GHEA Grapalat" w:cs="Sylfaen"/>
          <w:szCs w:val="24"/>
          <w:lang w:val="hy-AM"/>
        </w:rPr>
        <w:t>՝</w:t>
      </w:r>
    </w:p>
    <w:p w:rsidR="00CD670C" w:rsidRPr="00790434" w:rsidRDefault="00383800" w:rsidP="00515887">
      <w:pPr>
        <w:pStyle w:val="norm"/>
        <w:spacing w:line="360" w:lineRule="auto"/>
        <w:ind w:right="119" w:firstLine="567"/>
        <w:rPr>
          <w:rFonts w:ascii="GHEA Grapalat" w:hAnsi="GHEA Grapalat" w:cs="Sylfaen"/>
          <w:szCs w:val="24"/>
          <w:lang w:val="hy-AM"/>
        </w:rPr>
      </w:pPr>
      <w:r w:rsidRPr="00790434">
        <w:rPr>
          <w:rFonts w:ascii="GHEA Grapalat" w:hAnsi="GHEA Grapalat" w:cs="Sylfaen"/>
          <w:szCs w:val="24"/>
          <w:lang w:val="hy-AM"/>
        </w:rPr>
        <w:t xml:space="preserve">1) </w:t>
      </w:r>
      <w:r w:rsidR="00D74641" w:rsidRPr="00790434">
        <w:rPr>
          <w:rFonts w:ascii="GHEA Grapalat" w:hAnsi="GHEA Grapalat" w:cs="Sylfaen"/>
          <w:szCs w:val="24"/>
          <w:lang w:val="hy-AM"/>
        </w:rPr>
        <w:t xml:space="preserve"> Հավելվածի </w:t>
      </w:r>
      <w:r w:rsidR="00641A16" w:rsidRPr="00790434">
        <w:rPr>
          <w:rFonts w:ascii="GHEA Grapalat" w:hAnsi="GHEA Grapalat" w:cs="Sylfaen"/>
          <w:szCs w:val="24"/>
          <w:lang w:val="hy-AM"/>
        </w:rPr>
        <w:t xml:space="preserve">8-րդ կետի 2-րդ ենթակետի </w:t>
      </w:r>
      <w:r w:rsidR="00AE40E1" w:rsidRPr="00790434">
        <w:rPr>
          <w:rFonts w:ascii="GHEA Grapalat" w:hAnsi="GHEA Grapalat" w:cs="Sylfaen"/>
          <w:szCs w:val="24"/>
          <w:lang w:val="hy-AM"/>
        </w:rPr>
        <w:t>«</w:t>
      </w:r>
      <w:r w:rsidR="00641A16" w:rsidRPr="00790434">
        <w:rPr>
          <w:rFonts w:ascii="GHEA Grapalat" w:hAnsi="GHEA Grapalat" w:cs="Sylfaen"/>
          <w:szCs w:val="24"/>
          <w:lang w:val="hy-AM"/>
        </w:rPr>
        <w:t>Ոլորտային ռիսկի հաշվարկման աղյուսակ</w:t>
      </w:r>
      <w:r w:rsidR="00CD670C" w:rsidRPr="00790434">
        <w:rPr>
          <w:rFonts w:ascii="GHEA Grapalat" w:hAnsi="GHEA Grapalat" w:cs="Sylfaen"/>
          <w:szCs w:val="24"/>
          <w:lang w:val="hy-AM"/>
        </w:rPr>
        <w:t>ը</w:t>
      </w:r>
      <w:r w:rsidR="00AE40E1" w:rsidRPr="00790434">
        <w:rPr>
          <w:rFonts w:ascii="GHEA Grapalat" w:hAnsi="GHEA Grapalat" w:cs="Sylfaen"/>
          <w:szCs w:val="24"/>
          <w:lang w:val="hy-AM"/>
        </w:rPr>
        <w:t>»</w:t>
      </w:r>
      <w:r w:rsidR="00CD670C" w:rsidRPr="00790434">
        <w:rPr>
          <w:rFonts w:ascii="GHEA Grapalat" w:hAnsi="GHEA Grapalat" w:cs="Sylfaen"/>
          <w:szCs w:val="24"/>
          <w:lang w:val="hy-AM"/>
        </w:rPr>
        <w:t xml:space="preserve"> շարադրել </w:t>
      </w:r>
      <w:proofErr w:type="spellStart"/>
      <w:r w:rsidR="00CD670C" w:rsidRPr="00790434">
        <w:rPr>
          <w:rFonts w:ascii="GHEA Grapalat" w:hAnsi="GHEA Grapalat" w:cs="Sylfaen"/>
          <w:szCs w:val="24"/>
          <w:lang w:val="hy-AM"/>
        </w:rPr>
        <w:t>հետևյալ</w:t>
      </w:r>
      <w:proofErr w:type="spellEnd"/>
      <w:r w:rsidR="00CD670C" w:rsidRPr="00790434">
        <w:rPr>
          <w:rFonts w:ascii="GHEA Grapalat" w:hAnsi="GHEA Grapalat" w:cs="Sylfaen"/>
          <w:szCs w:val="24"/>
          <w:lang w:val="hy-AM"/>
        </w:rPr>
        <w:t xml:space="preserve"> խմբագրությամբ</w:t>
      </w:r>
      <w:r w:rsidR="00790434" w:rsidRPr="00790434">
        <w:rPr>
          <w:rFonts w:ascii="GHEA Grapalat" w:hAnsi="GHEA Grapalat" w:cs="Sylfaen"/>
          <w:szCs w:val="24"/>
          <w:lang w:val="hy-AM"/>
        </w:rPr>
        <w:t>.</w:t>
      </w:r>
    </w:p>
    <w:p w:rsidR="00783559" w:rsidRPr="00790434" w:rsidRDefault="00783559" w:rsidP="00515887">
      <w:pPr>
        <w:pStyle w:val="norm"/>
        <w:spacing w:line="360" w:lineRule="auto"/>
        <w:ind w:right="119" w:firstLine="567"/>
        <w:rPr>
          <w:rFonts w:ascii="GHEA Grapalat" w:hAnsi="GHEA Grapalat" w:cs="Sylfaen"/>
          <w:szCs w:val="24"/>
          <w:lang w:val="hy-AM"/>
        </w:rPr>
      </w:pPr>
    </w:p>
    <w:p w:rsidR="00641A16" w:rsidRPr="00790434" w:rsidRDefault="00CD670C" w:rsidP="00CD670C">
      <w:pPr>
        <w:pStyle w:val="norm"/>
        <w:spacing w:line="360" w:lineRule="auto"/>
        <w:ind w:hanging="284"/>
        <w:rPr>
          <w:rFonts w:ascii="GHEA Grapalat" w:hAnsi="GHEA Grapalat" w:cs="Sylfaen"/>
          <w:szCs w:val="24"/>
          <w:lang w:val="hy-AM"/>
        </w:rPr>
      </w:pPr>
      <w:r w:rsidRPr="00790434">
        <w:rPr>
          <w:rFonts w:ascii="GHEA Grapalat" w:hAnsi="GHEA Grapalat" w:cstheme="minorHAnsi"/>
          <w:color w:val="000000"/>
          <w:sz w:val="21"/>
          <w:szCs w:val="21"/>
          <w:shd w:val="clear" w:color="auto" w:fill="FFFFFF"/>
          <w:lang w:val="hy-AM"/>
        </w:rPr>
        <w:lastRenderedPageBreak/>
        <w:t>«</w:t>
      </w:r>
    </w:p>
    <w:tbl>
      <w:tblPr>
        <w:tblW w:w="98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15"/>
        <w:gridCol w:w="605"/>
        <w:gridCol w:w="576"/>
        <w:gridCol w:w="678"/>
        <w:gridCol w:w="850"/>
        <w:gridCol w:w="567"/>
        <w:gridCol w:w="851"/>
        <w:gridCol w:w="850"/>
      </w:tblGrid>
      <w:tr w:rsidR="00E667B4" w:rsidRPr="002A08DE" w:rsidTr="00C07698">
        <w:trPr>
          <w:trHeight w:val="966"/>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eastAsia="Times New Roman" w:hAnsi="GHEA Grapalat" w:cs="Arial"/>
                <w:color w:val="000000"/>
                <w:sz w:val="18"/>
                <w:szCs w:val="18"/>
                <w:lang w:val="hy-AM"/>
              </w:rPr>
            </w:pPr>
            <w:r w:rsidRPr="002A08DE">
              <w:rPr>
                <w:rFonts w:ascii="GHEA Grapalat" w:hAnsi="GHEA Grapalat" w:cs="Arial"/>
                <w:color w:val="000000"/>
                <w:sz w:val="18"/>
                <w:szCs w:val="18"/>
                <w:lang w:val="hy-AM"/>
              </w:rPr>
              <w:t>Հ/Հ</w:t>
            </w:r>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Ոլորտի անվանումը</w:t>
            </w:r>
          </w:p>
        </w:tc>
        <w:tc>
          <w:tcPr>
            <w:tcW w:w="1859" w:type="dxa"/>
            <w:gridSpan w:val="3"/>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Հավանական վնասի ազդեցության մակարդակը (միավոր)</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ՀՀ օրենսդրությամբ սահմանված պահանջներ (միավոր)</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 xml:space="preserve">Ոլորտային ռիսկ </w:t>
            </w:r>
          </w:p>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 xml:space="preserve">(միավոր) </w:t>
            </w:r>
          </w:p>
        </w:tc>
      </w:tr>
      <w:tr w:rsidR="00E667B4" w:rsidRPr="002A08DE" w:rsidTr="00C07698">
        <w:trPr>
          <w:trHeight w:val="81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eastAsia="Times New Roman" w:hAnsi="GHEA Grapalat" w:cs="Arial"/>
                <w:color w:val="000000"/>
                <w:sz w:val="18"/>
                <w:szCs w:val="18"/>
                <w:lang w:val="hy-AM" w:eastAsia="ru-RU"/>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eastAsia="Times New Roman" w:hAnsi="GHEA Grapalat" w:cs="Arial"/>
                <w:color w:val="000000"/>
                <w:sz w:val="18"/>
                <w:szCs w:val="18"/>
                <w:lang w:val="hy-AM" w:eastAsia="ru-RU"/>
              </w:rPr>
            </w:pP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proofErr w:type="spellStart"/>
            <w:r w:rsidRPr="002A08DE">
              <w:rPr>
                <w:rFonts w:ascii="GHEA Grapalat" w:hAnsi="GHEA Grapalat" w:cs="Arial"/>
                <w:color w:val="000000"/>
                <w:sz w:val="18"/>
                <w:szCs w:val="18"/>
                <w:lang w:val="hy-AM"/>
              </w:rPr>
              <w:t>թեթև</w:t>
            </w:r>
            <w:proofErr w:type="spellEnd"/>
            <w:r w:rsidRPr="002A08DE">
              <w:rPr>
                <w:rFonts w:ascii="GHEA Grapalat" w:hAnsi="GHEA Grapalat" w:cs="Arial"/>
                <w:color w:val="000000"/>
                <w:sz w:val="18"/>
                <w:szCs w:val="18"/>
                <w:lang w:val="hy-AM"/>
              </w:rPr>
              <w:t xml:space="preserve">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լուրջ</w:t>
            </w:r>
            <w:r w:rsidRPr="002A08DE">
              <w:rPr>
                <w:rFonts w:cs="Calibri"/>
                <w:color w:val="000000"/>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 xml:space="preserve">ծանր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ոչ խիստ և սահմա-</w:t>
            </w:r>
            <w:proofErr w:type="spellStart"/>
            <w:r w:rsidRPr="002A08DE">
              <w:rPr>
                <w:rFonts w:ascii="GHEA Grapalat" w:hAnsi="GHEA Grapalat" w:cs="Arial"/>
                <w:color w:val="000000"/>
                <w:sz w:val="18"/>
                <w:szCs w:val="18"/>
                <w:lang w:val="hy-AM"/>
              </w:rPr>
              <w:t>նափակ</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 xml:space="preserve">նվազ խիստ </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 xml:space="preserve">խիստ և </w:t>
            </w:r>
            <w:proofErr w:type="spellStart"/>
            <w:r w:rsidRPr="002A08DE">
              <w:rPr>
                <w:rFonts w:ascii="GHEA Grapalat" w:hAnsi="GHEA Grapalat" w:cs="Arial"/>
                <w:color w:val="000000"/>
                <w:sz w:val="18"/>
                <w:szCs w:val="18"/>
                <w:lang w:val="hy-AM"/>
              </w:rPr>
              <w:t>մեծաքա-նակ</w:t>
            </w:r>
            <w:proofErr w:type="spellEnd"/>
            <w:r w:rsidRPr="002A08DE">
              <w:rPr>
                <w:rFonts w:cs="Calibri"/>
                <w:color w:val="000000"/>
                <w:sz w:val="18"/>
                <w:szCs w:val="18"/>
                <w:lang w:val="hy-AM"/>
              </w:rPr>
              <w:t>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(8=2+3+</w:t>
            </w:r>
          </w:p>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4+5+6+7)</w:t>
            </w:r>
          </w:p>
        </w:tc>
      </w:tr>
      <w:tr w:rsidR="00E667B4" w:rsidRPr="002A08DE" w:rsidTr="00C07698">
        <w:trPr>
          <w:trHeight w:val="28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eastAsia="Times New Roman" w:hAnsi="GHEA Grapalat" w:cs="Arial"/>
                <w:color w:val="000000"/>
                <w:sz w:val="18"/>
                <w:szCs w:val="18"/>
                <w:lang w:val="hy-AM" w:eastAsia="ru-RU"/>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eastAsia="Times New Roman" w:hAnsi="GHEA Grapalat" w:cs="Arial"/>
                <w:color w:val="000000"/>
                <w:sz w:val="18"/>
                <w:szCs w:val="18"/>
                <w:lang w:val="hy-AM" w:eastAsia="ru-RU"/>
              </w:rPr>
            </w:pP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1-37</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38-45</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46-50</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1-24</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25-36</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14" w:right="-95"/>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37-40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eastAsia="Times New Roman" w:hAnsi="GHEA Grapalat" w:cs="Arial"/>
                <w:color w:val="000000"/>
                <w:sz w:val="18"/>
                <w:szCs w:val="18"/>
                <w:lang w:val="hy-AM" w:eastAsia="ru-RU"/>
              </w:rPr>
            </w:pPr>
          </w:p>
        </w:tc>
      </w:tr>
      <w:tr w:rsidR="00E667B4" w:rsidRPr="002A08DE" w:rsidTr="00C07698">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eastAsia="Times New Roman" w:hAnsi="GHEA Grapalat" w:cs="Arial"/>
                <w:color w:val="000000"/>
                <w:sz w:val="18"/>
                <w:szCs w:val="18"/>
                <w:lang w:val="hy-AM" w:eastAsia="ru-RU"/>
              </w:rPr>
            </w:pP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jc w:val="center"/>
              <w:rPr>
                <w:rFonts w:ascii="GHEA Grapalat" w:hAnsi="GHEA Grapalat" w:cs="Arial"/>
                <w:bCs/>
                <w:color w:val="000000"/>
                <w:sz w:val="18"/>
                <w:szCs w:val="18"/>
                <w:lang w:val="hy-AM"/>
              </w:rPr>
            </w:pPr>
            <w:r w:rsidRPr="002A08DE">
              <w:rPr>
                <w:rFonts w:ascii="GHEA Grapalat" w:hAnsi="GHEA Grapalat" w:cs="Arial"/>
                <w:bCs/>
                <w:color w:val="000000"/>
                <w:sz w:val="18"/>
                <w:szCs w:val="18"/>
                <w:lang w:val="hy-AM"/>
              </w:rPr>
              <w:t>1</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bCs/>
                <w:color w:val="000000"/>
                <w:sz w:val="18"/>
                <w:szCs w:val="18"/>
                <w:lang w:val="hy-AM"/>
              </w:rPr>
            </w:pPr>
            <w:r w:rsidRPr="002A08DE">
              <w:rPr>
                <w:rFonts w:ascii="GHEA Grapalat" w:hAnsi="GHEA Grapalat" w:cs="Arial"/>
                <w:bCs/>
                <w:color w:val="000000"/>
                <w:sz w:val="18"/>
                <w:szCs w:val="18"/>
                <w:lang w:val="hy-AM"/>
              </w:rPr>
              <w:t>2</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bCs/>
                <w:color w:val="000000"/>
                <w:sz w:val="18"/>
                <w:szCs w:val="18"/>
                <w:lang w:val="hy-AM"/>
              </w:rPr>
            </w:pPr>
            <w:r w:rsidRPr="002A08DE">
              <w:rPr>
                <w:rFonts w:ascii="GHEA Grapalat" w:hAnsi="GHEA Grapalat" w:cs="Arial"/>
                <w:bCs/>
                <w:color w:val="000000"/>
                <w:sz w:val="18"/>
                <w:szCs w:val="18"/>
                <w:lang w:val="hy-AM"/>
              </w:rPr>
              <w:t>3</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bCs/>
                <w:color w:val="000000"/>
                <w:sz w:val="18"/>
                <w:szCs w:val="18"/>
                <w:lang w:val="hy-AM"/>
              </w:rPr>
            </w:pPr>
            <w:r w:rsidRPr="002A08DE">
              <w:rPr>
                <w:rFonts w:ascii="GHEA Grapalat" w:hAnsi="GHEA Grapalat" w:cs="Arial"/>
                <w:bCs/>
                <w:color w:val="000000"/>
                <w:sz w:val="18"/>
                <w:szCs w:val="18"/>
                <w:lang w:val="hy-AM"/>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bCs/>
                <w:color w:val="000000"/>
                <w:sz w:val="18"/>
                <w:szCs w:val="18"/>
                <w:lang w:val="hy-AM"/>
              </w:rPr>
            </w:pPr>
            <w:r w:rsidRPr="002A08DE">
              <w:rPr>
                <w:rFonts w:ascii="GHEA Grapalat" w:hAnsi="GHEA Grapalat" w:cs="Arial"/>
                <w:bCs/>
                <w:color w:val="000000"/>
                <w:sz w:val="18"/>
                <w:szCs w:val="18"/>
                <w:lang w:val="hy-AM"/>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bCs/>
                <w:color w:val="000000"/>
                <w:sz w:val="18"/>
                <w:szCs w:val="18"/>
                <w:lang w:val="hy-AM"/>
              </w:rPr>
            </w:pPr>
            <w:r w:rsidRPr="002A08DE">
              <w:rPr>
                <w:rFonts w:ascii="GHEA Grapalat" w:hAnsi="GHEA Grapalat" w:cs="Arial"/>
                <w:bCs/>
                <w:color w:val="000000"/>
                <w:sz w:val="18"/>
                <w:szCs w:val="18"/>
                <w:lang w:val="hy-AM"/>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bCs/>
                <w:color w:val="000000"/>
                <w:sz w:val="18"/>
                <w:szCs w:val="18"/>
                <w:lang w:val="hy-AM"/>
              </w:rPr>
            </w:pPr>
            <w:r w:rsidRPr="002A08DE">
              <w:rPr>
                <w:rFonts w:ascii="GHEA Grapalat" w:hAnsi="GHEA Grapalat" w:cs="Arial"/>
                <w:bCs/>
                <w:color w:val="000000"/>
                <w:sz w:val="18"/>
                <w:szCs w:val="18"/>
                <w:lang w:val="hy-AM"/>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bCs/>
                <w:color w:val="000000"/>
                <w:sz w:val="18"/>
                <w:szCs w:val="18"/>
                <w:lang w:val="hy-AM"/>
              </w:rPr>
            </w:pPr>
            <w:r w:rsidRPr="002A08DE">
              <w:rPr>
                <w:rFonts w:ascii="GHEA Grapalat" w:hAnsi="GHEA Grapalat" w:cs="Arial"/>
                <w:bCs/>
                <w:color w:val="000000"/>
                <w:sz w:val="18"/>
                <w:szCs w:val="18"/>
                <w:lang w:val="hy-AM"/>
              </w:rPr>
              <w:t>8</w:t>
            </w:r>
          </w:p>
        </w:tc>
      </w:tr>
      <w:tr w:rsidR="00E667B4" w:rsidRPr="002A08DE" w:rsidTr="00C07698">
        <w:trPr>
          <w:trHeight w:val="34"/>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bCs/>
                <w:color w:val="000000"/>
                <w:sz w:val="18"/>
                <w:szCs w:val="18"/>
                <w:lang w:val="en-GB"/>
              </w:rPr>
            </w:pPr>
            <w:r w:rsidRPr="002A08DE">
              <w:rPr>
                <w:rFonts w:ascii="GHEA Grapalat" w:hAnsi="GHEA Grapalat" w:cs="Arial"/>
                <w:bCs/>
                <w:color w:val="000000"/>
                <w:sz w:val="18"/>
                <w:szCs w:val="18"/>
                <w:lang w:val="en-GB"/>
              </w:rPr>
              <w:t>1.</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Խաղալիքներ</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hy-AM"/>
              </w:rPr>
            </w:pP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Theme="minorHAnsi" w:eastAsiaTheme="minorHAnsi" w:hAnsiTheme="minorHAnsi" w:cstheme="minorBidi"/>
                <w:sz w:val="20"/>
                <w:szCs w:val="20"/>
                <w:lang w:val="en-GB" w:eastAsia="en-GB"/>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r w:rsidRPr="002A08DE">
              <w:rPr>
                <w:rFonts w:ascii="GHEA Grapalat" w:hAnsi="GHEA Grapalat" w:cs="Calibri"/>
                <w:sz w:val="18"/>
                <w:szCs w:val="18"/>
                <w:lang w:val="hy-AM"/>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90</w:t>
            </w:r>
          </w:p>
        </w:tc>
      </w:tr>
      <w:tr w:rsidR="00E667B4" w:rsidRPr="002A08DE" w:rsidTr="00C07698">
        <w:trPr>
          <w:trHeight w:val="34"/>
        </w:trPr>
        <w:tc>
          <w:tcPr>
            <w:tcW w:w="568"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spacing w:after="0" w:line="240" w:lineRule="auto"/>
              <w:rPr>
                <w:rFonts w:ascii="GHEA Grapalat" w:hAnsi="GHEA Grapalat" w:cs="Calibri"/>
                <w:sz w:val="18"/>
                <w:szCs w:val="18"/>
                <w:lang w:val="en-GB"/>
              </w:rPr>
            </w:pPr>
            <w:r w:rsidRPr="002A08DE">
              <w:rPr>
                <w:rFonts w:ascii="GHEA Grapalat" w:hAnsi="GHEA Grapalat" w:cs="Calibri"/>
                <w:sz w:val="18"/>
                <w:szCs w:val="18"/>
                <w:lang w:val="en-GB"/>
              </w:rPr>
              <w:t>2.</w:t>
            </w:r>
          </w:p>
        </w:tc>
        <w:tc>
          <w:tcPr>
            <w:tcW w:w="4315"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ind w:left="-107" w:right="-95" w:firstLine="291"/>
              <w:rPr>
                <w:rFonts w:ascii="GHEA Grapalat" w:hAnsi="GHEA Grapalat" w:cs="Arial"/>
                <w:color w:val="000000"/>
                <w:sz w:val="18"/>
                <w:szCs w:val="18"/>
                <w:lang w:val="hy-AM"/>
              </w:rPr>
            </w:pPr>
            <w:r w:rsidRPr="002A08DE">
              <w:rPr>
                <w:rFonts w:ascii="GHEA Grapalat" w:hAnsi="GHEA Grapalat" w:cs="Arial"/>
                <w:color w:val="000000"/>
                <w:sz w:val="18"/>
                <w:szCs w:val="18"/>
                <w:lang w:val="hy-AM"/>
              </w:rPr>
              <w:t>Արտադրական կանեփ</w:t>
            </w:r>
          </w:p>
        </w:tc>
        <w:tc>
          <w:tcPr>
            <w:tcW w:w="605"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cs="Calibri"/>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50</w:t>
            </w:r>
          </w:p>
        </w:tc>
        <w:tc>
          <w:tcPr>
            <w:tcW w:w="850"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cs="Calibri"/>
                <w:sz w:val="18"/>
                <w:szCs w:val="18"/>
                <w:lang w:val="hy-AM"/>
              </w:rPr>
            </w:pPr>
            <w:r w:rsidRPr="002A08DE">
              <w:rPr>
                <w:rFonts w:cs="Calibri"/>
                <w:sz w:val="18"/>
                <w:szCs w:val="18"/>
                <w:lang w:val="hy-AM"/>
              </w:rPr>
              <w:t> </w:t>
            </w:r>
          </w:p>
        </w:tc>
        <w:tc>
          <w:tcPr>
            <w:tcW w:w="851"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39</w:t>
            </w:r>
          </w:p>
        </w:tc>
        <w:tc>
          <w:tcPr>
            <w:tcW w:w="850"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89</w:t>
            </w:r>
          </w:p>
        </w:tc>
      </w:tr>
      <w:tr w:rsidR="00E667B4" w:rsidRPr="002A08DE" w:rsidTr="00C07698">
        <w:trPr>
          <w:trHeight w:val="395"/>
        </w:trPr>
        <w:tc>
          <w:tcPr>
            <w:tcW w:w="568"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spacing w:after="0" w:line="240" w:lineRule="auto"/>
              <w:rPr>
                <w:rFonts w:ascii="GHEA Grapalat" w:hAnsi="GHEA Grapalat" w:cs="Calibri"/>
                <w:sz w:val="18"/>
                <w:szCs w:val="18"/>
                <w:lang w:val="hy-AM"/>
              </w:rPr>
            </w:pPr>
            <w:r w:rsidRPr="002A08DE">
              <w:rPr>
                <w:rFonts w:ascii="GHEA Grapalat" w:hAnsi="GHEA Grapalat" w:cs="Calibri"/>
                <w:sz w:val="18"/>
                <w:szCs w:val="18"/>
                <w:lang w:val="hy-AM"/>
              </w:rPr>
              <w:t>3,</w:t>
            </w:r>
          </w:p>
        </w:tc>
        <w:tc>
          <w:tcPr>
            <w:tcW w:w="4315"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ind w:left="-107" w:right="-95" w:firstLine="291"/>
              <w:rPr>
                <w:rFonts w:ascii="GHEA Grapalat" w:hAnsi="GHEA Grapalat" w:cs="Arial"/>
                <w:color w:val="000000"/>
                <w:sz w:val="18"/>
                <w:szCs w:val="18"/>
                <w:lang w:val="hy-AM"/>
              </w:rPr>
            </w:pPr>
            <w:proofErr w:type="spellStart"/>
            <w:r>
              <w:rPr>
                <w:rFonts w:ascii="GHEA Grapalat" w:hAnsi="GHEA Grapalat" w:cs="Arial"/>
                <w:color w:val="000000"/>
                <w:sz w:val="18"/>
                <w:szCs w:val="18"/>
                <w:lang w:val="hy-AM"/>
              </w:rPr>
              <w:t>Ա</w:t>
            </w:r>
            <w:r w:rsidRPr="002A08DE">
              <w:rPr>
                <w:rFonts w:ascii="GHEA Grapalat" w:hAnsi="GHEA Grapalat" w:cs="Arial"/>
                <w:color w:val="000000"/>
                <w:sz w:val="18"/>
                <w:szCs w:val="18"/>
                <w:lang w:val="hy-AM"/>
              </w:rPr>
              <w:t>վտոգազալցակայանների</w:t>
            </w:r>
            <w:proofErr w:type="spellEnd"/>
            <w:r w:rsidRPr="002A08DE">
              <w:rPr>
                <w:rFonts w:ascii="GHEA Grapalat" w:hAnsi="GHEA Grapalat" w:cs="Arial"/>
                <w:color w:val="000000"/>
                <w:sz w:val="18"/>
                <w:szCs w:val="18"/>
                <w:lang w:val="hy-AM"/>
              </w:rPr>
              <w:t xml:space="preserve"> շահագործման տեխնիկական անվտանգության կանոններ</w:t>
            </w:r>
          </w:p>
        </w:tc>
        <w:tc>
          <w:tcPr>
            <w:tcW w:w="605"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48</w:t>
            </w:r>
          </w:p>
        </w:tc>
        <w:tc>
          <w:tcPr>
            <w:tcW w:w="850"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851"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40</w:t>
            </w:r>
          </w:p>
        </w:tc>
        <w:tc>
          <w:tcPr>
            <w:tcW w:w="850"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88</w:t>
            </w:r>
          </w:p>
        </w:tc>
      </w:tr>
      <w:tr w:rsidR="00E667B4" w:rsidRPr="002A08DE" w:rsidTr="00C07698">
        <w:trPr>
          <w:trHeight w:val="67"/>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en-GB"/>
              </w:rPr>
            </w:pPr>
            <w:r w:rsidRPr="002A08DE">
              <w:rPr>
                <w:rFonts w:ascii="GHEA Grapalat" w:hAnsi="GHEA Grapalat" w:cs="Arial"/>
                <w:color w:val="000000"/>
                <w:sz w:val="18"/>
                <w:szCs w:val="18"/>
                <w:lang w:val="hy-AM"/>
              </w:rPr>
              <w:t>4</w:t>
            </w:r>
            <w:r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Երեխաների և դեռահասների համար նախատեսված արտադրանք</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39</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87</w:t>
            </w:r>
          </w:p>
        </w:tc>
      </w:tr>
      <w:tr w:rsidR="00E667B4" w:rsidRPr="002A08DE" w:rsidTr="00C07698">
        <w:trPr>
          <w:trHeight w:val="50"/>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en-GB"/>
              </w:rPr>
            </w:pPr>
            <w:r w:rsidRPr="002A08DE">
              <w:rPr>
                <w:rFonts w:ascii="GHEA Grapalat" w:hAnsi="GHEA Grapalat" w:cs="Arial"/>
                <w:color w:val="000000"/>
                <w:sz w:val="18"/>
                <w:szCs w:val="18"/>
                <w:lang w:val="hy-AM"/>
              </w:rPr>
              <w:t>5</w:t>
            </w:r>
            <w:r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Չափումների միասնականություն</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86</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en-GB"/>
              </w:rPr>
            </w:pPr>
            <w:r w:rsidRPr="002A08DE">
              <w:rPr>
                <w:rFonts w:ascii="GHEA Grapalat" w:hAnsi="GHEA Grapalat" w:cs="Arial"/>
                <w:color w:val="000000"/>
                <w:sz w:val="18"/>
                <w:szCs w:val="18"/>
                <w:lang w:val="hy-AM"/>
              </w:rPr>
              <w:t>6</w:t>
            </w:r>
            <w:r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Օծանելիք և կոսմետիկ արտադրանք</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85</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en-GB"/>
              </w:rPr>
            </w:pPr>
            <w:r w:rsidRPr="002A08DE">
              <w:rPr>
                <w:rFonts w:ascii="GHEA Grapalat" w:hAnsi="GHEA Grapalat" w:cs="Arial"/>
                <w:color w:val="000000"/>
                <w:sz w:val="18"/>
                <w:szCs w:val="18"/>
                <w:lang w:val="hy-AM"/>
              </w:rPr>
              <w:t>7</w:t>
            </w:r>
            <w:r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Ցածրավոլտ սարքավորում</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cs="Calibri"/>
                <w:color w:val="000000"/>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cs="Calibri"/>
                <w:color w:val="000000"/>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47</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cs="Calibri"/>
                <w:color w:val="000000"/>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cs="Calibri"/>
                <w:color w:val="000000"/>
                <w:sz w:val="18"/>
                <w:szCs w:val="18"/>
                <w:lang w:val="hy-AM"/>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84</w:t>
            </w:r>
          </w:p>
        </w:tc>
      </w:tr>
      <w:tr w:rsidR="00E667B4" w:rsidRPr="002A08DE" w:rsidTr="00C07698">
        <w:trPr>
          <w:trHeight w:val="40"/>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en-GB"/>
              </w:rPr>
            </w:pPr>
            <w:r w:rsidRPr="002A08DE">
              <w:rPr>
                <w:rFonts w:ascii="GHEA Grapalat" w:hAnsi="GHEA Grapalat" w:cs="Arial"/>
                <w:color w:val="000000"/>
                <w:sz w:val="18"/>
                <w:szCs w:val="18"/>
                <w:lang w:val="hy-AM"/>
              </w:rPr>
              <w:t>8</w:t>
            </w:r>
            <w:r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 xml:space="preserve">Ծխախոտային արտադրատեսակներ, դրանց </w:t>
            </w:r>
            <w:proofErr w:type="spellStart"/>
            <w:r w:rsidRPr="002A08DE">
              <w:rPr>
                <w:rFonts w:ascii="GHEA Grapalat" w:hAnsi="GHEA Grapalat" w:cs="Arial"/>
                <w:color w:val="000000"/>
                <w:sz w:val="18"/>
                <w:szCs w:val="18"/>
                <w:lang w:val="hy-AM"/>
              </w:rPr>
              <w:t>պատկանելիքներ</w:t>
            </w:r>
            <w:proofErr w:type="spellEnd"/>
            <w:r w:rsidRPr="002A08DE">
              <w:rPr>
                <w:rFonts w:ascii="GHEA Grapalat" w:hAnsi="GHEA Grapalat" w:cs="Arial"/>
                <w:color w:val="000000"/>
                <w:sz w:val="18"/>
                <w:szCs w:val="18"/>
                <w:lang w:val="hy-AM"/>
              </w:rPr>
              <w:t xml:space="preserve">, ծխախոտային արտադրատեսակների փոխարինիչներ և ծխախոտային արտադրատեսակների </w:t>
            </w:r>
            <w:proofErr w:type="spellStart"/>
            <w:r w:rsidRPr="002A08DE">
              <w:rPr>
                <w:rFonts w:ascii="GHEA Grapalat" w:hAnsi="GHEA Grapalat" w:cs="Arial"/>
                <w:color w:val="000000"/>
                <w:sz w:val="18"/>
                <w:szCs w:val="18"/>
                <w:lang w:val="hy-AM"/>
              </w:rPr>
              <w:t>նմանակներ</w:t>
            </w:r>
            <w:proofErr w:type="spellEnd"/>
            <w:r w:rsidRPr="002A08DE" w:rsidDel="00D1757D">
              <w:rPr>
                <w:rFonts w:ascii="GHEA Grapalat" w:hAnsi="GHEA Grapalat" w:cs="Arial"/>
                <w:color w:val="000000"/>
                <w:sz w:val="18"/>
                <w:szCs w:val="18"/>
                <w:lang w:val="hy-AM"/>
              </w:rPr>
              <w:t xml:space="preserve"> </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w:t>
            </w:r>
            <w:r>
              <w:rPr>
                <w:rFonts w:ascii="GHEA Grapalat" w:hAnsi="GHEA Grapalat" w:cs="Arial"/>
                <w:color w:val="000000"/>
                <w:sz w:val="18"/>
                <w:szCs w:val="18"/>
                <w:lang w:val="hy-AM"/>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lang w:val="hy-AM"/>
              </w:rPr>
            </w:pPr>
            <w:r>
              <w:rPr>
                <w:rFonts w:cs="Calibri"/>
                <w:sz w:val="18"/>
                <w:szCs w:val="18"/>
                <w:lang w:val="hy-AM"/>
              </w:rPr>
              <w:t>37</w:t>
            </w: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83</w:t>
            </w:r>
          </w:p>
        </w:tc>
      </w:tr>
      <w:tr w:rsidR="00E667B4" w:rsidRPr="002A08DE" w:rsidTr="00C07698">
        <w:trPr>
          <w:trHeight w:val="40"/>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en-GB"/>
              </w:rPr>
            </w:pPr>
            <w:r w:rsidRPr="002A08DE">
              <w:rPr>
                <w:rFonts w:ascii="GHEA Grapalat" w:hAnsi="GHEA Grapalat" w:cs="Arial"/>
                <w:color w:val="000000"/>
                <w:sz w:val="18"/>
                <w:szCs w:val="18"/>
                <w:lang w:val="hy-AM"/>
              </w:rPr>
              <w:t>9</w:t>
            </w:r>
            <w:r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tcPr>
          <w:p w:rsidR="00E667B4" w:rsidRDefault="00E667B4" w:rsidP="00C07698">
            <w:pPr>
              <w:ind w:left="-107" w:right="-95" w:firstLine="291"/>
              <w:rPr>
                <w:rFonts w:ascii="GHEA Grapalat" w:hAnsi="GHEA Grapalat" w:cs="Arial"/>
                <w:color w:val="000000"/>
                <w:sz w:val="18"/>
                <w:szCs w:val="18"/>
                <w:lang w:val="hy-AM"/>
              </w:rPr>
            </w:pPr>
          </w:p>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Տեխնիկական միջոցների էլեկտրամագնիսական համատեղելիություն</w:t>
            </w:r>
          </w:p>
        </w:tc>
        <w:tc>
          <w:tcPr>
            <w:tcW w:w="605"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tcPr>
          <w:p w:rsidR="00E667B4" w:rsidRPr="001C4CEA" w:rsidRDefault="00E667B4" w:rsidP="00C07698">
            <w:pPr>
              <w:jc w:val="center"/>
              <w:rPr>
                <w:rFonts w:ascii="GHEA Grapalat" w:hAnsi="GHEA Grapalat" w:cs="Arial"/>
                <w:color w:val="000000"/>
                <w:sz w:val="18"/>
                <w:szCs w:val="18"/>
              </w:rPr>
            </w:pPr>
            <w:r w:rsidRPr="001C4CEA">
              <w:rPr>
                <w:rFonts w:ascii="GHEA Grapalat" w:hAnsi="GHEA Grapalat" w:cs="Arial"/>
                <w:color w:val="000000"/>
                <w:sz w:val="18"/>
                <w:szCs w:val="18"/>
                <w:lang w:val="hy-AM"/>
              </w:rPr>
              <w:t>4</w:t>
            </w:r>
            <w:r w:rsidRPr="001C4CEA">
              <w:rPr>
                <w:rFonts w:ascii="GHEA Grapalat" w:hAnsi="GHEA Grapalat" w:cs="Arial"/>
                <w:color w:val="000000"/>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rsidR="00E667B4" w:rsidRPr="001C4CEA" w:rsidRDefault="00E667B4" w:rsidP="00C07698">
            <w:pPr>
              <w:jc w:val="center"/>
              <w:rPr>
                <w:rFonts w:ascii="GHEA Grapalat" w:hAnsi="GHEA Grapalat" w:cs="Calibri"/>
                <w:sz w:val="18"/>
                <w:szCs w:val="18"/>
                <w:lang w:val="hy-AM"/>
              </w:rPr>
            </w:pPr>
            <w:r w:rsidRPr="001C4CEA">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tcPr>
          <w:p w:rsidR="00E667B4" w:rsidRPr="001C4CEA" w:rsidRDefault="00E667B4" w:rsidP="00C07698">
            <w:pPr>
              <w:jc w:val="center"/>
              <w:rPr>
                <w:rFonts w:ascii="GHEA Grapalat" w:hAnsi="GHEA Grapalat" w:cs="Arial"/>
                <w:color w:val="000000"/>
                <w:sz w:val="18"/>
                <w:szCs w:val="18"/>
                <w:lang w:val="hy-AM"/>
              </w:rPr>
            </w:pPr>
            <w:r w:rsidRPr="001C4CEA">
              <w:rPr>
                <w:rFonts w:ascii="GHEA Grapalat" w:hAnsi="GHEA Grapalat" w:cs="Arial"/>
                <w:color w:val="000000"/>
                <w:sz w:val="18"/>
                <w:szCs w:val="18"/>
                <w:lang w:val="hy-AM"/>
              </w:rPr>
              <w:t>36</w:t>
            </w:r>
          </w:p>
        </w:tc>
        <w:tc>
          <w:tcPr>
            <w:tcW w:w="851" w:type="dxa"/>
            <w:tcBorders>
              <w:top w:val="single" w:sz="4" w:space="0" w:color="auto"/>
              <w:left w:val="single" w:sz="4" w:space="0" w:color="auto"/>
              <w:bottom w:val="single" w:sz="4" w:space="0" w:color="auto"/>
              <w:right w:val="single" w:sz="4" w:space="0" w:color="auto"/>
            </w:tcBorders>
            <w:vAlign w:val="center"/>
          </w:tcPr>
          <w:p w:rsidR="00E667B4" w:rsidRPr="001C4CEA" w:rsidRDefault="00E667B4" w:rsidP="00C07698">
            <w:pPr>
              <w:jc w:val="center"/>
              <w:rPr>
                <w:rFonts w:ascii="GHEA Grapalat" w:hAnsi="GHEA Grapalat" w:cs="Arial"/>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rsidR="00E667B4" w:rsidRPr="001C4CEA" w:rsidRDefault="00E667B4" w:rsidP="00C07698">
            <w:pPr>
              <w:jc w:val="center"/>
              <w:rPr>
                <w:rFonts w:ascii="GHEA Grapalat" w:hAnsi="GHEA Grapalat" w:cs="Arial"/>
                <w:color w:val="000000"/>
                <w:sz w:val="18"/>
                <w:szCs w:val="18"/>
              </w:rPr>
            </w:pPr>
            <w:r w:rsidRPr="001C4CEA">
              <w:rPr>
                <w:rFonts w:ascii="GHEA Grapalat" w:hAnsi="GHEA Grapalat" w:cs="Arial"/>
                <w:color w:val="000000"/>
                <w:sz w:val="18"/>
                <w:szCs w:val="18"/>
                <w:lang w:val="hy-AM"/>
              </w:rPr>
              <w:t>8</w:t>
            </w:r>
            <w:r w:rsidRPr="001C4CEA">
              <w:rPr>
                <w:rFonts w:ascii="GHEA Grapalat" w:hAnsi="GHEA Grapalat" w:cs="Arial"/>
                <w:color w:val="000000"/>
                <w:sz w:val="18"/>
                <w:szCs w:val="18"/>
              </w:rPr>
              <w:t>2</w:t>
            </w:r>
          </w:p>
        </w:tc>
      </w:tr>
      <w:tr w:rsidR="005C7071" w:rsidRPr="002A08DE" w:rsidTr="00C07698">
        <w:trPr>
          <w:trHeight w:val="40"/>
        </w:trPr>
        <w:tc>
          <w:tcPr>
            <w:tcW w:w="568" w:type="dxa"/>
            <w:tcBorders>
              <w:top w:val="single" w:sz="4" w:space="0" w:color="auto"/>
              <w:left w:val="single" w:sz="4" w:space="0" w:color="auto"/>
              <w:bottom w:val="single" w:sz="4" w:space="0" w:color="auto"/>
              <w:right w:val="single" w:sz="4" w:space="0" w:color="auto"/>
            </w:tcBorders>
            <w:vAlign w:val="center"/>
          </w:tcPr>
          <w:p w:rsidR="005C7071" w:rsidRPr="002A08DE" w:rsidRDefault="005C7071" w:rsidP="005C7071">
            <w:pPr>
              <w:rPr>
                <w:rFonts w:ascii="GHEA Grapalat" w:hAnsi="GHEA Grapalat" w:cs="Arial"/>
                <w:color w:val="000000"/>
                <w:sz w:val="18"/>
                <w:szCs w:val="18"/>
                <w:lang w:val="hy-AM"/>
              </w:rPr>
            </w:pPr>
            <w:r>
              <w:rPr>
                <w:rFonts w:ascii="GHEA Grapalat" w:hAnsi="GHEA Grapalat" w:cs="Arial"/>
                <w:color w:val="000000"/>
                <w:sz w:val="18"/>
                <w:szCs w:val="18"/>
                <w:lang w:val="hy-AM"/>
              </w:rPr>
              <w:t>10․</w:t>
            </w:r>
          </w:p>
        </w:tc>
        <w:tc>
          <w:tcPr>
            <w:tcW w:w="4315" w:type="dxa"/>
            <w:tcBorders>
              <w:top w:val="single" w:sz="4" w:space="0" w:color="auto"/>
              <w:left w:val="single" w:sz="4" w:space="0" w:color="auto"/>
              <w:bottom w:val="single" w:sz="4" w:space="0" w:color="auto"/>
              <w:right w:val="single" w:sz="4" w:space="0" w:color="auto"/>
            </w:tcBorders>
            <w:vAlign w:val="center"/>
          </w:tcPr>
          <w:p w:rsidR="005C7071" w:rsidRDefault="005C7071" w:rsidP="005C7071">
            <w:pPr>
              <w:ind w:left="-107" w:right="-95" w:firstLine="291"/>
              <w:rPr>
                <w:rFonts w:ascii="GHEA Grapalat" w:hAnsi="GHEA Grapalat" w:cs="Arial"/>
                <w:color w:val="000000"/>
                <w:sz w:val="18"/>
                <w:szCs w:val="18"/>
                <w:lang w:val="hy-AM"/>
              </w:rPr>
            </w:pPr>
            <w:r w:rsidRPr="002A08DE">
              <w:rPr>
                <w:rFonts w:ascii="GHEA Grapalat" w:hAnsi="GHEA Grapalat" w:cs="Arial"/>
                <w:color w:val="000000"/>
                <w:sz w:val="18"/>
                <w:szCs w:val="18"/>
                <w:lang w:val="hy-AM"/>
              </w:rPr>
              <w:t>Կենցաղային և սանիտարահիգիենիկ նշանակության թղթե և քիմիական թելքերից ապրանք</w:t>
            </w:r>
          </w:p>
        </w:tc>
        <w:tc>
          <w:tcPr>
            <w:tcW w:w="605" w:type="dxa"/>
            <w:tcBorders>
              <w:top w:val="single" w:sz="4" w:space="0" w:color="auto"/>
              <w:left w:val="single" w:sz="4" w:space="0" w:color="auto"/>
              <w:bottom w:val="single" w:sz="4" w:space="0" w:color="auto"/>
              <w:right w:val="single" w:sz="4" w:space="0" w:color="auto"/>
            </w:tcBorders>
            <w:vAlign w:val="center"/>
          </w:tcPr>
          <w:p w:rsidR="005C7071" w:rsidRPr="002A08DE" w:rsidRDefault="005C7071" w:rsidP="005C7071">
            <w:pPr>
              <w:jc w:val="center"/>
              <w:rPr>
                <w:rFonts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tcPr>
          <w:p w:rsidR="005C7071" w:rsidRPr="002A08DE" w:rsidRDefault="005C7071" w:rsidP="005C7071">
            <w:pPr>
              <w:jc w:val="center"/>
              <w:rPr>
                <w:rFonts w:cs="Calibri"/>
                <w:sz w:val="18"/>
                <w:szCs w:val="18"/>
                <w:lang w:val="hy-AM"/>
              </w:rPr>
            </w:pPr>
          </w:p>
        </w:tc>
        <w:tc>
          <w:tcPr>
            <w:tcW w:w="678" w:type="dxa"/>
            <w:tcBorders>
              <w:top w:val="single" w:sz="4" w:space="0" w:color="auto"/>
              <w:left w:val="single" w:sz="4" w:space="0" w:color="auto"/>
              <w:bottom w:val="single" w:sz="4" w:space="0" w:color="auto"/>
              <w:right w:val="single" w:sz="4" w:space="0" w:color="auto"/>
            </w:tcBorders>
            <w:vAlign w:val="center"/>
          </w:tcPr>
          <w:p w:rsidR="005C7071" w:rsidRPr="001C4CEA" w:rsidRDefault="005C7071" w:rsidP="005C7071">
            <w:pPr>
              <w:jc w:val="center"/>
              <w:rPr>
                <w:rFonts w:ascii="GHEA Grapalat" w:hAnsi="GHEA Grapalat" w:cs="Arial"/>
                <w:color w:val="000000"/>
                <w:sz w:val="18"/>
                <w:szCs w:val="18"/>
                <w:lang w:val="hy-AM"/>
              </w:rPr>
            </w:pPr>
            <w:r w:rsidRPr="001C4CEA">
              <w:rPr>
                <w:rFonts w:ascii="GHEA Grapalat" w:hAnsi="GHEA Grapalat" w:cs="Calibri"/>
                <w:sz w:val="18"/>
                <w:szCs w:val="18"/>
                <w:lang w:val="hy-AM"/>
              </w:rPr>
              <w:t>46</w:t>
            </w:r>
          </w:p>
        </w:tc>
        <w:tc>
          <w:tcPr>
            <w:tcW w:w="850" w:type="dxa"/>
            <w:tcBorders>
              <w:top w:val="single" w:sz="4" w:space="0" w:color="auto"/>
              <w:left w:val="single" w:sz="4" w:space="0" w:color="auto"/>
              <w:bottom w:val="single" w:sz="4" w:space="0" w:color="auto"/>
              <w:right w:val="single" w:sz="4" w:space="0" w:color="auto"/>
            </w:tcBorders>
            <w:vAlign w:val="center"/>
          </w:tcPr>
          <w:p w:rsidR="005C7071" w:rsidRPr="001C4CEA" w:rsidRDefault="005C7071" w:rsidP="005C7071">
            <w:pPr>
              <w:jc w:val="center"/>
              <w:rPr>
                <w:rFonts w:ascii="GHEA Grapalat" w:hAnsi="GHEA Grapalat" w:cs="Calibri"/>
                <w:sz w:val="18"/>
                <w:szCs w:val="18"/>
                <w:lang w:val="hy-AM"/>
              </w:rPr>
            </w:pPr>
            <w:r w:rsidRPr="001C4CEA">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tcPr>
          <w:p w:rsidR="005C7071" w:rsidRPr="001C4CEA" w:rsidRDefault="005C7071" w:rsidP="005C7071">
            <w:pPr>
              <w:jc w:val="center"/>
              <w:rPr>
                <w:rFonts w:ascii="GHEA Grapalat" w:hAnsi="GHEA Grapalat" w:cs="Arial"/>
                <w:color w:val="000000"/>
                <w:sz w:val="18"/>
                <w:szCs w:val="18"/>
                <w:lang w:val="hy-AM"/>
              </w:rPr>
            </w:pPr>
            <w:r w:rsidRPr="001C4CEA">
              <w:rPr>
                <w:rFonts w:ascii="GHEA Grapalat" w:hAnsi="GHEA Grapalat" w:cs="Calibri"/>
                <w:sz w:val="18"/>
                <w:szCs w:val="18"/>
                <w:lang w:val="hy-AM"/>
              </w:rPr>
              <w:t>35</w:t>
            </w:r>
          </w:p>
        </w:tc>
        <w:tc>
          <w:tcPr>
            <w:tcW w:w="851" w:type="dxa"/>
            <w:tcBorders>
              <w:top w:val="single" w:sz="4" w:space="0" w:color="auto"/>
              <w:left w:val="single" w:sz="4" w:space="0" w:color="auto"/>
              <w:bottom w:val="single" w:sz="4" w:space="0" w:color="auto"/>
              <w:right w:val="single" w:sz="4" w:space="0" w:color="auto"/>
            </w:tcBorders>
            <w:vAlign w:val="center"/>
          </w:tcPr>
          <w:p w:rsidR="005C7071" w:rsidRPr="001C4CEA" w:rsidRDefault="005C7071" w:rsidP="005C7071">
            <w:pPr>
              <w:jc w:val="center"/>
              <w:rPr>
                <w:rFonts w:ascii="GHEA Grapalat" w:hAnsi="GHEA Grapalat" w:cs="Arial"/>
                <w:lang w:val="hy-AM"/>
              </w:rPr>
            </w:pPr>
            <w:r w:rsidRPr="001C4CEA">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tcPr>
          <w:p w:rsidR="005C7071" w:rsidRPr="001C4CEA" w:rsidRDefault="005C7071" w:rsidP="005C7071">
            <w:pPr>
              <w:jc w:val="center"/>
              <w:rPr>
                <w:rFonts w:ascii="GHEA Grapalat" w:hAnsi="GHEA Grapalat" w:cs="Arial"/>
                <w:color w:val="000000"/>
                <w:sz w:val="18"/>
                <w:szCs w:val="18"/>
                <w:lang w:val="hy-AM"/>
              </w:rPr>
            </w:pPr>
            <w:r w:rsidRPr="001C4CEA">
              <w:rPr>
                <w:rFonts w:ascii="GHEA Grapalat" w:hAnsi="GHEA Grapalat" w:cs="Arial"/>
                <w:color w:val="000000"/>
                <w:sz w:val="18"/>
                <w:szCs w:val="18"/>
                <w:lang w:val="hy-AM"/>
              </w:rPr>
              <w:t>81</w:t>
            </w:r>
          </w:p>
        </w:tc>
      </w:tr>
      <w:tr w:rsidR="00E667B4" w:rsidRPr="002A08DE" w:rsidTr="00C07698">
        <w:trPr>
          <w:trHeight w:val="82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3346D8" w:rsidP="003346D8">
            <w:pPr>
              <w:rPr>
                <w:rFonts w:ascii="GHEA Grapalat" w:hAnsi="GHEA Grapalat" w:cs="Arial"/>
                <w:color w:val="000000"/>
                <w:sz w:val="18"/>
                <w:szCs w:val="18"/>
                <w:lang w:val="en-GB"/>
              </w:rPr>
            </w:pPr>
            <w:r w:rsidRPr="002A08DE">
              <w:rPr>
                <w:rFonts w:ascii="GHEA Grapalat" w:hAnsi="GHEA Grapalat" w:cs="Arial"/>
                <w:color w:val="000000"/>
                <w:sz w:val="18"/>
                <w:szCs w:val="18"/>
                <w:lang w:val="hy-AM"/>
              </w:rPr>
              <w:t>1</w:t>
            </w:r>
            <w:r>
              <w:rPr>
                <w:rFonts w:ascii="GHEA Grapalat" w:hAnsi="GHEA Grapalat" w:cs="Arial"/>
                <w:color w:val="000000"/>
                <w:sz w:val="18"/>
                <w:szCs w:val="18"/>
                <w:lang w:val="hy-AM"/>
              </w:rPr>
              <w:t>1</w:t>
            </w:r>
            <w:r w:rsidR="00E667B4"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Քիմիական արտադրանք</w:t>
            </w:r>
          </w:p>
        </w:tc>
        <w:tc>
          <w:tcPr>
            <w:tcW w:w="605"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tcPr>
          <w:p w:rsidR="00E667B4" w:rsidRPr="002A08DE" w:rsidRDefault="005C7071" w:rsidP="005C7071">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w:t>
            </w:r>
            <w:r>
              <w:rPr>
                <w:rFonts w:ascii="GHEA Grapalat" w:hAnsi="GHEA Grapalat" w:cs="Arial"/>
                <w:color w:val="000000"/>
                <w:sz w:val="18"/>
                <w:szCs w:val="18"/>
                <w:lang w:val="hy-AM"/>
              </w:rPr>
              <w:t>6</w:t>
            </w:r>
          </w:p>
        </w:tc>
        <w:tc>
          <w:tcPr>
            <w:tcW w:w="850"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34</w:t>
            </w:r>
          </w:p>
        </w:tc>
        <w:tc>
          <w:tcPr>
            <w:tcW w:w="851"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tcPr>
          <w:p w:rsidR="00E667B4" w:rsidRPr="002A08DE" w:rsidRDefault="005C7071" w:rsidP="00C07698">
            <w:pPr>
              <w:jc w:val="center"/>
              <w:rPr>
                <w:rFonts w:ascii="GHEA Grapalat" w:hAnsi="GHEA Grapalat" w:cs="Arial"/>
                <w:color w:val="000000"/>
                <w:sz w:val="18"/>
                <w:szCs w:val="18"/>
                <w:lang w:val="hy-AM"/>
              </w:rPr>
            </w:pPr>
            <w:r>
              <w:rPr>
                <w:rFonts w:ascii="GHEA Grapalat" w:hAnsi="GHEA Grapalat" w:cs="Arial"/>
                <w:color w:val="000000"/>
                <w:sz w:val="18"/>
                <w:szCs w:val="18"/>
                <w:lang w:val="hy-AM"/>
              </w:rPr>
              <w:t>80</w:t>
            </w:r>
          </w:p>
        </w:tc>
      </w:tr>
      <w:tr w:rsidR="00E667B4" w:rsidRPr="002A08DE" w:rsidTr="00C07698">
        <w:trPr>
          <w:trHeight w:val="46"/>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3346D8" w:rsidP="00C07698">
            <w:pPr>
              <w:ind w:left="-11"/>
              <w:rPr>
                <w:rFonts w:ascii="GHEA Grapalat" w:hAnsi="GHEA Grapalat" w:cs="Arial"/>
                <w:color w:val="000000"/>
                <w:sz w:val="18"/>
                <w:szCs w:val="18"/>
                <w:lang w:val="en-GB"/>
              </w:rPr>
            </w:pPr>
            <w:r>
              <w:rPr>
                <w:rFonts w:ascii="GHEA Grapalat" w:hAnsi="GHEA Grapalat" w:cs="Arial"/>
                <w:color w:val="000000"/>
                <w:sz w:val="18"/>
                <w:szCs w:val="18"/>
                <w:lang w:val="hy-AM"/>
              </w:rPr>
              <w:t>12</w:t>
            </w:r>
            <w:r w:rsidR="00E667B4"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proofErr w:type="spellStart"/>
            <w:r w:rsidRPr="002A08DE">
              <w:rPr>
                <w:rFonts w:ascii="GHEA Grapalat" w:hAnsi="GHEA Grapalat" w:cs="Arial"/>
                <w:color w:val="000000"/>
                <w:sz w:val="18"/>
                <w:szCs w:val="18"/>
                <w:lang w:val="hy-AM"/>
              </w:rPr>
              <w:t>Ցեմենտներ</w:t>
            </w:r>
            <w:proofErr w:type="spellEnd"/>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46</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5C7071" w:rsidP="005C7071">
            <w:pPr>
              <w:jc w:val="center"/>
              <w:rPr>
                <w:rFonts w:ascii="GHEA Grapalat" w:hAnsi="GHEA Grapalat" w:cs="Calibri"/>
                <w:sz w:val="18"/>
                <w:szCs w:val="18"/>
                <w:lang w:val="hy-AM"/>
              </w:rPr>
            </w:pPr>
            <w:r w:rsidRPr="002A08DE">
              <w:rPr>
                <w:rFonts w:ascii="GHEA Grapalat" w:hAnsi="GHEA Grapalat" w:cs="Calibri"/>
                <w:sz w:val="18"/>
                <w:szCs w:val="18"/>
                <w:lang w:val="hy-AM"/>
              </w:rPr>
              <w:t>3</w:t>
            </w:r>
            <w:r>
              <w:rPr>
                <w:rFonts w:ascii="GHEA Grapalat" w:hAnsi="GHEA Grapalat" w:cs="Calibri"/>
                <w:sz w:val="18"/>
                <w:szCs w:val="18"/>
                <w:lang w:val="hy-AM"/>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5C7071" w:rsidP="00C07698">
            <w:pPr>
              <w:jc w:val="center"/>
              <w:rPr>
                <w:rFonts w:ascii="GHEA Grapalat" w:hAnsi="GHEA Grapalat" w:cs="Arial"/>
                <w:color w:val="000000"/>
                <w:sz w:val="18"/>
                <w:szCs w:val="18"/>
                <w:lang w:val="hy-AM"/>
              </w:rPr>
            </w:pPr>
            <w:r>
              <w:rPr>
                <w:rFonts w:ascii="GHEA Grapalat" w:hAnsi="GHEA Grapalat" w:cs="Arial"/>
                <w:color w:val="000000"/>
                <w:sz w:val="18"/>
                <w:szCs w:val="18"/>
                <w:lang w:val="hy-AM"/>
              </w:rPr>
              <w:t>79</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3346D8" w:rsidP="003346D8">
            <w:pPr>
              <w:rPr>
                <w:rFonts w:ascii="GHEA Grapalat" w:hAnsi="GHEA Grapalat" w:cs="Arial"/>
                <w:color w:val="000000"/>
                <w:sz w:val="18"/>
                <w:szCs w:val="18"/>
                <w:lang w:val="en-GB"/>
              </w:rPr>
            </w:pPr>
            <w:r w:rsidRPr="002A08DE">
              <w:rPr>
                <w:rFonts w:ascii="GHEA Grapalat" w:hAnsi="GHEA Grapalat" w:cs="Arial"/>
                <w:color w:val="000000"/>
                <w:sz w:val="18"/>
                <w:szCs w:val="18"/>
                <w:lang w:val="en-GB"/>
              </w:rPr>
              <w:lastRenderedPageBreak/>
              <w:t>1</w:t>
            </w:r>
            <w:r>
              <w:rPr>
                <w:rFonts w:ascii="GHEA Grapalat" w:hAnsi="GHEA Grapalat" w:cs="Arial"/>
                <w:color w:val="000000"/>
                <w:sz w:val="18"/>
                <w:szCs w:val="18"/>
                <w:lang w:val="hy-AM"/>
              </w:rPr>
              <w:t>3</w:t>
            </w:r>
            <w:r w:rsidR="00E667B4"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 xml:space="preserve">Բետոնի </w:t>
            </w:r>
            <w:proofErr w:type="spellStart"/>
            <w:r w:rsidRPr="002A08DE">
              <w:rPr>
                <w:rFonts w:ascii="GHEA Grapalat" w:hAnsi="GHEA Grapalat" w:cs="Arial"/>
                <w:color w:val="000000"/>
                <w:sz w:val="18"/>
                <w:szCs w:val="18"/>
                <w:lang w:val="hy-AM"/>
              </w:rPr>
              <w:t>ամրանավորման</w:t>
            </w:r>
            <w:proofErr w:type="spellEnd"/>
            <w:r w:rsidRPr="002A08DE">
              <w:rPr>
                <w:rFonts w:ascii="GHEA Grapalat" w:hAnsi="GHEA Grapalat" w:cs="Arial"/>
                <w:color w:val="000000"/>
                <w:sz w:val="18"/>
                <w:szCs w:val="18"/>
                <w:lang w:val="hy-AM"/>
              </w:rPr>
              <w:t xml:space="preserve"> համար օգտագործվող պողպատե արտադրանք</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5C7071" w:rsidP="005C7071">
            <w:pPr>
              <w:jc w:val="center"/>
              <w:rPr>
                <w:rFonts w:ascii="GHEA Grapalat" w:hAnsi="GHEA Grapalat" w:cs="Calibri"/>
                <w:sz w:val="18"/>
                <w:szCs w:val="18"/>
                <w:lang w:val="hy-AM"/>
              </w:rPr>
            </w:pPr>
            <w:r w:rsidRPr="002A08DE">
              <w:rPr>
                <w:rFonts w:ascii="GHEA Grapalat" w:hAnsi="GHEA Grapalat" w:cs="Calibri"/>
                <w:sz w:val="18"/>
                <w:szCs w:val="18"/>
                <w:lang w:val="hy-AM"/>
              </w:rPr>
              <w:t>4</w:t>
            </w:r>
            <w:r>
              <w:rPr>
                <w:rFonts w:ascii="GHEA Grapalat" w:hAnsi="GHEA Grapalat" w:cs="Calibri"/>
                <w:sz w:val="18"/>
                <w:szCs w:val="18"/>
                <w:lang w:val="hy-AM"/>
              </w:rPr>
              <w:t>4</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34</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5C7071" w:rsidP="00C07698">
            <w:pPr>
              <w:jc w:val="center"/>
              <w:rPr>
                <w:rFonts w:ascii="GHEA Grapalat" w:hAnsi="GHEA Grapalat" w:cs="Arial"/>
                <w:color w:val="000000"/>
                <w:sz w:val="18"/>
                <w:szCs w:val="18"/>
                <w:lang w:val="hy-AM"/>
              </w:rPr>
            </w:pPr>
            <w:r>
              <w:rPr>
                <w:rFonts w:ascii="GHEA Grapalat" w:hAnsi="GHEA Grapalat" w:cs="Arial"/>
                <w:color w:val="000000"/>
                <w:sz w:val="18"/>
                <w:szCs w:val="18"/>
                <w:lang w:val="hy-AM"/>
              </w:rPr>
              <w:t>78</w:t>
            </w:r>
          </w:p>
        </w:tc>
      </w:tr>
      <w:tr w:rsidR="00E667B4" w:rsidRPr="002A08DE" w:rsidTr="00C07698">
        <w:trPr>
          <w:trHeight w:val="55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3346D8" w:rsidP="003346D8">
            <w:pPr>
              <w:rPr>
                <w:rFonts w:ascii="GHEA Grapalat" w:hAnsi="GHEA Grapalat" w:cs="Arial"/>
                <w:color w:val="000000"/>
                <w:sz w:val="18"/>
                <w:szCs w:val="18"/>
                <w:lang w:val="en-GB"/>
              </w:rPr>
            </w:pPr>
            <w:r w:rsidRPr="002A08DE">
              <w:rPr>
                <w:rFonts w:ascii="GHEA Grapalat" w:hAnsi="GHEA Grapalat" w:cs="Arial"/>
                <w:color w:val="000000"/>
                <w:sz w:val="18"/>
                <w:szCs w:val="18"/>
                <w:lang w:val="en-GB"/>
              </w:rPr>
              <w:t>1</w:t>
            </w:r>
            <w:r>
              <w:rPr>
                <w:rFonts w:ascii="GHEA Grapalat" w:hAnsi="GHEA Grapalat" w:cs="Arial"/>
                <w:color w:val="000000"/>
                <w:sz w:val="18"/>
                <w:szCs w:val="18"/>
                <w:lang w:val="hy-AM"/>
              </w:rPr>
              <w:t>4</w:t>
            </w:r>
            <w:r w:rsidR="00E667B4"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Ավտոմոբիլային և ավիացիոն բենզին, դիզելային և նավերի համար նախատեսված վառելիք, ռեակտիվ շարժիչների համար նախատեսված վառելիք և մազութ</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44</w:t>
            </w:r>
          </w:p>
        </w:tc>
        <w:tc>
          <w:tcPr>
            <w:tcW w:w="67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5C7071" w:rsidP="005C7071">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w:t>
            </w:r>
            <w:r>
              <w:rPr>
                <w:rFonts w:ascii="GHEA Grapalat" w:hAnsi="GHEA Grapalat" w:cs="Arial"/>
                <w:color w:val="000000"/>
                <w:sz w:val="18"/>
                <w:szCs w:val="18"/>
                <w:lang w:val="hy-AM"/>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5C7071" w:rsidP="00C07698">
            <w:pPr>
              <w:jc w:val="center"/>
              <w:rPr>
                <w:rFonts w:ascii="GHEA Grapalat" w:hAnsi="GHEA Grapalat" w:cs="Arial"/>
                <w:color w:val="000000"/>
                <w:sz w:val="18"/>
                <w:szCs w:val="18"/>
                <w:lang w:val="hy-AM"/>
              </w:rPr>
            </w:pPr>
            <w:r>
              <w:rPr>
                <w:rFonts w:ascii="GHEA Grapalat" w:hAnsi="GHEA Grapalat" w:cs="Arial"/>
                <w:color w:val="000000"/>
                <w:sz w:val="18"/>
                <w:szCs w:val="18"/>
                <w:lang w:val="hy-AM"/>
              </w:rPr>
              <w:t>77</w:t>
            </w:r>
          </w:p>
        </w:tc>
      </w:tr>
      <w:tr w:rsidR="00E667B4" w:rsidRPr="002A08DE" w:rsidTr="00C07698">
        <w:trPr>
          <w:trHeight w:val="55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3346D8">
            <w:pPr>
              <w:ind w:left="-88" w:right="-106"/>
              <w:rPr>
                <w:rFonts w:ascii="GHEA Grapalat" w:hAnsi="GHEA Grapalat" w:cs="Arial"/>
                <w:color w:val="000000"/>
                <w:sz w:val="18"/>
                <w:szCs w:val="18"/>
                <w:lang w:val="en-GB"/>
              </w:rPr>
            </w:pPr>
            <w:r w:rsidRPr="002A08DE">
              <w:rPr>
                <w:rFonts w:ascii="GHEA Grapalat" w:hAnsi="GHEA Grapalat" w:cs="Arial"/>
                <w:color w:val="000000"/>
                <w:sz w:val="18"/>
                <w:szCs w:val="18"/>
                <w:lang w:val="en-GB"/>
              </w:rPr>
              <w:t xml:space="preserve"> </w:t>
            </w:r>
            <w:r w:rsidR="003346D8" w:rsidRPr="002A08DE">
              <w:rPr>
                <w:rFonts w:ascii="GHEA Grapalat" w:hAnsi="GHEA Grapalat" w:cs="Arial"/>
                <w:color w:val="000000"/>
                <w:sz w:val="18"/>
                <w:szCs w:val="18"/>
                <w:lang w:val="en-GB"/>
              </w:rPr>
              <w:t>1</w:t>
            </w:r>
            <w:r w:rsidR="003346D8">
              <w:rPr>
                <w:rFonts w:ascii="GHEA Grapalat" w:hAnsi="GHEA Grapalat" w:cs="Arial"/>
                <w:color w:val="000000"/>
                <w:sz w:val="18"/>
                <w:szCs w:val="18"/>
                <w:lang w:val="hy-AM"/>
              </w:rPr>
              <w:t>5</w:t>
            </w:r>
            <w:r w:rsidRPr="002A08DE">
              <w:rPr>
                <w:rFonts w:ascii="GHEA Grapalat" w:hAnsi="GHEA Grapalat" w:cs="Arial"/>
                <w:color w:val="000000"/>
                <w:sz w:val="18"/>
                <w:szCs w:val="18"/>
                <w:lang w:val="en-GB"/>
              </w:rPr>
              <w:t>.</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Որպես վառելիք օգտագործելու համար նախատեսված հեղուկացված ածխաջրածնային գազ</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43</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5C7071" w:rsidP="005C7071">
            <w:pPr>
              <w:jc w:val="center"/>
              <w:rPr>
                <w:rFonts w:ascii="GHEA Grapalat" w:hAnsi="GHEA Grapalat" w:cs="Calibri"/>
                <w:sz w:val="18"/>
                <w:szCs w:val="18"/>
                <w:lang w:val="hy-AM"/>
              </w:rPr>
            </w:pPr>
            <w:r w:rsidRPr="002A08DE">
              <w:rPr>
                <w:rFonts w:ascii="GHEA Grapalat" w:hAnsi="GHEA Grapalat" w:cs="Calibri"/>
                <w:sz w:val="18"/>
                <w:szCs w:val="18"/>
                <w:lang w:val="hy-AM"/>
              </w:rPr>
              <w:t>3</w:t>
            </w:r>
            <w:r>
              <w:rPr>
                <w:rFonts w:ascii="GHEA Grapalat" w:hAnsi="GHEA Grapalat" w:cs="Calibri"/>
                <w:sz w:val="18"/>
                <w:szCs w:val="18"/>
                <w:lang w:val="hy-AM"/>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5C7071" w:rsidP="00C07698">
            <w:pPr>
              <w:jc w:val="center"/>
              <w:rPr>
                <w:rFonts w:ascii="GHEA Grapalat" w:hAnsi="GHEA Grapalat" w:cs="Arial"/>
                <w:color w:val="000000"/>
                <w:sz w:val="18"/>
                <w:szCs w:val="18"/>
                <w:lang w:val="hy-AM"/>
              </w:rPr>
            </w:pPr>
            <w:r>
              <w:rPr>
                <w:rFonts w:ascii="GHEA Grapalat" w:hAnsi="GHEA Grapalat" w:cs="Arial"/>
                <w:color w:val="000000"/>
                <w:sz w:val="18"/>
                <w:szCs w:val="18"/>
                <w:lang w:val="hy-AM"/>
              </w:rPr>
              <w:t>76</w:t>
            </w:r>
          </w:p>
        </w:tc>
      </w:tr>
      <w:tr w:rsidR="00E667B4" w:rsidRPr="002A08DE" w:rsidTr="00C07698">
        <w:trPr>
          <w:trHeight w:val="699"/>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3346D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1</w:t>
            </w:r>
            <w:r w:rsidR="003346D8">
              <w:rPr>
                <w:rFonts w:ascii="GHEA Grapalat" w:hAnsi="GHEA Grapalat" w:cs="Arial"/>
                <w:color w:val="000000"/>
                <w:sz w:val="18"/>
                <w:szCs w:val="18"/>
                <w:lang w:val="hy-AM"/>
              </w:rPr>
              <w:t>-6</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proofErr w:type="spellStart"/>
            <w:r w:rsidRPr="002A08DE">
              <w:rPr>
                <w:rFonts w:ascii="GHEA Grapalat" w:hAnsi="GHEA Grapalat" w:cs="Arial"/>
                <w:color w:val="000000"/>
                <w:sz w:val="18"/>
                <w:szCs w:val="18"/>
                <w:lang w:val="hy-AM"/>
              </w:rPr>
              <w:t>Մակերևութաակտիվ</w:t>
            </w:r>
            <w:proofErr w:type="spellEnd"/>
            <w:r w:rsidRPr="002A08DE">
              <w:rPr>
                <w:rFonts w:ascii="GHEA Grapalat" w:hAnsi="GHEA Grapalat" w:cs="Arial"/>
                <w:color w:val="000000"/>
                <w:sz w:val="18"/>
                <w:szCs w:val="18"/>
                <w:lang w:val="hy-AM"/>
              </w:rPr>
              <w:t xml:space="preserve"> միջոցների և </w:t>
            </w:r>
            <w:proofErr w:type="spellStart"/>
            <w:r w:rsidRPr="002A08DE">
              <w:rPr>
                <w:rFonts w:ascii="GHEA Grapalat" w:hAnsi="GHEA Grapalat" w:cs="Arial"/>
                <w:color w:val="000000"/>
                <w:sz w:val="18"/>
                <w:szCs w:val="18"/>
                <w:lang w:val="hy-AM"/>
              </w:rPr>
              <w:t>մակերևութաակտիվ</w:t>
            </w:r>
            <w:proofErr w:type="spellEnd"/>
            <w:r w:rsidRPr="002A08DE">
              <w:rPr>
                <w:rFonts w:ascii="GHEA Grapalat" w:hAnsi="GHEA Grapalat" w:cs="Arial"/>
                <w:color w:val="000000"/>
                <w:sz w:val="18"/>
                <w:szCs w:val="18"/>
                <w:lang w:val="hy-AM"/>
              </w:rPr>
              <w:t xml:space="preserve"> նյութեր պարունակող լվացող ու մաքրող միջոց</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43</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FB3212" w:rsidP="00FB3212">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w:t>
            </w:r>
            <w:r>
              <w:rPr>
                <w:rFonts w:ascii="GHEA Grapalat" w:hAnsi="GHEA Grapalat" w:cs="Arial"/>
                <w:color w:val="000000"/>
                <w:sz w:val="18"/>
                <w:szCs w:val="18"/>
                <w:lang w:val="hy-AM"/>
              </w:rPr>
              <w:t>2</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FB3212" w:rsidP="00FB3212">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7</w:t>
            </w:r>
            <w:r>
              <w:rPr>
                <w:rFonts w:ascii="GHEA Grapalat" w:hAnsi="GHEA Grapalat" w:cs="Arial"/>
                <w:color w:val="000000"/>
                <w:sz w:val="18"/>
                <w:szCs w:val="18"/>
                <w:lang w:val="hy-AM"/>
              </w:rPr>
              <w:t>5</w:t>
            </w:r>
          </w:p>
        </w:tc>
      </w:tr>
      <w:tr w:rsidR="00E667B4" w:rsidRPr="002A08DE" w:rsidTr="00C07698">
        <w:trPr>
          <w:trHeight w:val="55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3346D8" w:rsidP="003346D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1</w:t>
            </w:r>
            <w:r>
              <w:rPr>
                <w:rFonts w:ascii="GHEA Grapalat" w:hAnsi="GHEA Grapalat" w:cs="Arial"/>
                <w:color w:val="000000"/>
                <w:sz w:val="18"/>
                <w:szCs w:val="18"/>
                <w:lang w:val="hy-AM"/>
              </w:rPr>
              <w:t>7</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 xml:space="preserve">Թանկարժեք մետաղներից պատրաստված իրերի </w:t>
            </w:r>
            <w:proofErr w:type="spellStart"/>
            <w:r w:rsidRPr="002A08DE">
              <w:rPr>
                <w:rFonts w:ascii="GHEA Grapalat" w:hAnsi="GHEA Grapalat" w:cs="Arial"/>
                <w:color w:val="000000"/>
                <w:sz w:val="18"/>
                <w:szCs w:val="18"/>
                <w:lang w:val="hy-AM"/>
              </w:rPr>
              <w:t>հարգորոշում</w:t>
            </w:r>
            <w:proofErr w:type="spellEnd"/>
            <w:r w:rsidRPr="002A08DE">
              <w:rPr>
                <w:rFonts w:ascii="GHEA Grapalat" w:hAnsi="GHEA Grapalat" w:cs="Arial"/>
                <w:color w:val="000000"/>
                <w:sz w:val="18"/>
                <w:szCs w:val="18"/>
                <w:lang w:val="hy-AM"/>
              </w:rPr>
              <w:t xml:space="preserve"> և </w:t>
            </w:r>
            <w:proofErr w:type="spellStart"/>
            <w:r w:rsidRPr="002A08DE">
              <w:rPr>
                <w:rFonts w:ascii="GHEA Grapalat" w:hAnsi="GHEA Grapalat" w:cs="Arial"/>
                <w:color w:val="000000"/>
                <w:sz w:val="18"/>
                <w:szCs w:val="18"/>
                <w:lang w:val="hy-AM"/>
              </w:rPr>
              <w:t>հարգադրոշում</w:t>
            </w:r>
            <w:proofErr w:type="spellEnd"/>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43</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FB3212" w:rsidP="00FB3212">
            <w:pPr>
              <w:jc w:val="center"/>
              <w:rPr>
                <w:rFonts w:ascii="GHEA Grapalat" w:hAnsi="GHEA Grapalat" w:cs="Calibri"/>
                <w:sz w:val="18"/>
                <w:szCs w:val="18"/>
                <w:lang w:val="hy-AM"/>
              </w:rPr>
            </w:pPr>
            <w:r w:rsidRPr="002A08DE">
              <w:rPr>
                <w:rFonts w:ascii="GHEA Grapalat" w:hAnsi="GHEA Grapalat" w:cs="Calibri"/>
                <w:sz w:val="18"/>
                <w:szCs w:val="18"/>
                <w:lang w:val="hy-AM"/>
              </w:rPr>
              <w:t>3</w:t>
            </w:r>
            <w:r>
              <w:rPr>
                <w:rFonts w:ascii="GHEA Grapalat" w:hAnsi="GHEA Grapalat" w:cs="Calibri"/>
                <w:sz w:val="18"/>
                <w:szCs w:val="18"/>
                <w:lang w:val="hy-AM"/>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FB3212" w:rsidP="00C07698">
            <w:pPr>
              <w:jc w:val="center"/>
              <w:rPr>
                <w:rFonts w:ascii="GHEA Grapalat" w:hAnsi="GHEA Grapalat" w:cs="Arial"/>
                <w:color w:val="000000"/>
                <w:sz w:val="18"/>
                <w:szCs w:val="18"/>
                <w:lang w:val="hy-AM"/>
              </w:rPr>
            </w:pPr>
            <w:r>
              <w:rPr>
                <w:rFonts w:ascii="GHEA Grapalat" w:hAnsi="GHEA Grapalat" w:cs="Arial"/>
                <w:color w:val="000000"/>
                <w:sz w:val="18"/>
                <w:szCs w:val="18"/>
                <w:lang w:val="hy-AM"/>
              </w:rPr>
              <w:t>74</w:t>
            </w:r>
          </w:p>
        </w:tc>
      </w:tr>
      <w:tr w:rsidR="00E667B4" w:rsidRPr="002A08DE" w:rsidTr="00C07698">
        <w:trPr>
          <w:trHeight w:val="384"/>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3346D8" w:rsidP="003346D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1</w:t>
            </w:r>
            <w:r>
              <w:rPr>
                <w:rFonts w:ascii="GHEA Grapalat" w:hAnsi="GHEA Grapalat" w:cs="Arial"/>
                <w:color w:val="000000"/>
                <w:sz w:val="18"/>
                <w:szCs w:val="18"/>
                <w:lang w:val="hy-AM"/>
              </w:rPr>
              <w:t>8</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 xml:space="preserve">Թանկարժեք մետաղներից պատրաստված իրերի մանրածախ </w:t>
            </w:r>
            <w:proofErr w:type="spellStart"/>
            <w:r w:rsidRPr="002A08DE">
              <w:rPr>
                <w:rFonts w:ascii="GHEA Grapalat" w:hAnsi="GHEA Grapalat" w:cs="Arial"/>
                <w:color w:val="000000"/>
                <w:sz w:val="18"/>
                <w:szCs w:val="18"/>
                <w:lang w:val="hy-AM"/>
              </w:rPr>
              <w:t>առուվաճառք</w:t>
            </w:r>
            <w:proofErr w:type="spellEnd"/>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43</w:t>
            </w: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FB3212">
            <w:pPr>
              <w:jc w:val="center"/>
              <w:rPr>
                <w:rFonts w:ascii="GHEA Grapalat" w:hAnsi="GHEA Grapalat" w:cs="Calibri"/>
                <w:sz w:val="18"/>
                <w:szCs w:val="18"/>
                <w:lang w:val="hy-AM"/>
              </w:rPr>
            </w:pPr>
            <w:r w:rsidRPr="002A08DE">
              <w:rPr>
                <w:rFonts w:cs="Calibri"/>
                <w:sz w:val="18"/>
                <w:szCs w:val="18"/>
                <w:lang w:val="hy-AM"/>
              </w:rPr>
              <w:t> </w:t>
            </w:r>
            <w:r w:rsidRPr="002A08DE">
              <w:rPr>
                <w:rFonts w:ascii="GHEA Grapalat" w:hAnsi="GHEA Grapalat" w:cs="Calibri"/>
                <w:sz w:val="18"/>
                <w:szCs w:val="18"/>
                <w:lang w:val="hy-AM"/>
              </w:rPr>
              <w:t>3</w:t>
            </w:r>
            <w:r w:rsidR="00FB3212">
              <w:rPr>
                <w:rFonts w:ascii="GHEA Grapalat" w:hAnsi="GHEA Grapalat" w:cs="Calibri"/>
                <w:sz w:val="18"/>
                <w:szCs w:val="18"/>
                <w:lang w:val="hy-AM"/>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2B7063" w:rsidP="002B7063">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7</w:t>
            </w:r>
            <w:r>
              <w:rPr>
                <w:rFonts w:ascii="GHEA Grapalat" w:hAnsi="GHEA Grapalat" w:cs="Arial"/>
                <w:color w:val="000000"/>
                <w:sz w:val="18"/>
                <w:szCs w:val="18"/>
                <w:lang w:val="hy-AM"/>
              </w:rPr>
              <w:t>3</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B7505A" w:rsidRDefault="00E667B4" w:rsidP="00C07698">
            <w:pPr>
              <w:rPr>
                <w:rFonts w:ascii="GHEA Grapalat" w:hAnsi="GHEA Grapalat" w:cs="Arial"/>
                <w:color w:val="000000"/>
                <w:sz w:val="18"/>
                <w:szCs w:val="18"/>
                <w:lang w:val="hy-AM"/>
              </w:rPr>
            </w:pPr>
            <w:bookmarkStart w:id="0" w:name="_GoBack"/>
            <w:bookmarkEnd w:id="0"/>
            <w:r w:rsidRPr="002A08DE">
              <w:rPr>
                <w:rFonts w:ascii="GHEA Grapalat" w:hAnsi="GHEA Grapalat" w:cs="Arial"/>
                <w:color w:val="000000"/>
                <w:sz w:val="18"/>
                <w:szCs w:val="18"/>
                <w:lang w:val="en-GB"/>
              </w:rPr>
              <w:t>1</w:t>
            </w:r>
            <w:r w:rsidRPr="002A08DE">
              <w:rPr>
                <w:rFonts w:ascii="GHEA Grapalat" w:hAnsi="GHEA Grapalat" w:cs="Arial"/>
                <w:color w:val="000000"/>
                <w:sz w:val="18"/>
                <w:szCs w:val="18"/>
                <w:lang w:val="hy-AM"/>
              </w:rPr>
              <w:t>9</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Հանքային պարարտանյութեր</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43</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72</w:t>
            </w:r>
          </w:p>
        </w:tc>
      </w:tr>
      <w:tr w:rsidR="00E667B4" w:rsidRPr="002A08DE" w:rsidTr="00C07698">
        <w:trPr>
          <w:trHeight w:val="82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ru-RU"/>
              </w:rPr>
            </w:pPr>
            <w:r w:rsidRPr="002A08DE">
              <w:rPr>
                <w:rFonts w:ascii="GHEA Grapalat" w:hAnsi="GHEA Grapalat" w:cs="Arial"/>
                <w:color w:val="000000"/>
                <w:sz w:val="18"/>
                <w:szCs w:val="18"/>
                <w:lang w:val="hy-AM"/>
              </w:rPr>
              <w:t>20</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proofErr w:type="spellStart"/>
            <w:r w:rsidRPr="002A08DE">
              <w:rPr>
                <w:rFonts w:ascii="GHEA Grapalat" w:hAnsi="GHEA Grapalat" w:cs="Arial"/>
                <w:color w:val="000000"/>
                <w:sz w:val="18"/>
                <w:szCs w:val="18"/>
                <w:lang w:val="hy-AM"/>
              </w:rPr>
              <w:t>Էլեկտրատեխնիկայի</w:t>
            </w:r>
            <w:proofErr w:type="spellEnd"/>
            <w:r w:rsidRPr="002A08DE">
              <w:rPr>
                <w:rFonts w:ascii="GHEA Grapalat" w:hAnsi="GHEA Grapalat" w:cs="Arial"/>
                <w:color w:val="000000"/>
                <w:sz w:val="18"/>
                <w:szCs w:val="18"/>
                <w:lang w:val="hy-AM"/>
              </w:rPr>
              <w:t xml:space="preserve"> և </w:t>
            </w:r>
            <w:proofErr w:type="spellStart"/>
            <w:r w:rsidRPr="002A08DE">
              <w:rPr>
                <w:rFonts w:ascii="GHEA Grapalat" w:hAnsi="GHEA Grapalat" w:cs="Arial"/>
                <w:color w:val="000000"/>
                <w:sz w:val="18"/>
                <w:szCs w:val="18"/>
                <w:lang w:val="hy-AM"/>
              </w:rPr>
              <w:t>ռադիոէլեկտրոնիկայի</w:t>
            </w:r>
            <w:proofErr w:type="spellEnd"/>
            <w:r w:rsidRPr="002A08DE">
              <w:rPr>
                <w:rFonts w:ascii="GHEA Grapalat" w:hAnsi="GHEA Grapalat" w:cs="Arial"/>
                <w:color w:val="000000"/>
                <w:sz w:val="18"/>
                <w:szCs w:val="18"/>
                <w:lang w:val="hy-AM"/>
              </w:rPr>
              <w:t xml:space="preserve"> </w:t>
            </w:r>
            <w:proofErr w:type="spellStart"/>
            <w:r w:rsidRPr="002A08DE">
              <w:rPr>
                <w:rFonts w:ascii="GHEA Grapalat" w:hAnsi="GHEA Grapalat" w:cs="Arial"/>
                <w:color w:val="000000"/>
                <w:sz w:val="18"/>
                <w:szCs w:val="18"/>
                <w:lang w:val="hy-AM"/>
              </w:rPr>
              <w:t>արտադրատեսակներում</w:t>
            </w:r>
            <w:proofErr w:type="spellEnd"/>
            <w:r w:rsidRPr="002A08DE">
              <w:rPr>
                <w:rFonts w:ascii="GHEA Grapalat" w:hAnsi="GHEA Grapalat" w:cs="Arial"/>
                <w:color w:val="000000"/>
                <w:sz w:val="18"/>
                <w:szCs w:val="18"/>
                <w:lang w:val="hy-AM"/>
              </w:rPr>
              <w:t xml:space="preserve"> վտանգավոր նյութերի կիրառման սահմանափակում</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43</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71</w:t>
            </w:r>
          </w:p>
        </w:tc>
      </w:tr>
      <w:tr w:rsidR="00E667B4" w:rsidRPr="002A08DE" w:rsidTr="00C07698">
        <w:trPr>
          <w:trHeight w:val="61"/>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B7505A"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2</w:t>
            </w:r>
            <w:r w:rsidRPr="002A08DE">
              <w:rPr>
                <w:rFonts w:ascii="GHEA Grapalat" w:hAnsi="GHEA Grapalat" w:cs="Arial"/>
                <w:color w:val="000000"/>
                <w:sz w:val="18"/>
                <w:szCs w:val="18"/>
                <w:lang w:val="hy-AM"/>
              </w:rPr>
              <w:t>1</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Գազանման վառելիքով աշխատող սարքավորում</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43</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27</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70</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B7505A"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2</w:t>
            </w:r>
            <w:r w:rsidRPr="002A08DE">
              <w:rPr>
                <w:rFonts w:ascii="GHEA Grapalat" w:hAnsi="GHEA Grapalat" w:cs="Arial"/>
                <w:color w:val="000000"/>
                <w:sz w:val="18"/>
                <w:szCs w:val="18"/>
                <w:lang w:val="hy-AM"/>
              </w:rPr>
              <w:t>2</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proofErr w:type="spellStart"/>
            <w:r w:rsidRPr="002A08DE">
              <w:rPr>
                <w:rFonts w:ascii="GHEA Grapalat" w:hAnsi="GHEA Grapalat" w:cs="Arial"/>
                <w:color w:val="000000"/>
                <w:sz w:val="18"/>
                <w:szCs w:val="18"/>
                <w:lang w:val="hy-AM"/>
              </w:rPr>
              <w:t>Թեթև</w:t>
            </w:r>
            <w:proofErr w:type="spellEnd"/>
            <w:r w:rsidRPr="002A08DE">
              <w:rPr>
                <w:rFonts w:ascii="GHEA Grapalat" w:hAnsi="GHEA Grapalat" w:cs="Arial"/>
                <w:color w:val="000000"/>
                <w:sz w:val="18"/>
                <w:szCs w:val="18"/>
                <w:lang w:val="hy-AM"/>
              </w:rPr>
              <w:t xml:space="preserve"> արդյունաբերության արտադրանք</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45</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rPr>
                <w:rFonts w:ascii="GHEA Grapalat" w:hAnsi="GHEA Grapalat" w:cs="Calibri"/>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eastAsia="Times New Roman" w:hAnsi="GHEA Grapalat" w:cs="Calibri"/>
                <w:sz w:val="18"/>
                <w:szCs w:val="18"/>
                <w:lang w:val="hy-AM" w:eastAsia="ru-RU"/>
              </w:rPr>
            </w:pPr>
            <w:r w:rsidRPr="002A08DE">
              <w:rPr>
                <w:rFonts w:cs="Calibri"/>
                <w:sz w:val="18"/>
                <w:szCs w:val="18"/>
                <w:lang w:val="hy-AM"/>
              </w:rPr>
              <w:t> </w:t>
            </w:r>
            <w:r w:rsidRPr="002A08DE">
              <w:rPr>
                <w:rFonts w:ascii="GHEA Grapalat" w:hAnsi="GHEA Grapalat" w:cs="Calibri"/>
                <w:sz w:val="18"/>
                <w:szCs w:val="18"/>
                <w:lang w:val="hy-AM"/>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69</w:t>
            </w:r>
          </w:p>
        </w:tc>
      </w:tr>
      <w:tr w:rsidR="00E667B4" w:rsidRPr="002A08DE" w:rsidTr="00C07698">
        <w:trPr>
          <w:trHeight w:val="40"/>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B7505A"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2</w:t>
            </w:r>
            <w:r w:rsidRPr="002A08DE">
              <w:rPr>
                <w:rFonts w:ascii="GHEA Grapalat" w:hAnsi="GHEA Grapalat" w:cs="Arial"/>
                <w:color w:val="000000"/>
                <w:sz w:val="18"/>
                <w:szCs w:val="18"/>
                <w:lang w:val="hy-AM"/>
              </w:rPr>
              <w:t>3</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Քսանյութեր, յուղեր և հատուկ հեղուկներ</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37</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31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68</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2</w:t>
            </w:r>
            <w:r w:rsidRPr="002A08DE">
              <w:rPr>
                <w:rFonts w:ascii="GHEA Grapalat" w:hAnsi="GHEA Grapalat" w:cs="Arial"/>
                <w:color w:val="000000"/>
                <w:sz w:val="18"/>
                <w:szCs w:val="18"/>
                <w:lang w:val="hy-AM"/>
              </w:rPr>
              <w:t>4</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Սինթետիկ հումքով լաքեր և ներկեր</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37</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67</w:t>
            </w:r>
          </w:p>
        </w:tc>
      </w:tr>
      <w:tr w:rsidR="00E667B4" w:rsidRPr="002A08DE" w:rsidTr="00C07698">
        <w:trPr>
          <w:trHeight w:val="55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2</w:t>
            </w:r>
            <w:r w:rsidRPr="002A08DE">
              <w:rPr>
                <w:rFonts w:ascii="GHEA Grapalat" w:hAnsi="GHEA Grapalat" w:cs="Arial"/>
                <w:color w:val="000000"/>
                <w:sz w:val="18"/>
                <w:szCs w:val="18"/>
                <w:lang w:val="hy-AM"/>
              </w:rPr>
              <w:t>5</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Սննդամթերքի հետ շփվող պոլիմերային և այդ հիմքով պլաստմասսայե արտադրանք</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38</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cs="Calibri"/>
                <w:color w:val="000000"/>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66</w:t>
            </w:r>
          </w:p>
        </w:tc>
      </w:tr>
      <w:tr w:rsidR="00E667B4" w:rsidRPr="002A08DE" w:rsidTr="00C07698">
        <w:trPr>
          <w:trHeight w:val="40"/>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2</w:t>
            </w:r>
            <w:r w:rsidRPr="002A08DE">
              <w:rPr>
                <w:rFonts w:ascii="GHEA Grapalat" w:hAnsi="GHEA Grapalat" w:cs="Arial"/>
                <w:color w:val="000000"/>
                <w:sz w:val="18"/>
                <w:szCs w:val="18"/>
                <w:lang w:val="hy-AM"/>
              </w:rPr>
              <w:t>6</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Փաթեթվածքի անվտանգություն</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40</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65</w:t>
            </w:r>
          </w:p>
        </w:tc>
      </w:tr>
      <w:tr w:rsidR="00E667B4" w:rsidRPr="002A08DE" w:rsidTr="00C07698">
        <w:trPr>
          <w:trHeight w:val="699"/>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2</w:t>
            </w:r>
            <w:r w:rsidRPr="002A08DE">
              <w:rPr>
                <w:rFonts w:ascii="GHEA Grapalat" w:hAnsi="GHEA Grapalat" w:cs="Arial"/>
                <w:color w:val="000000"/>
                <w:sz w:val="18"/>
                <w:szCs w:val="18"/>
                <w:lang w:val="hy-AM"/>
              </w:rPr>
              <w:t>7</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Տրանսպորտային փոխադրման և (կամ) օգտագործման համար նախապատրաստված բնական այրվող գազ</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39</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64</w:t>
            </w:r>
          </w:p>
        </w:tc>
      </w:tr>
      <w:tr w:rsidR="00E667B4" w:rsidRPr="002A08DE" w:rsidTr="00C07698">
        <w:trPr>
          <w:trHeight w:val="55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B7505A"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2</w:t>
            </w:r>
            <w:r w:rsidRPr="002A08DE">
              <w:rPr>
                <w:rFonts w:ascii="GHEA Grapalat" w:hAnsi="GHEA Grapalat" w:cs="Arial"/>
                <w:color w:val="000000"/>
                <w:sz w:val="18"/>
                <w:szCs w:val="18"/>
                <w:lang w:val="hy-AM"/>
              </w:rPr>
              <w:t>8</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Ավտոմոբիլային տրանսպորտային միջոցներում սեղմված բնական գազով աշխատող վառելիքային համակարգ</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cs="Calibri"/>
                <w:color w:val="000000"/>
                <w:sz w:val="18"/>
                <w:szCs w:val="18"/>
                <w:lang w:val="hy-AM"/>
              </w:rPr>
              <w:t> </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39</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63</w:t>
            </w:r>
          </w:p>
        </w:tc>
      </w:tr>
      <w:tr w:rsidR="00E667B4" w:rsidRPr="002A08DE" w:rsidTr="00C07698">
        <w:trPr>
          <w:trHeight w:val="55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B7505A"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lastRenderedPageBreak/>
              <w:t>2</w:t>
            </w:r>
            <w:r w:rsidRPr="002A08DE">
              <w:rPr>
                <w:rFonts w:ascii="GHEA Grapalat" w:hAnsi="GHEA Grapalat" w:cs="Arial"/>
                <w:color w:val="000000"/>
                <w:sz w:val="18"/>
                <w:szCs w:val="18"/>
                <w:lang w:val="hy-AM"/>
              </w:rPr>
              <w:t>9</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proofErr w:type="spellStart"/>
            <w:r w:rsidRPr="002A08DE">
              <w:rPr>
                <w:rFonts w:ascii="GHEA Grapalat" w:hAnsi="GHEA Grapalat" w:cs="Arial"/>
                <w:color w:val="000000"/>
                <w:sz w:val="18"/>
                <w:szCs w:val="18"/>
                <w:lang w:val="hy-AM"/>
              </w:rPr>
              <w:t>Ռադիոսարքավորումների</w:t>
            </w:r>
            <w:proofErr w:type="spellEnd"/>
            <w:r w:rsidRPr="002A08DE">
              <w:rPr>
                <w:rFonts w:ascii="GHEA Grapalat" w:hAnsi="GHEA Grapalat" w:cs="Arial"/>
                <w:color w:val="000000"/>
                <w:sz w:val="18"/>
                <w:szCs w:val="18"/>
                <w:lang w:val="hy-AM"/>
              </w:rPr>
              <w:t xml:space="preserve"> և հեռահաղորդակցության </w:t>
            </w:r>
            <w:proofErr w:type="spellStart"/>
            <w:r w:rsidRPr="002A08DE">
              <w:rPr>
                <w:rFonts w:ascii="GHEA Grapalat" w:hAnsi="GHEA Grapalat" w:cs="Arial"/>
                <w:color w:val="000000"/>
                <w:sz w:val="18"/>
                <w:szCs w:val="18"/>
                <w:lang w:val="hy-AM"/>
              </w:rPr>
              <w:t>վերջնակետային</w:t>
            </w:r>
            <w:proofErr w:type="spellEnd"/>
            <w:r w:rsidRPr="002A08DE">
              <w:rPr>
                <w:rFonts w:ascii="GHEA Grapalat" w:hAnsi="GHEA Grapalat" w:cs="Arial"/>
                <w:color w:val="000000"/>
                <w:sz w:val="18"/>
                <w:szCs w:val="18"/>
                <w:lang w:val="hy-AM"/>
              </w:rPr>
              <w:t xml:space="preserve"> սարքավորում</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37</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cs="Calibri"/>
                <w:sz w:val="18"/>
                <w:szCs w:val="18"/>
                <w:lang w:val="hy-AM"/>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62</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hy-AM"/>
              </w:rPr>
              <w:t>30</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proofErr w:type="spellStart"/>
            <w:r w:rsidRPr="002A08DE">
              <w:rPr>
                <w:rFonts w:ascii="GHEA Grapalat" w:hAnsi="GHEA Grapalat" w:cs="Arial"/>
                <w:color w:val="000000"/>
                <w:sz w:val="18"/>
                <w:szCs w:val="18"/>
                <w:lang w:val="hy-AM"/>
              </w:rPr>
              <w:t>Էներգախնայող</w:t>
            </w:r>
            <w:proofErr w:type="spellEnd"/>
            <w:r w:rsidRPr="002A08DE">
              <w:rPr>
                <w:rFonts w:ascii="GHEA Grapalat" w:hAnsi="GHEA Grapalat" w:cs="Arial"/>
                <w:color w:val="000000"/>
                <w:sz w:val="18"/>
                <w:szCs w:val="18"/>
                <w:lang w:val="hy-AM"/>
              </w:rPr>
              <w:t xml:space="preserve"> սարքերի </w:t>
            </w:r>
            <w:proofErr w:type="spellStart"/>
            <w:r w:rsidRPr="002A08DE">
              <w:rPr>
                <w:rFonts w:ascii="GHEA Grapalat" w:hAnsi="GHEA Grapalat" w:cs="Arial"/>
                <w:color w:val="000000"/>
                <w:sz w:val="18"/>
                <w:szCs w:val="18"/>
                <w:lang w:val="hy-AM"/>
              </w:rPr>
              <w:t>էներգաարդյունավետություն</w:t>
            </w:r>
            <w:proofErr w:type="spellEnd"/>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37</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Arial"/>
                <w:color w:val="000000"/>
                <w:sz w:val="18"/>
                <w:szCs w:val="18"/>
                <w:lang w:val="hy-AM"/>
              </w:rPr>
            </w:pP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eastAsia="Times New Roman" w:hAnsi="GHEA Grapalat" w:cs="Arial"/>
                <w:sz w:val="18"/>
                <w:szCs w:val="18"/>
                <w:lang w:val="hy-AM" w:eastAsia="ru-RU"/>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24</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Arial"/>
                <w:sz w:val="18"/>
                <w:szCs w:val="18"/>
                <w:lang w:val="hy-AM"/>
              </w:rPr>
            </w:pPr>
            <w:r w:rsidRPr="002A08DE">
              <w:rPr>
                <w:rFonts w:cs="Calibri"/>
                <w:sz w:val="18"/>
                <w:szCs w:val="18"/>
                <w:lang w:val="hy-AM"/>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61</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hideMark/>
          </w:tcPr>
          <w:p w:rsidR="00E667B4" w:rsidRPr="00B7505A"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en-GB"/>
              </w:rPr>
              <w:t>3</w:t>
            </w:r>
            <w:r w:rsidRPr="002A08DE">
              <w:rPr>
                <w:rFonts w:ascii="GHEA Grapalat" w:hAnsi="GHEA Grapalat" w:cs="Arial"/>
                <w:color w:val="000000"/>
                <w:sz w:val="18"/>
                <w:szCs w:val="18"/>
                <w:lang w:val="hy-AM"/>
              </w:rPr>
              <w:t>1</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1000 Վ-</w:t>
            </w:r>
            <w:proofErr w:type="spellStart"/>
            <w:r w:rsidRPr="002A08DE">
              <w:rPr>
                <w:rFonts w:ascii="GHEA Grapalat" w:hAnsi="GHEA Grapalat" w:cs="Arial"/>
                <w:color w:val="000000"/>
                <w:sz w:val="18"/>
                <w:szCs w:val="18"/>
                <w:lang w:val="hy-AM"/>
              </w:rPr>
              <w:t>ից</w:t>
            </w:r>
            <w:proofErr w:type="spellEnd"/>
            <w:r w:rsidRPr="002A08DE">
              <w:rPr>
                <w:rFonts w:ascii="GHEA Grapalat" w:hAnsi="GHEA Grapalat" w:cs="Arial"/>
                <w:color w:val="000000"/>
                <w:sz w:val="18"/>
                <w:szCs w:val="18"/>
                <w:lang w:val="hy-AM"/>
              </w:rPr>
              <w:t xml:space="preserve"> բարձր լարման փոխարկման էլեկտրական ապարատ</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36</w:t>
            </w:r>
          </w:p>
        </w:tc>
        <w:tc>
          <w:tcPr>
            <w:tcW w:w="576"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rPr>
                <w:rFonts w:ascii="GHEA Grapalat" w:hAnsi="GHEA Grapalat" w:cs="Arial"/>
                <w:color w:val="000000"/>
                <w:sz w:val="18"/>
                <w:szCs w:val="18"/>
                <w:lang w:val="hy-AM"/>
              </w:rPr>
            </w:pP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rPr>
                <w:rFonts w:asciiTheme="minorHAnsi" w:eastAsiaTheme="minorHAnsi" w:hAnsiTheme="minorHAnsi" w:cstheme="minorBidi"/>
                <w:sz w:val="20"/>
                <w:szCs w:val="20"/>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eastAsia="Times New Roman" w:hAnsi="GHEA Grapalat" w:cs="Calibri"/>
                <w:sz w:val="18"/>
                <w:szCs w:val="18"/>
                <w:lang w:val="hy-AM" w:eastAsia="ru-RU"/>
              </w:rPr>
            </w:pPr>
            <w:r w:rsidRPr="002A08DE">
              <w:rPr>
                <w:rFonts w:ascii="GHEA Grapalat" w:hAnsi="GHEA Grapalat" w:cs="Calibri"/>
                <w:sz w:val="18"/>
                <w:szCs w:val="18"/>
                <w:lang w:val="hy-AM"/>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rPr>
                <w:rFonts w:ascii="GHEA Grapalat" w:hAnsi="GHEA Grapalat" w:cs="Calibri"/>
                <w:sz w:val="18"/>
                <w:szCs w:val="18"/>
                <w:lang w:val="hy-AM"/>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rPr>
                <w:rFonts w:asciiTheme="minorHAnsi" w:eastAsiaTheme="minorHAnsi" w:hAnsiTheme="minorHAnsi" w:cstheme="minorBidi"/>
                <w:sz w:val="20"/>
                <w:szCs w:val="20"/>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60</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rPr>
                <w:rFonts w:ascii="GHEA Grapalat" w:hAnsi="GHEA Grapalat" w:cs="Arial"/>
                <w:color w:val="000000"/>
                <w:sz w:val="18"/>
                <w:szCs w:val="18"/>
                <w:lang w:val="hy-AM"/>
              </w:rPr>
            </w:pPr>
            <w:r w:rsidRPr="002A08DE">
              <w:rPr>
                <w:rFonts w:ascii="GHEA Grapalat" w:hAnsi="GHEA Grapalat" w:cs="Arial"/>
                <w:color w:val="000000"/>
                <w:sz w:val="18"/>
                <w:szCs w:val="18"/>
                <w:lang w:val="hy-AM"/>
              </w:rPr>
              <w:t>32</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eastAsia="Times New Roman" w:hAnsi="GHEA Grapalat" w:cs="Arial"/>
                <w:color w:val="000000"/>
                <w:sz w:val="18"/>
                <w:szCs w:val="18"/>
                <w:lang w:val="hy-AM" w:eastAsia="ru-RU"/>
              </w:rPr>
            </w:pPr>
            <w:r w:rsidRPr="002A08DE">
              <w:rPr>
                <w:rFonts w:ascii="GHEA Grapalat" w:hAnsi="GHEA Grapalat" w:cs="Arial"/>
                <w:color w:val="000000"/>
                <w:sz w:val="18"/>
                <w:szCs w:val="18"/>
                <w:lang w:val="hy-AM"/>
              </w:rPr>
              <w:t>Շինարարական ապակիներ</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36</w:t>
            </w:r>
          </w:p>
        </w:tc>
        <w:tc>
          <w:tcPr>
            <w:tcW w:w="576"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p>
        </w:tc>
        <w:tc>
          <w:tcPr>
            <w:tcW w:w="678"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Calibri"/>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23</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Calibri"/>
                <w:sz w:val="18"/>
                <w:szCs w:val="18"/>
                <w:lang w:val="hy-AM"/>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E667B4" w:rsidRPr="002A08DE" w:rsidRDefault="00E667B4" w:rsidP="00C07698">
            <w:pPr>
              <w:jc w:val="center"/>
              <w:rPr>
                <w:rFonts w:ascii="GHEA Grapalat" w:hAnsi="GHEA Grapalat" w:cs="Calibri"/>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59</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spacing w:after="0" w:line="240" w:lineRule="auto"/>
              <w:rPr>
                <w:rFonts w:ascii="GHEA Grapalat" w:hAnsi="GHEA Grapalat" w:cs="Calibri"/>
                <w:sz w:val="18"/>
                <w:szCs w:val="18"/>
                <w:lang w:val="hy-AM"/>
              </w:rPr>
            </w:pPr>
            <w:r w:rsidRPr="002A08DE">
              <w:rPr>
                <w:rFonts w:ascii="GHEA Grapalat" w:hAnsi="GHEA Grapalat" w:cs="Calibri"/>
                <w:sz w:val="18"/>
                <w:szCs w:val="18"/>
                <w:lang w:val="hy-AM"/>
              </w:rPr>
              <w:t>33</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hAnsi="GHEA Grapalat" w:cs="Arial"/>
                <w:color w:val="000000"/>
                <w:sz w:val="18"/>
                <w:szCs w:val="18"/>
                <w:lang w:val="hy-AM" w:eastAsia="ru-RU"/>
              </w:rPr>
            </w:pPr>
            <w:proofErr w:type="spellStart"/>
            <w:r w:rsidRPr="002A08DE">
              <w:rPr>
                <w:rFonts w:ascii="GHEA Grapalat" w:hAnsi="GHEA Grapalat" w:cs="Arial"/>
                <w:color w:val="000000"/>
                <w:sz w:val="18"/>
                <w:szCs w:val="18"/>
                <w:lang w:val="hy-AM"/>
              </w:rPr>
              <w:t>Կահույքագործական</w:t>
            </w:r>
            <w:proofErr w:type="spellEnd"/>
            <w:r w:rsidRPr="002A08DE">
              <w:rPr>
                <w:rFonts w:ascii="GHEA Grapalat" w:hAnsi="GHEA Grapalat" w:cs="Arial"/>
                <w:color w:val="000000"/>
                <w:sz w:val="18"/>
                <w:szCs w:val="18"/>
                <w:lang w:val="hy-AM"/>
              </w:rPr>
              <w:t xml:space="preserve"> արտադրանք</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35</w:t>
            </w:r>
          </w:p>
        </w:tc>
        <w:tc>
          <w:tcPr>
            <w:tcW w:w="576"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Arial"/>
                <w:color w:val="000000"/>
                <w:sz w:val="18"/>
                <w:szCs w:val="18"/>
                <w:lang w:val="hy-AM"/>
              </w:rPr>
            </w:pPr>
          </w:p>
        </w:tc>
        <w:tc>
          <w:tcPr>
            <w:tcW w:w="678"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Calibri"/>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23</w:t>
            </w:r>
          </w:p>
        </w:tc>
        <w:tc>
          <w:tcPr>
            <w:tcW w:w="567"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Calibri"/>
                <w:sz w:val="18"/>
                <w:szCs w:val="18"/>
                <w:lang w:val="hy-AM"/>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Calibri"/>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lang w:val="hy-AM"/>
              </w:rPr>
            </w:pPr>
            <w:r w:rsidRPr="002A08DE">
              <w:rPr>
                <w:rFonts w:ascii="GHEA Grapalat" w:hAnsi="GHEA Grapalat" w:cs="Arial"/>
                <w:color w:val="000000"/>
                <w:sz w:val="18"/>
                <w:szCs w:val="18"/>
                <w:lang w:val="hy-AM"/>
              </w:rPr>
              <w:t>58</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spacing w:after="0" w:line="240" w:lineRule="auto"/>
              <w:rPr>
                <w:rFonts w:ascii="GHEA Grapalat" w:hAnsi="GHEA Grapalat" w:cs="Calibri"/>
                <w:sz w:val="18"/>
                <w:szCs w:val="18"/>
                <w:lang w:val="hy-AM"/>
              </w:rPr>
            </w:pPr>
            <w:r w:rsidRPr="002A08DE">
              <w:rPr>
                <w:rFonts w:ascii="GHEA Grapalat" w:hAnsi="GHEA Grapalat" w:cs="Calibri"/>
                <w:sz w:val="18"/>
                <w:szCs w:val="18"/>
                <w:lang w:val="hy-AM"/>
              </w:rPr>
              <w:t>34</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hAnsi="GHEA Grapalat" w:cs="Arial"/>
                <w:color w:val="000000"/>
                <w:sz w:val="18"/>
                <w:szCs w:val="18"/>
                <w:lang w:val="hy-AM" w:eastAsia="ru-RU"/>
              </w:rPr>
            </w:pPr>
            <w:r w:rsidRPr="002A08DE">
              <w:rPr>
                <w:rFonts w:ascii="GHEA Grapalat" w:hAnsi="GHEA Grapalat" w:cs="Arial"/>
                <w:color w:val="000000"/>
                <w:sz w:val="18"/>
                <w:szCs w:val="18"/>
                <w:lang w:val="hy-AM"/>
              </w:rPr>
              <w:t>Խեցեգործական ամանեղեն</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rPr>
            </w:pPr>
            <w:r w:rsidRPr="002A08DE">
              <w:rPr>
                <w:rFonts w:ascii="GHEA Grapalat" w:hAnsi="GHEA Grapalat" w:cs="Arial"/>
                <w:color w:val="000000"/>
                <w:sz w:val="18"/>
                <w:szCs w:val="18"/>
                <w:lang w:val="hy-AM"/>
              </w:rPr>
              <w:t>3</w:t>
            </w:r>
            <w:r w:rsidRPr="002A08DE">
              <w:rPr>
                <w:rFonts w:ascii="GHEA Grapalat" w:hAnsi="GHEA Grapalat" w:cs="Arial"/>
                <w:color w:val="000000"/>
                <w:sz w:val="18"/>
                <w:szCs w:val="18"/>
              </w:rPr>
              <w:t>4</w:t>
            </w:r>
          </w:p>
        </w:tc>
        <w:tc>
          <w:tcPr>
            <w:tcW w:w="576"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Arial"/>
                <w:color w:val="000000"/>
                <w:sz w:val="18"/>
                <w:szCs w:val="18"/>
                <w:lang w:val="hy-AM"/>
              </w:rPr>
            </w:pPr>
          </w:p>
        </w:tc>
        <w:tc>
          <w:tcPr>
            <w:tcW w:w="678"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Calibri"/>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23</w:t>
            </w:r>
          </w:p>
        </w:tc>
        <w:tc>
          <w:tcPr>
            <w:tcW w:w="567"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Calibri"/>
                <w:sz w:val="18"/>
                <w:szCs w:val="18"/>
                <w:lang w:val="hy-AM"/>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Calibri"/>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rPr>
            </w:pPr>
            <w:r w:rsidRPr="002A08DE">
              <w:rPr>
                <w:rFonts w:ascii="GHEA Grapalat" w:hAnsi="GHEA Grapalat" w:cs="Arial"/>
                <w:color w:val="000000"/>
                <w:sz w:val="18"/>
                <w:szCs w:val="18"/>
                <w:lang w:val="hy-AM"/>
              </w:rPr>
              <w:t>5</w:t>
            </w:r>
            <w:r w:rsidRPr="002A08DE">
              <w:rPr>
                <w:rFonts w:ascii="GHEA Grapalat" w:hAnsi="GHEA Grapalat" w:cs="Arial"/>
                <w:color w:val="000000"/>
                <w:sz w:val="18"/>
                <w:szCs w:val="18"/>
              </w:rPr>
              <w:t>7</w:t>
            </w:r>
          </w:p>
        </w:tc>
      </w:tr>
      <w:tr w:rsidR="00E667B4" w:rsidRPr="002A08DE" w:rsidTr="00C07698">
        <w:trPr>
          <w:trHeight w:val="285"/>
        </w:trPr>
        <w:tc>
          <w:tcPr>
            <w:tcW w:w="568"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spacing w:after="0" w:line="240" w:lineRule="auto"/>
              <w:rPr>
                <w:rFonts w:ascii="GHEA Grapalat" w:hAnsi="GHEA Grapalat" w:cs="Calibri"/>
                <w:sz w:val="18"/>
                <w:szCs w:val="18"/>
                <w:lang w:val="hy-AM"/>
              </w:rPr>
            </w:pPr>
            <w:r w:rsidRPr="002A08DE">
              <w:rPr>
                <w:rFonts w:ascii="GHEA Grapalat" w:hAnsi="GHEA Grapalat" w:cs="Calibri"/>
                <w:sz w:val="18"/>
                <w:szCs w:val="18"/>
                <w:lang w:val="hy-AM"/>
              </w:rPr>
              <w:t>35</w:t>
            </w:r>
          </w:p>
        </w:tc>
        <w:tc>
          <w:tcPr>
            <w:tcW w:w="431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ind w:left="-107" w:right="-95" w:firstLine="291"/>
              <w:rPr>
                <w:rFonts w:ascii="GHEA Grapalat" w:hAnsi="GHEA Grapalat" w:cs="Arial"/>
                <w:color w:val="000000"/>
                <w:sz w:val="18"/>
                <w:szCs w:val="18"/>
                <w:lang w:val="hy-AM" w:eastAsia="ru-RU"/>
              </w:rPr>
            </w:pPr>
            <w:r w:rsidRPr="002A08DE">
              <w:rPr>
                <w:rFonts w:ascii="GHEA Grapalat" w:hAnsi="GHEA Grapalat" w:cs="Arial"/>
                <w:color w:val="000000"/>
                <w:sz w:val="18"/>
                <w:szCs w:val="18"/>
                <w:lang w:val="hy-AM"/>
              </w:rPr>
              <w:t>Փոխադրման և (կամ) օգտագործման համար պատրաստված նավթ</w:t>
            </w:r>
          </w:p>
        </w:tc>
        <w:tc>
          <w:tcPr>
            <w:tcW w:w="605"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rPr>
            </w:pPr>
            <w:r w:rsidRPr="002A08DE">
              <w:rPr>
                <w:rFonts w:ascii="GHEA Grapalat" w:hAnsi="GHEA Grapalat" w:cs="Arial"/>
                <w:color w:val="000000"/>
                <w:sz w:val="18"/>
                <w:szCs w:val="18"/>
                <w:lang w:val="hy-AM"/>
              </w:rPr>
              <w:t>3</w:t>
            </w:r>
            <w:r w:rsidRPr="002A08DE">
              <w:rPr>
                <w:rFonts w:ascii="GHEA Grapalat" w:hAnsi="GHEA Grapalat" w:cs="Arial"/>
                <w:color w:val="000000"/>
                <w:sz w:val="18"/>
                <w:szCs w:val="18"/>
              </w:rPr>
              <w:t>3</w:t>
            </w:r>
          </w:p>
        </w:tc>
        <w:tc>
          <w:tcPr>
            <w:tcW w:w="576" w:type="dxa"/>
            <w:tcBorders>
              <w:top w:val="single" w:sz="4" w:space="0" w:color="auto"/>
              <w:left w:val="single" w:sz="4" w:space="0" w:color="auto"/>
              <w:bottom w:val="single" w:sz="4" w:space="0" w:color="auto"/>
              <w:right w:val="single" w:sz="4" w:space="0" w:color="auto"/>
            </w:tcBorders>
            <w:vAlign w:val="center"/>
          </w:tcPr>
          <w:p w:rsidR="00E667B4" w:rsidRPr="002A08DE" w:rsidRDefault="00E667B4" w:rsidP="00C07698">
            <w:pPr>
              <w:jc w:val="center"/>
              <w:rPr>
                <w:rFonts w:ascii="GHEA Grapalat" w:hAnsi="GHEA Grapalat" w:cs="Arial"/>
                <w:color w:val="000000"/>
                <w:sz w:val="18"/>
                <w:szCs w:val="18"/>
                <w:lang w:val="hy-AM"/>
              </w:rPr>
            </w:pPr>
          </w:p>
        </w:tc>
        <w:tc>
          <w:tcPr>
            <w:tcW w:w="678"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Calibri"/>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Calibri"/>
                <w:sz w:val="18"/>
                <w:szCs w:val="18"/>
                <w:lang w:val="hy-AM"/>
              </w:rPr>
            </w:pPr>
            <w:r w:rsidRPr="002A08DE">
              <w:rPr>
                <w:rFonts w:ascii="GHEA Grapalat" w:hAnsi="GHEA Grapalat" w:cs="Calibri"/>
                <w:sz w:val="18"/>
                <w:szCs w:val="18"/>
                <w:lang w:val="hy-AM"/>
              </w:rPr>
              <w:t>23</w:t>
            </w:r>
          </w:p>
        </w:tc>
        <w:tc>
          <w:tcPr>
            <w:tcW w:w="567"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Calibri"/>
                <w:sz w:val="18"/>
                <w:szCs w:val="18"/>
                <w:lang w:val="hy-AM"/>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667B4" w:rsidRPr="002A08DE" w:rsidRDefault="00E667B4" w:rsidP="00C07698">
            <w:pPr>
              <w:jc w:val="center"/>
              <w:rPr>
                <w:rFonts w:ascii="GHEA Grapalat" w:hAnsi="GHEA Grapalat" w:cs="Calibri"/>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667B4" w:rsidRPr="002A08DE" w:rsidRDefault="00E667B4" w:rsidP="00C07698">
            <w:pPr>
              <w:jc w:val="center"/>
              <w:rPr>
                <w:rFonts w:ascii="GHEA Grapalat" w:hAnsi="GHEA Grapalat" w:cs="Arial"/>
                <w:color w:val="000000"/>
                <w:sz w:val="18"/>
                <w:szCs w:val="18"/>
              </w:rPr>
            </w:pPr>
            <w:r w:rsidRPr="002A08DE">
              <w:rPr>
                <w:rFonts w:ascii="GHEA Grapalat" w:hAnsi="GHEA Grapalat" w:cs="Arial"/>
                <w:color w:val="000000"/>
                <w:sz w:val="18"/>
                <w:szCs w:val="18"/>
                <w:lang w:val="hy-AM"/>
              </w:rPr>
              <w:t>5</w:t>
            </w:r>
            <w:r w:rsidRPr="002A08DE">
              <w:rPr>
                <w:rFonts w:ascii="GHEA Grapalat" w:hAnsi="GHEA Grapalat" w:cs="Arial"/>
                <w:color w:val="000000"/>
                <w:sz w:val="18"/>
                <w:szCs w:val="18"/>
              </w:rPr>
              <w:t>6</w:t>
            </w:r>
          </w:p>
        </w:tc>
      </w:tr>
    </w:tbl>
    <w:p w:rsidR="00641A16" w:rsidRPr="00790434" w:rsidRDefault="00DC2097" w:rsidP="00383800">
      <w:pPr>
        <w:pStyle w:val="norm"/>
        <w:spacing w:line="360" w:lineRule="auto"/>
        <w:ind w:firstLine="567"/>
        <w:rPr>
          <w:rFonts w:ascii="GHEA Grapalat" w:hAnsi="GHEA Grapalat" w:cs="Sylfaen"/>
          <w:szCs w:val="24"/>
          <w:lang w:val="hy-AM"/>
        </w:rPr>
      </w:pPr>
      <w:r>
        <w:rPr>
          <w:rFonts w:ascii="GHEA Grapalat" w:hAnsi="GHEA Grapalat" w:cs="Sylfaen"/>
          <w:szCs w:val="24"/>
          <w:lang w:val="hy-AM"/>
        </w:rPr>
        <w:t xml:space="preserve">                                                                                                                              </w:t>
      </w:r>
      <w:r w:rsidR="00CD670C" w:rsidRPr="00790434">
        <w:rPr>
          <w:rFonts w:ascii="GHEA Grapalat" w:hAnsi="GHEA Grapalat" w:cs="Sylfaen"/>
          <w:szCs w:val="24"/>
          <w:lang w:val="hy-AM"/>
        </w:rPr>
        <w:t>»</w:t>
      </w:r>
      <w:r w:rsidR="00790434" w:rsidRPr="00790434">
        <w:rPr>
          <w:rFonts w:ascii="GHEA Grapalat" w:hAnsi="GHEA Grapalat" w:cs="Arial"/>
          <w:color w:val="000000"/>
          <w:szCs w:val="24"/>
          <w:lang w:val="hy-AM" w:eastAsia="en-US"/>
        </w:rPr>
        <w:t xml:space="preserve"> .</w:t>
      </w:r>
    </w:p>
    <w:p w:rsidR="00D93025" w:rsidRDefault="00783559" w:rsidP="00D93025">
      <w:pPr>
        <w:spacing w:after="0" w:line="360" w:lineRule="auto"/>
        <w:ind w:firstLine="720"/>
        <w:jc w:val="both"/>
        <w:rPr>
          <w:rFonts w:ascii="GHEA Grapalat" w:hAnsi="GHEA Grapalat" w:cs="Sylfaen"/>
          <w:sz w:val="24"/>
          <w:szCs w:val="24"/>
          <w:lang w:val="hy-AM"/>
        </w:rPr>
      </w:pPr>
      <w:r w:rsidRPr="00790434">
        <w:rPr>
          <w:rFonts w:ascii="GHEA Grapalat" w:hAnsi="GHEA Grapalat" w:cs="Sylfaen"/>
          <w:sz w:val="24"/>
          <w:szCs w:val="24"/>
          <w:lang w:val="hy-AM"/>
        </w:rPr>
        <w:t>2</w:t>
      </w:r>
      <w:r w:rsidR="00383800" w:rsidRPr="00790434">
        <w:rPr>
          <w:rFonts w:ascii="GHEA Grapalat" w:hAnsi="GHEA Grapalat" w:cs="Sylfaen"/>
          <w:sz w:val="24"/>
          <w:szCs w:val="24"/>
          <w:lang w:val="hy-AM"/>
        </w:rPr>
        <w:t>)</w:t>
      </w:r>
      <w:r w:rsidR="00447D60" w:rsidRPr="00790434">
        <w:rPr>
          <w:rFonts w:ascii="GHEA Grapalat" w:hAnsi="GHEA Grapalat" w:cs="Sylfaen"/>
          <w:sz w:val="24"/>
          <w:szCs w:val="24"/>
          <w:lang w:val="hy-AM"/>
        </w:rPr>
        <w:t xml:space="preserve"> </w:t>
      </w:r>
      <w:r w:rsidR="00D74641" w:rsidRPr="00790434">
        <w:rPr>
          <w:rFonts w:ascii="GHEA Grapalat" w:hAnsi="GHEA Grapalat" w:cs="Sylfaen"/>
          <w:sz w:val="24"/>
          <w:szCs w:val="24"/>
          <w:lang w:val="hy-AM"/>
        </w:rPr>
        <w:t xml:space="preserve">Հավելվածի </w:t>
      </w:r>
      <w:r w:rsidR="00447D60" w:rsidRPr="00790434">
        <w:rPr>
          <w:rFonts w:ascii="GHEA Grapalat" w:hAnsi="GHEA Grapalat" w:cs="Sylfaen"/>
          <w:sz w:val="24"/>
          <w:szCs w:val="24"/>
          <w:lang w:val="hy-AM"/>
        </w:rPr>
        <w:t xml:space="preserve">10-րդ </w:t>
      </w:r>
      <w:proofErr w:type="spellStart"/>
      <w:r w:rsidR="008A746F" w:rsidRPr="00790434">
        <w:rPr>
          <w:rFonts w:ascii="GHEA Grapalat" w:hAnsi="GHEA Grapalat" w:cs="Sylfaen"/>
          <w:sz w:val="24"/>
          <w:szCs w:val="24"/>
          <w:lang w:val="hy-AM"/>
        </w:rPr>
        <w:t>կետ</w:t>
      </w:r>
      <w:r w:rsidR="008A746F">
        <w:rPr>
          <w:rFonts w:ascii="GHEA Grapalat" w:hAnsi="GHEA Grapalat" w:cs="Sylfaen"/>
          <w:sz w:val="24"/>
          <w:szCs w:val="24"/>
          <w:lang w:val="hy-AM"/>
        </w:rPr>
        <w:t>ում</w:t>
      </w:r>
      <w:proofErr w:type="spellEnd"/>
      <w:r w:rsidR="00D93025">
        <w:rPr>
          <w:rFonts w:ascii="GHEA Grapalat" w:hAnsi="GHEA Grapalat" w:cs="Sylfaen"/>
          <w:sz w:val="24"/>
          <w:szCs w:val="24"/>
          <w:lang w:val="hy-AM"/>
        </w:rPr>
        <w:t>՝</w:t>
      </w:r>
      <w:r w:rsidR="00447D60" w:rsidRPr="00790434">
        <w:rPr>
          <w:rFonts w:ascii="GHEA Grapalat" w:hAnsi="GHEA Grapalat" w:cs="Sylfaen"/>
          <w:sz w:val="24"/>
          <w:szCs w:val="24"/>
          <w:lang w:val="hy-AM"/>
        </w:rPr>
        <w:t xml:space="preserve"> </w:t>
      </w:r>
    </w:p>
    <w:p w:rsidR="00D93025" w:rsidRPr="00467672" w:rsidRDefault="00D93025" w:rsidP="00D93025">
      <w:pPr>
        <w:spacing w:after="0" w:line="360" w:lineRule="auto"/>
        <w:ind w:firstLine="720"/>
        <w:jc w:val="both"/>
        <w:rPr>
          <w:rFonts w:ascii="Cambria Math" w:hAnsi="Cambria Math" w:cs="Arial"/>
          <w:color w:val="000000"/>
          <w:sz w:val="24"/>
          <w:szCs w:val="24"/>
          <w:lang w:val="hy-AM"/>
        </w:rPr>
      </w:pPr>
      <w:r>
        <w:rPr>
          <w:rFonts w:ascii="GHEA Grapalat" w:hAnsi="GHEA Grapalat" w:cs="Sylfaen"/>
          <w:sz w:val="24"/>
          <w:szCs w:val="24"/>
          <w:lang w:val="hy-AM"/>
        </w:rPr>
        <w:t>ա</w:t>
      </w:r>
      <w:r>
        <w:rPr>
          <w:rFonts w:ascii="Cambria Math" w:hAnsi="Cambria Math" w:cs="Sylfaen"/>
          <w:sz w:val="24"/>
          <w:szCs w:val="24"/>
          <w:lang w:val="hy-AM"/>
        </w:rPr>
        <w:t>․</w:t>
      </w:r>
      <w:r w:rsidRPr="00790434">
        <w:rPr>
          <w:rFonts w:ascii="GHEA Grapalat" w:hAnsi="GHEA Grapalat" w:cs="Sylfaen"/>
          <w:sz w:val="24"/>
          <w:szCs w:val="24"/>
          <w:lang w:val="hy-AM"/>
        </w:rPr>
        <w:t xml:space="preserve"> «50 միավոր:» բառերից հետո լրացնել </w:t>
      </w:r>
      <w:proofErr w:type="spellStart"/>
      <w:r w:rsidRPr="00790434">
        <w:rPr>
          <w:rFonts w:ascii="GHEA Grapalat" w:hAnsi="GHEA Grapalat" w:cs="Sylfaen"/>
          <w:sz w:val="24"/>
          <w:szCs w:val="24"/>
          <w:lang w:val="hy-AM"/>
        </w:rPr>
        <w:t>հետևյալ</w:t>
      </w:r>
      <w:proofErr w:type="spellEnd"/>
      <w:r w:rsidRPr="00790434">
        <w:rPr>
          <w:rFonts w:ascii="GHEA Grapalat" w:hAnsi="GHEA Grapalat" w:cs="Sylfaen"/>
          <w:sz w:val="24"/>
          <w:szCs w:val="24"/>
          <w:lang w:val="hy-AM"/>
        </w:rPr>
        <w:t xml:space="preserve"> բովանդակությամբ նախադասությ</w:t>
      </w:r>
      <w:r w:rsidR="00467672">
        <w:rPr>
          <w:rFonts w:ascii="GHEA Grapalat" w:hAnsi="GHEA Grapalat" w:cs="Sylfaen"/>
          <w:sz w:val="24"/>
          <w:szCs w:val="24"/>
          <w:lang w:val="hy-AM"/>
        </w:rPr>
        <w:t>ուն</w:t>
      </w:r>
      <w:r w:rsidRPr="00790434">
        <w:rPr>
          <w:rFonts w:ascii="GHEA Grapalat" w:hAnsi="GHEA Grapalat" w:cs="Sylfaen"/>
          <w:sz w:val="24"/>
          <w:szCs w:val="24"/>
          <w:lang w:val="hy-AM"/>
        </w:rPr>
        <w:t xml:space="preserve">՝ «Անհատական ռիսկը  հավասար է </w:t>
      </w:r>
      <w:proofErr w:type="spellStart"/>
      <w:r w:rsidRPr="00790434">
        <w:rPr>
          <w:rFonts w:ascii="GHEA Grapalat" w:hAnsi="GHEA Grapalat" w:cs="Sylfaen"/>
          <w:sz w:val="24"/>
          <w:szCs w:val="24"/>
          <w:lang w:val="hy-AM"/>
        </w:rPr>
        <w:t>Rա</w:t>
      </w:r>
      <w:proofErr w:type="spellEnd"/>
      <w:r w:rsidRPr="00790434">
        <w:rPr>
          <w:rFonts w:ascii="GHEA Grapalat" w:hAnsi="GHEA Grapalat" w:cs="Sylfaen"/>
          <w:sz w:val="24"/>
          <w:szCs w:val="24"/>
          <w:lang w:val="hy-AM"/>
        </w:rPr>
        <w:t>=</w:t>
      </w:r>
      <w:proofErr w:type="spellStart"/>
      <w:r w:rsidRPr="00790434">
        <w:rPr>
          <w:rFonts w:ascii="GHEA Grapalat" w:hAnsi="GHEA Grapalat" w:cs="Sylfaen"/>
          <w:sz w:val="24"/>
          <w:szCs w:val="24"/>
          <w:lang w:val="hy-AM"/>
        </w:rPr>
        <w:t>Rգ</w:t>
      </w:r>
      <w:proofErr w:type="spellEnd"/>
      <w:r w:rsidRPr="00790434">
        <w:rPr>
          <w:rFonts w:ascii="GHEA Grapalat" w:hAnsi="GHEA Grapalat" w:cs="Sylfaen"/>
          <w:sz w:val="24"/>
          <w:szCs w:val="24"/>
          <w:lang w:val="hy-AM"/>
        </w:rPr>
        <w:t>/</w:t>
      </w:r>
      <w:proofErr w:type="spellStart"/>
      <w:r w:rsidR="00467672" w:rsidRPr="00467672">
        <w:rPr>
          <w:rFonts w:ascii="GHEA Grapalat" w:hAnsi="GHEA Grapalat" w:cs="Sylfaen"/>
          <w:sz w:val="24"/>
          <w:szCs w:val="24"/>
          <w:lang w:val="hy-AM"/>
        </w:rPr>
        <w:t>m</w:t>
      </w:r>
      <w:r w:rsidRPr="00ED43B3">
        <w:rPr>
          <w:rFonts w:ascii="GHEA Grapalat" w:hAnsi="GHEA Grapalat" w:cs="Sylfaen"/>
          <w:sz w:val="24"/>
          <w:szCs w:val="24"/>
          <w:lang w:val="hy-AM"/>
        </w:rPr>
        <w:t>ax</w:t>
      </w:r>
      <w:proofErr w:type="spellEnd"/>
      <w:r w:rsidRPr="00ED43B3">
        <w:rPr>
          <w:rFonts w:ascii="GHEA Grapalat" w:hAnsi="GHEA Grapalat" w:cs="Sylfaen"/>
          <w:sz w:val="24"/>
          <w:szCs w:val="24"/>
          <w:lang w:val="hy-AM"/>
        </w:rPr>
        <w:t>(</w:t>
      </w:r>
      <w:proofErr w:type="spellStart"/>
      <w:r w:rsidRPr="00EA2EF9">
        <w:rPr>
          <w:rFonts w:ascii="GHEA Grapalat" w:hAnsi="GHEA Grapalat" w:cs="Sylfaen"/>
          <w:sz w:val="24"/>
          <w:szCs w:val="24"/>
          <w:lang w:val="hy-AM"/>
        </w:rPr>
        <w:t>R</w:t>
      </w:r>
      <w:r>
        <w:rPr>
          <w:rFonts w:ascii="GHEA Grapalat" w:hAnsi="GHEA Grapalat" w:cs="Sylfaen"/>
          <w:sz w:val="24"/>
          <w:szCs w:val="24"/>
          <w:lang w:val="hy-AM"/>
        </w:rPr>
        <w:t>գ</w:t>
      </w:r>
      <w:proofErr w:type="spellEnd"/>
      <w:r w:rsidRPr="00ED43B3">
        <w:rPr>
          <w:rFonts w:ascii="GHEA Grapalat" w:hAnsi="GHEA Grapalat" w:cs="Sylfaen"/>
          <w:sz w:val="24"/>
          <w:szCs w:val="24"/>
          <w:lang w:val="hy-AM"/>
        </w:rPr>
        <w:t>)</w:t>
      </w:r>
      <w:r w:rsidRPr="00790434">
        <w:rPr>
          <w:rFonts w:ascii="GHEA Grapalat" w:hAnsi="GHEA Grapalat" w:cs="Sylfaen"/>
          <w:sz w:val="24"/>
          <w:szCs w:val="24"/>
          <w:lang w:val="hy-AM"/>
        </w:rPr>
        <w:t>*</w:t>
      </w:r>
      <w:proofErr w:type="spellStart"/>
      <w:r w:rsidRPr="00EA2EF9">
        <w:rPr>
          <w:rFonts w:ascii="GHEA Grapalat" w:hAnsi="GHEA Grapalat" w:cs="Sylfaen"/>
          <w:sz w:val="24"/>
          <w:szCs w:val="24"/>
          <w:lang w:val="hy-AM"/>
        </w:rPr>
        <w:t>max</w:t>
      </w:r>
      <w:proofErr w:type="spellEnd"/>
      <w:r w:rsidRPr="00ED43B3">
        <w:rPr>
          <w:rFonts w:ascii="GHEA Grapalat" w:hAnsi="GHEA Grapalat" w:cs="Sylfaen"/>
          <w:sz w:val="24"/>
          <w:szCs w:val="24"/>
          <w:lang w:val="hy-AM"/>
        </w:rPr>
        <w:t>(</w:t>
      </w:r>
      <w:proofErr w:type="spellStart"/>
      <w:r w:rsidRPr="00ED43B3">
        <w:rPr>
          <w:rFonts w:ascii="GHEA Grapalat" w:hAnsi="GHEA Grapalat" w:cs="Sylfaen"/>
          <w:sz w:val="24"/>
          <w:szCs w:val="24"/>
          <w:lang w:val="hy-AM"/>
        </w:rPr>
        <w:t>R</w:t>
      </w:r>
      <w:r>
        <w:rPr>
          <w:rFonts w:ascii="GHEA Grapalat" w:hAnsi="GHEA Grapalat" w:cs="Sylfaen"/>
          <w:sz w:val="24"/>
          <w:szCs w:val="24"/>
          <w:lang w:val="hy-AM"/>
        </w:rPr>
        <w:t>ա</w:t>
      </w:r>
      <w:proofErr w:type="spellEnd"/>
      <w:r w:rsidRPr="00ED43B3">
        <w:rPr>
          <w:rFonts w:ascii="GHEA Grapalat" w:hAnsi="GHEA Grapalat" w:cs="Sylfaen"/>
          <w:sz w:val="24"/>
          <w:szCs w:val="24"/>
          <w:lang w:val="hy-AM"/>
        </w:rPr>
        <w:t>)</w:t>
      </w:r>
      <w:r w:rsidRPr="00790434">
        <w:rPr>
          <w:rFonts w:ascii="GHEA Grapalat" w:hAnsi="GHEA Grapalat" w:cs="Sylfaen"/>
          <w:sz w:val="24"/>
          <w:szCs w:val="24"/>
          <w:lang w:val="hy-AM"/>
        </w:rPr>
        <w:t xml:space="preserve">, եթե տնտեսավարող սուբյեկտի մոտ ստուգում չի իրականացվել, իսկ հակառակ դեպքում՝ </w:t>
      </w:r>
      <w:proofErr w:type="spellStart"/>
      <w:r w:rsidRPr="00790434">
        <w:rPr>
          <w:rFonts w:ascii="GHEA Grapalat" w:hAnsi="GHEA Grapalat" w:cs="Sylfaen"/>
          <w:sz w:val="24"/>
          <w:szCs w:val="24"/>
          <w:lang w:val="hy-AM"/>
        </w:rPr>
        <w:t>Rա</w:t>
      </w:r>
      <w:proofErr w:type="spellEnd"/>
      <w:r w:rsidRPr="00790434">
        <w:rPr>
          <w:rFonts w:ascii="GHEA Grapalat" w:hAnsi="GHEA Grapalat" w:cs="Sylfaen"/>
          <w:sz w:val="24"/>
          <w:szCs w:val="24"/>
          <w:lang w:val="hy-AM"/>
        </w:rPr>
        <w:t>=</w:t>
      </w:r>
      <w:proofErr w:type="spellStart"/>
      <w:r w:rsidRPr="00790434">
        <w:rPr>
          <w:rFonts w:ascii="GHEA Grapalat" w:hAnsi="GHEA Grapalat" w:cs="Sylfaen"/>
          <w:sz w:val="24"/>
          <w:szCs w:val="24"/>
          <w:lang w:val="hy-AM"/>
        </w:rPr>
        <w:t>Rգ</w:t>
      </w:r>
      <w:proofErr w:type="spellEnd"/>
      <w:r w:rsidRPr="00790434">
        <w:rPr>
          <w:rFonts w:ascii="GHEA Grapalat" w:hAnsi="GHEA Grapalat" w:cs="Sylfaen"/>
          <w:sz w:val="24"/>
          <w:szCs w:val="24"/>
          <w:lang w:val="hy-AM"/>
        </w:rPr>
        <w:t xml:space="preserve"> + </w:t>
      </w:r>
      <w:proofErr w:type="spellStart"/>
      <w:r w:rsidRPr="00790434">
        <w:rPr>
          <w:rFonts w:ascii="GHEA Grapalat" w:hAnsi="GHEA Grapalat" w:cs="Sylfaen"/>
          <w:sz w:val="24"/>
          <w:szCs w:val="24"/>
          <w:lang w:val="hy-AM"/>
        </w:rPr>
        <w:t>Rս</w:t>
      </w:r>
      <w:proofErr w:type="spellEnd"/>
      <w:r>
        <w:rPr>
          <w:rFonts w:ascii="GHEA Grapalat" w:hAnsi="GHEA Grapalat" w:cs="Sylfaen"/>
          <w:sz w:val="24"/>
          <w:szCs w:val="24"/>
          <w:lang w:val="hy-AM"/>
        </w:rPr>
        <w:t xml:space="preserve">: </w:t>
      </w:r>
      <w:r w:rsidRPr="00790434">
        <w:rPr>
          <w:rFonts w:ascii="GHEA Grapalat" w:hAnsi="GHEA Grapalat" w:cs="Sylfaen"/>
          <w:sz w:val="24"/>
          <w:szCs w:val="24"/>
          <w:lang w:val="hy-AM"/>
        </w:rPr>
        <w:t>»</w:t>
      </w:r>
      <w:r w:rsidR="008A746F">
        <w:rPr>
          <w:rFonts w:ascii="Cambria Math" w:hAnsi="Cambria Math" w:cs="Arial"/>
          <w:color w:val="000000"/>
          <w:sz w:val="24"/>
          <w:szCs w:val="24"/>
          <w:lang w:val="hy-AM"/>
        </w:rPr>
        <w:t>․</w:t>
      </w:r>
    </w:p>
    <w:p w:rsidR="00D93025" w:rsidRPr="00467672" w:rsidRDefault="00D93025" w:rsidP="00D93025">
      <w:pPr>
        <w:spacing w:after="0" w:line="360" w:lineRule="auto"/>
        <w:ind w:firstLine="720"/>
        <w:jc w:val="both"/>
        <w:rPr>
          <w:rFonts w:ascii="Cambria Math" w:hAnsi="Cambria Math" w:cs="Arial"/>
          <w:color w:val="000000"/>
          <w:sz w:val="24"/>
          <w:szCs w:val="24"/>
          <w:lang w:val="hy-AM"/>
        </w:rPr>
      </w:pPr>
      <w:r>
        <w:rPr>
          <w:rFonts w:ascii="GHEA Grapalat" w:hAnsi="GHEA Grapalat" w:cs="Arial"/>
          <w:color w:val="000000"/>
          <w:sz w:val="24"/>
          <w:szCs w:val="24"/>
          <w:lang w:val="hy-AM"/>
        </w:rPr>
        <w:t>բ</w:t>
      </w:r>
      <w:r>
        <w:rPr>
          <w:rFonts w:ascii="Cambria Math" w:hAnsi="Cambria Math" w:cs="Arial"/>
          <w:color w:val="000000"/>
          <w:sz w:val="24"/>
          <w:szCs w:val="24"/>
          <w:lang w:val="hy-AM"/>
        </w:rPr>
        <w:t>․</w:t>
      </w:r>
      <w:r w:rsidRPr="00ED43B3">
        <w:rPr>
          <w:rFonts w:ascii="GHEA Grapalat" w:hAnsi="GHEA Grapalat" w:cs="Arial"/>
          <w:color w:val="000000"/>
          <w:sz w:val="24"/>
          <w:szCs w:val="24"/>
          <w:lang w:val="hy-AM"/>
        </w:rPr>
        <w:t xml:space="preserve">   </w:t>
      </w:r>
      <w:r>
        <w:rPr>
          <w:rFonts w:ascii="GHEA Grapalat" w:hAnsi="GHEA Grapalat" w:cs="Arial"/>
          <w:color w:val="000000"/>
          <w:sz w:val="24"/>
          <w:szCs w:val="24"/>
          <w:lang w:val="hy-AM"/>
        </w:rPr>
        <w:t>«</w:t>
      </w:r>
      <w:proofErr w:type="spellStart"/>
      <w:r w:rsidRPr="002F7330">
        <w:rPr>
          <w:rFonts w:ascii="GHEA Grapalat" w:hAnsi="GHEA Grapalat" w:cs="Arial"/>
          <w:color w:val="000000"/>
          <w:sz w:val="24"/>
          <w:szCs w:val="24"/>
          <w:lang w:val="hy-AM"/>
        </w:rPr>
        <w:t>Rգ</w:t>
      </w:r>
      <w:proofErr w:type="spellEnd"/>
      <w:r w:rsidRPr="002F7330">
        <w:rPr>
          <w:rFonts w:ascii="GHEA Grapalat" w:hAnsi="GHEA Grapalat" w:cs="Arial"/>
          <w:color w:val="000000"/>
          <w:sz w:val="24"/>
          <w:szCs w:val="24"/>
          <w:lang w:val="hy-AM"/>
        </w:rPr>
        <w:t xml:space="preserve"> - </w:t>
      </w:r>
      <w:r w:rsidRPr="002F7330">
        <w:rPr>
          <w:rFonts w:ascii="Cambria Math" w:hAnsi="Cambria Math" w:cs="Cambria Math"/>
          <w:color w:val="000000"/>
          <w:sz w:val="24"/>
          <w:szCs w:val="24"/>
          <w:lang w:val="hy-AM"/>
        </w:rPr>
        <w:t>‑</w:t>
      </w:r>
      <w:r w:rsidRPr="002F7330">
        <w:rPr>
          <w:rFonts w:ascii="GHEA Grapalat" w:hAnsi="GHEA Grapalat" w:cs="Arial"/>
          <w:color w:val="000000"/>
          <w:sz w:val="24"/>
          <w:szCs w:val="24"/>
          <w:lang w:val="hy-AM"/>
        </w:rPr>
        <w:t xml:space="preserve">տնտեսավարող սուբյեկտների գործունեության վերլուծության արդյունքում </w:t>
      </w:r>
      <w:proofErr w:type="spellStart"/>
      <w:r w:rsidRPr="002F7330">
        <w:rPr>
          <w:rFonts w:ascii="GHEA Grapalat" w:hAnsi="GHEA Grapalat" w:cs="Arial"/>
          <w:color w:val="000000"/>
          <w:sz w:val="24"/>
          <w:szCs w:val="24"/>
          <w:lang w:val="hy-AM"/>
        </w:rPr>
        <w:t>ձևավորված</w:t>
      </w:r>
      <w:proofErr w:type="spellEnd"/>
      <w:r w:rsidRPr="002F7330">
        <w:rPr>
          <w:rFonts w:ascii="GHEA Grapalat" w:hAnsi="GHEA Grapalat" w:cs="Arial"/>
          <w:color w:val="000000"/>
          <w:sz w:val="24"/>
          <w:szCs w:val="24"/>
          <w:lang w:val="hy-AM"/>
        </w:rPr>
        <w:t xml:space="preserve"> ռիսկ,</w:t>
      </w:r>
      <w:r>
        <w:rPr>
          <w:rFonts w:ascii="GHEA Grapalat" w:hAnsi="GHEA Grapalat" w:cs="Arial"/>
          <w:color w:val="000000"/>
          <w:sz w:val="24"/>
          <w:szCs w:val="24"/>
          <w:lang w:val="hy-AM"/>
        </w:rPr>
        <w:t>» բառերից հետո լրացնել «</w:t>
      </w:r>
      <w:r>
        <w:rPr>
          <w:rFonts w:ascii="GHEA Grapalat" w:hAnsi="GHEA Grapalat" w:cs="Sylfaen"/>
          <w:sz w:val="24"/>
          <w:szCs w:val="24"/>
          <w:lang w:val="hy-AM"/>
        </w:rPr>
        <w:t>որ</w:t>
      </w:r>
      <w:r w:rsidR="00467672">
        <w:rPr>
          <w:rFonts w:ascii="GHEA Grapalat" w:hAnsi="GHEA Grapalat" w:cs="Sylfaen"/>
          <w:sz w:val="24"/>
          <w:szCs w:val="24"/>
          <w:lang w:val="hy-AM"/>
        </w:rPr>
        <w:t>ը</w:t>
      </w:r>
      <w:r>
        <w:rPr>
          <w:rFonts w:ascii="GHEA Grapalat" w:hAnsi="GHEA Grapalat" w:cs="Sylfaen"/>
          <w:sz w:val="24"/>
          <w:szCs w:val="24"/>
          <w:lang w:val="hy-AM"/>
        </w:rPr>
        <w:t xml:space="preserve"> տվյալ </w:t>
      </w:r>
      <w:proofErr w:type="spellStart"/>
      <w:r>
        <w:rPr>
          <w:rFonts w:ascii="GHEA Grapalat" w:hAnsi="GHEA Grapalat" w:cs="Sylfaen"/>
          <w:sz w:val="24"/>
          <w:szCs w:val="24"/>
          <w:lang w:val="hy-AM"/>
        </w:rPr>
        <w:t>տնտեսավարողի</w:t>
      </w:r>
      <w:proofErr w:type="spellEnd"/>
      <w:r>
        <w:rPr>
          <w:rFonts w:ascii="GHEA Grapalat" w:hAnsi="GHEA Grapalat" w:cs="Sylfaen"/>
          <w:sz w:val="24"/>
          <w:szCs w:val="24"/>
          <w:lang w:val="hy-AM"/>
        </w:rPr>
        <w:t xml:space="preserve"> համար հաշվարկվում </w:t>
      </w:r>
      <w:proofErr w:type="spellStart"/>
      <w:r>
        <w:rPr>
          <w:rFonts w:ascii="GHEA Grapalat" w:hAnsi="GHEA Grapalat" w:cs="Sylfaen"/>
          <w:sz w:val="24"/>
          <w:szCs w:val="24"/>
          <w:lang w:val="hy-AM"/>
        </w:rPr>
        <w:t>հաշվարկվում</w:t>
      </w:r>
      <w:proofErr w:type="spellEnd"/>
      <w:r>
        <w:rPr>
          <w:rFonts w:ascii="GHEA Grapalat" w:hAnsi="GHEA Grapalat" w:cs="Sylfaen"/>
          <w:sz w:val="24"/>
          <w:szCs w:val="24"/>
          <w:lang w:val="hy-AM"/>
        </w:rPr>
        <w:t xml:space="preserve"> է ռ</w:t>
      </w:r>
      <w:r w:rsidRPr="00EA2EF9">
        <w:rPr>
          <w:rFonts w:ascii="GHEA Grapalat" w:hAnsi="GHEA Grapalat" w:cs="Sylfaen"/>
          <w:sz w:val="24"/>
          <w:szCs w:val="24"/>
          <w:lang w:val="hy-AM"/>
        </w:rPr>
        <w:t xml:space="preserve">իսկ առաջացնող </w:t>
      </w:r>
      <w:r>
        <w:rPr>
          <w:rFonts w:ascii="GHEA Grapalat" w:hAnsi="GHEA Grapalat" w:cs="Sylfaen"/>
          <w:sz w:val="24"/>
          <w:szCs w:val="24"/>
          <w:lang w:val="hy-AM"/>
        </w:rPr>
        <w:t xml:space="preserve">առկա </w:t>
      </w:r>
      <w:r w:rsidRPr="00EA2EF9">
        <w:rPr>
          <w:rFonts w:ascii="GHEA Grapalat" w:hAnsi="GHEA Grapalat" w:cs="Sylfaen"/>
          <w:sz w:val="24"/>
          <w:szCs w:val="24"/>
          <w:lang w:val="hy-AM"/>
        </w:rPr>
        <w:t>գործոններ</w:t>
      </w:r>
      <w:r>
        <w:rPr>
          <w:rFonts w:ascii="GHEA Grapalat" w:hAnsi="GHEA Grapalat" w:cs="Sylfaen"/>
          <w:sz w:val="24"/>
          <w:szCs w:val="24"/>
          <w:lang w:val="hy-AM"/>
        </w:rPr>
        <w:t>ի արժեքների հա</w:t>
      </w:r>
      <w:r w:rsidR="00467672">
        <w:rPr>
          <w:rFonts w:ascii="GHEA Grapalat" w:hAnsi="GHEA Grapalat" w:cs="Sylfaen"/>
          <w:sz w:val="24"/>
          <w:szCs w:val="24"/>
          <w:lang w:val="hy-AM"/>
        </w:rPr>
        <w:t>նրա</w:t>
      </w:r>
      <w:r>
        <w:rPr>
          <w:rFonts w:ascii="GHEA Grapalat" w:hAnsi="GHEA Grapalat" w:cs="Sylfaen"/>
          <w:sz w:val="24"/>
          <w:szCs w:val="24"/>
          <w:lang w:val="hy-AM"/>
        </w:rPr>
        <w:t xml:space="preserve">գումարով: Միաժամանակ, </w:t>
      </w:r>
      <w:proofErr w:type="spellStart"/>
      <w:r>
        <w:rPr>
          <w:rFonts w:ascii="GHEA Grapalat" w:hAnsi="GHEA Grapalat" w:cs="Sylfaen"/>
          <w:sz w:val="24"/>
          <w:szCs w:val="24"/>
          <w:lang w:val="hy-AM"/>
        </w:rPr>
        <w:t>միևնույն</w:t>
      </w:r>
      <w:proofErr w:type="spellEnd"/>
      <w:r>
        <w:rPr>
          <w:rFonts w:ascii="GHEA Grapalat" w:hAnsi="GHEA Grapalat" w:cs="Sylfaen"/>
          <w:sz w:val="24"/>
          <w:szCs w:val="24"/>
          <w:lang w:val="hy-AM"/>
        </w:rPr>
        <w:t xml:space="preserve"> </w:t>
      </w:r>
      <w:proofErr w:type="spellStart"/>
      <w:r>
        <w:rPr>
          <w:rFonts w:ascii="GHEA Grapalat" w:hAnsi="GHEA Grapalat" w:cs="Sylfaen"/>
          <w:sz w:val="24"/>
          <w:szCs w:val="24"/>
          <w:lang w:val="hy-AM"/>
        </w:rPr>
        <w:t>տնտեսավարողի</w:t>
      </w:r>
      <w:proofErr w:type="spellEnd"/>
      <w:r>
        <w:rPr>
          <w:rFonts w:ascii="GHEA Grapalat" w:hAnsi="GHEA Grapalat" w:cs="Sylfaen"/>
          <w:sz w:val="24"/>
          <w:szCs w:val="24"/>
          <w:lang w:val="hy-AM"/>
        </w:rPr>
        <w:t xml:space="preserve"> առանձին ռիսկի առկա գործոնների մի քանի արժեքների առկայության դեպքում, ընտրվում է դրանցից առավելագույնը:» բառերով</w:t>
      </w:r>
      <w:r w:rsidR="008A746F">
        <w:rPr>
          <w:rFonts w:ascii="Cambria Math" w:hAnsi="Cambria Math" w:cs="Sylfaen"/>
          <w:sz w:val="24"/>
          <w:szCs w:val="24"/>
          <w:lang w:val="hy-AM"/>
        </w:rPr>
        <w:t>․</w:t>
      </w:r>
    </w:p>
    <w:p w:rsidR="00D93025" w:rsidRPr="00ED43B3" w:rsidRDefault="00D93025" w:rsidP="00D93025">
      <w:pPr>
        <w:spacing w:after="0" w:line="360" w:lineRule="auto"/>
        <w:ind w:firstLine="720"/>
        <w:jc w:val="both"/>
        <w:rPr>
          <w:rFonts w:asciiTheme="minorHAnsi" w:eastAsia="Times New Roman" w:hAnsiTheme="minorHAnsi"/>
          <w:color w:val="000000"/>
          <w:sz w:val="21"/>
          <w:szCs w:val="21"/>
          <w:lang w:val="hy-AM" w:eastAsia="en-GB"/>
        </w:rPr>
      </w:pPr>
      <w:r>
        <w:rPr>
          <w:rFonts w:ascii="GHEA Grapalat" w:hAnsi="GHEA Grapalat" w:cs="Arial"/>
          <w:color w:val="000000"/>
          <w:sz w:val="24"/>
          <w:szCs w:val="24"/>
          <w:lang w:val="hy-AM"/>
        </w:rPr>
        <w:t>գ</w:t>
      </w:r>
      <w:r>
        <w:rPr>
          <w:rFonts w:ascii="Cambria Math" w:hAnsi="Cambria Math" w:cs="Arial"/>
          <w:color w:val="000000"/>
          <w:sz w:val="24"/>
          <w:szCs w:val="24"/>
          <w:lang w:val="hy-AM"/>
        </w:rPr>
        <w:t>․</w:t>
      </w:r>
      <w:r>
        <w:rPr>
          <w:rFonts w:ascii="GHEA Grapalat" w:hAnsi="GHEA Grapalat" w:cs="Arial"/>
          <w:color w:val="000000"/>
          <w:sz w:val="24"/>
          <w:szCs w:val="24"/>
          <w:lang w:val="hy-AM"/>
        </w:rPr>
        <w:t xml:space="preserve"> «</w:t>
      </w:r>
      <w:proofErr w:type="spellStart"/>
      <w:r w:rsidRPr="00ED43B3">
        <w:rPr>
          <w:rFonts w:ascii="GHEA Grapalat" w:eastAsia="Times New Roman" w:hAnsi="GHEA Grapalat"/>
          <w:color w:val="000000"/>
          <w:sz w:val="24"/>
          <w:szCs w:val="24"/>
          <w:lang w:val="hy-AM" w:eastAsia="en-GB"/>
        </w:rPr>
        <w:t>R</w:t>
      </w:r>
      <w:r>
        <w:rPr>
          <w:rFonts w:ascii="GHEA Grapalat" w:eastAsia="Times New Roman" w:hAnsi="GHEA Grapalat"/>
          <w:color w:val="000000"/>
          <w:sz w:val="24"/>
          <w:szCs w:val="24"/>
          <w:lang w:val="hy-AM" w:eastAsia="en-GB"/>
        </w:rPr>
        <w:t>ս</w:t>
      </w:r>
      <w:proofErr w:type="spellEnd"/>
      <w:r w:rsidRPr="00ED43B3">
        <w:rPr>
          <w:rFonts w:ascii="GHEA Grapalat" w:eastAsia="Times New Roman" w:hAnsi="GHEA Grapalat"/>
          <w:color w:val="000000"/>
          <w:sz w:val="24"/>
          <w:szCs w:val="24"/>
          <w:lang w:val="hy-AM" w:eastAsia="en-GB"/>
        </w:rPr>
        <w:t xml:space="preserve"> - </w:t>
      </w:r>
      <w:r w:rsidRPr="00ED43B3">
        <w:rPr>
          <w:rFonts w:ascii="GHEA Grapalat" w:eastAsia="Times New Roman" w:hAnsi="GHEA Grapalat"/>
          <w:color w:val="000000"/>
          <w:sz w:val="24"/>
          <w:szCs w:val="24"/>
          <w:lang w:val="hy-AM" w:eastAsia="en-GB"/>
        </w:rPr>
        <w:noBreakHyphen/>
      </w:r>
      <w:proofErr w:type="spellStart"/>
      <w:r w:rsidRPr="00ED43B3">
        <w:rPr>
          <w:rFonts w:ascii="GHEA Grapalat" w:eastAsia="Times New Roman" w:hAnsi="GHEA Grapalat"/>
          <w:color w:val="000000"/>
          <w:sz w:val="24"/>
          <w:szCs w:val="24"/>
          <w:lang w:val="hy-AM" w:eastAsia="en-GB"/>
        </w:rPr>
        <w:t>ստուգաթերթով</w:t>
      </w:r>
      <w:proofErr w:type="spellEnd"/>
      <w:r w:rsidRPr="00ED43B3">
        <w:rPr>
          <w:rFonts w:ascii="GHEA Grapalat" w:eastAsia="Times New Roman" w:hAnsi="GHEA Grapalat"/>
          <w:color w:val="000000"/>
          <w:sz w:val="24"/>
          <w:szCs w:val="24"/>
          <w:lang w:val="hy-AM" w:eastAsia="en-GB"/>
        </w:rPr>
        <w:t xml:space="preserve"> արձանագրված խախտումների արդյունքում </w:t>
      </w:r>
      <w:proofErr w:type="spellStart"/>
      <w:r w:rsidRPr="00ED43B3">
        <w:rPr>
          <w:rFonts w:ascii="GHEA Grapalat" w:eastAsia="Times New Roman" w:hAnsi="GHEA Grapalat"/>
          <w:color w:val="000000"/>
          <w:sz w:val="24"/>
          <w:szCs w:val="24"/>
          <w:lang w:val="hy-AM" w:eastAsia="en-GB"/>
        </w:rPr>
        <w:t>ձևավորված</w:t>
      </w:r>
      <w:proofErr w:type="spellEnd"/>
      <w:r w:rsidRPr="00ED43B3">
        <w:rPr>
          <w:rFonts w:ascii="GHEA Grapalat" w:eastAsia="Times New Roman" w:hAnsi="GHEA Grapalat"/>
          <w:color w:val="000000"/>
          <w:sz w:val="24"/>
          <w:szCs w:val="24"/>
          <w:lang w:val="hy-AM" w:eastAsia="en-GB"/>
        </w:rPr>
        <w:t xml:space="preserve"> ռիսկ:</w:t>
      </w:r>
      <w:r>
        <w:rPr>
          <w:rFonts w:ascii="GHEA Grapalat" w:eastAsia="Times New Roman" w:hAnsi="GHEA Grapalat"/>
          <w:color w:val="000000"/>
          <w:sz w:val="24"/>
          <w:szCs w:val="24"/>
          <w:lang w:val="hy-AM" w:eastAsia="en-GB"/>
        </w:rPr>
        <w:t>» բառերից հետո լրացնել «</w:t>
      </w:r>
      <w:proofErr w:type="spellStart"/>
      <w:r w:rsidRPr="00ED43B3">
        <w:rPr>
          <w:rFonts w:ascii="GHEA Grapalat" w:eastAsia="Times New Roman" w:hAnsi="GHEA Grapalat"/>
          <w:color w:val="000000"/>
          <w:sz w:val="24"/>
          <w:szCs w:val="24"/>
          <w:lang w:val="hy-AM" w:eastAsia="en-GB"/>
        </w:rPr>
        <w:t>max</w:t>
      </w:r>
      <w:proofErr w:type="spellEnd"/>
      <w:r w:rsidRPr="00ED43B3">
        <w:rPr>
          <w:rFonts w:ascii="GHEA Grapalat" w:eastAsia="Times New Roman" w:hAnsi="GHEA Grapalat"/>
          <w:color w:val="000000"/>
          <w:sz w:val="24"/>
          <w:szCs w:val="24"/>
          <w:lang w:val="hy-AM" w:eastAsia="en-GB"/>
        </w:rPr>
        <w:t>(</w:t>
      </w:r>
      <w:proofErr w:type="spellStart"/>
      <w:r w:rsidRPr="00EA2EF9">
        <w:rPr>
          <w:rFonts w:ascii="GHEA Grapalat" w:hAnsi="GHEA Grapalat" w:cs="Sylfaen"/>
          <w:sz w:val="24"/>
          <w:szCs w:val="24"/>
          <w:lang w:val="hy-AM"/>
        </w:rPr>
        <w:t>R</w:t>
      </w:r>
      <w:r>
        <w:rPr>
          <w:rFonts w:ascii="GHEA Grapalat" w:hAnsi="GHEA Grapalat" w:cs="Sylfaen"/>
          <w:sz w:val="24"/>
          <w:szCs w:val="24"/>
          <w:lang w:val="hy-AM"/>
        </w:rPr>
        <w:t>գ</w:t>
      </w:r>
      <w:proofErr w:type="spellEnd"/>
      <w:r w:rsidRPr="00ED43B3">
        <w:rPr>
          <w:rFonts w:ascii="GHEA Grapalat" w:hAnsi="GHEA Grapalat" w:cs="Sylfaen"/>
          <w:sz w:val="24"/>
          <w:szCs w:val="24"/>
          <w:lang w:val="hy-AM"/>
        </w:rPr>
        <w:t xml:space="preserve">) - </w:t>
      </w:r>
      <w:r w:rsidRPr="00EA2EF9">
        <w:rPr>
          <w:rFonts w:ascii="GHEA Grapalat" w:hAnsi="GHEA Grapalat" w:cs="Sylfaen"/>
          <w:sz w:val="24"/>
          <w:szCs w:val="24"/>
          <w:lang w:val="hy-AM"/>
        </w:rPr>
        <w:t xml:space="preserve">տնտեսավարող սուբյեկտների գործունեության վերլուծության արդյունքում </w:t>
      </w:r>
      <w:proofErr w:type="spellStart"/>
      <w:r w:rsidRPr="00EA2EF9">
        <w:rPr>
          <w:rFonts w:ascii="GHEA Grapalat" w:hAnsi="GHEA Grapalat" w:cs="Sylfaen"/>
          <w:sz w:val="24"/>
          <w:szCs w:val="24"/>
          <w:lang w:val="hy-AM"/>
        </w:rPr>
        <w:t>ձևավորված</w:t>
      </w:r>
      <w:proofErr w:type="spellEnd"/>
      <w:r w:rsidRPr="00EA2EF9">
        <w:rPr>
          <w:rFonts w:ascii="GHEA Grapalat" w:hAnsi="GHEA Grapalat" w:cs="Sylfaen"/>
          <w:sz w:val="24"/>
          <w:szCs w:val="24"/>
          <w:lang w:val="hy-AM"/>
        </w:rPr>
        <w:t xml:space="preserve"> ռիսկ</w:t>
      </w:r>
      <w:r>
        <w:rPr>
          <w:rFonts w:ascii="GHEA Grapalat" w:hAnsi="GHEA Grapalat" w:cs="Sylfaen"/>
          <w:sz w:val="24"/>
          <w:szCs w:val="24"/>
          <w:lang w:val="hy-AM"/>
        </w:rPr>
        <w:t>ի առավելագույն արժեք, որ</w:t>
      </w:r>
      <w:r w:rsidR="00467672">
        <w:rPr>
          <w:rFonts w:ascii="GHEA Grapalat" w:hAnsi="GHEA Grapalat" w:cs="Sylfaen"/>
          <w:sz w:val="24"/>
          <w:szCs w:val="24"/>
          <w:lang w:val="hy-AM"/>
        </w:rPr>
        <w:t>ը</w:t>
      </w:r>
      <w:r>
        <w:rPr>
          <w:rFonts w:ascii="GHEA Grapalat" w:hAnsi="GHEA Grapalat" w:cs="Sylfaen"/>
          <w:sz w:val="24"/>
          <w:szCs w:val="24"/>
          <w:lang w:val="hy-AM"/>
        </w:rPr>
        <w:t xml:space="preserve"> տվյալ </w:t>
      </w:r>
      <w:proofErr w:type="spellStart"/>
      <w:r>
        <w:rPr>
          <w:rFonts w:ascii="GHEA Grapalat" w:hAnsi="GHEA Grapalat" w:cs="Sylfaen"/>
          <w:sz w:val="24"/>
          <w:szCs w:val="24"/>
          <w:lang w:val="hy-AM"/>
        </w:rPr>
        <w:t>տնտեսավարողի</w:t>
      </w:r>
      <w:proofErr w:type="spellEnd"/>
      <w:r>
        <w:rPr>
          <w:rFonts w:ascii="GHEA Grapalat" w:hAnsi="GHEA Grapalat" w:cs="Sylfaen"/>
          <w:sz w:val="24"/>
          <w:szCs w:val="24"/>
          <w:lang w:val="hy-AM"/>
        </w:rPr>
        <w:t xml:space="preserve"> համար հաշվարկվում է ռ</w:t>
      </w:r>
      <w:r w:rsidRPr="00EA2EF9">
        <w:rPr>
          <w:rFonts w:ascii="GHEA Grapalat" w:hAnsi="GHEA Grapalat" w:cs="Sylfaen"/>
          <w:sz w:val="24"/>
          <w:szCs w:val="24"/>
          <w:lang w:val="hy-AM"/>
        </w:rPr>
        <w:t xml:space="preserve">իսկ առաջացնող </w:t>
      </w:r>
      <w:r>
        <w:rPr>
          <w:rFonts w:ascii="GHEA Grapalat" w:hAnsi="GHEA Grapalat" w:cs="Sylfaen"/>
          <w:sz w:val="24"/>
          <w:szCs w:val="24"/>
          <w:lang w:val="hy-AM"/>
        </w:rPr>
        <w:t xml:space="preserve">առկա </w:t>
      </w:r>
      <w:r w:rsidRPr="00EA2EF9">
        <w:rPr>
          <w:rFonts w:ascii="GHEA Grapalat" w:hAnsi="GHEA Grapalat" w:cs="Sylfaen"/>
          <w:sz w:val="24"/>
          <w:szCs w:val="24"/>
          <w:lang w:val="hy-AM"/>
        </w:rPr>
        <w:t>գործոններ</w:t>
      </w:r>
      <w:r>
        <w:rPr>
          <w:rFonts w:ascii="GHEA Grapalat" w:hAnsi="GHEA Grapalat" w:cs="Sylfaen"/>
          <w:sz w:val="24"/>
          <w:szCs w:val="24"/>
          <w:lang w:val="hy-AM"/>
        </w:rPr>
        <w:t xml:space="preserve">ի </w:t>
      </w:r>
      <w:r>
        <w:rPr>
          <w:rFonts w:ascii="GHEA Grapalat" w:hAnsi="GHEA Grapalat" w:cs="Sylfaen"/>
          <w:sz w:val="24"/>
          <w:szCs w:val="24"/>
          <w:lang w:val="hy-AM"/>
        </w:rPr>
        <w:lastRenderedPageBreak/>
        <w:t xml:space="preserve">առավելագույն արժեքների հանրագումարով: </w:t>
      </w:r>
      <w:proofErr w:type="spellStart"/>
      <w:r w:rsidRPr="000756A0">
        <w:rPr>
          <w:rFonts w:ascii="GHEA Grapalat" w:eastAsia="Times New Roman" w:hAnsi="GHEA Grapalat"/>
          <w:color w:val="000000"/>
          <w:sz w:val="24"/>
          <w:szCs w:val="24"/>
          <w:lang w:val="hy-AM" w:eastAsia="en-GB"/>
        </w:rPr>
        <w:t>max</w:t>
      </w:r>
      <w:proofErr w:type="spellEnd"/>
      <w:r w:rsidRPr="000756A0">
        <w:rPr>
          <w:rFonts w:ascii="GHEA Grapalat" w:eastAsia="Times New Roman" w:hAnsi="GHEA Grapalat"/>
          <w:color w:val="000000"/>
          <w:sz w:val="24"/>
          <w:szCs w:val="24"/>
          <w:lang w:val="hy-AM" w:eastAsia="en-GB"/>
        </w:rPr>
        <w:t>(</w:t>
      </w:r>
      <w:proofErr w:type="spellStart"/>
      <w:r w:rsidRPr="00EA2EF9">
        <w:rPr>
          <w:rFonts w:ascii="GHEA Grapalat" w:hAnsi="GHEA Grapalat" w:cs="Sylfaen"/>
          <w:sz w:val="24"/>
          <w:szCs w:val="24"/>
          <w:lang w:val="hy-AM"/>
        </w:rPr>
        <w:t>R</w:t>
      </w:r>
      <w:r>
        <w:rPr>
          <w:rFonts w:ascii="GHEA Grapalat" w:hAnsi="GHEA Grapalat" w:cs="Sylfaen"/>
          <w:sz w:val="24"/>
          <w:szCs w:val="24"/>
          <w:lang w:val="hy-AM"/>
        </w:rPr>
        <w:t>ա</w:t>
      </w:r>
      <w:proofErr w:type="spellEnd"/>
      <w:r w:rsidRPr="000756A0">
        <w:rPr>
          <w:rFonts w:ascii="GHEA Grapalat" w:hAnsi="GHEA Grapalat" w:cs="Sylfaen"/>
          <w:sz w:val="24"/>
          <w:szCs w:val="24"/>
          <w:lang w:val="hy-AM"/>
        </w:rPr>
        <w:t>)</w:t>
      </w:r>
      <w:r w:rsidRPr="00EA2EF9">
        <w:rPr>
          <w:rFonts w:ascii="GHEA Grapalat" w:hAnsi="GHEA Grapalat" w:cs="Sylfaen"/>
          <w:sz w:val="24"/>
          <w:szCs w:val="24"/>
          <w:lang w:val="hy-AM"/>
        </w:rPr>
        <w:t xml:space="preserve"> </w:t>
      </w:r>
      <w:r>
        <w:rPr>
          <w:rFonts w:ascii="GHEA Grapalat" w:hAnsi="GHEA Grapalat" w:cs="Sylfaen"/>
          <w:sz w:val="24"/>
          <w:szCs w:val="24"/>
          <w:lang w:val="hy-AM"/>
        </w:rPr>
        <w:t>– անհատական ռիսկի առավելագույն արժեք:» բառերով:</w:t>
      </w:r>
    </w:p>
    <w:p w:rsidR="00543834" w:rsidRPr="00543834" w:rsidRDefault="008A746F" w:rsidP="00467672">
      <w:pPr>
        <w:shd w:val="clear" w:color="auto" w:fill="FFFFFF"/>
        <w:spacing w:after="0" w:line="360" w:lineRule="auto"/>
        <w:ind w:firstLine="720"/>
        <w:jc w:val="both"/>
        <w:rPr>
          <w:rFonts w:ascii="GHEA Grapalat" w:eastAsia="Times New Roman" w:hAnsi="GHEA Grapalat"/>
          <w:color w:val="000000"/>
          <w:sz w:val="24"/>
          <w:szCs w:val="24"/>
          <w:shd w:val="clear" w:color="auto" w:fill="FFFFFF"/>
          <w:lang w:val="hy-AM" w:eastAsia="ru-RU"/>
        </w:rPr>
      </w:pPr>
      <w:r>
        <w:rPr>
          <w:rFonts w:ascii="GHEA Grapalat" w:eastAsia="Times New Roman" w:hAnsi="GHEA Grapalat" w:cs="Arial"/>
          <w:color w:val="000000"/>
          <w:sz w:val="24"/>
          <w:szCs w:val="24"/>
          <w:lang w:val="hy-AM"/>
        </w:rPr>
        <w:t>դ․</w:t>
      </w:r>
      <w:r w:rsidR="00543834" w:rsidRPr="00E85D19">
        <w:rPr>
          <w:rFonts w:ascii="GHEA Grapalat" w:eastAsia="Times New Roman" w:hAnsi="GHEA Grapalat"/>
          <w:color w:val="000000"/>
          <w:sz w:val="24"/>
          <w:szCs w:val="24"/>
          <w:shd w:val="clear" w:color="auto" w:fill="FFFFFF"/>
          <w:lang w:val="hy-AM" w:eastAsia="ru-RU"/>
        </w:rPr>
        <w:t xml:space="preserve"> «Տնտեսավարող սուբյեկտի գործունեության վերլուծություն» աղյուսակի 5-րդ տողում «Արտադրող երկիր» բառերը փոխարինել «</w:t>
      </w:r>
      <w:r w:rsidR="00543834" w:rsidRPr="00543834">
        <w:rPr>
          <w:rFonts w:ascii="GHEA Grapalat" w:eastAsia="Times New Roman" w:hAnsi="GHEA Grapalat"/>
          <w:color w:val="000000"/>
          <w:sz w:val="24"/>
          <w:szCs w:val="24"/>
          <w:shd w:val="clear" w:color="auto" w:fill="FFFFFF"/>
          <w:lang w:val="hy-AM" w:eastAsia="ru-RU"/>
        </w:rPr>
        <w:t xml:space="preserve">Անվտանգության և որակի համակարգ» բառերով, ինչպես նաև աղյուսակը լրացնել </w:t>
      </w:r>
      <w:proofErr w:type="spellStart"/>
      <w:r w:rsidR="00543834" w:rsidRPr="00543834">
        <w:rPr>
          <w:rFonts w:ascii="GHEA Grapalat" w:eastAsia="Times New Roman" w:hAnsi="GHEA Grapalat"/>
          <w:color w:val="000000"/>
          <w:sz w:val="24"/>
          <w:szCs w:val="24"/>
          <w:shd w:val="clear" w:color="auto" w:fill="FFFFFF"/>
          <w:lang w:val="hy-AM" w:eastAsia="ru-RU"/>
        </w:rPr>
        <w:t>հետևյալ</w:t>
      </w:r>
      <w:proofErr w:type="spellEnd"/>
      <w:r w:rsidR="00543834" w:rsidRPr="00543834">
        <w:rPr>
          <w:rFonts w:ascii="GHEA Grapalat" w:eastAsia="Times New Roman" w:hAnsi="GHEA Grapalat"/>
          <w:color w:val="000000"/>
          <w:sz w:val="24"/>
          <w:szCs w:val="24"/>
          <w:shd w:val="clear" w:color="auto" w:fill="FFFFFF"/>
          <w:lang w:val="hy-AM" w:eastAsia="ru-RU"/>
        </w:rPr>
        <w:t xml:space="preserve"> բովանդակությամբ 7-րդ տողով.</w:t>
      </w:r>
    </w:p>
    <w:p w:rsidR="00543834" w:rsidRPr="00467672" w:rsidRDefault="00543834" w:rsidP="00467672">
      <w:pPr>
        <w:shd w:val="clear" w:color="auto" w:fill="FFFFFF"/>
        <w:spacing w:after="0" w:line="360" w:lineRule="auto"/>
        <w:ind w:firstLine="720"/>
        <w:jc w:val="both"/>
        <w:rPr>
          <w:rFonts w:ascii="GHEA Grapalat" w:hAnsi="GHEA Grapalat"/>
          <w:sz w:val="24"/>
          <w:szCs w:val="24"/>
          <w:lang w:val="hy-AM"/>
        </w:rPr>
      </w:pPr>
      <w:r w:rsidRPr="00467672">
        <w:rPr>
          <w:rFonts w:ascii="GHEA Grapalat" w:hAnsi="GHEA Grapalat"/>
          <w:sz w:val="24"/>
          <w:szCs w:val="24"/>
          <w:lang w:val="hy-AM"/>
        </w:rPr>
        <w:t>«</w:t>
      </w:r>
    </w:p>
    <w:tbl>
      <w:tblPr>
        <w:tblW w:w="979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9"/>
        <w:gridCol w:w="1271"/>
        <w:gridCol w:w="4769"/>
        <w:gridCol w:w="1711"/>
        <w:gridCol w:w="1711"/>
      </w:tblGrid>
      <w:tr w:rsidR="00543834" w:rsidRPr="00543834" w:rsidTr="00E85D19">
        <w:trPr>
          <w:tblCellSpacing w:w="0" w:type="dxa"/>
        </w:trPr>
        <w:tc>
          <w:tcPr>
            <w:tcW w:w="360" w:type="dxa"/>
            <w:shd w:val="clear" w:color="auto" w:fill="FFFFFF"/>
            <w:hideMark/>
          </w:tcPr>
          <w:p w:rsidR="00543834" w:rsidRPr="00467672" w:rsidRDefault="00543834" w:rsidP="00467672">
            <w:pPr>
              <w:spacing w:after="0"/>
              <w:jc w:val="center"/>
              <w:rPr>
                <w:rFonts w:ascii="GHEA Grapalat" w:hAnsi="GHEA Grapalat"/>
                <w:color w:val="000000"/>
                <w:sz w:val="24"/>
                <w:szCs w:val="24"/>
              </w:rPr>
            </w:pPr>
            <w:r w:rsidRPr="00467672">
              <w:rPr>
                <w:rFonts w:ascii="GHEA Grapalat" w:hAnsi="GHEA Grapalat"/>
                <w:color w:val="000000"/>
                <w:sz w:val="24"/>
                <w:szCs w:val="24"/>
                <w:lang w:val="hy-AM"/>
              </w:rPr>
              <w:t>7</w:t>
            </w:r>
            <w:r w:rsidRPr="00467672">
              <w:rPr>
                <w:rFonts w:ascii="GHEA Grapalat" w:hAnsi="GHEA Grapalat"/>
                <w:color w:val="000000"/>
                <w:sz w:val="24"/>
                <w:szCs w:val="24"/>
              </w:rPr>
              <w:t>.</w:t>
            </w:r>
          </w:p>
        </w:tc>
        <w:tc>
          <w:tcPr>
            <w:tcW w:w="0" w:type="auto"/>
            <w:shd w:val="clear" w:color="auto" w:fill="FFFFFF"/>
            <w:hideMark/>
          </w:tcPr>
          <w:p w:rsidR="00543834" w:rsidRPr="00467672" w:rsidRDefault="00543834" w:rsidP="00467672">
            <w:pPr>
              <w:spacing w:after="0"/>
              <w:jc w:val="center"/>
              <w:rPr>
                <w:rFonts w:ascii="GHEA Grapalat" w:hAnsi="GHEA Grapalat"/>
                <w:color w:val="000000"/>
                <w:sz w:val="24"/>
                <w:szCs w:val="24"/>
              </w:rPr>
            </w:pPr>
            <w:proofErr w:type="spellStart"/>
            <w:r w:rsidRPr="00467672">
              <w:rPr>
                <w:rFonts w:ascii="GHEA Grapalat" w:hAnsi="GHEA Grapalat"/>
                <w:color w:val="000000"/>
                <w:sz w:val="24"/>
                <w:szCs w:val="24"/>
              </w:rPr>
              <w:t>Արտադրող</w:t>
            </w:r>
            <w:proofErr w:type="spellEnd"/>
            <w:r w:rsidRPr="00467672">
              <w:rPr>
                <w:rFonts w:ascii="GHEA Grapalat" w:hAnsi="GHEA Grapalat"/>
                <w:color w:val="000000"/>
                <w:sz w:val="24"/>
                <w:szCs w:val="24"/>
              </w:rPr>
              <w:t xml:space="preserve"> </w:t>
            </w:r>
            <w:proofErr w:type="spellStart"/>
            <w:r w:rsidRPr="00467672">
              <w:rPr>
                <w:rFonts w:ascii="GHEA Grapalat" w:hAnsi="GHEA Grapalat"/>
                <w:color w:val="000000"/>
                <w:sz w:val="24"/>
                <w:szCs w:val="24"/>
              </w:rPr>
              <w:t>երկիր</w:t>
            </w:r>
            <w:proofErr w:type="spellEnd"/>
            <w:r w:rsidRPr="00467672">
              <w:rPr>
                <w:rFonts w:ascii="GHEA Grapalat" w:hAnsi="GHEA Grapalat"/>
                <w:color w:val="000000"/>
                <w:sz w:val="24"/>
                <w:szCs w:val="24"/>
              </w:rPr>
              <w:t>*</w:t>
            </w:r>
          </w:p>
        </w:tc>
        <w:tc>
          <w:tcPr>
            <w:tcW w:w="5547" w:type="dxa"/>
            <w:shd w:val="clear" w:color="auto" w:fill="FFFFFF"/>
            <w:hideMark/>
          </w:tcPr>
          <w:p w:rsidR="00543834" w:rsidRPr="00467672" w:rsidRDefault="00543834" w:rsidP="00D13FD3">
            <w:pPr>
              <w:pStyle w:val="CommentText"/>
              <w:jc w:val="center"/>
              <w:rPr>
                <w:rFonts w:ascii="GHEA Grapalat" w:hAnsi="GHEA Grapalat"/>
                <w:color w:val="000000"/>
                <w:sz w:val="24"/>
                <w:szCs w:val="24"/>
                <w:lang w:val="hy-AM"/>
              </w:rPr>
            </w:pPr>
            <w:r w:rsidRPr="00467672">
              <w:rPr>
                <w:rFonts w:ascii="GHEA Grapalat" w:hAnsi="GHEA Grapalat"/>
                <w:color w:val="000000"/>
                <w:sz w:val="24"/>
                <w:szCs w:val="24"/>
              </w:rPr>
              <w:t>ԱՄՆ</w:t>
            </w:r>
            <w:r w:rsidRPr="00467672">
              <w:rPr>
                <w:rFonts w:ascii="GHEA Grapalat" w:hAnsi="GHEA Grapalat"/>
                <w:color w:val="000000"/>
                <w:sz w:val="24"/>
                <w:szCs w:val="24"/>
                <w:lang w:val="en-US"/>
              </w:rPr>
              <w:t xml:space="preserve">, </w:t>
            </w:r>
            <w:proofErr w:type="spellStart"/>
            <w:r w:rsidRPr="00467672">
              <w:rPr>
                <w:rFonts w:ascii="GHEA Grapalat" w:hAnsi="GHEA Grapalat"/>
                <w:color w:val="000000"/>
                <w:sz w:val="24"/>
                <w:szCs w:val="24"/>
              </w:rPr>
              <w:t>Կանադա</w:t>
            </w:r>
            <w:proofErr w:type="spellEnd"/>
            <w:r w:rsidRPr="00467672">
              <w:rPr>
                <w:rFonts w:ascii="GHEA Grapalat" w:hAnsi="GHEA Grapalat"/>
                <w:color w:val="000000"/>
                <w:sz w:val="24"/>
                <w:szCs w:val="24"/>
                <w:lang w:val="en-US"/>
              </w:rPr>
              <w:t xml:space="preserve">, </w:t>
            </w:r>
            <w:proofErr w:type="spellStart"/>
            <w:r w:rsidR="00CF7378" w:rsidRPr="00467672">
              <w:rPr>
                <w:rFonts w:ascii="GHEA Grapalat" w:hAnsi="GHEA Grapalat"/>
                <w:color w:val="000000"/>
                <w:sz w:val="24"/>
                <w:szCs w:val="24"/>
              </w:rPr>
              <w:t>Շվե</w:t>
            </w:r>
            <w:proofErr w:type="spellEnd"/>
            <w:r w:rsidR="00D13FD3">
              <w:rPr>
                <w:rFonts w:ascii="GHEA Grapalat" w:hAnsi="GHEA Grapalat"/>
                <w:color w:val="000000"/>
                <w:sz w:val="24"/>
                <w:szCs w:val="24"/>
                <w:lang w:val="hy-AM"/>
              </w:rPr>
              <w:t>յ</w:t>
            </w:r>
            <w:proofErr w:type="spellStart"/>
            <w:r w:rsidR="00CF7378" w:rsidRPr="00467672">
              <w:rPr>
                <w:rFonts w:ascii="GHEA Grapalat" w:hAnsi="GHEA Grapalat"/>
                <w:color w:val="000000"/>
                <w:sz w:val="24"/>
                <w:szCs w:val="24"/>
              </w:rPr>
              <w:t>ցարիա</w:t>
            </w:r>
            <w:proofErr w:type="spellEnd"/>
            <w:r w:rsidR="00CF7378" w:rsidRPr="00467672">
              <w:rPr>
                <w:rFonts w:ascii="GHEA Grapalat" w:hAnsi="GHEA Grapalat"/>
                <w:color w:val="000000"/>
                <w:sz w:val="24"/>
                <w:szCs w:val="24"/>
                <w:lang w:val="en-US"/>
              </w:rPr>
              <w:t xml:space="preserve">, </w:t>
            </w:r>
            <w:proofErr w:type="spellStart"/>
            <w:r w:rsidR="00CF7378" w:rsidRPr="00467672">
              <w:rPr>
                <w:rFonts w:ascii="GHEA Grapalat" w:hAnsi="GHEA Grapalat"/>
                <w:color w:val="000000"/>
                <w:sz w:val="24"/>
                <w:szCs w:val="24"/>
              </w:rPr>
              <w:t>Իսլանդիա</w:t>
            </w:r>
            <w:proofErr w:type="spellEnd"/>
            <w:r w:rsidR="00CF7378" w:rsidRPr="00467672">
              <w:rPr>
                <w:rFonts w:ascii="GHEA Grapalat" w:hAnsi="GHEA Grapalat"/>
                <w:color w:val="000000"/>
                <w:sz w:val="24"/>
                <w:szCs w:val="24"/>
                <w:lang w:val="en-US"/>
              </w:rPr>
              <w:t xml:space="preserve">, </w:t>
            </w:r>
            <w:r w:rsidR="00D13FD3">
              <w:rPr>
                <w:rFonts w:ascii="GHEA Grapalat" w:hAnsi="GHEA Grapalat"/>
                <w:color w:val="000000"/>
                <w:sz w:val="24"/>
                <w:szCs w:val="24"/>
                <w:lang w:val="hy-AM"/>
              </w:rPr>
              <w:t>Միացյալ Թագավորություն</w:t>
            </w:r>
            <w:r w:rsidR="00CF7378" w:rsidRPr="00467672">
              <w:rPr>
                <w:rFonts w:ascii="GHEA Grapalat" w:hAnsi="GHEA Grapalat"/>
                <w:color w:val="000000"/>
                <w:sz w:val="24"/>
                <w:szCs w:val="24"/>
                <w:lang w:val="en-US"/>
              </w:rPr>
              <w:t xml:space="preserve">, </w:t>
            </w:r>
            <w:proofErr w:type="spellStart"/>
            <w:r w:rsidR="00CF7378" w:rsidRPr="00467672">
              <w:rPr>
                <w:rFonts w:ascii="GHEA Grapalat" w:hAnsi="GHEA Grapalat"/>
                <w:color w:val="000000"/>
                <w:sz w:val="24"/>
                <w:szCs w:val="24"/>
              </w:rPr>
              <w:t>Նորվեգիա</w:t>
            </w:r>
            <w:proofErr w:type="spellEnd"/>
            <w:r w:rsidR="00CF7378" w:rsidRPr="00467672">
              <w:rPr>
                <w:rFonts w:ascii="GHEA Grapalat" w:hAnsi="GHEA Grapalat"/>
                <w:color w:val="000000"/>
                <w:sz w:val="24"/>
                <w:szCs w:val="24"/>
                <w:lang w:val="en-US"/>
              </w:rPr>
              <w:t xml:space="preserve">, </w:t>
            </w:r>
            <w:proofErr w:type="spellStart"/>
            <w:r w:rsidRPr="00467672">
              <w:rPr>
                <w:rFonts w:ascii="GHEA Grapalat" w:hAnsi="GHEA Grapalat"/>
                <w:color w:val="000000"/>
                <w:sz w:val="24"/>
                <w:szCs w:val="24"/>
              </w:rPr>
              <w:t>Ավստրալիա</w:t>
            </w:r>
            <w:proofErr w:type="spellEnd"/>
            <w:r w:rsidRPr="00467672">
              <w:rPr>
                <w:rFonts w:ascii="GHEA Grapalat" w:hAnsi="GHEA Grapalat"/>
                <w:color w:val="000000"/>
                <w:sz w:val="24"/>
                <w:szCs w:val="24"/>
                <w:lang w:val="en-US"/>
              </w:rPr>
              <w:t xml:space="preserve">, </w:t>
            </w:r>
            <w:proofErr w:type="spellStart"/>
            <w:r w:rsidRPr="00467672">
              <w:rPr>
                <w:rFonts w:ascii="GHEA Grapalat" w:hAnsi="GHEA Grapalat"/>
                <w:color w:val="000000"/>
                <w:sz w:val="24"/>
                <w:szCs w:val="24"/>
              </w:rPr>
              <w:t>Ճապոնիա</w:t>
            </w:r>
            <w:proofErr w:type="spellEnd"/>
            <w:r w:rsidRPr="00467672">
              <w:rPr>
                <w:rFonts w:ascii="GHEA Grapalat" w:hAnsi="GHEA Grapalat"/>
                <w:color w:val="000000"/>
                <w:sz w:val="24"/>
                <w:szCs w:val="24"/>
                <w:lang w:val="en-US"/>
              </w:rPr>
              <w:t xml:space="preserve">, </w:t>
            </w:r>
            <w:proofErr w:type="spellStart"/>
            <w:r w:rsidRPr="00467672">
              <w:rPr>
                <w:rFonts w:ascii="GHEA Grapalat" w:hAnsi="GHEA Grapalat"/>
                <w:color w:val="000000"/>
                <w:sz w:val="24"/>
                <w:szCs w:val="24"/>
              </w:rPr>
              <w:t>Նոր</w:t>
            </w:r>
            <w:proofErr w:type="spellEnd"/>
            <w:r w:rsidRPr="00467672">
              <w:rPr>
                <w:rFonts w:ascii="GHEA Grapalat" w:hAnsi="GHEA Grapalat"/>
                <w:color w:val="000000"/>
                <w:sz w:val="24"/>
                <w:szCs w:val="24"/>
                <w:lang w:val="en-US"/>
              </w:rPr>
              <w:t xml:space="preserve"> </w:t>
            </w:r>
            <w:proofErr w:type="spellStart"/>
            <w:r w:rsidRPr="00467672">
              <w:rPr>
                <w:rFonts w:ascii="GHEA Grapalat" w:hAnsi="GHEA Grapalat"/>
                <w:color w:val="000000"/>
                <w:sz w:val="24"/>
                <w:szCs w:val="24"/>
              </w:rPr>
              <w:t>Զելադիա</w:t>
            </w:r>
            <w:proofErr w:type="spellEnd"/>
            <w:r w:rsidRPr="00467672">
              <w:rPr>
                <w:rFonts w:ascii="GHEA Grapalat" w:hAnsi="GHEA Grapalat"/>
                <w:color w:val="000000"/>
                <w:sz w:val="24"/>
                <w:szCs w:val="24"/>
                <w:lang w:val="en-US"/>
              </w:rPr>
              <w:t xml:space="preserve">, </w:t>
            </w:r>
            <w:r w:rsidRPr="00467672">
              <w:rPr>
                <w:rFonts w:ascii="GHEA Grapalat" w:hAnsi="GHEA Grapalat"/>
                <w:color w:val="000000"/>
                <w:sz w:val="24"/>
                <w:szCs w:val="24"/>
              </w:rPr>
              <w:t>ԵՄ</w:t>
            </w:r>
            <w:r w:rsidRPr="00467672">
              <w:rPr>
                <w:rFonts w:ascii="GHEA Grapalat" w:hAnsi="GHEA Grapalat"/>
                <w:color w:val="000000"/>
                <w:sz w:val="24"/>
                <w:szCs w:val="24"/>
                <w:lang w:val="en-US"/>
              </w:rPr>
              <w:t xml:space="preserve"> </w:t>
            </w:r>
            <w:proofErr w:type="spellStart"/>
            <w:r w:rsidRPr="00467672">
              <w:rPr>
                <w:rFonts w:ascii="GHEA Grapalat" w:hAnsi="GHEA Grapalat"/>
                <w:color w:val="000000"/>
                <w:sz w:val="24"/>
                <w:szCs w:val="24"/>
              </w:rPr>
              <w:t>անդամ</w:t>
            </w:r>
            <w:proofErr w:type="spellEnd"/>
            <w:r w:rsidRPr="00467672">
              <w:rPr>
                <w:rFonts w:ascii="GHEA Grapalat" w:hAnsi="GHEA Grapalat"/>
                <w:color w:val="000000"/>
                <w:sz w:val="24"/>
                <w:szCs w:val="24"/>
                <w:lang w:val="en-US"/>
              </w:rPr>
              <w:t xml:space="preserve"> </w:t>
            </w:r>
            <w:proofErr w:type="spellStart"/>
            <w:r w:rsidRPr="00467672">
              <w:rPr>
                <w:rFonts w:ascii="GHEA Grapalat" w:hAnsi="GHEA Grapalat"/>
                <w:color w:val="000000"/>
                <w:sz w:val="24"/>
                <w:szCs w:val="24"/>
              </w:rPr>
              <w:t>պետություններ</w:t>
            </w:r>
            <w:proofErr w:type="spellEnd"/>
            <w:r w:rsidR="00D13FD3">
              <w:rPr>
                <w:rFonts w:ascii="GHEA Grapalat" w:hAnsi="GHEA Grapalat"/>
                <w:color w:val="000000"/>
                <w:sz w:val="24"/>
                <w:szCs w:val="24"/>
                <w:lang w:val="hy-AM"/>
              </w:rPr>
              <w:t>, Հարավային Կորեա</w:t>
            </w:r>
            <w:r w:rsidRPr="00467672">
              <w:rPr>
                <w:rFonts w:ascii="GHEA Grapalat" w:hAnsi="GHEA Grapalat"/>
                <w:color w:val="000000"/>
                <w:sz w:val="24"/>
                <w:szCs w:val="24"/>
                <w:lang w:val="en-US"/>
              </w:rPr>
              <w:t xml:space="preserve"> – 1 </w:t>
            </w:r>
            <w:proofErr w:type="spellStart"/>
            <w:r w:rsidRPr="00467672">
              <w:rPr>
                <w:rFonts w:ascii="GHEA Grapalat" w:hAnsi="GHEA Grapalat"/>
                <w:color w:val="000000"/>
                <w:sz w:val="24"/>
                <w:szCs w:val="24"/>
              </w:rPr>
              <w:t>միավոր</w:t>
            </w:r>
            <w:proofErr w:type="spellEnd"/>
          </w:p>
        </w:tc>
        <w:tc>
          <w:tcPr>
            <w:tcW w:w="1285" w:type="dxa"/>
            <w:shd w:val="clear" w:color="auto" w:fill="FFFFFF"/>
            <w:hideMark/>
          </w:tcPr>
          <w:p w:rsidR="00543834" w:rsidRPr="00467672" w:rsidRDefault="00543834" w:rsidP="00467672">
            <w:pPr>
              <w:spacing w:after="0"/>
              <w:jc w:val="center"/>
              <w:rPr>
                <w:rFonts w:ascii="GHEA Grapalat" w:hAnsi="GHEA Grapalat"/>
                <w:color w:val="000000"/>
                <w:sz w:val="24"/>
                <w:szCs w:val="24"/>
              </w:rPr>
            </w:pPr>
            <w:r w:rsidRPr="00467672">
              <w:rPr>
                <w:rFonts w:ascii="GHEA Grapalat" w:hAnsi="GHEA Grapalat"/>
                <w:color w:val="000000"/>
                <w:sz w:val="24"/>
                <w:szCs w:val="24"/>
              </w:rPr>
              <w:t>ԵԱՏՄ</w:t>
            </w:r>
            <w:r w:rsidRPr="00467672">
              <w:rPr>
                <w:rFonts w:ascii="GHEA Grapalat" w:hAnsi="GHEA Grapalat"/>
                <w:color w:val="000000"/>
                <w:sz w:val="24"/>
                <w:szCs w:val="24"/>
                <w:lang w:val="hy-AM"/>
              </w:rPr>
              <w:t xml:space="preserve"> անդամ </w:t>
            </w:r>
            <w:r w:rsidRPr="00467672">
              <w:rPr>
                <w:rFonts w:ascii="GHEA Grapalat" w:hAnsi="GHEA Grapalat"/>
                <w:color w:val="000000"/>
                <w:sz w:val="24"/>
                <w:szCs w:val="24"/>
              </w:rPr>
              <w:t xml:space="preserve"> </w:t>
            </w:r>
            <w:r w:rsidRPr="00467672">
              <w:rPr>
                <w:rFonts w:ascii="GHEA Grapalat" w:hAnsi="GHEA Grapalat"/>
                <w:color w:val="000000"/>
                <w:sz w:val="24"/>
                <w:szCs w:val="24"/>
                <w:lang w:val="hy-AM"/>
              </w:rPr>
              <w:t>պետություններ</w:t>
            </w:r>
            <w:r w:rsidRPr="00467672">
              <w:rPr>
                <w:rFonts w:ascii="GHEA Grapalat" w:hAnsi="GHEA Grapalat"/>
                <w:color w:val="000000"/>
                <w:sz w:val="24"/>
                <w:szCs w:val="24"/>
              </w:rPr>
              <w:t xml:space="preserve"> –</w:t>
            </w:r>
            <w:r w:rsidRPr="00467672">
              <w:rPr>
                <w:rFonts w:ascii="GHEA Grapalat" w:hAnsi="GHEA Grapalat"/>
                <w:color w:val="000000"/>
                <w:sz w:val="24"/>
                <w:szCs w:val="24"/>
              </w:rPr>
              <w:br/>
              <w:t xml:space="preserve">3 </w:t>
            </w:r>
            <w:proofErr w:type="spellStart"/>
            <w:r w:rsidRPr="00467672">
              <w:rPr>
                <w:rFonts w:ascii="GHEA Grapalat" w:hAnsi="GHEA Grapalat"/>
                <w:color w:val="000000"/>
                <w:sz w:val="24"/>
                <w:szCs w:val="24"/>
              </w:rPr>
              <w:t>միավոր</w:t>
            </w:r>
            <w:proofErr w:type="spellEnd"/>
          </w:p>
        </w:tc>
        <w:tc>
          <w:tcPr>
            <w:tcW w:w="1266" w:type="dxa"/>
            <w:shd w:val="clear" w:color="auto" w:fill="FFFFFF"/>
            <w:hideMark/>
          </w:tcPr>
          <w:p w:rsidR="00543834" w:rsidRPr="00467672" w:rsidRDefault="00543834" w:rsidP="00467672">
            <w:pPr>
              <w:spacing w:after="0"/>
              <w:jc w:val="center"/>
              <w:rPr>
                <w:rFonts w:ascii="GHEA Grapalat" w:hAnsi="GHEA Grapalat"/>
                <w:color w:val="000000"/>
                <w:sz w:val="24"/>
                <w:szCs w:val="24"/>
              </w:rPr>
            </w:pPr>
            <w:proofErr w:type="spellStart"/>
            <w:r w:rsidRPr="00467672">
              <w:rPr>
                <w:rFonts w:ascii="GHEA Grapalat" w:hAnsi="GHEA Grapalat"/>
                <w:color w:val="000000"/>
                <w:sz w:val="24"/>
                <w:szCs w:val="24"/>
              </w:rPr>
              <w:t>այլ</w:t>
            </w:r>
            <w:proofErr w:type="spellEnd"/>
            <w:r w:rsidRPr="00467672">
              <w:rPr>
                <w:rFonts w:ascii="GHEA Grapalat" w:hAnsi="GHEA Grapalat"/>
                <w:color w:val="000000"/>
                <w:sz w:val="24"/>
                <w:szCs w:val="24"/>
              </w:rPr>
              <w:t xml:space="preserve"> </w:t>
            </w:r>
            <w:r w:rsidRPr="00467672">
              <w:rPr>
                <w:rFonts w:ascii="GHEA Grapalat" w:hAnsi="GHEA Grapalat"/>
                <w:color w:val="000000"/>
                <w:sz w:val="24"/>
                <w:szCs w:val="24"/>
                <w:lang w:val="hy-AM"/>
              </w:rPr>
              <w:t>պետություններ</w:t>
            </w:r>
            <w:r w:rsidRPr="00467672">
              <w:rPr>
                <w:rFonts w:ascii="GHEA Grapalat" w:hAnsi="GHEA Grapalat"/>
                <w:color w:val="000000"/>
                <w:sz w:val="24"/>
                <w:szCs w:val="24"/>
              </w:rPr>
              <w:t xml:space="preserve"> –</w:t>
            </w:r>
            <w:r w:rsidRPr="00467672">
              <w:rPr>
                <w:rFonts w:ascii="GHEA Grapalat" w:hAnsi="GHEA Grapalat"/>
                <w:color w:val="000000"/>
                <w:sz w:val="24"/>
                <w:szCs w:val="24"/>
              </w:rPr>
              <w:br/>
              <w:t xml:space="preserve">5 </w:t>
            </w:r>
            <w:proofErr w:type="spellStart"/>
            <w:r w:rsidRPr="00467672">
              <w:rPr>
                <w:rFonts w:ascii="GHEA Grapalat" w:hAnsi="GHEA Grapalat"/>
                <w:color w:val="000000"/>
                <w:sz w:val="24"/>
                <w:szCs w:val="24"/>
              </w:rPr>
              <w:t>միավոր</w:t>
            </w:r>
            <w:proofErr w:type="spellEnd"/>
          </w:p>
        </w:tc>
      </w:tr>
    </w:tbl>
    <w:p w:rsidR="00543834" w:rsidRPr="00467672" w:rsidRDefault="00543834" w:rsidP="00471C00">
      <w:pPr>
        <w:spacing w:after="0" w:line="360" w:lineRule="auto"/>
        <w:ind w:firstLine="720"/>
        <w:jc w:val="both"/>
        <w:rPr>
          <w:rFonts w:ascii="Cambria Math" w:hAnsi="Cambria Math" w:cs="Sylfaen"/>
          <w:sz w:val="24"/>
          <w:szCs w:val="24"/>
          <w:lang w:val="hy-AM"/>
        </w:rPr>
      </w:pPr>
      <w:r>
        <w:rPr>
          <w:rFonts w:ascii="GHEA Grapalat" w:hAnsi="GHEA Grapalat"/>
          <w:color w:val="000000"/>
          <w:shd w:val="clear" w:color="auto" w:fill="FFFFFF"/>
          <w:lang w:val="hy-AM" w:eastAsia="ru-RU"/>
        </w:rPr>
        <w:t xml:space="preserve">                                                                                                                                      »</w:t>
      </w:r>
      <w:r>
        <w:rPr>
          <w:rFonts w:ascii="Cambria Math" w:hAnsi="Cambria Math"/>
          <w:color w:val="000000"/>
          <w:shd w:val="clear" w:color="auto" w:fill="FFFFFF"/>
          <w:lang w:val="hy-AM" w:eastAsia="ru-RU"/>
        </w:rPr>
        <w:t>․</w:t>
      </w:r>
    </w:p>
    <w:p w:rsidR="00CD670C" w:rsidRPr="00790434" w:rsidRDefault="008A746F" w:rsidP="00471C00">
      <w:pPr>
        <w:spacing w:after="0" w:line="360" w:lineRule="auto"/>
        <w:ind w:firstLine="720"/>
        <w:jc w:val="both"/>
        <w:rPr>
          <w:rFonts w:ascii="GHEA Grapalat" w:eastAsia="Times New Roman" w:hAnsi="GHEA Grapalat" w:cs="Arial"/>
          <w:color w:val="000000"/>
          <w:sz w:val="24"/>
          <w:szCs w:val="24"/>
          <w:lang w:val="hy-AM"/>
        </w:rPr>
      </w:pPr>
      <w:r>
        <w:rPr>
          <w:rFonts w:ascii="GHEA Grapalat" w:hAnsi="GHEA Grapalat" w:cs="Arial"/>
          <w:color w:val="000000"/>
          <w:szCs w:val="24"/>
          <w:lang w:val="hy-AM"/>
        </w:rPr>
        <w:t>3</w:t>
      </w:r>
      <w:r w:rsidR="00543834" w:rsidRPr="00790434">
        <w:rPr>
          <w:rFonts w:ascii="GHEA Grapalat" w:hAnsi="GHEA Grapalat" w:cs="Sylfaen"/>
          <w:szCs w:val="24"/>
          <w:lang w:val="hy-AM"/>
        </w:rPr>
        <w:t xml:space="preserve">) </w:t>
      </w:r>
      <w:r w:rsidR="00D74641" w:rsidRPr="00790434">
        <w:rPr>
          <w:rFonts w:ascii="GHEA Grapalat" w:hAnsi="GHEA Grapalat" w:cs="Sylfaen"/>
          <w:sz w:val="24"/>
          <w:szCs w:val="24"/>
          <w:lang w:val="hy-AM"/>
        </w:rPr>
        <w:t xml:space="preserve">Հավելվածը </w:t>
      </w:r>
      <w:r w:rsidR="00447D60" w:rsidRPr="00790434">
        <w:rPr>
          <w:rFonts w:ascii="GHEA Grapalat" w:hAnsi="GHEA Grapalat" w:cs="Sylfaen"/>
          <w:sz w:val="24"/>
          <w:szCs w:val="24"/>
          <w:lang w:val="hy-AM"/>
        </w:rPr>
        <w:t xml:space="preserve">լրացնել </w:t>
      </w:r>
      <w:proofErr w:type="spellStart"/>
      <w:r w:rsidR="00447D60" w:rsidRPr="00790434">
        <w:rPr>
          <w:rFonts w:ascii="GHEA Grapalat" w:hAnsi="GHEA Grapalat" w:cs="Sylfaen"/>
          <w:sz w:val="24"/>
          <w:szCs w:val="24"/>
          <w:lang w:val="hy-AM"/>
        </w:rPr>
        <w:t>հետևյալ</w:t>
      </w:r>
      <w:proofErr w:type="spellEnd"/>
      <w:r w:rsidR="00447D60" w:rsidRPr="00790434">
        <w:rPr>
          <w:rFonts w:ascii="GHEA Grapalat" w:hAnsi="GHEA Grapalat" w:cs="Sylfaen"/>
          <w:sz w:val="24"/>
          <w:szCs w:val="24"/>
          <w:lang w:val="hy-AM"/>
        </w:rPr>
        <w:t xml:space="preserve"> բովանդակությամբ </w:t>
      </w:r>
      <w:r w:rsidR="00447D60" w:rsidRPr="00790434">
        <w:rPr>
          <w:rFonts w:ascii="GHEA Grapalat" w:eastAsia="Times New Roman" w:hAnsi="GHEA Grapalat" w:cs="Arial"/>
          <w:color w:val="000000"/>
          <w:sz w:val="24"/>
          <w:szCs w:val="24"/>
          <w:lang w:val="hy-AM"/>
        </w:rPr>
        <w:t>10.1-րդ կետ</w:t>
      </w:r>
      <w:r w:rsidR="00D74641" w:rsidRPr="00790434">
        <w:rPr>
          <w:rFonts w:ascii="GHEA Grapalat" w:eastAsia="Times New Roman" w:hAnsi="GHEA Grapalat" w:cs="Arial"/>
          <w:color w:val="000000"/>
          <w:sz w:val="24"/>
          <w:szCs w:val="24"/>
          <w:lang w:val="hy-AM"/>
        </w:rPr>
        <w:t>ով</w:t>
      </w:r>
      <w:r w:rsidR="00447D60" w:rsidRPr="00790434">
        <w:rPr>
          <w:rFonts w:ascii="GHEA Grapalat" w:eastAsia="Times New Roman" w:hAnsi="GHEA Grapalat" w:cs="Arial"/>
          <w:color w:val="000000"/>
          <w:sz w:val="24"/>
          <w:szCs w:val="24"/>
          <w:lang w:val="hy-AM"/>
        </w:rPr>
        <w:t>՝</w:t>
      </w:r>
    </w:p>
    <w:p w:rsidR="00B57E61" w:rsidRPr="00790434" w:rsidRDefault="00AE40E1" w:rsidP="00471C00">
      <w:pPr>
        <w:pStyle w:val="norm"/>
        <w:spacing w:line="360" w:lineRule="auto"/>
        <w:ind w:firstLine="567"/>
        <w:rPr>
          <w:rFonts w:ascii="GHEA Grapalat" w:hAnsi="GHEA Grapalat" w:cs="Arial"/>
          <w:color w:val="000000"/>
          <w:szCs w:val="24"/>
          <w:lang w:val="hy-AM" w:eastAsia="en-US"/>
        </w:rPr>
      </w:pPr>
      <w:r w:rsidRPr="00790434">
        <w:rPr>
          <w:rFonts w:ascii="GHEA Grapalat" w:hAnsi="GHEA Grapalat" w:cs="Arial"/>
          <w:color w:val="000000"/>
          <w:szCs w:val="24"/>
          <w:lang w:val="hy-AM" w:eastAsia="en-US"/>
        </w:rPr>
        <w:t xml:space="preserve">    </w:t>
      </w:r>
      <w:r w:rsidR="00447D60" w:rsidRPr="00790434">
        <w:rPr>
          <w:rFonts w:ascii="GHEA Grapalat" w:hAnsi="GHEA Grapalat" w:cs="Arial"/>
          <w:color w:val="000000"/>
          <w:szCs w:val="24"/>
          <w:lang w:val="hy-AM" w:eastAsia="en-US"/>
        </w:rPr>
        <w:t>«</w:t>
      </w:r>
      <w:r w:rsidR="00CD670C" w:rsidRPr="00790434">
        <w:rPr>
          <w:rFonts w:ascii="GHEA Grapalat" w:hAnsi="GHEA Grapalat" w:cs="Arial"/>
          <w:color w:val="000000"/>
          <w:szCs w:val="24"/>
          <w:lang w:val="hy-AM" w:eastAsia="en-US"/>
        </w:rPr>
        <w:t>10.</w:t>
      </w:r>
      <w:r w:rsidR="00471C00" w:rsidRPr="00790434">
        <w:rPr>
          <w:rFonts w:ascii="GHEA Grapalat" w:hAnsi="GHEA Grapalat" w:cs="Arial"/>
          <w:color w:val="000000"/>
          <w:szCs w:val="24"/>
          <w:lang w:val="hy-AM" w:eastAsia="en-US"/>
        </w:rPr>
        <w:t>1</w:t>
      </w:r>
      <w:r w:rsidR="00CD670C" w:rsidRPr="00790434">
        <w:rPr>
          <w:rFonts w:ascii="GHEA Grapalat" w:hAnsi="GHEA Grapalat" w:cs="Arial"/>
          <w:color w:val="000000"/>
          <w:szCs w:val="24"/>
          <w:lang w:val="hy-AM" w:eastAsia="en-US"/>
        </w:rPr>
        <w:t xml:space="preserve"> Տեսչական մարմնի կողմից մեկ տարվա ընթացքում նույն տնտես</w:t>
      </w:r>
      <w:r w:rsidR="00A75AC4" w:rsidRPr="00790434">
        <w:rPr>
          <w:rFonts w:ascii="GHEA Grapalat" w:hAnsi="GHEA Grapalat" w:cs="Arial"/>
          <w:color w:val="000000"/>
          <w:szCs w:val="24"/>
          <w:lang w:val="hy-AM" w:eastAsia="en-US"/>
        </w:rPr>
        <w:t>ա</w:t>
      </w:r>
      <w:r w:rsidR="00CD670C" w:rsidRPr="00790434">
        <w:rPr>
          <w:rFonts w:ascii="GHEA Grapalat" w:hAnsi="GHEA Grapalat" w:cs="Arial"/>
          <w:color w:val="000000"/>
          <w:szCs w:val="24"/>
          <w:lang w:val="hy-AM" w:eastAsia="en-US"/>
        </w:rPr>
        <w:t>վարող սուբյեկտի մոտ մեկից ավելի ստուգում իրականացնելու դեպքում տնտես</w:t>
      </w:r>
      <w:r w:rsidR="00A75AC4" w:rsidRPr="00790434">
        <w:rPr>
          <w:rFonts w:ascii="GHEA Grapalat" w:hAnsi="GHEA Grapalat" w:cs="Arial"/>
          <w:color w:val="000000"/>
          <w:szCs w:val="24"/>
          <w:lang w:val="hy-AM" w:eastAsia="en-US"/>
        </w:rPr>
        <w:t>ա</w:t>
      </w:r>
      <w:r w:rsidR="00CD670C" w:rsidRPr="00790434">
        <w:rPr>
          <w:rFonts w:ascii="GHEA Grapalat" w:hAnsi="GHEA Grapalat" w:cs="Arial"/>
          <w:color w:val="000000"/>
          <w:szCs w:val="24"/>
          <w:lang w:val="hy-AM" w:eastAsia="en-US"/>
        </w:rPr>
        <w:t>վարող սուբյեկտների ռիսկի գնահատման համար հիմք է ընդունվում այդ տարվա ընթացքում հաշվարկված առավելագույն ընդհանուր ռիսկը:</w:t>
      </w:r>
      <w:r w:rsidR="00B57E61" w:rsidRPr="00790434">
        <w:rPr>
          <w:rFonts w:ascii="GHEA Grapalat" w:hAnsi="GHEA Grapalat" w:cs="Arial"/>
          <w:color w:val="000000"/>
          <w:szCs w:val="24"/>
          <w:lang w:val="hy-AM" w:eastAsia="en-US"/>
        </w:rPr>
        <w:t>»</w:t>
      </w:r>
      <w:r w:rsidR="00FC2B2A" w:rsidRPr="00790434">
        <w:rPr>
          <w:rFonts w:ascii="GHEA Grapalat" w:hAnsi="GHEA Grapalat" w:cs="Arial"/>
          <w:color w:val="000000"/>
          <w:szCs w:val="24"/>
          <w:lang w:val="hy-AM" w:eastAsia="en-US"/>
        </w:rPr>
        <w:t>.</w:t>
      </w:r>
    </w:p>
    <w:p w:rsidR="00515887" w:rsidRPr="00790434" w:rsidRDefault="008A746F" w:rsidP="00471C00">
      <w:pPr>
        <w:pStyle w:val="norm"/>
        <w:spacing w:line="360" w:lineRule="auto"/>
        <w:ind w:firstLine="567"/>
        <w:rPr>
          <w:rFonts w:ascii="GHEA Grapalat" w:hAnsi="GHEA Grapalat" w:cs="Sylfaen"/>
          <w:szCs w:val="24"/>
          <w:lang w:val="hy-AM"/>
        </w:rPr>
      </w:pPr>
      <w:r>
        <w:rPr>
          <w:rFonts w:ascii="GHEA Grapalat" w:hAnsi="GHEA Grapalat" w:cs="Sylfaen"/>
          <w:szCs w:val="24"/>
          <w:lang w:val="hy-AM"/>
        </w:rPr>
        <w:t>4</w:t>
      </w:r>
      <w:r w:rsidR="00543834" w:rsidRPr="00790434">
        <w:rPr>
          <w:rFonts w:ascii="GHEA Grapalat" w:hAnsi="GHEA Grapalat" w:cs="Sylfaen"/>
          <w:szCs w:val="24"/>
          <w:lang w:val="hy-AM"/>
        </w:rPr>
        <w:t xml:space="preserve">) </w:t>
      </w:r>
      <w:r w:rsidR="00D74641" w:rsidRPr="00790434">
        <w:rPr>
          <w:rFonts w:ascii="GHEA Grapalat" w:hAnsi="GHEA Grapalat" w:cs="Sylfaen"/>
          <w:szCs w:val="24"/>
          <w:lang w:val="hy-AM"/>
        </w:rPr>
        <w:t xml:space="preserve">Հավելվածի </w:t>
      </w:r>
      <w:r w:rsidR="00515887" w:rsidRPr="00790434">
        <w:rPr>
          <w:rFonts w:ascii="GHEA Grapalat" w:hAnsi="GHEA Grapalat" w:cs="Sylfaen"/>
          <w:szCs w:val="24"/>
          <w:lang w:val="hy-AM"/>
        </w:rPr>
        <w:t>12-րդ և 13-րդ կետերից հանել «</w:t>
      </w:r>
      <w:proofErr w:type="spellStart"/>
      <w:r w:rsidR="00515887" w:rsidRPr="00790434">
        <w:rPr>
          <w:rFonts w:ascii="GHEA Grapalat" w:hAnsi="GHEA Grapalat" w:cs="Sylfaen"/>
          <w:szCs w:val="24"/>
          <w:lang w:val="hy-AM"/>
        </w:rPr>
        <w:t>մինչև</w:t>
      </w:r>
      <w:proofErr w:type="spellEnd"/>
      <w:r w:rsidR="00515887" w:rsidRPr="00790434">
        <w:rPr>
          <w:rFonts w:ascii="GHEA Grapalat" w:hAnsi="GHEA Grapalat" w:cs="Sylfaen"/>
          <w:szCs w:val="24"/>
          <w:lang w:val="hy-AM"/>
        </w:rPr>
        <w:t>» բառը</w:t>
      </w:r>
      <w:r w:rsidR="00FC2B2A" w:rsidRPr="00790434">
        <w:rPr>
          <w:rFonts w:ascii="GHEA Grapalat" w:hAnsi="GHEA Grapalat" w:cs="Arial"/>
          <w:color w:val="000000"/>
          <w:szCs w:val="24"/>
          <w:lang w:val="hy-AM" w:eastAsia="en-US"/>
        </w:rPr>
        <w:t>.</w:t>
      </w:r>
    </w:p>
    <w:p w:rsidR="00783559" w:rsidRPr="00790434" w:rsidRDefault="008A746F" w:rsidP="00783559">
      <w:pPr>
        <w:pStyle w:val="norm"/>
        <w:spacing w:line="360" w:lineRule="auto"/>
        <w:ind w:right="119" w:firstLine="567"/>
        <w:rPr>
          <w:rFonts w:ascii="GHEA Grapalat" w:hAnsi="GHEA Grapalat" w:cs="Sylfaen"/>
          <w:szCs w:val="24"/>
          <w:lang w:val="hy-AM"/>
        </w:rPr>
      </w:pPr>
      <w:r>
        <w:rPr>
          <w:rFonts w:ascii="GHEA Grapalat" w:hAnsi="GHEA Grapalat" w:cs="Sylfaen"/>
          <w:szCs w:val="24"/>
          <w:lang w:val="hy-AM"/>
        </w:rPr>
        <w:t>5</w:t>
      </w:r>
      <w:r w:rsidR="00543834" w:rsidRPr="00790434">
        <w:rPr>
          <w:rFonts w:ascii="GHEA Grapalat" w:hAnsi="GHEA Grapalat" w:cs="Sylfaen"/>
          <w:szCs w:val="24"/>
          <w:lang w:val="hy-AM"/>
        </w:rPr>
        <w:t xml:space="preserve">) </w:t>
      </w:r>
      <w:r w:rsidR="00783559" w:rsidRPr="00790434">
        <w:rPr>
          <w:rFonts w:ascii="GHEA Grapalat" w:hAnsi="GHEA Grapalat" w:cs="Sylfaen"/>
          <w:szCs w:val="24"/>
          <w:lang w:val="hy-AM"/>
        </w:rPr>
        <w:t xml:space="preserve">Հավելվածը լրացնել </w:t>
      </w:r>
      <w:proofErr w:type="spellStart"/>
      <w:r w:rsidR="00783559" w:rsidRPr="00790434">
        <w:rPr>
          <w:rFonts w:ascii="GHEA Grapalat" w:hAnsi="GHEA Grapalat" w:cs="Sylfaen"/>
          <w:szCs w:val="24"/>
          <w:lang w:val="hy-AM"/>
        </w:rPr>
        <w:t>հետևյալ</w:t>
      </w:r>
      <w:proofErr w:type="spellEnd"/>
      <w:r w:rsidR="00783559" w:rsidRPr="00790434">
        <w:rPr>
          <w:rFonts w:ascii="GHEA Grapalat" w:hAnsi="GHEA Grapalat" w:cs="Sylfaen"/>
          <w:szCs w:val="24"/>
          <w:lang w:val="hy-AM"/>
        </w:rPr>
        <w:t xml:space="preserve"> բովանդակությամբ </w:t>
      </w:r>
      <w:r w:rsidR="00783559" w:rsidRPr="00790434">
        <w:rPr>
          <w:rFonts w:ascii="GHEA Grapalat" w:hAnsi="GHEA Grapalat" w:cs="Arial"/>
          <w:color w:val="000000"/>
          <w:szCs w:val="24"/>
          <w:lang w:val="hy-AM"/>
        </w:rPr>
        <w:t>13.1-րդ կետով՝</w:t>
      </w:r>
    </w:p>
    <w:p w:rsidR="00543834" w:rsidRPr="00467672" w:rsidRDefault="00783559" w:rsidP="00783559">
      <w:pPr>
        <w:pStyle w:val="NormalWeb"/>
        <w:shd w:val="clear" w:color="auto" w:fill="FFFFFF"/>
        <w:spacing w:after="0" w:line="360" w:lineRule="auto"/>
        <w:ind w:left="-142" w:firstLine="709"/>
        <w:jc w:val="both"/>
        <w:rPr>
          <w:rFonts w:ascii="GHEA Grapalat" w:hAnsi="GHEA Grapalat"/>
          <w:color w:val="000000"/>
          <w:shd w:val="clear" w:color="auto" w:fill="FFFFFF"/>
          <w:lang w:val="hy-AM" w:eastAsia="ru-RU"/>
        </w:rPr>
      </w:pPr>
      <w:r w:rsidRPr="00790434">
        <w:rPr>
          <w:rFonts w:ascii="GHEA Grapalat" w:hAnsi="GHEA Grapalat"/>
          <w:color w:val="000000"/>
          <w:shd w:val="clear" w:color="auto" w:fill="FFFFFF"/>
          <w:lang w:val="hy-AM" w:eastAsia="ru-RU"/>
        </w:rPr>
        <w:t xml:space="preserve">«13.1 Ռիսկի գնահատման արդյունքում հավասար միավորներ ստացած տնտեսավարող սուբյեկտները չեն կարող ընդգրկվել </w:t>
      </w:r>
      <w:proofErr w:type="spellStart"/>
      <w:r w:rsidRPr="00790434">
        <w:rPr>
          <w:rFonts w:ascii="GHEA Grapalat" w:hAnsi="GHEA Grapalat"/>
          <w:color w:val="000000"/>
          <w:shd w:val="clear" w:color="auto" w:fill="FFFFFF"/>
          <w:lang w:val="hy-AM" w:eastAsia="ru-RU"/>
        </w:rPr>
        <w:t>ռիսկայնության</w:t>
      </w:r>
      <w:proofErr w:type="spellEnd"/>
      <w:r w:rsidRPr="00790434">
        <w:rPr>
          <w:rFonts w:ascii="GHEA Grapalat" w:hAnsi="GHEA Grapalat"/>
          <w:color w:val="000000"/>
          <w:shd w:val="clear" w:color="auto" w:fill="FFFFFF"/>
          <w:lang w:val="hy-AM" w:eastAsia="ru-RU"/>
        </w:rPr>
        <w:t xml:space="preserve"> տարբեր խմբերում: Տվյալ դեպքում հավասար միավորներ ունեցող բոլոր տնտեսավարողներն </w:t>
      </w:r>
      <w:proofErr w:type="spellStart"/>
      <w:r w:rsidRPr="00790434">
        <w:rPr>
          <w:rFonts w:ascii="GHEA Grapalat" w:hAnsi="GHEA Grapalat"/>
          <w:color w:val="000000"/>
          <w:shd w:val="clear" w:color="auto" w:fill="FFFFFF"/>
          <w:lang w:val="hy-AM" w:eastAsia="ru-RU"/>
        </w:rPr>
        <w:t>ընգրկվում</w:t>
      </w:r>
      <w:proofErr w:type="spellEnd"/>
      <w:r w:rsidRPr="00790434">
        <w:rPr>
          <w:rFonts w:ascii="GHEA Grapalat" w:hAnsi="GHEA Grapalat"/>
          <w:color w:val="000000"/>
          <w:shd w:val="clear" w:color="auto" w:fill="FFFFFF"/>
          <w:lang w:val="hy-AM" w:eastAsia="ru-RU"/>
        </w:rPr>
        <w:t xml:space="preserve"> են </w:t>
      </w:r>
      <w:r w:rsidRPr="00543834">
        <w:rPr>
          <w:rFonts w:ascii="GHEA Grapalat" w:hAnsi="GHEA Grapalat"/>
          <w:color w:val="000000"/>
          <w:shd w:val="clear" w:color="auto" w:fill="FFFFFF"/>
          <w:lang w:val="hy-AM" w:eastAsia="ru-RU"/>
        </w:rPr>
        <w:t xml:space="preserve">նվազ </w:t>
      </w:r>
      <w:proofErr w:type="spellStart"/>
      <w:r w:rsidRPr="00543834">
        <w:rPr>
          <w:rFonts w:ascii="GHEA Grapalat" w:hAnsi="GHEA Grapalat"/>
          <w:color w:val="000000"/>
          <w:shd w:val="clear" w:color="auto" w:fill="FFFFFF"/>
          <w:lang w:val="hy-AM" w:eastAsia="ru-RU"/>
        </w:rPr>
        <w:t>ռիսկայնության</w:t>
      </w:r>
      <w:proofErr w:type="spellEnd"/>
      <w:r w:rsidRPr="00543834">
        <w:rPr>
          <w:rFonts w:ascii="GHEA Grapalat" w:hAnsi="GHEA Grapalat"/>
          <w:color w:val="000000"/>
          <w:shd w:val="clear" w:color="auto" w:fill="FFFFFF"/>
          <w:lang w:val="hy-AM" w:eastAsia="ru-RU"/>
        </w:rPr>
        <w:t xml:space="preserve"> խմբում:»</w:t>
      </w:r>
      <w:r w:rsidR="00543834">
        <w:rPr>
          <w:rFonts w:ascii="Cambria Math" w:hAnsi="Cambria Math" w:cs="Cambria Math"/>
          <w:color w:val="000000"/>
          <w:shd w:val="clear" w:color="auto" w:fill="FFFFFF"/>
          <w:lang w:val="hy-AM" w:eastAsia="ru-RU"/>
        </w:rPr>
        <w:t>։</w:t>
      </w:r>
    </w:p>
    <w:p w:rsidR="00B2341A" w:rsidRPr="00B2341A" w:rsidRDefault="00B2341A" w:rsidP="00783559">
      <w:pPr>
        <w:pStyle w:val="NormalWeb"/>
        <w:shd w:val="clear" w:color="auto" w:fill="FFFFFF"/>
        <w:spacing w:after="0" w:line="360" w:lineRule="auto"/>
        <w:ind w:left="-142" w:firstLine="709"/>
        <w:jc w:val="both"/>
        <w:rPr>
          <w:rFonts w:ascii="GHEA Grapalat" w:hAnsi="GHEA Grapalat"/>
          <w:color w:val="000000"/>
          <w:shd w:val="clear" w:color="auto" w:fill="FFFFFF"/>
          <w:lang w:val="hy-AM" w:eastAsia="ru-RU"/>
        </w:rPr>
      </w:pPr>
      <w:r w:rsidRPr="00543834">
        <w:rPr>
          <w:rFonts w:ascii="GHEA Grapalat" w:hAnsi="GHEA Grapalat"/>
          <w:color w:val="000000"/>
          <w:shd w:val="clear" w:color="auto" w:fill="FFFFFF"/>
          <w:lang w:val="hy-AM" w:eastAsia="ru-RU"/>
        </w:rPr>
        <w:t>2</w:t>
      </w:r>
      <w:r w:rsidRPr="00467672">
        <w:rPr>
          <w:rFonts w:ascii="Cambria Math" w:hAnsi="Cambria Math" w:cs="Cambria Math"/>
          <w:color w:val="000000"/>
          <w:shd w:val="clear" w:color="auto" w:fill="FFFFFF"/>
          <w:lang w:val="hy-AM" w:eastAsia="ru-RU"/>
        </w:rPr>
        <w:t>․</w:t>
      </w:r>
      <w:r w:rsidR="00543834">
        <w:rPr>
          <w:rFonts w:ascii="Cambria Math" w:hAnsi="Cambria Math" w:cs="Cambria Math"/>
          <w:color w:val="000000"/>
          <w:shd w:val="clear" w:color="auto" w:fill="FFFFFF"/>
          <w:lang w:val="hy-AM" w:eastAsia="ru-RU"/>
        </w:rPr>
        <w:t xml:space="preserve"> </w:t>
      </w:r>
      <w:r w:rsidRPr="00543834">
        <w:rPr>
          <w:rFonts w:ascii="GHEA Grapalat" w:hAnsi="GHEA Grapalat"/>
          <w:color w:val="000000"/>
          <w:shd w:val="clear" w:color="auto" w:fill="FFFFFF"/>
          <w:lang w:val="hy-AM" w:eastAsia="ru-RU"/>
        </w:rPr>
        <w:t>Սույն</w:t>
      </w:r>
      <w:r w:rsidRPr="00B2341A">
        <w:rPr>
          <w:rFonts w:ascii="GHEA Grapalat" w:hAnsi="GHEA Grapalat"/>
          <w:color w:val="000000"/>
          <w:shd w:val="clear" w:color="auto" w:fill="FFFFFF"/>
          <w:lang w:val="hy-AM" w:eastAsia="ru-RU"/>
        </w:rPr>
        <w:t xml:space="preserve"> որոշումն</w:t>
      </w:r>
      <w:r w:rsidRPr="00B2341A">
        <w:rPr>
          <w:rFonts w:ascii="Calibri" w:hAnsi="Calibri" w:cs="Calibri"/>
          <w:color w:val="000000"/>
          <w:shd w:val="clear" w:color="auto" w:fill="FFFFFF"/>
          <w:lang w:val="hy-AM" w:eastAsia="ru-RU"/>
        </w:rPr>
        <w:t> </w:t>
      </w:r>
      <w:r w:rsidRPr="00B2341A">
        <w:rPr>
          <w:rFonts w:ascii="GHEA Grapalat" w:hAnsi="GHEA Grapalat"/>
          <w:color w:val="000000"/>
          <w:shd w:val="clear" w:color="auto" w:fill="FFFFFF"/>
          <w:lang w:val="hy-AM" w:eastAsia="ru-RU"/>
        </w:rPr>
        <w:t>ուժի</w:t>
      </w:r>
      <w:r w:rsidRPr="00B2341A">
        <w:rPr>
          <w:rFonts w:ascii="Calibri" w:hAnsi="Calibri" w:cs="Calibri"/>
          <w:color w:val="000000"/>
          <w:shd w:val="clear" w:color="auto" w:fill="FFFFFF"/>
          <w:lang w:val="hy-AM" w:eastAsia="ru-RU"/>
        </w:rPr>
        <w:t> </w:t>
      </w:r>
      <w:r w:rsidRPr="00B2341A">
        <w:rPr>
          <w:rFonts w:ascii="GHEA Grapalat" w:hAnsi="GHEA Grapalat"/>
          <w:color w:val="000000"/>
          <w:shd w:val="clear" w:color="auto" w:fill="FFFFFF"/>
          <w:lang w:val="hy-AM" w:eastAsia="ru-RU"/>
        </w:rPr>
        <w:t>մեջ</w:t>
      </w:r>
      <w:r w:rsidRPr="00B2341A">
        <w:rPr>
          <w:rFonts w:ascii="Calibri" w:hAnsi="Calibri" w:cs="Calibri"/>
          <w:color w:val="000000"/>
          <w:shd w:val="clear" w:color="auto" w:fill="FFFFFF"/>
          <w:lang w:val="hy-AM" w:eastAsia="ru-RU"/>
        </w:rPr>
        <w:t> </w:t>
      </w:r>
      <w:r w:rsidRPr="00B2341A">
        <w:rPr>
          <w:rFonts w:ascii="GHEA Grapalat" w:hAnsi="GHEA Grapalat" w:cs="GHEA Grapalat"/>
          <w:color w:val="000000"/>
          <w:shd w:val="clear" w:color="auto" w:fill="FFFFFF"/>
          <w:lang w:val="hy-AM" w:eastAsia="ru-RU"/>
        </w:rPr>
        <w:t>է</w:t>
      </w:r>
      <w:r w:rsidRPr="00B2341A">
        <w:rPr>
          <w:rFonts w:ascii="GHEA Grapalat" w:hAnsi="GHEA Grapalat"/>
          <w:color w:val="000000"/>
          <w:shd w:val="clear" w:color="auto" w:fill="FFFFFF"/>
          <w:lang w:val="hy-AM" w:eastAsia="ru-RU"/>
        </w:rPr>
        <w:t xml:space="preserve"> մտնում պաշտոնական հրապարակման օրվան հաջորդող տասներորդ օրը</w:t>
      </w:r>
      <w:r>
        <w:rPr>
          <w:rFonts w:ascii="GHEA Grapalat" w:hAnsi="GHEA Grapalat"/>
          <w:color w:val="000000"/>
          <w:shd w:val="clear" w:color="auto" w:fill="FFFFFF"/>
          <w:lang w:val="hy-AM" w:eastAsia="ru-RU"/>
        </w:rPr>
        <w:t>։</w:t>
      </w:r>
    </w:p>
    <w:p w:rsidR="00783559" w:rsidRPr="00790434" w:rsidRDefault="00783559" w:rsidP="00471C00">
      <w:pPr>
        <w:pStyle w:val="norm"/>
        <w:spacing w:line="360" w:lineRule="auto"/>
        <w:ind w:firstLine="567"/>
        <w:rPr>
          <w:rFonts w:ascii="GHEA Grapalat" w:hAnsi="GHEA Grapalat" w:cs="Arial"/>
          <w:color w:val="000000"/>
          <w:szCs w:val="24"/>
          <w:lang w:val="hy-AM" w:eastAsia="en-US"/>
        </w:rPr>
      </w:pPr>
    </w:p>
    <w:p w:rsidR="00EF4883" w:rsidRPr="00790434" w:rsidRDefault="00EF4883" w:rsidP="00EF4883">
      <w:pPr>
        <w:pStyle w:val="mechtex"/>
        <w:ind w:firstLine="567"/>
        <w:jc w:val="left"/>
        <w:rPr>
          <w:rFonts w:ascii="GHEA Grapalat" w:hAnsi="GHEA Grapalat"/>
          <w:szCs w:val="24"/>
          <w:lang w:val="hy-AM"/>
        </w:rPr>
      </w:pPr>
      <w:r w:rsidRPr="00790434">
        <w:rPr>
          <w:rFonts w:ascii="GHEA Grapalat" w:hAnsi="GHEA Grapalat" w:cs="Sylfaen"/>
          <w:szCs w:val="24"/>
          <w:lang w:val="hy-AM"/>
        </w:rPr>
        <w:t>ՀԱՅԱՍՏԱՆԻ</w:t>
      </w:r>
      <w:r w:rsidRPr="00790434">
        <w:rPr>
          <w:rFonts w:ascii="GHEA Grapalat" w:hAnsi="GHEA Grapalat"/>
          <w:szCs w:val="24"/>
          <w:lang w:val="hy-AM"/>
        </w:rPr>
        <w:t xml:space="preserve"> </w:t>
      </w:r>
      <w:r w:rsidRPr="00790434">
        <w:rPr>
          <w:rFonts w:ascii="GHEA Grapalat" w:hAnsi="GHEA Grapalat" w:cs="Sylfaen"/>
          <w:szCs w:val="24"/>
          <w:lang w:val="hy-AM"/>
        </w:rPr>
        <w:t>ՀԱՆՐԱՊԵՏՈՒԹՅԱՆ</w:t>
      </w:r>
    </w:p>
    <w:p w:rsidR="00EF4883" w:rsidRPr="00790434" w:rsidRDefault="00552A1B" w:rsidP="00A75AC4">
      <w:pPr>
        <w:pStyle w:val="NormalWeb"/>
        <w:tabs>
          <w:tab w:val="left" w:pos="993"/>
          <w:tab w:val="left" w:pos="1260"/>
        </w:tabs>
        <w:spacing w:after="0"/>
        <w:jc w:val="both"/>
        <w:rPr>
          <w:rFonts w:ascii="GHEA Grapalat" w:hAnsi="GHEA Grapalat"/>
          <w:b/>
          <w:noProof/>
          <w:lang w:val="hy-AM"/>
        </w:rPr>
      </w:pPr>
      <w:r w:rsidRPr="00790434">
        <w:rPr>
          <w:rFonts w:ascii="GHEA Grapalat" w:hAnsi="GHEA Grapalat"/>
          <w:lang w:val="hy-AM"/>
        </w:rPr>
        <w:t xml:space="preserve">         </w:t>
      </w:r>
      <w:r w:rsidR="00EF4883" w:rsidRPr="00790434">
        <w:rPr>
          <w:rFonts w:ascii="GHEA Grapalat" w:hAnsi="GHEA Grapalat" w:cs="Sylfaen"/>
          <w:lang w:val="hy-AM"/>
        </w:rPr>
        <w:t>ՎԱՐՉԱՊԵՏ</w:t>
      </w:r>
      <w:r w:rsidR="00EF4883" w:rsidRPr="00790434">
        <w:rPr>
          <w:rFonts w:ascii="GHEA Grapalat" w:hAnsi="GHEA Grapalat" w:cs="Arial Armenian"/>
          <w:lang w:val="hy-AM"/>
        </w:rPr>
        <w:tab/>
      </w:r>
      <w:r w:rsidR="00EF4883" w:rsidRPr="00790434">
        <w:rPr>
          <w:rFonts w:ascii="GHEA Grapalat" w:hAnsi="GHEA Grapalat" w:cs="Arial Armenian"/>
          <w:lang w:val="hy-AM"/>
        </w:rPr>
        <w:tab/>
      </w:r>
      <w:r w:rsidR="00EF4883" w:rsidRPr="00790434">
        <w:rPr>
          <w:rFonts w:ascii="GHEA Grapalat" w:hAnsi="GHEA Grapalat" w:cs="Arial Armenian"/>
          <w:lang w:val="hy-AM"/>
        </w:rPr>
        <w:tab/>
        <w:t xml:space="preserve">                      </w:t>
      </w:r>
      <w:r w:rsidRPr="00790434">
        <w:rPr>
          <w:rFonts w:ascii="GHEA Grapalat" w:hAnsi="GHEA Grapalat" w:cs="Arial Armenian"/>
          <w:lang w:val="hy-AM"/>
        </w:rPr>
        <w:t xml:space="preserve">                  </w:t>
      </w:r>
      <w:r w:rsidR="00EF4883" w:rsidRPr="00790434">
        <w:rPr>
          <w:rFonts w:ascii="GHEA Grapalat" w:hAnsi="GHEA Grapalat" w:cs="Arial Armenian"/>
          <w:lang w:val="hy-AM"/>
        </w:rPr>
        <w:t xml:space="preserve">    </w:t>
      </w:r>
      <w:r w:rsidR="00EF4883" w:rsidRPr="00790434">
        <w:rPr>
          <w:rFonts w:ascii="GHEA Grapalat" w:hAnsi="GHEA Grapalat" w:cs="Sylfaen"/>
          <w:lang w:val="hy-AM"/>
        </w:rPr>
        <w:t xml:space="preserve">Ն.ՓԱՇԻՆՅԱՆ   </w:t>
      </w:r>
    </w:p>
    <w:sectPr w:rsidR="00EF4883" w:rsidRPr="00790434" w:rsidSect="00CD670C">
      <w:pgSz w:w="12240" w:h="15840"/>
      <w:pgMar w:top="993"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TarumianTimes">
    <w:panose1 w:val="02000003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73E86"/>
    <w:multiLevelType w:val="hybridMultilevel"/>
    <w:tmpl w:val="148EE744"/>
    <w:lvl w:ilvl="0" w:tplc="FBB28B50">
      <w:start w:val="1"/>
      <w:numFmt w:val="decimal"/>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4CBA3BAE"/>
    <w:multiLevelType w:val="hybridMultilevel"/>
    <w:tmpl w:val="6150999A"/>
    <w:lvl w:ilvl="0" w:tplc="3D1A701C">
      <w:start w:val="1"/>
      <w:numFmt w:val="decimal"/>
      <w:lvlText w:val="%1."/>
      <w:lvlJc w:val="left"/>
      <w:pPr>
        <w:ind w:left="1069" w:hanging="360"/>
      </w:pPr>
      <w:rPr>
        <w:rFonts w:cs="Sylfae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D0F5457"/>
    <w:multiLevelType w:val="hybridMultilevel"/>
    <w:tmpl w:val="CE66C2D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029DE"/>
    <w:multiLevelType w:val="hybridMultilevel"/>
    <w:tmpl w:val="7BDAE0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B1"/>
    <w:rsid w:val="000219E2"/>
    <w:rsid w:val="00024F87"/>
    <w:rsid w:val="000C7437"/>
    <w:rsid w:val="000D1654"/>
    <w:rsid w:val="000E11E9"/>
    <w:rsid w:val="000E564A"/>
    <w:rsid w:val="000F7BE3"/>
    <w:rsid w:val="00131938"/>
    <w:rsid w:val="0013225A"/>
    <w:rsid w:val="0014322D"/>
    <w:rsid w:val="00145AA0"/>
    <w:rsid w:val="00176A9C"/>
    <w:rsid w:val="00197413"/>
    <w:rsid w:val="001A1EB0"/>
    <w:rsid w:val="001A6441"/>
    <w:rsid w:val="001C1457"/>
    <w:rsid w:val="001C4CEA"/>
    <w:rsid w:val="001E01D0"/>
    <w:rsid w:val="00205899"/>
    <w:rsid w:val="00221267"/>
    <w:rsid w:val="00224E3D"/>
    <w:rsid w:val="00245C2D"/>
    <w:rsid w:val="00253995"/>
    <w:rsid w:val="00255DE4"/>
    <w:rsid w:val="00261EF1"/>
    <w:rsid w:val="002922F1"/>
    <w:rsid w:val="002A3268"/>
    <w:rsid w:val="002A4995"/>
    <w:rsid w:val="002B03BB"/>
    <w:rsid w:val="002B7063"/>
    <w:rsid w:val="002C5DDB"/>
    <w:rsid w:val="002C76DE"/>
    <w:rsid w:val="002D2D4E"/>
    <w:rsid w:val="00305930"/>
    <w:rsid w:val="003078D7"/>
    <w:rsid w:val="0033075C"/>
    <w:rsid w:val="00332099"/>
    <w:rsid w:val="003346D8"/>
    <w:rsid w:val="00367580"/>
    <w:rsid w:val="003771AE"/>
    <w:rsid w:val="00383800"/>
    <w:rsid w:val="003A259E"/>
    <w:rsid w:val="003B14A5"/>
    <w:rsid w:val="003C3041"/>
    <w:rsid w:val="003D16F5"/>
    <w:rsid w:val="00446199"/>
    <w:rsid w:val="00447D60"/>
    <w:rsid w:val="0045394F"/>
    <w:rsid w:val="00467672"/>
    <w:rsid w:val="00471C00"/>
    <w:rsid w:val="00476DB8"/>
    <w:rsid w:val="004B0D0C"/>
    <w:rsid w:val="004B22D5"/>
    <w:rsid w:val="004B5DEA"/>
    <w:rsid w:val="004C5398"/>
    <w:rsid w:val="004C63C8"/>
    <w:rsid w:val="004C6CAA"/>
    <w:rsid w:val="004D3BA7"/>
    <w:rsid w:val="004F36B5"/>
    <w:rsid w:val="00515887"/>
    <w:rsid w:val="00543834"/>
    <w:rsid w:val="00552A1B"/>
    <w:rsid w:val="00583620"/>
    <w:rsid w:val="005C7071"/>
    <w:rsid w:val="005D2229"/>
    <w:rsid w:val="0062390B"/>
    <w:rsid w:val="0063540A"/>
    <w:rsid w:val="00641A16"/>
    <w:rsid w:val="00661705"/>
    <w:rsid w:val="0066508D"/>
    <w:rsid w:val="006716D4"/>
    <w:rsid w:val="00683DB7"/>
    <w:rsid w:val="00684A91"/>
    <w:rsid w:val="006876D7"/>
    <w:rsid w:val="00690AF7"/>
    <w:rsid w:val="00694B8D"/>
    <w:rsid w:val="006B1304"/>
    <w:rsid w:val="006F6C31"/>
    <w:rsid w:val="00707F52"/>
    <w:rsid w:val="007277ED"/>
    <w:rsid w:val="00731AB7"/>
    <w:rsid w:val="0074427B"/>
    <w:rsid w:val="007443C0"/>
    <w:rsid w:val="007522DD"/>
    <w:rsid w:val="00757C9C"/>
    <w:rsid w:val="00777361"/>
    <w:rsid w:val="00783559"/>
    <w:rsid w:val="00790434"/>
    <w:rsid w:val="007A2F8A"/>
    <w:rsid w:val="007A3C5B"/>
    <w:rsid w:val="007F1869"/>
    <w:rsid w:val="008163FD"/>
    <w:rsid w:val="00827DB6"/>
    <w:rsid w:val="00877EA2"/>
    <w:rsid w:val="00880521"/>
    <w:rsid w:val="008A5FB1"/>
    <w:rsid w:val="008A746F"/>
    <w:rsid w:val="008A7BCB"/>
    <w:rsid w:val="008F54AB"/>
    <w:rsid w:val="00914355"/>
    <w:rsid w:val="009325E5"/>
    <w:rsid w:val="009601BE"/>
    <w:rsid w:val="00962997"/>
    <w:rsid w:val="00962F0F"/>
    <w:rsid w:val="0099491C"/>
    <w:rsid w:val="009A6E6E"/>
    <w:rsid w:val="009A7FDA"/>
    <w:rsid w:val="009F09F4"/>
    <w:rsid w:val="009F4EFB"/>
    <w:rsid w:val="00A05257"/>
    <w:rsid w:val="00A57FF5"/>
    <w:rsid w:val="00A6423E"/>
    <w:rsid w:val="00A75AC4"/>
    <w:rsid w:val="00AC2EAF"/>
    <w:rsid w:val="00AD0EE5"/>
    <w:rsid w:val="00AE40E1"/>
    <w:rsid w:val="00B02624"/>
    <w:rsid w:val="00B2341A"/>
    <w:rsid w:val="00B34822"/>
    <w:rsid w:val="00B43303"/>
    <w:rsid w:val="00B50394"/>
    <w:rsid w:val="00B53045"/>
    <w:rsid w:val="00B57E61"/>
    <w:rsid w:val="00B63242"/>
    <w:rsid w:val="00B73079"/>
    <w:rsid w:val="00B7505A"/>
    <w:rsid w:val="00BA20C8"/>
    <w:rsid w:val="00BB0066"/>
    <w:rsid w:val="00BD34FD"/>
    <w:rsid w:val="00BE19D3"/>
    <w:rsid w:val="00C22A53"/>
    <w:rsid w:val="00C36DD9"/>
    <w:rsid w:val="00C4216B"/>
    <w:rsid w:val="00C4482C"/>
    <w:rsid w:val="00C47738"/>
    <w:rsid w:val="00C97754"/>
    <w:rsid w:val="00CB32B7"/>
    <w:rsid w:val="00CD2507"/>
    <w:rsid w:val="00CD3C84"/>
    <w:rsid w:val="00CD670C"/>
    <w:rsid w:val="00CF7378"/>
    <w:rsid w:val="00D0399D"/>
    <w:rsid w:val="00D0637F"/>
    <w:rsid w:val="00D13FD3"/>
    <w:rsid w:val="00D40C9E"/>
    <w:rsid w:val="00D72C4F"/>
    <w:rsid w:val="00D74641"/>
    <w:rsid w:val="00D91F66"/>
    <w:rsid w:val="00D93025"/>
    <w:rsid w:val="00D97C0E"/>
    <w:rsid w:val="00DA1C00"/>
    <w:rsid w:val="00DC16DE"/>
    <w:rsid w:val="00DC2097"/>
    <w:rsid w:val="00DD164C"/>
    <w:rsid w:val="00E010CA"/>
    <w:rsid w:val="00E15656"/>
    <w:rsid w:val="00E667B4"/>
    <w:rsid w:val="00E820FE"/>
    <w:rsid w:val="00E9143F"/>
    <w:rsid w:val="00EB57C5"/>
    <w:rsid w:val="00EB7695"/>
    <w:rsid w:val="00ED6325"/>
    <w:rsid w:val="00EE6A86"/>
    <w:rsid w:val="00EF4883"/>
    <w:rsid w:val="00F26F44"/>
    <w:rsid w:val="00F41CC3"/>
    <w:rsid w:val="00F52A24"/>
    <w:rsid w:val="00F60490"/>
    <w:rsid w:val="00F652CA"/>
    <w:rsid w:val="00F72158"/>
    <w:rsid w:val="00F85FEC"/>
    <w:rsid w:val="00FB02D6"/>
    <w:rsid w:val="00FB3212"/>
    <w:rsid w:val="00FB45D2"/>
    <w:rsid w:val="00FC262A"/>
    <w:rsid w:val="00FC2B2A"/>
    <w:rsid w:val="00FD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67236-C997-40E1-9437-D6BBC97A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TarumianTimes" w:eastAsia="Times New Roman" w:hAnsi="ArTarumianTimes" w:cs="Times New Roman"/>
        <w:sz w:val="24"/>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CC3"/>
    <w:pPr>
      <w:spacing w:after="200" w:line="276" w:lineRule="auto"/>
      <w:ind w:firstLine="0"/>
      <w:jc w:val="left"/>
    </w:pPr>
    <w:rPr>
      <w:rFonts w:ascii="Calibri" w:eastAsia="Calibri" w:hAnsi="Calibri"/>
      <w:sz w:val="22"/>
      <w:szCs w:val="22"/>
    </w:rPr>
  </w:style>
  <w:style w:type="paragraph" w:styleId="Heading1">
    <w:name w:val="heading 1"/>
    <w:basedOn w:val="Normal"/>
    <w:next w:val="Normal"/>
    <w:link w:val="Heading1Char"/>
    <w:qFormat/>
    <w:rsid w:val="001A1EB0"/>
    <w:pPr>
      <w:keepNext/>
      <w:ind w:right="-766"/>
      <w:jc w:val="right"/>
      <w:outlineLvl w:val="0"/>
    </w:pPr>
    <w:rPr>
      <w:i/>
      <w:u w:val="single"/>
    </w:rPr>
  </w:style>
  <w:style w:type="paragraph" w:styleId="Heading2">
    <w:name w:val="heading 2"/>
    <w:basedOn w:val="Normal"/>
    <w:next w:val="Normal"/>
    <w:link w:val="Heading2Char"/>
    <w:qFormat/>
    <w:rsid w:val="001A1EB0"/>
    <w:pPr>
      <w:keepNext/>
      <w:ind w:right="-766"/>
      <w:jc w:val="right"/>
      <w:outlineLvl w:val="1"/>
    </w:pPr>
  </w:style>
  <w:style w:type="paragraph" w:styleId="Heading3">
    <w:name w:val="heading 3"/>
    <w:basedOn w:val="Normal"/>
    <w:next w:val="Normal"/>
    <w:link w:val="Heading3Char"/>
    <w:qFormat/>
    <w:rsid w:val="001A1EB0"/>
    <w:pPr>
      <w:keepNext/>
      <w:ind w:right="-766"/>
      <w:jc w:val="right"/>
      <w:outlineLvl w:val="2"/>
    </w:pPr>
    <w:rPr>
      <w:u w:val="single"/>
    </w:rPr>
  </w:style>
  <w:style w:type="paragraph" w:styleId="Heading4">
    <w:name w:val="heading 4"/>
    <w:basedOn w:val="Normal"/>
    <w:next w:val="Normal"/>
    <w:link w:val="Heading4Char"/>
    <w:qFormat/>
    <w:rsid w:val="001A1EB0"/>
    <w:pPr>
      <w:keepNext/>
      <w:ind w:right="-951"/>
      <w:jc w:val="right"/>
      <w:outlineLvl w:val="3"/>
    </w:pPr>
    <w:rPr>
      <w:i/>
      <w:u w:val="single"/>
    </w:rPr>
  </w:style>
  <w:style w:type="paragraph" w:styleId="Heading5">
    <w:name w:val="heading 5"/>
    <w:basedOn w:val="Normal"/>
    <w:next w:val="Normal"/>
    <w:link w:val="Heading5Char"/>
    <w:qFormat/>
    <w:rsid w:val="001A1EB0"/>
    <w:pPr>
      <w:keepNext/>
      <w:ind w:right="-810"/>
      <w:jc w:val="right"/>
      <w:outlineLvl w:val="4"/>
    </w:pPr>
  </w:style>
  <w:style w:type="paragraph" w:styleId="Heading6">
    <w:name w:val="heading 6"/>
    <w:basedOn w:val="Normal"/>
    <w:next w:val="Normal"/>
    <w:link w:val="Heading6Char"/>
    <w:qFormat/>
    <w:rsid w:val="001A1EB0"/>
    <w:pPr>
      <w:keepNext/>
      <w:ind w:right="-766"/>
      <w:jc w:val="right"/>
      <w:outlineLvl w:val="5"/>
    </w:pPr>
    <w:rPr>
      <w:i/>
    </w:rPr>
  </w:style>
  <w:style w:type="paragraph" w:styleId="Heading7">
    <w:name w:val="heading 7"/>
    <w:basedOn w:val="Normal"/>
    <w:next w:val="Normal"/>
    <w:link w:val="Heading7Char"/>
    <w:qFormat/>
    <w:rsid w:val="001A1EB0"/>
    <w:pPr>
      <w:keepNext/>
      <w:ind w:right="-766"/>
      <w:outlineLvl w:val="6"/>
    </w:pPr>
  </w:style>
  <w:style w:type="paragraph" w:styleId="Heading8">
    <w:name w:val="heading 8"/>
    <w:basedOn w:val="Normal"/>
    <w:next w:val="Normal"/>
    <w:link w:val="Heading8Char"/>
    <w:qFormat/>
    <w:rsid w:val="001A1EB0"/>
    <w:pPr>
      <w:keepNext/>
      <w:ind w:right="-766"/>
      <w:jc w:val="center"/>
      <w:outlineLvl w:val="7"/>
    </w:pPr>
  </w:style>
  <w:style w:type="paragraph" w:styleId="Heading9">
    <w:name w:val="heading 9"/>
    <w:basedOn w:val="Normal"/>
    <w:next w:val="Normal"/>
    <w:link w:val="Heading9Char"/>
    <w:qFormat/>
    <w:rsid w:val="001A1EB0"/>
    <w:pPr>
      <w:keepNext/>
      <w:ind w:right="-381"/>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EB0"/>
    <w:rPr>
      <w:rFonts w:ascii="ArTarumianTimes" w:hAnsi="ArTarumianTimes"/>
      <w:i/>
      <w:sz w:val="24"/>
      <w:u w:val="single"/>
    </w:rPr>
  </w:style>
  <w:style w:type="character" w:customStyle="1" w:styleId="Heading2Char">
    <w:name w:val="Heading 2 Char"/>
    <w:basedOn w:val="DefaultParagraphFont"/>
    <w:link w:val="Heading2"/>
    <w:rsid w:val="001A1EB0"/>
    <w:rPr>
      <w:rFonts w:ascii="ArTarumianTimes" w:hAnsi="ArTarumianTimes"/>
      <w:sz w:val="24"/>
    </w:rPr>
  </w:style>
  <w:style w:type="character" w:customStyle="1" w:styleId="Heading3Char">
    <w:name w:val="Heading 3 Char"/>
    <w:basedOn w:val="DefaultParagraphFont"/>
    <w:link w:val="Heading3"/>
    <w:rsid w:val="001A1EB0"/>
    <w:rPr>
      <w:rFonts w:ascii="ArTarumianTimes" w:hAnsi="ArTarumianTimes"/>
      <w:sz w:val="24"/>
      <w:u w:val="single"/>
    </w:rPr>
  </w:style>
  <w:style w:type="character" w:customStyle="1" w:styleId="Heading4Char">
    <w:name w:val="Heading 4 Char"/>
    <w:basedOn w:val="DefaultParagraphFont"/>
    <w:link w:val="Heading4"/>
    <w:rsid w:val="001A1EB0"/>
    <w:rPr>
      <w:rFonts w:ascii="ArTarumianTimes" w:hAnsi="ArTarumianTimes"/>
      <w:i/>
      <w:sz w:val="24"/>
      <w:u w:val="single"/>
    </w:rPr>
  </w:style>
  <w:style w:type="character" w:customStyle="1" w:styleId="Heading5Char">
    <w:name w:val="Heading 5 Char"/>
    <w:basedOn w:val="DefaultParagraphFont"/>
    <w:link w:val="Heading5"/>
    <w:rsid w:val="001A1EB0"/>
    <w:rPr>
      <w:rFonts w:ascii="ArTarumianTimes" w:hAnsi="ArTarumianTimes"/>
      <w:sz w:val="24"/>
      <w:lang w:val="en-AU"/>
    </w:rPr>
  </w:style>
  <w:style w:type="character" w:customStyle="1" w:styleId="Heading6Char">
    <w:name w:val="Heading 6 Char"/>
    <w:basedOn w:val="DefaultParagraphFont"/>
    <w:link w:val="Heading6"/>
    <w:rsid w:val="001A1EB0"/>
    <w:rPr>
      <w:rFonts w:ascii="ArTarumianTimes" w:hAnsi="ArTarumianTimes"/>
      <w:i/>
      <w:sz w:val="24"/>
      <w:lang w:val="en-AU"/>
    </w:rPr>
  </w:style>
  <w:style w:type="character" w:customStyle="1" w:styleId="Heading7Char">
    <w:name w:val="Heading 7 Char"/>
    <w:basedOn w:val="DefaultParagraphFont"/>
    <w:link w:val="Heading7"/>
    <w:rsid w:val="001A1EB0"/>
    <w:rPr>
      <w:rFonts w:ascii="ArTarumianTimes" w:hAnsi="ArTarumianTimes"/>
      <w:sz w:val="24"/>
      <w:lang w:val="en-AU"/>
    </w:rPr>
  </w:style>
  <w:style w:type="character" w:customStyle="1" w:styleId="Heading8Char">
    <w:name w:val="Heading 8 Char"/>
    <w:basedOn w:val="DefaultParagraphFont"/>
    <w:link w:val="Heading8"/>
    <w:rsid w:val="001A1EB0"/>
    <w:rPr>
      <w:rFonts w:ascii="ArTarumianTimes" w:hAnsi="ArTarumianTimes"/>
      <w:sz w:val="24"/>
      <w:lang w:val="en-AU"/>
    </w:rPr>
  </w:style>
  <w:style w:type="character" w:customStyle="1" w:styleId="Heading9Char">
    <w:name w:val="Heading 9 Char"/>
    <w:basedOn w:val="DefaultParagraphFont"/>
    <w:link w:val="Heading9"/>
    <w:rsid w:val="001A1EB0"/>
    <w:rPr>
      <w:rFonts w:ascii="ArTarumianTimes" w:hAnsi="ArTarumianTimes"/>
      <w:sz w:val="24"/>
      <w:lang w:val="en-AU"/>
    </w:rPr>
  </w:style>
  <w:style w:type="paragraph" w:styleId="Title">
    <w:name w:val="Title"/>
    <w:basedOn w:val="Normal"/>
    <w:link w:val="TitleChar"/>
    <w:qFormat/>
    <w:rsid w:val="001A1EB0"/>
    <w:pPr>
      <w:ind w:left="720"/>
      <w:jc w:val="center"/>
    </w:pPr>
  </w:style>
  <w:style w:type="character" w:customStyle="1" w:styleId="TitleChar">
    <w:name w:val="Title Char"/>
    <w:basedOn w:val="DefaultParagraphFont"/>
    <w:link w:val="Title"/>
    <w:rsid w:val="001A1EB0"/>
    <w:rPr>
      <w:rFonts w:ascii="ArTarumianTimes" w:hAnsi="ArTarumianTimes"/>
      <w:sz w:val="24"/>
    </w:rPr>
  </w:style>
  <w:style w:type="paragraph" w:styleId="Subtitle">
    <w:name w:val="Subtitle"/>
    <w:basedOn w:val="Normal"/>
    <w:link w:val="SubtitleChar"/>
    <w:qFormat/>
    <w:rsid w:val="001A1EB0"/>
  </w:style>
  <w:style w:type="character" w:customStyle="1" w:styleId="SubtitleChar">
    <w:name w:val="Subtitle Char"/>
    <w:basedOn w:val="DefaultParagraphFont"/>
    <w:link w:val="Subtitle"/>
    <w:rsid w:val="001A1EB0"/>
    <w:rPr>
      <w:rFonts w:ascii="ArTarumianTimes" w:hAnsi="ArTarumianTimes"/>
      <w:sz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F41CC3"/>
    <w:rPr>
      <w:rFonts w:ascii="Times New Roman" w:hAnsi="Times New Roman"/>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Char Char Char1"/>
    <w:basedOn w:val="Normal"/>
    <w:link w:val="NormalWebChar"/>
    <w:uiPriority w:val="99"/>
    <w:unhideWhenUsed/>
    <w:qFormat/>
    <w:rsid w:val="00F41CC3"/>
    <w:pPr>
      <w:ind w:left="720"/>
      <w:contextualSpacing/>
    </w:pPr>
    <w:rPr>
      <w:rFonts w:ascii="Times New Roman" w:eastAsia="Times New Roman" w:hAnsi="Times New Roman"/>
      <w:sz w:val="24"/>
      <w:szCs w:val="24"/>
    </w:rPr>
  </w:style>
  <w:style w:type="character" w:customStyle="1" w:styleId="mechtexChar">
    <w:name w:val="mechtex Char"/>
    <w:link w:val="mechtex"/>
    <w:locked/>
    <w:rsid w:val="00F41CC3"/>
    <w:rPr>
      <w:rFonts w:ascii="Arial Armenian" w:hAnsi="Arial Armenian" w:cs="Arial Armenian"/>
      <w:lang w:eastAsia="ru-RU"/>
    </w:rPr>
  </w:style>
  <w:style w:type="paragraph" w:customStyle="1" w:styleId="mechtex">
    <w:name w:val="mechtex"/>
    <w:basedOn w:val="Normal"/>
    <w:link w:val="mechtexChar"/>
    <w:qFormat/>
    <w:rsid w:val="00F41CC3"/>
    <w:pPr>
      <w:spacing w:after="0" w:line="240" w:lineRule="auto"/>
      <w:jc w:val="center"/>
    </w:pPr>
    <w:rPr>
      <w:rFonts w:ascii="Arial Armenian" w:eastAsia="Times New Roman" w:hAnsi="Arial Armenian" w:cs="Arial Armenian"/>
      <w:sz w:val="24"/>
      <w:szCs w:val="20"/>
      <w:lang w:eastAsia="ru-RU"/>
    </w:rPr>
  </w:style>
  <w:style w:type="character" w:styleId="Strong">
    <w:name w:val="Strong"/>
    <w:basedOn w:val="DefaultParagraphFont"/>
    <w:qFormat/>
    <w:rsid w:val="00F41CC3"/>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443C0"/>
    <w:pPr>
      <w:ind w:left="720"/>
      <w:contextualSpacing/>
    </w:pPr>
    <w:rPr>
      <w:rFonts w:eastAsia="Times New Roman"/>
      <w:lang w:val="ru-RU"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7443C0"/>
    <w:rPr>
      <w:rFonts w:ascii="Calibri" w:hAnsi="Calibri"/>
      <w:sz w:val="22"/>
      <w:szCs w:val="22"/>
      <w:lang w:val="ru-RU" w:eastAsia="ru-RU"/>
    </w:rPr>
  </w:style>
  <w:style w:type="character" w:styleId="Emphasis">
    <w:name w:val="Emphasis"/>
    <w:uiPriority w:val="20"/>
    <w:qFormat/>
    <w:rsid w:val="007443C0"/>
    <w:rPr>
      <w:i/>
      <w:iCs/>
    </w:rPr>
  </w:style>
  <w:style w:type="character" w:styleId="Hyperlink">
    <w:name w:val="Hyperlink"/>
    <w:basedOn w:val="DefaultParagraphFont"/>
    <w:uiPriority w:val="99"/>
    <w:semiHidden/>
    <w:unhideWhenUsed/>
    <w:rsid w:val="000E11E9"/>
    <w:rPr>
      <w:color w:val="0000FF"/>
      <w:u w:val="single"/>
    </w:rPr>
  </w:style>
  <w:style w:type="character" w:customStyle="1" w:styleId="normChar">
    <w:name w:val="norm Char"/>
    <w:link w:val="norm"/>
    <w:locked/>
    <w:rsid w:val="00EF4883"/>
    <w:rPr>
      <w:rFonts w:ascii="Arial Armenian" w:hAnsi="Arial Armenian"/>
      <w:lang w:eastAsia="ru-RU"/>
    </w:rPr>
  </w:style>
  <w:style w:type="paragraph" w:customStyle="1" w:styleId="norm">
    <w:name w:val="norm"/>
    <w:basedOn w:val="Normal"/>
    <w:link w:val="normChar"/>
    <w:qFormat/>
    <w:rsid w:val="00EF4883"/>
    <w:pPr>
      <w:spacing w:after="0" w:line="480" w:lineRule="auto"/>
      <w:ind w:firstLine="709"/>
      <w:jc w:val="both"/>
    </w:pPr>
    <w:rPr>
      <w:rFonts w:ascii="Arial Armenian" w:eastAsia="Times New Roman" w:hAnsi="Arial Armenian"/>
      <w:sz w:val="24"/>
      <w:szCs w:val="20"/>
      <w:lang w:eastAsia="ru-RU"/>
    </w:rPr>
  </w:style>
  <w:style w:type="character" w:customStyle="1" w:styleId="mechtex0">
    <w:name w:val="mechtex Знак"/>
    <w:locked/>
    <w:rsid w:val="00EF4883"/>
    <w:rPr>
      <w:rFonts w:ascii="Arial Armenian" w:hAnsi="Arial Armenian"/>
      <w:lang w:eastAsia="ru-RU"/>
    </w:rPr>
  </w:style>
  <w:style w:type="paragraph" w:styleId="BalloonText">
    <w:name w:val="Balloon Text"/>
    <w:basedOn w:val="Normal"/>
    <w:link w:val="BalloonTextChar"/>
    <w:uiPriority w:val="99"/>
    <w:semiHidden/>
    <w:unhideWhenUsed/>
    <w:rsid w:val="00962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F0F"/>
    <w:rPr>
      <w:rFonts w:ascii="Segoe UI" w:eastAsia="Calibri" w:hAnsi="Segoe UI" w:cs="Segoe UI"/>
      <w:sz w:val="18"/>
      <w:szCs w:val="18"/>
    </w:rPr>
  </w:style>
  <w:style w:type="paragraph" w:styleId="CommentText">
    <w:name w:val="annotation text"/>
    <w:basedOn w:val="Normal"/>
    <w:link w:val="CommentTextChar"/>
    <w:uiPriority w:val="99"/>
    <w:unhideWhenUsed/>
    <w:rsid w:val="00CF7378"/>
    <w:pPr>
      <w:spacing w:after="0" w:line="240" w:lineRule="auto"/>
    </w:pPr>
    <w:rPr>
      <w:rFonts w:ascii="Times New Roman" w:eastAsia="MS Mincho" w:hAnsi="Times New Roman"/>
      <w:sz w:val="20"/>
      <w:szCs w:val="20"/>
      <w:lang w:val="ru-RU" w:eastAsia="ru-RU"/>
    </w:rPr>
  </w:style>
  <w:style w:type="character" w:customStyle="1" w:styleId="CommentTextChar">
    <w:name w:val="Comment Text Char"/>
    <w:basedOn w:val="DefaultParagraphFont"/>
    <w:link w:val="CommentText"/>
    <w:uiPriority w:val="99"/>
    <w:rsid w:val="00CF7378"/>
    <w:rPr>
      <w:rFonts w:ascii="Times New Roman" w:eastAsia="MS Mincho" w:hAnsi="Times New Roman"/>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295">
      <w:bodyDiv w:val="1"/>
      <w:marLeft w:val="0"/>
      <w:marRight w:val="0"/>
      <w:marTop w:val="0"/>
      <w:marBottom w:val="0"/>
      <w:divBdr>
        <w:top w:val="none" w:sz="0" w:space="0" w:color="auto"/>
        <w:left w:val="none" w:sz="0" w:space="0" w:color="auto"/>
        <w:bottom w:val="none" w:sz="0" w:space="0" w:color="auto"/>
        <w:right w:val="none" w:sz="0" w:space="0" w:color="auto"/>
      </w:divBdr>
    </w:div>
    <w:div w:id="27995892">
      <w:bodyDiv w:val="1"/>
      <w:marLeft w:val="0"/>
      <w:marRight w:val="0"/>
      <w:marTop w:val="0"/>
      <w:marBottom w:val="0"/>
      <w:divBdr>
        <w:top w:val="none" w:sz="0" w:space="0" w:color="auto"/>
        <w:left w:val="none" w:sz="0" w:space="0" w:color="auto"/>
        <w:bottom w:val="none" w:sz="0" w:space="0" w:color="auto"/>
        <w:right w:val="none" w:sz="0" w:space="0" w:color="auto"/>
      </w:divBdr>
    </w:div>
    <w:div w:id="262341285">
      <w:bodyDiv w:val="1"/>
      <w:marLeft w:val="0"/>
      <w:marRight w:val="0"/>
      <w:marTop w:val="0"/>
      <w:marBottom w:val="0"/>
      <w:divBdr>
        <w:top w:val="none" w:sz="0" w:space="0" w:color="auto"/>
        <w:left w:val="none" w:sz="0" w:space="0" w:color="auto"/>
        <w:bottom w:val="none" w:sz="0" w:space="0" w:color="auto"/>
        <w:right w:val="none" w:sz="0" w:space="0" w:color="auto"/>
      </w:divBdr>
    </w:div>
    <w:div w:id="320742766">
      <w:bodyDiv w:val="1"/>
      <w:marLeft w:val="0"/>
      <w:marRight w:val="0"/>
      <w:marTop w:val="0"/>
      <w:marBottom w:val="0"/>
      <w:divBdr>
        <w:top w:val="none" w:sz="0" w:space="0" w:color="auto"/>
        <w:left w:val="none" w:sz="0" w:space="0" w:color="auto"/>
        <w:bottom w:val="none" w:sz="0" w:space="0" w:color="auto"/>
        <w:right w:val="none" w:sz="0" w:space="0" w:color="auto"/>
      </w:divBdr>
    </w:div>
    <w:div w:id="657735099">
      <w:bodyDiv w:val="1"/>
      <w:marLeft w:val="0"/>
      <w:marRight w:val="0"/>
      <w:marTop w:val="0"/>
      <w:marBottom w:val="0"/>
      <w:divBdr>
        <w:top w:val="none" w:sz="0" w:space="0" w:color="auto"/>
        <w:left w:val="none" w:sz="0" w:space="0" w:color="auto"/>
        <w:bottom w:val="none" w:sz="0" w:space="0" w:color="auto"/>
        <w:right w:val="none" w:sz="0" w:space="0" w:color="auto"/>
      </w:divBdr>
    </w:div>
    <w:div w:id="1141001752">
      <w:bodyDiv w:val="1"/>
      <w:marLeft w:val="0"/>
      <w:marRight w:val="0"/>
      <w:marTop w:val="0"/>
      <w:marBottom w:val="0"/>
      <w:divBdr>
        <w:top w:val="none" w:sz="0" w:space="0" w:color="auto"/>
        <w:left w:val="none" w:sz="0" w:space="0" w:color="auto"/>
        <w:bottom w:val="none" w:sz="0" w:space="0" w:color="auto"/>
        <w:right w:val="none" w:sz="0" w:space="0" w:color="auto"/>
      </w:divBdr>
    </w:div>
    <w:div w:id="1208641885">
      <w:bodyDiv w:val="1"/>
      <w:marLeft w:val="0"/>
      <w:marRight w:val="0"/>
      <w:marTop w:val="0"/>
      <w:marBottom w:val="0"/>
      <w:divBdr>
        <w:top w:val="none" w:sz="0" w:space="0" w:color="auto"/>
        <w:left w:val="none" w:sz="0" w:space="0" w:color="auto"/>
        <w:bottom w:val="none" w:sz="0" w:space="0" w:color="auto"/>
        <w:right w:val="none" w:sz="0" w:space="0" w:color="auto"/>
      </w:divBdr>
    </w:div>
    <w:div w:id="15669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5D04A-110C-4647-BCA3-80A55D38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5</Pages>
  <Words>990</Words>
  <Characters>5648</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Mikaelyan</dc:creator>
  <cp:keywords>https:/mul2.gov.am/tasks/544463/oneclick/3f6648cffd731cbdeaec0b5e46f1f8cb46f60912d154c1817f6f22e66c55724c.docx?token=8b9dd6cedfccf7b136adef8d51867948</cp:keywords>
  <dc:description/>
  <cp:lastModifiedBy>Lilit Azatyan</cp:lastModifiedBy>
  <cp:revision>68</cp:revision>
  <cp:lastPrinted>2022-07-28T08:12:00Z</cp:lastPrinted>
  <dcterms:created xsi:type="dcterms:W3CDTF">2022-01-26T08:00:00Z</dcterms:created>
  <dcterms:modified xsi:type="dcterms:W3CDTF">2022-07-28T08:41:00Z</dcterms:modified>
</cp:coreProperties>
</file>