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2995E" w14:textId="77777777" w:rsidR="00DB723A" w:rsidRPr="00672F81" w:rsidRDefault="00DB723A" w:rsidP="0008559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bookmarkStart w:id="0" w:name="_GoBack"/>
      <w:bookmarkEnd w:id="0"/>
    </w:p>
    <w:p w14:paraId="45D294CC" w14:textId="77777777" w:rsidR="00DB723A" w:rsidRPr="00672F81" w:rsidRDefault="00DB723A" w:rsidP="00EF24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</w:p>
    <w:p w14:paraId="3611A92D" w14:textId="330702F2" w:rsidR="00085593" w:rsidRPr="00085593" w:rsidRDefault="00085593" w:rsidP="0008559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  <w:proofErr w:type="spellStart"/>
      <w:r w:rsidRPr="00085593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>Հավելված</w:t>
      </w:r>
      <w:proofErr w:type="spellEnd"/>
      <w:r w:rsidRPr="00085593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N 1</w:t>
      </w:r>
      <w:r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  <w:t>2</w:t>
      </w:r>
    </w:p>
    <w:p w14:paraId="5E93F146" w14:textId="77777777" w:rsidR="00085593" w:rsidRPr="00085593" w:rsidRDefault="00085593" w:rsidP="0008559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 w:rsidRPr="00085593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ՀՀ </w:t>
      </w:r>
      <w:proofErr w:type="spellStart"/>
      <w:r w:rsidRPr="00085593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>կառավարության</w:t>
      </w:r>
      <w:proofErr w:type="spellEnd"/>
      <w:r w:rsidRPr="00085593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 2022 </w:t>
      </w:r>
      <w:proofErr w:type="spellStart"/>
      <w:r w:rsidRPr="00085593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>թվականի</w:t>
      </w:r>
      <w:proofErr w:type="spellEnd"/>
    </w:p>
    <w:p w14:paraId="3AA3344B" w14:textId="6C9BE0AB" w:rsidR="00DB723A" w:rsidRPr="00672F81" w:rsidRDefault="00085593" w:rsidP="0008559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</w:pPr>
      <w:r w:rsidRPr="00085593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 xml:space="preserve">-ի N -Ն </w:t>
      </w:r>
      <w:proofErr w:type="spellStart"/>
      <w:r w:rsidRPr="00085593">
        <w:rPr>
          <w:rFonts w:ascii="GHEA Grapalat" w:eastAsia="Times New Roman" w:hAnsi="GHEA Grapalat" w:cs="Calibri"/>
          <w:color w:val="000000"/>
          <w:sz w:val="20"/>
          <w:szCs w:val="20"/>
          <w:lang w:val="en-US" w:eastAsia="ru-RU"/>
        </w:rPr>
        <w:t>որոշման</w:t>
      </w:r>
      <w:proofErr w:type="spellEnd"/>
    </w:p>
    <w:p w14:paraId="14C0B9EC" w14:textId="77777777" w:rsidR="00EF2420" w:rsidRPr="007426E9" w:rsidRDefault="00EF2420" w:rsidP="00085593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7426E9">
        <w:rPr>
          <w:rFonts w:ascii="Calibri" w:eastAsia="Times New Roman" w:hAnsi="Calibri" w:cs="Calibri"/>
          <w:color w:val="000000"/>
          <w:sz w:val="20"/>
          <w:szCs w:val="20"/>
          <w:lang w:val="en-US" w:eastAsia="ru-RU"/>
        </w:rPr>
        <w:t> </w:t>
      </w:r>
    </w:p>
    <w:p w14:paraId="40A94F21" w14:textId="77777777" w:rsidR="00EF2420" w:rsidRPr="007426E9" w:rsidRDefault="00EF2420" w:rsidP="00EF24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7426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ՍՏՈՒԳԱԹԵՐԹ</w:t>
      </w:r>
      <w:r w:rsidRPr="007426E9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ru-RU"/>
        </w:rPr>
        <w:t> </w:t>
      </w:r>
      <w:r w:rsidRPr="007426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 w:eastAsia="ru-RU"/>
        </w:rPr>
        <w:t>N</w:t>
      </w:r>
    </w:p>
    <w:p w14:paraId="7C14345C" w14:textId="5B9C9753" w:rsidR="00EF2420" w:rsidRPr="007426E9" w:rsidRDefault="00EF2420" w:rsidP="00EF24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 w:eastAsia="ru-RU"/>
        </w:rPr>
      </w:pPr>
      <w:r w:rsidRPr="007426E9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ru-RU"/>
        </w:rPr>
        <w:t> </w:t>
      </w:r>
      <w:r w:rsidRPr="007426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ՍՆՆԴԱՅԻՆ</w:t>
      </w:r>
      <w:r w:rsidRPr="007426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r w:rsidRPr="007426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ՀԱՎԵԼՈՒՄՆԵՐԻ</w:t>
      </w:r>
      <w:r w:rsidRPr="007426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 w:eastAsia="ru-RU"/>
        </w:rPr>
        <w:t xml:space="preserve">, </w:t>
      </w:r>
      <w:r w:rsidRPr="007426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ԲՈՒՐԱՎԵՏԻՉՆԵՐԻ</w:t>
      </w:r>
      <w:r w:rsidRPr="007426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r w:rsidR="00DB723A" w:rsidRPr="007426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 w:eastAsia="ru-RU"/>
        </w:rPr>
        <w:t>ԵՎ</w:t>
      </w:r>
      <w:r w:rsidRPr="007426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r w:rsidRPr="007426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ՏԵԽՆՈԼՈԳԻԱԿԱՆ</w:t>
      </w:r>
      <w:r w:rsidRPr="007426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r w:rsidRPr="007426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ՕԺԱՆԴԱԿ</w:t>
      </w:r>
      <w:r w:rsidRPr="007426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 w:eastAsia="ru-RU"/>
        </w:rPr>
        <w:t xml:space="preserve"> </w:t>
      </w:r>
      <w:r w:rsidRPr="007426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ՄԻՋՈՑՆԵՐԻ</w:t>
      </w:r>
      <w:r w:rsidRPr="007426E9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ru-RU"/>
        </w:rPr>
        <w:t> </w:t>
      </w:r>
      <w:r w:rsidRPr="007426E9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ԱՐՏԱԴՐՈՒԹՅԱՆ</w:t>
      </w:r>
      <w:r w:rsidRPr="007426E9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ru-RU"/>
        </w:rPr>
        <w:t> </w:t>
      </w:r>
      <w:r w:rsidRPr="007426E9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ԿԱԶՄԱԿԵՐՊՈՒԹՅՈՒՆՆԵՐԻ</w:t>
      </w:r>
      <w:r w:rsidRPr="007426E9"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ru-RU"/>
        </w:rPr>
        <w:t> </w:t>
      </w:r>
      <w:r w:rsidRPr="007426E9"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ՀԱՄԱՐ</w:t>
      </w:r>
    </w:p>
    <w:p w14:paraId="48510072" w14:textId="77777777" w:rsidR="00EF2420" w:rsidRPr="007426E9" w:rsidRDefault="00EF2420" w:rsidP="00EF242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en-US" w:eastAsia="ru-RU"/>
        </w:rPr>
      </w:pPr>
      <w:r w:rsidRPr="007426E9">
        <w:rPr>
          <w:rFonts w:ascii="Calibri" w:eastAsia="Times New Roman" w:hAnsi="Calibri" w:cs="Calibri"/>
          <w:color w:val="000000"/>
          <w:sz w:val="20"/>
          <w:szCs w:val="20"/>
          <w:lang w:val="en-US" w:eastAsia="ru-RU"/>
        </w:rPr>
        <w:t> </w:t>
      </w:r>
    </w:p>
    <w:tbl>
      <w:tblPr>
        <w:tblW w:w="12593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2902"/>
        <w:gridCol w:w="76"/>
        <w:gridCol w:w="4304"/>
        <w:gridCol w:w="2621"/>
        <w:gridCol w:w="898"/>
        <w:gridCol w:w="898"/>
        <w:gridCol w:w="905"/>
      </w:tblGrid>
      <w:tr w:rsidR="00EF2420" w:rsidRPr="007426E9" w14:paraId="5AF6021B" w14:textId="77777777" w:rsidTr="004E5D2E">
        <w:trPr>
          <w:gridAfter w:val="2"/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6FCE4100" w14:textId="71EE6B83" w:rsidR="004E5D2E" w:rsidRPr="007426E9" w:rsidRDefault="004E5D2E" w:rsidP="004E5D2E">
            <w:pPr>
              <w:spacing w:line="360" w:lineRule="auto"/>
              <w:jc w:val="center"/>
              <w:rPr>
                <w:rFonts w:ascii="GHEA Grapalat" w:hAnsi="GHEA Grapalat" w:cs="Arial Armenian"/>
                <w:b/>
                <w:color w:val="000000"/>
                <w:lang w:val="hy-AM"/>
              </w:rPr>
            </w:pPr>
            <w:bookmarkStart w:id="1" w:name="_Hlk82780694"/>
            <w:r w:rsidRPr="007426E9">
              <w:rPr>
                <w:rFonts w:ascii="Calibri" w:hAnsi="Calibri" w:cs="Calibri"/>
                <w:color w:val="000000"/>
                <w:sz w:val="21"/>
                <w:szCs w:val="21"/>
                <w:lang w:val="en-US"/>
              </w:rPr>
              <w:t> </w:t>
            </w:r>
            <w:r w:rsidRPr="007426E9">
              <w:rPr>
                <w:rFonts w:ascii="GHEA Grapalat" w:hAnsi="GHEA Grapalat" w:cs="Sylfaen"/>
                <w:b/>
                <w:lang w:val="hy-AM"/>
              </w:rPr>
              <w:t xml:space="preserve">(ՏԳՏԴ ծածկագրեր՝ </w:t>
            </w:r>
            <w:r w:rsidRPr="007426E9">
              <w:rPr>
                <w:rFonts w:ascii="GHEA Grapalat" w:hAnsi="GHEA Grapalat" w:cs="Arial Armenian"/>
                <w:lang w:val="en-US"/>
              </w:rPr>
              <w:t>10.89.9</w:t>
            </w:r>
            <w:r w:rsidRPr="007426E9">
              <w:rPr>
                <w:rFonts w:ascii="GHEA Grapalat" w:hAnsi="GHEA Grapalat" w:cs="Arial Armenian"/>
                <w:b/>
                <w:color w:val="000000"/>
                <w:lang w:val="hy-AM"/>
              </w:rPr>
              <w:t>)</w:t>
            </w:r>
          </w:p>
          <w:p w14:paraId="7DAFC3C3" w14:textId="02F0ED5A" w:rsidR="00EF2420" w:rsidRPr="007426E9" w:rsidRDefault="00EF2420" w:rsidP="009F282B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5D2E" w:rsidRPr="007426E9" w14:paraId="7C904FF7" w14:textId="77777777" w:rsidTr="004E5D2E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1C4B996" w14:textId="77777777" w:rsidR="004E5D2E" w:rsidRPr="007426E9" w:rsidRDefault="004E5D2E" w:rsidP="004E5D2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426E9">
              <w:rPr>
                <w:rFonts w:ascii="GHEA Grapalat" w:hAnsi="GHEA Grapalat"/>
                <w:color w:val="000000"/>
                <w:sz w:val="16"/>
                <w:szCs w:val="16"/>
              </w:rPr>
              <w:t>______________________________</w:t>
            </w:r>
          </w:p>
          <w:p w14:paraId="7AEE34B7" w14:textId="131062D2" w:rsidR="004E5D2E" w:rsidRPr="007426E9" w:rsidRDefault="004E5D2E" w:rsidP="004E5D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hAnsi="GHEA Grapalat"/>
                <w:color w:val="000000"/>
                <w:sz w:val="16"/>
                <w:szCs w:val="16"/>
              </w:rPr>
              <w:t>(</w:t>
            </w:r>
            <w:r w:rsidRPr="007426E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Սննդամթերքի անվտանգության տեսչական մարմնի</w:t>
            </w:r>
            <w:r w:rsidRPr="00742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7426E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ՍԱՏՄ</w:t>
            </w:r>
            <w:r w:rsidRPr="007426E9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  <w:r w:rsidRPr="007426E9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16"/>
                <w:szCs w:val="16"/>
              </w:rPr>
              <w:t>ստորաբաժանման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16"/>
                <w:szCs w:val="16"/>
              </w:rPr>
              <w:t>անվանումը</w:t>
            </w:r>
            <w:proofErr w:type="spellEnd"/>
            <w:r w:rsidRPr="007426E9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6947FE" w14:textId="77777777" w:rsidR="004E5D2E" w:rsidRPr="007426E9" w:rsidRDefault="004E5D2E" w:rsidP="004E5D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14:paraId="24FBAA53" w14:textId="77777777" w:rsidR="004E5D2E" w:rsidRPr="007426E9" w:rsidRDefault="004E5D2E" w:rsidP="004E5D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65C1FDD4" w14:textId="77777777" w:rsidR="004E5D2E" w:rsidRPr="007426E9" w:rsidRDefault="004E5D2E" w:rsidP="004E5D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</w:t>
            </w:r>
          </w:p>
          <w:p w14:paraId="5E339963" w14:textId="3ED568C6" w:rsidR="004E5D2E" w:rsidRPr="007426E9" w:rsidRDefault="004E5D2E" w:rsidP="004E5D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E5D2E" w:rsidRPr="007426E9" w14:paraId="5A4830FA" w14:textId="77777777" w:rsidTr="004E5D2E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758B13D" w14:textId="393E85D0" w:rsidR="004E5D2E" w:rsidRPr="007426E9" w:rsidRDefault="004E5D2E" w:rsidP="004E5D2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0944A67" w14:textId="77777777" w:rsidR="004E5D2E" w:rsidRPr="007426E9" w:rsidRDefault="004E5D2E" w:rsidP="004E5D2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43F711B5" w14:textId="77777777" w:rsidR="004E5D2E" w:rsidRPr="007426E9" w:rsidRDefault="004E5D2E" w:rsidP="004E5D2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14:paraId="786F20BF" w14:textId="77777777" w:rsidR="004E5D2E" w:rsidRPr="007426E9" w:rsidRDefault="004E5D2E" w:rsidP="004E5D2E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E5D2E" w:rsidRPr="007426E9" w14:paraId="6AB1A0E9" w14:textId="77777777" w:rsidTr="004E5D2E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p w14:paraId="5648144C" w14:textId="77777777" w:rsidR="004E5D2E" w:rsidRPr="007426E9" w:rsidRDefault="004E5D2E" w:rsidP="004E5D2E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  <w:p w14:paraId="74874CC0" w14:textId="263F98AE" w:rsidR="004E5D2E" w:rsidRPr="007426E9" w:rsidRDefault="004E5D2E" w:rsidP="004E5D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hAnsi="GHEA Grapalat"/>
                <w:color w:val="000000"/>
                <w:sz w:val="15"/>
                <w:szCs w:val="15"/>
              </w:rPr>
              <w:t xml:space="preserve">(ՍԱՏՄ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15"/>
                <w:szCs w:val="15"/>
              </w:rPr>
              <w:t>ծառայողի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426E9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պաշտոնը</w:t>
            </w:r>
            <w:r w:rsidRPr="007426E9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05985A04" w14:textId="77777777" w:rsidR="004E5D2E" w:rsidRPr="007426E9" w:rsidRDefault="004E5D2E" w:rsidP="004E5D2E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40C1ED19" w14:textId="77777777" w:rsidR="004E5D2E" w:rsidRPr="007426E9" w:rsidRDefault="004E5D2E" w:rsidP="004E5D2E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E5D2E" w:rsidRPr="007426E9" w14:paraId="077EF72F" w14:textId="77777777" w:rsidTr="004E5D2E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B76F9C4" w14:textId="1D545146" w:rsidR="004E5D2E" w:rsidRPr="007426E9" w:rsidRDefault="004E5D2E" w:rsidP="004E5D2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E5895FD" w14:textId="77777777" w:rsidR="004E5D2E" w:rsidRPr="007426E9" w:rsidRDefault="004E5D2E" w:rsidP="004E5D2E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D2E" w:rsidRPr="007426E9" w14:paraId="4A9705BD" w14:textId="77777777" w:rsidTr="004E5D2E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DE9EED9" w14:textId="77777777" w:rsidR="004E5D2E" w:rsidRPr="007426E9" w:rsidRDefault="004E5D2E" w:rsidP="004E5D2E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  <w:p w14:paraId="4A41A8BA" w14:textId="327CAF5C" w:rsidR="004E5D2E" w:rsidRPr="007426E9" w:rsidRDefault="004E5D2E" w:rsidP="004E5D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hAnsi="GHEA Grapalat"/>
                <w:color w:val="000000"/>
                <w:sz w:val="15"/>
                <w:szCs w:val="15"/>
              </w:rPr>
              <w:t xml:space="preserve">(ՍԱՏՄ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15"/>
                <w:szCs w:val="15"/>
              </w:rPr>
              <w:t>ծառայողի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426E9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պաշտոնը</w:t>
            </w:r>
            <w:r w:rsidRPr="007426E9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3F2C53B" w14:textId="77777777" w:rsidR="004E5D2E" w:rsidRPr="007426E9" w:rsidRDefault="004E5D2E" w:rsidP="004E5D2E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23854439" w14:textId="77777777" w:rsidR="004E5D2E" w:rsidRPr="007426E9" w:rsidRDefault="004E5D2E" w:rsidP="004E5D2E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E5D2E" w:rsidRPr="007426E9" w14:paraId="65DF7370" w14:textId="77777777" w:rsidTr="004E5D2E">
        <w:tblPrEx>
          <w:tblCellSpacing w:w="0" w:type="dxa"/>
        </w:tblPrEx>
        <w:trPr>
          <w:gridBefore w:val="1"/>
          <w:gridAfter w:val="3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EC404FF" w14:textId="2634865F" w:rsidR="004E5D2E" w:rsidRPr="007426E9" w:rsidRDefault="004E5D2E" w:rsidP="004E5D2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1005C3D" w14:textId="77777777" w:rsidR="004E5D2E" w:rsidRPr="007426E9" w:rsidRDefault="004E5D2E" w:rsidP="004E5D2E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D2E" w:rsidRPr="007426E9" w14:paraId="6D5E0537" w14:textId="77777777" w:rsidTr="004E5D2E">
        <w:tblPrEx>
          <w:tblCellSpacing w:w="0" w:type="dxa"/>
        </w:tblPrEx>
        <w:trPr>
          <w:gridBefore w:val="1"/>
          <w:gridAfter w:val="1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86F0D3B" w14:textId="77777777" w:rsidR="004E5D2E" w:rsidRPr="007426E9" w:rsidRDefault="004E5D2E" w:rsidP="004E5D2E">
            <w:pPr>
              <w:pBdr>
                <w:bottom w:val="single" w:sz="12" w:space="1" w:color="auto"/>
              </w:pBdr>
              <w:jc w:val="center"/>
              <w:rPr>
                <w:rFonts w:ascii="GHEA Grapalat" w:hAnsi="GHEA Grapalat"/>
                <w:color w:val="000000"/>
                <w:sz w:val="15"/>
                <w:szCs w:val="15"/>
              </w:rPr>
            </w:pPr>
          </w:p>
          <w:p w14:paraId="2028E51A" w14:textId="175B6ABA" w:rsidR="004E5D2E" w:rsidRPr="007426E9" w:rsidRDefault="004E5D2E" w:rsidP="004E5D2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hAnsi="GHEA Grapalat"/>
                <w:color w:val="000000"/>
                <w:sz w:val="15"/>
                <w:szCs w:val="15"/>
              </w:rPr>
              <w:t xml:space="preserve">(ՍԱՏՄ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15"/>
                <w:szCs w:val="15"/>
              </w:rPr>
              <w:t>ծառայողի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426E9">
              <w:rPr>
                <w:rFonts w:ascii="GHEA Grapalat" w:hAnsi="GHEA Grapalat"/>
                <w:color w:val="000000"/>
                <w:sz w:val="15"/>
                <w:szCs w:val="15"/>
                <w:lang w:val="hy-AM"/>
              </w:rPr>
              <w:t>պաշտոնը</w:t>
            </w:r>
            <w:r w:rsidRPr="007426E9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5BE9C726" w14:textId="77777777" w:rsidR="004E5D2E" w:rsidRPr="007426E9" w:rsidRDefault="004E5D2E" w:rsidP="004E5D2E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3289D931" w14:textId="6C47A7FF" w:rsidR="004E5D2E" w:rsidRPr="007426E9" w:rsidRDefault="004E5D2E" w:rsidP="004E5D2E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F2420" w:rsidRPr="007426E9" w14:paraId="58B868D2" w14:textId="77777777" w:rsidTr="004E5D2E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AFAF5B5" w14:textId="77777777" w:rsidR="00EF2420" w:rsidRPr="007426E9" w:rsidRDefault="00EF2420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18B0FBCB" w14:textId="77777777" w:rsidR="00EF2420" w:rsidRPr="007426E9" w:rsidRDefault="00EF2420" w:rsidP="003F25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420" w:rsidRPr="007426E9" w14:paraId="62FDE36E" w14:textId="77777777" w:rsidTr="004E5D2E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59A2478" w14:textId="7696596B" w:rsidR="00EF2420" w:rsidRPr="007426E9" w:rsidRDefault="00EF2420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սկիզբը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_____________________________</w:t>
            </w:r>
          </w:p>
          <w:p w14:paraId="7575E3CF" w14:textId="77777777" w:rsidR="00EF2420" w:rsidRPr="007426E9" w:rsidRDefault="00EF2420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0DC74494" w14:textId="77777777" w:rsidR="00EF2420" w:rsidRPr="007426E9" w:rsidRDefault="00EF2420" w:rsidP="003F2599">
            <w:pPr>
              <w:spacing w:after="0" w:line="240" w:lineRule="auto"/>
              <w:ind w:left="1035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ավարտը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46B182B2" w14:textId="321475D9" w:rsidR="00EF2420" w:rsidRPr="007426E9" w:rsidRDefault="00EF2420" w:rsidP="003F25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               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</w:t>
            </w:r>
          </w:p>
          <w:p w14:paraId="22EFC24E" w14:textId="77777777" w:rsidR="00EF2420" w:rsidRPr="007426E9" w:rsidRDefault="00EF2420" w:rsidP="003F25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                   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F2420" w:rsidRPr="007426E9" w14:paraId="58BB4AFC" w14:textId="77777777" w:rsidTr="004E5D2E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410ADC89" w14:textId="77777777" w:rsidR="00EF2420" w:rsidRPr="007426E9" w:rsidRDefault="00EF2420" w:rsidP="003F25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2420" w:rsidRPr="007426E9" w14:paraId="3A9CA88D" w14:textId="77777777" w:rsidTr="004E5D2E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24388FDF" w14:textId="77777777" w:rsidR="00EF2420" w:rsidRPr="007426E9" w:rsidRDefault="00EF2420" w:rsidP="003F25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հիմքը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__________________________________________________________</w:t>
            </w:r>
          </w:p>
          <w:p w14:paraId="28F42E30" w14:textId="77777777" w:rsidR="00EF2420" w:rsidRPr="007426E9" w:rsidRDefault="00EF2420" w:rsidP="003F25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ծրագիրը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դիմում-բողոքը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F2420" w:rsidRPr="007426E9" w14:paraId="53621713" w14:textId="77777777" w:rsidTr="004E5D2E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6FAFD25" w14:textId="77777777" w:rsidR="00EF2420" w:rsidRPr="007426E9" w:rsidRDefault="00EF2420" w:rsidP="003F25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05CE38B4" w14:textId="77777777" w:rsidR="00EF2420" w:rsidRPr="007426E9" w:rsidRDefault="00EF2420" w:rsidP="003F25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2420" w:rsidRPr="007426E9" w14:paraId="73010FC9" w14:textId="77777777" w:rsidTr="004E5D2E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51C0AE4" w14:textId="77777777" w:rsidR="00EF2420" w:rsidRPr="007426E9" w:rsidRDefault="00EF2420" w:rsidP="003F25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14:paraId="4FDAC89C" w14:textId="77777777" w:rsidR="00EF2420" w:rsidRPr="007426E9" w:rsidRDefault="00EF2420" w:rsidP="003F25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EF2420" w:rsidRPr="007426E9" w14:paraId="2F611189" w14:textId="77777777" w:rsidTr="00EF242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4EE536" w14:textId="77777777" w:rsidR="00EF2420" w:rsidRPr="007426E9" w:rsidRDefault="00EF2420" w:rsidP="003F259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7426E9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BC089B" w14:textId="77777777" w:rsidR="00EF2420" w:rsidRPr="007426E9" w:rsidRDefault="00EF2420" w:rsidP="003F259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7426E9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300CA" w14:textId="77777777" w:rsidR="00EF2420" w:rsidRPr="007426E9" w:rsidRDefault="00EF2420" w:rsidP="003F259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7426E9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624776" w14:textId="77777777" w:rsidR="00EF2420" w:rsidRPr="007426E9" w:rsidRDefault="00EF2420" w:rsidP="003F259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7426E9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5C39EF" w14:textId="77777777" w:rsidR="00EF2420" w:rsidRPr="007426E9" w:rsidRDefault="00EF2420" w:rsidP="003F259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7426E9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2744EA" w14:textId="77777777" w:rsidR="00EF2420" w:rsidRPr="007426E9" w:rsidRDefault="00EF2420" w:rsidP="003F259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7426E9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8B9C99" w14:textId="77777777" w:rsidR="00EF2420" w:rsidRPr="007426E9" w:rsidRDefault="00EF2420" w:rsidP="003F259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7426E9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038062" w14:textId="77777777" w:rsidR="00EF2420" w:rsidRPr="007426E9" w:rsidRDefault="00EF2420" w:rsidP="003F2599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7426E9"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39EA77C2" w14:textId="77777777" w:rsidR="00EF2420" w:rsidRPr="007426E9" w:rsidRDefault="00EF2420" w:rsidP="003F259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420" w:rsidRPr="007426E9" w14:paraId="2412E884" w14:textId="77777777" w:rsidTr="004E5D2E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14:paraId="0AC788B6" w14:textId="77777777" w:rsidR="00EF2420" w:rsidRPr="007426E9" w:rsidRDefault="00EF2420" w:rsidP="003F259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23D456CE" w14:textId="77777777" w:rsidR="00EF2420" w:rsidRPr="007426E9" w:rsidRDefault="00EF2420" w:rsidP="003F259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(ՀՎՀՀ)</w:t>
            </w:r>
          </w:p>
        </w:tc>
      </w:tr>
      <w:tr w:rsidR="00EF2420" w:rsidRPr="007426E9" w14:paraId="5327F9D9" w14:textId="77777777" w:rsidTr="004E5D2E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46ED4F7" w14:textId="77777777" w:rsidR="00EF2420" w:rsidRPr="007426E9" w:rsidRDefault="00EF2420" w:rsidP="003F25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2AECC65F" w14:textId="77777777" w:rsidR="00EF2420" w:rsidRPr="007426E9" w:rsidRDefault="00EF2420" w:rsidP="003F25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882FEA8" w14:textId="77777777" w:rsidR="00EF2420" w:rsidRPr="007426E9" w:rsidRDefault="00EF2420" w:rsidP="003F25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____________________________________</w:t>
            </w:r>
          </w:p>
          <w:p w14:paraId="34704C32" w14:textId="5E795540" w:rsidR="00EF2420" w:rsidRPr="007426E9" w:rsidRDefault="00EF2420" w:rsidP="003F25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F2420" w:rsidRPr="007426E9" w14:paraId="595FF8A2" w14:textId="77777777" w:rsidTr="004E5D2E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FA8D1F3" w14:textId="77777777" w:rsidR="00EF2420" w:rsidRPr="007426E9" w:rsidRDefault="00EF2420" w:rsidP="003F25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_______________________________________________</w:t>
            </w:r>
          </w:p>
          <w:p w14:paraId="4A8B2221" w14:textId="77777777" w:rsidR="00EF2420" w:rsidRPr="007426E9" w:rsidRDefault="00EF2420" w:rsidP="003F25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ղեկավարի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լիազորված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6A9376F" w14:textId="77777777" w:rsidR="00EF2420" w:rsidRPr="007426E9" w:rsidRDefault="00EF2420" w:rsidP="003F25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</w:t>
            </w:r>
          </w:p>
          <w:p w14:paraId="34C0894C" w14:textId="7D4130E2" w:rsidR="00EF2420" w:rsidRPr="007426E9" w:rsidRDefault="00EF2420" w:rsidP="003F25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F2420" w:rsidRPr="007426E9" w14:paraId="6DE070B9" w14:textId="77777777" w:rsidTr="004E5D2E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1D23864" w14:textId="77777777" w:rsidR="00EF2420" w:rsidRPr="007426E9" w:rsidRDefault="00EF2420" w:rsidP="003F25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08CA307E" w14:textId="77777777" w:rsidR="00EF2420" w:rsidRPr="007426E9" w:rsidRDefault="00EF2420" w:rsidP="003F25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ստուգվող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օբյեկտի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4FB31548" w14:textId="77777777" w:rsidR="00EF2420" w:rsidRPr="007426E9" w:rsidRDefault="00EF2420" w:rsidP="003F25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</w:t>
            </w:r>
          </w:p>
          <w:p w14:paraId="24445E40" w14:textId="130056A9" w:rsidR="00EF2420" w:rsidRPr="007426E9" w:rsidRDefault="00EF2420" w:rsidP="003F259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F2420" w:rsidRPr="007426E9" w14:paraId="74F47EF9" w14:textId="77777777" w:rsidTr="004E5D2E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14:paraId="5651613E" w14:textId="77777777" w:rsidR="00EF2420" w:rsidRPr="007426E9" w:rsidRDefault="00EF2420" w:rsidP="003F25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 w14:paraId="0B0C6111" w14:textId="77777777" w:rsidR="00EF2420" w:rsidRPr="007426E9" w:rsidRDefault="00EF2420" w:rsidP="003F259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420" w:rsidRPr="007426E9" w14:paraId="47F189AE" w14:textId="77777777" w:rsidTr="004E5D2E">
        <w:tblPrEx>
          <w:tblCellSpacing w:w="0" w:type="dxa"/>
        </w:tblPrEx>
        <w:trPr>
          <w:gridBefore w:val="1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62B80054" w14:textId="5FD8510C" w:rsidR="00EF2420" w:rsidRPr="007426E9" w:rsidRDefault="00EF2420" w:rsidP="003F259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2420" w:rsidRPr="007426E9" w14:paraId="01E200B7" w14:textId="77777777" w:rsidTr="004E5D2E">
        <w:tblPrEx>
          <w:tblCellSpacing w:w="0" w:type="dxa"/>
        </w:tblPrEx>
        <w:trPr>
          <w:gridBefore w:val="1"/>
          <w:trHeight w:val="74"/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183BB905" w14:textId="77777777" w:rsidR="00EF2420" w:rsidRPr="007426E9" w:rsidRDefault="00EF2420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հրամանի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</w:t>
            </w:r>
          </w:p>
          <w:p w14:paraId="4635C25E" w14:textId="77777777" w:rsidR="00EF2420" w:rsidRPr="007426E9" w:rsidRDefault="00EF2420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նպատակը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ընդգրկված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հարցերի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համարները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 _____________________________________________________</w:t>
            </w:r>
          </w:p>
          <w:p w14:paraId="176E69EA" w14:textId="77777777" w:rsidR="00EF2420" w:rsidRPr="007426E9" w:rsidRDefault="00EF2420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1"/>
    </w:tbl>
    <w:p w14:paraId="564223A0" w14:textId="77777777" w:rsidR="00EF2420" w:rsidRPr="007426E9" w:rsidRDefault="00EF2420" w:rsidP="00EF242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14:paraId="425DA557" w14:textId="77777777" w:rsidR="00EF2420" w:rsidRPr="007426E9" w:rsidRDefault="00EF2420" w:rsidP="00EF242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14:paraId="1D9CE0E3" w14:textId="77777777" w:rsidR="00EF2420" w:rsidRPr="007426E9" w:rsidRDefault="00EF2420" w:rsidP="00EF242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7966"/>
        <w:gridCol w:w="1419"/>
      </w:tblGrid>
      <w:tr w:rsidR="00EF2420" w:rsidRPr="007426E9" w14:paraId="1B862E3C" w14:textId="77777777" w:rsidTr="00EF2420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C159F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Տեղեկատվական</w:t>
            </w:r>
            <w:proofErr w:type="spellEnd"/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բնույթի</w:t>
            </w:r>
            <w:proofErr w:type="spellEnd"/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հարցեր</w:t>
            </w:r>
            <w:proofErr w:type="spellEnd"/>
          </w:p>
        </w:tc>
      </w:tr>
      <w:tr w:rsidR="00EF2420" w:rsidRPr="007426E9" w14:paraId="036F0106" w14:textId="77777777" w:rsidTr="00EF24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A8737D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NN</w:t>
            </w: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34506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Հարցը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BBD03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Պատասխանը</w:t>
            </w:r>
            <w:proofErr w:type="spellEnd"/>
          </w:p>
        </w:tc>
      </w:tr>
      <w:tr w:rsidR="00EF2420" w:rsidRPr="007426E9" w14:paraId="6C9A5A9D" w14:textId="77777777" w:rsidTr="00EF24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86E9FE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CB928F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ներառյալ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անձանց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ֆիրմային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անհատ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ձեռնարկատիրոջ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անձնագրային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սերիան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տրված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C25742" w14:textId="77777777" w:rsidR="00EF2420" w:rsidRPr="007426E9" w:rsidRDefault="00EF2420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2420" w:rsidRPr="007426E9" w14:paraId="7A56CCD5" w14:textId="77777777" w:rsidTr="00EF24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3187E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1F837F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Պետական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գրանցման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4845D" w14:textId="77777777" w:rsidR="00EF2420" w:rsidRPr="007426E9" w:rsidRDefault="00EF2420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2420" w:rsidRPr="007426E9" w14:paraId="1B449011" w14:textId="77777777" w:rsidTr="00EF24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CFA8B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248760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Պետական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գրանցման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6A68D5" w14:textId="77777777" w:rsidR="00EF2420" w:rsidRPr="007426E9" w:rsidRDefault="00EF2420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2420" w:rsidRPr="007426E9" w14:paraId="76FD196F" w14:textId="77777777" w:rsidTr="00EF24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57AA1A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57DB0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փոստային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),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անհատ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ձեռնարկատիրոջ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բնակության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53A565" w14:textId="77777777" w:rsidR="00EF2420" w:rsidRPr="007426E9" w:rsidRDefault="00EF2420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2420" w:rsidRPr="007426E9" w14:paraId="5B23AB0D" w14:textId="77777777" w:rsidTr="00EF24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C5C05E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1B887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գործունեության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իրականացման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C0FFD6" w14:textId="77777777" w:rsidR="00EF2420" w:rsidRPr="007426E9" w:rsidRDefault="00EF2420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2420" w:rsidRPr="007426E9" w14:paraId="42997090" w14:textId="77777777" w:rsidTr="00EF24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660AA9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B3AF51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բոլոր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առանձնացված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ստորաբաժանումների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անվանումները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փոստային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97990" w14:textId="77777777" w:rsidR="00EF2420" w:rsidRPr="007426E9" w:rsidRDefault="00EF2420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2420" w:rsidRPr="007426E9" w14:paraId="79498996" w14:textId="77777777" w:rsidTr="00EF24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029B2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CC3BED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բոլոր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առանձնացված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ստորաբաժանումներում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իրականացվող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գործունեության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տեսակները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3B7A8" w14:textId="77777777" w:rsidR="00EF2420" w:rsidRPr="007426E9" w:rsidRDefault="00EF2420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2420" w:rsidRPr="007426E9" w14:paraId="64F51FA7" w14:textId="77777777" w:rsidTr="00EF242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302C5E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2C2C6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սուբյեկտների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դրանց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առանձնացված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ստորաբաժանումների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պաշտոնատար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անձանց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9721B5" w14:textId="77777777" w:rsidR="00EF2420" w:rsidRPr="007426E9" w:rsidRDefault="00EF2420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2420" w:rsidRPr="008A61AE" w14:paraId="2E221F48" w14:textId="77777777" w:rsidTr="00AF32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CC3019" w14:textId="576CB4C0" w:rsidR="00EF2420" w:rsidRPr="007426E9" w:rsidRDefault="00AF325D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DEE2B" w14:textId="77777777" w:rsidR="00EF2420" w:rsidRPr="007426E9" w:rsidRDefault="00EF2420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սուբյեկտների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գործունեությունն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սկսելու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86E594" w14:textId="77777777" w:rsidR="00EF2420" w:rsidRPr="007426E9" w:rsidRDefault="00EF2420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AF325D" w:rsidRPr="007426E9" w14:paraId="37916777" w14:textId="77777777" w:rsidTr="00AF32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16CFB1" w14:textId="35296838" w:rsidR="00AF325D" w:rsidRPr="007426E9" w:rsidRDefault="00AF325D" w:rsidP="00AF325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2A9E87" w14:textId="77777777" w:rsidR="00AF325D" w:rsidRPr="007426E9" w:rsidRDefault="00AF325D" w:rsidP="00AF325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սուբյեկտների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օբյեկտների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կառուցման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վերջին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վերակառուցման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108A2C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325D" w:rsidRPr="007426E9" w14:paraId="6895D883" w14:textId="77777777" w:rsidTr="00AF32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3B23E2" w14:textId="108FF6FA" w:rsidR="00AF325D" w:rsidRPr="007426E9" w:rsidRDefault="00AF325D" w:rsidP="00AF325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DC8545" w14:textId="77777777" w:rsidR="00AF325D" w:rsidRPr="007426E9" w:rsidRDefault="00AF325D" w:rsidP="00AF325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Ապրանքային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նշանի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հանրահայտ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ապրանքային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նշանի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առկայության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մասին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տեղեկություն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F17EAF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325D" w:rsidRPr="007426E9" w14:paraId="4FDA5BCF" w14:textId="77777777" w:rsidTr="00AF32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A00ABB" w14:textId="7E0284FF" w:rsidR="00AF325D" w:rsidRPr="007426E9" w:rsidRDefault="00AF325D" w:rsidP="00AF325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C88C6A" w14:textId="77777777" w:rsidR="00AF325D" w:rsidRPr="007426E9" w:rsidRDefault="00AF325D" w:rsidP="00AF325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Ներդրված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որակի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համակարգը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եթե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ISO 9001, HACCP, ISO 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BF883C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325D" w:rsidRPr="007426E9" w14:paraId="6E857AB7" w14:textId="77777777" w:rsidTr="00AF32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00F157" w14:textId="41B522F9" w:rsidR="00AF325D" w:rsidRPr="007426E9" w:rsidRDefault="00AF325D" w:rsidP="00AF325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7419D" w14:textId="77777777" w:rsidR="00AF325D" w:rsidRPr="007426E9" w:rsidRDefault="00AF325D" w:rsidP="00AF325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շղթայում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ներգրավված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աշխատողների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D07EA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325D" w:rsidRPr="007426E9" w14:paraId="2A70ECBC" w14:textId="77777777" w:rsidTr="00AF32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C1AF1A" w14:textId="5D0B7981" w:rsidR="00AF325D" w:rsidRPr="007426E9" w:rsidRDefault="00AF325D" w:rsidP="00AF325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672C38" w14:textId="77777777" w:rsidR="00AF325D" w:rsidRPr="007426E9" w:rsidRDefault="00AF325D" w:rsidP="00AF325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Թողարկվող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արտադրատեսակները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՝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հատուկ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նշանակության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սննդամթերքի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արտադրության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184DE3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325D" w:rsidRPr="007426E9" w14:paraId="758512E8" w14:textId="77777777" w:rsidTr="00AF32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36B805" w14:textId="1C413BE8" w:rsidR="00AF325D" w:rsidRPr="007426E9" w:rsidRDefault="00AF325D" w:rsidP="00AF325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3E7BD8" w14:textId="77777777" w:rsidR="00AF325D" w:rsidRPr="007426E9" w:rsidRDefault="00AF325D" w:rsidP="00AF325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Կազմակերպության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շրջանառության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իրացման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ծավալները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՝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նախորդ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տարվա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տվյալներով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21FA1E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F325D" w:rsidRPr="007426E9" w14:paraId="5892B6A8" w14:textId="77777777" w:rsidTr="00AF325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334F76" w14:textId="0DA3F84B" w:rsidR="00AF325D" w:rsidRPr="007426E9" w:rsidRDefault="00AF325D" w:rsidP="00AF325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7C1B0B" w14:textId="77777777" w:rsidR="00AF325D" w:rsidRPr="007426E9" w:rsidRDefault="00AF325D" w:rsidP="00AF325D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Նպատակային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շուկան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միջազգային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մարզային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տեղական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շուկաներ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նշել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թե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շուկայում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արտադրանքն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իրացվում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2618D0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8FC0396" w14:textId="5E1C21DB" w:rsidR="00CA4792" w:rsidRPr="007426E9" w:rsidRDefault="00CA4792" w:rsidP="00EF242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14:paraId="784BBC7A" w14:textId="0C8A8012" w:rsidR="003F2599" w:rsidRPr="007426E9" w:rsidRDefault="003F2599" w:rsidP="00EF242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14:paraId="385FEDCF" w14:textId="77777777" w:rsidR="003F2599" w:rsidRPr="007426E9" w:rsidRDefault="003F2599" w:rsidP="00EF242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tbl>
      <w:tblPr>
        <w:tblW w:w="1455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5475"/>
        <w:gridCol w:w="564"/>
        <w:gridCol w:w="540"/>
        <w:gridCol w:w="504"/>
        <w:gridCol w:w="720"/>
        <w:gridCol w:w="1620"/>
        <w:gridCol w:w="1890"/>
        <w:gridCol w:w="2682"/>
      </w:tblGrid>
      <w:tr w:rsidR="00CA4792" w:rsidRPr="007426E9" w14:paraId="05671DF7" w14:textId="77777777" w:rsidTr="00A36DCC">
        <w:trPr>
          <w:tblCellSpacing w:w="0" w:type="dxa"/>
          <w:jc w:val="center"/>
        </w:trPr>
        <w:tc>
          <w:tcPr>
            <w:tcW w:w="1455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2997C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Վերահսկողական</w:t>
            </w:r>
            <w:proofErr w:type="spellEnd"/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բնույթի</w:t>
            </w:r>
            <w:proofErr w:type="spellEnd"/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հարցեր</w:t>
            </w:r>
            <w:proofErr w:type="spellEnd"/>
          </w:p>
        </w:tc>
      </w:tr>
      <w:tr w:rsidR="00493D46" w:rsidRPr="007426E9" w14:paraId="5E0526A1" w14:textId="77777777" w:rsidTr="00672F8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54034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NN</w:t>
            </w: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ը/կ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D02ED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Հարցերը</w:t>
            </w:r>
            <w:proofErr w:type="spellEnd"/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6177D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FE4A3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830CF8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Չ/Պ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55212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Կշիռը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7A5D6B" w14:textId="10F4ADC0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EF2420" w:rsidRPr="007426E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       </w:t>
            </w:r>
            <w:proofErr w:type="spellStart"/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եղանակը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5ECCC0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Նորմատիվ</w:t>
            </w:r>
            <w:proofErr w:type="spellEnd"/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ակտի</w:t>
            </w:r>
            <w:proofErr w:type="spellEnd"/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1DDC1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Նշումներ</w:t>
            </w:r>
            <w:proofErr w:type="spellEnd"/>
          </w:p>
        </w:tc>
      </w:tr>
      <w:tr w:rsidR="00493D46" w:rsidRPr="007426E9" w14:paraId="091A737D" w14:textId="77777777" w:rsidTr="00672F8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A7CF86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103C5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A9054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FD8C8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BC4A93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59BAE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2377A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73848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0710C0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93D46" w:rsidRPr="007426E9" w14:paraId="03FCFCCF" w14:textId="77777777" w:rsidTr="00672F81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CD3EE0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2079F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ԱՐՏԱԴՐԱԿԱՆ,</w:t>
            </w:r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ԿԵՆՑԱՂԱՅԻՆ</w:t>
            </w:r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ԵՎ</w:t>
            </w:r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ՕԺԱՆԴԱԿ</w:t>
            </w:r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ՍԵՆՔԵՐ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B15FC" w14:textId="77777777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27395D" w14:textId="77777777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0964E" w14:textId="77777777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2E902" w14:textId="77777777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1ADD1" w14:textId="77777777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861EB1" w14:textId="77777777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543834" w14:textId="77777777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3D46" w:rsidRPr="008A61AE" w14:paraId="0687CD9F" w14:textId="77777777" w:rsidTr="002454FC">
        <w:trPr>
          <w:trHeight w:val="1515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B437B" w14:textId="77777777" w:rsidR="00CA4792" w:rsidRPr="007426E9" w:rsidRDefault="00CA4792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2213B0" w14:textId="7F2980D5" w:rsidR="00CA4792" w:rsidRPr="007426E9" w:rsidRDefault="00C52A39" w:rsidP="002454FC">
            <w:pPr>
              <w:widowControl w:val="0"/>
              <w:tabs>
                <w:tab w:val="left" w:pos="1134"/>
              </w:tabs>
              <w:spacing w:line="240" w:lineRule="auto"/>
              <w:ind w:right="39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CA479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րտադրական շինությունների նախագծումը, դրանց կառուցվածքը, </w:t>
            </w:r>
            <w:proofErr w:type="spellStart"/>
            <w:r w:rsidR="00CA479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դասավորվածությունը</w:t>
            </w:r>
            <w:proofErr w:type="spellEnd"/>
            <w:r w:rsidR="00CA479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և չափսը ապահովում են</w:t>
            </w:r>
            <w:r w:rsidR="00CA4792" w:rsidRPr="007426E9">
              <w:rPr>
                <w:rFonts w:ascii="Cambria Math" w:eastAsia="Calibri" w:hAnsi="Cambria Math" w:cs="Cambria Math"/>
                <w:sz w:val="20"/>
                <w:szCs w:val="20"/>
                <w:lang w:val="hy-AM" w:eastAsia="hy-AM"/>
              </w:rPr>
              <w:t>․</w:t>
            </w:r>
          </w:p>
          <w:p w14:paraId="086A3B67" w14:textId="77777777" w:rsidR="00CA4792" w:rsidRPr="007426E9" w:rsidRDefault="00CA4792" w:rsidP="002454FC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պարենային (սննդային) հումքի և սննդամթերքի, աղտոտված և մաքուր գույքի հանդիպական կամ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խաչաձևվող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հոսքերը բացառող տեխնոլոգիական գործառնությունների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հոսքայնության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հնարավորությունը.</w:t>
            </w:r>
          </w:p>
          <w:p w14:paraId="6E759809" w14:textId="77777777" w:rsidR="00CA4792" w:rsidRPr="007426E9" w:rsidRDefault="00CA4792" w:rsidP="002454FC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սննդամթերքի արտադրության (պատրաստման) գործընթացում օգտագործվող օդի աղտոտման մասին նախազգուշացումը կամ դրա նվազեցումը.</w:t>
            </w:r>
          </w:p>
          <w:p w14:paraId="30568543" w14:textId="77777777" w:rsidR="00CA4792" w:rsidRPr="007426E9" w:rsidRDefault="00CA4792" w:rsidP="002454FC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կենդանիների, այդ թվում՝ կրծողների և միջատների՝ արտադրական շինություններ ներթափանցումից պաշտպանությունը.</w:t>
            </w:r>
          </w:p>
          <w:p w14:paraId="024315B7" w14:textId="77777777" w:rsidR="00CA4792" w:rsidRPr="007426E9" w:rsidRDefault="00CA4792" w:rsidP="002454FC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4)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տեխնիկական սարքավորումների անհրաժեշտ տեխնիկական սպասարկում և ընթացիկ 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վերանորոգում, արտադրական շինությունների մաքրման, լվացման, ախտահանման, միջատազերծման և կրծողների ոչնչացման գործընթացներ իրականացնելու հնարավորությունը.</w:t>
            </w:r>
          </w:p>
          <w:p w14:paraId="62A4ADB3" w14:textId="77777777" w:rsidR="00CA4792" w:rsidRPr="007426E9" w:rsidRDefault="00CA4792" w:rsidP="002454FC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5)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տեխնոլոգիական գործառնությունների իրականացման համար անհրաժեշտ տարածությունը.</w:t>
            </w:r>
          </w:p>
          <w:p w14:paraId="62A889EA" w14:textId="77777777" w:rsidR="00CA4792" w:rsidRPr="007426E9" w:rsidRDefault="00CA4792" w:rsidP="002454FC">
            <w:pPr>
              <w:widowControl w:val="0"/>
              <w:tabs>
                <w:tab w:val="left" w:pos="1134"/>
              </w:tabs>
              <w:spacing w:line="240" w:lineRule="auto"/>
              <w:ind w:right="28" w:firstLine="567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6)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կեղտի կուտակումներից, արտադրվող սննդամթերքում մասնիկները թափվելուց, արտադրական շինությունների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մակերևույթին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կոնդենսատի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բորբոսի առաջացումից պաշտպանությունը.</w:t>
            </w:r>
          </w:p>
          <w:p w14:paraId="62D87496" w14:textId="3CDE97EF" w:rsidR="00CA4792" w:rsidRPr="007426E9" w:rsidRDefault="00CA4792" w:rsidP="002454FC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7)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պարենային (սննդային) հումքի, փաթեթավորման նյութերի և սննդամթերքի պահպանման պայմանները։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FD9375" w14:textId="56E0DFC9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0EB7BC" w14:textId="0DF85693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AB8508" w14:textId="049973B3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244725" w14:textId="77777777" w:rsidR="00B47DCB" w:rsidRPr="0061175D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1CAAA69" w14:textId="77777777" w:rsidR="00B47DCB" w:rsidRPr="0061175D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7FB2D85F" w14:textId="66D7F954" w:rsidR="00B47DCB" w:rsidRDefault="002D08D2" w:rsidP="002D08D2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744E7CD9" w14:textId="77777777" w:rsidR="00B47DCB" w:rsidRDefault="00B47DCB" w:rsidP="002D08D2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C9503AF" w14:textId="34905806" w:rsidR="00B47DCB" w:rsidRDefault="002D08D2" w:rsidP="002D08D2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13D31327" w14:textId="77777777" w:rsidR="00B47DCB" w:rsidRDefault="00B47DCB" w:rsidP="002D08D2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E1AD9D7" w14:textId="758F03DE" w:rsidR="00B47DCB" w:rsidRDefault="002D08D2" w:rsidP="002D08D2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03561323" w14:textId="7804D268" w:rsidR="00B47DCB" w:rsidRDefault="002D08D2" w:rsidP="002D08D2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7209FF81" w14:textId="4F18C977" w:rsidR="00B47DCB" w:rsidRDefault="00B47DCB" w:rsidP="002D08D2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04F5C17C" w14:textId="77777777" w:rsidR="00B47DCB" w:rsidRDefault="00B47DCB" w:rsidP="002D08D2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5635CFF" w14:textId="259F3EC1" w:rsidR="00B47DCB" w:rsidRDefault="00D57E63" w:rsidP="002D08D2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119A7361" w14:textId="3995F95B" w:rsidR="00B47DCB" w:rsidRDefault="00D57E63" w:rsidP="002D08D2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2659B28F" w14:textId="77777777" w:rsidR="00B47DCB" w:rsidRDefault="00B47DCB" w:rsidP="002D08D2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91B66A9" w14:textId="34D9BBCE" w:rsidR="00B47DCB" w:rsidRPr="00B47DCB" w:rsidRDefault="00D57E63" w:rsidP="002D08D2">
            <w:pPr>
              <w:spacing w:before="100" w:beforeAutospacing="1" w:after="100" w:afterAutospacing="1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3E4AAB" w14:textId="3E6D19DB" w:rsidR="00CA4792" w:rsidRPr="007426E9" w:rsidRDefault="004069CB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ա</w:t>
            </w:r>
            <w:r w:rsidR="00922719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կնադիտական</w:t>
            </w:r>
            <w:proofErr w:type="spellEnd"/>
            <w:r w:rsidR="00922719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C363D3" w14:textId="09B65A71" w:rsidR="00CA4792" w:rsidRPr="00A12465" w:rsidRDefault="00A12465" w:rsidP="002454FC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</w:pPr>
            <w:bookmarkStart w:id="2" w:name="_Hlk103782968"/>
            <w:r w:rsidRPr="00081101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      </w:r>
            <w:r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 </w:t>
            </w:r>
            <w:bookmarkEnd w:id="2"/>
            <w:r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</w:t>
            </w:r>
            <w:r w:rsidRPr="00081101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այսուհետ</w:t>
            </w:r>
            <w:r w:rsidRPr="00A12465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`</w:t>
            </w:r>
            <w:r w:rsidRPr="00081101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 ՄՄ ՏԿ 021/2011</w:t>
            </w:r>
            <w:r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lastRenderedPageBreak/>
              <w:t>կանոնակարգ</w:t>
            </w:r>
            <w:r w:rsidRPr="00081101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>)</w:t>
            </w:r>
            <w:r w:rsidRPr="00A12465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 </w:t>
            </w:r>
            <w:r w:rsidRPr="00081101">
              <w:rPr>
                <w:rFonts w:ascii="GHEA Grapalat" w:hAnsi="GHEA Grapalat"/>
                <w:color w:val="000000"/>
                <w:szCs w:val="20"/>
                <w:shd w:val="clear" w:color="auto" w:fill="FFFFFF"/>
                <w:lang w:val="hy-AM"/>
              </w:rPr>
              <w:t xml:space="preserve"> </w:t>
            </w:r>
            <w:r w:rsidR="00CA479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հոդված 14</w:t>
            </w:r>
            <w:r w:rsidR="00484DE0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1</w:t>
            </w:r>
            <w:r w:rsidR="00484DE0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-ին</w:t>
            </w:r>
            <w:r w:rsidR="00CA479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1</w:t>
            </w:r>
            <w:r w:rsidR="00484DE0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-ին</w:t>
            </w:r>
            <w:r w:rsidR="00CA479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2</w:t>
            </w:r>
            <w:r w:rsidR="00484DE0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3</w:t>
            </w:r>
            <w:r w:rsidR="00484DE0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4</w:t>
            </w:r>
            <w:r w:rsidR="00484DE0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5</w:t>
            </w:r>
            <w:r w:rsidR="00484DE0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6</w:t>
            </w:r>
            <w:r w:rsidR="00484DE0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="00CA479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և 7 -</w:t>
            </w:r>
            <w:proofErr w:type="spellStart"/>
            <w:r w:rsidR="00CA479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րդ</w:t>
            </w:r>
            <w:proofErr w:type="spellEnd"/>
            <w:r w:rsidR="00CA479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ենթակետեր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D99077" w14:textId="741A98F0" w:rsidR="00CA4792" w:rsidRPr="007426E9" w:rsidRDefault="00CA4792" w:rsidP="002454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493D46" w:rsidRPr="008A61AE" w14:paraId="61D7872A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E7FC91" w14:textId="77777777" w:rsidR="00CA4792" w:rsidRPr="007426E9" w:rsidRDefault="00CA4792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855CBF" w14:textId="1C8A84BD" w:rsidR="00CA4792" w:rsidRPr="007426E9" w:rsidRDefault="00C52A39" w:rsidP="002454FC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CA479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շինությունները, որտեղ իրականացվում է սննդամթերքի արտադրությունը (պատրաստումը) սարքավորված են՝</w:t>
            </w:r>
          </w:p>
          <w:p w14:paraId="2343FEB4" w14:textId="77777777" w:rsidR="00CA4792" w:rsidRPr="007426E9" w:rsidRDefault="00CA4792" w:rsidP="00EF2420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բնական և մեխանիկական օդափոխության միջոցներով, որոնց քանակը և (կամ) հզորությունը, կառուցվածքը և գործարկումը թույլ են տալիս խուսափել սննդամթերքի աղտոտումից, ինչպես նաև ապահովում են նշված համակարգերի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ֆիլտրերի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և մաքրման ու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փոխման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ենթակա այլ մասերի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հասանելիությունը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.</w:t>
            </w:r>
          </w:p>
          <w:p w14:paraId="028F07DA" w14:textId="28827EA1" w:rsidR="00CA4792" w:rsidRPr="007426E9" w:rsidRDefault="00CA4792" w:rsidP="00EF2420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բնական կամ արհեստական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լուսավորվածությամբ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.</w:t>
            </w:r>
          </w:p>
          <w:p w14:paraId="442CDC1C" w14:textId="6B6B98B0" w:rsidR="00CA4792" w:rsidRPr="007426E9" w:rsidRDefault="00CA4792" w:rsidP="00EF2420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սանհանգույցներով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, որոնց դռները </w:t>
            </w:r>
            <w:r w:rsidR="00922719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չեն 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բացվ</w:t>
            </w:r>
            <w:r w:rsidR="00922719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ում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դեպի արտադրական շինություն և սարքավորված</w:t>
            </w:r>
            <w:r w:rsidR="00922719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են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մինչև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նախամուտք մտնելուց առաջ աշխատանքային համազգեստի համար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կախիչներով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, ձեռքերը լվանալու համար նախատեսված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լվացարաններով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.</w:t>
            </w:r>
          </w:p>
          <w:p w14:paraId="0804F492" w14:textId="77777777" w:rsidR="00CA4792" w:rsidRPr="007426E9" w:rsidRDefault="00CA4792" w:rsidP="00EF2420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4)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ձեռքերը լվանալու համար նախատեսված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լվացարաններով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՝ տաք և սառը ջրով, ձեռքերը լվանալու միջոցներով և ձեռքերը սրբելու և (կամ) չորացնելու համար նախատեսված սարքերով։</w:t>
            </w:r>
          </w:p>
          <w:p w14:paraId="38D11C2B" w14:textId="0FD1A417" w:rsidR="00CA4792" w:rsidRPr="007426E9" w:rsidRDefault="00CA4792" w:rsidP="00EF242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328120" w14:textId="72D5D177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08ADB" w14:textId="301D65C4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2BD26C" w14:textId="2F0D6661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45E36A" w14:textId="3F439744" w:rsidR="00CA4792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059A399E" w14:textId="08A11341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66C6893" w14:textId="77777777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77D9B58" w14:textId="27F49F94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6E9AB1E0" w14:textId="77777777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918D9E5" w14:textId="3FA6D8A9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  <w:p w14:paraId="7ED28FA7" w14:textId="6EDDE5B6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1C2749F" w14:textId="77777777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9342B0F" w14:textId="348930C1" w:rsidR="00B47DCB" w:rsidRP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4D6A2" w14:textId="77D9BEBC" w:rsidR="00CA4792" w:rsidRPr="007426E9" w:rsidRDefault="004069CB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</w:t>
            </w:r>
            <w:r w:rsidR="00922719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կնադիտական</w:t>
            </w:r>
            <w:proofErr w:type="spellEnd"/>
            <w:r w:rsidR="00922719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զննում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8AEC2D" w14:textId="5ACB449C" w:rsidR="00CA4792" w:rsidRPr="007426E9" w:rsidRDefault="00922719" w:rsidP="002454FC">
            <w:pPr>
              <w:spacing w:before="100" w:beforeAutospacing="1" w:after="100" w:afterAutospacing="1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ՄՄ ՏԿ 021/2011 հոդված 14</w:t>
            </w:r>
            <w:r w:rsidR="00484DE0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2</w:t>
            </w:r>
            <w:r w:rsidR="00484DE0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1</w:t>
            </w:r>
            <w:r w:rsidR="00484DE0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-ին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2</w:t>
            </w:r>
            <w:r w:rsidR="00484DE0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3</w:t>
            </w:r>
            <w:r w:rsidR="00484DE0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4 -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րդ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ենթակետեր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366B1" w14:textId="3B6A2B32" w:rsidR="00CA4792" w:rsidRPr="007426E9" w:rsidRDefault="00CA4792" w:rsidP="002454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B723A" w:rsidRPr="008A61AE" w14:paraId="60DA506E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6941A2" w14:textId="77777777" w:rsidR="00DB723A" w:rsidRPr="007426E9" w:rsidRDefault="00DB723A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07A27D" w14:textId="6E59817B" w:rsidR="00DB723A" w:rsidRPr="007426E9" w:rsidRDefault="00C52A39" w:rsidP="002454FC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DB723A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շինություններում չի պահվում անձնակազմի անձնական և արտադրական (հատուկ) հագուստ և կոշիկներ։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F18FEB" w14:textId="1261A0BE" w:rsidR="00DB723A" w:rsidRPr="007426E9" w:rsidRDefault="00DB723A" w:rsidP="00EF2420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B039D" w14:textId="028019F0" w:rsidR="00DB723A" w:rsidRPr="007426E9" w:rsidRDefault="00DB723A" w:rsidP="00EF2420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365E53" w14:textId="6B5DA497" w:rsidR="00DB723A" w:rsidRPr="007426E9" w:rsidRDefault="00DB723A" w:rsidP="00EF2420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CD6A25" w14:textId="2ECBD70E" w:rsidR="00DB723A" w:rsidRPr="00FD649D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Calibri" w:hAnsi="GHEA Grapalat" w:cs="Times New Roman"/>
                <w:sz w:val="20"/>
                <w:szCs w:val="20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6DFF09" w14:textId="2EF0D741" w:rsidR="00DB723A" w:rsidRPr="007426E9" w:rsidRDefault="00DB723A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ակնադիտական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զննում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DDBDD4" w14:textId="11C1C6D4" w:rsidR="00DB723A" w:rsidRPr="007426E9" w:rsidRDefault="00DB723A" w:rsidP="002454FC">
            <w:pPr>
              <w:spacing w:before="100" w:beforeAutospacing="1" w:after="100" w:afterAutospacing="1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ՄՄ ՏԿ 021/2011 հոդված 14-րդ կետ 3-րդ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86BBE" w14:textId="7307E850" w:rsidR="00DB723A" w:rsidRPr="007426E9" w:rsidRDefault="00DB723A" w:rsidP="002454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B723A" w:rsidRPr="008A61AE" w14:paraId="5BE38AD5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A94EF4" w14:textId="7DE2E5A3" w:rsidR="00DB723A" w:rsidRPr="007426E9" w:rsidRDefault="00DB723A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1.4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4697CA" w14:textId="499993ED" w:rsidR="00DB723A" w:rsidRPr="007426E9" w:rsidRDefault="00C52A39" w:rsidP="00B47DCB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DB723A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շինություններում չի պահվում սննդամթերքի արտադրության (պատրաստման) ընթացքում չօգտագործվող ցանկացած նյութ և պարագա, այդ թվում՝ լվացող և ախտահանող նյութեր, բացառությամբ արտադրական շինությունների և սարքավորումների ընթացիկ լվացման և ախտահանման համար անհրաժեշտ լվացող և ախտահանող միջոցների։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A2696" w14:textId="158EF23F" w:rsidR="00DB723A" w:rsidRPr="007426E9" w:rsidRDefault="00DB723A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E6ED6F" w14:textId="77777777" w:rsidR="00DB723A" w:rsidRPr="007426E9" w:rsidRDefault="00DB723A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F83DB" w14:textId="77777777" w:rsidR="00DB723A" w:rsidRPr="007426E9" w:rsidRDefault="00DB723A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E2474D" w14:textId="4C904BED" w:rsidR="00DB723A" w:rsidRPr="00FD649D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D65C5F" w14:textId="11860F4E" w:rsidR="00DB723A" w:rsidRPr="007426E9" w:rsidRDefault="00DB723A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A264AE" w14:textId="3FAD2D58" w:rsidR="00DB723A" w:rsidRPr="007426E9" w:rsidRDefault="00DB723A" w:rsidP="002454FC">
            <w:pPr>
              <w:widowControl w:val="0"/>
              <w:tabs>
                <w:tab w:val="left" w:pos="1134"/>
              </w:tabs>
              <w:spacing w:line="240" w:lineRule="auto"/>
              <w:ind w:right="29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ՄՄ ՏԿ 021/2011 հոդված 14-րդ կետ 4-րդ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FD3B95" w14:textId="77777777" w:rsidR="00DB723A" w:rsidRPr="007426E9" w:rsidRDefault="00DB723A" w:rsidP="002454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493D46" w:rsidRPr="008A61AE" w14:paraId="50C60EB9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4C8831" w14:textId="34DCCBEF" w:rsidR="00922719" w:rsidRPr="007426E9" w:rsidRDefault="00922719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B95170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746F5B" w14:textId="27ABE6B8" w:rsidR="00922719" w:rsidRPr="007426E9" w:rsidRDefault="00C52A39" w:rsidP="002454FC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922719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շինությունների մասերը, որտեղ իրականացվում է սննդամթերքի արտադրությունը (պատրաստումը), համապատասխանում են՝</w:t>
            </w:r>
          </w:p>
          <w:p w14:paraId="35E0BF90" w14:textId="290F1131" w:rsidR="00922719" w:rsidRPr="007426E9" w:rsidRDefault="00922719" w:rsidP="00EF2420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հատակների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մակերևույթները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պատրաստված են անջրանցիկ, լվացվող և ոչ թունավոր նյութերից, հեշտորեն լվացվում են, անհրաժեշտության դեպքում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ախտահանվում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, ինչպես նաև պատշաճ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ձևով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ցամաքեցվում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.</w:t>
            </w:r>
          </w:p>
          <w:p w14:paraId="0A21D86C" w14:textId="558663CF" w:rsidR="00922719" w:rsidRPr="007426E9" w:rsidRDefault="00922719" w:rsidP="00EF2420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պատերի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մակերևույթները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պատրաստված են անջրանցիկ, լվացվող և ոչ թունավոր նյութերից, որոնք կարելի է լվանալ և, անհրաժեշտության դեպքում, ախտահանել.</w:t>
            </w:r>
          </w:p>
          <w:p w14:paraId="4F786A4B" w14:textId="31B7956D" w:rsidR="00922719" w:rsidRPr="007426E9" w:rsidRDefault="00922719" w:rsidP="00EF2420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առաստաղները կամ դրանց բացակայության դեպքում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տանիքների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ներքին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մակերևույթները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և արտադրական շինությունների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վերևում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գտնվող կառուցվածքները ապահով են, ինչը կանխարգելում է կեղտի կուտակումը, բորբոսի առաջացումը և առաստաղից կամ այդպիսի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մակերևույթներից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և կառուցվածքներից մասնիկների թափվելու հնարավորությունն ու նպաստում խոնավության խտացման նվազեցմանը.</w:t>
            </w:r>
          </w:p>
          <w:p w14:paraId="5992AEE3" w14:textId="6E5F7E67" w:rsidR="00922719" w:rsidRPr="007426E9" w:rsidRDefault="00922719" w:rsidP="00EF2420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4)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բացվող ներքին պատուհանները (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վերնափեղկերը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) ունեն հեշտությամբ հանվող և մաքրվող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միջատապաշտպան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ցանցեր.</w:t>
            </w:r>
          </w:p>
          <w:p w14:paraId="6B4C2D07" w14:textId="1AA8CE89" w:rsidR="00922719" w:rsidRPr="007426E9" w:rsidRDefault="00922719" w:rsidP="00EF2420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5)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արտադրական շինությունների դռները հարթ են պատրաստված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չներծծող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նյութերից։</w:t>
            </w:r>
          </w:p>
          <w:p w14:paraId="3D119FC9" w14:textId="28184BE9" w:rsidR="00922719" w:rsidRPr="007426E9" w:rsidRDefault="00922719" w:rsidP="00EF242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BAFA5" w14:textId="1047A882" w:rsidR="00922719" w:rsidRPr="007426E9" w:rsidRDefault="00922719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FE2DAC" w14:textId="0F5378A2" w:rsidR="00922719" w:rsidRPr="007426E9" w:rsidRDefault="00922719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2B0C6F" w14:textId="6D8E8364" w:rsidR="00922719" w:rsidRPr="007426E9" w:rsidRDefault="00922719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1F9A4B" w14:textId="77777777" w:rsidR="00B47DCB" w:rsidRPr="0061175D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2A5696B2" w14:textId="77777777" w:rsidR="00B47DCB" w:rsidRPr="0061175D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09694F5C" w14:textId="41128DB1" w:rsidR="00922719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4FED736A" w14:textId="56E004BA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B223A25" w14:textId="77777777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086FDAD5" w14:textId="4B10A55B" w:rsidR="00B47DCB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1846B6C9" w14:textId="77777777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10EEA0A" w14:textId="38945128" w:rsidR="00B47DCB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6612C366" w14:textId="77777777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47D8A95" w14:textId="172A6BDC" w:rsidR="00B47DCB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1DA4122D" w14:textId="1B1D90D5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84A0ABA" w14:textId="77777777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933CE95" w14:textId="4C33B0F2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2AA58DBD" w14:textId="0DAA22F3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0.3</w:t>
            </w:r>
          </w:p>
          <w:p w14:paraId="1688B600" w14:textId="5BDAEFF1" w:rsidR="00B47DCB" w:rsidRP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BACFE8" w14:textId="44EF91A6" w:rsidR="00922719" w:rsidRPr="007426E9" w:rsidRDefault="00C17982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C6A9B5" w14:textId="223761C3" w:rsidR="00922719" w:rsidRPr="007426E9" w:rsidRDefault="00117D42" w:rsidP="002454FC">
            <w:pPr>
              <w:spacing w:before="100" w:beforeAutospacing="1" w:after="100" w:afterAutospacing="1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ՄՄ ՏԿ 021/2011 հոդված 14</w:t>
            </w:r>
            <w:r w:rsidR="00D913DB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5</w:t>
            </w:r>
            <w:r w:rsidR="00D913DB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1</w:t>
            </w:r>
            <w:r w:rsidR="00D913DB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-ին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2</w:t>
            </w:r>
            <w:r w:rsidR="00D913DB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3</w:t>
            </w:r>
            <w:r w:rsidR="00D913DB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4</w:t>
            </w:r>
            <w:r w:rsidR="00D913DB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5-րդ ենթակետեր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6967F5" w14:textId="438E477A" w:rsidR="00922719" w:rsidRPr="007426E9" w:rsidRDefault="00922719" w:rsidP="002454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493D46" w:rsidRPr="008A61AE" w14:paraId="59293462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866D0B" w14:textId="1BA5532A" w:rsidR="00C17982" w:rsidRPr="007426E9" w:rsidRDefault="00257665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1</w:t>
            </w:r>
            <w:r w:rsidR="00DB723A" w:rsidRPr="007426E9">
              <w:rPr>
                <w:rFonts w:ascii="GHEA Grapalat" w:eastAsia="Times New Roman" w:hAnsi="GHEA Grapalat" w:cs="Cambria Math"/>
                <w:color w:val="000000"/>
                <w:sz w:val="20"/>
                <w:szCs w:val="20"/>
                <w:lang w:val="en-US" w:eastAsia="ru-RU"/>
              </w:rPr>
              <w:t>.</w:t>
            </w:r>
            <w:r w:rsidR="00B95170" w:rsidRPr="007426E9">
              <w:rPr>
                <w:rFonts w:ascii="GHEA Grapalat" w:eastAsia="Times New Roman" w:hAnsi="GHEA Grapalat" w:cs="Cambria Math"/>
                <w:color w:val="000000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122C3D" w14:textId="6A33874C" w:rsidR="00C17982" w:rsidRPr="007426E9" w:rsidRDefault="00C52A39" w:rsidP="002454FC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C1798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շինություններում կոյուղու համակարգերը նախագծված և իրականացված են այնպես, որպեսզի բացառեն սննդամթերքի աղտոտման ռիսկը։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381A12" w14:textId="0ADC59F5" w:rsidR="00C17982" w:rsidRPr="007426E9" w:rsidRDefault="00C1798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CEC53" w14:textId="77777777" w:rsidR="00C17982" w:rsidRPr="007426E9" w:rsidRDefault="00C1798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12E014" w14:textId="77777777" w:rsidR="00C17982" w:rsidRPr="007426E9" w:rsidRDefault="00C1798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B3462" w14:textId="1B591A96" w:rsidR="00C17982" w:rsidRPr="00FD649D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857AA1" w14:textId="4622B71D" w:rsidR="00C17982" w:rsidRPr="007426E9" w:rsidRDefault="00C17982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BE430A" w14:textId="471DE2EE" w:rsidR="00C17982" w:rsidRPr="007426E9" w:rsidRDefault="00C17982" w:rsidP="002454FC">
            <w:pPr>
              <w:widowControl w:val="0"/>
              <w:tabs>
                <w:tab w:val="left" w:pos="1134"/>
              </w:tabs>
              <w:spacing w:line="240" w:lineRule="auto"/>
              <w:ind w:right="28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ՄՄ ՏԿ 021/2011 հոդված 14 </w:t>
            </w:r>
            <w:r w:rsidR="00D913DB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</w:t>
            </w:r>
            <w:proofErr w:type="spellStart"/>
            <w:r w:rsidR="00D913DB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րդ</w:t>
            </w:r>
            <w:proofErr w:type="spellEnd"/>
            <w:r w:rsidR="00D913DB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կետ 7</w:t>
            </w:r>
            <w:r w:rsidR="00D913DB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1E9439" w14:textId="77777777" w:rsidR="00C17982" w:rsidRPr="007426E9" w:rsidRDefault="00C17982" w:rsidP="002454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493D46" w:rsidRPr="007426E9" w14:paraId="42D0125B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D34334" w14:textId="749E9A88" w:rsidR="00C17982" w:rsidRPr="007426E9" w:rsidRDefault="00257665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DB723A" w:rsidRPr="007426E9">
              <w:rPr>
                <w:rFonts w:ascii="GHEA Grapalat" w:eastAsia="Times New Roman" w:hAnsi="GHEA Grapalat" w:cs="Cambria Math"/>
                <w:color w:val="000000"/>
                <w:sz w:val="20"/>
                <w:szCs w:val="20"/>
                <w:lang w:val="en-US" w:eastAsia="ru-RU"/>
              </w:rPr>
              <w:t>.</w:t>
            </w:r>
            <w:r w:rsidR="00B95170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C61C19" w14:textId="3F2FB87C" w:rsidR="00C17982" w:rsidRPr="007426E9" w:rsidRDefault="00C52A39" w:rsidP="002454FC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</w:t>
            </w:r>
            <w:r w:rsidR="00C17982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րտադրական շինություններում չի իրականացվում վերանորոգման աշխատանքներ այդ արտադրական շինություններում սննդամթերքի արտադրության (պատրաստման) գործընթացի հետ միաժամանակ։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30CECF" w14:textId="0190D5E4" w:rsidR="00C17982" w:rsidRPr="007426E9" w:rsidRDefault="00C1798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AD256" w14:textId="77777777" w:rsidR="00C17982" w:rsidRPr="007426E9" w:rsidRDefault="00C1798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E3FFBE" w14:textId="77777777" w:rsidR="00C17982" w:rsidRPr="007426E9" w:rsidRDefault="00C1798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D6CEFA" w14:textId="5A6C551F" w:rsidR="00C17982" w:rsidRPr="00FD649D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CF1413" w14:textId="46C217C0" w:rsidR="00C17982" w:rsidRPr="007426E9" w:rsidRDefault="00C17982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421324" w14:textId="38EE40CD" w:rsidR="00C17982" w:rsidRPr="007426E9" w:rsidRDefault="00C17982" w:rsidP="002454FC">
            <w:pPr>
              <w:widowControl w:val="0"/>
              <w:tabs>
                <w:tab w:val="left" w:pos="1134"/>
              </w:tabs>
              <w:spacing w:line="240" w:lineRule="auto"/>
              <w:ind w:right="28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ՄՄ ՏԿ 021/2011 հոդված 14</w:t>
            </w:r>
            <w:r w:rsidR="00CA3BFF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8</w:t>
            </w:r>
            <w:r w:rsidR="00CA3BFF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E517D4" w14:textId="77777777" w:rsidR="00C17982" w:rsidRPr="007426E9" w:rsidRDefault="00C17982" w:rsidP="002454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493D46" w:rsidRPr="007426E9" w14:paraId="1D30BFB2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FBEA0" w14:textId="090A1794" w:rsidR="00C17982" w:rsidRPr="007426E9" w:rsidRDefault="00C17982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B95170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B0DDCA" w14:textId="23AE5897" w:rsidR="00C17982" w:rsidRPr="007426E9" w:rsidRDefault="00C52A39" w:rsidP="00EF2420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t xml:space="preserve"> </w:t>
            </w:r>
            <w:proofErr w:type="spellStart"/>
            <w:r w:rsidRPr="00C52A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C52A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r w:rsidR="00CA3BFF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ննդի կառույցն </w:t>
            </w:r>
            <w:proofErr w:type="spellStart"/>
            <w:r w:rsidR="00C17982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ապահովված</w:t>
            </w:r>
            <w:proofErr w:type="spellEnd"/>
            <w:r w:rsidR="00C17982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</w:t>
            </w:r>
            <w:r w:rsidR="00A16DCC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A3BFF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անձնակազմի համար</w:t>
            </w:r>
            <w:r w:rsidR="00C17982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7982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հանդերձարանով</w:t>
            </w:r>
            <w:proofErr w:type="spellEnd"/>
            <w:r w:rsidR="00C17982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3943CE" w14:textId="77777777" w:rsidR="00C17982" w:rsidRPr="007426E9" w:rsidRDefault="00C1798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B233B" w14:textId="77777777" w:rsidR="00C17982" w:rsidRPr="007426E9" w:rsidRDefault="00C1798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36FC4" w14:textId="77777777" w:rsidR="00C17982" w:rsidRPr="007426E9" w:rsidRDefault="00C1798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38A3E" w14:textId="705FFCBB" w:rsidR="00C17982" w:rsidRPr="00FD649D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B56C5" w14:textId="77777777" w:rsidR="00C17982" w:rsidRPr="007426E9" w:rsidRDefault="00C17982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CB323" w14:textId="6C5AF984" w:rsidR="00C17982" w:rsidRPr="007426E9" w:rsidRDefault="00A16DCC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="00C17982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="00A2204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CD3C4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 թվականի հունվարի 20-ի</w:t>
            </w:r>
            <w:r w:rsidR="00C17982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17982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N 34-Ն </w:t>
            </w:r>
            <w:proofErr w:type="spellStart"/>
            <w:r w:rsidR="00C17982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="00C17982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7982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="00C17982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25-րդ </w:t>
            </w:r>
            <w:proofErr w:type="spellStart"/>
            <w:r w:rsidR="00C17982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կետի</w:t>
            </w:r>
            <w:proofErr w:type="spellEnd"/>
            <w:r w:rsidR="00C17982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6-րդ </w:t>
            </w:r>
            <w:proofErr w:type="spellStart"/>
            <w:r w:rsidR="00C17982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ենթակետ</w:t>
            </w:r>
            <w:proofErr w:type="spellEnd"/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A10B06" w14:textId="11684C63" w:rsidR="00C17982" w:rsidRPr="007426E9" w:rsidRDefault="00C17982" w:rsidP="002454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29E4" w:rsidRPr="008A61AE" w14:paraId="1D65D8B2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84A125" w14:textId="176B84E0" w:rsidR="004829E4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1.9.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1FD163" w14:textId="2BA743EC" w:rsidR="004829E4" w:rsidRPr="007426E9" w:rsidRDefault="00C52A39" w:rsidP="002454FC">
            <w:pPr>
              <w:widowControl w:val="0"/>
              <w:tabs>
                <w:tab w:val="left" w:pos="1134"/>
              </w:tabs>
              <w:spacing w:line="240" w:lineRule="auto"/>
              <w:ind w:right="33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ս</w:t>
            </w:r>
            <w:r w:rsidR="004829E4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ննդամթերքի արտադրության (պատրաստման) գործընթացում օգտագործվող տարբեր ագրեգատային </w:t>
            </w:r>
            <w:proofErr w:type="spellStart"/>
            <w:r w:rsidR="004829E4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վիճակներով</w:t>
            </w:r>
            <w:proofErr w:type="spellEnd"/>
            <w:r w:rsidR="004829E4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ջուրը համապատասխանում է՝</w:t>
            </w:r>
          </w:p>
          <w:p w14:paraId="6441B686" w14:textId="5B1137AC" w:rsidR="004829E4" w:rsidRPr="007426E9" w:rsidRDefault="004829E4" w:rsidP="00EF2420">
            <w:pPr>
              <w:widowControl w:val="0"/>
              <w:tabs>
                <w:tab w:val="left" w:pos="1134"/>
              </w:tabs>
              <w:spacing w:line="240" w:lineRule="auto"/>
              <w:ind w:right="31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 սննդամթերքի արտադրության (պատրաստման) գործընթացում օգտագործվող ջուրը, որն անմիջական շփման մեջ է գտնվում պարենային (սննդային) հումքի և փաթեթավորման նյութերի հետ, համապատասխանում է Հայաստանի Հանրապետության օրենսդրությամբ սահմանված՝ խմելու ջրին ներկայացվող պահանջներին.</w:t>
            </w:r>
          </w:p>
          <w:p w14:paraId="48042180" w14:textId="65FF886D" w:rsidR="004829E4" w:rsidRPr="007426E9" w:rsidRDefault="004829E4" w:rsidP="00EF2420">
            <w:pPr>
              <w:widowControl w:val="0"/>
              <w:tabs>
                <w:tab w:val="left" w:pos="1134"/>
              </w:tabs>
              <w:spacing w:line="240" w:lineRule="auto"/>
              <w:ind w:right="36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սննդամթերքի արտադրության (պատրաստման) գործընթացում օգտագործվող գոլորշին, որն անմիջական շփման մեջ է գտնվում պարենային (սննդային) հումքի և փաթեթավորման նյութերի հետ, չի հանդիսանում սննդամթերքի աղտոտման աղբյուր.</w:t>
            </w:r>
          </w:p>
          <w:p w14:paraId="5F26DEE8" w14:textId="5E785C03" w:rsidR="004829E4" w:rsidRPr="007426E9" w:rsidRDefault="004829E4" w:rsidP="00EF2420">
            <w:pPr>
              <w:widowControl w:val="0"/>
              <w:tabs>
                <w:tab w:val="left" w:pos="1134"/>
              </w:tabs>
              <w:spacing w:line="240" w:lineRule="auto"/>
              <w:ind w:right="30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սննդամթերքի արտադրության 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(պատրաստման) գործընթացում օգտագործվող սառույցը պատրաստված է Հայաստանի Հանրապետության  օրենսդրությամբ սահմանված՝ խմելու ջրին ներկայացվող պահանջներին համապատասխանող խմելու ջրից։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425BA5" w14:textId="5E8D6228" w:rsidR="004829E4" w:rsidRPr="007426E9" w:rsidRDefault="004829E4" w:rsidP="00EF242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C2C254" w14:textId="406E3253" w:rsidR="004829E4" w:rsidRPr="007426E9" w:rsidRDefault="004829E4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5CDE1" w14:textId="10665241" w:rsidR="004829E4" w:rsidRPr="007426E9" w:rsidRDefault="004829E4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23D5E5" w14:textId="77777777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6B4B9A2A" w14:textId="77777777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16976B4" w14:textId="2CB3558C" w:rsidR="004829E4" w:rsidRPr="00FD649D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61175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</w:t>
            </w:r>
            <w:r w:rsidR="002D08D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7008016D" w14:textId="77777777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D5E82B3" w14:textId="77777777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08D16389" w14:textId="65F9BFE1" w:rsidR="00B47DCB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462BB841" w14:textId="77777777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955B53A" w14:textId="77777777" w:rsid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6D827DF" w14:textId="79C86EF5" w:rsidR="00B47DCB" w:rsidRP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7E8EDF" w14:textId="721163C1" w:rsidR="004829E4" w:rsidRPr="007426E9" w:rsidRDefault="004829E4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և փաստաթղթային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752C22" w14:textId="00D8F95E" w:rsidR="004829E4" w:rsidRPr="007426E9" w:rsidRDefault="004829E4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ՄՄ ՏԿ 021/2011 հոդված 12</w:t>
            </w:r>
            <w:r w:rsidR="0081350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կետ 2</w:t>
            </w:r>
            <w:r w:rsidR="0081350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1</w:t>
            </w:r>
            <w:r w:rsidR="0081350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-ին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2</w:t>
            </w:r>
            <w:r w:rsidR="0081350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-րդ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3-րդ ենթակետեր</w:t>
            </w:r>
          </w:p>
          <w:p w14:paraId="5B3BDA66" w14:textId="2A3F59B9" w:rsidR="004829E4" w:rsidRPr="007426E9" w:rsidRDefault="004829E4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366FA5" w14:textId="711BC3AC" w:rsidR="004829E4" w:rsidRPr="007426E9" w:rsidRDefault="004829E4" w:rsidP="002454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8A61AE" w14:paraId="61C9F45F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C04E46" w14:textId="217DC825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1.10.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87AA92" w14:textId="1C48F3F1" w:rsidR="00AF325D" w:rsidRPr="007426E9" w:rsidRDefault="00C52A39" w:rsidP="00AF325D">
            <w:pPr>
              <w:widowControl w:val="0"/>
              <w:tabs>
                <w:tab w:val="left" w:pos="1134"/>
              </w:tabs>
              <w:spacing w:line="240" w:lineRule="auto"/>
              <w:ind w:right="33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C52A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C52A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ննդի կառույցը ապահովված է խմելու ջրի անխափան ջրամատակարարմամբ: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A78666" w14:textId="77777777" w:rsidR="00AF325D" w:rsidRPr="007426E9" w:rsidRDefault="00AF325D" w:rsidP="00AF32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DBA4FC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553EA5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513DC0" w14:textId="669F7739" w:rsidR="00AF325D" w:rsidRPr="00FD649D" w:rsidRDefault="009931EC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BAA154" w14:textId="0B55ACA1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CBDE4B" w14:textId="0A04FF32" w:rsidR="00AF325D" w:rsidRPr="007426E9" w:rsidRDefault="00AF325D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կառավարության </w:t>
            </w:r>
            <w:r w:rsidR="00CD3C4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br/>
              <w:t>N 34-Ն որոշման հավելվածի 46-րդ կետ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1BC7BA" w14:textId="77777777" w:rsidR="00AF325D" w:rsidRPr="007426E9" w:rsidRDefault="00AF325D" w:rsidP="002454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8A61AE" w14:paraId="1648546D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D8CF24" w14:textId="7173EBDC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1.11.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8F724C" w14:textId="2ED5297D" w:rsidR="00AF325D" w:rsidRPr="007426E9" w:rsidRDefault="00C52A39" w:rsidP="00AF325D">
            <w:pPr>
              <w:widowControl w:val="0"/>
              <w:tabs>
                <w:tab w:val="left" w:pos="1134"/>
              </w:tabs>
              <w:spacing w:line="240" w:lineRule="auto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C52A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C52A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ահմանված է սննդամթերքի արտադրության (պատրաստման) գործընթացում օգտագործվող արտադրական շինությունների, տեխնոլոգիական սարքավորումների և գույքի մաքրման, լվացման, ախտահանման, միջատազերծման և կրծողների ոչնչացման գործընթացների պարբերականություն և իրականացում  է։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207565" w14:textId="77777777" w:rsidR="00AF325D" w:rsidRPr="007426E9" w:rsidRDefault="00AF325D" w:rsidP="00AF32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448ED6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289E5A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4FD124" w14:textId="5164B2B6" w:rsidR="00AF325D" w:rsidRPr="00FD649D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172207" w14:textId="41528C03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81391E" w14:textId="16D222DD" w:rsidR="00AF325D" w:rsidRPr="007426E9" w:rsidRDefault="00AF325D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ՄՄ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ՏԿ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021/2011 </w:t>
            </w:r>
            <w:r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հոդված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10-րդ </w:t>
            </w:r>
            <w:r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կետ 3-րդ 10-րդ ենթակետ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78EDD2" w14:textId="77777777" w:rsidR="00AF325D" w:rsidRPr="007426E9" w:rsidRDefault="00AF325D" w:rsidP="002454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7426E9" w14:paraId="21B6161B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145473" w14:textId="072C4E83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1.12.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F8B5A4" w14:textId="7CECE8FE" w:rsidR="00AF325D" w:rsidRPr="007426E9" w:rsidRDefault="00C52A39" w:rsidP="00AF325D">
            <w:pPr>
              <w:widowControl w:val="0"/>
              <w:tabs>
                <w:tab w:val="left" w:pos="1134"/>
              </w:tabs>
              <w:spacing w:line="240" w:lineRule="auto"/>
              <w:ind w:right="33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ս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ննդամթերքի արտադրության (պատրաստման) գործընթացում գոյացող թափոնները պարբերաբար հեռացվում են արտադրական շինություններից։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5D23C6" w14:textId="77777777" w:rsidR="00AF325D" w:rsidRPr="007426E9" w:rsidRDefault="00AF325D" w:rsidP="00AF32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3262E8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094169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1F3EE7" w14:textId="7C81FA88" w:rsidR="00AF325D" w:rsidRPr="00B47DCB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BCCAA8" w14:textId="2114A13A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B7655A" w14:textId="2F79FCAC" w:rsidR="00AF325D" w:rsidRPr="007426E9" w:rsidRDefault="00AF325D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ՄՄ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ՏԿ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021/2011 </w:t>
            </w:r>
            <w:r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հոդված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16-րդ </w:t>
            </w:r>
            <w:r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կետ 1-ին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B7EAC3" w14:textId="77777777" w:rsidR="00AF325D" w:rsidRPr="007426E9" w:rsidRDefault="00AF325D" w:rsidP="002454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7426E9" w14:paraId="09E156C1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E12086" w14:textId="49CCA72B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1.13.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DF1AB6" w14:textId="296B4310" w:rsidR="00AF325D" w:rsidRPr="007426E9" w:rsidRDefault="00C52A39" w:rsidP="002454FC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C52A3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թ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ափոնները, իրենց կատեգորիաներին համապատասխան, տեղադրված են առանձին </w:t>
            </w:r>
            <w:proofErr w:type="spellStart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մակնշված</w:t>
            </w:r>
            <w:proofErr w:type="spellEnd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, սարքին վիճակում գտնվող և բացառապես այդ թափոնների ու աղբի հավաքման և պահպանման համար օգտագործվող փակվող տարողություններում։</w:t>
            </w:r>
          </w:p>
          <w:p w14:paraId="75A984B3" w14:textId="77777777" w:rsidR="00AF325D" w:rsidRPr="007426E9" w:rsidRDefault="00AF325D" w:rsidP="00AF325D">
            <w:pPr>
              <w:widowControl w:val="0"/>
              <w:tabs>
                <w:tab w:val="left" w:pos="1134"/>
              </w:tabs>
              <w:spacing w:line="240" w:lineRule="auto"/>
              <w:ind w:right="33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54C6EF" w14:textId="77777777" w:rsidR="00AF325D" w:rsidRPr="007426E9" w:rsidRDefault="00AF325D" w:rsidP="00AF325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6074B2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69C183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3177D5" w14:textId="28CDF379" w:rsidR="00AF325D" w:rsidRPr="00B47DCB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CF1DE3" w14:textId="1C116CD0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BA82E1" w14:textId="63883171" w:rsidR="00AF325D" w:rsidRPr="007426E9" w:rsidRDefault="00AF325D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ՄՄ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ՏԿ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021/2011 </w:t>
            </w:r>
            <w:r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հոդված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16-րդ </w:t>
            </w:r>
            <w:r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կետ 3-րդ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3BBD7E" w14:textId="77777777" w:rsidR="00AF325D" w:rsidRPr="007426E9" w:rsidRDefault="00AF325D" w:rsidP="002454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7426E9" w14:paraId="02BD97FB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EE09C" w14:textId="63756B41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BB809" w14:textId="77777777" w:rsidR="00AF325D" w:rsidRPr="007426E9" w:rsidRDefault="00AF325D" w:rsidP="00AF325D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ԱՇԽԱՏՈՂՆԵՐԻ</w:t>
            </w:r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ԱՆՁՆԱԿԱՆ</w:t>
            </w:r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ՀԻԳԻԵՆԱ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FFDEB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D199B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C251A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82F77" w14:textId="77777777" w:rsidR="00AF325D" w:rsidRPr="007426E9" w:rsidRDefault="00AF325D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61939C" w14:textId="512E87CF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68CE64" w14:textId="011CEED6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C2C2F3" w14:textId="4E034B07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325D" w:rsidRPr="007426E9" w14:paraId="7E712668" w14:textId="77777777" w:rsidTr="00C52A39">
        <w:trPr>
          <w:trHeight w:val="1403"/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C3866" w14:textId="7B1DE068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8C6E15" w14:textId="56C1F552" w:rsidR="00AF325D" w:rsidRPr="007426E9" w:rsidRDefault="00C52A39" w:rsidP="00AF325D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C52A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C52A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ննդամթերքի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արտադրության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շրջանառության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փուլերում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անմիջական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շփում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ունեցող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աշխատակիցները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օրենսդրության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համաձայն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ենթարկվել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պարտադիր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նախնական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պարբերական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զննությունների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ունեն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սանիտարական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բժշկական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գրքույկ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6801FC" w14:textId="48ADB62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20D8AB" w14:textId="4CA09CD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24F3D5" w14:textId="716862BB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AB18CF" w14:textId="394A4FD5" w:rsidR="00AF325D" w:rsidRPr="00B47DCB" w:rsidRDefault="00B47DCB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E37C4A" w14:textId="1126709D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փաստաթղթային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23FA79" w14:textId="0A79C061" w:rsidR="00AF325D" w:rsidRPr="007426E9" w:rsidRDefault="00AF325D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eastAsia="Calibri" w:hAnsi="GHEA Grapalat" w:cs="Times New Roman"/>
                <w:sz w:val="20"/>
                <w:szCs w:val="20"/>
                <w:highlight w:val="yellow"/>
                <w:lang w:val="hy-AM" w:eastAsia="hy-AM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D3C4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br/>
              <w:t xml:space="preserve">N 34-Ն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հավելվածի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55-րդ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, «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անվտանգության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օրենք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16-րդ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6-րդ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</w:t>
            </w:r>
            <w:proofErr w:type="spellEnd"/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CDAC2" w14:textId="6F6229BA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325D" w:rsidRPr="008A61AE" w14:paraId="2E0B4B48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BBD0A9" w14:textId="31662D6F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2</w:t>
            </w:r>
            <w:r w:rsidRPr="007426E9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7426E9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40A51B" w14:textId="7F65BB5D" w:rsidR="00AF325D" w:rsidRPr="007426E9" w:rsidRDefault="00C52A39" w:rsidP="00AF325D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C52A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C52A3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միջոցով փոխանցվող հիվանդության վիրուսակիր կամ վարակիչ վերք, մաշկային հիվանդություն, խոց ունեցող անձինք չեն շփվում սննդամթերքի հետ և չեն մտնում սննդամթերքի տեղակայման գոտի, եթե առկա է սննդամթերքի վրա ուղղակի կամ անուղղակի ազդեցության հավանականություն։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0AE21E" w14:textId="77777777" w:rsidR="00AF325D" w:rsidRPr="007426E9" w:rsidRDefault="00AF325D" w:rsidP="00AF325D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913C32" w14:textId="77777777" w:rsidR="00AF325D" w:rsidRPr="007426E9" w:rsidRDefault="00AF325D" w:rsidP="00AF325D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BEEC7B" w14:textId="77777777" w:rsidR="00AF325D" w:rsidRPr="007426E9" w:rsidRDefault="00AF325D" w:rsidP="00AF325D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830BDE" w14:textId="694ADDCD" w:rsidR="00AF325D" w:rsidRPr="007426E9" w:rsidRDefault="00AF325D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6B1925" w14:textId="2EC61520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B05D96" w14:textId="64B28F63" w:rsidR="00AF325D" w:rsidRPr="007426E9" w:rsidRDefault="00AF325D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Հայաստանի Հանրապետության կառավարության </w:t>
            </w:r>
            <w:r w:rsidR="001F3F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N 34-Ն որոշման հավելվածի 54-րդ կետ, ՄՄ ՏԿ 021/2011 կանոնակարգի 17-րդ հոդվածի 11-րդ կետ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02FF5D" w14:textId="77777777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7426E9" w14:paraId="2256AFC7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DB4D34" w14:textId="20F9BA0D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DB39C" w14:textId="337E38AF" w:rsidR="00AF325D" w:rsidRPr="007426E9" w:rsidRDefault="00C52A39" w:rsidP="00AF325D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2A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Արդյո՞ք</w:t>
            </w:r>
            <w:proofErr w:type="spellEnd"/>
            <w:r w:rsidRPr="00C52A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ննդի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շղթայում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ներգրավված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յուրաքանչյուր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պահպանում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անձնական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հիգիենայի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կանոնները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կրում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համապատասխան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մաքուր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անհրաժեշտության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դեպքում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պաշտպանիչ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հագուստ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503AD8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E3BC6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7E376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DF91C" w14:textId="6D59F0DD" w:rsidR="00FD649D" w:rsidRPr="00FD649D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A9FCF" w14:textId="77777777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418CC2" w14:textId="288E74E6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="001F3F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1F3FD0" w:rsidRPr="001F3F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2011թվականի </w:t>
            </w:r>
            <w:proofErr w:type="spellStart"/>
            <w:r w:rsidR="001F3FD0" w:rsidRPr="001F3F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հունվարի</w:t>
            </w:r>
            <w:proofErr w:type="spellEnd"/>
            <w:r w:rsidR="001F3FD0" w:rsidRPr="001F3FD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20-ի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N 34-Ն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53-րդ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</w:t>
            </w:r>
            <w:proofErr w:type="spellEnd"/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C1D009" w14:textId="23E7B63D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325D" w:rsidRPr="007426E9" w14:paraId="1276D355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0C4F7" w14:textId="77976A0C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11949" w14:textId="77777777" w:rsidR="00AF325D" w:rsidRPr="007426E9" w:rsidRDefault="00AF325D" w:rsidP="00AF325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ՍԱՐՔԱՎՈՐՈՒՄՆԵՐ</w:t>
            </w:r>
            <w:r w:rsidRPr="007426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ԵՎ</w:t>
            </w:r>
            <w:r w:rsidRPr="007426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ԳՈՒՅՔ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3F28A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9C7D0F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69C10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DF612" w14:textId="03389BD1" w:rsidR="00AF325D" w:rsidRPr="007426E9" w:rsidRDefault="00AF325D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E5C55E" w14:textId="44CF5AD5" w:rsidR="00AF325D" w:rsidRPr="007426E9" w:rsidRDefault="00AF325D" w:rsidP="002454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15CCC" w14:textId="61DC6F50" w:rsidR="00AF325D" w:rsidRPr="007426E9" w:rsidRDefault="00AF325D" w:rsidP="002454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1DA0C" w14:textId="60A72E9F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325D" w:rsidRPr="008A61AE" w14:paraId="577FC826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63A5FC" w14:textId="634E45C1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E2E06" w14:textId="46FAD510" w:rsidR="00AF325D" w:rsidRPr="007426E9" w:rsidRDefault="00C52A39" w:rsidP="003E079F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C52A39">
              <w:rPr>
                <w:rFonts w:ascii="GHEA Grapalat" w:eastAsia="Calibri" w:hAnsi="GHEA Grapalat" w:cs="Times New Roman"/>
                <w:spacing w:val="4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C52A39">
              <w:rPr>
                <w:rFonts w:ascii="GHEA Grapalat" w:eastAsia="Calibri" w:hAnsi="GHEA Grapalat" w:cs="Times New Roman"/>
                <w:spacing w:val="4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pacing w:val="4"/>
                <w:sz w:val="20"/>
                <w:szCs w:val="20"/>
                <w:lang w:val="hy-AM" w:eastAsia="hy-AM"/>
              </w:rPr>
              <w:t>ս</w:t>
            </w:r>
            <w:r w:rsidR="00AF325D" w:rsidRPr="007426E9">
              <w:rPr>
                <w:rFonts w:ascii="GHEA Grapalat" w:eastAsia="Calibri" w:hAnsi="GHEA Grapalat" w:cs="Times New Roman"/>
                <w:spacing w:val="4"/>
                <w:sz w:val="20"/>
                <w:szCs w:val="20"/>
                <w:lang w:val="hy-AM" w:eastAsia="hy-AM"/>
              </w:rPr>
              <w:t>ննդամթերքի արտադրության (պատրաստման) գործընթացում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օգտագործվում են սննդամթերքի հետ շփման մեջ գտնվող տեխնոլոգիական սարքավորումներ և գույք, որոնք՝</w:t>
            </w:r>
          </w:p>
          <w:p w14:paraId="72A87C4F" w14:textId="2D416843" w:rsidR="00AF325D" w:rsidRPr="007426E9" w:rsidRDefault="00AF325D" w:rsidP="00AF325D">
            <w:pPr>
              <w:widowControl w:val="0"/>
              <w:tabs>
                <w:tab w:val="left" w:pos="1134"/>
                <w:tab w:val="left" w:pos="1560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1)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ունեն սննդամթերքի արտադրությունն (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պատրաստումն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) ապահովող կառուցվածքային և շահագործման բնութագրեր</w:t>
            </w:r>
          </w:p>
          <w:p w14:paraId="44B5E4A0" w14:textId="77777777" w:rsidR="00AF325D" w:rsidRPr="007426E9" w:rsidRDefault="00AF325D" w:rsidP="00AF325D">
            <w:pPr>
              <w:widowControl w:val="0"/>
              <w:tabs>
                <w:tab w:val="left" w:pos="1134"/>
                <w:tab w:val="left" w:pos="1560"/>
              </w:tabs>
              <w:spacing w:line="240" w:lineRule="auto"/>
              <w:ind w:right="29" w:firstLine="567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2)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 xml:space="preserve">հնարավորություն են տալիս իրականացնելու 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lastRenderedPageBreak/>
              <w:t>դրանց լվացման և (կամ) մաքրման և ախտահանման աշխատանքները.</w:t>
            </w:r>
          </w:p>
          <w:p w14:paraId="01E38805" w14:textId="64F49F58" w:rsidR="00AF325D" w:rsidRPr="007426E9" w:rsidRDefault="00AF325D" w:rsidP="00AF325D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3)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ab/>
              <w:t>պատրաստված են սննդամթերքի հետ շփման մեջ գտնվող նյութերին ներկայացվող պահանջներին համապատասխանող նյութերից։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E5E8A2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1A46E6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1ED14E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EC9A0B" w14:textId="77777777" w:rsidR="00B47DCB" w:rsidRPr="0061175D" w:rsidRDefault="00B47DCB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7DAD4EC9" w14:textId="77777777" w:rsidR="00B47DCB" w:rsidRPr="0061175D" w:rsidRDefault="00B47DCB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32581993" w14:textId="77777777" w:rsidR="00B47DCB" w:rsidRPr="0061175D" w:rsidRDefault="00B47DCB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5C7DBD8E" w14:textId="77777777" w:rsidR="00B47DCB" w:rsidRPr="0061175D" w:rsidRDefault="00B47DCB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0229558B" w14:textId="77777777" w:rsidR="00B47DCB" w:rsidRPr="0061175D" w:rsidRDefault="00B47DCB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55DEE2B6" w14:textId="1985F74D" w:rsidR="00AF325D" w:rsidRDefault="002D08D2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0388E592" w14:textId="77777777" w:rsidR="00B47DCB" w:rsidRDefault="00B47DCB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891A904" w14:textId="77777777" w:rsidR="00B47DCB" w:rsidRDefault="00B47DCB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04C2DD7" w14:textId="4710FF1D" w:rsidR="00B47DCB" w:rsidRDefault="002D08D2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058C29B2" w14:textId="77777777" w:rsidR="00B47DCB" w:rsidRDefault="00B47DCB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D1985F1" w14:textId="11BBA8D7" w:rsidR="00B47DCB" w:rsidRDefault="00B47DCB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7490747" w14:textId="77777777" w:rsidR="00B47DCB" w:rsidRDefault="00B47DCB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3C58AEC" w14:textId="15CC47C9" w:rsidR="00B47DCB" w:rsidRDefault="002D08D2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494D313C" w14:textId="77777777" w:rsidR="00B47DCB" w:rsidRDefault="00B47DCB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F505874" w14:textId="06C369BA" w:rsidR="00B47DCB" w:rsidRPr="00B47DCB" w:rsidRDefault="00B47DCB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5E400B" w14:textId="1A135E4B" w:rsidR="00AF325D" w:rsidRPr="007426E9" w:rsidRDefault="00863594" w:rsidP="002454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զննում 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BC109" w14:textId="2256D0F0" w:rsidR="00AF325D" w:rsidRPr="007426E9" w:rsidRDefault="00AF325D" w:rsidP="002454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ՄՄ</w:t>
            </w:r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ՏԿ</w:t>
            </w:r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021/2011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հոդված</w:t>
            </w:r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15-րդ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կետ</w:t>
            </w:r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1-ին, 1-ին, 2-րդ, 3-րդ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ենթակետեր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94458" w14:textId="77777777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8A61AE" w14:paraId="1DD8C76F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6169A" w14:textId="6CF212EB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3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E1106" w14:textId="6A87851B" w:rsidR="00AF325D" w:rsidRPr="007426E9" w:rsidRDefault="00C52A39" w:rsidP="00AF325D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C52A3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Արդյո՞ք</w:t>
            </w:r>
            <w:proofErr w:type="spellEnd"/>
            <w:r w:rsidRPr="00C52A3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բ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ոլոր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սարքավորումները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գործիքները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պարագաները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բեռնարկղերը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որոնք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անմիջական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շփման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մեջ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են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գտնվում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սննդամթերքի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հետ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կառուցված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են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հիգիենայի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պահանջները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բավարարող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նյութերից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պահվում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են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նորոգ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ու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բարվոք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վիճակում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FEF6B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60A65A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DA934D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1CB30" w14:textId="21CC376E" w:rsidR="00AF325D" w:rsidRPr="00FD649D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CBE97" w14:textId="58986741" w:rsidR="00AF325D" w:rsidRPr="007426E9" w:rsidRDefault="00863594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և/կամ/ փաստաթղթային զննում և/կամ/ լաբորատոր փորձաքննություն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86BA3" w14:textId="05AD0240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կառավարության </w:t>
            </w:r>
            <w:r w:rsidR="001F3FD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br/>
              <w:t>N 34-Ն որոշման հավելվածի 39-րդ կետի 2-րդ ենթակետ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642AC" w14:textId="08B46C72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8A61AE" w14:paraId="047B516D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7A60C" w14:textId="4F0C0589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9E118" w14:textId="172D8DF9" w:rsidR="00AF325D" w:rsidRPr="007426E9" w:rsidRDefault="00C52A39" w:rsidP="00AF325D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2A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Արդյո՞ք</w:t>
            </w:r>
            <w:proofErr w:type="spellEnd"/>
            <w:r w:rsidRPr="00C52A3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բ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ոլոր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սարքավորումները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գործիքները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պարագաները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բեռնարկղերը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որոնք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անմիջական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շփման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մեջ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գտնվում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սննդամթերքի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հետ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ենթարկվում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պատշաճ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մաքրման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ախտահանման</w:t>
            </w:r>
            <w:proofErr w:type="spellEnd"/>
            <w:r w:rsidR="00AF325D"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1D1B2D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875CB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BBF4E4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EAA51" w14:textId="24894F7C" w:rsidR="00AF325D" w:rsidRPr="007426E9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C8B6F3" w14:textId="044899EF" w:rsidR="00AF325D" w:rsidRPr="007426E9" w:rsidRDefault="00863594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և/կամ/ փաստաթղթային զննում և/կամ/ լաբորատոր փորձաքննություն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F53BB" w14:textId="43591EFC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կառավարության</w:t>
            </w:r>
            <w:r w:rsidR="00EA093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EA093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br/>
              <w:t>N 34-Ն որոշման հավելվածի 39-րդ կետի 1-ին ենթակետ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DC0367" w14:textId="0CB10D5C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7426E9" w14:paraId="77E43EFD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3F67D4" w14:textId="1829E10F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26D0E2" w14:textId="2AF447FC" w:rsidR="00AF325D" w:rsidRPr="007426E9" w:rsidRDefault="00731FF0" w:rsidP="00375B7C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Arno Pro" w:hAnsi="GHEA Grapalat" w:cs="Times New Roman"/>
                <w:sz w:val="20"/>
                <w:szCs w:val="20"/>
                <w:lang w:val="hy-AM" w:eastAsia="hy-AM"/>
              </w:rPr>
            </w:pPr>
            <w:proofErr w:type="spellStart"/>
            <w:r w:rsidRPr="00731FF0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Արդյո՞ք</w:t>
            </w:r>
            <w:proofErr w:type="spellEnd"/>
            <w:r w:rsidRPr="00731FF0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 xml:space="preserve"> </w:t>
            </w:r>
            <w:r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տ</w:t>
            </w:r>
            <w:r w:rsidR="00AF325D"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եխնիկական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AF325D"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սարքավորումները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, </w:t>
            </w:r>
            <w:r w:rsidR="00AF325D"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ըստ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AF325D"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անհրաժեշտության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AF325D"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սարքավորված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>/</w:t>
            </w:r>
            <w:proofErr w:type="spellStart"/>
            <w:r w:rsidR="00AF325D"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հանգեցված</w:t>
            </w:r>
            <w:proofErr w:type="spellEnd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AF325D"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են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AF325D"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համապատասխան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AF325D"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հսկիչ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/>
              </w:rPr>
              <w:t xml:space="preserve"> </w:t>
            </w:r>
            <w:r w:rsidR="00AF325D" w:rsidRPr="007426E9"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  <w:t>սարքերով։</w:t>
            </w:r>
          </w:p>
          <w:p w14:paraId="577F2F51" w14:textId="5E9B80C5" w:rsidR="00AF325D" w:rsidRPr="007426E9" w:rsidRDefault="00AF325D" w:rsidP="00AF325D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4727A4" w14:textId="2240A2B6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C8AA06" w14:textId="5ACBAE9E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2F9428" w14:textId="309EE533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536C31" w14:textId="1E694626" w:rsidR="00AF325D" w:rsidRPr="00FD649D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6A6D57" w14:textId="0DF21AB8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17EC5" w14:textId="73E1B16F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ՄՄ</w:t>
            </w:r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ՏԿ</w:t>
            </w:r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021/2011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հոդված</w:t>
            </w:r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15-րդ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կետ</w:t>
            </w:r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2-րդ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990F13" w14:textId="7F5A41E2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325D" w:rsidRPr="007426E9" w14:paraId="74A50C74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0DDC8D" w14:textId="78AD3ED7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 w:rsidRPr="007426E9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  <w:r w:rsidRPr="007426E9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D2E830" w14:textId="2E296AC2" w:rsidR="00AF325D" w:rsidRPr="007426E9" w:rsidRDefault="00E00C76" w:rsidP="00375B7C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eastAsia="Calibri" w:hAnsi="GHEA Grapalat" w:cs="Arial"/>
                <w:sz w:val="20"/>
                <w:szCs w:val="20"/>
                <w:lang w:val="hy-AM" w:eastAsia="hy-AM"/>
              </w:rPr>
            </w:pPr>
            <w:proofErr w:type="spellStart"/>
            <w:r w:rsidRPr="00E00C7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հետ շփման մեջ գտնվող տեխնոլոգիական սարքավորումների և գույքի աշխատանքային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մակերևույթները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պատրաստված են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չներծծող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նյութերից։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22408B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12FCCC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78F1F5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7014C" w14:textId="03952F3B" w:rsidR="00AF325D" w:rsidRPr="00FD649D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298A6A" w14:textId="5EA661FB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AFDB21" w14:textId="3009D13F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15-րդ հոդվածի 3-րդ կետ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763390" w14:textId="77777777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325D" w:rsidRPr="007426E9" w14:paraId="7CF8C7F1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51701E" w14:textId="6C63336E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6DA47" w14:textId="0BD5C919" w:rsidR="00AF325D" w:rsidRPr="007426E9" w:rsidRDefault="00AF325D" w:rsidP="00AF325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ՀՈՒՄՔԻ</w:t>
            </w:r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ԵՎ</w:t>
            </w:r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ՊԱՏՐԱՍՏԻ</w:t>
            </w: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ԱՐՏԱԴՐԱՆՔԻ</w:t>
            </w:r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ՓԱԹԵԹԱՎՈՐՈՒՄ</w:t>
            </w: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ՓՈԽԱԴՐՈՒՄ</w:t>
            </w: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ՄԱԿՆՇՈՒՄ</w:t>
            </w:r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ԵՎ</w:t>
            </w:r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ՊԱՀՈՒՄ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30DC84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87E35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E9152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F9B701" w14:textId="2DBE46EA" w:rsidR="00AF325D" w:rsidRPr="007426E9" w:rsidRDefault="00AF325D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E6E65" w14:textId="449E7589" w:rsidR="00AF325D" w:rsidRPr="007426E9" w:rsidRDefault="00AF325D" w:rsidP="002454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0DC1AE" w14:textId="0E0FDB1E" w:rsidR="00AF325D" w:rsidRPr="007426E9" w:rsidRDefault="00AF325D" w:rsidP="002454F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BF166" w14:textId="1155D948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325D" w:rsidRPr="008A61AE" w14:paraId="0232FDAB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562CD4" w14:textId="347F84D6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FE4945" w14:textId="141BF81E" w:rsidR="00AF325D" w:rsidRPr="007426E9" w:rsidRDefault="00E00C76" w:rsidP="00B47DCB">
            <w:pPr>
              <w:widowControl w:val="0"/>
              <w:tabs>
                <w:tab w:val="left" w:pos="1134"/>
              </w:tabs>
              <w:spacing w:after="0" w:line="276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E00C7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փ</w:t>
            </w:r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աթեթավորված սննդամթերքի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մականշվածքը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 xml:space="preserve">ներառում. </w:t>
            </w:r>
          </w:p>
          <w:p w14:paraId="774DA5F1" w14:textId="77777777" w:rsidR="00AF325D" w:rsidRPr="007426E9" w:rsidRDefault="00AF325D" w:rsidP="00B47DCB">
            <w:pPr>
              <w:widowControl w:val="0"/>
              <w:tabs>
                <w:tab w:val="left" w:pos="1134"/>
              </w:tabs>
              <w:spacing w:after="0" w:line="276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1)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անվանումը.</w:t>
            </w:r>
          </w:p>
          <w:p w14:paraId="78E4127F" w14:textId="77777777" w:rsidR="00AF325D" w:rsidRPr="007426E9" w:rsidRDefault="00AF325D" w:rsidP="00B47DCB">
            <w:pPr>
              <w:widowControl w:val="0"/>
              <w:tabs>
                <w:tab w:val="left" w:pos="1134"/>
              </w:tabs>
              <w:spacing w:after="0" w:line="276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2)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սննդամթերքի բաղադրությունը՝ բացառությամբ թարմ մրգերի և բանջարեղենի, քացախի և մեկ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բաղադրիչով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սննդամթերքի</w:t>
            </w:r>
          </w:p>
          <w:p w14:paraId="60A68D64" w14:textId="77777777" w:rsidR="00AF325D" w:rsidRPr="007426E9" w:rsidRDefault="00AF325D" w:rsidP="00B47DCB">
            <w:pPr>
              <w:widowControl w:val="0"/>
              <w:tabs>
                <w:tab w:val="left" w:pos="1134"/>
              </w:tabs>
              <w:spacing w:after="0" w:line="276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քանակությունը.</w:t>
            </w:r>
          </w:p>
          <w:p w14:paraId="708B2DE3" w14:textId="77777777" w:rsidR="00AF325D" w:rsidRPr="007426E9" w:rsidRDefault="00AF325D" w:rsidP="00B47DCB">
            <w:pPr>
              <w:widowControl w:val="0"/>
              <w:tabs>
                <w:tab w:val="left" w:pos="1134"/>
              </w:tabs>
              <w:spacing w:after="0" w:line="276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4)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պատրաստման ամսաթիվը.</w:t>
            </w:r>
          </w:p>
          <w:p w14:paraId="266C4145" w14:textId="77777777" w:rsidR="00AF325D" w:rsidRPr="007426E9" w:rsidRDefault="00AF325D" w:rsidP="00B47DCB">
            <w:pPr>
              <w:widowControl w:val="0"/>
              <w:tabs>
                <w:tab w:val="left" w:pos="1134"/>
              </w:tabs>
              <w:spacing w:after="0" w:line="276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5)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պիտանիության ժամկետը.</w:t>
            </w:r>
          </w:p>
          <w:p w14:paraId="2210CBCF" w14:textId="77777777" w:rsidR="00AF325D" w:rsidRPr="007426E9" w:rsidRDefault="00AF325D" w:rsidP="00B47DCB">
            <w:pPr>
              <w:widowControl w:val="0"/>
              <w:tabs>
                <w:tab w:val="left" w:pos="1134"/>
              </w:tabs>
              <w:spacing w:after="0" w:line="276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6)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սննդամթերքի պահպանման պայմանները </w:t>
            </w:r>
          </w:p>
          <w:p w14:paraId="79679292" w14:textId="77777777" w:rsidR="00AF325D" w:rsidRPr="007426E9" w:rsidRDefault="00AF325D" w:rsidP="00B47DCB">
            <w:pPr>
              <w:widowControl w:val="0"/>
              <w:tabs>
                <w:tab w:val="left" w:pos="1134"/>
              </w:tabs>
              <w:spacing w:after="0" w:line="276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7)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սննդամթերքն արտադրողի անվանումը և գտնվելու վայրը կամ ներմուծողի անվանումն ու գտնվելու վայրը</w:t>
            </w:r>
          </w:p>
          <w:p w14:paraId="156EEB18" w14:textId="77777777" w:rsidR="00AF325D" w:rsidRPr="007426E9" w:rsidRDefault="00AF325D" w:rsidP="00B47DCB">
            <w:pPr>
              <w:widowControl w:val="0"/>
              <w:tabs>
                <w:tab w:val="left" w:pos="1134"/>
              </w:tabs>
              <w:spacing w:after="0" w:line="276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8)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սննդամթերքի օգտագործմանը, այդ թվում՝ դրա պատրաստմանը վերաբերող առաջարկությունները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եւ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(կամ) սահմանափակումները</w:t>
            </w:r>
            <w:r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</w:p>
          <w:p w14:paraId="5B3DBB87" w14:textId="77777777" w:rsidR="00AF325D" w:rsidRPr="007426E9" w:rsidRDefault="00AF325D" w:rsidP="00B47DCB">
            <w:pPr>
              <w:widowControl w:val="0"/>
              <w:tabs>
                <w:tab w:val="left" w:pos="1134"/>
              </w:tabs>
              <w:spacing w:after="0" w:line="276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9)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սննդամթերքի սննդային արժեքի ցուցանիշները.</w:t>
            </w:r>
          </w:p>
          <w:p w14:paraId="6A5012A4" w14:textId="69483F21" w:rsidR="00AF325D" w:rsidRPr="007426E9" w:rsidRDefault="00AF325D" w:rsidP="00B47DCB">
            <w:pPr>
              <w:widowControl w:val="0"/>
              <w:tabs>
                <w:tab w:val="left" w:pos="1134"/>
              </w:tabs>
              <w:spacing w:after="0" w:line="276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10)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սննդամթերքում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գենաձեւափոխված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օրգանիզմների կիրառմամբ ստացված բաղադրիչների առկայության մասին տեղեկությունները.</w:t>
            </w:r>
          </w:p>
          <w:p w14:paraId="22028940" w14:textId="1CE80D4C" w:rsidR="00AF325D" w:rsidRPr="007426E9" w:rsidRDefault="00AF325D" w:rsidP="00B47DCB">
            <w:pPr>
              <w:widowControl w:val="0"/>
              <w:tabs>
                <w:tab w:val="left" w:pos="993"/>
              </w:tabs>
              <w:spacing w:after="0" w:line="276" w:lineRule="auto"/>
              <w:ind w:firstLine="567"/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11)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>Մաքսային միության անդամ պետությունների շուկայում արտադրանքի շրջանառության միասնական նշանը։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58139F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F59D85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8BA3A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B9A8E4" w14:textId="77777777" w:rsidR="00B47DCB" w:rsidRPr="0061175D" w:rsidRDefault="00B47DCB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78E7D611" w14:textId="77777777" w:rsidR="00B47DCB" w:rsidRPr="0061175D" w:rsidRDefault="00B47DCB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49E3CF62" w14:textId="77777777" w:rsidR="00F21CC8" w:rsidRPr="0061175D" w:rsidRDefault="00F21CC8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F88AF7C" w14:textId="59A92B02" w:rsidR="00B47DCB" w:rsidRDefault="00B47DCB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  <w:p w14:paraId="5331AFA5" w14:textId="58BDC791" w:rsidR="00B47DCB" w:rsidRDefault="00B47DCB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  <w:p w14:paraId="678752D1" w14:textId="77777777" w:rsidR="00B47DCB" w:rsidRDefault="00B47DCB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8836174" w14:textId="2A0E9CE9" w:rsidR="00B47DCB" w:rsidRDefault="002D08D2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7D316F0E" w14:textId="77777777" w:rsidR="00B47DCB" w:rsidRDefault="00B47DCB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  <w:p w14:paraId="7C689C2A" w14:textId="453EB655" w:rsidR="00B47DCB" w:rsidRDefault="002D08D2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36F068C8" w14:textId="32673EA2" w:rsidR="00B47DCB" w:rsidRDefault="002D08D2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23865A2A" w14:textId="0487F086" w:rsidR="00B47DCB" w:rsidRDefault="002D08D2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0A168653" w14:textId="77777777" w:rsidR="00B47DCB" w:rsidRDefault="00B47DCB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19AA7A3" w14:textId="77777777" w:rsidR="00B47DCB" w:rsidRDefault="00B47DCB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5243E84" w14:textId="507CB259" w:rsidR="00B47DCB" w:rsidRDefault="002D08D2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2BCA7CC7" w14:textId="77777777" w:rsidR="00B47DCB" w:rsidRDefault="00B47DCB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7690571" w14:textId="77777777" w:rsidR="00B47DCB" w:rsidRDefault="00B47DCB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F447289" w14:textId="65172685" w:rsidR="00B47DCB" w:rsidRDefault="002D08D2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4D95E0DC" w14:textId="09E02939" w:rsidR="00B47DCB" w:rsidRDefault="00B47DCB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79A2640" w14:textId="23F78D6E" w:rsidR="00B47DCB" w:rsidRDefault="00B47DCB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  </w:t>
            </w:r>
            <w:r w:rsidR="002D08D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2B342618" w14:textId="0AA63B3E" w:rsidR="00B47DCB" w:rsidRDefault="00B47DCB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63B68CE" w14:textId="503071EA" w:rsidR="00B47DCB" w:rsidRDefault="00B47DCB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D8EF7FF" w14:textId="42AD5066" w:rsidR="00B47DCB" w:rsidRDefault="00B47DCB" w:rsidP="002D08D2">
            <w:pPr>
              <w:spacing w:after="0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  1.5</w:t>
            </w:r>
          </w:p>
          <w:p w14:paraId="2BFD24C7" w14:textId="1D2BD201" w:rsidR="00B47DCB" w:rsidRPr="00B47DCB" w:rsidRDefault="00B47DCB" w:rsidP="002D08D2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78BABD" w14:textId="0D52EFC8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A0B356" w14:textId="6661EC75" w:rsidR="00AF325D" w:rsidRPr="007426E9" w:rsidRDefault="00A12465" w:rsidP="002454FC">
            <w:pPr>
              <w:spacing w:before="100" w:beforeAutospacing="1" w:after="100" w:afterAutospacing="1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bookmarkStart w:id="3" w:name="_Hlk103765553"/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Մաքսային միության </w:t>
            </w:r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հանձնաժողովի 2011 թվականի դեկտեմբերի 9-ի N 881 որոշմամբ հաստատված «Սննդամթերքի </w:t>
            </w:r>
            <w:proofErr w:type="spellStart"/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մակնշման</w:t>
            </w:r>
            <w:proofErr w:type="spellEnd"/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մասին» (ՄՄ ՏԿ 022/2011) Մաքսային միության տեխնիկական կանոնակարգ</w:t>
            </w:r>
            <w:bookmarkEnd w:id="3"/>
            <w:r w:rsidRPr="0008110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ի (այսուհետ՝ ՄՄ ՏԿ 022/2011 կանոնակարգ) </w:t>
            </w:r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հոդված 4-րդ կետ 4</w:t>
            </w:r>
            <w:r w:rsidR="00AF325D"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1-ին 1-ին, 2-րդ, 3-րդ, 4-րդ, 5-րդ, 6-րդ, 7-րդ, 8-րդ, 9-րդ, 10-րդ, 11-րդ ենթակետեր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0CB972" w14:textId="77777777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8A61AE" w14:paraId="492228C2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0BBDFF" w14:textId="1964F09B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84CB63" w14:textId="487B94CC" w:rsidR="00AF325D" w:rsidRPr="007426E9" w:rsidRDefault="00E00C76" w:rsidP="003E079F">
            <w:pPr>
              <w:widowControl w:val="0"/>
              <w:tabs>
                <w:tab w:val="left" w:pos="993"/>
              </w:tabs>
              <w:spacing w:line="240" w:lineRule="auto"/>
              <w:ind w:right="-8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</w:pPr>
            <w:proofErr w:type="spellStart"/>
            <w:r w:rsidRPr="00E00C76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Արդյո՞ք</w:t>
            </w:r>
            <w:proofErr w:type="spellEnd"/>
            <w:r w:rsidRPr="00E00C76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ս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ննդային հավելումների, </w:t>
            </w:r>
            <w:proofErr w:type="spellStart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բուրավետիչների</w:t>
            </w:r>
            <w:proofErr w:type="spellEnd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տեխնոլոգիական օժանդակ միջոցների </w:t>
            </w:r>
            <w:proofErr w:type="spellStart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մականշվածքը</w:t>
            </w:r>
            <w:proofErr w:type="spellEnd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պարունակում է </w:t>
            </w:r>
            <w:proofErr w:type="spellStart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հետևյալ</w:t>
            </w:r>
            <w:proofErr w:type="spellEnd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տեղեկությունները՝</w:t>
            </w:r>
          </w:p>
          <w:p w14:paraId="747B5015" w14:textId="77777777" w:rsidR="00AF325D" w:rsidRPr="007426E9" w:rsidRDefault="00AF325D" w:rsidP="00AF325D">
            <w:pPr>
              <w:widowControl w:val="0"/>
              <w:tabs>
                <w:tab w:val="left" w:pos="1134"/>
              </w:tabs>
              <w:spacing w:line="240" w:lineRule="auto"/>
              <w:ind w:right="-8" w:firstLine="567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1)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 xml:space="preserve">սննդային հավելման անվանումը պարունակում է «սննդային հավելում» («համալիր սննդային հավելում)» բառերը և (կամ) սննդային հավելման (սննդային հավելումների) ֆունկցիոնալ դասը (դասերը) և սննդային հավելման (սննդային հավելումների) անվանումը՝ սննդամթերքի արտադրության մեջ կիրառվող թույլատրելի սննդային հավելումների ցանկին համապատասխան, և (կամ) սննդային հավելման ինդեքսը՝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Համարակալման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միջազգային համակարգի (INS) կամ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Համարակալման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lastRenderedPageBreak/>
              <w:t>եվրոպական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համակարգի (EAN) համաձայն.</w:t>
            </w:r>
          </w:p>
          <w:p w14:paraId="39BC1B88" w14:textId="77777777" w:rsidR="00AF325D" w:rsidRPr="007426E9" w:rsidRDefault="00AF325D" w:rsidP="00AF325D">
            <w:pPr>
              <w:widowControl w:val="0"/>
              <w:tabs>
                <w:tab w:val="left" w:pos="1134"/>
              </w:tabs>
              <w:spacing w:line="240" w:lineRule="auto"/>
              <w:ind w:right="-8" w:firstLine="567"/>
              <w:jc w:val="both"/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2)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բուրավետիչի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(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բուրավետիչների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) անվանումը պարունակում է «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բուրավետիչ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(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բուրավետիչներ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)» («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համաբուրավետիչ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նյութ» կամ «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համաբուրավետիչ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պատրաստուկ» կամ «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ապխտման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բուրավետիչ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» կամ «ջերմային տեխնոլոգիական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բուրավետիչ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» կամ «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բուրավետիչի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նախորդող») բառը (բառերը).</w:t>
            </w:r>
          </w:p>
          <w:p w14:paraId="00790B73" w14:textId="77777777" w:rsidR="00AF325D" w:rsidRPr="007426E9" w:rsidRDefault="00AF325D" w:rsidP="00AF325D">
            <w:pPr>
              <w:widowControl w:val="0"/>
              <w:tabs>
                <w:tab w:val="left" w:pos="1134"/>
              </w:tabs>
              <w:spacing w:line="240" w:lineRule="auto"/>
              <w:ind w:right="-8" w:firstLine="567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</w:pPr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3) բնական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բուրավետիչների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ստեղծված անվանումներում այն սննդամթերքի վերաբերյալ նշում, որի համը և (բույրը) ունեն տվյալ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բուրավետիչները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, օգտագործվում է միայն այն դեպքերում, եթե այդպիսի բնական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բուրավետիչները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պարունակում են միայն բնական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համաբուրավետիչ</w:t>
            </w:r>
            <w:proofErr w:type="spellEnd"/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նյութեր և (կամ) տվյալ սննդամթերքից անջատված բնական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>համաբուրավետիչ</w:t>
            </w:r>
            <w:proofErr w:type="spellEnd"/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  <w:t xml:space="preserve"> պատրաստուկներ.</w:t>
            </w:r>
          </w:p>
          <w:p w14:paraId="3EB8E27D" w14:textId="77777777" w:rsidR="00AF325D" w:rsidRPr="007426E9" w:rsidRDefault="00AF325D" w:rsidP="00AF325D">
            <w:pPr>
              <w:widowControl w:val="0"/>
              <w:tabs>
                <w:tab w:val="left" w:pos="1134"/>
              </w:tabs>
              <w:spacing w:line="240" w:lineRule="auto"/>
              <w:ind w:right="-8" w:firstLine="567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4)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>տեխնոլոգիական օժանդակ միջոցի (տեխնոլոգիական օժանդակ միջոցների) անվանումը պարունակում «տեխնոլոգիական օժանդակ միջոց» բառերը և տեխնոլոգիական օժանդակ միջոցի (տեխնոլոգիական օժանդակ միջոցների) անվանումը.</w:t>
            </w:r>
          </w:p>
          <w:p w14:paraId="55D5B997" w14:textId="77777777" w:rsidR="00AF325D" w:rsidRPr="007426E9" w:rsidRDefault="00AF325D" w:rsidP="00AF325D">
            <w:pPr>
              <w:widowControl w:val="0"/>
              <w:tabs>
                <w:tab w:val="left" w:pos="1134"/>
              </w:tabs>
              <w:spacing w:line="240" w:lineRule="auto"/>
              <w:ind w:right="-8" w:firstLine="567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</w:pP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5)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ֆերմենտային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պատրաստուկների 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մականշվածքը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պարունակում է ֆերմենտի (ֆերմենտների) ակտիվության տեսակի (տեսակների), միկրոօրգանիզմ-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պրոդուցենտի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(</w:t>
            </w:r>
            <w:proofErr w:type="spellStart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միկրոօրգանիզմներ-պրոդուցենտների</w:t>
            </w:r>
            <w:proofErr w:type="spellEnd"/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) տեսակի (տեսակների), ծագման աղբյուրի նշում.</w:t>
            </w:r>
          </w:p>
          <w:p w14:paraId="033DB58B" w14:textId="0CD4713A" w:rsidR="00AF325D" w:rsidRPr="007426E9" w:rsidRDefault="0071502E" w:rsidP="00AF325D">
            <w:pPr>
              <w:widowControl w:val="0"/>
              <w:tabs>
                <w:tab w:val="left" w:pos="1134"/>
              </w:tabs>
              <w:spacing w:line="240" w:lineRule="auto"/>
              <w:ind w:right="-8" w:firstLine="567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6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) մանրածախ վաճառքի համար չնախատեսված սննդային հավելումների, </w:t>
            </w:r>
            <w:proofErr w:type="spellStart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բուրավետիչների</w:t>
            </w:r>
            <w:proofErr w:type="spellEnd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տեխնոլոգիական օժանդակ միջոցների </w:t>
            </w:r>
            <w:proofErr w:type="spellStart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մականշվածքը</w:t>
            </w:r>
            <w:proofErr w:type="spellEnd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պարունակում է «մանրածախ վաճառքի համար չէ» բառերը.</w:t>
            </w:r>
          </w:p>
          <w:p w14:paraId="716A473F" w14:textId="4D087777" w:rsidR="00AF325D" w:rsidRPr="007426E9" w:rsidRDefault="0071502E" w:rsidP="00AF325D">
            <w:pPr>
              <w:widowControl w:val="0"/>
              <w:tabs>
                <w:tab w:val="left" w:pos="1134"/>
              </w:tabs>
              <w:spacing w:line="240" w:lineRule="auto"/>
              <w:ind w:right="-8" w:firstLine="567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7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)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  <w:t xml:space="preserve">սեղանի </w:t>
            </w:r>
            <w:proofErr w:type="spellStart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քաղցրացուցիչների</w:t>
            </w:r>
            <w:proofErr w:type="spellEnd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</w:t>
            </w:r>
            <w:proofErr w:type="spellStart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մականշվածքը</w:t>
            </w:r>
            <w:proofErr w:type="spellEnd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պարունակում է օրական սպառման անվտանգ </w:t>
            </w:r>
            <w:proofErr w:type="spellStart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բաժնեչափի</w:t>
            </w:r>
            <w:proofErr w:type="spellEnd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նշումը.</w:t>
            </w:r>
          </w:p>
          <w:p w14:paraId="409B40E5" w14:textId="58DBEF50" w:rsidR="00AF325D" w:rsidRPr="007426E9" w:rsidRDefault="0071502E" w:rsidP="00F21CC8">
            <w:pPr>
              <w:widowControl w:val="0"/>
              <w:tabs>
                <w:tab w:val="left" w:pos="1134"/>
              </w:tabs>
              <w:spacing w:line="240" w:lineRule="auto"/>
              <w:ind w:right="-8" w:firstLine="567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hy-AM" w:eastAsia="hy-AM" w:bidi="hy-AM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8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)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ab/>
            </w:r>
            <w:proofErr w:type="spellStart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համաբուրավետիչ</w:t>
            </w:r>
            <w:proofErr w:type="spellEnd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պատրաստուկներ պարունակող սննդամթերքի համար </w:t>
            </w:r>
            <w:proofErr w:type="spellStart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մականշվածքը</w:t>
            </w:r>
            <w:proofErr w:type="spellEnd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պարունակում է պատրաստուկի տեսակի նշումը (</w:t>
            </w:r>
            <w:proofErr w:type="spellStart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լուծամզվածք</w:t>
            </w:r>
            <w:proofErr w:type="spellEnd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, թուրմ, եթերայուղ, </w:t>
            </w:r>
            <w:proofErr w:type="spellStart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յուղախեժեր</w:t>
            </w:r>
            <w:proofErr w:type="spellEnd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 xml:space="preserve"> և այլն) կամ 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lastRenderedPageBreak/>
              <w:t xml:space="preserve">«բնական </w:t>
            </w:r>
            <w:proofErr w:type="spellStart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բուրավետիչ</w:t>
            </w:r>
            <w:proofErr w:type="spellEnd"/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» բառերը։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157419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13B3EF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EA8AED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D2281B" w14:textId="77777777" w:rsidR="00F21CC8" w:rsidRPr="00F21CC8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32302BC5" w14:textId="77777777" w:rsidR="00F21CC8" w:rsidRPr="00F21CC8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63F6821D" w14:textId="7F224B98" w:rsidR="00AF325D" w:rsidRDefault="002D08D2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76F8E8C9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26F3CA5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7A174B2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092B7EF4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F0F1A41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99E1871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12696BB" w14:textId="5F70A94A" w:rsidR="00F21CC8" w:rsidRDefault="002D08D2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266C9A85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0FF0813F" w14:textId="511C732D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B7B742B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0C3CEDB9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0CC8AF3" w14:textId="3640EE86" w:rsidR="00F21CC8" w:rsidRDefault="002D08D2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2144E435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AD89630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AAE7570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5239C88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7D2EA8A" w14:textId="71D49CA0" w:rsidR="00F21CC8" w:rsidRDefault="002D08D2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591DD2A0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8DFA3D6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264A0E8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6BF03120" w14:textId="2DDBCBFE" w:rsidR="00F21CC8" w:rsidRDefault="002D08D2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333EC02A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9B8740C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05377296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72E17B8" w14:textId="423CE311" w:rsidR="00F21CC8" w:rsidRDefault="002D08D2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6920D7BD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CC9B580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C77CDAF" w14:textId="0B8D8FDC" w:rsidR="00F21CC8" w:rsidRDefault="002D08D2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0178EA7E" w14:textId="77777777" w:rsidR="00F21CC8" w:rsidRDefault="00F21CC8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3E07B4A" w14:textId="0A5A0360" w:rsidR="00F21CC8" w:rsidRPr="00F21CC8" w:rsidRDefault="002D08D2" w:rsidP="002D08D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E6B3E0" w14:textId="77777777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lastRenderedPageBreak/>
              <w:t>փաստաթղթային և /կամ/ լաբորատոր զննում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8F8B17" w14:textId="765CA4CA" w:rsidR="00AF325D" w:rsidRPr="007426E9" w:rsidRDefault="00620AB7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55623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Եվրասիական</w:t>
            </w:r>
            <w:proofErr w:type="spellEnd"/>
            <w:r w:rsidRPr="0055623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տնտեսական հանձնաժողովի խորհրդի 2012 թվականի հուլիսի 20-ի «Սննդային հավելումների, </w:t>
            </w:r>
            <w:proofErr w:type="spellStart"/>
            <w:r w:rsidRPr="0055623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բուրավետիչների</w:t>
            </w:r>
            <w:proofErr w:type="spellEnd"/>
            <w:r w:rsidRPr="0055623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տեխնոլոգիական օժանդակ միջոցների անվտանգությանը ներկայացվող </w:t>
            </w:r>
            <w:r w:rsidRPr="0055623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պահանջներ» Մաքսային միության տեխնիկական </w:t>
            </w:r>
            <w:proofErr w:type="spellStart"/>
            <w:r w:rsidRPr="0055623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կանոնակարգն</w:t>
            </w:r>
            <w:proofErr w:type="spellEnd"/>
            <w:r w:rsidRPr="0055623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ընդունելու մասին» N 58 որոշում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</w:t>
            </w:r>
            <w:r w:rsidR="00AF325D"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ՄՄ</w:t>
            </w:r>
            <w:r w:rsidR="00AF325D"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F325D"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ՏԿ</w:t>
            </w:r>
            <w:r w:rsidR="00AF325D"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029/2012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</w:t>
            </w:r>
            <w:r w:rsidR="00AF325D"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F325D"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հոդված 9-րդ կետ</w:t>
            </w:r>
            <w:r w:rsidR="00AF325D"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1-ին,  1-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ին,</w:t>
            </w:r>
            <w:r w:rsidR="00AF325D"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AF325D"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hy-AM" w:bidi="hy-AM"/>
              </w:rPr>
              <w:t>-րդ, 3-րդ, 4-րդ, 5-րդ, 7-րդ, 8-րդ, 9-րդ ենթակետեր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D7CEB7" w14:textId="77777777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7426E9" w14:paraId="2E2C631B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92C585" w14:textId="506F30F7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B06E5C" w14:textId="61B8CF8E" w:rsidR="00AF325D" w:rsidRPr="007426E9" w:rsidRDefault="00E00C76" w:rsidP="00AF325D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E00C7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փ</w:t>
            </w:r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աթեթավորված սննդամթերքի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մականշվածքը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զետեղված է ռուսերեն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եւ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հայերեն լեզուներով, բացառությամբ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Եվրասիական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տնտեսական միության, /այսուհետ՝ ԵԱՏՄ/ ոչ անդամ երկրներից մատակարարվող սննդամթերքն արտադրողի անվանման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եւ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գտնվելու վայրի մասին տեղեկատվության։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86A0C1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D1E414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27B68C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2E62F" w14:textId="6C5A83D4" w:rsidR="00AF325D" w:rsidRPr="007426E9" w:rsidRDefault="00AF325D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5844B" w14:textId="58BAE53A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A2651B" w14:textId="49DA3782" w:rsidR="00AF325D" w:rsidRPr="007426E9" w:rsidRDefault="00AF325D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Սննդամթերքի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անվտանգության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մասին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օրենք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9-րդ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հոդված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2-րդ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մաս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</w:p>
          <w:p w14:paraId="34012EC1" w14:textId="396B0D2F" w:rsidR="00AF325D" w:rsidRPr="007426E9" w:rsidRDefault="00AF325D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ՄՄ ՏԿ 022/2011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հոդված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կետ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</w:t>
            </w:r>
            <w:r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․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1 2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ենթակետ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ՄՄ ՏԿ 022/2011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հոդված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կետ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</w:t>
            </w:r>
            <w:r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</w:rPr>
              <w:t>․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8, 3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ենթակետ</w:t>
            </w:r>
            <w:proofErr w:type="spellEnd"/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6B5F1B" w14:textId="77777777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7426E9" w14:paraId="5D14D298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B0355" w14:textId="54B65895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BA3471" w14:textId="77E8D3CF" w:rsidR="00AF325D" w:rsidRPr="007426E9" w:rsidRDefault="00E00C76" w:rsidP="00AF325D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E00C7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</w:t>
            </w:r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ննդամթերքի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մականշվածքի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մեջ դրա նշումը, դրա պիտանիության ժամկետից կախված, կատարված է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հետեւյալ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բառերի կիրառմամբ՝</w:t>
            </w:r>
          </w:p>
          <w:p w14:paraId="167A93DE" w14:textId="77777777" w:rsidR="00AF325D" w:rsidRPr="007426E9" w:rsidRDefault="00AF325D" w:rsidP="00AF325D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1)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«պատրաստման ամսաթիվը»՝ նշելով ժամը, օրը, ամիսը՝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մինչեւ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72 ժամ պիտանիության ժամկետի դեպքում.</w:t>
            </w:r>
          </w:p>
          <w:p w14:paraId="778763B1" w14:textId="77777777" w:rsidR="00AF325D" w:rsidRPr="007426E9" w:rsidRDefault="00AF325D" w:rsidP="00AF325D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2)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«պատրաստման ամսաթիվը»՝ նշելով օրը, ամիսը, տարին՝ 72 ժամից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մինչեւ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երեք ամիս պիտանիության ժամկետի դեպքում.</w:t>
            </w:r>
          </w:p>
          <w:p w14:paraId="314BB0CB" w14:textId="7BE56742" w:rsidR="00AF325D" w:rsidRPr="007426E9" w:rsidRDefault="00AF325D" w:rsidP="00AF325D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«պատրաստման ամսաթիվը»՝ նշելով ամիսը, տարին կամ օրը, ամիսը, տարին՝ երեք ամիս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եւ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ավելի պիտանիության ժամկետի դեպքում.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CA1837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0FBFDC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03882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22514" w14:textId="77777777" w:rsidR="00F21CC8" w:rsidRPr="0061175D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293CF6D1" w14:textId="48D1219F" w:rsidR="00AF325D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7286733B" w14:textId="77777777" w:rsidR="00F21CC8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8A2F9BB" w14:textId="1886D533" w:rsidR="00F21CC8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1A248A66" w14:textId="77777777" w:rsidR="00F21CC8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4C4A80C" w14:textId="3028FB52" w:rsidR="00F21CC8" w:rsidRPr="007426E9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6F9F82" w14:textId="1EB51378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B8933A" w14:textId="77777777" w:rsidR="00AF325D" w:rsidRPr="007426E9" w:rsidRDefault="00AF325D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 ՏԿ 022/2011 հոդված 4 կետ 4</w:t>
            </w:r>
            <w:r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6, 1 ենթակետ</w:t>
            </w:r>
          </w:p>
          <w:p w14:paraId="1047458D" w14:textId="77777777" w:rsidR="00AF325D" w:rsidRPr="007426E9" w:rsidRDefault="00AF325D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43E780" w14:textId="77777777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7426E9" w14:paraId="7D55BF81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2DFEBC" w14:textId="727138B2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92185D" w14:textId="3F174790" w:rsidR="00AF325D" w:rsidRPr="007426E9" w:rsidRDefault="00E00C76" w:rsidP="00375B7C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E00C7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«Պատրաստման ամսաթիվը» բառերից հետո նշված է սննդամթերքի պատրաստման ամսաթիվը կամ սպառողական փաթեթվածքի վրա այդ ամսաթիվը նշելու տեղը։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BD65C1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F558E7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60942C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213860" w14:textId="00C48C67" w:rsidR="00AF325D" w:rsidRPr="007426E9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7C6CED" w14:textId="1D98DB5E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6BA6D3" w14:textId="69D108A0" w:rsidR="00AF325D" w:rsidRPr="007426E9" w:rsidRDefault="00AF325D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 ՏԿ 022/2011 հոդված 4-րդ կետ 4</w:t>
            </w:r>
            <w:r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6-րդ, 2-րդ ենթակետ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EBC79D" w14:textId="77777777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7426E9" w14:paraId="71966E49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4F43C3" w14:textId="7C990C6E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A49E8C" w14:textId="5FBA5C9C" w:rsidR="00AF325D" w:rsidRPr="007426E9" w:rsidRDefault="00E00C76" w:rsidP="00375B7C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E00C76">
              <w:rPr>
                <w:rFonts w:ascii="GHEA Grapalat" w:hAnsi="GHEA Grapalat"/>
                <w:sz w:val="20"/>
                <w:szCs w:val="20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="00AF325D"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ննդամթերքի </w:t>
            </w:r>
            <w:proofErr w:type="spellStart"/>
            <w:r w:rsidR="00AF325D" w:rsidRPr="007426E9">
              <w:rPr>
                <w:rFonts w:ascii="GHEA Grapalat" w:hAnsi="GHEA Grapalat"/>
                <w:sz w:val="20"/>
                <w:szCs w:val="20"/>
                <w:lang w:val="hy-AM"/>
              </w:rPr>
              <w:t>մականշվածքի</w:t>
            </w:r>
            <w:proofErr w:type="spellEnd"/>
            <w:r w:rsidR="00AF325D"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մեջ դրա պիտանիության ժամկետի նշումը կատարված է </w:t>
            </w:r>
            <w:proofErr w:type="spellStart"/>
            <w:r w:rsidR="00AF325D" w:rsidRPr="007426E9">
              <w:rPr>
                <w:rFonts w:ascii="GHEA Grapalat" w:hAnsi="GHEA Grapalat"/>
                <w:sz w:val="20"/>
                <w:szCs w:val="20"/>
                <w:lang w:val="hy-AM"/>
              </w:rPr>
              <w:t>հետևյալ</w:t>
            </w:r>
            <w:proofErr w:type="spellEnd"/>
            <w:r w:rsidR="00AF325D"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բառերի կիրառմամբ՝</w:t>
            </w:r>
          </w:p>
          <w:p w14:paraId="02636304" w14:textId="77777777" w:rsidR="00AF325D" w:rsidRPr="007426E9" w:rsidRDefault="00AF325D" w:rsidP="00AF325D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>1)</w:t>
            </w:r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ab/>
              <w:t xml:space="preserve">«պիտանի է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>մինչեւ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»՝ նշելով ժամը, օրը, ամիսը՝ դրա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>մինչեւ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72 ժամ պիտանիության 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ժամկետի դեպքում.</w:t>
            </w:r>
          </w:p>
          <w:p w14:paraId="39DA3133" w14:textId="77777777" w:rsidR="00AF325D" w:rsidRPr="007426E9" w:rsidRDefault="00AF325D" w:rsidP="00AF325D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2)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«պիտանի է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մինչեւ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»՝ նշելով օրը, ամիսը, 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 xml:space="preserve">տարին՝ դրա 72 ժամից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մինչեւ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երեք ամիս պիտանիության ժամկետի դեպքում.</w:t>
            </w:r>
          </w:p>
          <w:p w14:paraId="029E3378" w14:textId="77777777" w:rsidR="00AF325D" w:rsidRPr="007426E9" w:rsidRDefault="00AF325D" w:rsidP="00AF325D">
            <w:pPr>
              <w:widowControl w:val="0"/>
              <w:tabs>
                <w:tab w:val="left" w:pos="1134"/>
              </w:tabs>
              <w:spacing w:line="240" w:lineRule="auto"/>
              <w:ind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3)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ab/>
              <w:t xml:space="preserve">«պիտանի է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մինչեւ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....... ավարտը»՝ նշելով ամիսը, տարին, կամ «պիտանի է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մինչեւ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»՝ նշելով օրը, ամիսը, տարին՝ դրա՝ առնվազն երեք ամիս պիտանիության ժամկետ ունենալու դեպքում։</w:t>
            </w:r>
          </w:p>
          <w:p w14:paraId="43E77D29" w14:textId="77777777" w:rsidR="00AF325D" w:rsidRPr="007426E9" w:rsidRDefault="00AF325D" w:rsidP="00AF325D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B96843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E18810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2DB0B9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D93E97" w14:textId="77777777" w:rsidR="00F21CC8" w:rsidRPr="0061175D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00318FDF" w14:textId="77777777" w:rsidR="00F21CC8" w:rsidRPr="0061175D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43F58EAF" w14:textId="783D42C9" w:rsidR="00F21CC8" w:rsidRDefault="009931EC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  <w:p w14:paraId="3E6FA1D9" w14:textId="77777777" w:rsidR="00F21CC8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BA0C63D" w14:textId="5310E631" w:rsidR="00F21CC8" w:rsidRDefault="009931EC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  <w:p w14:paraId="41E20C25" w14:textId="77777777" w:rsidR="00F21CC8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3E153B1" w14:textId="7E020F50" w:rsidR="00AF325D" w:rsidRPr="007426E9" w:rsidRDefault="009931EC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5486C4" w14:textId="0A294715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98A4DB" w14:textId="5613044F" w:rsidR="00AF325D" w:rsidRPr="007426E9" w:rsidRDefault="00AF325D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 ՏԿ 022/2011 հոդված 4-րդ կետ 4</w:t>
            </w:r>
            <w:r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7-րս, 1-ին ենթակետ</w:t>
            </w:r>
          </w:p>
          <w:p w14:paraId="63C2E265" w14:textId="77777777" w:rsidR="00AF325D" w:rsidRPr="007426E9" w:rsidRDefault="00AF325D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742AB0" w14:textId="77777777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7426E9" w14:paraId="07D3902D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31D4B1" w14:textId="167EDD43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B944E4" w14:textId="5FA0E515" w:rsidR="00AF325D" w:rsidRPr="007426E9" w:rsidRDefault="00E00C76" w:rsidP="003E079F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E00C7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</w:t>
            </w:r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ննդամթերքի էներգետիկ արժեքը (կալորիականությունը) նշված է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ջոուլներով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և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կալորիաներով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կամ նշված մեծությունների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պատիկով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կամ մասով արտահայտված միավորներով։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94E0AD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C44CF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688BB2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C404FA" w14:textId="33A7D9C1" w:rsidR="00AF325D" w:rsidRPr="007426E9" w:rsidRDefault="009931EC" w:rsidP="009931EC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FFD870" w14:textId="625DFF52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1F36EC" w14:textId="2C1CF1A5" w:rsidR="00AF325D" w:rsidRPr="007426E9" w:rsidRDefault="00AF325D" w:rsidP="003E079F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 ՏԿ 022/2011 հոդված 4-րդ կետ 4</w:t>
            </w:r>
            <w:r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9-րդ, 4-րդ ենթակետ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8AEDD9" w14:textId="77777777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7426E9" w14:paraId="5B613AFD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1A2E41" w14:textId="1BFB0C37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D53AD" w14:textId="1F48732D" w:rsidR="00AF325D" w:rsidRPr="007426E9" w:rsidRDefault="00E00C76" w:rsidP="00AF325D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E00C7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</w:t>
            </w:r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ննդամթերքի տարբերակիչ հատկանիշների մասին տեղեկատվությունը, այդ թվում՝ սննդամթերքում ԳՁՕ-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ներից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(կամ) ԳՁՕ-ների օգտագործմամբ ստացված բաղադրիչների բացակայության մասին տեղեկատվությունը հաստատված է ապացույցներով։ 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2FD915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A7CE2D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9D5C22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E43847" w14:textId="27A4B82F" w:rsidR="00AF325D" w:rsidRPr="007426E9" w:rsidRDefault="00AF325D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4FD0EA" w14:textId="74FF5947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/փաստաթղթային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3C052F" w14:textId="479A201F" w:rsidR="00AF325D" w:rsidRPr="007426E9" w:rsidRDefault="00AF325D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 ՏԿ 022/2011 հոդված 4 կետ 4</w:t>
            </w:r>
            <w:r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10, 2-րդ ենթակետ</w:t>
            </w:r>
          </w:p>
          <w:p w14:paraId="190E61AC" w14:textId="77777777" w:rsidR="00AF325D" w:rsidRPr="007426E9" w:rsidRDefault="00AF325D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C5D3F5" w14:textId="77777777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F325D" w:rsidRPr="007426E9" w14:paraId="6B6B60AF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641B61" w14:textId="0910484A" w:rsidR="00AF325D" w:rsidRPr="007426E9" w:rsidRDefault="00AF325D" w:rsidP="002454FC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7B1A7B" w14:textId="08D5E563" w:rsidR="00AF325D" w:rsidRPr="007426E9" w:rsidRDefault="00E00C76" w:rsidP="00375B7C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proofErr w:type="spellStart"/>
            <w:r w:rsidRPr="00E00C7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</w:t>
            </w:r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ննդամթերքի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մակնշվածքը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հասկանալի է, դյուրընթեռնելի, հավաստի և սպառողներին (ձեռք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բերողներին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) մոլորության մեջ չգցող, գրառումները, նշանները, խորհրդանիշները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կոնտրաստային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են  այն ֆոնի նկատմամբ, որի վրա զետեղված է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մականշվածքը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։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Մականշվածքի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զետեղման</w:t>
            </w:r>
            <w:proofErr w:type="spellEnd"/>
            <w:r w:rsidR="00AF325D"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եղանակը ապահովում է սննդամթերքի պիտանիության ամբողջ ժամկետի ընթացքում դրա պահպանվածությունը՝ արտադրողի կողմից սահմանված պահպանման պայմանները պահպանելու դեպքում։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B383AD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CF5705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A261E" w14:textId="77777777" w:rsidR="00AF325D" w:rsidRPr="007426E9" w:rsidRDefault="00AF325D" w:rsidP="00AF325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A53BCC" w14:textId="3450542D" w:rsidR="00AF325D" w:rsidRPr="0060595C" w:rsidRDefault="002D08D2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F3ADFF" w14:textId="67AC5DF9" w:rsidR="00AF325D" w:rsidRPr="007426E9" w:rsidRDefault="00AF325D" w:rsidP="002454F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66BB8C" w14:textId="08CBBBCD" w:rsidR="00AF325D" w:rsidRPr="007426E9" w:rsidRDefault="00AF325D" w:rsidP="002454FC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ՄՄ ՏԿ 022/2011 հոդված 4-րդ կետ 4</w:t>
            </w:r>
            <w:r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/>
              </w:rPr>
              <w:t>․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12-րդ, 1-ին ենթակետ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35AE46" w14:textId="77777777" w:rsidR="00AF325D" w:rsidRPr="007426E9" w:rsidRDefault="00AF325D" w:rsidP="00AF32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21CC8" w:rsidRPr="008A61AE" w14:paraId="5CB11A6E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875A9A" w14:textId="4B0C3DF9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4.10.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D41307" w14:textId="77777777" w:rsidR="00F21CC8" w:rsidRPr="007426E9" w:rsidRDefault="00F21CC8" w:rsidP="00F21CC8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E00C76">
              <w:rPr>
                <w:rFonts w:ascii="GHEA Grapalat" w:hAnsi="GHEA Grapalat" w:cs="Arial"/>
                <w:sz w:val="20"/>
                <w:szCs w:val="20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ԳՁՕ-ների օգտագործմամբ ստացված սննդամթերքի, այդ թվում՝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դեզօքսիռիբոնուկլեինաթթու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(ԴՆԹ)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եւ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սպիտակուց չպարունակող սննդամթերքի համար նշված է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հետեւյալ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տեղեկատվությունը՝ «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գենետիկորեն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ձեւափոխված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մթերք» կամ «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գենաձեւափոխված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օրգանիզմներից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ստացված մթերք» կամ «մթերքը պարունակում է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գենաձեւափոխված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օրգանիզմների բաղադրիչներ»։</w:t>
            </w:r>
          </w:p>
          <w:p w14:paraId="68AB9E22" w14:textId="77777777" w:rsidR="00F21CC8" w:rsidRPr="00E00C76" w:rsidRDefault="00F21CC8" w:rsidP="00F21CC8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DE768A" w14:textId="77777777" w:rsidR="00F21CC8" w:rsidRPr="007426E9" w:rsidRDefault="00F21CC8" w:rsidP="00F21C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764D18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787E11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891EAD" w14:textId="51DBB7DD" w:rsidR="00F21CC8" w:rsidRPr="0060595C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="0060595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6ABE25" w14:textId="3972CED4" w:rsidR="00F21CC8" w:rsidRPr="00F21CC8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/փաստաթղթային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756978" w14:textId="77777777" w:rsidR="00F21CC8" w:rsidRPr="007426E9" w:rsidRDefault="00F21CC8" w:rsidP="00F21CC8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ՄՄ ՏԿ 022/2011 հոդված 4-րդ կետ 4</w:t>
            </w:r>
            <w:r w:rsidRPr="007426E9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11-րդ, 1-ին ենթակետ</w:t>
            </w:r>
          </w:p>
          <w:p w14:paraId="720D6F79" w14:textId="77777777" w:rsidR="00F21CC8" w:rsidRPr="007426E9" w:rsidRDefault="00F21CC8" w:rsidP="00F21CC8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7A7397" w14:textId="77777777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21CC8" w:rsidRPr="008A61AE" w14:paraId="4B14A486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99CC83" w14:textId="574740BA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4.11.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12928F" w14:textId="77777777" w:rsidR="00F21CC8" w:rsidRPr="007426E9" w:rsidRDefault="00F21CC8" w:rsidP="00F21CC8">
            <w:pPr>
              <w:widowControl w:val="0"/>
              <w:spacing w:line="240" w:lineRule="auto"/>
              <w:ind w:firstLine="567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E00C76">
              <w:rPr>
                <w:rFonts w:ascii="GHEA Grapalat" w:hAnsi="GHEA Grapalat" w:cs="Arial"/>
                <w:sz w:val="20"/>
                <w:szCs w:val="20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Եվրասիական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տնտեսական միության շուկայում արտադրանքի շրջանառության միասնական նշանի կողքին զետեղված է ԳՁՕ-ների կիրառմամբ ստացված արտադրանքի՝ այդ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նշանին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ձեւով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եւ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չափով նույնական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մականշվածքը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՝ «ԳՁՕ» գրառման տեսքով։</w:t>
            </w:r>
          </w:p>
          <w:p w14:paraId="2C478C1E" w14:textId="77777777" w:rsidR="00F21CC8" w:rsidRPr="00E00C76" w:rsidRDefault="00F21CC8" w:rsidP="00F21CC8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D7332A" w14:textId="77777777" w:rsidR="00F21CC8" w:rsidRPr="007426E9" w:rsidRDefault="00F21CC8" w:rsidP="00F21C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D2AB0D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F8CE90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195709" w14:textId="56A52F66" w:rsidR="00F21CC8" w:rsidRPr="007426E9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="0060595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2CBD41" w14:textId="44C70239" w:rsidR="00F21CC8" w:rsidRPr="00F21CC8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/փաստաթղթային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AD0B97" w14:textId="77777777" w:rsidR="00F21CC8" w:rsidRPr="007426E9" w:rsidRDefault="00F21CC8" w:rsidP="00F21CC8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ՄՄ ՏԿ 022/2011 հոդված 4-րդ կետ 4</w:t>
            </w:r>
            <w:r w:rsidRPr="007426E9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11-րդ, 1-ին ենթակետ</w:t>
            </w:r>
          </w:p>
          <w:p w14:paraId="376516F1" w14:textId="77777777" w:rsidR="00F21CC8" w:rsidRPr="007426E9" w:rsidRDefault="00F21CC8" w:rsidP="00F21CC8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2DFB76" w14:textId="77777777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21CC8" w:rsidRPr="007426E9" w14:paraId="5410998F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7BF138" w14:textId="57CD0E05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E1C50B" w14:textId="360AF7E8" w:rsidR="00F21CC8" w:rsidRPr="00E00C76" w:rsidRDefault="00F21CC8" w:rsidP="00F21CC8">
            <w:pPr>
              <w:widowControl w:val="0"/>
              <w:spacing w:line="240" w:lineRule="auto"/>
              <w:ind w:firstLine="567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E00C76">
              <w:rPr>
                <w:rFonts w:ascii="GHEA Grapalat" w:hAnsi="GHEA Grapalat" w:cs="Arial"/>
                <w:sz w:val="20"/>
                <w:szCs w:val="20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յն դեպքում, երբ արտադրողը սննդամթերքի արտադրության ժամանակ չի օգտագործել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գենաձեւափոխված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օրգանիզմներ, ապա սննդամթերքում ԳՁՕ-ի 0,9</w:t>
            </w:r>
            <w:r w:rsidRPr="007426E9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տոկոս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եւ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դրանից պակաս պարունակությունը համարվում է պատահական կամ տեխնիկապես չվերացվող խառնուրդ,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եւ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այդ սննդամթերքը չի դասվում ԳՁՕ</w:t>
            </w:r>
            <w:r w:rsidRPr="007426E9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պարունակող սննդամթերքների շարքին։ Այդ սննդամթերքի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մակնշման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ժամանակ ԳՁՕ-ի առկայության մասին տեղեկություններ չեն նշվում։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50E65B" w14:textId="77777777" w:rsidR="00F21CC8" w:rsidRPr="007426E9" w:rsidRDefault="00F21CC8" w:rsidP="00F21C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1DCBD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E3AE5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461CCF" w14:textId="17EE78A3" w:rsidR="00F21CC8" w:rsidRPr="009931EC" w:rsidRDefault="009931EC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C2530" w14:textId="3C6B8763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/փաստաթղթային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B6C8B2" w14:textId="402F98F9" w:rsidR="00F21CC8" w:rsidRPr="007426E9" w:rsidRDefault="00F21CC8" w:rsidP="00F21CC8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ՄՄ ՏԿ 022/2011 հոդված 4-րդ կետ 4</w:t>
            </w:r>
            <w:r w:rsidRPr="007426E9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11-րդ, 1-ին ենթակետ</w:t>
            </w:r>
          </w:p>
          <w:p w14:paraId="2BBB832C" w14:textId="77777777" w:rsidR="00F21CC8" w:rsidRPr="007426E9" w:rsidRDefault="00F21CC8" w:rsidP="00F21CC8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A3F591" w14:textId="77777777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21CC8" w:rsidRPr="007426E9" w14:paraId="2733302E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BB30C4" w14:textId="4C802E42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4ABC27" w14:textId="33E34904" w:rsidR="00F21CC8" w:rsidRPr="007426E9" w:rsidRDefault="00F21CC8" w:rsidP="00F21CC8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E00C76">
              <w:rPr>
                <w:rFonts w:ascii="GHEA Grapalat" w:hAnsi="GHEA Grapalat" w:cs="Arial"/>
                <w:sz w:val="20"/>
                <w:szCs w:val="20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«Պիտանի է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մինչեւ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», «պիտանի է», «պիտանի է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մինչեւ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... ավարտը» բառերից հետո նշված է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կա՛մ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սննդամթերքի պիտանիության ժամկետը, </w:t>
            </w: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կա՛մ</w:t>
            </w:r>
            <w:proofErr w:type="spellEnd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փաթեթվածքի վրա այդ ժամկետը նշելու տեղը։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20DBD7" w14:textId="77777777" w:rsidR="00F21CC8" w:rsidRPr="007426E9" w:rsidRDefault="00F21CC8" w:rsidP="00F21C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9E9F5E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54D84E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FAE540" w14:textId="2B87344F" w:rsidR="00F21CC8" w:rsidRPr="007426E9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="0060595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39BBF0" w14:textId="21F6BAEA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12AA70" w14:textId="6E777D85" w:rsidR="00F21CC8" w:rsidRPr="007426E9" w:rsidRDefault="00F21CC8" w:rsidP="00F21CC8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ՄՄ</w:t>
            </w:r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ՏԿ</w:t>
            </w:r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022/2011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հոդված</w:t>
            </w:r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4-րդ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կետ</w:t>
            </w:r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  <w:r w:rsidRPr="007426E9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7426E9">
              <w:rPr>
                <w:rFonts w:ascii="GHEA Grapalat" w:hAnsi="GHEA Grapalat" w:cs="Cambria Math"/>
                <w:sz w:val="20"/>
                <w:szCs w:val="20"/>
                <w:lang w:val="hy-AM"/>
              </w:rPr>
              <w:t>7-րդ</w:t>
            </w:r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, 3-րդ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ենթակետ</w:t>
            </w:r>
          </w:p>
          <w:p w14:paraId="4DEBE86A" w14:textId="77777777" w:rsidR="00F21CC8" w:rsidRPr="007426E9" w:rsidRDefault="00F21CC8" w:rsidP="00F21CC8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3FF8A8" w14:textId="77777777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21CC8" w:rsidRPr="008A61AE" w14:paraId="4AEEB25D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80EF50" w14:textId="4E3B8459" w:rsidR="00F21CC8" w:rsidRPr="007426E9" w:rsidRDefault="00F21CC8" w:rsidP="00F21CC8">
            <w:pPr>
              <w:spacing w:before="100" w:beforeAutospacing="1"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698F75" w14:textId="2EA9A7CD" w:rsidR="00F21CC8" w:rsidRPr="007426E9" w:rsidRDefault="00F21CC8" w:rsidP="00F21CC8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7426E9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E00C76">
              <w:rPr>
                <w:rFonts w:ascii="GHEA Grapalat" w:eastAsia="Calibri" w:hAnsi="GHEA Grapalat"/>
                <w:sz w:val="20"/>
                <w:szCs w:val="20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eastAsia="Calibri" w:hAnsi="GHEA Grapalat"/>
                <w:sz w:val="20"/>
                <w:szCs w:val="20"/>
                <w:lang w:val="hy-AM"/>
              </w:rPr>
              <w:t xml:space="preserve"> </w:t>
            </w:r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Սննդամթերքի անվանումը, քանակությունը, սննդային արժեքի ցուցանիշները, սննդամթերքում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>գենաձեւափոխված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օրգանիզմների կիրառմամբ ստացված բաղադրիչների առկայության մասին տեղեկությունները նշված են 2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>մմ-ից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ոչ պակաս բարձրությամբ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>տառատեսակով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>փոքրատառեր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>)։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B1223E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7B7AD7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246D88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38646A" w14:textId="77777777" w:rsidR="00F21CC8" w:rsidRDefault="002D08D2" w:rsidP="002D08D2">
            <w:pPr>
              <w:spacing w:before="100" w:beforeAutospacing="1"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7A8AFC07" w14:textId="2A76D0E3" w:rsidR="002D08D2" w:rsidRPr="002D08D2" w:rsidRDefault="002D08D2" w:rsidP="002D08D2">
            <w:pPr>
              <w:spacing w:before="100" w:beforeAutospacing="1"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F3A209" w14:textId="0A59D089" w:rsidR="00F21CC8" w:rsidRPr="007426E9" w:rsidRDefault="00F21CC8" w:rsidP="00F21CC8">
            <w:pPr>
              <w:spacing w:before="100" w:beforeAutospacing="1"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զննում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9C1918" w14:textId="64E6D094" w:rsidR="00F21CC8" w:rsidRPr="007426E9" w:rsidRDefault="00F21CC8" w:rsidP="00F21CC8">
            <w:pPr>
              <w:spacing w:before="100" w:beforeAutospacing="1"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ՄՄ ՏԿ 022/2011  հոդված 4</w:t>
            </w:r>
            <w:r w:rsidRPr="007426E9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12, կետ 1-ին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BA827" w14:textId="77777777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21CC8" w:rsidRPr="008A61AE" w14:paraId="7519845A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61C039" w14:textId="1D5CAAB3" w:rsidR="00F21CC8" w:rsidRPr="007426E9" w:rsidRDefault="00F21CC8" w:rsidP="00F21CC8">
            <w:pPr>
              <w:spacing w:before="100" w:beforeAutospacing="1"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183662" w14:textId="1AF70384" w:rsidR="00F21CC8" w:rsidRPr="007426E9" w:rsidRDefault="00F21CC8" w:rsidP="00F21CC8">
            <w:pPr>
              <w:widowControl w:val="0"/>
              <w:tabs>
                <w:tab w:val="left" w:pos="1134"/>
              </w:tabs>
              <w:spacing w:line="240" w:lineRule="auto"/>
              <w:jc w:val="both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proofErr w:type="spellStart"/>
            <w:r w:rsidRPr="00E00C7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E00C76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ս</w:t>
            </w:r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ննդամթերքի բաղադրությունը՝ բացառությամբ թարմ մրգերի և բանջարեղենի, քացախի և մեկ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բաղադրիչով</w:t>
            </w:r>
            <w:proofErr w:type="spellEnd"/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սննդամթերքի, պահպանման պայմանները, արտադրողի անվանումը և գտնվելու վայրը կամ ներմուծողի անվանումն ու գտնվելու վայրը, </w:t>
            </w:r>
            <w:r w:rsidRPr="007426E9">
              <w:rPr>
                <w:rFonts w:ascii="GHEA Grapalat" w:eastAsia="Calibri" w:hAnsi="GHEA Grapalat" w:cs="Times New Roman"/>
                <w:sz w:val="20"/>
                <w:szCs w:val="20"/>
                <w:lang w:val="hy-AM" w:eastAsia="ru-RU"/>
              </w:rPr>
              <w:t>պատրաստման ամսաթիվը և պիտանիության ժամկետը</w:t>
            </w:r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 և օգտագործմանը, այդ թվում՝ դրա պատրաստմանը վերաբերող առաջարկությունները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եւ</w:t>
            </w:r>
            <w:proofErr w:type="spellEnd"/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(կամ) </w:t>
            </w:r>
            <w:r w:rsidRPr="007426E9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 xml:space="preserve">սահմանափակումները, պիտանիության ժամկետը, պատրաստման ամսաթիվը, զետեղելու մասին տեղեկատվությունը  </w:t>
            </w:r>
            <w:r w:rsidRPr="007426E9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 xml:space="preserve">նշված են 0.8 </w:t>
            </w:r>
            <w:proofErr w:type="spellStart"/>
            <w:r w:rsidRPr="007426E9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մմ-ից</w:t>
            </w:r>
            <w:proofErr w:type="spellEnd"/>
            <w:r w:rsidRPr="007426E9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 xml:space="preserve"> ոչ պակաս բարձրությամբ </w:t>
            </w:r>
            <w:proofErr w:type="spellStart"/>
            <w:r w:rsidRPr="007426E9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տառատեսակով</w:t>
            </w:r>
            <w:proofErr w:type="spellEnd"/>
            <w:r w:rsidRPr="007426E9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 xml:space="preserve"> 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EB01C0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AF0CC7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89E298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449D60" w14:textId="77777777" w:rsidR="00F21CC8" w:rsidRDefault="002D08D2" w:rsidP="002D08D2">
            <w:pPr>
              <w:spacing w:before="100" w:beforeAutospacing="1"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  <w:p w14:paraId="35C6B2D1" w14:textId="6BDDFD20" w:rsidR="002D08D2" w:rsidRPr="002D08D2" w:rsidRDefault="002D08D2" w:rsidP="002D08D2">
            <w:pPr>
              <w:spacing w:before="100" w:beforeAutospacing="1"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C6CE59" w14:textId="073ADC51" w:rsidR="00F21CC8" w:rsidRPr="007426E9" w:rsidRDefault="00F21CC8" w:rsidP="00F21CC8">
            <w:pPr>
              <w:spacing w:before="100" w:beforeAutospacing="1"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զննում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E6FEAE" w14:textId="6B6EE51F" w:rsidR="00F21CC8" w:rsidRPr="007426E9" w:rsidRDefault="00F21CC8" w:rsidP="00F21CC8">
            <w:pPr>
              <w:spacing w:before="100" w:beforeAutospacing="1" w:after="0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ՄՄ ՏԿ 022/2011  հոդված 4</w:t>
            </w:r>
            <w:r w:rsidRPr="007426E9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12, կետ 1-ին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C52497" w14:textId="77777777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21CC8" w:rsidRPr="008A61AE" w14:paraId="636A97EA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484322" w14:textId="25323273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441F15" w14:textId="68840223" w:rsidR="00F21CC8" w:rsidRPr="007426E9" w:rsidRDefault="00F21CC8" w:rsidP="00F21CC8">
            <w:pPr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E00C7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շ</w:t>
            </w:r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րջանառության մեջ դրված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փաթեթվածքը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խցափակման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միջոցները) անցել է համապատասխանության գնահատում: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693727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75BACB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BDFAE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10D945" w14:textId="0B4A5985" w:rsidR="00F21CC8" w:rsidRPr="007426E9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6C1BB5" w14:textId="0EEEDF84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E8AB67" w14:textId="77777777" w:rsidR="00F21CC8" w:rsidRPr="007426E9" w:rsidRDefault="00F21CC8" w:rsidP="00F21CC8">
            <w:pPr>
              <w:shd w:val="clear" w:color="auto" w:fill="FFFFFF"/>
              <w:spacing w:line="240" w:lineRule="auto"/>
              <w:rPr>
                <w:rFonts w:ascii="GHEA Grapalat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ՄՄ ՏԿ 005/2011</w:t>
            </w:r>
          </w:p>
          <w:p w14:paraId="2F04669C" w14:textId="77777777" w:rsidR="00F21CC8" w:rsidRPr="007426E9" w:rsidRDefault="00F21CC8" w:rsidP="00F21CC8">
            <w:pPr>
              <w:shd w:val="clear" w:color="auto" w:fill="FFFFFF"/>
              <w:spacing w:line="240" w:lineRule="auto"/>
              <w:rPr>
                <w:rFonts w:ascii="GHEA Grapalat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 w:cs="Times New Roman"/>
                <w:sz w:val="20"/>
                <w:szCs w:val="20"/>
                <w:lang w:val="hy-AM"/>
              </w:rPr>
              <w:t>3-րդ հոդվածի</w:t>
            </w:r>
          </w:p>
          <w:p w14:paraId="3A6FE178" w14:textId="7D0180C0" w:rsidR="00F21CC8" w:rsidRPr="007426E9" w:rsidRDefault="00F21CC8" w:rsidP="00F21CC8">
            <w:pPr>
              <w:shd w:val="clear" w:color="auto" w:fill="FFFFFF"/>
              <w:spacing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 w:cs="Times New Roman"/>
                <w:sz w:val="20"/>
                <w:szCs w:val="20"/>
                <w:lang w:val="hy-AM"/>
              </w:rPr>
              <w:t>1-ին կետ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2995F4" w14:textId="77777777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21CC8" w:rsidRPr="008A61AE" w14:paraId="632D3321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F18486" w14:textId="18DBE14A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17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EE9497" w14:textId="4C6B9B5B" w:rsidR="00F21CC8" w:rsidRPr="007426E9" w:rsidRDefault="00F21CC8" w:rsidP="00F21CC8">
            <w:pPr>
              <w:shd w:val="clear" w:color="auto" w:fill="FFFFFF"/>
              <w:spacing w:line="240" w:lineRule="auto"/>
              <w:jc w:val="both"/>
              <w:rPr>
                <w:rFonts w:ascii="GHEA Grapalat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E00C76">
              <w:rPr>
                <w:lang w:val="hy-AM"/>
              </w:rPr>
              <w:t xml:space="preserve"> </w:t>
            </w:r>
            <w:proofErr w:type="spellStart"/>
            <w:r w:rsidRPr="00E00C76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փ</w:t>
            </w:r>
            <w:r w:rsidRPr="007426E9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աթեթվածքը</w:t>
            </w:r>
            <w:proofErr w:type="spellEnd"/>
            <w:r w:rsidRPr="007426E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(</w:t>
            </w:r>
            <w:proofErr w:type="spellStart"/>
            <w:r w:rsidRPr="007426E9">
              <w:rPr>
                <w:rFonts w:ascii="GHEA Grapalat" w:hAnsi="GHEA Grapalat" w:cs="Times New Roman"/>
                <w:sz w:val="20"/>
                <w:szCs w:val="20"/>
                <w:lang w:val="hy-AM"/>
              </w:rPr>
              <w:t>խցանափակման</w:t>
            </w:r>
            <w:proofErr w:type="spellEnd"/>
            <w:r w:rsidRPr="007426E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միջոցները)</w:t>
            </w:r>
          </w:p>
          <w:p w14:paraId="0EE401CC" w14:textId="2B88CB71" w:rsidR="00F21CC8" w:rsidRPr="007426E9" w:rsidRDefault="00F21CC8" w:rsidP="00F21CC8">
            <w:pPr>
              <w:shd w:val="clear" w:color="auto" w:fill="FFFFFF"/>
              <w:spacing w:line="240" w:lineRule="auto"/>
              <w:jc w:val="both"/>
              <w:rPr>
                <w:rFonts w:ascii="GHEA Grapalat" w:hAnsi="GHEA Grapalat" w:cs="Times New Roman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7426E9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մականշված</w:t>
            </w:r>
            <w:proofErr w:type="spellEnd"/>
            <w:r w:rsidRPr="007426E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է արտադրանքի շրջանառության միասնական նշանով, որը դրված է ուղեկցող փաստաթղթերի վրա:</w:t>
            </w:r>
          </w:p>
          <w:p w14:paraId="5675D495" w14:textId="77777777" w:rsidR="00F21CC8" w:rsidRPr="007426E9" w:rsidRDefault="00F21CC8" w:rsidP="00F21CC8">
            <w:pPr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69320C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B1A8A3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9F4A7C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9511C" w14:textId="3E58F897" w:rsidR="00F21CC8" w:rsidRPr="007426E9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A985C0" w14:textId="4730A02F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74091A" w14:textId="77777777" w:rsidR="00F21CC8" w:rsidRPr="007426E9" w:rsidRDefault="00F21CC8" w:rsidP="00F21CC8">
            <w:pPr>
              <w:shd w:val="clear" w:color="auto" w:fill="FFFFFF"/>
              <w:spacing w:line="240" w:lineRule="auto"/>
              <w:rPr>
                <w:rFonts w:ascii="GHEA Grapalat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ՄՄ ՏԿ 005/2011</w:t>
            </w:r>
          </w:p>
          <w:p w14:paraId="104D7877" w14:textId="0CEC24A4" w:rsidR="00F21CC8" w:rsidRPr="007426E9" w:rsidRDefault="00F21CC8" w:rsidP="00F21CC8">
            <w:pPr>
              <w:shd w:val="clear" w:color="auto" w:fill="FFFFFF"/>
              <w:spacing w:line="240" w:lineRule="auto"/>
              <w:rPr>
                <w:rFonts w:ascii="GHEA Grapalat" w:hAnsi="GHEA Grapalat" w:cs="Times New Roman"/>
                <w:b/>
                <w:bCs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 w:cs="Times New Roman"/>
                <w:sz w:val="20"/>
                <w:szCs w:val="20"/>
                <w:lang w:val="hy-AM"/>
              </w:rPr>
              <w:t>8-րդ հոդվածի 1-ին կետ</w:t>
            </w:r>
          </w:p>
          <w:p w14:paraId="0B7CE3C8" w14:textId="77777777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B18A4" w14:textId="77777777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21CC8" w:rsidRPr="007426E9" w14:paraId="130DB431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9AD447" w14:textId="686E13DC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CE70FF" w14:textId="48C98F6A" w:rsidR="00F21CC8" w:rsidRPr="007426E9" w:rsidRDefault="00F21CC8" w:rsidP="00F21CC8">
            <w:pPr>
              <w:shd w:val="clear" w:color="auto" w:fill="FFFFFF"/>
              <w:spacing w:line="240" w:lineRule="auto"/>
              <w:jc w:val="both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proofErr w:type="spellStart"/>
            <w:r w:rsidRPr="00E00C7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E00C7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փ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աթեթավորման գործընթացները կատարվում են սննդամթերքի աղտոտումը բացառող պայմաններում՝ ապահովելով փաթեթավորման ամբողջականությունն ու մաքրությունը: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1D23C" w14:textId="319F365C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B1B58" w14:textId="43F53892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D4C6C1" w14:textId="31880804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98E09" w14:textId="404782D3" w:rsidR="00F21CC8" w:rsidRPr="0060595C" w:rsidRDefault="002D08D2" w:rsidP="0068764E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6876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2AEAC0" w14:textId="34988264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7CAEC6" w14:textId="1C3D53E6" w:rsidR="00F21CC8" w:rsidRPr="007426E9" w:rsidRDefault="00F21CC8" w:rsidP="00F21CC8">
            <w:pPr>
              <w:shd w:val="clear" w:color="auto" w:fill="FFFFFF"/>
              <w:spacing w:line="240" w:lineRule="auto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N 34-Ն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66-րդ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</w:t>
            </w:r>
            <w:proofErr w:type="spellEnd"/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49D8C5" w14:textId="77777777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21CC8" w:rsidRPr="007426E9" w14:paraId="7C3FD00C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F7E206" w14:textId="778C1AB2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A6FBCF" w14:textId="48D2B890" w:rsidR="00F21CC8" w:rsidRPr="007426E9" w:rsidRDefault="00F21CC8" w:rsidP="00F21CC8">
            <w:pPr>
              <w:shd w:val="clear" w:color="auto" w:fill="FFFFFF"/>
              <w:spacing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E00C7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Արդյո՞ք</w:t>
            </w:r>
            <w:proofErr w:type="spellEnd"/>
            <w:r w:rsidRPr="00E00C7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բ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ազմակի օգտագործման փաթեթավորման նյութերն ու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բեռնարկղերը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հեշտությամբ մաքրվող և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ախտահանվող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են: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17294F" w14:textId="3B79F662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98B83C" w14:textId="50EDD143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08514" w14:textId="4E81D201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E1B58" w14:textId="55E5B58E" w:rsidR="00F21CC8" w:rsidRPr="0060595C" w:rsidRDefault="002D08D2" w:rsidP="0068764E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6876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4BD8F4" w14:textId="05894CCB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CF0E9D" w14:textId="4B7829AF" w:rsidR="00F21CC8" w:rsidRPr="007426E9" w:rsidRDefault="00F21CC8" w:rsidP="00F21CC8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N 34-Ն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հավելվածի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67-րդ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</w:t>
            </w:r>
            <w:proofErr w:type="spellEnd"/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706E2F" w14:textId="77777777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21CC8" w:rsidRPr="007426E9" w14:paraId="16D45917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6D19CE" w14:textId="04FA1358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83A91C" w14:textId="74A5798D" w:rsidR="00F21CC8" w:rsidRPr="007426E9" w:rsidRDefault="00F21CC8" w:rsidP="00F21CC8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C7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Արդյո՞ք</w:t>
            </w:r>
            <w:proofErr w:type="spellEnd"/>
            <w:r w:rsidRPr="00E00C7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հ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ումքը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բաղադրիչները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կիսապատրաստվածքը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վերջնական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արտադրանքը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որոնցում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հնարավոր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ախտածին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մանրէների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բազմացում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թունավոր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նյութերի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առաջացում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պահվում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դրանց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առաջացումը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բազմացումը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բացառող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ջերմաստիճանում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FB76A2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02E810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D8507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3547DE" w14:textId="3CA1ACF2" w:rsidR="00F21CC8" w:rsidRPr="0060595C" w:rsidRDefault="002D08D2" w:rsidP="0068764E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6876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2DFE6" w14:textId="77777777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2442A3" w14:textId="196A0550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2011թվականի հունվարի 20-ի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 xml:space="preserve">N 34-Ն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որոշման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հավելվածի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60-րդ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</w:t>
            </w:r>
            <w:proofErr w:type="spellEnd"/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D3703" w14:textId="257D484B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C8" w:rsidRPr="007426E9" w14:paraId="336E6DDD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6A8984" w14:textId="000C11D8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2A75B3" w14:textId="3EA72C7C" w:rsidR="00F21CC8" w:rsidRPr="00E00C76" w:rsidRDefault="00F21CC8" w:rsidP="00F21CC8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00C7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ննդամթերքի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փոխադրումը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փոխադրումը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իրականացվում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միջոցներով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՝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այդ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արտադրանքը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պատրաստողի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փոխադրման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փոխադրման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պայմաններին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իսկ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դրանց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բացակայության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դեպքում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՝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այդ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արտադրանքը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պատրաստողի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սահմանված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պահպանման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պայմաններին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համապատասխան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251D6" w14:textId="0D96A5E8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3A3151" w14:textId="45F61BD5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82E191" w14:textId="2CF82026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45C27" w14:textId="1955A353" w:rsidR="00F21CC8" w:rsidRPr="0060595C" w:rsidRDefault="002D08D2" w:rsidP="009931EC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931E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203444" w14:textId="731B022A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81BDFE" w14:textId="1E7D0996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ՏԿ 021/2011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17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-ին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626FF9" w14:textId="7FC25DF3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C8" w:rsidRPr="007426E9" w14:paraId="03B233BF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7978EC" w14:textId="29EFC325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20D413" w14:textId="1BB8F9B1" w:rsidR="00F21CC8" w:rsidRPr="00E00C76" w:rsidRDefault="00F21CC8" w:rsidP="00F21CC8">
            <w:pPr>
              <w:widowControl w:val="0"/>
              <w:tabs>
                <w:tab w:val="left" w:pos="1134"/>
              </w:tabs>
              <w:spacing w:line="240" w:lineRule="auto"/>
              <w:ind w:right="32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00C7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իաժամանակ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տարբեր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տեսակների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այլ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բեռների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փոխադրման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փոխադրման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տրանսպորտային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միջոցների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(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կամ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բեռնարկղերի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օգտագործումը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իրականացվում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սննդամթերքի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շփումը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աղտոտումը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զգայորոշման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հատկությունների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փոփոխումը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բացառող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պայմաններում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748450" w14:textId="729F5F4E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04DFBC" w14:textId="589BF8A9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07EDA3" w14:textId="6A04E39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3464DA" w14:textId="6BF242CB" w:rsidR="00F21CC8" w:rsidRPr="00F21CC8" w:rsidRDefault="002D08D2" w:rsidP="009931EC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931E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0DC27C" w14:textId="2FC52533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EAC6DF" w14:textId="55A12123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ՏԿ 021/2011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17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DC18DA" w14:textId="524B345F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C8" w:rsidRPr="007426E9" w14:paraId="4026C1C4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77E3FA" w14:textId="163B2784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10D2AD" w14:textId="0E82A807" w:rsidR="00F21CC8" w:rsidRPr="007426E9" w:rsidRDefault="00F21CC8" w:rsidP="00F21CC8">
            <w:pPr>
              <w:widowControl w:val="0"/>
              <w:tabs>
                <w:tab w:val="left" w:pos="1134"/>
              </w:tabs>
              <w:spacing w:line="240" w:lineRule="auto"/>
              <w:ind w:right="29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00C7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րանսպորտային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միջոցների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բեռնային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բաժանմունքների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բեռնարկղերի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ներքին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մակերևույթը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պատրաստված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են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լվացվող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նյութերից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։</w:t>
            </w:r>
          </w:p>
          <w:p w14:paraId="2071D380" w14:textId="7A8F69ED" w:rsidR="00F21CC8" w:rsidRPr="007426E9" w:rsidRDefault="00F21CC8" w:rsidP="00F21CC8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CB9BA2" w14:textId="7DCB47D3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1E704B" w14:textId="339532D1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C6A9F0" w14:textId="5D698160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723AF9" w14:textId="419B9D22" w:rsidR="00F21CC8" w:rsidRPr="00F21CC8" w:rsidRDefault="002D08D2" w:rsidP="009931EC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</w:t>
            </w:r>
            <w:r w:rsidR="009931E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D33AE" w14:textId="6E6EF2CA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C47028" w14:textId="7747A45D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ՄՄ ՏԿ 021/2011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հոդված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17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կետ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5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F6F1E" w14:textId="2A24F329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C8" w:rsidRPr="007426E9" w14:paraId="421A9D25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E45D50" w14:textId="349CC9F8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DC8920" w14:textId="05FF6C2B" w:rsidR="00F21CC8" w:rsidRPr="007426E9" w:rsidRDefault="00F21CC8" w:rsidP="00F21CC8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C76">
              <w:rPr>
                <w:rFonts w:ascii="GHEA Grapalat" w:hAnsi="GHEA Grapalat"/>
                <w:sz w:val="20"/>
                <w:szCs w:val="20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</w:rPr>
              <w:t>ննդամթերք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</w:rPr>
              <w:t>տեղափոխող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</w:rPr>
              <w:t>փոխադրամիջոցն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</w:rPr>
              <w:t>ունի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</w:rPr>
              <w:t>սանիտարական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</w:rPr>
              <w:t>անձնագիր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8559E7" w14:textId="2083EE02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6E57C" w14:textId="004E7C0D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E958D" w14:textId="5DF9B079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hAnsi="Calibri" w:cs="Calibri"/>
                <w:sz w:val="20"/>
                <w:szCs w:val="2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2BEAFD" w14:textId="6AEE73CE" w:rsidR="00F21CC8" w:rsidRPr="007426E9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E29831" w14:textId="022AA8D2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hAnsi="GHEA Grapalat"/>
                <w:sz w:val="20"/>
                <w:szCs w:val="20"/>
              </w:rPr>
              <w:t>փաստաթղթային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F5770C" w14:textId="399B411A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</w:rPr>
              <w:t>Սննդամթերքի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</w:rPr>
              <w:t>անվտանգության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</w:rPr>
              <w:t>օրենքի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</w:rPr>
              <w:t xml:space="preserve"> 16-րդ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</w:rPr>
              <w:t>հոդվածի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</w:rPr>
              <w:br/>
              <w:t xml:space="preserve">4-րդ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</w:rPr>
              <w:t>մաս</w:t>
            </w:r>
            <w:proofErr w:type="spellEnd"/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51319" w14:textId="66912CC8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C8" w:rsidRPr="007426E9" w14:paraId="4C90418B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E67327" w14:textId="16BF866E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C691F" w14:textId="6A422B14" w:rsidR="00F21CC8" w:rsidRPr="007426E9" w:rsidRDefault="00F21CC8" w:rsidP="00F21CC8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ՀՈՒՄՔԻ</w:t>
            </w:r>
            <w:r w:rsidRPr="007426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ԵՎ</w:t>
            </w:r>
            <w:r w:rsidRPr="007426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ՊԱՏՐԱՍՏԻ</w:t>
            </w:r>
            <w:r w:rsidRPr="007426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 w:eastAsia="ru-RU"/>
              </w:rPr>
              <w:t>ԱՐՏԱԴՐԱՆՔԻ</w:t>
            </w:r>
            <w:r w:rsidRPr="007426E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ԱՆՎՏԱՆ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hy-AM" w:eastAsia="ru-RU"/>
              </w:rPr>
              <w:t xml:space="preserve">  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ԳՈՒԹՅՈՒՆ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B9AED0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458A0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8BDA8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08D1B" w14:textId="77B35C5E" w:rsidR="00F21CC8" w:rsidRPr="007426E9" w:rsidRDefault="00F21CC8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020BB1" w14:textId="6A6FDA08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8758B2" w14:textId="600C5BE4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284DF" w14:textId="552E24C0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C8" w:rsidRPr="007426E9" w14:paraId="57818EAC" w14:textId="77777777" w:rsidTr="00B47DCB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1C49B1" w14:textId="144C26ED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DBD6CF" w14:textId="247CDF90" w:rsidR="00F21CC8" w:rsidRPr="007426E9" w:rsidRDefault="00F21CC8" w:rsidP="00F21CC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E00C7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րտադրությունում չի իրացվում պարենային (սննդային) հումք, անկախ այն հանգամանքից, թե պիտանիության ժամկետի նշումը որ լեզվով է կատարված, եթե`</w:t>
            </w:r>
          </w:p>
          <w:p w14:paraId="6CCCB098" w14:textId="77777777" w:rsidR="00F21CC8" w:rsidRPr="007426E9" w:rsidRDefault="00F21CC8" w:rsidP="00F21CC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 պիտանիության ժամկետն անցած է.</w:t>
            </w:r>
          </w:p>
          <w:p w14:paraId="039F988E" w14:textId="77777777" w:rsidR="00F21CC8" w:rsidRPr="007426E9" w:rsidRDefault="00F21CC8" w:rsidP="00F21CC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2) փաթեթավորման կամ տարայի վրա պիտանիության ժամկետը բացակայում է կամ ընթեռնելի չէ.</w:t>
            </w:r>
          </w:p>
          <w:p w14:paraId="1943E4EB" w14:textId="1CAC3144" w:rsidR="00F21CC8" w:rsidRPr="007426E9" w:rsidRDefault="00F21CC8" w:rsidP="00F21CC8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3) ժամկետը կրկնակի </w:t>
            </w: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մակնշված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կամ բնօրինակ պիտանիության ժամկետը ջնջված է, և նշված է պիտանիության նոր ժամկետ: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B1C823" w14:textId="14EAC19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57CC78" w14:textId="0D118710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4BE4B1" w14:textId="7477360B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A0A022" w14:textId="77777777" w:rsidR="00F21CC8" w:rsidRPr="0061175D" w:rsidRDefault="00F21CC8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28C94CC4" w14:textId="77777777" w:rsidR="00F21CC8" w:rsidRPr="0061175D" w:rsidRDefault="00F21CC8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129414BC" w14:textId="77777777" w:rsidR="00F21CC8" w:rsidRPr="0061175D" w:rsidRDefault="00F21CC8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60DD00D0" w14:textId="77777777" w:rsidR="00F21CC8" w:rsidRPr="0061175D" w:rsidRDefault="00F21CC8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3C8A8D7E" w14:textId="77777777" w:rsidR="00F21CC8" w:rsidRPr="0061175D" w:rsidRDefault="00F21CC8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2EF077FF" w14:textId="77777777" w:rsidR="00F21CC8" w:rsidRPr="0061175D" w:rsidRDefault="00F21CC8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3AB78FE2" w14:textId="77777777" w:rsidR="00F21CC8" w:rsidRDefault="00F21CC8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  <w:p w14:paraId="3A089118" w14:textId="77777777" w:rsidR="00F21CC8" w:rsidRDefault="00F21CC8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0DAEABE6" w14:textId="77777777" w:rsidR="00F21CC8" w:rsidRDefault="00F21CC8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</w:t>
            </w:r>
          </w:p>
          <w:p w14:paraId="449993B2" w14:textId="77777777" w:rsidR="00F21CC8" w:rsidRDefault="00F21CC8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33BB6D3" w14:textId="77777777" w:rsidR="00F21CC8" w:rsidRDefault="00F21CC8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49156FC" w14:textId="64E19750" w:rsidR="00F21CC8" w:rsidRPr="00F21CC8" w:rsidRDefault="00F21CC8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C2BE9E" w14:textId="5990B523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ակնադիտական</w:t>
            </w:r>
            <w:proofErr w:type="spellEnd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17684D" w14:textId="1F81E0F9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«Սննդամթերքի անվտանգության մասին»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օրենքի 9-րդ հոդվածի 10-րդ մաս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090E97" w14:textId="77777777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C8" w:rsidRPr="007426E9" w14:paraId="28D1256A" w14:textId="77777777" w:rsidTr="007E6AB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E071C5" w14:textId="487E0AF8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5</w:t>
            </w:r>
            <w:r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eastAsia="ru-RU"/>
              </w:rPr>
              <w:t>․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7426E9">
              <w:rPr>
                <w:rFonts w:ascii="Cambria Math" w:eastAsia="MS Mincho" w:hAnsi="Cambria Math" w:cs="Cambria Math"/>
                <w:color w:val="000000"/>
                <w:sz w:val="20"/>
                <w:szCs w:val="20"/>
                <w:lang w:eastAsia="ru-RU"/>
              </w:rPr>
              <w:t>․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97C84" w14:textId="77777777" w:rsidR="00F21CC8" w:rsidRPr="007426E9" w:rsidRDefault="00F21CC8" w:rsidP="00F21CC8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Ընդունվող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հումքը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դրանց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անվտանգության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պահանջներին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ունի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անվտանգությունը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հավաստող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հիմնավորող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փաստաթղթեր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AB32F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A90D2E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6B8843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73134" w14:textId="566E1773" w:rsidR="00F21CC8" w:rsidRPr="007426E9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780F1" w14:textId="77777777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A6A5B" w14:textId="5FDECF23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Սննդամթերքի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անվտանգության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մասին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օրենքի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15-րդ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հոդվածի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1-ին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մաս</w:t>
            </w:r>
            <w:proofErr w:type="spellEnd"/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FEDF82" w14:textId="6644BB4E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C8" w:rsidRPr="007426E9" w14:paraId="093CDA2F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6A1625" w14:textId="2677A0C4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5.3.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E059D6" w14:textId="22A30163" w:rsidR="00F21CC8" w:rsidRPr="007426E9" w:rsidRDefault="00F21CC8" w:rsidP="00F21CC8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C7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Արդյո՞ք</w:t>
            </w:r>
            <w:proofErr w:type="spellEnd"/>
            <w:r w:rsidRPr="00E00C7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պ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ատրաստողները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վարում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սննդամթերքի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արտադրության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պատրաստման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գործընթացում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անվտանգության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ապահովմանն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ուղղված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միջոցառումների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իրականացման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վերաբերյալ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փաստաթղթերը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՝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թղթային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(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տեղեկատվության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էլեկտրոնային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կրիչներով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E36320" w14:textId="77777777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5E8A2F" w14:textId="77777777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E7F276" w14:textId="77777777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4D53FC" w14:textId="3EBF9F9E" w:rsidR="00F21CC8" w:rsidRPr="0068764E" w:rsidRDefault="002D08D2" w:rsidP="0068764E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0.</w:t>
            </w:r>
            <w:r w:rsidR="006876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9BD073" w14:textId="36EB7F6E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փաստաթղթային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զննում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45726B" w14:textId="77777777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ՄՄ ՏԿ 021/2011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կանոնակարգի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11-րդ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հոդվածի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4-րդ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կետ</w:t>
            </w:r>
            <w:proofErr w:type="spellEnd"/>
          </w:p>
          <w:p w14:paraId="0E98A6D2" w14:textId="77777777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446E01" w14:textId="77777777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C8" w:rsidRPr="008A61AE" w14:paraId="1EF20663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C7675E" w14:textId="7FCBE35B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Pr="007426E9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7426E9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 w:eastAsia="ru-RU"/>
              </w:rPr>
              <w:t>․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D55285" w14:textId="56D334C9" w:rsidR="00F21CC8" w:rsidRPr="007426E9" w:rsidRDefault="00F21CC8" w:rsidP="00F21CC8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E00C7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չ</w:t>
            </w:r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ի արտադրվում   վտանգավոր և կեղծված սննդամթերք, սննդամթերքի հետ անմիջական շփման մեջ գտնվող վտանգավոր նյութեր: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CB9C33" w14:textId="77777777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3408E0" w14:textId="77777777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4543A1" w14:textId="77777777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40518D" w14:textId="03F5E819" w:rsidR="00F21CC8" w:rsidRPr="007426E9" w:rsidRDefault="00F21CC8" w:rsidP="002D08D2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8574CD" w14:textId="2AD488B5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ակնադիտական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, փաստաթղթային զննում և/կամ լաբորատոր փորձաքննություն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DEA980" w14:textId="2239C803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Սննդամթերքի անվտանգության մասին» օրենք  20-րդ հոդված 1-ին մաս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1962DA" w14:textId="77777777" w:rsidR="00F21CC8" w:rsidRPr="007426E9" w:rsidRDefault="00F21CC8" w:rsidP="00F21CC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21CC8" w:rsidRPr="007426E9" w14:paraId="394DC181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6AB36" w14:textId="70D6D92D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30645" w14:textId="77777777" w:rsidR="00F21CC8" w:rsidRPr="007426E9" w:rsidRDefault="00F21CC8" w:rsidP="00F21CC8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ՏԵԽՆՈԼՈԳԻԱԿԱՆ</w:t>
            </w:r>
            <w:r w:rsidRPr="007426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426E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ԳՈՐԾԸՆԹԱՑՆԵՐ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B43BC4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5989C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9C5A4F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16709" w14:textId="03846D6A" w:rsidR="00F21CC8" w:rsidRPr="007426E9" w:rsidRDefault="00F21CC8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1A920C" w14:textId="75D28C34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19EAA" w14:textId="2959A42C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10C476" w14:textId="6EFBFA6F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CC8" w:rsidRPr="008A61AE" w14:paraId="4E8C7771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9C098C" w14:textId="7D281CD0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6.1.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26F49B" w14:textId="357ADBD3" w:rsidR="00F21CC8" w:rsidRPr="007426E9" w:rsidRDefault="00F21CC8" w:rsidP="00F21CC8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00C76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</w:t>
            </w:r>
            <w:r w:rsidRPr="007426E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ննդամթերքի արտադրությունը (բացառությամբ հանրային սննդի), տեխնոլոգիական </w:t>
            </w:r>
            <w:proofErr w:type="spellStart"/>
            <w:r w:rsidRPr="007426E9">
              <w:rPr>
                <w:rFonts w:ascii="GHEA Grapalat" w:hAnsi="GHEA Grapalat" w:cs="Times New Roman"/>
                <w:sz w:val="20"/>
                <w:szCs w:val="20"/>
                <w:lang w:val="hy-AM"/>
              </w:rPr>
              <w:t>գործելակարգը</w:t>
            </w:r>
            <w:proofErr w:type="spellEnd"/>
            <w:r w:rsidRPr="007426E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(ռեժիմը) և տեխնոլոգիական գործընթացը իրականացվում է տվյալ սննդամթերքի համար արտադրողի հաստատած տեխնոլոգիական հրահանգին համապատասխան: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82D9B7" w14:textId="05316148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E72189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FE7FBB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76DF41" w14:textId="3ABD5680" w:rsidR="00F21CC8" w:rsidRPr="007426E9" w:rsidRDefault="00F21CC8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5FB4E7" w14:textId="5E84F67C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ABD82A" w14:textId="62D1A8E3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«Սննդամթերքի անվտանգության մասին» օրենք 8-րդ հոդված, 1-ին մաս</w:t>
            </w: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90795A" w14:textId="77777777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21CC8" w:rsidRPr="008A61AE" w14:paraId="50C3301C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8C02AC" w14:textId="4B15AABB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6.2.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4F705B" w14:textId="284DF2F0" w:rsidR="00F21CC8" w:rsidRPr="007426E9" w:rsidRDefault="00F21CC8" w:rsidP="00F21CC8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00C7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րտադրվող սննդամթերքի տեխնոլոգիական հրահանգները համապատասխանում են </w:t>
            </w:r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</w:t>
            </w:r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կառավարության կողմից հաստատված տեխնոլոգիական հրահանգին ներկայացվող պահանջներին: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960DE1" w14:textId="526DC785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9F3AC4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9E5CBA" w14:textId="77777777" w:rsidR="00F21CC8" w:rsidRPr="007426E9" w:rsidRDefault="00F21CC8" w:rsidP="00F21CC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581826" w14:textId="71D3A93B" w:rsidR="00F21CC8" w:rsidRPr="007426E9" w:rsidRDefault="00F21CC8" w:rsidP="002D08D2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335B4" w14:textId="2DF0EA8F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503AAB" w14:textId="48A08334" w:rsidR="00F21CC8" w:rsidRPr="007426E9" w:rsidRDefault="00F21CC8" w:rsidP="00F21CC8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bookmarkStart w:id="4" w:name="_Hlk103782757"/>
            <w:r w:rsidRPr="007426E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կառավարության 2007 թ</w:t>
            </w:r>
            <w:r w:rsidR="0061175D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վականի հունիսի 28-ի </w:t>
            </w:r>
            <w:r w:rsidRPr="007426E9">
              <w:rPr>
                <w:rFonts w:ascii="GHEA Grapalat" w:hAnsi="GHEA Grapalat" w:cs="Arial"/>
                <w:sz w:val="20"/>
                <w:szCs w:val="20"/>
                <w:lang w:val="hy-AM"/>
              </w:rPr>
              <w:t>N 885-Ն որոշում</w:t>
            </w:r>
            <w:bookmarkEnd w:id="4"/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E78AC2" w14:textId="77777777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F21CC8" w:rsidRPr="008A61AE" w14:paraId="58C437DC" w14:textId="77777777" w:rsidTr="002454FC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CCA051" w14:textId="511DEC0F" w:rsidR="00F21CC8" w:rsidRPr="007426E9" w:rsidRDefault="00F21CC8" w:rsidP="00F21CC8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6.</w:t>
            </w:r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3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2EF867" w14:textId="1C3085F5" w:rsidR="00F21CC8" w:rsidRPr="007426E9" w:rsidRDefault="00F21CC8" w:rsidP="00F21CC8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E00C7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E00C7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ննդամթերքի արտադրության (պատրաստման) գործընթացների իրականացման ժամանակ, արտադրողի (պատրաստողը) կողմից մշակվել, իրականացվում և </w:t>
            </w:r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պահպանվում է վտանգի վերլուծության և հսկման կրիտիկական կետերի համակարգի (ՎՎՀԿԿ) (անգլերեն տարբերակը՝ НАССР —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Hazard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Analysis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and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Critical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Control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Points</w:t>
            </w:r>
            <w:proofErr w:type="spellEnd"/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սկզբունքների վրա հիմնված ընթացակարգերը։ 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FC4B02" w14:textId="77777777" w:rsidR="00F21CC8" w:rsidRPr="007426E9" w:rsidRDefault="00F21CC8" w:rsidP="00F21CC8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D6390E" w14:textId="77777777" w:rsidR="00F21CC8" w:rsidRPr="007426E9" w:rsidRDefault="00F21CC8" w:rsidP="00F21CC8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57CA2A" w14:textId="77777777" w:rsidR="00F21CC8" w:rsidRPr="007426E9" w:rsidRDefault="00F21CC8" w:rsidP="00F21CC8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3A5AB" w14:textId="335E3994" w:rsidR="00F21CC8" w:rsidRPr="007426E9" w:rsidRDefault="00F21CC8" w:rsidP="002D08D2">
            <w:pPr>
              <w:spacing w:after="0" w:line="240" w:lineRule="auto"/>
              <w:jc w:val="right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276710" w14:textId="4F394627" w:rsidR="00F21CC8" w:rsidRPr="007426E9" w:rsidRDefault="00F21CC8" w:rsidP="00F21CC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7426E9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452C38" w14:textId="77777777" w:rsidR="00F21CC8" w:rsidRPr="007426E9" w:rsidRDefault="00F21CC8" w:rsidP="00F21CC8">
            <w:pPr>
              <w:pStyle w:val="BodyTextIndent"/>
              <w:tabs>
                <w:tab w:val="num" w:pos="-2160"/>
              </w:tabs>
              <w:ind w:left="0" w:firstLine="0"/>
              <w:jc w:val="left"/>
              <w:rPr>
                <w:rFonts w:ascii="GHEA Grapalat" w:eastAsiaTheme="minorHAnsi" w:hAnsi="GHEA Grapalat" w:cstheme="minorBidi"/>
                <w:szCs w:val="20"/>
                <w:shd w:val="clear" w:color="auto" w:fill="FFFFFF"/>
                <w:lang w:val="hy-AM"/>
              </w:rPr>
            </w:pPr>
            <w:r w:rsidRPr="007426E9">
              <w:rPr>
                <w:rFonts w:ascii="GHEA Grapalat" w:eastAsiaTheme="minorHAnsi" w:hAnsi="GHEA Grapalat" w:cstheme="minorBidi"/>
                <w:szCs w:val="20"/>
                <w:shd w:val="clear" w:color="auto" w:fill="FFFFFF"/>
                <w:lang w:val="hy-AM"/>
              </w:rPr>
              <w:t>ՄՄ ՏԿ 021/2011 կանոնակարգի 10-</w:t>
            </w:r>
            <w:r w:rsidRPr="007426E9">
              <w:rPr>
                <w:rFonts w:ascii="GHEA Grapalat" w:eastAsiaTheme="minorHAnsi" w:hAnsi="GHEA Grapalat" w:cstheme="minorBidi"/>
                <w:szCs w:val="20"/>
                <w:shd w:val="clear" w:color="auto" w:fill="FFFFFF"/>
                <w:lang w:val="hy-AM"/>
              </w:rPr>
              <w:lastRenderedPageBreak/>
              <w:t>րդ հոդվածի 2-րդ կետ</w:t>
            </w:r>
          </w:p>
          <w:p w14:paraId="2BA9B7C4" w14:textId="77777777" w:rsidR="00F21CC8" w:rsidRPr="007426E9" w:rsidRDefault="00F21CC8" w:rsidP="00F21CC8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FBA3B6" w14:textId="77777777" w:rsidR="00F21CC8" w:rsidRPr="007426E9" w:rsidRDefault="00F21CC8" w:rsidP="00F21CC8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</w:tbl>
    <w:p w14:paraId="559879C2" w14:textId="77777777" w:rsidR="00CA4792" w:rsidRPr="007426E9" w:rsidRDefault="00CA4792" w:rsidP="00EF242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7426E9"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  <w:lastRenderedPageBreak/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9093"/>
        <w:gridCol w:w="150"/>
        <w:gridCol w:w="150"/>
        <w:gridCol w:w="150"/>
      </w:tblGrid>
      <w:tr w:rsidR="00CA4792" w:rsidRPr="007426E9" w14:paraId="40F9E808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83FC83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B2327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»`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բավարարում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</w:t>
            </w: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(«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»`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նշվում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հարցում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ներառված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պահանջների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կեսի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կեսից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ավելիի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պատասխանի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դեպքում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կշռավորվում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068C8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0A3CA" w14:textId="77777777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83BC5" w14:textId="77777777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4792" w:rsidRPr="007426E9" w14:paraId="05AD653B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75139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3DB24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»`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չէ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համապատասխանում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բավարարում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(«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»`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նշվում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հարցում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ներառված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պահանջների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մինչև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կեսի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դրական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պատասխանի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դեպքում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որը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կշռավորվում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AA8FB" w14:textId="77777777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161CD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1CD49" w14:textId="77777777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4792" w:rsidRPr="007426E9" w14:paraId="1FEB81EB" w14:textId="77777777" w:rsidTr="00CA47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137A3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052AF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«Չ/Պ»՝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պահանջվում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վերաբերում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1080B" w14:textId="77777777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E9397" w14:textId="77777777" w:rsidR="00CA4792" w:rsidRPr="007426E9" w:rsidRDefault="00CA4792" w:rsidP="00EF242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102F6" w14:textId="77777777" w:rsidR="00CA4792" w:rsidRPr="007426E9" w:rsidRDefault="00CA4792" w:rsidP="00EF242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426E9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</w:tr>
    </w:tbl>
    <w:p w14:paraId="0F04B90C" w14:textId="77777777" w:rsidR="00F1615F" w:rsidRDefault="00F1615F" w:rsidP="00F1615F">
      <w:pPr>
        <w:spacing w:after="0" w:line="276" w:lineRule="auto"/>
        <w:rPr>
          <w:rFonts w:ascii="GHEA Grapalat" w:eastAsia="Times New Roman" w:hAnsi="GHEA Grapalat" w:cs="GHEA Grapalat"/>
          <w:lang w:val="hy-AM" w:eastAsia="ru-RU"/>
        </w:rPr>
      </w:pPr>
    </w:p>
    <w:p w14:paraId="32637170" w14:textId="433BC060" w:rsidR="0061175D" w:rsidRDefault="0061175D" w:rsidP="00F1615F">
      <w:pPr>
        <w:spacing w:after="0" w:line="276" w:lineRule="auto"/>
        <w:rPr>
          <w:rFonts w:ascii="GHEA Grapalat" w:eastAsia="Times New Roman" w:hAnsi="GHEA Grapalat" w:cs="GHEA Grapalat"/>
          <w:lang w:val="hy-AM" w:eastAsia="ru-RU"/>
        </w:rPr>
      </w:pPr>
      <w:proofErr w:type="spellStart"/>
      <w:r w:rsidRPr="00F1615F">
        <w:rPr>
          <w:rFonts w:ascii="GHEA Grapalat" w:eastAsia="Times New Roman" w:hAnsi="GHEA Grapalat" w:cs="GHEA Grapalat"/>
          <w:lang w:val="hy-AM" w:eastAsia="ru-RU"/>
        </w:rPr>
        <w:t>Ստուգաթերթը</w:t>
      </w:r>
      <w:proofErr w:type="spellEnd"/>
      <w:r w:rsidRPr="00F1615F">
        <w:rPr>
          <w:rFonts w:ascii="GHEA Grapalat" w:eastAsia="Times New Roman" w:hAnsi="GHEA Grapalat" w:cs="GHEA Grapalat"/>
          <w:lang w:val="hy-AM" w:eastAsia="ru-RU"/>
        </w:rPr>
        <w:t xml:space="preserve"> կազմվել է </w:t>
      </w:r>
      <w:proofErr w:type="spellStart"/>
      <w:r w:rsidRPr="00F1615F">
        <w:rPr>
          <w:rFonts w:ascii="GHEA Grapalat" w:eastAsia="Times New Roman" w:hAnsi="GHEA Grapalat" w:cs="GHEA Grapalat"/>
          <w:lang w:val="hy-AM" w:eastAsia="ru-RU"/>
        </w:rPr>
        <w:t>հետևյալ</w:t>
      </w:r>
      <w:proofErr w:type="spellEnd"/>
      <w:r w:rsidRPr="00F1615F">
        <w:rPr>
          <w:rFonts w:ascii="GHEA Grapalat" w:eastAsia="Times New Roman" w:hAnsi="GHEA Grapalat" w:cs="GHEA Grapalat"/>
          <w:lang w:val="hy-AM" w:eastAsia="ru-RU"/>
        </w:rPr>
        <w:t xml:space="preserve"> նորմատիվ իրավական ակտերի հիման վրա՝</w:t>
      </w:r>
    </w:p>
    <w:p w14:paraId="664FF37F" w14:textId="77777777" w:rsidR="00F1615F" w:rsidRPr="00F1615F" w:rsidRDefault="00F1615F" w:rsidP="00F1615F">
      <w:pPr>
        <w:spacing w:after="0" w:line="276" w:lineRule="auto"/>
        <w:rPr>
          <w:rFonts w:ascii="GHEA Grapalat" w:eastAsia="Times New Roman" w:hAnsi="GHEA Grapalat" w:cs="GHEA Grapalat"/>
          <w:lang w:val="hy-AM" w:eastAsia="ru-RU"/>
        </w:rPr>
      </w:pPr>
    </w:p>
    <w:p w14:paraId="6210ED37" w14:textId="13CFE5BD" w:rsidR="006867B8" w:rsidRPr="00F1615F" w:rsidRDefault="0061175D" w:rsidP="00F1615F">
      <w:pPr>
        <w:spacing w:line="276" w:lineRule="auto"/>
        <w:rPr>
          <w:rFonts w:ascii="GHEA Grapalat" w:hAnsi="GHEA Grapalat" w:cs="Arial"/>
          <w:lang w:val="hy-AM"/>
        </w:rPr>
      </w:pPr>
      <w:r w:rsidRPr="00F1615F">
        <w:rPr>
          <w:rFonts w:ascii="GHEA Grapalat" w:hAnsi="GHEA Grapalat"/>
          <w:lang w:val="hy-AM"/>
        </w:rPr>
        <w:t>1</w:t>
      </w:r>
      <w:r w:rsidRPr="00F1615F">
        <w:rPr>
          <w:rFonts w:ascii="Cambria Math" w:hAnsi="Cambria Math" w:cs="Cambria Math"/>
          <w:lang w:val="hy-AM"/>
        </w:rPr>
        <w:t>․</w:t>
      </w:r>
      <w:r w:rsidRPr="00F1615F">
        <w:rPr>
          <w:rFonts w:ascii="GHEA Grapalat" w:hAnsi="GHEA Grapalat"/>
          <w:lang w:val="hy-AM"/>
        </w:rPr>
        <w:t xml:space="preserve"> </w:t>
      </w:r>
      <w:r w:rsidRPr="00F1615F">
        <w:rPr>
          <w:rFonts w:ascii="GHEA Grapalat" w:hAnsi="GHEA Grapalat" w:cs="Arial"/>
          <w:lang w:val="hy-AM"/>
        </w:rPr>
        <w:t>«Սննդամթերքի անվտանգության մասին» օրենք</w:t>
      </w:r>
    </w:p>
    <w:p w14:paraId="29AD3BDC" w14:textId="4695FD9A" w:rsidR="0061175D" w:rsidRPr="00F1615F" w:rsidRDefault="0061175D" w:rsidP="00F1615F">
      <w:pPr>
        <w:spacing w:line="276" w:lineRule="auto"/>
        <w:rPr>
          <w:rFonts w:ascii="GHEA Grapalat" w:hAnsi="GHEA Grapalat" w:cs="Arial"/>
          <w:lang w:val="hy-AM"/>
        </w:rPr>
      </w:pPr>
      <w:r w:rsidRPr="00F1615F">
        <w:rPr>
          <w:rFonts w:ascii="GHEA Grapalat" w:hAnsi="GHEA Grapalat" w:cs="Arial"/>
          <w:lang w:val="hy-AM"/>
        </w:rPr>
        <w:t>2</w:t>
      </w:r>
      <w:r w:rsidRPr="00F1615F">
        <w:rPr>
          <w:rFonts w:ascii="Cambria Math" w:hAnsi="Cambria Math" w:cs="Cambria Math"/>
          <w:lang w:val="hy-AM"/>
        </w:rPr>
        <w:t>․</w:t>
      </w:r>
      <w:r w:rsidRPr="00F1615F">
        <w:rPr>
          <w:rFonts w:ascii="GHEA Grapalat" w:hAnsi="GHEA Grapalat" w:cs="Arial"/>
          <w:lang w:val="hy-AM"/>
        </w:rPr>
        <w:t xml:space="preserve"> </w:t>
      </w:r>
      <w:r w:rsidRPr="00F1615F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  <w:r w:rsidRPr="00F1615F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F1615F">
        <w:rPr>
          <w:rFonts w:ascii="GHEA Grapalat" w:hAnsi="GHEA Grapalat" w:cs="Arial"/>
          <w:lang w:val="hy-AM"/>
        </w:rPr>
        <w:t>կառավարության 2007 թվականի հունիսի 28-ի N 885-Ն որոշում</w:t>
      </w:r>
    </w:p>
    <w:p w14:paraId="032EE912" w14:textId="7CEFEDB6" w:rsidR="0061175D" w:rsidRPr="00F1615F" w:rsidRDefault="0061175D" w:rsidP="00F1615F">
      <w:pPr>
        <w:spacing w:line="276" w:lineRule="auto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F1615F">
        <w:rPr>
          <w:rFonts w:ascii="GHEA Grapalat" w:hAnsi="GHEA Grapalat" w:cs="Arial"/>
          <w:lang w:val="hy-AM"/>
        </w:rPr>
        <w:t>3</w:t>
      </w:r>
      <w:r w:rsidRPr="00F1615F">
        <w:rPr>
          <w:rFonts w:ascii="Cambria Math" w:hAnsi="Cambria Math" w:cs="Cambria Math"/>
          <w:lang w:val="hy-AM"/>
        </w:rPr>
        <w:t>․</w:t>
      </w:r>
      <w:r w:rsidRPr="00F1615F">
        <w:rPr>
          <w:rFonts w:ascii="GHEA Grapalat" w:hAnsi="GHEA Grapalat" w:cs="Arial"/>
          <w:lang w:val="hy-AM"/>
        </w:rPr>
        <w:t xml:space="preserve"> </w:t>
      </w:r>
      <w:r w:rsidR="00A12465" w:rsidRPr="00F1615F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  <w:r w:rsidR="00A12465" w:rsidRPr="00F1615F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կառավարության </w:t>
      </w:r>
      <w:r w:rsidR="00A12465" w:rsidRPr="00F1615F">
        <w:rPr>
          <w:rFonts w:ascii="GHEA Grapalat" w:hAnsi="GHEA Grapalat"/>
          <w:color w:val="000000"/>
          <w:shd w:val="clear" w:color="auto" w:fill="FFFFFF"/>
          <w:lang w:val="hy-AM"/>
        </w:rPr>
        <w:t>2011թվականի հունվարի 20-ի</w:t>
      </w:r>
      <w:r w:rsidR="00A12465" w:rsidRPr="00F1615F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N 34-Ն որոշում</w:t>
      </w:r>
    </w:p>
    <w:p w14:paraId="1B7F6564" w14:textId="17ED88F5" w:rsidR="00A12465" w:rsidRPr="00F1615F" w:rsidRDefault="00A12465" w:rsidP="00F1615F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1615F">
        <w:rPr>
          <w:rFonts w:ascii="GHEA Grapalat" w:eastAsia="Times New Roman" w:hAnsi="GHEA Grapalat" w:cs="Times New Roman"/>
          <w:color w:val="000000"/>
          <w:lang w:val="hy-AM" w:eastAsia="ru-RU"/>
        </w:rPr>
        <w:t>4</w:t>
      </w:r>
      <w:r w:rsidRPr="00F1615F">
        <w:rPr>
          <w:rFonts w:ascii="Cambria Math" w:eastAsia="Times New Roman" w:hAnsi="Cambria Math" w:cs="Cambria Math"/>
          <w:color w:val="000000"/>
          <w:lang w:val="hy-AM" w:eastAsia="ru-RU"/>
        </w:rPr>
        <w:t>․</w:t>
      </w:r>
      <w:r w:rsidRPr="00F1615F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 </w:t>
      </w:r>
      <w:r w:rsidRPr="00F1615F">
        <w:rPr>
          <w:rFonts w:ascii="GHEA Grapalat" w:hAnsi="GHEA Grapalat"/>
          <w:color w:val="000000"/>
          <w:shd w:val="clear" w:color="auto" w:fill="FFFFFF"/>
          <w:lang w:val="hy-AM"/>
        </w:rPr>
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</w:r>
    </w:p>
    <w:p w14:paraId="0EABE0B8" w14:textId="0C85009A" w:rsidR="00A12465" w:rsidRPr="00F1615F" w:rsidRDefault="00A12465" w:rsidP="00F1615F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1615F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Pr="00F1615F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F1615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62739" w:rsidRPr="00F1615F">
        <w:rPr>
          <w:rFonts w:ascii="GHEA Grapalat" w:hAnsi="GHEA Grapalat"/>
          <w:color w:val="000000"/>
          <w:shd w:val="clear" w:color="auto" w:fill="FFFFFF"/>
          <w:lang w:val="hy-AM"/>
        </w:rPr>
        <w:t xml:space="preserve">Մաքսային միության հանձնաժողովի 2011 թվականի դեկտեմբերի 9-ի N 881 որոշմամբ հաստատված «Սննդամթերքի </w:t>
      </w:r>
      <w:proofErr w:type="spellStart"/>
      <w:r w:rsidR="00762739" w:rsidRPr="00F1615F">
        <w:rPr>
          <w:rFonts w:ascii="GHEA Grapalat" w:hAnsi="GHEA Grapalat"/>
          <w:color w:val="000000"/>
          <w:shd w:val="clear" w:color="auto" w:fill="FFFFFF"/>
          <w:lang w:val="hy-AM"/>
        </w:rPr>
        <w:t>մակնշման</w:t>
      </w:r>
      <w:proofErr w:type="spellEnd"/>
      <w:r w:rsidR="00762739" w:rsidRPr="00F1615F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մասին» (ՄՄ ՏԿ 022/2011) Մաքսային միության տեխնիկական կանոնակարգ</w:t>
      </w:r>
    </w:p>
    <w:p w14:paraId="6574CF10" w14:textId="175CDF44" w:rsidR="00762739" w:rsidRPr="00F1615F" w:rsidRDefault="00762739" w:rsidP="00F1615F">
      <w:pPr>
        <w:spacing w:line="276" w:lineRule="auto"/>
        <w:rPr>
          <w:rFonts w:ascii="GHEA Grapalat" w:hAnsi="GHEA Grapalat"/>
          <w:lang w:val="hy-AM"/>
        </w:rPr>
      </w:pPr>
      <w:r w:rsidRPr="00F1615F">
        <w:rPr>
          <w:rFonts w:ascii="GHEA Grapalat" w:hAnsi="GHEA Grapalat"/>
          <w:color w:val="000000"/>
          <w:shd w:val="clear" w:color="auto" w:fill="FFFFFF"/>
          <w:lang w:val="hy-AM"/>
        </w:rPr>
        <w:t>6</w:t>
      </w:r>
      <w:r w:rsidRPr="00F1615F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F1615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="00556237" w:rsidRPr="00F1615F">
        <w:rPr>
          <w:rFonts w:ascii="GHEA Grapalat" w:hAnsi="GHEA Grapalat"/>
          <w:color w:val="000000"/>
          <w:shd w:val="clear" w:color="auto" w:fill="FFFFFF"/>
          <w:lang w:val="hy-AM"/>
        </w:rPr>
        <w:t>Եվրասիական</w:t>
      </w:r>
      <w:proofErr w:type="spellEnd"/>
      <w:r w:rsidR="00556237" w:rsidRPr="00F1615F">
        <w:rPr>
          <w:rFonts w:ascii="GHEA Grapalat" w:hAnsi="GHEA Grapalat"/>
          <w:color w:val="000000"/>
          <w:shd w:val="clear" w:color="auto" w:fill="FFFFFF"/>
          <w:lang w:val="hy-AM"/>
        </w:rPr>
        <w:t xml:space="preserve"> տնտեսական հանձնաժողովի խորհրդի 2012 թվականի հուլիսի 20-ի «Սննդային հավելումների, </w:t>
      </w:r>
      <w:proofErr w:type="spellStart"/>
      <w:r w:rsidR="00556237" w:rsidRPr="00F1615F">
        <w:rPr>
          <w:rFonts w:ascii="GHEA Grapalat" w:hAnsi="GHEA Grapalat"/>
          <w:color w:val="000000"/>
          <w:shd w:val="clear" w:color="auto" w:fill="FFFFFF"/>
          <w:lang w:val="hy-AM"/>
        </w:rPr>
        <w:t>բուրավետիչների</w:t>
      </w:r>
      <w:proofErr w:type="spellEnd"/>
      <w:r w:rsidR="00556237" w:rsidRPr="00F1615F">
        <w:rPr>
          <w:rFonts w:ascii="GHEA Grapalat" w:hAnsi="GHEA Grapalat"/>
          <w:color w:val="000000"/>
          <w:shd w:val="clear" w:color="auto" w:fill="FFFFFF"/>
          <w:lang w:val="hy-AM"/>
        </w:rPr>
        <w:t xml:space="preserve"> և տեխնոլոգիական օժանդակ միջոցների անվտանգությանը ներկայացվող պահանջներ» Մաքսային միության տեխնիկական </w:t>
      </w:r>
      <w:proofErr w:type="spellStart"/>
      <w:r w:rsidR="00556237" w:rsidRPr="00F1615F">
        <w:rPr>
          <w:rFonts w:ascii="GHEA Grapalat" w:hAnsi="GHEA Grapalat"/>
          <w:color w:val="000000"/>
          <w:shd w:val="clear" w:color="auto" w:fill="FFFFFF"/>
          <w:lang w:val="hy-AM"/>
        </w:rPr>
        <w:t>կանոնակարգն</w:t>
      </w:r>
      <w:proofErr w:type="spellEnd"/>
      <w:r w:rsidR="00556237" w:rsidRPr="00F1615F">
        <w:rPr>
          <w:rFonts w:ascii="GHEA Grapalat" w:hAnsi="GHEA Grapalat"/>
          <w:color w:val="000000"/>
          <w:shd w:val="clear" w:color="auto" w:fill="FFFFFF"/>
          <w:lang w:val="hy-AM"/>
        </w:rPr>
        <w:t xml:space="preserve"> ընդունելու մասին» N 58 որոշում։</w:t>
      </w:r>
    </w:p>
    <w:p w14:paraId="778A9DDC" w14:textId="77777777" w:rsidR="004E5D2E" w:rsidRPr="00F1615F" w:rsidRDefault="004E5D2E" w:rsidP="00F1615F">
      <w:pPr>
        <w:spacing w:line="276" w:lineRule="auto"/>
        <w:rPr>
          <w:rFonts w:ascii="GHEA Grapalat" w:hAnsi="GHEA Grapalat" w:cs="GHEA Grapalat"/>
          <w:lang w:val="af-ZA"/>
        </w:rPr>
      </w:pPr>
      <w:r w:rsidRPr="00F1615F">
        <w:rPr>
          <w:rFonts w:ascii="GHEA Grapalat" w:hAnsi="GHEA Grapalat" w:cs="GHEA Grapalat"/>
          <w:lang w:val="hy-AM"/>
        </w:rPr>
        <w:t>ՍԱՏՄ ծառայող</w:t>
      </w:r>
      <w:r w:rsidRPr="00F1615F">
        <w:rPr>
          <w:rFonts w:ascii="GHEA Grapalat" w:hAnsi="GHEA Grapalat" w:cs="GHEA Grapalat"/>
          <w:lang w:val="af-ZA"/>
        </w:rPr>
        <w:t xml:space="preserve">     __________________</w:t>
      </w:r>
      <w:r w:rsidRPr="00F1615F">
        <w:rPr>
          <w:rFonts w:ascii="GHEA Grapalat" w:hAnsi="GHEA Grapalat" w:cs="GHEA Grapalat"/>
          <w:lang w:val="af-ZA"/>
        </w:rPr>
        <w:tab/>
      </w:r>
      <w:r w:rsidRPr="00F1615F">
        <w:rPr>
          <w:rFonts w:ascii="GHEA Grapalat" w:hAnsi="GHEA Grapalat" w:cs="GHEA Grapalat"/>
          <w:lang w:val="af-ZA"/>
        </w:rPr>
        <w:tab/>
      </w:r>
      <w:r w:rsidRPr="00F1615F">
        <w:rPr>
          <w:rFonts w:ascii="GHEA Grapalat" w:hAnsi="GHEA Grapalat" w:cs="GHEA Grapalat"/>
          <w:lang w:val="af-ZA"/>
        </w:rPr>
        <w:tab/>
      </w:r>
      <w:r w:rsidRPr="00F1615F">
        <w:rPr>
          <w:rFonts w:ascii="GHEA Grapalat" w:hAnsi="GHEA Grapalat" w:cs="GHEA Grapalat"/>
          <w:lang w:val="af-ZA"/>
        </w:rPr>
        <w:tab/>
      </w:r>
      <w:r w:rsidRPr="00F1615F">
        <w:rPr>
          <w:rFonts w:ascii="GHEA Grapalat" w:hAnsi="GHEA Grapalat" w:cs="GHEA Grapalat"/>
          <w:lang w:val="af-ZA"/>
        </w:rPr>
        <w:tab/>
        <w:t xml:space="preserve"> </w:t>
      </w:r>
      <w:r w:rsidRPr="00F1615F">
        <w:rPr>
          <w:rFonts w:ascii="GHEA Grapalat" w:hAnsi="GHEA Grapalat" w:cs="GHEA Grapalat"/>
          <w:lang w:val="hy-AM"/>
        </w:rPr>
        <w:t>Տնտեսավարող</w:t>
      </w:r>
      <w:r w:rsidRPr="00F1615F">
        <w:rPr>
          <w:rFonts w:ascii="GHEA Grapalat" w:hAnsi="GHEA Grapalat" w:cs="GHEA Grapalat"/>
          <w:lang w:val="af-ZA"/>
        </w:rPr>
        <w:t xml:space="preserve"> ____________________</w:t>
      </w:r>
    </w:p>
    <w:p w14:paraId="1BD6E81A" w14:textId="77777777" w:rsidR="004E5D2E" w:rsidRPr="00F1615F" w:rsidRDefault="004E5D2E" w:rsidP="00F1615F">
      <w:pPr>
        <w:spacing w:line="276" w:lineRule="auto"/>
        <w:ind w:left="3540"/>
        <w:rPr>
          <w:rFonts w:ascii="GHEA Grapalat" w:hAnsi="GHEA Grapalat" w:cs="Sylfaen"/>
          <w:b/>
          <w:lang w:val="af-ZA"/>
        </w:rPr>
      </w:pPr>
      <w:r w:rsidRPr="00F1615F">
        <w:rPr>
          <w:rFonts w:ascii="GHEA Grapalat" w:hAnsi="GHEA Grapalat" w:cs="GHEA Grapalat"/>
          <w:lang w:val="af-ZA"/>
        </w:rPr>
        <w:t>(</w:t>
      </w:r>
      <w:r w:rsidRPr="00F1615F">
        <w:rPr>
          <w:rFonts w:ascii="GHEA Grapalat" w:hAnsi="GHEA Grapalat" w:cs="GHEA Grapalat"/>
          <w:lang w:val="hy-AM"/>
        </w:rPr>
        <w:t>ստորագրությունը</w:t>
      </w:r>
      <w:r w:rsidRPr="00F1615F">
        <w:rPr>
          <w:rFonts w:ascii="GHEA Grapalat" w:hAnsi="GHEA Grapalat" w:cs="GHEA Grapalat"/>
          <w:lang w:val="af-ZA"/>
        </w:rPr>
        <w:t>)</w:t>
      </w:r>
      <w:r w:rsidRPr="00F1615F">
        <w:rPr>
          <w:rFonts w:ascii="GHEA Grapalat" w:hAnsi="GHEA Grapalat" w:cs="GHEA Grapalat"/>
          <w:lang w:val="af-ZA"/>
        </w:rPr>
        <w:tab/>
      </w:r>
      <w:r w:rsidRPr="00F1615F">
        <w:rPr>
          <w:rFonts w:ascii="GHEA Grapalat" w:hAnsi="GHEA Grapalat" w:cs="GHEA Grapalat"/>
          <w:lang w:val="af-ZA"/>
        </w:rPr>
        <w:tab/>
      </w:r>
      <w:r w:rsidRPr="00F1615F">
        <w:rPr>
          <w:rFonts w:ascii="GHEA Grapalat" w:hAnsi="GHEA Grapalat" w:cs="GHEA Grapalat"/>
          <w:lang w:val="af-ZA"/>
        </w:rPr>
        <w:tab/>
      </w:r>
      <w:r w:rsidRPr="00F1615F">
        <w:rPr>
          <w:rFonts w:ascii="GHEA Grapalat" w:hAnsi="GHEA Grapalat" w:cs="GHEA Grapalat"/>
          <w:lang w:val="af-ZA"/>
        </w:rPr>
        <w:tab/>
      </w:r>
      <w:r w:rsidRPr="00F1615F">
        <w:rPr>
          <w:rFonts w:ascii="GHEA Grapalat" w:hAnsi="GHEA Grapalat" w:cs="GHEA Grapalat"/>
          <w:lang w:val="af-ZA"/>
        </w:rPr>
        <w:tab/>
      </w:r>
      <w:r w:rsidRPr="00F1615F">
        <w:rPr>
          <w:rFonts w:ascii="GHEA Grapalat" w:hAnsi="GHEA Grapalat" w:cs="GHEA Grapalat"/>
          <w:lang w:val="af-ZA"/>
        </w:rPr>
        <w:tab/>
      </w:r>
      <w:r w:rsidRPr="00F1615F">
        <w:rPr>
          <w:rFonts w:ascii="GHEA Grapalat" w:hAnsi="GHEA Grapalat" w:cs="GHEA Grapalat"/>
          <w:lang w:val="af-ZA"/>
        </w:rPr>
        <w:tab/>
        <w:t>(</w:t>
      </w:r>
      <w:r w:rsidRPr="00F1615F">
        <w:rPr>
          <w:rFonts w:ascii="GHEA Grapalat" w:hAnsi="GHEA Grapalat" w:cs="GHEA Grapalat"/>
          <w:lang w:val="hy-AM"/>
        </w:rPr>
        <w:t>ստորագրությունը</w:t>
      </w:r>
      <w:r w:rsidRPr="00F1615F">
        <w:rPr>
          <w:rFonts w:ascii="GHEA Grapalat" w:hAnsi="GHEA Grapalat" w:cs="GHEA Grapalat"/>
          <w:lang w:val="af-ZA"/>
        </w:rPr>
        <w:t>)</w:t>
      </w:r>
    </w:p>
    <w:p w14:paraId="6C373A88" w14:textId="69FF05B3" w:rsidR="004E5D2E" w:rsidRPr="00F1615F" w:rsidRDefault="004E5D2E" w:rsidP="00F1615F">
      <w:pPr>
        <w:spacing w:line="276" w:lineRule="auto"/>
        <w:rPr>
          <w:rFonts w:ascii="GHEA Grapalat" w:hAnsi="GHEA Grapalat"/>
          <w:lang w:val="af-ZA"/>
        </w:rPr>
      </w:pPr>
    </w:p>
    <w:sectPr w:rsidR="004E5D2E" w:rsidRPr="00F1615F" w:rsidSect="00DF2681">
      <w:pgSz w:w="16838" w:h="11906" w:orient="landscape"/>
      <w:pgMar w:top="0" w:right="1080" w:bottom="99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B8"/>
    <w:rsid w:val="00026594"/>
    <w:rsid w:val="00027EC6"/>
    <w:rsid w:val="00042334"/>
    <w:rsid w:val="00072DC2"/>
    <w:rsid w:val="00081D7E"/>
    <w:rsid w:val="00082911"/>
    <w:rsid w:val="00085593"/>
    <w:rsid w:val="0009591D"/>
    <w:rsid w:val="000C4AAE"/>
    <w:rsid w:val="000E2B8D"/>
    <w:rsid w:val="00100E8A"/>
    <w:rsid w:val="00117D42"/>
    <w:rsid w:val="001462D7"/>
    <w:rsid w:val="00160E46"/>
    <w:rsid w:val="00172EB0"/>
    <w:rsid w:val="00173B5A"/>
    <w:rsid w:val="0019595B"/>
    <w:rsid w:val="001D6608"/>
    <w:rsid w:val="001E1B2A"/>
    <w:rsid w:val="001F3FD0"/>
    <w:rsid w:val="00231872"/>
    <w:rsid w:val="002338AC"/>
    <w:rsid w:val="00235FE0"/>
    <w:rsid w:val="002454FC"/>
    <w:rsid w:val="00257665"/>
    <w:rsid w:val="00284D53"/>
    <w:rsid w:val="002B3AF1"/>
    <w:rsid w:val="002D08D2"/>
    <w:rsid w:val="002D2BD7"/>
    <w:rsid w:val="00303FA2"/>
    <w:rsid w:val="0032562D"/>
    <w:rsid w:val="00375B7C"/>
    <w:rsid w:val="00382D86"/>
    <w:rsid w:val="003C4C8F"/>
    <w:rsid w:val="003E079F"/>
    <w:rsid w:val="003F2599"/>
    <w:rsid w:val="004069CB"/>
    <w:rsid w:val="00415401"/>
    <w:rsid w:val="00425332"/>
    <w:rsid w:val="004353EC"/>
    <w:rsid w:val="00437C44"/>
    <w:rsid w:val="004436D2"/>
    <w:rsid w:val="00444E21"/>
    <w:rsid w:val="00447D0C"/>
    <w:rsid w:val="00451C2E"/>
    <w:rsid w:val="004714CB"/>
    <w:rsid w:val="004829E4"/>
    <w:rsid w:val="00484DE0"/>
    <w:rsid w:val="00493D46"/>
    <w:rsid w:val="004D648D"/>
    <w:rsid w:val="004E5D2E"/>
    <w:rsid w:val="005110A8"/>
    <w:rsid w:val="0051627E"/>
    <w:rsid w:val="00556237"/>
    <w:rsid w:val="005C1B90"/>
    <w:rsid w:val="005D6FB5"/>
    <w:rsid w:val="005F05CC"/>
    <w:rsid w:val="005F27A3"/>
    <w:rsid w:val="0060595C"/>
    <w:rsid w:val="0061105E"/>
    <w:rsid w:val="0061175D"/>
    <w:rsid w:val="00620AB7"/>
    <w:rsid w:val="00672F81"/>
    <w:rsid w:val="00685250"/>
    <w:rsid w:val="006867B8"/>
    <w:rsid w:val="0068764E"/>
    <w:rsid w:val="0069717F"/>
    <w:rsid w:val="006B34C0"/>
    <w:rsid w:val="006E4671"/>
    <w:rsid w:val="0071502E"/>
    <w:rsid w:val="00731E83"/>
    <w:rsid w:val="00731FF0"/>
    <w:rsid w:val="007362CB"/>
    <w:rsid w:val="007426E9"/>
    <w:rsid w:val="00760808"/>
    <w:rsid w:val="00762739"/>
    <w:rsid w:val="0079491F"/>
    <w:rsid w:val="007D1864"/>
    <w:rsid w:val="007E6AB8"/>
    <w:rsid w:val="007F7202"/>
    <w:rsid w:val="0081350D"/>
    <w:rsid w:val="0082565E"/>
    <w:rsid w:val="00834EC0"/>
    <w:rsid w:val="008457A7"/>
    <w:rsid w:val="008524A7"/>
    <w:rsid w:val="00852C7C"/>
    <w:rsid w:val="00863594"/>
    <w:rsid w:val="008714DE"/>
    <w:rsid w:val="00894F84"/>
    <w:rsid w:val="008A61AE"/>
    <w:rsid w:val="008D22A7"/>
    <w:rsid w:val="00922719"/>
    <w:rsid w:val="009319A8"/>
    <w:rsid w:val="00936099"/>
    <w:rsid w:val="00944100"/>
    <w:rsid w:val="009931EC"/>
    <w:rsid w:val="009A4DC9"/>
    <w:rsid w:val="009A5DC5"/>
    <w:rsid w:val="009B7087"/>
    <w:rsid w:val="009F282B"/>
    <w:rsid w:val="009F6A2C"/>
    <w:rsid w:val="00A12465"/>
    <w:rsid w:val="00A16DCC"/>
    <w:rsid w:val="00A2204D"/>
    <w:rsid w:val="00A3670A"/>
    <w:rsid w:val="00A36DCC"/>
    <w:rsid w:val="00A57660"/>
    <w:rsid w:val="00AB4850"/>
    <w:rsid w:val="00AF325D"/>
    <w:rsid w:val="00B41822"/>
    <w:rsid w:val="00B45196"/>
    <w:rsid w:val="00B47DCB"/>
    <w:rsid w:val="00B76D63"/>
    <w:rsid w:val="00B95170"/>
    <w:rsid w:val="00BA490E"/>
    <w:rsid w:val="00BB4C7C"/>
    <w:rsid w:val="00C05BB9"/>
    <w:rsid w:val="00C17982"/>
    <w:rsid w:val="00C244B2"/>
    <w:rsid w:val="00C52779"/>
    <w:rsid w:val="00C52A39"/>
    <w:rsid w:val="00C9762D"/>
    <w:rsid w:val="00CA3BFF"/>
    <w:rsid w:val="00CA4792"/>
    <w:rsid w:val="00CD3C48"/>
    <w:rsid w:val="00CD58F8"/>
    <w:rsid w:val="00CF6FE6"/>
    <w:rsid w:val="00D01139"/>
    <w:rsid w:val="00D167E4"/>
    <w:rsid w:val="00D17D6C"/>
    <w:rsid w:val="00D4273A"/>
    <w:rsid w:val="00D57E63"/>
    <w:rsid w:val="00D655E4"/>
    <w:rsid w:val="00D81A69"/>
    <w:rsid w:val="00D913DB"/>
    <w:rsid w:val="00DB723A"/>
    <w:rsid w:val="00DC4FE1"/>
    <w:rsid w:val="00DE4036"/>
    <w:rsid w:val="00DF2681"/>
    <w:rsid w:val="00E00C76"/>
    <w:rsid w:val="00E34590"/>
    <w:rsid w:val="00E406A7"/>
    <w:rsid w:val="00E54AEA"/>
    <w:rsid w:val="00EA0933"/>
    <w:rsid w:val="00ED3A16"/>
    <w:rsid w:val="00ED3A8A"/>
    <w:rsid w:val="00EF2420"/>
    <w:rsid w:val="00EF4A86"/>
    <w:rsid w:val="00F1615F"/>
    <w:rsid w:val="00F21CC8"/>
    <w:rsid w:val="00F45BA8"/>
    <w:rsid w:val="00F805DF"/>
    <w:rsid w:val="00F81EEB"/>
    <w:rsid w:val="00F83764"/>
    <w:rsid w:val="00FD1423"/>
    <w:rsid w:val="00FD1D2F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9443"/>
  <w15:docId w15:val="{C626D071-2E32-4C0A-A504-1702F091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BA490E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A490E"/>
    <w:pPr>
      <w:widowControl w:val="0"/>
      <w:shd w:val="clear" w:color="auto" w:fill="FFFFFF"/>
      <w:spacing w:before="420" w:after="540" w:line="0" w:lineRule="atLeast"/>
      <w:ind w:hanging="1400"/>
      <w:jc w:val="both"/>
    </w:pPr>
    <w:rPr>
      <w:rFonts w:ascii="Times New Roman" w:hAnsi="Times New Roman"/>
      <w:sz w:val="30"/>
      <w:szCs w:val="30"/>
    </w:rPr>
  </w:style>
  <w:style w:type="paragraph" w:customStyle="1" w:styleId="Iniiaiieoaeno1">
    <w:name w:val="Iniiaiie oaeno1"/>
    <w:basedOn w:val="Normal"/>
    <w:uiPriority w:val="99"/>
    <w:rsid w:val="004714CB"/>
    <w:pPr>
      <w:widowControl w:val="0"/>
      <w:shd w:val="clear" w:color="auto" w:fill="FFFFFF"/>
      <w:spacing w:after="240" w:line="226" w:lineRule="exact"/>
      <w:ind w:hanging="1500"/>
    </w:pPr>
    <w:rPr>
      <w:rFonts w:ascii="Arial Unicode MS" w:eastAsia="Arial Unicode MS" w:hAnsi="Arial Unicode MS" w:cs="Arial Unicode MS"/>
      <w:b/>
      <w:bCs/>
      <w:spacing w:val="4"/>
      <w:sz w:val="17"/>
      <w:szCs w:val="17"/>
      <w:lang w:val="en-US" w:eastAsia="ru-RU"/>
    </w:rPr>
  </w:style>
  <w:style w:type="paragraph" w:styleId="BodyTextIndent">
    <w:name w:val="Body Text Indent"/>
    <w:basedOn w:val="Normal"/>
    <w:link w:val="BodyTextIndentChar"/>
    <w:rsid w:val="0082565E"/>
    <w:pPr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2565E"/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21780-B5B0-4ABF-B4D6-8BCEA902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4287</Words>
  <Characters>24439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Shatvoryan</dc:creator>
  <cp:lastModifiedBy>Lilit Azatyan</cp:lastModifiedBy>
  <cp:revision>24</cp:revision>
  <dcterms:created xsi:type="dcterms:W3CDTF">2022-04-25T12:11:00Z</dcterms:created>
  <dcterms:modified xsi:type="dcterms:W3CDTF">2022-07-20T09:00:00Z</dcterms:modified>
</cp:coreProperties>
</file>