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44" w:rsidRPr="00355D1C" w:rsidRDefault="00C05E6F" w:rsidP="0090784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55D1C">
        <w:rPr>
          <w:rFonts w:ascii="GHEA Grapalat" w:hAnsi="GHEA Grapalat"/>
          <w:b/>
          <w:sz w:val="24"/>
          <w:szCs w:val="24"/>
        </w:rPr>
        <w:t xml:space="preserve">  </w:t>
      </w:r>
      <w:r w:rsidR="00907844" w:rsidRPr="00355D1C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907844" w:rsidRDefault="00907844" w:rsidP="00907844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5001">
        <w:rPr>
          <w:rFonts w:ascii="GHEA Grapalat" w:hAnsi="GHEA Grapalat"/>
          <w:b/>
          <w:sz w:val="24"/>
          <w:szCs w:val="24"/>
        </w:rPr>
        <w:t>ՀԱ</w:t>
      </w:r>
      <w:r>
        <w:rPr>
          <w:rFonts w:ascii="GHEA Grapalat" w:hAnsi="GHEA Grapalat"/>
          <w:b/>
          <w:sz w:val="24"/>
          <w:szCs w:val="24"/>
        </w:rPr>
        <w:t xml:space="preserve">ՅԱՍՏԱՆԻ ՀԱՆՐԱՊԵՏՈՒԹՅԱՆ </w:t>
      </w:r>
    </w:p>
    <w:p w:rsidR="00907844" w:rsidRDefault="00907844" w:rsidP="00907844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45357D" w:rsidRDefault="0045357D" w:rsidP="00907844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45357D" w:rsidRDefault="0045357D" w:rsidP="00907844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907844" w:rsidRDefault="00907844" w:rsidP="006E610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3C5001">
        <w:rPr>
          <w:rFonts w:ascii="GHEA Grapalat" w:hAnsi="GHEA Grapalat"/>
          <w:b/>
          <w:sz w:val="24"/>
          <w:szCs w:val="24"/>
        </w:rPr>
        <w:t>ՀԱ</w:t>
      </w:r>
      <w:r>
        <w:rPr>
          <w:rFonts w:ascii="GHEA Grapalat" w:hAnsi="GHEA Grapalat"/>
          <w:b/>
          <w:sz w:val="24"/>
          <w:szCs w:val="24"/>
        </w:rPr>
        <w:t>ՅԱՍՏԱՆԻ ՀԱՆՐԱՊԵՏՈՒԹՅԱՆ ՀԱՐԿԱՅԻՆ ՕՐԵՆՍԳՐՔՈՒՄ</w:t>
      </w:r>
      <w:r w:rsidR="002C47C6">
        <w:rPr>
          <w:rFonts w:ascii="GHEA Grapalat" w:hAnsi="GHEA Grapalat"/>
          <w:b/>
          <w:sz w:val="24"/>
          <w:szCs w:val="24"/>
        </w:rPr>
        <w:t xml:space="preserve"> </w:t>
      </w:r>
      <w:r w:rsidR="0045357D">
        <w:rPr>
          <w:rFonts w:ascii="GHEA Grapalat" w:hAnsi="GHEA Grapalat"/>
          <w:b/>
          <w:sz w:val="24"/>
          <w:szCs w:val="24"/>
        </w:rPr>
        <w:t>ՓՈՓՈԽՈՒԹՅՈ</w:t>
      </w:r>
      <w:r>
        <w:rPr>
          <w:rFonts w:ascii="GHEA Grapalat" w:hAnsi="GHEA Grapalat"/>
          <w:b/>
          <w:sz w:val="24"/>
          <w:szCs w:val="24"/>
        </w:rPr>
        <w:t>Ւ</w:t>
      </w:r>
      <w:r w:rsidR="0045357D">
        <w:rPr>
          <w:rFonts w:ascii="GHEA Grapalat" w:hAnsi="GHEA Grapalat"/>
          <w:b/>
          <w:sz w:val="24"/>
          <w:szCs w:val="24"/>
        </w:rPr>
        <w:t>Ն</w:t>
      </w:r>
      <w:r w:rsidR="002C47C6"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:rsidR="00907844" w:rsidRDefault="00907844" w:rsidP="00907844">
      <w:pPr>
        <w:spacing w:line="240" w:lineRule="auto"/>
        <w:ind w:firstLine="540"/>
        <w:jc w:val="both"/>
        <w:rPr>
          <w:rFonts w:ascii="GHEA Grapalat" w:hAnsi="GHEA Grapalat"/>
          <w:b/>
        </w:rPr>
      </w:pPr>
    </w:p>
    <w:p w:rsidR="00907844" w:rsidRPr="007B4FF6" w:rsidRDefault="00907844" w:rsidP="00B33A71">
      <w:pPr>
        <w:spacing w:after="0" w:afterAutospacing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B4FF6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7B4FF6">
        <w:rPr>
          <w:rFonts w:ascii="GHEA Grapalat" w:hAnsi="GHEA Grapalat"/>
          <w:sz w:val="24"/>
          <w:szCs w:val="24"/>
        </w:rPr>
        <w:t xml:space="preserve"> </w:t>
      </w:r>
      <w:r w:rsidR="00820955" w:rsidRPr="007B4FF6">
        <w:rPr>
          <w:rFonts w:ascii="GHEA Grapalat" w:hAnsi="GHEA Grapalat"/>
          <w:sz w:val="24"/>
          <w:szCs w:val="24"/>
          <w:lang w:val="hy-AM"/>
        </w:rPr>
        <w:t xml:space="preserve">2016 թվականի </w:t>
      </w:r>
      <w:r w:rsidR="00820955" w:rsidRPr="007B4FF6">
        <w:rPr>
          <w:rFonts w:ascii="GHEA Grapalat" w:hAnsi="GHEA Grapalat"/>
          <w:sz w:val="24"/>
          <w:szCs w:val="24"/>
          <w:lang w:val="hy-AM"/>
        </w:rPr>
        <w:softHyphen/>
        <w:t>հոկ</w:t>
      </w:r>
      <w:r w:rsidR="00820955" w:rsidRPr="007B4FF6">
        <w:rPr>
          <w:rFonts w:ascii="GHEA Grapalat" w:hAnsi="GHEA Grapalat"/>
          <w:sz w:val="24"/>
          <w:szCs w:val="24"/>
          <w:lang w:val="hy-AM"/>
        </w:rPr>
        <w:softHyphen/>
        <w:t>տեմբերի 4-ի</w:t>
      </w:r>
      <w:r w:rsidR="00820955" w:rsidRPr="007B4FF6">
        <w:rPr>
          <w:rFonts w:ascii="GHEA Grapalat" w:hAnsi="GHEA Grapalat"/>
          <w:sz w:val="24"/>
          <w:szCs w:val="24"/>
        </w:rPr>
        <w:t xml:space="preserve"> </w:t>
      </w:r>
      <w:r w:rsidRPr="007B4FF6">
        <w:rPr>
          <w:rFonts w:ascii="GHEA Grapalat" w:hAnsi="GHEA Grapalat"/>
          <w:sz w:val="24"/>
          <w:szCs w:val="24"/>
          <w:lang w:val="hy-AM"/>
        </w:rPr>
        <w:t>Հայաստանի Հանրապետության հար</w:t>
      </w:r>
      <w:r w:rsidRPr="007B4FF6">
        <w:rPr>
          <w:rFonts w:ascii="GHEA Grapalat" w:hAnsi="GHEA Grapalat"/>
          <w:sz w:val="24"/>
          <w:szCs w:val="24"/>
          <w:lang w:val="hy-AM"/>
        </w:rPr>
        <w:softHyphen/>
      </w:r>
      <w:r w:rsidRPr="007B4FF6">
        <w:rPr>
          <w:rFonts w:ascii="GHEA Grapalat" w:hAnsi="GHEA Grapalat"/>
          <w:sz w:val="24"/>
          <w:szCs w:val="24"/>
          <w:lang w:val="hy-AM"/>
        </w:rPr>
        <w:softHyphen/>
      </w:r>
      <w:r w:rsidRPr="007B4FF6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7B4FF6">
        <w:rPr>
          <w:rFonts w:ascii="GHEA Grapalat" w:hAnsi="GHEA Grapalat"/>
          <w:sz w:val="24"/>
          <w:szCs w:val="24"/>
          <w:lang w:val="hy-AM"/>
        </w:rPr>
        <w:softHyphen/>
        <w:t>յին օրեն</w:t>
      </w:r>
      <w:r w:rsidRPr="007B4FF6">
        <w:rPr>
          <w:rFonts w:ascii="GHEA Grapalat" w:hAnsi="GHEA Grapalat"/>
          <w:sz w:val="24"/>
          <w:szCs w:val="24"/>
        </w:rPr>
        <w:t>ս</w:t>
      </w:r>
      <w:r w:rsidRPr="007B4FF6">
        <w:rPr>
          <w:rFonts w:ascii="GHEA Grapalat" w:hAnsi="GHEA Grapalat"/>
          <w:sz w:val="24"/>
          <w:szCs w:val="24"/>
          <w:lang w:val="hy-AM"/>
        </w:rPr>
        <w:t>գրքի (այսուհետ՝ Օրենսգիրք)</w:t>
      </w:r>
      <w:r w:rsidRPr="007B4FF6">
        <w:rPr>
          <w:rFonts w:ascii="GHEA Grapalat" w:hAnsi="GHEA Grapalat"/>
          <w:sz w:val="24"/>
          <w:szCs w:val="24"/>
        </w:rPr>
        <w:t xml:space="preserve"> </w:t>
      </w:r>
      <w:r w:rsidR="0045357D" w:rsidRPr="007B4FF6">
        <w:rPr>
          <w:rFonts w:ascii="GHEA Grapalat" w:hAnsi="GHEA Grapalat"/>
          <w:sz w:val="24"/>
          <w:szCs w:val="24"/>
        </w:rPr>
        <w:t>2</w:t>
      </w:r>
      <w:r w:rsidR="002C47C6" w:rsidRPr="007B4FF6">
        <w:rPr>
          <w:rFonts w:ascii="GHEA Grapalat" w:hAnsi="GHEA Grapalat"/>
          <w:sz w:val="24"/>
          <w:szCs w:val="24"/>
        </w:rPr>
        <w:t>32</w:t>
      </w:r>
      <w:r w:rsidRPr="007B4FF6">
        <w:rPr>
          <w:rFonts w:ascii="GHEA Grapalat" w:hAnsi="GHEA Grapalat"/>
          <w:sz w:val="24"/>
          <w:szCs w:val="24"/>
          <w:lang w:val="hy-AM"/>
        </w:rPr>
        <w:t>-րդ հոդված</w:t>
      </w:r>
      <w:r w:rsidR="002C47C6" w:rsidRPr="007B4FF6">
        <w:rPr>
          <w:rFonts w:ascii="GHEA Grapalat" w:hAnsi="GHEA Grapalat"/>
          <w:sz w:val="24"/>
          <w:szCs w:val="24"/>
        </w:rPr>
        <w:t>ը շարադրել հետևյալ խմբագրությամբ</w:t>
      </w:r>
      <w:r w:rsidRPr="007B4FF6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301"/>
      </w:tblGrid>
      <w:tr w:rsidR="002C47C6" w:rsidRPr="002C47C6" w:rsidTr="002C47C6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2C47C6" w:rsidRPr="002C47C6" w:rsidRDefault="00355D1C" w:rsidP="00B33A71">
            <w:pPr>
              <w:spacing w:after="0" w:afterAutospacing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   </w:t>
            </w:r>
            <w:r w:rsidRPr="00B33A7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</w:t>
            </w:r>
            <w:r w:rsidR="002C47C6" w:rsidRPr="002C47C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 232.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7C6" w:rsidRPr="002C47C6" w:rsidRDefault="002C47C6" w:rsidP="00B33A71">
            <w:pPr>
              <w:spacing w:after="0" w:afterAutospacing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C47C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Հաշվետու ժամանակաշրջանը</w:t>
            </w:r>
          </w:p>
        </w:tc>
      </w:tr>
    </w:tbl>
    <w:p w:rsidR="002C47C6" w:rsidRPr="002C47C6" w:rsidRDefault="002C47C6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C47C6">
        <w:rPr>
          <w:rFonts w:eastAsia="Times New Roman" w:cs="Calibri"/>
          <w:color w:val="000000"/>
          <w:sz w:val="24"/>
          <w:szCs w:val="24"/>
        </w:rPr>
        <w:t> </w:t>
      </w:r>
      <w:r w:rsidRPr="002C47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7B4FF6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 անձանց համար ա</w:t>
      </w:r>
      <w:r w:rsidRPr="002C47C6">
        <w:rPr>
          <w:rFonts w:ascii="GHEA Grapalat" w:eastAsia="Times New Roman" w:hAnsi="GHEA Grapalat" w:cs="Times New Roman"/>
          <w:color w:val="000000"/>
          <w:sz w:val="24"/>
          <w:szCs w:val="24"/>
        </w:rPr>
        <w:t>նշարժ գույքի հարկի հաշվարկման և վճարման համար հաշվետու ժամանակաշրջան է համարվում յուրաքանչյուր հաշվետու տարին:</w:t>
      </w:r>
    </w:p>
    <w:p w:rsidR="00907844" w:rsidRPr="007B4FF6" w:rsidRDefault="008575A6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47C6" w:rsidRPr="007B4FF6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 համար ա</w:t>
      </w:r>
      <w:r w:rsidR="002C47C6" w:rsidRPr="002C47C6">
        <w:rPr>
          <w:rFonts w:ascii="GHEA Grapalat" w:eastAsia="Times New Roman" w:hAnsi="GHEA Grapalat" w:cs="Times New Roman"/>
          <w:color w:val="000000"/>
          <w:sz w:val="24"/>
          <w:szCs w:val="24"/>
        </w:rPr>
        <w:t>նշարժ գույքի հարկի հաշվարկման և վճարման համար</w:t>
      </w:r>
      <w:r w:rsidR="002C47C6" w:rsidRPr="007B4F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հաշվետու ժամանակաշրջան է համարվում հաշվետու տարվա կիսամյակը</w:t>
      </w:r>
      <w:proofErr w:type="gramStart"/>
      <w:r w:rsidR="002C47C6" w:rsidRPr="007B4FF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355D1C" w:rsidRPr="00355D1C">
        <w:rPr>
          <w:rFonts w:ascii="GHEA Grapalat" w:hAnsi="GHEA Grapalat" w:cs="Sylfaen"/>
          <w:bCs/>
          <w:sz w:val="24"/>
          <w:szCs w:val="24"/>
          <w:lang w:val="hy-AM"/>
        </w:rPr>
        <w:t>»</w:t>
      </w:r>
      <w:proofErr w:type="gramEnd"/>
      <w:r w:rsidR="002C47C6" w:rsidRPr="007B4FF6">
        <w:rPr>
          <w:rFonts w:ascii="GHEA Grapalat" w:hAnsi="GHEA Grapalat" w:cs="Sylfaen"/>
          <w:sz w:val="24"/>
          <w:szCs w:val="24"/>
        </w:rPr>
        <w:t>,</w:t>
      </w:r>
    </w:p>
    <w:p w:rsidR="007B4FF6" w:rsidRDefault="002C47C6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B4FF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7B4FF6">
        <w:rPr>
          <w:rFonts w:ascii="GHEA Grapalat" w:hAnsi="GHEA Grapalat"/>
          <w:b/>
          <w:sz w:val="24"/>
          <w:szCs w:val="24"/>
        </w:rPr>
        <w:t>2</w:t>
      </w:r>
      <w:r w:rsidRPr="007B4FF6">
        <w:rPr>
          <w:rFonts w:ascii="GHEA Grapalat" w:hAnsi="GHEA Grapalat"/>
          <w:b/>
          <w:sz w:val="24"/>
          <w:szCs w:val="24"/>
          <w:lang w:val="hy-AM"/>
        </w:rPr>
        <w:t>.</w:t>
      </w:r>
      <w:r w:rsidRPr="007B4FF6">
        <w:rPr>
          <w:rFonts w:ascii="GHEA Grapalat" w:hAnsi="GHEA Grapalat"/>
          <w:sz w:val="24"/>
          <w:szCs w:val="24"/>
        </w:rPr>
        <w:t xml:space="preserve"> </w:t>
      </w:r>
      <w:r w:rsidR="00355D1C">
        <w:rPr>
          <w:rFonts w:ascii="GHEA Grapalat" w:hAnsi="GHEA Grapalat"/>
          <w:sz w:val="24"/>
          <w:szCs w:val="24"/>
          <w:lang w:val="hy-AM"/>
        </w:rPr>
        <w:t>Օրենսգ</w:t>
      </w:r>
      <w:r w:rsidRPr="007B4FF6">
        <w:rPr>
          <w:rFonts w:ascii="GHEA Grapalat" w:hAnsi="GHEA Grapalat"/>
          <w:sz w:val="24"/>
          <w:szCs w:val="24"/>
          <w:lang w:val="hy-AM"/>
        </w:rPr>
        <w:t>րք</w:t>
      </w:r>
      <w:r w:rsidRPr="007B4FF6">
        <w:rPr>
          <w:rFonts w:ascii="GHEA Grapalat" w:hAnsi="GHEA Grapalat"/>
          <w:sz w:val="24"/>
          <w:szCs w:val="24"/>
        </w:rPr>
        <w:t>ի 236</w:t>
      </w:r>
      <w:r w:rsidRPr="007B4FF6">
        <w:rPr>
          <w:rFonts w:ascii="GHEA Grapalat" w:hAnsi="GHEA Grapalat"/>
          <w:sz w:val="24"/>
          <w:szCs w:val="24"/>
          <w:lang w:val="hy-AM"/>
        </w:rPr>
        <w:t>-րդ հոդված</w:t>
      </w:r>
      <w:r w:rsidRPr="007B4FF6">
        <w:rPr>
          <w:rFonts w:ascii="GHEA Grapalat" w:hAnsi="GHEA Grapalat"/>
          <w:sz w:val="24"/>
          <w:szCs w:val="24"/>
        </w:rPr>
        <w:t>ի 1</w:t>
      </w:r>
      <w:r w:rsidR="00632A30">
        <w:rPr>
          <w:rFonts w:ascii="GHEA Grapalat" w:hAnsi="GHEA Grapalat"/>
          <w:sz w:val="24"/>
          <w:szCs w:val="24"/>
        </w:rPr>
        <w:t>-</w:t>
      </w:r>
      <w:r w:rsidRPr="007B4FF6">
        <w:rPr>
          <w:rFonts w:ascii="GHEA Grapalat" w:hAnsi="GHEA Grapalat"/>
          <w:sz w:val="24"/>
          <w:szCs w:val="24"/>
        </w:rPr>
        <w:t>ին մասը շարադրել հետևյալ խմբագրությամբ</w:t>
      </w:r>
      <w:r w:rsidRPr="007B4FF6">
        <w:rPr>
          <w:rFonts w:ascii="GHEA Grapalat" w:hAnsi="GHEA Grapalat"/>
          <w:sz w:val="24"/>
          <w:szCs w:val="24"/>
          <w:lang w:val="hy-AM"/>
        </w:rPr>
        <w:t>.</w:t>
      </w:r>
    </w:p>
    <w:p w:rsidR="00355D1C" w:rsidRDefault="00355D1C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5D1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7B4FF6" w:rsidRPr="00355D1C">
        <w:rPr>
          <w:rFonts w:ascii="GHEA Grapalat" w:hAnsi="GHEA Grapalat" w:cs="Sylfaen"/>
          <w:sz w:val="24"/>
          <w:szCs w:val="24"/>
          <w:lang w:val="hy-AM"/>
        </w:rPr>
        <w:t>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Կազմակերպությունները և ֆիզիկական անձինք անշարժ գույքի հարկի տարեկան գումարները (այդ թվում` Օրենսգրքի 231-րդ հոդվածի 3-րդ մասով սահմանված դեպքերում ու կարգով հաշվարկված անշարժ գույքի հարկի պարտավորության գումարները) անշարժ գույքի գտնվելու վայրի համայնքի բյուջե են վճարում հետևյալ ժամկետներում՝ հաշվի առնելով սույն հոդվածով սահմանված առանձնահատկությունները.</w:t>
      </w:r>
    </w:p>
    <w:p w:rsidR="00355D1C" w:rsidRDefault="00820955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ֆիզիկական անձինք մինչև հարկային տարվա դեկտեմբերի 1-ը ներառյալ,</w:t>
      </w:r>
    </w:p>
    <w:p w:rsidR="00355D1C" w:rsidRDefault="00820955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1.2</w:t>
      </w:r>
      <w:r w:rsid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</w:t>
      </w:r>
      <w:r w:rsidR="007B4FF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ակերպությունները յուրաքանչյուր կիսամյակ` 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առաջին կիսամյակ</w:t>
      </w:r>
      <w:bookmarkStart w:id="0" w:name="_GoBack"/>
      <w:bookmarkEnd w:id="0"/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 տարվա հու</w:t>
      </w:r>
      <w:r w:rsidR="00A74AB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իսի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74AB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 ներառյալ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33A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երկրորդ 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կիսամյակ՝ մինչև հարկային տարվա դեկտեմբերի </w:t>
      </w:r>
      <w:r w:rsidR="00A74AB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A01693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 ներառյալ</w:t>
      </w:r>
      <w:r w:rsidR="002C47C6" w:rsidRPr="00355D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55D1C" w:rsidRPr="00355D1C">
        <w:rPr>
          <w:rFonts w:ascii="GHEA Grapalat" w:hAnsi="GHEA Grapalat" w:cs="Sylfaen"/>
          <w:sz w:val="24"/>
          <w:szCs w:val="24"/>
          <w:lang w:val="hy-AM"/>
        </w:rPr>
        <w:t>»</w:t>
      </w:r>
      <w:r w:rsidR="007B4FF6" w:rsidRPr="00355D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7844" w:rsidRPr="00355D1C" w:rsidRDefault="00907844" w:rsidP="00B33A71">
      <w:pPr>
        <w:shd w:val="clear" w:color="auto" w:fill="FFFFFF"/>
        <w:spacing w:after="0" w:afterAutospacing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FF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Հոդված </w:t>
      </w:r>
      <w:r w:rsidR="007B4FF6" w:rsidRPr="008575A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</w:t>
      </w:r>
      <w:r w:rsidRPr="007B4FF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. </w:t>
      </w:r>
      <w:r w:rsidRPr="007B4F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oրենքն ուժի մեջ է մտնում </w:t>
      </w:r>
      <w:r w:rsidR="00820955" w:rsidRPr="008575A6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2023 թվականի հունվարի 1-ից</w:t>
      </w:r>
      <w:r w:rsidR="00172055" w:rsidRPr="008575A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7B4F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5357D" w:rsidRDefault="0045357D" w:rsidP="00355D1C">
      <w:pPr>
        <w:spacing w:after="0" w:afterAutospacing="0" w:line="360" w:lineRule="auto"/>
        <w:ind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45357D" w:rsidSect="000C2678">
      <w:pgSz w:w="12240" w:h="15840"/>
      <w:pgMar w:top="360" w:right="900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47969"/>
    <w:multiLevelType w:val="hybridMultilevel"/>
    <w:tmpl w:val="A3AC9FD6"/>
    <w:lvl w:ilvl="0" w:tplc="F5F6A1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E1"/>
    <w:rsid w:val="0002294D"/>
    <w:rsid w:val="00040BAF"/>
    <w:rsid w:val="00043A27"/>
    <w:rsid w:val="000551A8"/>
    <w:rsid w:val="00062FC2"/>
    <w:rsid w:val="00091C59"/>
    <w:rsid w:val="000A01E5"/>
    <w:rsid w:val="000A33B7"/>
    <w:rsid w:val="000A4DBC"/>
    <w:rsid w:val="000C179C"/>
    <w:rsid w:val="000C2678"/>
    <w:rsid w:val="000F42F7"/>
    <w:rsid w:val="00100EBE"/>
    <w:rsid w:val="00104080"/>
    <w:rsid w:val="00107C50"/>
    <w:rsid w:val="0012577B"/>
    <w:rsid w:val="00143ED0"/>
    <w:rsid w:val="0015023E"/>
    <w:rsid w:val="00164764"/>
    <w:rsid w:val="00172055"/>
    <w:rsid w:val="00182305"/>
    <w:rsid w:val="001D6AF4"/>
    <w:rsid w:val="001E7AD2"/>
    <w:rsid w:val="001F4078"/>
    <w:rsid w:val="001F5FE1"/>
    <w:rsid w:val="00201FEB"/>
    <w:rsid w:val="00235AF3"/>
    <w:rsid w:val="0027327C"/>
    <w:rsid w:val="002C0B68"/>
    <w:rsid w:val="002C47C6"/>
    <w:rsid w:val="002D652E"/>
    <w:rsid w:val="00310C26"/>
    <w:rsid w:val="00335605"/>
    <w:rsid w:val="003441BC"/>
    <w:rsid w:val="00346C12"/>
    <w:rsid w:val="00355D1C"/>
    <w:rsid w:val="00390101"/>
    <w:rsid w:val="003919A0"/>
    <w:rsid w:val="00396C86"/>
    <w:rsid w:val="003A5437"/>
    <w:rsid w:val="003C4D7F"/>
    <w:rsid w:val="00404145"/>
    <w:rsid w:val="00413C9B"/>
    <w:rsid w:val="00435A57"/>
    <w:rsid w:val="0045053A"/>
    <w:rsid w:val="0045357D"/>
    <w:rsid w:val="00453BFF"/>
    <w:rsid w:val="004612B4"/>
    <w:rsid w:val="00477366"/>
    <w:rsid w:val="0049033B"/>
    <w:rsid w:val="004924E8"/>
    <w:rsid w:val="004954E7"/>
    <w:rsid w:val="004A5306"/>
    <w:rsid w:val="004B26D0"/>
    <w:rsid w:val="004F0A6A"/>
    <w:rsid w:val="00511DA4"/>
    <w:rsid w:val="005164BF"/>
    <w:rsid w:val="005319D8"/>
    <w:rsid w:val="0053551E"/>
    <w:rsid w:val="0057340B"/>
    <w:rsid w:val="00591A26"/>
    <w:rsid w:val="005A3410"/>
    <w:rsid w:val="005A6508"/>
    <w:rsid w:val="005B4D09"/>
    <w:rsid w:val="005C6478"/>
    <w:rsid w:val="005D172E"/>
    <w:rsid w:val="005E5270"/>
    <w:rsid w:val="00617A20"/>
    <w:rsid w:val="00622D98"/>
    <w:rsid w:val="0063126A"/>
    <w:rsid w:val="00632A30"/>
    <w:rsid w:val="00633DB6"/>
    <w:rsid w:val="00646C4B"/>
    <w:rsid w:val="0068284D"/>
    <w:rsid w:val="0069244C"/>
    <w:rsid w:val="006B4889"/>
    <w:rsid w:val="006E6106"/>
    <w:rsid w:val="007324CB"/>
    <w:rsid w:val="00767358"/>
    <w:rsid w:val="007912A6"/>
    <w:rsid w:val="007945D4"/>
    <w:rsid w:val="007B4FF6"/>
    <w:rsid w:val="007C2E61"/>
    <w:rsid w:val="007E38C0"/>
    <w:rsid w:val="00802D17"/>
    <w:rsid w:val="008152F0"/>
    <w:rsid w:val="00820955"/>
    <w:rsid w:val="00826AD6"/>
    <w:rsid w:val="0083188B"/>
    <w:rsid w:val="0084291A"/>
    <w:rsid w:val="008508BD"/>
    <w:rsid w:val="008575A6"/>
    <w:rsid w:val="00860927"/>
    <w:rsid w:val="008A4497"/>
    <w:rsid w:val="008A6B6B"/>
    <w:rsid w:val="008D41E1"/>
    <w:rsid w:val="008F27FB"/>
    <w:rsid w:val="008F2BF6"/>
    <w:rsid w:val="008F74AB"/>
    <w:rsid w:val="009027DB"/>
    <w:rsid w:val="00907844"/>
    <w:rsid w:val="00926782"/>
    <w:rsid w:val="00933B7B"/>
    <w:rsid w:val="00977291"/>
    <w:rsid w:val="0098160B"/>
    <w:rsid w:val="00983B11"/>
    <w:rsid w:val="009A13BD"/>
    <w:rsid w:val="009C1E4E"/>
    <w:rsid w:val="009C4A41"/>
    <w:rsid w:val="009F31AB"/>
    <w:rsid w:val="00A01693"/>
    <w:rsid w:val="00A40B0F"/>
    <w:rsid w:val="00A646FC"/>
    <w:rsid w:val="00A67140"/>
    <w:rsid w:val="00A74AB6"/>
    <w:rsid w:val="00AF133F"/>
    <w:rsid w:val="00B02C66"/>
    <w:rsid w:val="00B315B4"/>
    <w:rsid w:val="00B33369"/>
    <w:rsid w:val="00B33A71"/>
    <w:rsid w:val="00B5008C"/>
    <w:rsid w:val="00B93B26"/>
    <w:rsid w:val="00BB5790"/>
    <w:rsid w:val="00BC0624"/>
    <w:rsid w:val="00BD554C"/>
    <w:rsid w:val="00BE3C78"/>
    <w:rsid w:val="00BE43D3"/>
    <w:rsid w:val="00C05E6F"/>
    <w:rsid w:val="00C06578"/>
    <w:rsid w:val="00C17037"/>
    <w:rsid w:val="00C50119"/>
    <w:rsid w:val="00C5633B"/>
    <w:rsid w:val="00C706C1"/>
    <w:rsid w:val="00C85747"/>
    <w:rsid w:val="00C8702C"/>
    <w:rsid w:val="00C919E6"/>
    <w:rsid w:val="00CA6392"/>
    <w:rsid w:val="00CD7570"/>
    <w:rsid w:val="00CF79BA"/>
    <w:rsid w:val="00D115F7"/>
    <w:rsid w:val="00D16104"/>
    <w:rsid w:val="00D54A5F"/>
    <w:rsid w:val="00D557E1"/>
    <w:rsid w:val="00D72C0E"/>
    <w:rsid w:val="00D7689B"/>
    <w:rsid w:val="00D97F57"/>
    <w:rsid w:val="00DC026B"/>
    <w:rsid w:val="00DE51C8"/>
    <w:rsid w:val="00DF7004"/>
    <w:rsid w:val="00E03E5A"/>
    <w:rsid w:val="00E253A6"/>
    <w:rsid w:val="00E41609"/>
    <w:rsid w:val="00E5221F"/>
    <w:rsid w:val="00E67DAC"/>
    <w:rsid w:val="00E754A6"/>
    <w:rsid w:val="00E942B8"/>
    <w:rsid w:val="00EC32DF"/>
    <w:rsid w:val="00F0448D"/>
    <w:rsid w:val="00F3730A"/>
    <w:rsid w:val="00F47AD8"/>
    <w:rsid w:val="00F93404"/>
    <w:rsid w:val="00FA6237"/>
    <w:rsid w:val="00FC4C84"/>
    <w:rsid w:val="00FD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0874B-204E-4116-AE0C-137FA66F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1E1"/>
    <w:pPr>
      <w:spacing w:after="100" w:afterAutospacing="1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D41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2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6D32-B80C-4DFF-81A0-F46A72C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keywords>https://mul2-mta.gov.am/tasks/1138539/oneclick/naxagic.docx?token=ca3c7c96627f8311b3298a4b2f5c26e2</cp:keywords>
  <cp:lastModifiedBy>irav2 || Armine Sargsyan</cp:lastModifiedBy>
  <cp:revision>5</cp:revision>
  <cp:lastPrinted>2021-10-07T11:58:00Z</cp:lastPrinted>
  <dcterms:created xsi:type="dcterms:W3CDTF">2022-07-12T11:40:00Z</dcterms:created>
  <dcterms:modified xsi:type="dcterms:W3CDTF">2022-07-12T12:00:00Z</dcterms:modified>
</cp:coreProperties>
</file>