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45E20" w14:textId="77777777" w:rsidR="009E3495" w:rsidRPr="009B6EEF" w:rsidRDefault="009E3495" w:rsidP="007D1976">
      <w:pPr>
        <w:shd w:val="clear" w:color="auto" w:fill="FFFFFF"/>
        <w:spacing w:after="0" w:line="360" w:lineRule="auto"/>
        <w:ind w:firstLine="540"/>
        <w:jc w:val="both"/>
        <w:rPr>
          <w:rFonts w:ascii="GHEA Grapalat" w:eastAsia="Times New Roman" w:hAnsi="GHEA Grapalat" w:cs="Times New Roman"/>
          <w:b/>
          <w:bCs/>
          <w:sz w:val="24"/>
          <w:szCs w:val="24"/>
        </w:rPr>
      </w:pPr>
      <w:bookmarkStart w:id="0" w:name="_GoBack"/>
      <w:bookmarkEnd w:id="0"/>
    </w:p>
    <w:p w14:paraId="2943D1AC" w14:textId="7D17E5A3" w:rsidR="009E3495" w:rsidRPr="009B6EEF" w:rsidRDefault="009E3495" w:rsidP="007D1976">
      <w:pPr>
        <w:shd w:val="clear" w:color="auto" w:fill="FFFFFF"/>
        <w:spacing w:after="0" w:line="360" w:lineRule="auto"/>
        <w:ind w:firstLine="540"/>
        <w:jc w:val="right"/>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ՆԱԽԱԳԻԾ</w:t>
      </w:r>
    </w:p>
    <w:p w14:paraId="15D97945" w14:textId="49CBC4A5" w:rsidR="00AF3339" w:rsidRPr="009B6EEF" w:rsidRDefault="00AF3339"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r w:rsidRPr="009B6EEF">
        <w:rPr>
          <w:rFonts w:ascii="GHEA Grapalat" w:eastAsia="Times New Roman" w:hAnsi="GHEA Grapalat" w:cs="Times New Roman"/>
          <w:b/>
          <w:bCs/>
          <w:sz w:val="24"/>
          <w:szCs w:val="24"/>
          <w:lang w:val="hy-AM"/>
        </w:rPr>
        <w:t>ՀԱՅԱՍՏԱՆԻ ՀԱՆՐԱՊԵՏՈՒԹՅԱՆ</w:t>
      </w:r>
    </w:p>
    <w:p w14:paraId="5E2AA579" w14:textId="0F42AA96" w:rsidR="00AF3339" w:rsidRPr="009B6EEF" w:rsidRDefault="00AF3339"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Օ Ր Ե Ն Ք Ը</w:t>
      </w:r>
    </w:p>
    <w:p w14:paraId="0B96E914" w14:textId="77777777" w:rsidR="0074654F" w:rsidRPr="009B6EEF" w:rsidRDefault="0074654F"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p>
    <w:p w14:paraId="1F3B00A7" w14:textId="77777777" w:rsidR="0074654F" w:rsidRPr="009B6EEF" w:rsidRDefault="0074654F"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p>
    <w:p w14:paraId="063B9D1D" w14:textId="1A1E9F83" w:rsidR="001D199B" w:rsidRPr="009B6EEF" w:rsidRDefault="00245E60"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ԽԱՂԱՅԻՆ </w:t>
      </w:r>
      <w:r w:rsidR="0074654F" w:rsidRPr="009B6EEF">
        <w:rPr>
          <w:rFonts w:ascii="GHEA Grapalat" w:eastAsia="Times New Roman" w:hAnsi="GHEA Grapalat" w:cs="Times New Roman"/>
          <w:b/>
          <w:bCs/>
          <w:sz w:val="24"/>
          <w:szCs w:val="24"/>
          <w:lang w:val="hy-AM"/>
        </w:rPr>
        <w:t>ԳՈՐԾՈՒՆԵՈՒԹՅԱՆ</w:t>
      </w:r>
      <w:r w:rsidR="00EC3480" w:rsidRPr="009B6EEF">
        <w:rPr>
          <w:rFonts w:ascii="GHEA Grapalat" w:eastAsia="Times New Roman" w:hAnsi="GHEA Grapalat" w:cs="Times New Roman"/>
          <w:b/>
          <w:bCs/>
          <w:sz w:val="24"/>
          <w:szCs w:val="24"/>
          <w:lang w:val="hy-AM"/>
        </w:rPr>
        <w:t xml:space="preserve"> ԿԱՐԳԱՎՈՐՄԱՆ</w:t>
      </w:r>
      <w:r w:rsidRPr="009B6EEF">
        <w:rPr>
          <w:rFonts w:ascii="GHEA Grapalat" w:eastAsia="Times New Roman" w:hAnsi="GHEA Grapalat" w:cs="Times New Roman"/>
          <w:b/>
          <w:bCs/>
          <w:sz w:val="24"/>
          <w:szCs w:val="24"/>
          <w:lang w:val="hy-AM"/>
        </w:rPr>
        <w:t xml:space="preserve"> ՄԱՍԻՆ</w:t>
      </w:r>
    </w:p>
    <w:p w14:paraId="42E68296" w14:textId="77777777" w:rsidR="001D199B" w:rsidRPr="009B6EEF" w:rsidRDefault="001D199B"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p>
    <w:p w14:paraId="5B181C1E" w14:textId="52457E44" w:rsidR="00410198" w:rsidRPr="009B6EEF" w:rsidRDefault="00410198"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r w:rsidRPr="009B6EEF">
        <w:rPr>
          <w:rFonts w:ascii="GHEA Grapalat" w:eastAsia="Times New Roman" w:hAnsi="GHEA Grapalat" w:cs="Times New Roman"/>
          <w:b/>
          <w:bCs/>
          <w:sz w:val="24"/>
          <w:szCs w:val="24"/>
          <w:lang w:val="hy-AM"/>
        </w:rPr>
        <w:t>ԳԼՈՒԽ 1</w:t>
      </w:r>
    </w:p>
    <w:p w14:paraId="5178B73D" w14:textId="137BCBB5" w:rsidR="00AF3339" w:rsidRPr="009B6EEF" w:rsidRDefault="00AF3339"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p>
    <w:p w14:paraId="1F1A9028" w14:textId="18DCADF0" w:rsidR="00AF3339" w:rsidRPr="009B6EEF" w:rsidRDefault="00AF3339" w:rsidP="007D1976">
      <w:pPr>
        <w:shd w:val="clear" w:color="auto" w:fill="FFFFFF"/>
        <w:spacing w:after="0" w:line="360" w:lineRule="auto"/>
        <w:ind w:firstLine="540"/>
        <w:jc w:val="center"/>
        <w:rPr>
          <w:rFonts w:ascii="GHEA Grapalat" w:eastAsia="Times New Roman" w:hAnsi="GHEA Grapalat" w:cs="Times New Roman"/>
          <w:b/>
          <w:bCs/>
          <w:i/>
          <w:iCs/>
          <w:sz w:val="24"/>
          <w:szCs w:val="24"/>
          <w:lang w:val="hy-AM"/>
        </w:rPr>
      </w:pPr>
      <w:r w:rsidRPr="009B6EEF">
        <w:rPr>
          <w:rFonts w:ascii="GHEA Grapalat" w:eastAsia="Times New Roman" w:hAnsi="GHEA Grapalat" w:cs="Times New Roman"/>
          <w:b/>
          <w:bCs/>
          <w:i/>
          <w:iCs/>
          <w:sz w:val="24"/>
          <w:szCs w:val="24"/>
          <w:lang w:val="hy-AM"/>
        </w:rPr>
        <w:t>ԸՆԴՀԱՆՈՒՐ ԴՐՈՒՅԹՆԵՐ</w:t>
      </w:r>
    </w:p>
    <w:p w14:paraId="65098011" w14:textId="3882E8A3" w:rsidR="009E3495" w:rsidRPr="009B6EEF" w:rsidRDefault="009E3495" w:rsidP="007D1976">
      <w:pPr>
        <w:shd w:val="clear" w:color="auto" w:fill="FFFFFF"/>
        <w:spacing w:after="0" w:line="360" w:lineRule="auto"/>
        <w:ind w:firstLine="540"/>
        <w:jc w:val="both"/>
        <w:rPr>
          <w:rFonts w:ascii="GHEA Grapalat" w:eastAsia="Times New Roman" w:hAnsi="GHEA Grapalat" w:cs="Times New Roman"/>
          <w:b/>
          <w:bCs/>
          <w:i/>
          <w:iCs/>
          <w:sz w:val="24"/>
          <w:szCs w:val="24"/>
          <w:lang w:val="hy-AM"/>
        </w:rPr>
      </w:pPr>
    </w:p>
    <w:p w14:paraId="1D089431" w14:textId="71AD90FA" w:rsidR="009E3495" w:rsidRPr="009B6EEF" w:rsidRDefault="009E3495" w:rsidP="007D1976">
      <w:pPr>
        <w:pStyle w:val="NormalWeb"/>
        <w:tabs>
          <w:tab w:val="left" w:pos="900"/>
        </w:tabs>
        <w:spacing w:before="0" w:beforeAutospacing="0" w:after="0" w:afterAutospacing="0" w:line="360" w:lineRule="auto"/>
        <w:ind w:firstLine="540"/>
        <w:jc w:val="both"/>
        <w:rPr>
          <w:rFonts w:ascii="GHEA Grapalat" w:hAnsi="GHEA Grapalat"/>
          <w:b/>
          <w:bCs/>
          <w:lang w:val="hy-AM"/>
        </w:rPr>
      </w:pPr>
      <w:r w:rsidRPr="009B6EEF">
        <w:rPr>
          <w:rFonts w:ascii="GHEA Grapalat" w:hAnsi="GHEA Grapalat"/>
          <w:b/>
          <w:bCs/>
          <w:lang w:val="hy-AM"/>
        </w:rPr>
        <w:t>Հոդված 1. Օրենքի կարգավորման նպատակը</w:t>
      </w:r>
    </w:p>
    <w:p w14:paraId="2A9FBE55" w14:textId="77777777" w:rsidR="00893BBC" w:rsidRPr="009B6EEF" w:rsidRDefault="00893BBC" w:rsidP="007D1976">
      <w:pPr>
        <w:pStyle w:val="NormalWeb"/>
        <w:tabs>
          <w:tab w:val="left" w:pos="900"/>
        </w:tabs>
        <w:spacing w:before="0" w:beforeAutospacing="0" w:after="0" w:afterAutospacing="0" w:line="360" w:lineRule="auto"/>
        <w:ind w:firstLine="540"/>
        <w:jc w:val="both"/>
        <w:rPr>
          <w:rFonts w:ascii="GHEA Grapalat" w:hAnsi="GHEA Grapalat"/>
          <w:b/>
          <w:bCs/>
          <w:shd w:val="clear" w:color="auto" w:fill="FFFFFF"/>
          <w:lang w:val="hy-AM"/>
        </w:rPr>
      </w:pPr>
    </w:p>
    <w:p w14:paraId="156EA7B3" w14:textId="7C9265A2" w:rsidR="00D80A1F" w:rsidRPr="009B6EEF" w:rsidRDefault="009E3495" w:rsidP="007D1976">
      <w:pPr>
        <w:pStyle w:val="ListParagraph"/>
        <w:numPr>
          <w:ilvl w:val="0"/>
          <w:numId w:val="2"/>
        </w:numPr>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Սույն օրենքի կարգավորման նպատակը Հայաստանի Հանրապետության խաղային գործունեության կարգավորման միջոցով </w:t>
      </w:r>
      <w:r w:rsidR="00966627" w:rsidRPr="009B6EEF">
        <w:rPr>
          <w:rFonts w:ascii="GHEA Grapalat" w:eastAsia="Times New Roman" w:hAnsi="GHEA Grapalat" w:cs="Times New Roman"/>
          <w:sz w:val="24"/>
          <w:szCs w:val="24"/>
          <w:lang w:val="hy-AM"/>
        </w:rPr>
        <w:t xml:space="preserve">խաղացողների շահերի պաշտպանությունը, </w:t>
      </w:r>
      <w:r w:rsidRPr="009B6EEF">
        <w:rPr>
          <w:rFonts w:ascii="GHEA Grapalat" w:eastAsia="Times New Roman" w:hAnsi="GHEA Grapalat" w:cs="Times New Roman"/>
          <w:sz w:val="24"/>
          <w:szCs w:val="24"/>
          <w:lang w:val="hy-AM"/>
        </w:rPr>
        <w:t>Հայաստանի Հանրապետության</w:t>
      </w:r>
      <w:r w:rsidR="00AA01FA"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Times New Roman"/>
          <w:sz w:val="24"/>
          <w:szCs w:val="24"/>
          <w:lang w:val="hy-AM"/>
        </w:rPr>
        <w:t>տնտեսական զարգացման խթանում</w:t>
      </w:r>
      <w:r w:rsidR="00966627" w:rsidRPr="009B6EEF">
        <w:rPr>
          <w:rFonts w:ascii="GHEA Grapalat" w:eastAsia="Times New Roman" w:hAnsi="GHEA Grapalat" w:cs="Times New Roman"/>
          <w:sz w:val="24"/>
          <w:szCs w:val="24"/>
          <w:lang w:val="hy-AM"/>
        </w:rPr>
        <w:t>ը,</w:t>
      </w:r>
      <w:r w:rsidRPr="009B6EEF">
        <w:rPr>
          <w:rFonts w:ascii="GHEA Grapalat" w:eastAsia="Times New Roman" w:hAnsi="GHEA Grapalat" w:cs="Times New Roman"/>
          <w:sz w:val="24"/>
          <w:szCs w:val="24"/>
          <w:lang w:val="hy-AM"/>
        </w:rPr>
        <w:t xml:space="preserve">  նորարարության զարգացումը</w:t>
      </w:r>
      <w:r w:rsidR="00966627" w:rsidRPr="009B6EEF">
        <w:rPr>
          <w:rFonts w:ascii="GHEA Grapalat" w:eastAsia="Times New Roman" w:hAnsi="GHEA Grapalat" w:cs="Times New Roman"/>
          <w:sz w:val="24"/>
          <w:szCs w:val="24"/>
          <w:lang w:val="hy-AM"/>
        </w:rPr>
        <w:t xml:space="preserve"> և</w:t>
      </w:r>
      <w:r w:rsidRPr="009B6EEF">
        <w:rPr>
          <w:rFonts w:ascii="GHEA Grapalat" w:eastAsia="Times New Roman" w:hAnsi="GHEA Grapalat" w:cs="Times New Roman"/>
          <w:sz w:val="24"/>
          <w:szCs w:val="24"/>
          <w:lang w:val="hy-AM"/>
        </w:rPr>
        <w:t xml:space="preserve">  ներդրումների </w:t>
      </w:r>
      <w:r w:rsidR="00966627" w:rsidRPr="009B6EEF">
        <w:rPr>
          <w:rFonts w:ascii="GHEA Grapalat" w:eastAsia="Times New Roman" w:hAnsi="GHEA Grapalat" w:cs="Times New Roman"/>
          <w:sz w:val="24"/>
          <w:szCs w:val="24"/>
          <w:lang w:val="hy-AM"/>
        </w:rPr>
        <w:t>ապահովումն է</w:t>
      </w:r>
      <w:r w:rsidRPr="009B6EEF">
        <w:rPr>
          <w:rFonts w:ascii="GHEA Grapalat" w:eastAsia="Times New Roman" w:hAnsi="GHEA Grapalat" w:cs="Times New Roman"/>
          <w:sz w:val="24"/>
          <w:szCs w:val="24"/>
          <w:lang w:val="hy-AM"/>
        </w:rPr>
        <w:t xml:space="preserve">։ </w:t>
      </w:r>
    </w:p>
    <w:p w14:paraId="057B4AAD" w14:textId="3456DF78" w:rsidR="00C633DF" w:rsidRPr="009B6EEF" w:rsidRDefault="00C633DF" w:rsidP="007D1976">
      <w:pPr>
        <w:pStyle w:val="ListParagraph"/>
        <w:numPr>
          <w:ilvl w:val="0"/>
          <w:numId w:val="2"/>
        </w:numPr>
        <w:tabs>
          <w:tab w:val="left" w:pos="81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Սույն օրենքի գործողությունը չի տարածվում </w:t>
      </w:r>
      <w:r w:rsidR="00D80A1F" w:rsidRPr="009B6EEF">
        <w:rPr>
          <w:rFonts w:ascii="GHEA Grapalat" w:hAnsi="GHEA Grapalat" w:cs="SylfaenRegular"/>
          <w:sz w:val="24"/>
          <w:szCs w:val="24"/>
          <w:lang w:val="hy-AM"/>
        </w:rPr>
        <w:t xml:space="preserve">ծառայություններ կամ ապրանքներ գովազդելու նպատակով կազմակերպվող </w:t>
      </w:r>
      <w:r w:rsidRPr="009B6EEF">
        <w:rPr>
          <w:rFonts w:ascii="GHEA Grapalat" w:eastAsia="Times New Roman" w:hAnsi="GHEA Grapalat" w:cs="Times New Roman"/>
          <w:sz w:val="24"/>
          <w:szCs w:val="24"/>
          <w:lang w:val="hy-AM"/>
        </w:rPr>
        <w:t>գովազդային վիճակախաղի վրա</w:t>
      </w:r>
      <w:r w:rsidR="00D80A1F" w:rsidRPr="009B6EEF">
        <w:rPr>
          <w:rFonts w:ascii="GHEA Grapalat" w:eastAsia="Times New Roman" w:hAnsi="GHEA Grapalat" w:cs="Times New Roman"/>
          <w:sz w:val="24"/>
          <w:szCs w:val="24"/>
          <w:lang w:val="hy-AM"/>
        </w:rPr>
        <w:t>, որի</w:t>
      </w:r>
      <w:r w:rsidR="00D80A1F" w:rsidRPr="009B6EEF">
        <w:rPr>
          <w:rFonts w:ascii="GHEA Grapalat" w:hAnsi="GHEA Grapalat" w:cs="SylfaenRegular"/>
          <w:sz w:val="24"/>
          <w:szCs w:val="24"/>
          <w:lang w:val="hy-AM"/>
        </w:rPr>
        <w:t xml:space="preserve"> շահումային ֆոնդը չի կարող գերազանցել տվյալ ապրանքի կամ ծառայության նախորդ կամ ընթացիկ տարվա իրացման շրջանառությունների 8 տոկոսից առավելագույնի չափը: Եթե շահումային ֆոնդը գերազանցում է սույն մասում նշված առավելագույն չափը, ապա տվյալ գործունեությունը դիտվում է որպես սույն օրենքով կարգավորվող վիճակախաղի կազմակերպման գործունեություն։</w:t>
      </w:r>
    </w:p>
    <w:p w14:paraId="578B85CB" w14:textId="77777777" w:rsidR="009E3495" w:rsidRPr="009B6EEF" w:rsidRDefault="009E3495" w:rsidP="007D1976">
      <w:pPr>
        <w:tabs>
          <w:tab w:val="left" w:pos="900"/>
        </w:tabs>
        <w:spacing w:after="0" w:line="360" w:lineRule="auto"/>
        <w:ind w:firstLine="540"/>
        <w:jc w:val="both"/>
        <w:rPr>
          <w:rFonts w:ascii="GHEA Grapalat" w:eastAsia="Times New Roman" w:hAnsi="GHEA Grapalat" w:cs="Times New Roman"/>
          <w:sz w:val="24"/>
          <w:szCs w:val="24"/>
          <w:lang w:val="hy-AM"/>
        </w:rPr>
      </w:pPr>
    </w:p>
    <w:p w14:paraId="0875CDA3" w14:textId="4D5591EE" w:rsidR="001D199B" w:rsidRPr="009B6EEF" w:rsidRDefault="001D199B" w:rsidP="007D1976">
      <w:pPr>
        <w:shd w:val="clear" w:color="auto" w:fill="FFFFFF"/>
        <w:tabs>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9E3495" w:rsidRPr="009B6EEF">
        <w:rPr>
          <w:rFonts w:ascii="GHEA Grapalat" w:eastAsia="Times New Roman" w:hAnsi="GHEA Grapalat" w:cs="Times New Roman"/>
          <w:b/>
          <w:bCs/>
          <w:sz w:val="24"/>
          <w:szCs w:val="24"/>
          <w:lang w:val="hy-AM"/>
        </w:rPr>
        <w:t>2</w:t>
      </w:r>
      <w:r w:rsidRPr="009B6EEF">
        <w:rPr>
          <w:rFonts w:ascii="GHEA Grapalat" w:eastAsia="Times New Roman" w:hAnsi="GHEA Grapalat" w:cs="Times New Roman"/>
          <w:b/>
          <w:bCs/>
          <w:sz w:val="24"/>
          <w:szCs w:val="24"/>
          <w:lang w:val="hy-AM"/>
        </w:rPr>
        <w:t>. Օրենքի կարգավորման առարկան</w:t>
      </w:r>
    </w:p>
    <w:p w14:paraId="66CC2323" w14:textId="77777777" w:rsidR="00893BBC" w:rsidRPr="009B6EEF" w:rsidRDefault="00893BBC" w:rsidP="007D1976">
      <w:pPr>
        <w:shd w:val="clear" w:color="auto" w:fill="FFFFFF"/>
        <w:tabs>
          <w:tab w:val="left" w:pos="900"/>
        </w:tabs>
        <w:spacing w:after="0" w:line="360" w:lineRule="auto"/>
        <w:ind w:firstLine="540"/>
        <w:jc w:val="both"/>
        <w:rPr>
          <w:rFonts w:ascii="GHEA Grapalat" w:eastAsia="Times New Roman" w:hAnsi="GHEA Grapalat" w:cs="Times New Roman"/>
          <w:b/>
          <w:bCs/>
          <w:sz w:val="24"/>
          <w:szCs w:val="24"/>
          <w:lang w:val="hy-AM"/>
        </w:rPr>
      </w:pPr>
    </w:p>
    <w:p w14:paraId="3D0C5B75" w14:textId="7D600E46" w:rsidR="001D199B" w:rsidRPr="009B6EEF" w:rsidRDefault="00F50C2F"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lastRenderedPageBreak/>
        <w:t xml:space="preserve">1. </w:t>
      </w:r>
      <w:r w:rsidR="001D199B" w:rsidRPr="009B6EEF">
        <w:rPr>
          <w:rFonts w:ascii="GHEA Grapalat" w:eastAsia="Times New Roman" w:hAnsi="GHEA Grapalat" w:cs="Times New Roman"/>
          <w:sz w:val="24"/>
          <w:szCs w:val="24"/>
          <w:lang w:val="hy-AM"/>
        </w:rPr>
        <w:t xml:space="preserve">Սույն օրենքը կարգավորում է խաղային </w:t>
      </w:r>
      <w:r w:rsidR="0074654F" w:rsidRPr="009B6EEF">
        <w:rPr>
          <w:rFonts w:ascii="GHEA Grapalat" w:eastAsia="Times New Roman" w:hAnsi="GHEA Grapalat" w:cs="Times New Roman"/>
          <w:sz w:val="24"/>
          <w:szCs w:val="24"/>
          <w:lang w:val="hy-AM"/>
        </w:rPr>
        <w:t>գործունեության</w:t>
      </w:r>
      <w:r w:rsidR="001D199B" w:rsidRPr="009B6EEF">
        <w:rPr>
          <w:rFonts w:ascii="GHEA Grapalat" w:eastAsia="Times New Roman" w:hAnsi="GHEA Grapalat" w:cs="Times New Roman"/>
          <w:sz w:val="24"/>
          <w:szCs w:val="24"/>
          <w:lang w:val="hy-AM"/>
        </w:rPr>
        <w:t xml:space="preserve"> հետ կապված հարաբերությունները, ինչպես նաև սահմանում է դրա նկատմամբ պետական վերահսկողությունը:</w:t>
      </w:r>
    </w:p>
    <w:p w14:paraId="35DE754F" w14:textId="38390633" w:rsidR="00ED618E" w:rsidRPr="009B6EEF" w:rsidRDefault="00ED618E"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p>
    <w:p w14:paraId="33D9A8FB" w14:textId="3356515B" w:rsidR="00AA01FA" w:rsidRPr="009B6EEF" w:rsidRDefault="009E3495" w:rsidP="007D1976">
      <w:pPr>
        <w:tabs>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3. Խաղային գործունեության կարգավորման օրենսդրությունը</w:t>
      </w:r>
    </w:p>
    <w:p w14:paraId="117BDF69" w14:textId="77777777" w:rsidR="002F5A7E" w:rsidRPr="009B6EEF" w:rsidRDefault="002F5A7E" w:rsidP="007D1976">
      <w:pPr>
        <w:tabs>
          <w:tab w:val="left" w:pos="900"/>
        </w:tabs>
        <w:spacing w:after="0" w:line="360" w:lineRule="auto"/>
        <w:ind w:firstLine="540"/>
        <w:jc w:val="both"/>
        <w:rPr>
          <w:rFonts w:ascii="GHEA Grapalat" w:eastAsia="Times New Roman" w:hAnsi="GHEA Grapalat" w:cs="Times New Roman"/>
          <w:b/>
          <w:bCs/>
          <w:sz w:val="24"/>
          <w:szCs w:val="24"/>
          <w:lang w:val="hy-AM"/>
        </w:rPr>
      </w:pPr>
    </w:p>
    <w:p w14:paraId="2AD053DD" w14:textId="5D0A6115" w:rsidR="009E3495" w:rsidRPr="009B6EEF" w:rsidRDefault="00894348" w:rsidP="007D1976">
      <w:pPr>
        <w:tabs>
          <w:tab w:val="left" w:pos="900"/>
        </w:tabs>
        <w:spacing w:after="0" w:line="360" w:lineRule="auto"/>
        <w:ind w:firstLine="540"/>
        <w:jc w:val="both"/>
        <w:rPr>
          <w:rFonts w:ascii="GHEA Grapalat" w:hAnsi="GHEA Grapalat"/>
          <w:sz w:val="24"/>
          <w:szCs w:val="24"/>
          <w:lang w:val="hy-AM"/>
        </w:rPr>
      </w:pPr>
      <w:r w:rsidRPr="009B6EEF">
        <w:rPr>
          <w:rFonts w:ascii="GHEA Grapalat" w:eastAsia="Times New Roman" w:hAnsi="GHEA Grapalat" w:cs="Times New Roman"/>
          <w:sz w:val="24"/>
          <w:szCs w:val="24"/>
          <w:lang w:val="hy-AM"/>
        </w:rPr>
        <w:t xml:space="preserve">1. </w:t>
      </w:r>
      <w:r w:rsidR="009E3495" w:rsidRPr="009B6EEF">
        <w:rPr>
          <w:rFonts w:ascii="GHEA Grapalat" w:eastAsia="Times New Roman" w:hAnsi="GHEA Grapalat" w:cs="Times New Roman"/>
          <w:sz w:val="24"/>
          <w:szCs w:val="24"/>
          <w:lang w:val="hy-AM"/>
        </w:rPr>
        <w:t>Խաղային գործունեության հետ կապված</w:t>
      </w:r>
      <w:r w:rsidR="009E3495" w:rsidRPr="009B6EEF">
        <w:rPr>
          <w:rFonts w:ascii="GHEA Grapalat" w:hAnsi="GHEA Grapalat"/>
          <w:sz w:val="24"/>
          <w:szCs w:val="24"/>
          <w:shd w:val="clear" w:color="auto" w:fill="FFFFFF"/>
          <w:lang w:val="hy-AM"/>
        </w:rPr>
        <w:t xml:space="preserve"> հարաբերությունները կարգավորվում են սույն օրենքով, Հայաստանի Հանրապետության վավերացրած միջազգային պայմանագրերով </w:t>
      </w:r>
      <w:r w:rsidR="009E3495" w:rsidRPr="009B6EEF">
        <w:rPr>
          <w:rFonts w:ascii="GHEA Grapalat" w:hAnsi="GHEA Grapalat"/>
          <w:sz w:val="24"/>
          <w:szCs w:val="24"/>
          <w:lang w:val="hy-AM"/>
        </w:rPr>
        <w:t>և այլ իրավական ակտերով։</w:t>
      </w:r>
    </w:p>
    <w:p w14:paraId="07387A5D" w14:textId="4EA9969B" w:rsidR="001D199B" w:rsidRPr="009B6EEF" w:rsidRDefault="001D199B" w:rsidP="007D1976">
      <w:pPr>
        <w:pStyle w:val="ListParagraph"/>
        <w:tabs>
          <w:tab w:val="left" w:pos="900"/>
        </w:tabs>
        <w:spacing w:after="0" w:line="360" w:lineRule="auto"/>
        <w:ind w:left="0" w:firstLine="540"/>
        <w:jc w:val="both"/>
        <w:rPr>
          <w:rFonts w:ascii="GHEA Grapalat" w:eastAsia="Times New Roman" w:hAnsi="GHEA Grapalat" w:cs="Times New Roman"/>
          <w:sz w:val="24"/>
          <w:szCs w:val="24"/>
          <w:lang w:val="hy-AM"/>
        </w:rPr>
      </w:pPr>
    </w:p>
    <w:p w14:paraId="1673EBFC" w14:textId="584461C6" w:rsidR="001D199B" w:rsidRPr="009B6EEF" w:rsidRDefault="001D199B" w:rsidP="007D1976">
      <w:pPr>
        <w:shd w:val="clear" w:color="auto" w:fill="FFFFFF"/>
        <w:tabs>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9E3495" w:rsidRPr="009B6EEF">
        <w:rPr>
          <w:rFonts w:ascii="GHEA Grapalat" w:eastAsia="Times New Roman" w:hAnsi="GHEA Grapalat" w:cs="Times New Roman"/>
          <w:b/>
          <w:bCs/>
          <w:sz w:val="24"/>
          <w:szCs w:val="24"/>
          <w:lang w:val="hy-AM"/>
        </w:rPr>
        <w:t>4</w:t>
      </w:r>
      <w:r w:rsidRPr="009B6EEF">
        <w:rPr>
          <w:rFonts w:ascii="GHEA Grapalat" w:eastAsia="Times New Roman" w:hAnsi="GHEA Grapalat" w:cs="Times New Roman"/>
          <w:b/>
          <w:bCs/>
          <w:sz w:val="24"/>
          <w:szCs w:val="24"/>
          <w:lang w:val="hy-AM"/>
        </w:rPr>
        <w:t>. Օրենքում օգտագործվող հիմնական հասկացությունները</w:t>
      </w:r>
    </w:p>
    <w:p w14:paraId="5267C2EB" w14:textId="77777777" w:rsidR="00893BBC" w:rsidRPr="009B6EEF" w:rsidRDefault="00893BBC" w:rsidP="007D1976">
      <w:pPr>
        <w:shd w:val="clear" w:color="auto" w:fill="FFFFFF"/>
        <w:tabs>
          <w:tab w:val="left" w:pos="900"/>
        </w:tabs>
        <w:spacing w:after="0" w:line="360" w:lineRule="auto"/>
        <w:ind w:firstLine="540"/>
        <w:jc w:val="both"/>
        <w:rPr>
          <w:rFonts w:ascii="GHEA Grapalat" w:eastAsia="Times New Roman" w:hAnsi="GHEA Grapalat" w:cs="Times New Roman"/>
          <w:b/>
          <w:bCs/>
          <w:sz w:val="24"/>
          <w:szCs w:val="24"/>
          <w:lang w:val="hy-AM"/>
        </w:rPr>
      </w:pPr>
    </w:p>
    <w:p w14:paraId="376A89B3" w14:textId="0B9CB48A" w:rsidR="001D199B" w:rsidRPr="009B6EEF" w:rsidRDefault="00AF3339" w:rsidP="007D1976">
      <w:pPr>
        <w:shd w:val="clear" w:color="auto" w:fill="FFFFFF"/>
        <w:tabs>
          <w:tab w:val="left" w:pos="540"/>
          <w:tab w:val="left" w:pos="810"/>
          <w:tab w:val="left" w:pos="900"/>
          <w:tab w:val="left" w:pos="1170"/>
        </w:tabs>
        <w:spacing w:after="0" w:line="360" w:lineRule="auto"/>
        <w:ind w:firstLine="540"/>
        <w:jc w:val="both"/>
        <w:rPr>
          <w:rFonts w:ascii="GHEA Grapalat" w:hAnsi="GHEA Grapalat"/>
          <w:sz w:val="24"/>
          <w:szCs w:val="24"/>
          <w:lang w:val="hy-AM"/>
        </w:rPr>
      </w:pPr>
      <w:r w:rsidRPr="009B6EEF">
        <w:rPr>
          <w:rFonts w:ascii="Calibri" w:eastAsia="Times New Roman" w:hAnsi="Calibri" w:cs="Calibri"/>
          <w:sz w:val="24"/>
          <w:szCs w:val="24"/>
          <w:lang w:val="hy-AM"/>
        </w:rPr>
        <w:t> </w:t>
      </w:r>
      <w:r w:rsidR="00AA01FA" w:rsidRPr="009B6EEF">
        <w:rPr>
          <w:rFonts w:ascii="GHEA Grapalat" w:eastAsia="Times New Roman" w:hAnsi="GHEA Grapalat" w:cs="Calibri"/>
          <w:sz w:val="24"/>
          <w:szCs w:val="24"/>
          <w:lang w:val="hy-AM"/>
        </w:rPr>
        <w:t xml:space="preserve">1. </w:t>
      </w:r>
      <w:r w:rsidR="001D199B" w:rsidRPr="009B6EEF">
        <w:rPr>
          <w:rFonts w:ascii="GHEA Grapalat" w:hAnsi="GHEA Grapalat"/>
          <w:sz w:val="24"/>
          <w:szCs w:val="24"/>
          <w:lang w:val="hy-AM"/>
        </w:rPr>
        <w:t>Սույն օրենքում օգտագործվում են հետևյալ հիմնական հասկացությունները`</w:t>
      </w:r>
    </w:p>
    <w:p w14:paraId="65E2CD4D" w14:textId="48A7026A" w:rsidR="00966627" w:rsidRPr="009B6EEF" w:rsidRDefault="00966627" w:rsidP="007D1976">
      <w:pPr>
        <w:pStyle w:val="ListParagraph"/>
        <w:numPr>
          <w:ilvl w:val="0"/>
          <w:numId w:val="1"/>
        </w:numPr>
        <w:tabs>
          <w:tab w:val="left" w:pos="540"/>
          <w:tab w:val="left" w:pos="810"/>
          <w:tab w:val="left" w:pos="900"/>
          <w:tab w:val="left" w:pos="1170"/>
        </w:tabs>
        <w:spacing w:after="0" w:line="360" w:lineRule="auto"/>
        <w:ind w:left="0" w:firstLine="540"/>
        <w:jc w:val="both"/>
        <w:rPr>
          <w:rFonts w:ascii="GHEA Grapalat" w:hAnsi="GHEA Grapalat"/>
          <w:iCs/>
          <w:sz w:val="24"/>
          <w:szCs w:val="24"/>
          <w:lang w:val="hy-AM"/>
        </w:rPr>
      </w:pPr>
      <w:r w:rsidRPr="009B6EEF">
        <w:rPr>
          <w:rFonts w:ascii="GHEA Grapalat" w:hAnsi="GHEA Grapalat"/>
          <w:b/>
          <w:i/>
          <w:sz w:val="24"/>
          <w:szCs w:val="24"/>
          <w:lang w:val="hy-AM"/>
        </w:rPr>
        <w:t xml:space="preserve">Խաղ </w:t>
      </w:r>
      <w:r w:rsidRPr="009B6EEF">
        <w:rPr>
          <w:rFonts w:ascii="GHEA Grapalat" w:hAnsi="GHEA Grapalat"/>
          <w:bCs/>
          <w:iCs/>
          <w:sz w:val="24"/>
          <w:szCs w:val="24"/>
          <w:lang w:val="hy-AM"/>
        </w:rPr>
        <w:t>մոլեխաղ, ինտերնետ մոլեխաղ,</w:t>
      </w:r>
      <w:r w:rsidR="00F74B15" w:rsidRPr="009B6EEF">
        <w:rPr>
          <w:rFonts w:ascii="GHEA Grapalat" w:hAnsi="GHEA Grapalat"/>
          <w:bCs/>
          <w:iCs/>
          <w:sz w:val="24"/>
          <w:szCs w:val="24"/>
          <w:lang w:val="hy-AM"/>
        </w:rPr>
        <w:t xml:space="preserve"> </w:t>
      </w:r>
      <w:r w:rsidRPr="009B6EEF">
        <w:rPr>
          <w:rFonts w:ascii="GHEA Grapalat" w:hAnsi="GHEA Grapalat"/>
          <w:bCs/>
          <w:iCs/>
          <w:sz w:val="24"/>
          <w:szCs w:val="24"/>
          <w:lang w:val="hy-AM"/>
        </w:rPr>
        <w:t>բուքմեյքերային գործունեությ</w:t>
      </w:r>
      <w:r w:rsidR="00610656" w:rsidRPr="009B6EEF">
        <w:rPr>
          <w:rFonts w:ascii="GHEA Grapalat" w:hAnsi="GHEA Grapalat"/>
          <w:bCs/>
          <w:iCs/>
          <w:sz w:val="24"/>
          <w:szCs w:val="24"/>
          <w:lang w:val="hy-AM"/>
        </w:rPr>
        <w:t>ան միջոցով կազմակերպվող խաղ</w:t>
      </w:r>
      <w:r w:rsidR="00F74B15" w:rsidRPr="009B6EEF">
        <w:rPr>
          <w:rFonts w:ascii="GHEA Grapalat" w:hAnsi="GHEA Grapalat"/>
          <w:bCs/>
          <w:iCs/>
          <w:sz w:val="24"/>
          <w:szCs w:val="24"/>
          <w:lang w:val="hy-AM"/>
        </w:rPr>
        <w:t>,</w:t>
      </w:r>
      <w:r w:rsidRPr="009B6EEF">
        <w:rPr>
          <w:rFonts w:ascii="GHEA Grapalat" w:hAnsi="GHEA Grapalat"/>
          <w:bCs/>
          <w:iCs/>
          <w:sz w:val="24"/>
          <w:szCs w:val="24"/>
          <w:lang w:val="hy-AM"/>
        </w:rPr>
        <w:t xml:space="preserve"> </w:t>
      </w:r>
      <w:r w:rsidR="00F74B15" w:rsidRPr="009B6EEF">
        <w:rPr>
          <w:rFonts w:ascii="GHEA Grapalat" w:hAnsi="GHEA Grapalat"/>
          <w:bCs/>
          <w:iCs/>
          <w:sz w:val="24"/>
          <w:szCs w:val="24"/>
          <w:lang w:val="hy-AM"/>
        </w:rPr>
        <w:t>վիճակախաղ</w:t>
      </w:r>
      <w:r w:rsidRPr="009B6EEF">
        <w:rPr>
          <w:rFonts w:ascii="Cambria Math" w:hAnsi="Cambria Math" w:cs="Cambria Math"/>
          <w:bCs/>
          <w:iCs/>
          <w:sz w:val="24"/>
          <w:szCs w:val="24"/>
          <w:lang w:val="hy-AM"/>
        </w:rPr>
        <w:t>․</w:t>
      </w:r>
    </w:p>
    <w:p w14:paraId="2A4D9A38" w14:textId="4A14802A" w:rsidR="0074654F" w:rsidRPr="009B6EEF" w:rsidRDefault="0074654F" w:rsidP="007D1976">
      <w:pPr>
        <w:pStyle w:val="ListParagraph"/>
        <w:numPr>
          <w:ilvl w:val="0"/>
          <w:numId w:val="1"/>
        </w:numPr>
        <w:tabs>
          <w:tab w:val="left" w:pos="540"/>
          <w:tab w:val="left" w:pos="810"/>
          <w:tab w:val="left" w:pos="900"/>
          <w:tab w:val="left" w:pos="1170"/>
        </w:tabs>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Խաղային գործունեություն՝</w:t>
      </w:r>
      <w:r w:rsidRPr="009B6EEF">
        <w:rPr>
          <w:rFonts w:ascii="GHEA Grapalat" w:hAnsi="GHEA Grapalat"/>
          <w:sz w:val="24"/>
          <w:szCs w:val="24"/>
          <w:lang w:val="hy-AM"/>
        </w:rPr>
        <w:t xml:space="preserve"> </w:t>
      </w:r>
      <w:r w:rsidR="005A2713" w:rsidRPr="009B6EEF">
        <w:rPr>
          <w:rFonts w:ascii="GHEA Grapalat" w:hAnsi="GHEA Grapalat"/>
          <w:sz w:val="24"/>
          <w:szCs w:val="24"/>
          <w:lang w:val="hy-AM"/>
        </w:rPr>
        <w:t>մոլեխաղերի, ինտերնետ մոլեխաղերի</w:t>
      </w:r>
      <w:r w:rsidRPr="009B6EEF">
        <w:rPr>
          <w:rFonts w:ascii="GHEA Grapalat" w:hAnsi="GHEA Grapalat"/>
          <w:sz w:val="24"/>
          <w:szCs w:val="24"/>
          <w:lang w:val="hy-AM"/>
        </w:rPr>
        <w:t>,</w:t>
      </w:r>
      <w:r w:rsidR="00F74B15" w:rsidRPr="009B6EEF">
        <w:rPr>
          <w:rFonts w:ascii="GHEA Grapalat" w:hAnsi="GHEA Grapalat"/>
          <w:sz w:val="24"/>
          <w:szCs w:val="24"/>
          <w:lang w:val="hy-AM"/>
        </w:rPr>
        <w:t xml:space="preserve"> </w:t>
      </w:r>
      <w:r w:rsidR="005A2713" w:rsidRPr="009B6EEF">
        <w:rPr>
          <w:rFonts w:ascii="GHEA Grapalat" w:hAnsi="GHEA Grapalat"/>
          <w:sz w:val="24"/>
          <w:szCs w:val="24"/>
          <w:lang w:val="hy-AM"/>
        </w:rPr>
        <w:t xml:space="preserve"> </w:t>
      </w:r>
      <w:r w:rsidRPr="009B6EEF">
        <w:rPr>
          <w:rFonts w:ascii="GHEA Grapalat" w:hAnsi="GHEA Grapalat"/>
          <w:sz w:val="24"/>
          <w:szCs w:val="24"/>
          <w:lang w:val="hy-AM"/>
        </w:rPr>
        <w:t>բուքմեյքերային գործունեության</w:t>
      </w:r>
      <w:r w:rsidR="00F74B15" w:rsidRPr="009B6EEF">
        <w:rPr>
          <w:rFonts w:ascii="GHEA Grapalat" w:hAnsi="GHEA Grapalat"/>
          <w:sz w:val="24"/>
          <w:szCs w:val="24"/>
          <w:lang w:val="hy-AM"/>
        </w:rPr>
        <w:t>,</w:t>
      </w:r>
      <w:r w:rsidRPr="009B6EEF">
        <w:rPr>
          <w:rFonts w:ascii="GHEA Grapalat" w:hAnsi="GHEA Grapalat"/>
          <w:sz w:val="24"/>
          <w:szCs w:val="24"/>
          <w:lang w:val="hy-AM"/>
        </w:rPr>
        <w:t xml:space="preserve"> </w:t>
      </w:r>
      <w:r w:rsidR="00F74B15" w:rsidRPr="009B6EEF">
        <w:rPr>
          <w:rFonts w:ascii="GHEA Grapalat" w:hAnsi="GHEA Grapalat"/>
          <w:sz w:val="24"/>
          <w:szCs w:val="24"/>
          <w:lang w:val="hy-AM"/>
        </w:rPr>
        <w:t xml:space="preserve">վիճակախաղերի </w:t>
      </w:r>
      <w:r w:rsidRPr="009B6EEF">
        <w:rPr>
          <w:rFonts w:ascii="GHEA Grapalat" w:hAnsi="GHEA Grapalat"/>
          <w:sz w:val="24"/>
          <w:szCs w:val="24"/>
          <w:lang w:val="hy-AM"/>
        </w:rPr>
        <w:t>կազմակերպման հետ կապված գործունեություն</w:t>
      </w:r>
      <w:r w:rsidRPr="009B6EEF">
        <w:rPr>
          <w:rFonts w:ascii="Cambria Math" w:hAnsi="Cambria Math" w:cs="Cambria Math"/>
          <w:sz w:val="24"/>
          <w:szCs w:val="24"/>
          <w:lang w:val="hy-AM"/>
        </w:rPr>
        <w:t>․</w:t>
      </w:r>
    </w:p>
    <w:p w14:paraId="4792ABA3" w14:textId="39E70ECB" w:rsidR="0074654F" w:rsidRPr="009B6EEF" w:rsidRDefault="0074654F" w:rsidP="007D1976">
      <w:pPr>
        <w:pStyle w:val="ListParagraph"/>
        <w:numPr>
          <w:ilvl w:val="0"/>
          <w:numId w:val="1"/>
        </w:numPr>
        <w:tabs>
          <w:tab w:val="left" w:pos="540"/>
          <w:tab w:val="left" w:pos="810"/>
          <w:tab w:val="left" w:pos="900"/>
          <w:tab w:val="left" w:pos="1170"/>
        </w:tabs>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Մոլեխաղ`</w:t>
      </w:r>
      <w:r w:rsidRPr="009B6EEF">
        <w:rPr>
          <w:rFonts w:ascii="GHEA Grapalat" w:hAnsi="GHEA Grapalat"/>
          <w:sz w:val="24"/>
          <w:szCs w:val="24"/>
          <w:lang w:val="hy-AM"/>
        </w:rPr>
        <w:t xml:space="preserve"> </w:t>
      </w:r>
      <w:r w:rsidR="00B11BC8" w:rsidRPr="009B6EEF">
        <w:rPr>
          <w:rFonts w:ascii="GHEA Grapalat" w:hAnsi="GHEA Grapalat"/>
          <w:sz w:val="24"/>
          <w:szCs w:val="24"/>
          <w:lang w:val="hy-AM"/>
        </w:rPr>
        <w:t xml:space="preserve">ռիսկի վրա հիմնված </w:t>
      </w:r>
      <w:r w:rsidRPr="009B6EEF">
        <w:rPr>
          <w:rFonts w:ascii="GHEA Grapalat" w:hAnsi="GHEA Grapalat"/>
          <w:sz w:val="24"/>
          <w:szCs w:val="24"/>
          <w:lang w:val="hy-AM"/>
        </w:rPr>
        <w:t>շահումով խաղ</w:t>
      </w:r>
      <w:r w:rsidR="00610656" w:rsidRPr="009B6EEF">
        <w:rPr>
          <w:rFonts w:ascii="Cambria Math" w:hAnsi="Cambria Math" w:cs="Cambria Math"/>
          <w:sz w:val="24"/>
          <w:szCs w:val="24"/>
          <w:lang w:val="hy-AM"/>
        </w:rPr>
        <w:t>․</w:t>
      </w:r>
      <w:r w:rsidRPr="009B6EEF">
        <w:rPr>
          <w:rFonts w:ascii="GHEA Grapalat" w:hAnsi="GHEA Grapalat"/>
          <w:sz w:val="24"/>
          <w:szCs w:val="24"/>
          <w:lang w:val="hy-AM"/>
        </w:rPr>
        <w:t xml:space="preserve"> </w:t>
      </w:r>
    </w:p>
    <w:p w14:paraId="37A65294" w14:textId="7FFA2974" w:rsidR="0074654F" w:rsidRPr="009B6EEF" w:rsidRDefault="0074654F" w:rsidP="007D1976">
      <w:pPr>
        <w:pStyle w:val="ListParagraph"/>
        <w:numPr>
          <w:ilvl w:val="0"/>
          <w:numId w:val="1"/>
        </w:numPr>
        <w:tabs>
          <w:tab w:val="left" w:pos="540"/>
          <w:tab w:val="left" w:pos="810"/>
          <w:tab w:val="left" w:pos="900"/>
          <w:tab w:val="left" w:pos="1170"/>
        </w:tabs>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Ինտերնետ մոլեխաղ`</w:t>
      </w:r>
      <w:r w:rsidRPr="009B6EEF">
        <w:rPr>
          <w:rFonts w:ascii="GHEA Grapalat" w:hAnsi="GHEA Grapalat"/>
          <w:sz w:val="24"/>
          <w:szCs w:val="24"/>
          <w:lang w:val="hy-AM"/>
        </w:rPr>
        <w:t xml:space="preserve"> ինտերնետ կամ նմանօրինակ ցանկացած գլոբալ համակարգի կամ ցանկացած համակարգված ցանցային կապուղիների միջոցով և խաղային արտադրանքների կիրառմամբ կազմակերպվող</w:t>
      </w:r>
      <w:r w:rsidR="00386666" w:rsidRPr="009B6EEF">
        <w:rPr>
          <w:rFonts w:ascii="GHEA Grapalat" w:hAnsi="GHEA Grapalat"/>
          <w:sz w:val="24"/>
          <w:szCs w:val="24"/>
          <w:lang w:val="hy-AM"/>
        </w:rPr>
        <w:t xml:space="preserve"> </w:t>
      </w:r>
      <w:r w:rsidR="00323F3F" w:rsidRPr="009B6EEF">
        <w:rPr>
          <w:rFonts w:ascii="GHEA Grapalat" w:hAnsi="GHEA Grapalat"/>
          <w:sz w:val="24"/>
          <w:szCs w:val="24"/>
          <w:lang w:val="hy-AM"/>
        </w:rPr>
        <w:t>մոլեխաղ</w:t>
      </w:r>
      <w:r w:rsidR="00AE2D28" w:rsidRPr="009B6EEF">
        <w:rPr>
          <w:rFonts w:ascii="GHEA Grapalat" w:hAnsi="GHEA Grapalat"/>
          <w:sz w:val="24"/>
          <w:szCs w:val="24"/>
          <w:lang w:val="hy-AM"/>
        </w:rPr>
        <w:t>։ Ինտերնետ մոլեխաղը</w:t>
      </w:r>
      <w:r w:rsidR="00142379" w:rsidRPr="009B6EEF">
        <w:rPr>
          <w:rFonts w:ascii="GHEA Grapalat" w:hAnsi="GHEA Grapalat"/>
          <w:sz w:val="24"/>
          <w:szCs w:val="24"/>
          <w:lang w:val="hy-AM"/>
        </w:rPr>
        <w:t xml:space="preserve"> կարող է կազմակերպվել նաև խաղասրահի միջոցով</w:t>
      </w:r>
      <w:r w:rsidR="00323F3F" w:rsidRPr="009B6EEF">
        <w:rPr>
          <w:rFonts w:ascii="Cambria Math" w:hAnsi="Cambria Math" w:cs="Cambria Math"/>
          <w:sz w:val="24"/>
          <w:szCs w:val="24"/>
          <w:lang w:val="hy-AM"/>
        </w:rPr>
        <w:t>․</w:t>
      </w:r>
    </w:p>
    <w:p w14:paraId="00CD9A1B" w14:textId="4A63E016" w:rsidR="002F26EF" w:rsidRPr="009B6EEF" w:rsidRDefault="002F26EF" w:rsidP="007D1976">
      <w:pPr>
        <w:pStyle w:val="ListParagraph"/>
        <w:numPr>
          <w:ilvl w:val="0"/>
          <w:numId w:val="1"/>
        </w:numPr>
        <w:tabs>
          <w:tab w:val="left" w:pos="540"/>
          <w:tab w:val="left" w:pos="810"/>
          <w:tab w:val="left" w:pos="900"/>
          <w:tab w:val="left" w:pos="1170"/>
        </w:tabs>
        <w:autoSpaceDE w:val="0"/>
        <w:autoSpaceDN w:val="0"/>
        <w:adjustRightInd w:val="0"/>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 xml:space="preserve">Բուքմեյքերային գործունեության միջոցով կազմակերպվող խաղ` </w:t>
      </w:r>
      <w:r w:rsidRPr="009B6EEF">
        <w:rPr>
          <w:rFonts w:ascii="GHEA Grapalat" w:hAnsi="GHEA Grapalat"/>
          <w:sz w:val="24"/>
          <w:szCs w:val="24"/>
          <w:lang w:val="hy-AM"/>
        </w:rPr>
        <w:t>տոտալիզատորի կամ բուքմեյքերային գրասենյակի միջոցով իրականացվող սպորտային, սոցիալական, քաղաքական կամ որևէ այլ նշանակալի իրադարձությունների ելքերի հնարավոր տարբերակների կանխագուշակման վրա գրազների ընդունման, հաշվառման և շահումների հանձնման կազմակերպում</w:t>
      </w:r>
      <w:r w:rsidR="001B7147" w:rsidRPr="009B6EEF">
        <w:rPr>
          <w:rFonts w:ascii="GHEA Grapalat" w:hAnsi="GHEA Grapalat"/>
          <w:sz w:val="24"/>
          <w:szCs w:val="24"/>
          <w:lang w:val="hy-AM"/>
        </w:rPr>
        <w:t xml:space="preserve"> կամ </w:t>
      </w:r>
      <w:r w:rsidR="001B7147" w:rsidRPr="009B6EEF">
        <w:rPr>
          <w:rStyle w:val="cf01"/>
          <w:rFonts w:ascii="GHEA Grapalat" w:hAnsi="GHEA Grapalat"/>
          <w:sz w:val="24"/>
          <w:szCs w:val="24"/>
          <w:lang w:val="hy-AM"/>
        </w:rPr>
        <w:t>մասնակցին գրազադրում կատարելու հնարավորության ստեղծումը (որևէ կերպ իրավունքի տրամադրումը)</w:t>
      </w:r>
      <w:r w:rsidRPr="009B6EEF">
        <w:rPr>
          <w:rFonts w:ascii="GHEA Grapalat" w:hAnsi="GHEA Grapalat"/>
          <w:sz w:val="24"/>
          <w:szCs w:val="24"/>
          <w:lang w:val="hy-AM"/>
        </w:rPr>
        <w:t>։ Բուքմեյքերային գործունեությունը կարող է կազմակերպվել նաև խաղասրահի միջոցով</w:t>
      </w:r>
      <w:r w:rsidRPr="009B6EEF">
        <w:rPr>
          <w:rFonts w:ascii="Cambria Math" w:hAnsi="Cambria Math" w:cs="Cambria Math"/>
          <w:sz w:val="24"/>
          <w:szCs w:val="24"/>
          <w:lang w:val="hy-AM"/>
        </w:rPr>
        <w:t>․</w:t>
      </w:r>
    </w:p>
    <w:p w14:paraId="39FB0F57" w14:textId="77777777" w:rsidR="002F26EF" w:rsidRPr="009B6EEF" w:rsidRDefault="004B60D5" w:rsidP="007D1976">
      <w:pPr>
        <w:pStyle w:val="NormalWeb"/>
        <w:numPr>
          <w:ilvl w:val="0"/>
          <w:numId w:val="1"/>
        </w:numPr>
        <w:shd w:val="clear" w:color="auto" w:fill="FFFFFF"/>
        <w:tabs>
          <w:tab w:val="left" w:pos="540"/>
          <w:tab w:val="left" w:pos="810"/>
          <w:tab w:val="left" w:pos="900"/>
          <w:tab w:val="left" w:pos="1170"/>
        </w:tabs>
        <w:autoSpaceDE w:val="0"/>
        <w:autoSpaceDN w:val="0"/>
        <w:adjustRightInd w:val="0"/>
        <w:spacing w:before="0" w:beforeAutospacing="0" w:after="0" w:afterAutospacing="0" w:line="360" w:lineRule="auto"/>
        <w:ind w:left="0" w:firstLine="540"/>
        <w:jc w:val="both"/>
        <w:rPr>
          <w:rFonts w:ascii="GHEA Grapalat" w:hAnsi="GHEA Grapalat"/>
          <w:lang w:val="hy-AM"/>
        </w:rPr>
      </w:pPr>
      <w:r w:rsidRPr="009B6EEF">
        <w:rPr>
          <w:rStyle w:val="Emphasis"/>
          <w:rFonts w:ascii="GHEA Grapalat" w:hAnsi="GHEA Grapalat"/>
          <w:b/>
          <w:bCs/>
          <w:lang w:val="hy-AM"/>
        </w:rPr>
        <w:t>վիճակախաղ`</w:t>
      </w:r>
      <w:r w:rsidRPr="009B6EEF">
        <w:rPr>
          <w:rStyle w:val="Emphasis"/>
          <w:rFonts w:ascii="Calibri" w:hAnsi="Calibri" w:cs="Calibri"/>
          <w:b/>
          <w:bCs/>
          <w:lang w:val="hy-AM"/>
        </w:rPr>
        <w:t> </w:t>
      </w:r>
      <w:r w:rsidRPr="009B6EEF">
        <w:rPr>
          <w:rFonts w:ascii="Calibri" w:hAnsi="Calibri" w:cs="Calibri"/>
          <w:lang w:val="hy-AM"/>
        </w:rPr>
        <w:t> </w:t>
      </w:r>
      <w:r w:rsidRPr="009B6EEF">
        <w:rPr>
          <w:rFonts w:ascii="GHEA Grapalat" w:hAnsi="GHEA Grapalat"/>
          <w:lang w:val="hy-AM"/>
        </w:rPr>
        <w:t xml:space="preserve"> </w:t>
      </w:r>
      <w:r w:rsidRPr="009B6EEF">
        <w:rPr>
          <w:rFonts w:ascii="GHEA Grapalat" w:hAnsi="GHEA Grapalat" w:cs="GHEA Grapalat"/>
          <w:lang w:val="hy-AM"/>
        </w:rPr>
        <w:t>հրապարակային</w:t>
      </w:r>
      <w:r w:rsidRPr="009B6EEF">
        <w:rPr>
          <w:rFonts w:ascii="GHEA Grapalat" w:hAnsi="GHEA Grapalat"/>
          <w:lang w:val="hy-AM"/>
        </w:rPr>
        <w:t xml:space="preserve"> </w:t>
      </w:r>
      <w:r w:rsidRPr="009B6EEF">
        <w:rPr>
          <w:rFonts w:ascii="GHEA Grapalat" w:hAnsi="GHEA Grapalat" w:cs="GHEA Grapalat"/>
          <w:lang w:val="hy-AM"/>
        </w:rPr>
        <w:t>միջոցառում</w:t>
      </w:r>
      <w:r w:rsidRPr="009B6EEF">
        <w:rPr>
          <w:rFonts w:ascii="GHEA Grapalat" w:hAnsi="GHEA Grapalat"/>
          <w:lang w:val="hy-AM"/>
        </w:rPr>
        <w:t xml:space="preserve">, </w:t>
      </w:r>
      <w:r w:rsidRPr="009B6EEF">
        <w:rPr>
          <w:rFonts w:ascii="GHEA Grapalat" w:hAnsi="GHEA Grapalat" w:cs="GHEA Grapalat"/>
          <w:lang w:val="hy-AM"/>
        </w:rPr>
        <w:t>որի</w:t>
      </w:r>
      <w:r w:rsidRPr="009B6EEF">
        <w:rPr>
          <w:rFonts w:ascii="GHEA Grapalat" w:hAnsi="GHEA Grapalat"/>
          <w:lang w:val="hy-AM"/>
        </w:rPr>
        <w:t xml:space="preserve"> </w:t>
      </w:r>
      <w:r w:rsidRPr="009B6EEF">
        <w:rPr>
          <w:rFonts w:ascii="GHEA Grapalat" w:hAnsi="GHEA Grapalat" w:cs="GHEA Grapalat"/>
          <w:lang w:val="hy-AM"/>
        </w:rPr>
        <w:t>ընթացքում</w:t>
      </w:r>
      <w:r w:rsidRPr="009B6EEF">
        <w:rPr>
          <w:rFonts w:ascii="GHEA Grapalat" w:hAnsi="GHEA Grapalat"/>
          <w:lang w:val="hy-AM"/>
        </w:rPr>
        <w:t xml:space="preserve"> </w:t>
      </w:r>
      <w:r w:rsidRPr="009B6EEF">
        <w:rPr>
          <w:rFonts w:ascii="GHEA Grapalat" w:hAnsi="GHEA Grapalat" w:cs="GHEA Grapalat"/>
          <w:lang w:val="hy-AM"/>
        </w:rPr>
        <w:t>կազմակերպիչը</w:t>
      </w:r>
      <w:r w:rsidRPr="009B6EEF">
        <w:rPr>
          <w:rFonts w:ascii="GHEA Grapalat" w:hAnsi="GHEA Grapalat"/>
          <w:lang w:val="hy-AM"/>
        </w:rPr>
        <w:t xml:space="preserve"> </w:t>
      </w:r>
      <w:r w:rsidRPr="009B6EEF">
        <w:rPr>
          <w:rFonts w:ascii="GHEA Grapalat" w:hAnsi="GHEA Grapalat" w:cs="GHEA Grapalat"/>
          <w:lang w:val="hy-AM"/>
        </w:rPr>
        <w:t>մասնակիցների</w:t>
      </w:r>
      <w:r w:rsidRPr="009B6EEF">
        <w:rPr>
          <w:rFonts w:ascii="GHEA Grapalat" w:hAnsi="GHEA Grapalat"/>
          <w:lang w:val="hy-AM"/>
        </w:rPr>
        <w:t xml:space="preserve"> </w:t>
      </w:r>
      <w:r w:rsidRPr="009B6EEF">
        <w:rPr>
          <w:rFonts w:ascii="GHEA Grapalat" w:hAnsi="GHEA Grapalat" w:cs="GHEA Grapalat"/>
          <w:lang w:val="hy-AM"/>
        </w:rPr>
        <w:t>միջև</w:t>
      </w:r>
      <w:r w:rsidRPr="009B6EEF">
        <w:rPr>
          <w:rFonts w:ascii="GHEA Grapalat" w:hAnsi="GHEA Grapalat"/>
          <w:lang w:val="hy-AM"/>
        </w:rPr>
        <w:t xml:space="preserve"> </w:t>
      </w:r>
      <w:r w:rsidRPr="009B6EEF">
        <w:rPr>
          <w:rFonts w:ascii="GHEA Grapalat" w:hAnsi="GHEA Grapalat" w:cs="GHEA Grapalat"/>
          <w:lang w:val="hy-AM"/>
        </w:rPr>
        <w:t>անցկացնում</w:t>
      </w:r>
      <w:r w:rsidRPr="009B6EEF">
        <w:rPr>
          <w:rFonts w:ascii="GHEA Grapalat" w:hAnsi="GHEA Grapalat"/>
          <w:lang w:val="hy-AM"/>
        </w:rPr>
        <w:t xml:space="preserve"> </w:t>
      </w:r>
      <w:r w:rsidRPr="009B6EEF">
        <w:rPr>
          <w:rFonts w:ascii="GHEA Grapalat" w:hAnsi="GHEA Grapalat" w:cs="GHEA Grapalat"/>
          <w:lang w:val="hy-AM"/>
        </w:rPr>
        <w:t>է</w:t>
      </w:r>
      <w:r w:rsidRPr="009B6EEF">
        <w:rPr>
          <w:rFonts w:ascii="GHEA Grapalat" w:hAnsi="GHEA Grapalat"/>
          <w:lang w:val="hy-AM"/>
        </w:rPr>
        <w:t xml:space="preserve"> </w:t>
      </w:r>
      <w:r w:rsidRPr="009B6EEF">
        <w:rPr>
          <w:rFonts w:ascii="GHEA Grapalat" w:hAnsi="GHEA Grapalat" w:cs="GHEA Grapalat"/>
          <w:lang w:val="hy-AM"/>
        </w:rPr>
        <w:t>շահումային</w:t>
      </w:r>
      <w:r w:rsidRPr="009B6EEF">
        <w:rPr>
          <w:rFonts w:ascii="GHEA Grapalat" w:hAnsi="GHEA Grapalat"/>
          <w:lang w:val="hy-AM"/>
        </w:rPr>
        <w:t xml:space="preserve"> </w:t>
      </w:r>
      <w:r w:rsidRPr="009B6EEF">
        <w:rPr>
          <w:rFonts w:ascii="GHEA Grapalat" w:hAnsi="GHEA Grapalat" w:cs="GHEA Grapalat"/>
          <w:lang w:val="hy-AM"/>
        </w:rPr>
        <w:t>ֆոնդի</w:t>
      </w:r>
      <w:r w:rsidRPr="009B6EEF">
        <w:rPr>
          <w:rFonts w:ascii="GHEA Grapalat" w:hAnsi="GHEA Grapalat"/>
          <w:lang w:val="hy-AM"/>
        </w:rPr>
        <w:t xml:space="preserve"> </w:t>
      </w:r>
      <w:r w:rsidR="00323F3F" w:rsidRPr="009B6EEF">
        <w:rPr>
          <w:rFonts w:ascii="GHEA Grapalat" w:hAnsi="GHEA Grapalat" w:cs="GHEA Grapalat"/>
          <w:lang w:val="hy-AM"/>
        </w:rPr>
        <w:t>խաղարկում</w:t>
      </w:r>
      <w:r w:rsidRPr="009B6EEF">
        <w:rPr>
          <w:rFonts w:ascii="GHEA Grapalat" w:hAnsi="GHEA Grapalat"/>
          <w:lang w:val="hy-AM"/>
        </w:rPr>
        <w:t xml:space="preserve">, </w:t>
      </w:r>
      <w:r w:rsidRPr="009B6EEF">
        <w:rPr>
          <w:rFonts w:ascii="GHEA Grapalat" w:hAnsi="GHEA Grapalat" w:cs="GHEA Grapalat"/>
          <w:lang w:val="hy-AM"/>
        </w:rPr>
        <w:t>ընդ</w:t>
      </w:r>
      <w:r w:rsidRPr="009B6EEF">
        <w:rPr>
          <w:rFonts w:ascii="GHEA Grapalat" w:hAnsi="GHEA Grapalat"/>
          <w:lang w:val="hy-AM"/>
        </w:rPr>
        <w:t xml:space="preserve"> </w:t>
      </w:r>
      <w:r w:rsidRPr="009B6EEF">
        <w:rPr>
          <w:rFonts w:ascii="GHEA Grapalat" w:hAnsi="GHEA Grapalat" w:cs="GHEA Grapalat"/>
          <w:lang w:val="hy-AM"/>
        </w:rPr>
        <w:t>որում</w:t>
      </w:r>
      <w:r w:rsidRPr="009B6EEF">
        <w:rPr>
          <w:rFonts w:ascii="GHEA Grapalat" w:hAnsi="GHEA Grapalat"/>
          <w:lang w:val="hy-AM"/>
        </w:rPr>
        <w:t xml:space="preserve">, </w:t>
      </w:r>
      <w:r w:rsidRPr="009B6EEF">
        <w:rPr>
          <w:rFonts w:ascii="GHEA Grapalat" w:hAnsi="GHEA Grapalat" w:cs="GHEA Grapalat"/>
          <w:lang w:val="hy-AM"/>
        </w:rPr>
        <w:t>շահումները</w:t>
      </w:r>
      <w:r w:rsidRPr="009B6EEF">
        <w:rPr>
          <w:rFonts w:ascii="GHEA Grapalat" w:hAnsi="GHEA Grapalat"/>
          <w:lang w:val="hy-AM"/>
        </w:rPr>
        <w:t xml:space="preserve"> </w:t>
      </w:r>
      <w:r w:rsidRPr="009B6EEF">
        <w:rPr>
          <w:rFonts w:ascii="GHEA Grapalat" w:hAnsi="GHEA Grapalat" w:cs="GHEA Grapalat"/>
          <w:lang w:val="hy-AM"/>
        </w:rPr>
        <w:t>կախված</w:t>
      </w:r>
      <w:r w:rsidRPr="009B6EEF">
        <w:rPr>
          <w:rFonts w:ascii="GHEA Grapalat" w:hAnsi="GHEA Grapalat"/>
          <w:lang w:val="hy-AM"/>
        </w:rPr>
        <w:t xml:space="preserve"> </w:t>
      </w:r>
      <w:r w:rsidRPr="009B6EEF">
        <w:rPr>
          <w:rFonts w:ascii="GHEA Grapalat" w:hAnsi="GHEA Grapalat" w:cs="GHEA Grapalat"/>
          <w:lang w:val="hy-AM"/>
        </w:rPr>
        <w:t>չեն</w:t>
      </w:r>
      <w:r w:rsidRPr="009B6EEF">
        <w:rPr>
          <w:rFonts w:ascii="GHEA Grapalat" w:hAnsi="GHEA Grapalat"/>
          <w:lang w:val="hy-AM"/>
        </w:rPr>
        <w:t xml:space="preserve"> </w:t>
      </w:r>
      <w:r w:rsidR="00485F39" w:rsidRPr="009B6EEF">
        <w:rPr>
          <w:rFonts w:ascii="GHEA Grapalat" w:hAnsi="GHEA Grapalat" w:cs="GHEA Grapalat"/>
          <w:lang w:val="hy-AM"/>
        </w:rPr>
        <w:t>կազմակերպչի</w:t>
      </w:r>
      <w:r w:rsidRPr="009B6EEF">
        <w:rPr>
          <w:rFonts w:ascii="GHEA Grapalat" w:hAnsi="GHEA Grapalat"/>
          <w:lang w:val="hy-AM"/>
        </w:rPr>
        <w:t xml:space="preserve"> </w:t>
      </w:r>
      <w:r w:rsidRPr="009B6EEF">
        <w:rPr>
          <w:rFonts w:ascii="GHEA Grapalat" w:hAnsi="GHEA Grapalat" w:cs="GHEA Grapalat"/>
          <w:lang w:val="hy-AM"/>
        </w:rPr>
        <w:t>գործողություններից</w:t>
      </w:r>
      <w:r w:rsidRPr="009B6EEF">
        <w:rPr>
          <w:rFonts w:ascii="GHEA Grapalat" w:hAnsi="GHEA Grapalat"/>
          <w:lang w:val="hy-AM"/>
        </w:rPr>
        <w:t xml:space="preserve"> </w:t>
      </w:r>
      <w:r w:rsidRPr="009B6EEF">
        <w:rPr>
          <w:rFonts w:ascii="GHEA Grapalat" w:hAnsi="GHEA Grapalat" w:cs="GHEA Grapalat"/>
          <w:lang w:val="hy-AM"/>
        </w:rPr>
        <w:t>և</w:t>
      </w:r>
      <w:r w:rsidRPr="009B6EEF">
        <w:rPr>
          <w:rFonts w:ascii="GHEA Grapalat" w:hAnsi="GHEA Grapalat"/>
          <w:lang w:val="hy-AM"/>
        </w:rPr>
        <w:t xml:space="preserve"> </w:t>
      </w:r>
      <w:r w:rsidRPr="009B6EEF">
        <w:rPr>
          <w:rFonts w:ascii="GHEA Grapalat" w:hAnsi="GHEA Grapalat" w:cs="GHEA Grapalat"/>
          <w:lang w:val="hy-AM"/>
        </w:rPr>
        <w:t>կամքից</w:t>
      </w:r>
      <w:r w:rsidRPr="009B6EEF">
        <w:rPr>
          <w:rFonts w:ascii="GHEA Grapalat" w:hAnsi="GHEA Grapalat"/>
          <w:lang w:val="hy-AM"/>
        </w:rPr>
        <w:t xml:space="preserve">, </w:t>
      </w:r>
      <w:r w:rsidRPr="009B6EEF">
        <w:rPr>
          <w:rFonts w:ascii="GHEA Grapalat" w:hAnsi="GHEA Grapalat" w:cs="GHEA Grapalat"/>
          <w:lang w:val="hy-AM"/>
        </w:rPr>
        <w:t>այլ</w:t>
      </w:r>
      <w:r w:rsidRPr="009B6EEF">
        <w:rPr>
          <w:rFonts w:ascii="GHEA Grapalat" w:hAnsi="GHEA Grapalat"/>
          <w:lang w:val="hy-AM"/>
        </w:rPr>
        <w:t xml:space="preserve"> </w:t>
      </w:r>
      <w:r w:rsidRPr="009B6EEF">
        <w:rPr>
          <w:rFonts w:ascii="GHEA Grapalat" w:hAnsi="GHEA Grapalat" w:cs="GHEA Grapalat"/>
          <w:lang w:val="hy-AM"/>
        </w:rPr>
        <w:t>բացառապես</w:t>
      </w:r>
      <w:r w:rsidRPr="009B6EEF">
        <w:rPr>
          <w:rFonts w:ascii="GHEA Grapalat" w:hAnsi="GHEA Grapalat"/>
          <w:lang w:val="hy-AM"/>
        </w:rPr>
        <w:t xml:space="preserve"> </w:t>
      </w:r>
      <w:r w:rsidRPr="009B6EEF">
        <w:rPr>
          <w:rFonts w:ascii="GHEA Grapalat" w:hAnsi="GHEA Grapalat" w:cs="GHEA Grapalat"/>
          <w:lang w:val="hy-AM"/>
        </w:rPr>
        <w:t>ա</w:t>
      </w:r>
      <w:r w:rsidRPr="009B6EEF">
        <w:rPr>
          <w:rFonts w:ascii="GHEA Grapalat" w:hAnsi="GHEA Grapalat"/>
          <w:lang w:val="hy-AM"/>
        </w:rPr>
        <w:t>րդյունք են պատահականության</w:t>
      </w:r>
      <w:r w:rsidR="00813BB0" w:rsidRPr="009B6EEF">
        <w:rPr>
          <w:rFonts w:ascii="GHEA Grapalat" w:hAnsi="GHEA Grapalat"/>
          <w:lang w:val="hy-AM"/>
        </w:rPr>
        <w:t>։ Վիճակախաղը կարող է կազմակերպվել նաև խաղասրահի միջոցով</w:t>
      </w:r>
      <w:r w:rsidR="00813BB0" w:rsidRPr="009B6EEF">
        <w:rPr>
          <w:rFonts w:ascii="Cambria Math" w:hAnsi="Cambria Math" w:cs="Cambria Math"/>
          <w:lang w:val="hy-AM"/>
        </w:rPr>
        <w:t>․</w:t>
      </w:r>
    </w:p>
    <w:p w14:paraId="34C227B2" w14:textId="1F6F81E3" w:rsidR="004078C5" w:rsidRPr="009B6EEF" w:rsidRDefault="00323F3F" w:rsidP="007D1976">
      <w:pPr>
        <w:pStyle w:val="NormalWeb"/>
        <w:numPr>
          <w:ilvl w:val="0"/>
          <w:numId w:val="1"/>
        </w:numPr>
        <w:shd w:val="clear" w:color="auto" w:fill="FFFFFF"/>
        <w:tabs>
          <w:tab w:val="left" w:pos="540"/>
          <w:tab w:val="left" w:pos="810"/>
          <w:tab w:val="left" w:pos="900"/>
          <w:tab w:val="left" w:pos="1170"/>
        </w:tabs>
        <w:autoSpaceDE w:val="0"/>
        <w:autoSpaceDN w:val="0"/>
        <w:adjustRightInd w:val="0"/>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Շահումով այլ խաղ</w:t>
      </w:r>
      <w:r w:rsidR="00A67149" w:rsidRPr="009B6EEF">
        <w:rPr>
          <w:rFonts w:ascii="GHEA Grapalat" w:hAnsi="GHEA Grapalat"/>
          <w:b/>
          <w:i/>
          <w:lang w:val="hy-AM"/>
        </w:rPr>
        <w:t xml:space="preserve"> (այդ թվում՝ ինտերնետ շահումով այլ խաղ)</w:t>
      </w:r>
      <w:r w:rsidRPr="009B6EEF">
        <w:rPr>
          <w:rFonts w:ascii="GHEA Grapalat" w:hAnsi="GHEA Grapalat"/>
          <w:b/>
          <w:i/>
          <w:lang w:val="hy-AM"/>
        </w:rPr>
        <w:t>՝</w:t>
      </w:r>
      <w:r w:rsidRPr="009B6EEF">
        <w:rPr>
          <w:rFonts w:ascii="GHEA Grapalat" w:hAnsi="GHEA Grapalat"/>
          <w:lang w:val="hy-AM"/>
        </w:rPr>
        <w:t xml:space="preserve">  </w:t>
      </w:r>
      <w:r w:rsidR="004078C5" w:rsidRPr="009B6EEF">
        <w:rPr>
          <w:rFonts w:ascii="GHEA Grapalat" w:hAnsi="GHEA Grapalat"/>
          <w:lang w:val="hy-AM"/>
        </w:rPr>
        <w:t>սույն հոդվածի 1-ին մասի 1-ին կետով նախատեսված</w:t>
      </w:r>
      <w:r w:rsidRPr="009B6EEF">
        <w:rPr>
          <w:rFonts w:ascii="GHEA Grapalat" w:hAnsi="GHEA Grapalat"/>
          <w:lang w:val="hy-AM"/>
        </w:rPr>
        <w:t xml:space="preserve"> խաղ</w:t>
      </w:r>
      <w:r w:rsidR="004078C5" w:rsidRPr="009B6EEF">
        <w:rPr>
          <w:rFonts w:ascii="GHEA Grapalat" w:hAnsi="GHEA Grapalat"/>
          <w:lang w:val="hy-AM"/>
        </w:rPr>
        <w:t xml:space="preserve"> չհանդիսացող շահումով խաղ</w:t>
      </w:r>
      <w:r w:rsidRPr="009B6EEF">
        <w:rPr>
          <w:rFonts w:ascii="GHEA Grapalat" w:hAnsi="GHEA Grapalat"/>
          <w:lang w:val="hy-AM"/>
        </w:rPr>
        <w:t xml:space="preserve">, որի կազմակերպման </w:t>
      </w:r>
      <w:r w:rsidR="004078C5" w:rsidRPr="009B6EEF">
        <w:rPr>
          <w:rFonts w:ascii="GHEA Grapalat" w:hAnsi="GHEA Grapalat"/>
          <w:lang w:val="hy-AM"/>
        </w:rPr>
        <w:t xml:space="preserve">հետ կապված հարաբերությունները կարգավորվում են սույն օրենքի </w:t>
      </w:r>
      <w:r w:rsidR="004A55F3" w:rsidRPr="009B6EEF">
        <w:rPr>
          <w:rFonts w:ascii="GHEA Grapalat" w:hAnsi="GHEA Grapalat"/>
          <w:lang w:val="hy-AM"/>
        </w:rPr>
        <w:t>6-րդ</w:t>
      </w:r>
      <w:r w:rsidR="004078C5" w:rsidRPr="009B6EEF">
        <w:rPr>
          <w:rFonts w:ascii="GHEA Grapalat" w:hAnsi="GHEA Grapalat"/>
          <w:lang w:val="hy-AM"/>
        </w:rPr>
        <w:t xml:space="preserve"> գլխով։</w:t>
      </w:r>
    </w:p>
    <w:p w14:paraId="00D22A34" w14:textId="11713C02" w:rsidR="002F26EF" w:rsidRPr="009B6EEF" w:rsidRDefault="00B11BC8" w:rsidP="007D1976">
      <w:pPr>
        <w:pStyle w:val="ListParagraph"/>
        <w:numPr>
          <w:ilvl w:val="0"/>
          <w:numId w:val="1"/>
        </w:numPr>
        <w:tabs>
          <w:tab w:val="left" w:pos="540"/>
          <w:tab w:val="left" w:pos="810"/>
          <w:tab w:val="left" w:pos="900"/>
          <w:tab w:val="left" w:pos="1170"/>
        </w:tabs>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Խաղային արտադրանք՝</w:t>
      </w:r>
      <w:r w:rsidRPr="009B6EEF">
        <w:rPr>
          <w:rFonts w:ascii="GHEA Grapalat" w:hAnsi="GHEA Grapalat"/>
          <w:sz w:val="24"/>
          <w:szCs w:val="24"/>
          <w:lang w:val="hy-AM"/>
        </w:rPr>
        <w:t xml:space="preserve"> սարքավորում</w:t>
      </w:r>
      <w:r w:rsidR="001961C1" w:rsidRPr="009B6EEF">
        <w:rPr>
          <w:rFonts w:ascii="GHEA Grapalat" w:hAnsi="GHEA Grapalat"/>
          <w:sz w:val="24"/>
          <w:szCs w:val="24"/>
          <w:lang w:val="hy-AM"/>
        </w:rPr>
        <w:t xml:space="preserve">, </w:t>
      </w:r>
      <w:r w:rsidR="001961C1" w:rsidRPr="009B6EEF">
        <w:rPr>
          <w:rFonts w:ascii="GHEA Grapalat" w:hAnsi="GHEA Grapalat" w:cs="SylfaenRegular"/>
          <w:sz w:val="24"/>
          <w:szCs w:val="24"/>
          <w:lang w:val="hy-AM"/>
        </w:rPr>
        <w:t>,</w:t>
      </w:r>
      <w:r w:rsidRPr="009B6EEF">
        <w:rPr>
          <w:rFonts w:ascii="GHEA Grapalat" w:hAnsi="GHEA Grapalat"/>
          <w:sz w:val="24"/>
          <w:szCs w:val="24"/>
          <w:lang w:val="hy-AM"/>
        </w:rPr>
        <w:t xml:space="preserve"> կամ ծրագրային ապահովման միջոց</w:t>
      </w:r>
      <w:r w:rsidR="001961C1" w:rsidRPr="009B6EEF">
        <w:rPr>
          <w:rFonts w:ascii="GHEA Grapalat" w:hAnsi="GHEA Grapalat"/>
          <w:sz w:val="24"/>
          <w:szCs w:val="24"/>
          <w:lang w:val="hy-AM"/>
        </w:rPr>
        <w:t xml:space="preserve">, </w:t>
      </w:r>
      <w:r w:rsidRPr="009B6EEF">
        <w:rPr>
          <w:rFonts w:ascii="GHEA Grapalat" w:hAnsi="GHEA Grapalat"/>
          <w:sz w:val="24"/>
          <w:szCs w:val="24"/>
          <w:lang w:val="hy-AM"/>
        </w:rPr>
        <w:t xml:space="preserve">որով խաղացողին հնարավորություն է ընձեռնվում խաղադրույք կատարելու միջոցով կամ մասնակցության վճարի դիմաց մասնակցել </w:t>
      </w:r>
      <w:r w:rsidR="00057A89" w:rsidRPr="009B6EEF">
        <w:rPr>
          <w:rFonts w:ascii="GHEA Grapalat" w:hAnsi="GHEA Grapalat"/>
          <w:sz w:val="24"/>
          <w:szCs w:val="24"/>
          <w:lang w:val="hy-AM"/>
        </w:rPr>
        <w:t xml:space="preserve">մոլեխաղի, ինտերնետ մոլեխաղի, </w:t>
      </w:r>
      <w:r w:rsidR="00A67149" w:rsidRPr="009B6EEF">
        <w:rPr>
          <w:rFonts w:ascii="GHEA Grapalat" w:hAnsi="GHEA Grapalat"/>
          <w:sz w:val="24"/>
          <w:szCs w:val="24"/>
          <w:lang w:val="hy-AM"/>
        </w:rPr>
        <w:t>բուքմեյքեր</w:t>
      </w:r>
      <w:r w:rsidR="00CC7DCA" w:rsidRPr="009B6EEF">
        <w:rPr>
          <w:rFonts w:ascii="GHEA Grapalat" w:hAnsi="GHEA Grapalat"/>
          <w:sz w:val="24"/>
          <w:szCs w:val="24"/>
          <w:lang w:val="hy-AM"/>
        </w:rPr>
        <w:t>ային գործունեության</w:t>
      </w:r>
      <w:r w:rsidR="00610656" w:rsidRPr="009B6EEF">
        <w:rPr>
          <w:rFonts w:ascii="GHEA Grapalat" w:hAnsi="GHEA Grapalat"/>
          <w:sz w:val="24"/>
          <w:szCs w:val="24"/>
          <w:lang w:val="hy-AM"/>
        </w:rPr>
        <w:t xml:space="preserve"> միջոցով կազմակերխվող խաղի</w:t>
      </w:r>
      <w:r w:rsidR="00CC7DCA" w:rsidRPr="009B6EEF">
        <w:rPr>
          <w:rFonts w:ascii="GHEA Grapalat" w:hAnsi="GHEA Grapalat"/>
          <w:sz w:val="24"/>
          <w:szCs w:val="24"/>
          <w:lang w:val="hy-AM"/>
        </w:rPr>
        <w:t>,</w:t>
      </w:r>
      <w:r w:rsidR="00610656" w:rsidRPr="009B6EEF">
        <w:rPr>
          <w:rFonts w:ascii="GHEA Grapalat" w:hAnsi="GHEA Grapalat"/>
          <w:sz w:val="24"/>
          <w:szCs w:val="24"/>
          <w:lang w:val="hy-AM"/>
        </w:rPr>
        <w:t xml:space="preserve"> վիճակախաղի</w:t>
      </w:r>
      <w:r w:rsidR="001B7147" w:rsidRPr="009B6EEF">
        <w:rPr>
          <w:rFonts w:ascii="GHEA Grapalat" w:hAnsi="GHEA Grapalat"/>
          <w:sz w:val="24"/>
          <w:szCs w:val="24"/>
          <w:lang w:val="hy-AM"/>
        </w:rPr>
        <w:t xml:space="preserve"> կամ շահումով այլ խաղի</w:t>
      </w:r>
      <w:r w:rsidR="009C1B26" w:rsidRPr="009B6EEF">
        <w:rPr>
          <w:rFonts w:ascii="GHEA Grapalat" w:hAnsi="GHEA Grapalat"/>
          <w:sz w:val="24"/>
          <w:szCs w:val="24"/>
          <w:lang w:val="hy-AM"/>
        </w:rPr>
        <w:t xml:space="preserve">։ </w:t>
      </w:r>
    </w:p>
    <w:p w14:paraId="7B73A1F1" w14:textId="44BD2FA4" w:rsidR="00BF6E26" w:rsidRPr="009B6EEF" w:rsidRDefault="00017BD7"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Խաղային գործունեության կ</w:t>
      </w:r>
      <w:r w:rsidR="00916874" w:rsidRPr="009B6EEF">
        <w:rPr>
          <w:rFonts w:ascii="GHEA Grapalat" w:hAnsi="GHEA Grapalat"/>
          <w:b/>
          <w:i/>
          <w:lang w:val="hy-AM"/>
        </w:rPr>
        <w:t>ազմակերպիչ</w:t>
      </w:r>
      <w:r w:rsidR="002F5A7E" w:rsidRPr="009B6EEF">
        <w:rPr>
          <w:rFonts w:ascii="GHEA Grapalat" w:hAnsi="GHEA Grapalat"/>
          <w:b/>
          <w:i/>
          <w:lang w:val="hy-AM"/>
        </w:rPr>
        <w:t xml:space="preserve"> կամ կազմակերպիչ</w:t>
      </w:r>
      <w:r w:rsidR="004C702A" w:rsidRPr="009B6EEF">
        <w:rPr>
          <w:rFonts w:ascii="GHEA Grapalat" w:hAnsi="GHEA Grapalat"/>
          <w:b/>
          <w:i/>
          <w:lang w:val="hy-AM"/>
        </w:rPr>
        <w:t>՝</w:t>
      </w:r>
      <w:r w:rsidR="00916874" w:rsidRPr="009B6EEF">
        <w:rPr>
          <w:rFonts w:ascii="GHEA Grapalat" w:hAnsi="GHEA Grapalat"/>
          <w:lang w:val="hy-AM"/>
        </w:rPr>
        <w:t xml:space="preserve"> օրենքով սահմանված կարգով </w:t>
      </w:r>
      <w:r w:rsidR="00894348" w:rsidRPr="009B6EEF">
        <w:rPr>
          <w:rFonts w:ascii="GHEA Grapalat" w:hAnsi="GHEA Grapalat"/>
          <w:lang w:val="hy-AM"/>
        </w:rPr>
        <w:t xml:space="preserve">խաղային գործունեության </w:t>
      </w:r>
      <w:r w:rsidR="00916874" w:rsidRPr="009B6EEF">
        <w:rPr>
          <w:rFonts w:ascii="GHEA Grapalat" w:hAnsi="GHEA Grapalat"/>
          <w:lang w:val="hy-AM"/>
        </w:rPr>
        <w:t>կազմակերպման գործունեությամբ զբաղվելու իրավունք ունեցող իրավաբանական անձ</w:t>
      </w:r>
      <w:r w:rsidR="007E78BB" w:rsidRPr="009B6EEF">
        <w:rPr>
          <w:rFonts w:ascii="Cambria Math" w:hAnsi="Cambria Math" w:cs="Cambria Math"/>
          <w:lang w:val="hy-AM"/>
        </w:rPr>
        <w:t>․</w:t>
      </w:r>
    </w:p>
    <w:p w14:paraId="19B524ED" w14:textId="7E728AFE" w:rsidR="00CC7DCA" w:rsidRPr="009B6EEF" w:rsidRDefault="00CC7DCA"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iCs/>
          <w:lang w:val="hy-AM"/>
        </w:rPr>
      </w:pPr>
      <w:r w:rsidRPr="009B6EEF">
        <w:rPr>
          <w:rFonts w:ascii="GHEA Grapalat" w:hAnsi="GHEA Grapalat"/>
          <w:b/>
          <w:i/>
          <w:lang w:val="hy-AM"/>
        </w:rPr>
        <w:t xml:space="preserve">Խաղային գործունեության կազմակերպում՝ </w:t>
      </w:r>
      <w:r w:rsidRPr="009B6EEF">
        <w:rPr>
          <w:rFonts w:ascii="GHEA Grapalat" w:hAnsi="GHEA Grapalat"/>
          <w:bCs/>
          <w:iCs/>
          <w:lang w:val="hy-AM"/>
        </w:rPr>
        <w:t>խաղային գործունեության կազմակերպիչների կողմից խաղային արտադրանքների  շահագործում</w:t>
      </w:r>
      <w:r w:rsidR="004C183F" w:rsidRPr="009B6EEF">
        <w:rPr>
          <w:rFonts w:ascii="GHEA Grapalat" w:hAnsi="GHEA Grapalat"/>
          <w:bCs/>
          <w:iCs/>
          <w:lang w:val="hy-AM"/>
        </w:rPr>
        <w:t>`</w:t>
      </w:r>
      <w:r w:rsidRPr="009B6EEF">
        <w:rPr>
          <w:rFonts w:ascii="GHEA Grapalat" w:hAnsi="GHEA Grapalat"/>
          <w:bCs/>
          <w:iCs/>
          <w:lang w:val="hy-AM"/>
        </w:rPr>
        <w:t xml:space="preserve"> ստեղծելով</w:t>
      </w:r>
      <w:r w:rsidR="004C183F" w:rsidRPr="009B6EEF">
        <w:rPr>
          <w:rFonts w:ascii="GHEA Grapalat" w:hAnsi="GHEA Grapalat"/>
          <w:bCs/>
          <w:iCs/>
          <w:lang w:val="hy-AM"/>
        </w:rPr>
        <w:t xml:space="preserve"> ցանկացած ձեվով շահման կամ խաղի</w:t>
      </w:r>
      <w:r w:rsidR="00F749D5" w:rsidRPr="009B6EEF">
        <w:rPr>
          <w:rFonts w:ascii="GHEA Grapalat" w:hAnsi="GHEA Grapalat"/>
          <w:bCs/>
          <w:iCs/>
          <w:lang w:val="hy-AM"/>
        </w:rPr>
        <w:t>ն</w:t>
      </w:r>
      <w:r w:rsidR="004C183F" w:rsidRPr="009B6EEF">
        <w:rPr>
          <w:rFonts w:ascii="GHEA Grapalat" w:hAnsi="GHEA Grapalat"/>
          <w:bCs/>
          <w:iCs/>
          <w:lang w:val="hy-AM"/>
        </w:rPr>
        <w:t xml:space="preserve"> մասնակցելու հնարավարություն</w:t>
      </w:r>
      <w:r w:rsidR="004C183F" w:rsidRPr="009B6EEF">
        <w:rPr>
          <w:rFonts w:ascii="Cambria Math" w:hAnsi="Cambria Math" w:cs="Cambria Math"/>
          <w:bCs/>
          <w:iCs/>
          <w:lang w:val="hy-AM"/>
        </w:rPr>
        <w:t>․</w:t>
      </w:r>
    </w:p>
    <w:p w14:paraId="09A9C89B" w14:textId="59266A4C" w:rsidR="00506943" w:rsidRPr="009B6EEF" w:rsidRDefault="009751D6"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lang w:val="hy-AM"/>
        </w:rPr>
        <w:t xml:space="preserve"> </w:t>
      </w:r>
      <w:r w:rsidR="00017BD7" w:rsidRPr="009B6EEF">
        <w:rPr>
          <w:rFonts w:ascii="GHEA Grapalat" w:hAnsi="GHEA Grapalat"/>
          <w:b/>
          <w:i/>
          <w:lang w:val="hy-AM"/>
        </w:rPr>
        <w:t>Խաղային գործունեության կազմակերպ</w:t>
      </w:r>
      <w:r w:rsidR="00916874" w:rsidRPr="009B6EEF">
        <w:rPr>
          <w:rFonts w:ascii="GHEA Grapalat" w:hAnsi="GHEA Grapalat"/>
          <w:b/>
          <w:i/>
          <w:lang w:val="hy-AM"/>
        </w:rPr>
        <w:t>չի պաշտոնական կայք`</w:t>
      </w:r>
      <w:r w:rsidR="00916874" w:rsidRPr="009B6EEF">
        <w:rPr>
          <w:rFonts w:ascii="GHEA Grapalat" w:hAnsi="GHEA Grapalat"/>
          <w:lang w:val="hy-AM"/>
        </w:rPr>
        <w:t xml:space="preserve"> </w:t>
      </w:r>
      <w:r w:rsidR="002F1CA7" w:rsidRPr="009B6EEF">
        <w:rPr>
          <w:rFonts w:ascii="GHEA Grapalat" w:hAnsi="GHEA Grapalat"/>
          <w:lang w:val="hy-AM"/>
        </w:rPr>
        <w:t>կ</w:t>
      </w:r>
      <w:r w:rsidR="00916874" w:rsidRPr="009B6EEF">
        <w:rPr>
          <w:rFonts w:ascii="GHEA Grapalat" w:hAnsi="GHEA Grapalat"/>
          <w:lang w:val="hy-AM"/>
        </w:rPr>
        <w:t xml:space="preserve">ազմակերպչի կանոնակարգով սահմանված տեղեկատվական ռեսուրս կամ ինտերնետ </w:t>
      </w:r>
      <w:r w:rsidR="00E275FA" w:rsidRPr="009B6EEF">
        <w:rPr>
          <w:rFonts w:ascii="GHEA Grapalat" w:hAnsi="GHEA Grapalat"/>
          <w:lang w:val="hy-AM"/>
        </w:rPr>
        <w:t>մոլեխաղերին</w:t>
      </w:r>
      <w:r w:rsidR="00057A89" w:rsidRPr="009B6EEF">
        <w:rPr>
          <w:rFonts w:ascii="GHEA Grapalat" w:hAnsi="GHEA Grapalat"/>
          <w:lang w:val="hy-AM"/>
        </w:rPr>
        <w:t xml:space="preserve">, ինտերնետ վիճակախաղերին </w:t>
      </w:r>
      <w:r w:rsidR="00916874" w:rsidRPr="009B6EEF">
        <w:rPr>
          <w:rFonts w:ascii="GHEA Grapalat" w:hAnsi="GHEA Grapalat"/>
          <w:lang w:val="hy-AM"/>
        </w:rPr>
        <w:t xml:space="preserve">հեռահար </w:t>
      </w:r>
      <w:r w:rsidR="00057A89" w:rsidRPr="009B6EEF">
        <w:rPr>
          <w:rFonts w:ascii="GHEA Grapalat" w:hAnsi="GHEA Grapalat"/>
          <w:lang w:val="hy-AM"/>
        </w:rPr>
        <w:t xml:space="preserve">եղանակով </w:t>
      </w:r>
      <w:r w:rsidR="00916874" w:rsidRPr="009B6EEF">
        <w:rPr>
          <w:rFonts w:ascii="GHEA Grapalat" w:hAnsi="GHEA Grapalat"/>
          <w:lang w:val="hy-AM"/>
        </w:rPr>
        <w:t>մասնակցություն ապահովող</w:t>
      </w:r>
      <w:r w:rsidR="00057A89" w:rsidRPr="009B6EEF">
        <w:rPr>
          <w:rFonts w:ascii="GHEA Grapalat" w:hAnsi="GHEA Grapalat"/>
          <w:lang w:val="hy-AM"/>
        </w:rPr>
        <w:t xml:space="preserve"> կամ հեռահար եղանակով սպորտային, սոցիալա</w:t>
      </w:r>
      <w:r w:rsidR="007C428A" w:rsidRPr="009B6EEF">
        <w:rPr>
          <w:rFonts w:ascii="GHEA Grapalat" w:hAnsi="GHEA Grapalat"/>
          <w:lang w:val="hy-AM"/>
        </w:rPr>
        <w:t xml:space="preserve">կան, քաղաքական կամ որևէ այլ </w:t>
      </w:r>
      <w:r w:rsidR="00057A89" w:rsidRPr="009B6EEF">
        <w:rPr>
          <w:rFonts w:ascii="GHEA Grapalat" w:hAnsi="GHEA Grapalat"/>
          <w:lang w:val="hy-AM"/>
        </w:rPr>
        <w:t xml:space="preserve"> նշանակալի իրադարձությունների ելքերի հնարավոր տարբերակների կանխագուշակման վրա գրազների</w:t>
      </w:r>
      <w:r w:rsidR="00916874" w:rsidRPr="009B6EEF">
        <w:rPr>
          <w:rFonts w:ascii="GHEA Grapalat" w:hAnsi="GHEA Grapalat"/>
          <w:lang w:val="hy-AM"/>
        </w:rPr>
        <w:t xml:space="preserve"> </w:t>
      </w:r>
      <w:r w:rsidR="00057A89" w:rsidRPr="009B6EEF">
        <w:rPr>
          <w:rFonts w:ascii="GHEA Grapalat" w:hAnsi="GHEA Grapalat"/>
          <w:lang w:val="hy-AM"/>
        </w:rPr>
        <w:t>ընդունման միջոց</w:t>
      </w:r>
      <w:r w:rsidR="00916874" w:rsidRPr="009B6EEF">
        <w:rPr>
          <w:rFonts w:ascii="GHEA Grapalat" w:hAnsi="GHEA Grapalat"/>
          <w:lang w:val="hy-AM"/>
        </w:rPr>
        <w:t>,  այդ թվում՝ խաղացողների գրանցման կամ մուտքի կամ նույնականացման հնարավորություն ընձեռող ենթադոմենային անվանումներով կայքերը (սուբդոմենները):</w:t>
      </w:r>
      <w:r w:rsidR="002F1CA7" w:rsidRPr="009B6EEF">
        <w:rPr>
          <w:rFonts w:ascii="GHEA Grapalat" w:hAnsi="GHEA Grapalat"/>
          <w:lang w:val="hy-AM"/>
        </w:rPr>
        <w:t xml:space="preserve"> </w:t>
      </w:r>
      <w:r w:rsidR="00916874" w:rsidRPr="009B6EEF">
        <w:rPr>
          <w:rFonts w:ascii="GHEA Grapalat" w:hAnsi="GHEA Grapalat"/>
          <w:lang w:val="hy-AM"/>
        </w:rPr>
        <w:t>Սույն օրենքի իմաստով կազմակերպչի պաշտոնական կայքեր չեն կարող համարվել սոցիալական ցանցերի հարթակներում տեղակայվող կազմակերպչի ինտերնետային էջերը, ինչպես նաև տեսաձայնանախագծային կայքերում կազմակերպչի կողմից տեղակայվող ալիքները.</w:t>
      </w:r>
    </w:p>
    <w:p w14:paraId="68805135" w14:textId="4810802B" w:rsidR="00C9311A"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Խաղասրահ`</w:t>
      </w:r>
      <w:r w:rsidRPr="009B6EEF">
        <w:rPr>
          <w:rFonts w:ascii="GHEA Grapalat" w:hAnsi="GHEA Grapalat"/>
          <w:lang w:val="hy-AM"/>
        </w:rPr>
        <w:t xml:space="preserve"> շինության ներսում տարածք, որտեղ կազմակերպվում </w:t>
      </w:r>
      <w:r w:rsidR="00E275FA" w:rsidRPr="009B6EEF">
        <w:rPr>
          <w:rFonts w:ascii="GHEA Grapalat" w:hAnsi="GHEA Grapalat"/>
          <w:lang w:val="hy-AM"/>
        </w:rPr>
        <w:t>է</w:t>
      </w:r>
      <w:r w:rsidRPr="009B6EEF">
        <w:rPr>
          <w:rFonts w:ascii="GHEA Grapalat" w:hAnsi="GHEA Grapalat"/>
          <w:lang w:val="hy-AM"/>
        </w:rPr>
        <w:t xml:space="preserve"> </w:t>
      </w:r>
      <w:r w:rsidR="001B7147" w:rsidRPr="009B6EEF">
        <w:rPr>
          <w:rFonts w:ascii="GHEA Grapalat" w:hAnsi="GHEA Grapalat"/>
          <w:lang w:val="hy-AM"/>
        </w:rPr>
        <w:t>խաղային</w:t>
      </w:r>
      <w:r w:rsidR="00E275FA" w:rsidRPr="009B6EEF">
        <w:rPr>
          <w:rFonts w:ascii="GHEA Grapalat" w:hAnsi="GHEA Grapalat"/>
          <w:lang w:val="hy-AM"/>
        </w:rPr>
        <w:t xml:space="preserve"> գործունեություն</w:t>
      </w:r>
      <w:r w:rsidR="00E275FA" w:rsidRPr="009B6EEF">
        <w:rPr>
          <w:rFonts w:ascii="Cambria Math" w:hAnsi="Cambria Math" w:cs="Cambria Math"/>
          <w:lang w:val="hy-AM"/>
        </w:rPr>
        <w:t>․</w:t>
      </w:r>
    </w:p>
    <w:p w14:paraId="31F92325" w14:textId="37755CF3" w:rsidR="00C9311A"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Նախասրահ`</w:t>
      </w:r>
      <w:r w:rsidRPr="009B6EEF">
        <w:rPr>
          <w:rFonts w:ascii="GHEA Grapalat" w:hAnsi="GHEA Grapalat"/>
          <w:lang w:val="hy-AM"/>
        </w:rPr>
        <w:t xml:space="preserve"> խաղասրահի մուտքին կից առանձնացված սրահ, որտեղ իրականացվում է </w:t>
      </w:r>
      <w:r w:rsidR="00E275FA" w:rsidRPr="009B6EEF">
        <w:rPr>
          <w:rFonts w:ascii="GHEA Grapalat" w:hAnsi="GHEA Grapalat"/>
          <w:lang w:val="hy-AM"/>
        </w:rPr>
        <w:t>խաղացողների</w:t>
      </w:r>
      <w:r w:rsidRPr="009B6EEF">
        <w:rPr>
          <w:rFonts w:ascii="GHEA Grapalat" w:hAnsi="GHEA Grapalat"/>
          <w:lang w:val="hy-AM"/>
        </w:rPr>
        <w:t xml:space="preserve"> նույնականացում և տվյալների </w:t>
      </w:r>
      <w:r w:rsidR="002D504B" w:rsidRPr="009B6EEF">
        <w:rPr>
          <w:rFonts w:ascii="GHEA Grapalat" w:hAnsi="GHEA Grapalat"/>
          <w:lang w:val="hy-AM"/>
        </w:rPr>
        <w:t xml:space="preserve">մուտքագրում </w:t>
      </w:r>
      <w:r w:rsidRPr="009B6EEF">
        <w:rPr>
          <w:rFonts w:ascii="GHEA Grapalat" w:hAnsi="GHEA Grapalat"/>
          <w:lang w:val="hy-AM"/>
        </w:rPr>
        <w:t>շտեմարան</w:t>
      </w:r>
      <w:r w:rsidR="005C263D" w:rsidRPr="009B6EEF">
        <w:rPr>
          <w:rFonts w:ascii="GHEA Grapalat" w:hAnsi="GHEA Grapalat"/>
          <w:lang w:val="hy-AM"/>
        </w:rPr>
        <w:t xml:space="preserve"> նախքան խաղսրահ մուտք գործել թույլատրելը</w:t>
      </w:r>
      <w:r w:rsidRPr="009B6EEF">
        <w:rPr>
          <w:rFonts w:ascii="GHEA Grapalat" w:hAnsi="GHEA Grapalat"/>
          <w:lang w:val="hy-AM"/>
        </w:rPr>
        <w:t>.</w:t>
      </w:r>
    </w:p>
    <w:p w14:paraId="0F292B7B" w14:textId="690296B9" w:rsidR="00C9311A"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Խաղարկող`</w:t>
      </w:r>
      <w:r w:rsidRPr="009B6EEF">
        <w:rPr>
          <w:rFonts w:ascii="GHEA Grapalat" w:hAnsi="GHEA Grapalat"/>
          <w:lang w:val="hy-AM"/>
        </w:rPr>
        <w:t xml:space="preserve"> </w:t>
      </w:r>
      <w:r w:rsidR="00CA411A" w:rsidRPr="009B6EEF">
        <w:rPr>
          <w:rFonts w:ascii="GHEA Grapalat" w:hAnsi="GHEA Grapalat"/>
          <w:lang w:val="hy-AM"/>
        </w:rPr>
        <w:t>Խաղը անցկացնելու կամ դրա ելքը հավաստելու համար խաղացողի հետ կազմակերպչի անունից և նրա կողմից լիազորված խաղին փաստացի մասնակցող կամ դրա խաղարկությունն իրականացնող ֆիզիկական անձ</w:t>
      </w:r>
      <w:r w:rsidR="00CA411A" w:rsidRPr="009B6EEF">
        <w:rPr>
          <w:rFonts w:ascii="Cambria Math" w:hAnsi="Cambria Math" w:cs="Cambria Math"/>
          <w:lang w:val="hy-AM"/>
        </w:rPr>
        <w:t>․</w:t>
      </w:r>
    </w:p>
    <w:p w14:paraId="77A01639" w14:textId="56377C0E" w:rsidR="00C9311A"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Խաղացող`</w:t>
      </w:r>
      <w:r w:rsidRPr="009B6EEF">
        <w:rPr>
          <w:rFonts w:ascii="GHEA Grapalat" w:hAnsi="GHEA Grapalat"/>
          <w:lang w:val="hy-AM"/>
        </w:rPr>
        <w:t xml:space="preserve"> խաղային արտադրանքներից օգտվող ֆիզիկական անձ.</w:t>
      </w:r>
    </w:p>
    <w:p w14:paraId="53CD6A0F" w14:textId="13D6D235" w:rsidR="00BF6E26" w:rsidRPr="009B6EEF" w:rsidRDefault="00BF6E26"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Style w:val="Emphasis"/>
          <w:rFonts w:ascii="GHEA Grapalat" w:hAnsi="GHEA Grapalat"/>
          <w:b/>
          <w:bCs/>
          <w:lang w:val="hy-AM"/>
        </w:rPr>
        <w:t>Վիճակախաղի մասնակից</w:t>
      </w:r>
      <w:r w:rsidRPr="009B6EEF">
        <w:rPr>
          <w:rStyle w:val="Emphasis"/>
          <w:rFonts w:ascii="GHEA Grapalat" w:hAnsi="GHEA Grapalat"/>
          <w:lang w:val="hy-AM"/>
        </w:rPr>
        <w:t xml:space="preserve">` </w:t>
      </w:r>
      <w:r w:rsidRPr="009B6EEF">
        <w:rPr>
          <w:rFonts w:ascii="Calibri" w:hAnsi="Calibri" w:cs="Calibri"/>
          <w:lang w:val="hy-AM"/>
        </w:rPr>
        <w:t> </w:t>
      </w:r>
      <w:r w:rsidRPr="009B6EEF">
        <w:rPr>
          <w:rFonts w:ascii="GHEA Grapalat" w:hAnsi="GHEA Grapalat" w:cs="GHEA Grapalat"/>
          <w:lang w:val="hy-AM"/>
        </w:rPr>
        <w:t>վիճակախաղի տոմսի տիրապետող ֆիզիկական անձ</w:t>
      </w:r>
      <w:r w:rsidR="00D826F4" w:rsidRPr="009B6EEF">
        <w:rPr>
          <w:rFonts w:ascii="Cambria Math" w:hAnsi="Cambria Math" w:cs="Cambria Math"/>
          <w:lang w:val="hy-AM"/>
        </w:rPr>
        <w:t>․</w:t>
      </w:r>
    </w:p>
    <w:p w14:paraId="7FDCB7C3" w14:textId="17C5AADB" w:rsidR="00EF6D7A"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Խաղադրույք (մասնակցության վճար)`</w:t>
      </w:r>
      <w:r w:rsidRPr="009B6EEF">
        <w:rPr>
          <w:rFonts w:ascii="GHEA Grapalat" w:hAnsi="GHEA Grapalat"/>
          <w:lang w:val="hy-AM"/>
        </w:rPr>
        <w:t xml:space="preserve"> </w:t>
      </w:r>
      <w:r w:rsidR="0058336E" w:rsidRPr="009B6EEF">
        <w:rPr>
          <w:rFonts w:ascii="GHEA Grapalat" w:hAnsi="GHEA Grapalat"/>
          <w:lang w:val="hy-AM"/>
        </w:rPr>
        <w:t>խաղ</w:t>
      </w:r>
      <w:r w:rsidR="00F749D5" w:rsidRPr="009B6EEF">
        <w:rPr>
          <w:rFonts w:ascii="GHEA Grapalat" w:hAnsi="GHEA Grapalat"/>
          <w:lang w:val="hy-AM"/>
        </w:rPr>
        <w:t xml:space="preserve">ին մասնակցելու </w:t>
      </w:r>
      <w:r w:rsidR="00CF728D" w:rsidRPr="009B6EEF">
        <w:rPr>
          <w:rFonts w:ascii="GHEA Grapalat" w:hAnsi="GHEA Grapalat"/>
          <w:lang w:val="hy-AM"/>
        </w:rPr>
        <w:t xml:space="preserve">կամ խաղային համակցության </w:t>
      </w:r>
      <w:r w:rsidR="00F749D5" w:rsidRPr="009B6EEF">
        <w:rPr>
          <w:rFonts w:ascii="GHEA Grapalat" w:hAnsi="GHEA Grapalat"/>
          <w:lang w:val="hy-AM"/>
        </w:rPr>
        <w:t xml:space="preserve">համար </w:t>
      </w:r>
      <w:r w:rsidR="0058336E" w:rsidRPr="009B6EEF">
        <w:rPr>
          <w:rFonts w:ascii="GHEA Grapalat" w:hAnsi="GHEA Grapalat"/>
          <w:lang w:val="hy-AM"/>
        </w:rPr>
        <w:t xml:space="preserve"> վճարված (այդ թվում</w:t>
      </w:r>
      <w:r w:rsidR="00712944" w:rsidRPr="009B6EEF">
        <w:rPr>
          <w:rFonts w:ascii="GHEA Grapalat" w:hAnsi="GHEA Grapalat"/>
          <w:lang w:val="hy-AM"/>
        </w:rPr>
        <w:t>՝</w:t>
      </w:r>
      <w:r w:rsidR="0058336E" w:rsidRPr="009B6EEF">
        <w:rPr>
          <w:rFonts w:ascii="GHEA Grapalat" w:hAnsi="GHEA Grapalat"/>
          <w:lang w:val="hy-AM"/>
        </w:rPr>
        <w:t xml:space="preserve"> էլեկտրոնային վճարման համակարգերի միջոցով) </w:t>
      </w:r>
      <w:r w:rsidRPr="009B6EEF">
        <w:rPr>
          <w:rFonts w:ascii="GHEA Grapalat" w:hAnsi="GHEA Grapalat"/>
          <w:lang w:val="hy-AM"/>
        </w:rPr>
        <w:t>դրամային միջո</w:t>
      </w:r>
      <w:r w:rsidR="00D826F4" w:rsidRPr="009B6EEF">
        <w:rPr>
          <w:rFonts w:ascii="GHEA Grapalat" w:hAnsi="GHEA Grapalat"/>
          <w:lang w:val="hy-AM"/>
        </w:rPr>
        <w:t>ց</w:t>
      </w:r>
      <w:r w:rsidR="00D826F4" w:rsidRPr="009B6EEF">
        <w:rPr>
          <w:rFonts w:ascii="Cambria Math" w:hAnsi="Cambria Math" w:cs="Cambria Math"/>
          <w:lang w:val="hy-AM"/>
        </w:rPr>
        <w:t>․</w:t>
      </w:r>
      <w:r w:rsidR="00AF7B3B" w:rsidRPr="009B6EEF">
        <w:rPr>
          <w:rFonts w:ascii="GHEA Grapalat" w:hAnsi="GHEA Grapalat" w:cs="Cambria Math"/>
          <w:lang w:val="hy-AM"/>
        </w:rPr>
        <w:t xml:space="preserve"> </w:t>
      </w:r>
    </w:p>
    <w:p w14:paraId="64D393EE" w14:textId="7E8C991E" w:rsidR="001C1192" w:rsidRPr="009B6EEF" w:rsidRDefault="008A42D0"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 xml:space="preserve">Խաղային </w:t>
      </w:r>
      <w:r w:rsidR="00CF728D" w:rsidRPr="009B6EEF">
        <w:rPr>
          <w:rFonts w:ascii="GHEA Grapalat" w:hAnsi="GHEA Grapalat"/>
          <w:b/>
          <w:i/>
          <w:lang w:val="hy-AM"/>
        </w:rPr>
        <w:t xml:space="preserve">ինտերակտիվ </w:t>
      </w:r>
      <w:r w:rsidRPr="009B6EEF">
        <w:rPr>
          <w:rFonts w:ascii="GHEA Grapalat" w:hAnsi="GHEA Grapalat"/>
          <w:b/>
          <w:i/>
          <w:lang w:val="hy-AM"/>
        </w:rPr>
        <w:t>հ</w:t>
      </w:r>
      <w:r w:rsidR="001C1192" w:rsidRPr="009B6EEF">
        <w:rPr>
          <w:rFonts w:ascii="GHEA Grapalat" w:hAnsi="GHEA Grapalat"/>
          <w:b/>
          <w:i/>
          <w:lang w:val="hy-AM"/>
        </w:rPr>
        <w:t>արթակ</w:t>
      </w:r>
      <w:r w:rsidR="001C1192" w:rsidRPr="009B6EEF">
        <w:rPr>
          <w:rFonts w:ascii="GHEA Grapalat" w:hAnsi="GHEA Grapalat"/>
          <w:b/>
          <w:iCs/>
          <w:lang w:val="hy-AM"/>
        </w:rPr>
        <w:t xml:space="preserve">՝ </w:t>
      </w:r>
      <w:r w:rsidR="001C1192" w:rsidRPr="009B6EEF">
        <w:rPr>
          <w:rFonts w:ascii="GHEA Grapalat" w:hAnsi="GHEA Grapalat"/>
          <w:bCs/>
          <w:iCs/>
          <w:lang w:val="hy-AM"/>
        </w:rPr>
        <w:t>էլեկտրոնային ծրագիր, որի միջոցով առաջարկվում է մեկ կամ մի քանի խաղային արտադրանք հանդիսացող ծրագրային ապահովման միջոց</w:t>
      </w:r>
      <w:r w:rsidR="001C1192" w:rsidRPr="009B6EEF">
        <w:rPr>
          <w:rFonts w:ascii="Cambria Math" w:hAnsi="Cambria Math" w:cs="Cambria Math"/>
          <w:bCs/>
          <w:iCs/>
          <w:lang w:val="hy-AM"/>
        </w:rPr>
        <w:t>․</w:t>
      </w:r>
    </w:p>
    <w:p w14:paraId="08607421" w14:textId="169ADDF2" w:rsidR="00EF6D7A"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 xml:space="preserve">Շահում` </w:t>
      </w:r>
      <w:r w:rsidR="00050349" w:rsidRPr="009B6EEF">
        <w:rPr>
          <w:rStyle w:val="cf01"/>
          <w:rFonts w:ascii="GHEA Grapalat" w:hAnsi="GHEA Grapalat"/>
          <w:sz w:val="24"/>
          <w:szCs w:val="24"/>
          <w:lang w:val="hy-AM"/>
        </w:rPr>
        <w:t xml:space="preserve">խաղի կանոններով և պայմաններով սահմանված </w:t>
      </w:r>
      <w:r w:rsidR="0058336E" w:rsidRPr="009B6EEF">
        <w:rPr>
          <w:rFonts w:ascii="GHEA Grapalat" w:hAnsi="GHEA Grapalat"/>
          <w:lang w:val="hy-AM"/>
        </w:rPr>
        <w:t>խաղային</w:t>
      </w:r>
      <w:r w:rsidRPr="009B6EEF">
        <w:rPr>
          <w:rFonts w:ascii="GHEA Grapalat" w:hAnsi="GHEA Grapalat"/>
          <w:lang w:val="hy-AM"/>
        </w:rPr>
        <w:t xml:space="preserve"> համակցությունների համընկնման կամ </w:t>
      </w:r>
      <w:r w:rsidR="00E5664C" w:rsidRPr="009B6EEF">
        <w:rPr>
          <w:rFonts w:ascii="GHEA Grapalat" w:hAnsi="GHEA Grapalat"/>
          <w:lang w:val="hy-AM"/>
        </w:rPr>
        <w:t>սպորտային, սոցիալա</w:t>
      </w:r>
      <w:r w:rsidR="00AF7B3B" w:rsidRPr="009B6EEF">
        <w:rPr>
          <w:rFonts w:ascii="GHEA Grapalat" w:hAnsi="GHEA Grapalat"/>
          <w:lang w:val="hy-AM"/>
        </w:rPr>
        <w:t xml:space="preserve">կան, քաղաքական կամ որևէ այլ </w:t>
      </w:r>
      <w:r w:rsidR="00E5664C" w:rsidRPr="009B6EEF">
        <w:rPr>
          <w:rFonts w:ascii="GHEA Grapalat" w:hAnsi="GHEA Grapalat"/>
          <w:lang w:val="hy-AM"/>
        </w:rPr>
        <w:t xml:space="preserve"> նշանակալից </w:t>
      </w:r>
      <w:r w:rsidRPr="009B6EEF">
        <w:rPr>
          <w:rFonts w:ascii="GHEA Grapalat" w:hAnsi="GHEA Grapalat"/>
          <w:lang w:val="hy-AM"/>
        </w:rPr>
        <w:t xml:space="preserve">իրադարձության ելքի կանխագուշակման արդյունքում խաղի կազմակերպչի կողմից </w:t>
      </w:r>
      <w:r w:rsidR="00E5664C" w:rsidRPr="009B6EEF">
        <w:rPr>
          <w:rFonts w:ascii="GHEA Grapalat" w:hAnsi="GHEA Grapalat"/>
          <w:lang w:val="hy-AM"/>
        </w:rPr>
        <w:t>խաղացողի</w:t>
      </w:r>
      <w:r w:rsidR="0058336E" w:rsidRPr="009B6EEF">
        <w:rPr>
          <w:rFonts w:ascii="GHEA Grapalat" w:hAnsi="GHEA Grapalat"/>
          <w:lang w:val="hy-AM"/>
        </w:rPr>
        <w:t xml:space="preserve"> կամ վիճակախաղի մասնակցի</w:t>
      </w:r>
      <w:r w:rsidR="00E5664C" w:rsidRPr="009B6EEF">
        <w:rPr>
          <w:rFonts w:ascii="GHEA Grapalat" w:hAnsi="GHEA Grapalat"/>
          <w:lang w:val="hy-AM"/>
        </w:rPr>
        <w:t xml:space="preserve"> անվամբ </w:t>
      </w:r>
      <w:r w:rsidRPr="009B6EEF">
        <w:rPr>
          <w:rFonts w:ascii="GHEA Grapalat" w:hAnsi="GHEA Grapalat"/>
          <w:lang w:val="hy-AM"/>
        </w:rPr>
        <w:t>հաշվեգրվող դրամային կամ բնամթերային տեսքով նյութական արժեք</w:t>
      </w:r>
      <w:r w:rsidR="00CC5F35" w:rsidRPr="009B6EEF">
        <w:rPr>
          <w:rFonts w:ascii="GHEA Grapalat" w:hAnsi="GHEA Grapalat"/>
          <w:lang w:val="hy-AM"/>
        </w:rPr>
        <w:t>: Խաղային գործունեության կազմակերպման և անցկացման կանոնակարգով նախատեսված լինելու դեպքում շահում են համարվում նաև կազմակերպիչների կողմից տրամադրվող բոնուսները</w:t>
      </w:r>
      <w:r w:rsidR="00CC5F35" w:rsidRPr="009B6EEF">
        <w:rPr>
          <w:rFonts w:ascii="Cambria Math" w:hAnsi="Cambria Math" w:cs="Cambria Math"/>
          <w:lang w:val="hy-AM"/>
        </w:rPr>
        <w:t>․</w:t>
      </w:r>
    </w:p>
    <w:p w14:paraId="08FC3912" w14:textId="77777777" w:rsidR="00BF6E26" w:rsidRPr="009B6EEF" w:rsidRDefault="00BF6E26"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cs="Calibri"/>
          <w:b/>
          <w:bCs/>
          <w:lang w:val="hy-AM"/>
        </w:rPr>
        <w:t xml:space="preserve">Վիճակախաղի </w:t>
      </w:r>
      <w:r w:rsidRPr="009B6EEF">
        <w:rPr>
          <w:rStyle w:val="Emphasis"/>
          <w:rFonts w:ascii="GHEA Grapalat" w:hAnsi="GHEA Grapalat"/>
          <w:b/>
          <w:bCs/>
          <w:lang w:val="hy-AM"/>
        </w:rPr>
        <w:t>շահումային ֆոնդ</w:t>
      </w:r>
      <w:r w:rsidRPr="009B6EEF">
        <w:rPr>
          <w:rStyle w:val="Emphasis"/>
          <w:rFonts w:ascii="GHEA Grapalat" w:hAnsi="GHEA Grapalat"/>
          <w:lang w:val="hy-AM"/>
        </w:rPr>
        <w:t>`</w:t>
      </w:r>
      <w:r w:rsidRPr="009B6EEF">
        <w:rPr>
          <w:rStyle w:val="Emphasis"/>
          <w:rFonts w:ascii="Calibri" w:hAnsi="Calibri" w:cs="Calibri"/>
          <w:lang w:val="hy-AM"/>
        </w:rPr>
        <w:t> </w:t>
      </w:r>
      <w:r w:rsidRPr="009B6EEF">
        <w:rPr>
          <w:rFonts w:ascii="Calibri" w:hAnsi="Calibri" w:cs="Calibri"/>
          <w:lang w:val="hy-AM"/>
        </w:rPr>
        <w:t> </w:t>
      </w:r>
      <w:r w:rsidRPr="009B6EEF">
        <w:rPr>
          <w:rFonts w:ascii="GHEA Grapalat" w:hAnsi="GHEA Grapalat" w:cs="GHEA Grapalat"/>
          <w:lang w:val="hy-AM"/>
        </w:rPr>
        <w:t>վիճակախաղի</w:t>
      </w:r>
      <w:r w:rsidRPr="009B6EEF">
        <w:rPr>
          <w:rFonts w:ascii="GHEA Grapalat" w:hAnsi="GHEA Grapalat"/>
          <w:lang w:val="hy-AM"/>
        </w:rPr>
        <w:t xml:space="preserve"> </w:t>
      </w:r>
      <w:r w:rsidRPr="009B6EEF">
        <w:rPr>
          <w:rFonts w:ascii="GHEA Grapalat" w:hAnsi="GHEA Grapalat" w:cs="GHEA Grapalat"/>
          <w:lang w:val="hy-AM"/>
        </w:rPr>
        <w:t>մասնակիցների</w:t>
      </w:r>
      <w:r w:rsidRPr="009B6EEF">
        <w:rPr>
          <w:rFonts w:ascii="GHEA Grapalat" w:hAnsi="GHEA Grapalat"/>
          <w:lang w:val="hy-AM"/>
        </w:rPr>
        <w:t xml:space="preserve"> </w:t>
      </w:r>
      <w:r w:rsidRPr="009B6EEF">
        <w:rPr>
          <w:rFonts w:ascii="GHEA Grapalat" w:hAnsi="GHEA Grapalat" w:cs="GHEA Grapalat"/>
          <w:lang w:val="hy-AM"/>
        </w:rPr>
        <w:t>կողմից</w:t>
      </w:r>
      <w:r w:rsidRPr="009B6EEF">
        <w:rPr>
          <w:rFonts w:ascii="GHEA Grapalat" w:hAnsi="GHEA Grapalat"/>
          <w:lang w:val="hy-AM"/>
        </w:rPr>
        <w:t xml:space="preserve"> </w:t>
      </w:r>
      <w:r w:rsidRPr="009B6EEF">
        <w:rPr>
          <w:rFonts w:ascii="GHEA Grapalat" w:hAnsi="GHEA Grapalat" w:cs="GHEA Grapalat"/>
          <w:lang w:val="hy-AM"/>
        </w:rPr>
        <w:t>վիճակախաղի</w:t>
      </w:r>
      <w:r w:rsidRPr="009B6EEF">
        <w:rPr>
          <w:rFonts w:ascii="GHEA Grapalat" w:hAnsi="GHEA Grapalat"/>
          <w:lang w:val="hy-AM"/>
        </w:rPr>
        <w:t xml:space="preserve"> </w:t>
      </w:r>
      <w:r w:rsidRPr="009B6EEF">
        <w:rPr>
          <w:rFonts w:ascii="GHEA Grapalat" w:hAnsi="GHEA Grapalat" w:cs="GHEA Grapalat"/>
          <w:lang w:val="hy-AM"/>
        </w:rPr>
        <w:t>տոմսեր</w:t>
      </w:r>
      <w:r w:rsidRPr="009B6EEF">
        <w:rPr>
          <w:rFonts w:ascii="GHEA Grapalat" w:hAnsi="GHEA Grapalat"/>
          <w:lang w:val="hy-AM"/>
        </w:rPr>
        <w:t>ի ձեռքբերման դիմաց վճարված գումարներից ձևավորվող ֆոնդ, որը բաշխվում է վիճակախաղի մասնակիցների միջև` վիճակահանության արդյունքներին և վիճակախաղի կազմակերպման և անցկացման կանոնակարգին համապատասխան.</w:t>
      </w:r>
    </w:p>
    <w:p w14:paraId="2C3DA17A" w14:textId="7E017207" w:rsidR="00BF6E26" w:rsidRPr="009B6EEF" w:rsidRDefault="00EC3480" w:rsidP="007D1976">
      <w:pPr>
        <w:pStyle w:val="ListParagraph"/>
        <w:numPr>
          <w:ilvl w:val="0"/>
          <w:numId w:val="1"/>
        </w:numPr>
        <w:shd w:val="clear" w:color="auto" w:fill="FFFFFF"/>
        <w:tabs>
          <w:tab w:val="left" w:pos="540"/>
          <w:tab w:val="left" w:pos="810"/>
          <w:tab w:val="left" w:pos="900"/>
          <w:tab w:val="left" w:pos="1170"/>
        </w:tabs>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Խաղային օպերացիա՝</w:t>
      </w:r>
      <w:r w:rsidRPr="009B6EEF">
        <w:rPr>
          <w:rFonts w:ascii="GHEA Grapalat" w:hAnsi="GHEA Grapalat"/>
          <w:sz w:val="24"/>
          <w:szCs w:val="24"/>
          <w:lang w:val="hy-AM"/>
        </w:rPr>
        <w:t xml:space="preserve"> խաղային արտադրանքի շահագործմանն ուղղված գործողությունների կատարում.</w:t>
      </w:r>
    </w:p>
    <w:p w14:paraId="72CED514" w14:textId="77777777" w:rsidR="00AD1892" w:rsidRPr="009B6EEF" w:rsidRDefault="00BB7599" w:rsidP="007D1976">
      <w:pPr>
        <w:pStyle w:val="ListParagraph"/>
        <w:numPr>
          <w:ilvl w:val="0"/>
          <w:numId w:val="1"/>
        </w:numPr>
        <w:shd w:val="clear" w:color="auto" w:fill="FFFFFF"/>
        <w:tabs>
          <w:tab w:val="left" w:pos="540"/>
          <w:tab w:val="left" w:pos="810"/>
          <w:tab w:val="left" w:pos="900"/>
          <w:tab w:val="left" w:pos="1170"/>
        </w:tabs>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Օ</w:t>
      </w:r>
      <w:r w:rsidR="00EC3480" w:rsidRPr="009B6EEF">
        <w:rPr>
          <w:rFonts w:ascii="GHEA Grapalat" w:hAnsi="GHEA Grapalat"/>
          <w:b/>
          <w:i/>
          <w:sz w:val="24"/>
          <w:szCs w:val="24"/>
          <w:lang w:val="hy-AM"/>
        </w:rPr>
        <w:t>պերացիոն վկայագիր`</w:t>
      </w:r>
      <w:r w:rsidR="00EC3480" w:rsidRPr="009B6EEF">
        <w:rPr>
          <w:rFonts w:ascii="GHEA Grapalat" w:hAnsi="GHEA Grapalat"/>
          <w:sz w:val="24"/>
          <w:szCs w:val="24"/>
          <w:lang w:val="hy-AM"/>
        </w:rPr>
        <w:t xml:space="preserve"> ֆիզիկական անձին խաղային օպերացիաներ իրականացնելու թույլտվություն վերապահող փաստաթուղթ.</w:t>
      </w:r>
    </w:p>
    <w:p w14:paraId="6984ECA8" w14:textId="7C2F6F56" w:rsidR="00305BBA" w:rsidRPr="009B6EEF" w:rsidRDefault="00AD1892" w:rsidP="007D1976">
      <w:pPr>
        <w:pStyle w:val="ListParagraph"/>
        <w:numPr>
          <w:ilvl w:val="0"/>
          <w:numId w:val="1"/>
        </w:numPr>
        <w:shd w:val="clear" w:color="auto" w:fill="FFFFFF"/>
        <w:tabs>
          <w:tab w:val="left" w:pos="540"/>
          <w:tab w:val="left" w:pos="810"/>
          <w:tab w:val="left" w:pos="900"/>
          <w:tab w:val="left" w:pos="1170"/>
        </w:tabs>
        <w:spacing w:after="0" w:line="360" w:lineRule="auto"/>
        <w:ind w:left="0" w:firstLine="540"/>
        <w:jc w:val="both"/>
        <w:rPr>
          <w:rFonts w:ascii="GHEA Grapalat" w:hAnsi="GHEA Grapalat"/>
          <w:sz w:val="24"/>
          <w:szCs w:val="24"/>
          <w:lang w:val="hy-AM"/>
        </w:rPr>
      </w:pPr>
      <w:r w:rsidRPr="009B6EEF">
        <w:rPr>
          <w:rFonts w:ascii="GHEA Grapalat" w:hAnsi="GHEA Grapalat"/>
          <w:b/>
          <w:i/>
          <w:sz w:val="24"/>
          <w:szCs w:val="24"/>
          <w:lang w:val="hy-AM"/>
        </w:rPr>
        <w:t>Խաղային ոլորտի կարգավորման օ</w:t>
      </w:r>
      <w:r w:rsidR="00916874" w:rsidRPr="009B6EEF">
        <w:rPr>
          <w:rFonts w:ascii="GHEA Grapalat" w:hAnsi="GHEA Grapalat"/>
          <w:b/>
          <w:i/>
          <w:sz w:val="24"/>
          <w:szCs w:val="24"/>
          <w:lang w:val="hy-AM"/>
        </w:rPr>
        <w:t>պերատոր</w:t>
      </w:r>
      <w:r w:rsidRPr="009B6EEF">
        <w:rPr>
          <w:rFonts w:ascii="GHEA Grapalat" w:hAnsi="GHEA Grapalat"/>
          <w:b/>
          <w:i/>
          <w:sz w:val="24"/>
          <w:szCs w:val="24"/>
          <w:lang w:val="hy-AM"/>
        </w:rPr>
        <w:t xml:space="preserve"> կամ օպերատոր</w:t>
      </w:r>
      <w:r w:rsidR="00916874" w:rsidRPr="009B6EEF">
        <w:rPr>
          <w:rFonts w:ascii="GHEA Grapalat" w:hAnsi="GHEA Grapalat"/>
          <w:b/>
          <w:i/>
          <w:sz w:val="24"/>
          <w:szCs w:val="24"/>
          <w:lang w:val="hy-AM"/>
        </w:rPr>
        <w:t>՝</w:t>
      </w:r>
      <w:r w:rsidR="00916874" w:rsidRPr="009B6EEF">
        <w:rPr>
          <w:rFonts w:ascii="GHEA Grapalat" w:hAnsi="GHEA Grapalat"/>
          <w:sz w:val="24"/>
          <w:szCs w:val="24"/>
          <w:lang w:val="hy-AM"/>
        </w:rPr>
        <w:t xml:space="preserve"> </w:t>
      </w:r>
      <w:r w:rsidR="00305BBA" w:rsidRPr="009B6EEF">
        <w:rPr>
          <w:rFonts w:ascii="GHEA Grapalat" w:hAnsi="GHEA Grapalat"/>
          <w:sz w:val="24"/>
          <w:szCs w:val="24"/>
          <w:lang w:val="hy-AM"/>
        </w:rPr>
        <w:t xml:space="preserve">սյուն օրենքի </w:t>
      </w:r>
      <w:r w:rsidR="00BB7599" w:rsidRPr="009B6EEF">
        <w:rPr>
          <w:rFonts w:ascii="GHEA Grapalat" w:hAnsi="GHEA Grapalat"/>
          <w:sz w:val="24"/>
          <w:szCs w:val="24"/>
          <w:lang w:val="hy-AM"/>
        </w:rPr>
        <w:t xml:space="preserve">7-րդ </w:t>
      </w:r>
      <w:r w:rsidR="00305BBA" w:rsidRPr="009B6EEF">
        <w:rPr>
          <w:rFonts w:ascii="GHEA Grapalat" w:hAnsi="GHEA Grapalat"/>
          <w:sz w:val="24"/>
          <w:szCs w:val="24"/>
          <w:lang w:val="hy-AM"/>
        </w:rPr>
        <w:t xml:space="preserve">գլխով նախատեսված </w:t>
      </w:r>
      <w:r w:rsidR="00916874" w:rsidRPr="009B6EEF">
        <w:rPr>
          <w:rFonts w:ascii="GHEA Grapalat" w:hAnsi="GHEA Grapalat"/>
          <w:sz w:val="24"/>
          <w:szCs w:val="24"/>
          <w:lang w:val="hy-AM"/>
        </w:rPr>
        <w:t>իրավաբանական անձ.</w:t>
      </w:r>
    </w:p>
    <w:p w14:paraId="2FA17ADF" w14:textId="1D0FF15F" w:rsidR="00230E9A" w:rsidRPr="009B6EEF" w:rsidRDefault="00305BBA"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 xml:space="preserve"> </w:t>
      </w:r>
      <w:r w:rsidR="00916874" w:rsidRPr="009B6EEF">
        <w:rPr>
          <w:rFonts w:ascii="GHEA Grapalat" w:hAnsi="GHEA Grapalat"/>
          <w:b/>
          <w:i/>
          <w:lang w:val="hy-AM"/>
        </w:rPr>
        <w:t>Մոնիտորինգային կենտրոն`</w:t>
      </w:r>
      <w:r w:rsidR="00916874" w:rsidRPr="009B6EEF">
        <w:rPr>
          <w:rFonts w:ascii="GHEA Grapalat" w:hAnsi="GHEA Grapalat"/>
          <w:lang w:val="hy-AM"/>
        </w:rPr>
        <w:t xml:space="preserve"> օպերատորի</w:t>
      </w:r>
      <w:r w:rsidR="00230E9A" w:rsidRPr="009B6EEF">
        <w:rPr>
          <w:rFonts w:ascii="GHEA Grapalat" w:hAnsi="GHEA Grapalat"/>
          <w:lang w:val="hy-AM"/>
        </w:rPr>
        <w:t>՝</w:t>
      </w:r>
      <w:r w:rsidR="00916874" w:rsidRPr="009B6EEF">
        <w:rPr>
          <w:rFonts w:ascii="GHEA Grapalat" w:hAnsi="GHEA Grapalat"/>
          <w:lang w:val="hy-AM"/>
        </w:rPr>
        <w:t xml:space="preserve"> </w:t>
      </w:r>
      <w:r w:rsidR="00230E9A" w:rsidRPr="009B6EEF">
        <w:rPr>
          <w:rFonts w:ascii="GHEA Grapalat" w:hAnsi="GHEA Grapalat"/>
          <w:lang w:val="hy-AM"/>
        </w:rPr>
        <w:t xml:space="preserve">ինտերնետային կամ այլ տելեկոմունիկացիոն ցանցին միացված </w:t>
      </w:r>
      <w:r w:rsidR="00916874" w:rsidRPr="009B6EEF">
        <w:rPr>
          <w:rFonts w:ascii="GHEA Grapalat" w:hAnsi="GHEA Grapalat"/>
          <w:lang w:val="hy-AM"/>
        </w:rPr>
        <w:t>ապարատածրագրային համակարգ, որ</w:t>
      </w:r>
      <w:r w:rsidR="00BB7599" w:rsidRPr="009B6EEF">
        <w:rPr>
          <w:rFonts w:ascii="GHEA Grapalat" w:hAnsi="GHEA Grapalat"/>
          <w:lang w:val="hy-AM"/>
        </w:rPr>
        <w:t xml:space="preserve">ի միջոցով օպերատորն </w:t>
      </w:r>
      <w:r w:rsidR="00916874" w:rsidRPr="009B6EEF">
        <w:rPr>
          <w:rFonts w:ascii="GHEA Grapalat" w:hAnsi="GHEA Grapalat"/>
          <w:lang w:val="hy-AM"/>
        </w:rPr>
        <w:t xml:space="preserve">իրականացնում է </w:t>
      </w:r>
      <w:r w:rsidR="004F5C3B" w:rsidRPr="009B6EEF">
        <w:rPr>
          <w:rFonts w:ascii="GHEA Grapalat" w:hAnsi="GHEA Grapalat"/>
          <w:lang w:val="hy-AM"/>
        </w:rPr>
        <w:t>մոլեխաղերի, ինտերնետ մոլեխաղերի</w:t>
      </w:r>
      <w:r w:rsidR="00ED6E7B" w:rsidRPr="009B6EEF">
        <w:rPr>
          <w:rFonts w:ascii="GHEA Grapalat" w:hAnsi="GHEA Grapalat"/>
          <w:lang w:val="hy-AM"/>
        </w:rPr>
        <w:t>, բուքմեյքերային գործունեության</w:t>
      </w:r>
      <w:r w:rsidR="00BB7599" w:rsidRPr="009B6EEF">
        <w:rPr>
          <w:rFonts w:ascii="GHEA Grapalat" w:hAnsi="GHEA Grapalat"/>
          <w:lang w:val="hy-AM"/>
        </w:rPr>
        <w:t xml:space="preserve"> </w:t>
      </w:r>
      <w:r w:rsidR="001C6E20" w:rsidRPr="009B6EEF">
        <w:rPr>
          <w:rFonts w:ascii="GHEA Grapalat" w:hAnsi="GHEA Grapalat"/>
          <w:lang w:val="hy-AM"/>
        </w:rPr>
        <w:t xml:space="preserve">միջոցով կազմակերպվող խաղի </w:t>
      </w:r>
      <w:r w:rsidR="00BB7599" w:rsidRPr="009B6EEF">
        <w:rPr>
          <w:rFonts w:ascii="GHEA Grapalat" w:hAnsi="GHEA Grapalat"/>
          <w:lang w:val="hy-AM"/>
        </w:rPr>
        <w:t>խաղացողների</w:t>
      </w:r>
      <w:r w:rsidR="004F5C3B" w:rsidRPr="009B6EEF">
        <w:rPr>
          <w:rFonts w:ascii="GHEA Grapalat" w:hAnsi="GHEA Grapalat"/>
          <w:lang w:val="hy-AM"/>
        </w:rPr>
        <w:t xml:space="preserve"> և վիճակախաղերի</w:t>
      </w:r>
      <w:r w:rsidR="00916874" w:rsidRPr="009B6EEF">
        <w:rPr>
          <w:rFonts w:ascii="GHEA Grapalat" w:hAnsi="GHEA Grapalat"/>
          <w:lang w:val="hy-AM"/>
        </w:rPr>
        <w:t xml:space="preserve"> </w:t>
      </w:r>
      <w:r w:rsidR="00BB7599" w:rsidRPr="009B6EEF">
        <w:rPr>
          <w:rFonts w:ascii="GHEA Grapalat" w:hAnsi="GHEA Grapalat"/>
          <w:lang w:val="hy-AM"/>
        </w:rPr>
        <w:t xml:space="preserve">մասնակիցների կողմից </w:t>
      </w:r>
      <w:r w:rsidR="00916874" w:rsidRPr="009B6EEF">
        <w:rPr>
          <w:rFonts w:ascii="GHEA Grapalat" w:hAnsi="GHEA Grapalat"/>
          <w:lang w:val="hy-AM"/>
        </w:rPr>
        <w:t xml:space="preserve">գնված խաղանիշերի, շահումների, </w:t>
      </w:r>
      <w:r w:rsidR="00ED6E7B" w:rsidRPr="009B6EEF">
        <w:rPr>
          <w:rFonts w:ascii="GHEA Grapalat" w:hAnsi="GHEA Grapalat"/>
          <w:lang w:val="hy-AM"/>
        </w:rPr>
        <w:t>խաղային արտադրանքների</w:t>
      </w:r>
      <w:r w:rsidR="00F8799F" w:rsidRPr="009B6EEF">
        <w:rPr>
          <w:rFonts w:ascii="GHEA Grapalat" w:hAnsi="GHEA Grapalat"/>
          <w:lang w:val="hy-AM"/>
        </w:rPr>
        <w:t xml:space="preserve">, </w:t>
      </w:r>
      <w:r w:rsidR="00916874" w:rsidRPr="009B6EEF">
        <w:rPr>
          <w:rFonts w:ascii="GHEA Grapalat" w:hAnsi="GHEA Grapalat"/>
          <w:lang w:val="hy-AM"/>
        </w:rPr>
        <w:t xml:space="preserve">ինչպես նաև խաղային </w:t>
      </w:r>
      <w:r w:rsidR="00230E9A" w:rsidRPr="009B6EEF">
        <w:rPr>
          <w:rFonts w:ascii="GHEA Grapalat" w:hAnsi="GHEA Grapalat"/>
          <w:lang w:val="hy-AM"/>
        </w:rPr>
        <w:t>գործունեության ընթացքում</w:t>
      </w:r>
      <w:r w:rsidR="00916874" w:rsidRPr="009B6EEF">
        <w:rPr>
          <w:rFonts w:ascii="GHEA Grapalat" w:hAnsi="GHEA Grapalat"/>
          <w:lang w:val="hy-AM"/>
        </w:rPr>
        <w:t xml:space="preserve"> տեղի ունեցող իրադարձությունների մասին տեղեկատվության գրանցում, պահպանում և հաշվառում, վերլուծություն, ռիսկերի գնահատում</w:t>
      </w:r>
      <w:r w:rsidR="00916874" w:rsidRPr="009B6EEF">
        <w:rPr>
          <w:rFonts w:ascii="Cambria Math" w:hAnsi="Cambria Math" w:cs="Cambria Math"/>
          <w:lang w:val="hy-AM"/>
        </w:rPr>
        <w:t>․</w:t>
      </w:r>
    </w:p>
    <w:p w14:paraId="5204F279" w14:textId="3D4E0174" w:rsidR="00ED618E" w:rsidRPr="009B6EEF" w:rsidRDefault="00C95808"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Կ</w:t>
      </w:r>
      <w:r w:rsidR="00916874" w:rsidRPr="009B6EEF">
        <w:rPr>
          <w:rFonts w:ascii="GHEA Grapalat" w:hAnsi="GHEA Grapalat"/>
          <w:b/>
          <w:i/>
          <w:lang w:val="hy-AM"/>
        </w:rPr>
        <w:t xml:space="preserve">ազմակերպչի </w:t>
      </w:r>
      <w:r w:rsidR="008B72FB" w:rsidRPr="009B6EEF">
        <w:rPr>
          <w:rFonts w:ascii="GHEA Grapalat" w:hAnsi="GHEA Grapalat"/>
          <w:b/>
          <w:i/>
          <w:lang w:val="hy-AM"/>
        </w:rPr>
        <w:t>պատասխանատու անձ</w:t>
      </w:r>
      <w:r w:rsidR="00916874" w:rsidRPr="009B6EEF">
        <w:rPr>
          <w:rFonts w:ascii="GHEA Grapalat" w:hAnsi="GHEA Grapalat"/>
          <w:b/>
          <w:i/>
          <w:lang w:val="hy-AM"/>
        </w:rPr>
        <w:t>՝</w:t>
      </w:r>
      <w:r w:rsidR="00916874" w:rsidRPr="009B6EEF">
        <w:rPr>
          <w:rFonts w:ascii="GHEA Grapalat" w:hAnsi="GHEA Grapalat"/>
          <w:lang w:val="hy-AM"/>
        </w:rPr>
        <w:t xml:space="preserve"> իրավաբանական անձի գործադիր մարմնի ղեկավար, </w:t>
      </w:r>
      <w:r w:rsidRPr="009B6EEF">
        <w:rPr>
          <w:rFonts w:ascii="GHEA Grapalat" w:hAnsi="GHEA Grapalat"/>
          <w:lang w:val="hy-AM"/>
        </w:rPr>
        <w:t xml:space="preserve"> </w:t>
      </w:r>
      <w:r w:rsidR="00916874" w:rsidRPr="009B6EEF">
        <w:rPr>
          <w:rFonts w:ascii="GHEA Grapalat" w:hAnsi="GHEA Grapalat"/>
          <w:lang w:val="hy-AM"/>
        </w:rPr>
        <w:t xml:space="preserve">խաղասրահի կառավարիչ, փողերի լվացման և ահաբեկչության ֆինանսավորման կանխարգելմամբ զբաղվող ներքին դիտարկումների ստորաբաժանման ղեկավար կամ պատասխանատու </w:t>
      </w:r>
      <w:r w:rsidR="001C6E20" w:rsidRPr="009B6EEF">
        <w:rPr>
          <w:rFonts w:ascii="GHEA Grapalat" w:hAnsi="GHEA Grapalat"/>
          <w:lang w:val="hy-AM"/>
        </w:rPr>
        <w:t xml:space="preserve">այլ </w:t>
      </w:r>
      <w:r w:rsidR="00916874" w:rsidRPr="009B6EEF">
        <w:rPr>
          <w:rFonts w:ascii="GHEA Grapalat" w:hAnsi="GHEA Grapalat"/>
          <w:lang w:val="hy-AM"/>
        </w:rPr>
        <w:t>աշխատակից.</w:t>
      </w:r>
      <w:r w:rsidR="00BF6E26" w:rsidRPr="009B6EEF">
        <w:rPr>
          <w:rFonts w:ascii="GHEA Grapalat" w:hAnsi="GHEA Grapalat"/>
          <w:lang w:val="hy-AM"/>
        </w:rPr>
        <w:t xml:space="preserve"> </w:t>
      </w:r>
    </w:p>
    <w:p w14:paraId="7AFFCF5F" w14:textId="23779F2E" w:rsidR="00BF6E26"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Նշանակալից մասնակցություն՝</w:t>
      </w:r>
      <w:r w:rsidRPr="009B6EEF">
        <w:rPr>
          <w:rFonts w:ascii="GHEA Grapalat" w:hAnsi="GHEA Grapalat"/>
          <w:lang w:val="hy-AM"/>
        </w:rPr>
        <w:t xml:space="preserve"> </w:t>
      </w:r>
      <w:r w:rsidR="001C6E20" w:rsidRPr="009B6EEF">
        <w:rPr>
          <w:rFonts w:ascii="GHEA Grapalat" w:hAnsi="GHEA Grapalat"/>
          <w:lang w:val="hy-AM"/>
        </w:rPr>
        <w:t xml:space="preserve">իրավաբանական անձ հանդիսացող </w:t>
      </w:r>
      <w:r w:rsidRPr="009B6EEF">
        <w:rPr>
          <w:rFonts w:ascii="GHEA Grapalat" w:hAnsi="GHEA Grapalat"/>
          <w:lang w:val="hy-AM"/>
        </w:rPr>
        <w:t>կազմակերպչի կանոնադրական կապիտալում 10 և ավելի տոկոս մասնակցություն</w:t>
      </w:r>
      <w:r w:rsidRPr="009B6EEF">
        <w:rPr>
          <w:rFonts w:ascii="Cambria Math" w:hAnsi="Cambria Math" w:cs="Cambria Math"/>
          <w:lang w:val="hy-AM"/>
        </w:rPr>
        <w:t>․</w:t>
      </w:r>
    </w:p>
    <w:p w14:paraId="6F936DA5" w14:textId="77777777" w:rsidR="00BF6E26"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Իրական շահառու՝</w:t>
      </w:r>
      <w:r w:rsidRPr="009B6EEF">
        <w:rPr>
          <w:rFonts w:ascii="GHEA Grapalat" w:hAnsi="GHEA Grapalat"/>
          <w:lang w:val="hy-AM"/>
        </w:rPr>
        <w:t xml:space="preserve"> «Փողերի լվացման և ահաբեկչության ֆինանսավորման դեմ պայքարի մասին» օրենքով սահմանված իրական շահառու.</w:t>
      </w:r>
    </w:p>
    <w:p w14:paraId="6326EB0E" w14:textId="77777777" w:rsidR="00BF6E26" w:rsidRPr="009B6EEF" w:rsidRDefault="00ED618E"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Ը</w:t>
      </w:r>
      <w:r w:rsidR="00916874" w:rsidRPr="009B6EEF">
        <w:rPr>
          <w:rFonts w:ascii="GHEA Grapalat" w:hAnsi="GHEA Grapalat"/>
          <w:b/>
          <w:i/>
          <w:lang w:val="hy-AM"/>
        </w:rPr>
        <w:t>նտանիքի անդամ`</w:t>
      </w:r>
      <w:r w:rsidR="00916874" w:rsidRPr="009B6EEF">
        <w:rPr>
          <w:rFonts w:ascii="GHEA Grapalat" w:hAnsi="GHEA Grapalat"/>
          <w:lang w:val="hy-AM"/>
        </w:rPr>
        <w:t xml:space="preserve"> հայրը, մայրը, ամուսինը, ամուսնու ծնողները, տատը, պապը, քույրը, եղբայրը, երեխաները.</w:t>
      </w:r>
    </w:p>
    <w:p w14:paraId="43EBB5C9" w14:textId="286E54BE" w:rsidR="00BF6E26" w:rsidRPr="009B6EEF" w:rsidRDefault="00916874"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 xml:space="preserve">Խաղային </w:t>
      </w:r>
      <w:r w:rsidR="004F5C3B" w:rsidRPr="009B6EEF">
        <w:rPr>
          <w:rFonts w:ascii="GHEA Grapalat" w:hAnsi="GHEA Grapalat"/>
          <w:b/>
          <w:i/>
          <w:lang w:val="hy-AM"/>
        </w:rPr>
        <w:t>գործունեությունը</w:t>
      </w:r>
      <w:r w:rsidRPr="009B6EEF">
        <w:rPr>
          <w:rFonts w:ascii="GHEA Grapalat" w:hAnsi="GHEA Grapalat"/>
          <w:b/>
          <w:i/>
          <w:lang w:val="hy-AM"/>
        </w:rPr>
        <w:t xml:space="preserve"> վերահսկող  մարմին</w:t>
      </w:r>
      <w:r w:rsidR="002F5A7E" w:rsidRPr="009B6EEF">
        <w:rPr>
          <w:rFonts w:ascii="GHEA Grapalat" w:hAnsi="GHEA Grapalat"/>
          <w:b/>
          <w:i/>
          <w:lang w:val="hy-AM"/>
        </w:rPr>
        <w:t xml:space="preserve"> կամ վերահսկող մարմին</w:t>
      </w:r>
      <w:r w:rsidRPr="009B6EEF">
        <w:rPr>
          <w:rFonts w:ascii="GHEA Grapalat" w:hAnsi="GHEA Grapalat"/>
          <w:b/>
          <w:i/>
          <w:lang w:val="hy-AM"/>
        </w:rPr>
        <w:t>՝</w:t>
      </w:r>
      <w:r w:rsidRPr="009B6EEF">
        <w:rPr>
          <w:rFonts w:ascii="GHEA Grapalat" w:hAnsi="GHEA Grapalat"/>
          <w:lang w:val="hy-AM"/>
        </w:rPr>
        <w:t xml:space="preserve"> Հայաստանի Հանրապետության պետական եկամուտների կոմիտե.</w:t>
      </w:r>
    </w:p>
    <w:p w14:paraId="0E36EB87" w14:textId="4D5468CA" w:rsidR="00BF6E26" w:rsidRPr="009B6EEF" w:rsidRDefault="007E78BB"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 xml:space="preserve"> </w:t>
      </w:r>
      <w:r w:rsidR="00916874" w:rsidRPr="009B6EEF">
        <w:rPr>
          <w:rFonts w:ascii="GHEA Grapalat" w:hAnsi="GHEA Grapalat"/>
          <w:b/>
          <w:i/>
          <w:lang w:val="hy-AM"/>
        </w:rPr>
        <w:t>Լիազոր մարմին`</w:t>
      </w:r>
      <w:r w:rsidR="00916874" w:rsidRPr="009B6EEF">
        <w:rPr>
          <w:rFonts w:ascii="GHEA Grapalat" w:hAnsi="GHEA Grapalat"/>
          <w:lang w:val="hy-AM"/>
        </w:rPr>
        <w:t xml:space="preserve"> Հայաստանի Հանրապետության ֆինանսների նախարարություն</w:t>
      </w:r>
      <w:r w:rsidR="00506943" w:rsidRPr="009B6EEF">
        <w:rPr>
          <w:rFonts w:ascii="Cambria Math" w:hAnsi="Cambria Math" w:cs="Cambria Math"/>
          <w:lang w:val="hy-AM"/>
        </w:rPr>
        <w:t>․</w:t>
      </w:r>
    </w:p>
    <w:p w14:paraId="13EB9C62" w14:textId="05128D9A" w:rsidR="00362F48" w:rsidRPr="009B6EEF" w:rsidRDefault="00506943"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lang w:val="hy-AM"/>
        </w:rPr>
      </w:pPr>
      <w:r w:rsidRPr="009B6EEF">
        <w:rPr>
          <w:rFonts w:ascii="GHEA Grapalat" w:hAnsi="GHEA Grapalat"/>
          <w:b/>
          <w:i/>
          <w:lang w:val="hy-AM"/>
        </w:rPr>
        <w:t xml:space="preserve">Անձի նույնականացում՝ </w:t>
      </w:r>
      <w:r w:rsidRPr="009B6EEF">
        <w:rPr>
          <w:rFonts w:ascii="GHEA Grapalat" w:hAnsi="GHEA Grapalat"/>
          <w:bCs/>
          <w:iCs/>
          <w:lang w:val="hy-AM"/>
        </w:rPr>
        <w:t xml:space="preserve">նախքան </w:t>
      </w:r>
      <w:r w:rsidR="00C95808" w:rsidRPr="009B6EEF">
        <w:rPr>
          <w:rFonts w:ascii="GHEA Grapalat" w:hAnsi="GHEA Grapalat"/>
          <w:bCs/>
          <w:iCs/>
          <w:lang w:val="hy-AM"/>
        </w:rPr>
        <w:t xml:space="preserve">խաղային արտադրանքներից </w:t>
      </w:r>
      <w:r w:rsidR="008B72FB" w:rsidRPr="009B6EEF">
        <w:rPr>
          <w:rFonts w:ascii="GHEA Grapalat" w:hAnsi="GHEA Grapalat"/>
          <w:bCs/>
          <w:iCs/>
          <w:lang w:val="hy-AM"/>
        </w:rPr>
        <w:t>(</w:t>
      </w:r>
      <w:r w:rsidR="00362F48" w:rsidRPr="009B6EEF">
        <w:rPr>
          <w:rFonts w:ascii="GHEA Grapalat" w:hAnsi="GHEA Grapalat"/>
          <w:bCs/>
          <w:iCs/>
          <w:lang w:val="hy-AM"/>
        </w:rPr>
        <w:t xml:space="preserve">բացառությամբ այլ շահումով խաղերի </w:t>
      </w:r>
      <w:r w:rsidR="008B72FB" w:rsidRPr="009B6EEF">
        <w:rPr>
          <w:rFonts w:ascii="GHEA Grapalat" w:hAnsi="GHEA Grapalat"/>
          <w:bCs/>
          <w:iCs/>
          <w:lang w:val="hy-AM"/>
        </w:rPr>
        <w:t xml:space="preserve">արտադրանքների) </w:t>
      </w:r>
      <w:r w:rsidR="00C95808" w:rsidRPr="009B6EEF">
        <w:rPr>
          <w:rFonts w:ascii="GHEA Grapalat" w:hAnsi="GHEA Grapalat"/>
          <w:bCs/>
          <w:iCs/>
          <w:lang w:val="hy-AM"/>
        </w:rPr>
        <w:t>օգտվելու</w:t>
      </w:r>
      <w:r w:rsidR="00362F48" w:rsidRPr="009B6EEF">
        <w:rPr>
          <w:rFonts w:ascii="GHEA Grapalat" w:hAnsi="GHEA Grapalat"/>
          <w:bCs/>
          <w:iCs/>
          <w:lang w:val="hy-AM"/>
        </w:rPr>
        <w:t xml:space="preserve"> կամ խաղին (բացառությամբ այլ շահումով խաղերին) մասնակցելու </w:t>
      </w:r>
      <w:r w:rsidR="00C95808" w:rsidRPr="009B6EEF">
        <w:rPr>
          <w:rFonts w:ascii="GHEA Grapalat" w:hAnsi="GHEA Grapalat"/>
          <w:bCs/>
          <w:iCs/>
          <w:lang w:val="hy-AM"/>
        </w:rPr>
        <w:t xml:space="preserve">հնարավորություն ընձեռելը </w:t>
      </w:r>
      <w:r w:rsidR="001C6E20" w:rsidRPr="009B6EEF">
        <w:rPr>
          <w:rFonts w:ascii="GHEA Grapalat" w:hAnsi="GHEA Grapalat"/>
          <w:bCs/>
          <w:iCs/>
          <w:lang w:val="hy-AM"/>
        </w:rPr>
        <w:t xml:space="preserve">կազմակերպչի կողմից </w:t>
      </w:r>
      <w:r w:rsidR="00C95808" w:rsidRPr="009B6EEF">
        <w:rPr>
          <w:rFonts w:ascii="GHEA Grapalat" w:hAnsi="GHEA Grapalat"/>
          <w:bCs/>
          <w:iCs/>
          <w:lang w:val="hy-AM"/>
        </w:rPr>
        <w:t xml:space="preserve">անձի՝ սույն օրենքով նախատեսված </w:t>
      </w:r>
      <w:r w:rsidRPr="009B6EEF">
        <w:rPr>
          <w:rFonts w:ascii="GHEA Grapalat" w:hAnsi="GHEA Grapalat"/>
          <w:bCs/>
          <w:iCs/>
          <w:lang w:val="hy-AM"/>
        </w:rPr>
        <w:t xml:space="preserve">նույնականացում՝ օրենքով նախատեսված սահմանափակումների կիրառման </w:t>
      </w:r>
      <w:r w:rsidR="001C6E20" w:rsidRPr="009B6EEF">
        <w:rPr>
          <w:rFonts w:ascii="GHEA Grapalat" w:hAnsi="GHEA Grapalat"/>
          <w:bCs/>
          <w:iCs/>
          <w:lang w:val="hy-AM"/>
        </w:rPr>
        <w:t xml:space="preserve">և </w:t>
      </w:r>
      <w:r w:rsidR="00311B51" w:rsidRPr="009B6EEF">
        <w:rPr>
          <w:rFonts w:ascii="GHEA Grapalat" w:hAnsi="GHEA Grapalat"/>
          <w:bCs/>
          <w:iCs/>
          <w:lang w:val="hy-AM"/>
        </w:rPr>
        <w:t xml:space="preserve">սույն օրենքով նախատեսված դեպքում շտեմարանում </w:t>
      </w:r>
      <w:r w:rsidR="001C6E20" w:rsidRPr="009B6EEF">
        <w:rPr>
          <w:rFonts w:ascii="GHEA Grapalat" w:hAnsi="GHEA Grapalat"/>
          <w:bCs/>
          <w:iCs/>
          <w:lang w:val="hy-AM"/>
        </w:rPr>
        <w:t>խաղացողների</w:t>
      </w:r>
      <w:r w:rsidR="00311B51" w:rsidRPr="009B6EEF">
        <w:rPr>
          <w:rFonts w:ascii="GHEA Grapalat" w:hAnsi="GHEA Grapalat"/>
          <w:bCs/>
          <w:iCs/>
          <w:lang w:val="hy-AM"/>
        </w:rPr>
        <w:t xml:space="preserve"> տվյալների մուտքագրման</w:t>
      </w:r>
      <w:r w:rsidR="001C6E20" w:rsidRPr="009B6EEF">
        <w:rPr>
          <w:rFonts w:ascii="GHEA Grapalat" w:hAnsi="GHEA Grapalat"/>
          <w:bCs/>
          <w:iCs/>
          <w:lang w:val="hy-AM"/>
        </w:rPr>
        <w:t xml:space="preserve"> </w:t>
      </w:r>
      <w:r w:rsidRPr="009B6EEF">
        <w:rPr>
          <w:rFonts w:ascii="GHEA Grapalat" w:hAnsi="GHEA Grapalat"/>
          <w:bCs/>
          <w:iCs/>
          <w:lang w:val="hy-AM"/>
        </w:rPr>
        <w:t>նպատակով</w:t>
      </w:r>
      <w:r w:rsidR="00362F48" w:rsidRPr="009B6EEF">
        <w:rPr>
          <w:rFonts w:ascii="Cambria Math" w:hAnsi="Cambria Math" w:cs="Cambria Math"/>
          <w:bCs/>
          <w:iCs/>
          <w:lang w:val="hy-AM"/>
        </w:rPr>
        <w:t>․</w:t>
      </w:r>
    </w:p>
    <w:p w14:paraId="46B6F23A" w14:textId="64F38541" w:rsidR="00A548F1" w:rsidRPr="009B6EEF" w:rsidRDefault="00362F48" w:rsidP="007D1976">
      <w:pPr>
        <w:pStyle w:val="NormalWeb"/>
        <w:numPr>
          <w:ilvl w:val="0"/>
          <w:numId w:val="1"/>
        </w:numPr>
        <w:shd w:val="clear" w:color="auto" w:fill="FFFFFF"/>
        <w:tabs>
          <w:tab w:val="left" w:pos="540"/>
          <w:tab w:val="left" w:pos="810"/>
          <w:tab w:val="left" w:pos="900"/>
          <w:tab w:val="left" w:pos="1170"/>
        </w:tabs>
        <w:spacing w:before="0" w:beforeAutospacing="0" w:after="0" w:afterAutospacing="0" w:line="360" w:lineRule="auto"/>
        <w:ind w:left="0" w:firstLine="540"/>
        <w:jc w:val="both"/>
        <w:rPr>
          <w:rFonts w:ascii="GHEA Grapalat" w:hAnsi="GHEA Grapalat"/>
          <w:b/>
          <w:bCs/>
          <w:i/>
          <w:iCs/>
          <w:lang w:val="hy-AM"/>
        </w:rPr>
      </w:pPr>
      <w:r w:rsidRPr="009B6EEF">
        <w:rPr>
          <w:rFonts w:ascii="GHEA Grapalat" w:hAnsi="GHEA Grapalat"/>
          <w:b/>
          <w:iCs/>
          <w:lang w:val="hy-AM"/>
        </w:rPr>
        <w:t xml:space="preserve">Պատշաճ ձևով </w:t>
      </w:r>
      <w:r w:rsidR="000F402A" w:rsidRPr="009B6EEF">
        <w:rPr>
          <w:rFonts w:ascii="GHEA Grapalat" w:hAnsi="GHEA Grapalat"/>
          <w:b/>
          <w:iCs/>
          <w:lang w:val="hy-AM"/>
        </w:rPr>
        <w:t xml:space="preserve">ծանուցում </w:t>
      </w:r>
      <w:r w:rsidRPr="009B6EEF">
        <w:rPr>
          <w:rFonts w:ascii="GHEA Grapalat" w:hAnsi="GHEA Grapalat"/>
          <w:b/>
          <w:iCs/>
          <w:lang w:val="hy-AM"/>
        </w:rPr>
        <w:t xml:space="preserve">կամ փաստաթղթերի ուղարկում՝ </w:t>
      </w:r>
      <w:r w:rsidR="002078E5" w:rsidRPr="009B6EEF">
        <w:rPr>
          <w:rFonts w:ascii="GHEA Grapalat" w:hAnsi="GHEA Grapalat"/>
          <w:bCs/>
          <w:iCs/>
          <w:lang w:val="hy-AM"/>
        </w:rPr>
        <w:t xml:space="preserve">սույն օրենքով նախատեսված դեպքերում կազմակերպիչներին էլեկտրոնային եղանակով իրականացվող ծանուցում կամ սույն օրենքով նախատեսված դեպքերում փաստաթղթերի էլեկտրոնային ուղարկում, որն իրականացվում է </w:t>
      </w:r>
      <w:r w:rsidR="00A548F1" w:rsidRPr="009B6EEF">
        <w:rPr>
          <w:rFonts w:ascii="GHEA Grapalat" w:hAnsi="GHEA Grapalat"/>
          <w:bCs/>
          <w:iCs/>
          <w:lang w:val="hy-AM"/>
        </w:rPr>
        <w:t xml:space="preserve">ծանուցումը կամ փաստաթղերը </w:t>
      </w:r>
      <w:r w:rsidR="002078E5" w:rsidRPr="009B6EEF">
        <w:rPr>
          <w:rFonts w:ascii="GHEA Grapalat" w:hAnsi="GHEA Grapalat"/>
          <w:bCs/>
          <w:iCs/>
          <w:lang w:val="hy-AM"/>
        </w:rPr>
        <w:t>օպերատորի էլեկտրոնային կառավարման համակարգի՝ կազմակերպչի անձնական էջում տեղադրելու եղանակով</w:t>
      </w:r>
      <w:r w:rsidR="002078E5" w:rsidRPr="009B6EEF">
        <w:rPr>
          <w:rFonts w:ascii="GHEA Grapalat" w:hAnsi="GHEA Grapalat"/>
          <w:b/>
          <w:iCs/>
          <w:lang w:val="hy-AM"/>
        </w:rPr>
        <w:t xml:space="preserve">։ </w:t>
      </w:r>
      <w:r w:rsidR="00A548F1" w:rsidRPr="009B6EEF">
        <w:rPr>
          <w:rFonts w:ascii="GHEA Grapalat" w:hAnsi="GHEA Grapalat"/>
          <w:iCs/>
          <w:lang w:val="hy-AM"/>
        </w:rPr>
        <w:t xml:space="preserve"> Կազմակերպիչը </w:t>
      </w:r>
      <w:r w:rsidR="00A548F1" w:rsidRPr="009B6EEF">
        <w:rPr>
          <w:rFonts w:ascii="GHEA Grapalat" w:hAnsi="GHEA Grapalat"/>
          <w:shd w:val="clear" w:color="auto" w:fill="FFFFFF"/>
          <w:lang w:val="hy-AM"/>
        </w:rPr>
        <w:t>համարվում է պատշաճ ծանուցված օպերատորի՝ էլեկտրոնային կառավարման համակարգի իր անձնական էջում նշված փաստաթղթերը տեղադրելու օրվանից: Էլեկտրոնային կառավարման համակարգի անձնական էջում տեղադրումը հավաստվում է էլեկտրոնային համակարգի կողմից:</w:t>
      </w:r>
    </w:p>
    <w:p w14:paraId="2A602675" w14:textId="45B020C2" w:rsidR="00F922D9" w:rsidRPr="009B6EEF" w:rsidRDefault="00F922D9" w:rsidP="007D1976">
      <w:pPr>
        <w:pStyle w:val="NormalWeb"/>
        <w:shd w:val="clear" w:color="auto" w:fill="FFFFFF"/>
        <w:tabs>
          <w:tab w:val="left" w:pos="540"/>
          <w:tab w:val="left" w:pos="810"/>
          <w:tab w:val="left" w:pos="1170"/>
        </w:tabs>
        <w:spacing w:before="0" w:beforeAutospacing="0" w:after="0" w:afterAutospacing="0" w:line="360" w:lineRule="auto"/>
        <w:ind w:firstLine="540"/>
        <w:jc w:val="both"/>
        <w:rPr>
          <w:rFonts w:ascii="GHEA Grapalat" w:hAnsi="GHEA Grapalat"/>
          <w:b/>
          <w:bCs/>
          <w:i/>
          <w:iCs/>
          <w:lang w:val="hy-AM"/>
        </w:rPr>
      </w:pPr>
    </w:p>
    <w:p w14:paraId="71F03945" w14:textId="7221AC95" w:rsidR="00410198" w:rsidRPr="009B6EEF" w:rsidRDefault="00410198"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ԳԼՈՒԽ 2</w:t>
      </w:r>
    </w:p>
    <w:p w14:paraId="10E6C372" w14:textId="2D635DEF" w:rsidR="00410198" w:rsidRPr="009B6EEF" w:rsidRDefault="002327F9"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ԽԱՂ</w:t>
      </w:r>
      <w:r w:rsidR="004078C5" w:rsidRPr="009B6EEF">
        <w:rPr>
          <w:rFonts w:ascii="GHEA Grapalat" w:eastAsia="Times New Roman" w:hAnsi="GHEA Grapalat" w:cs="Times New Roman"/>
          <w:b/>
          <w:bCs/>
          <w:sz w:val="24"/>
          <w:szCs w:val="24"/>
          <w:lang w:val="hy-AM"/>
        </w:rPr>
        <w:t>ԱՅԻՆ ԳՈՐԾՈՒՆԵՈՒԹՅԱՆ</w:t>
      </w:r>
      <w:r w:rsidR="007E78BB" w:rsidRPr="009B6EEF">
        <w:rPr>
          <w:rFonts w:ascii="GHEA Grapalat" w:eastAsia="Times New Roman" w:hAnsi="GHEA Grapalat" w:cs="Times New Roman"/>
          <w:b/>
          <w:bCs/>
          <w:sz w:val="24"/>
          <w:szCs w:val="24"/>
          <w:lang w:val="hy-AM"/>
        </w:rPr>
        <w:t xml:space="preserve"> ԿԱԶՄԱԿԵՐՊՄԱՆԸ </w:t>
      </w:r>
      <w:r w:rsidR="009E44BE" w:rsidRPr="009B6EEF">
        <w:rPr>
          <w:rFonts w:ascii="GHEA Grapalat" w:eastAsia="Times New Roman" w:hAnsi="GHEA Grapalat" w:cs="Times New Roman"/>
          <w:b/>
          <w:bCs/>
          <w:sz w:val="24"/>
          <w:szCs w:val="24"/>
          <w:lang w:val="hy-AM"/>
        </w:rPr>
        <w:t xml:space="preserve">ՆԵՐԿԱՅԱՑՎՈՂ </w:t>
      </w:r>
      <w:r w:rsidRPr="009B6EEF">
        <w:rPr>
          <w:rFonts w:ascii="GHEA Grapalat" w:eastAsia="Times New Roman" w:hAnsi="GHEA Grapalat" w:cs="Times New Roman"/>
          <w:b/>
          <w:bCs/>
          <w:sz w:val="24"/>
          <w:szCs w:val="24"/>
          <w:lang w:val="hy-AM"/>
        </w:rPr>
        <w:t xml:space="preserve">ԸՆԴՀԱՆՈՒՐ </w:t>
      </w:r>
      <w:r w:rsidR="009E44BE" w:rsidRPr="009B6EEF">
        <w:rPr>
          <w:rFonts w:ascii="GHEA Grapalat" w:eastAsia="Times New Roman" w:hAnsi="GHEA Grapalat" w:cs="Times New Roman"/>
          <w:b/>
          <w:bCs/>
          <w:sz w:val="24"/>
          <w:szCs w:val="24"/>
          <w:lang w:val="hy-AM"/>
        </w:rPr>
        <w:t>ՊԱՀԱՆՋՆԵՐԸ</w:t>
      </w:r>
      <w:r w:rsidR="00410198" w:rsidRPr="009B6EEF">
        <w:rPr>
          <w:rFonts w:ascii="GHEA Grapalat" w:eastAsia="Times New Roman" w:hAnsi="GHEA Grapalat" w:cs="Times New Roman"/>
          <w:b/>
          <w:bCs/>
          <w:sz w:val="24"/>
          <w:szCs w:val="24"/>
          <w:lang w:val="hy-AM"/>
        </w:rPr>
        <w:t xml:space="preserve"> </w:t>
      </w:r>
    </w:p>
    <w:p w14:paraId="46E2D34E" w14:textId="54B25950" w:rsidR="00A5291E" w:rsidRPr="009B6EEF" w:rsidRDefault="00A5291E"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08F86C82" w14:textId="77777777" w:rsidR="00526072" w:rsidRPr="009B6EEF" w:rsidRDefault="00526072"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725F04DA" w14:textId="492971BE" w:rsidR="00506943" w:rsidRPr="009B6EEF" w:rsidRDefault="00506943"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311B51" w:rsidRPr="009B6EEF">
        <w:rPr>
          <w:rFonts w:ascii="GHEA Grapalat" w:eastAsia="Times New Roman" w:hAnsi="GHEA Grapalat" w:cs="Times New Roman"/>
          <w:b/>
          <w:bCs/>
          <w:sz w:val="24"/>
          <w:szCs w:val="24"/>
          <w:lang w:val="hy-AM"/>
        </w:rPr>
        <w:t>5</w:t>
      </w:r>
      <w:r w:rsidRPr="009B6EEF">
        <w:rPr>
          <w:rFonts w:ascii="GHEA Grapalat" w:eastAsia="Times New Roman" w:hAnsi="GHEA Grapalat" w:cs="Times New Roman"/>
          <w:b/>
          <w:bCs/>
          <w:sz w:val="24"/>
          <w:szCs w:val="24"/>
          <w:lang w:val="hy-AM"/>
        </w:rPr>
        <w:t xml:space="preserve">. </w:t>
      </w:r>
      <w:r w:rsidR="002327F9" w:rsidRPr="009B6EEF">
        <w:rPr>
          <w:rFonts w:ascii="GHEA Grapalat" w:eastAsia="Times New Roman" w:hAnsi="GHEA Grapalat" w:cs="Times New Roman"/>
          <w:b/>
          <w:bCs/>
          <w:sz w:val="24"/>
          <w:szCs w:val="24"/>
          <w:lang w:val="hy-AM"/>
        </w:rPr>
        <w:t>Խաղային գործունեության</w:t>
      </w:r>
      <w:r w:rsidR="00A17C22" w:rsidRPr="009B6EEF">
        <w:rPr>
          <w:rFonts w:ascii="GHEA Grapalat" w:eastAsia="Times New Roman" w:hAnsi="GHEA Grapalat" w:cs="Times New Roman"/>
          <w:b/>
          <w:bCs/>
          <w:sz w:val="24"/>
          <w:szCs w:val="24"/>
          <w:lang w:val="hy-AM"/>
        </w:rPr>
        <w:t xml:space="preserve"> </w:t>
      </w:r>
      <w:r w:rsidR="002327F9" w:rsidRPr="009B6EEF">
        <w:rPr>
          <w:rFonts w:ascii="GHEA Grapalat" w:eastAsia="Times New Roman" w:hAnsi="GHEA Grapalat" w:cs="Times New Roman"/>
          <w:b/>
          <w:bCs/>
          <w:sz w:val="24"/>
          <w:szCs w:val="24"/>
          <w:lang w:val="hy-AM"/>
        </w:rPr>
        <w:t>կազմակերպ</w:t>
      </w:r>
      <w:r w:rsidR="00CC763C" w:rsidRPr="009B6EEF">
        <w:rPr>
          <w:rFonts w:ascii="GHEA Grapalat" w:eastAsia="Times New Roman" w:hAnsi="GHEA Grapalat" w:cs="Times New Roman"/>
          <w:b/>
          <w:bCs/>
          <w:sz w:val="24"/>
          <w:szCs w:val="24"/>
          <w:lang w:val="hy-AM"/>
        </w:rPr>
        <w:t>ու</w:t>
      </w:r>
      <w:r w:rsidR="00AE1DDB" w:rsidRPr="009B6EEF">
        <w:rPr>
          <w:rFonts w:ascii="GHEA Grapalat" w:eastAsia="Times New Roman" w:hAnsi="GHEA Grapalat" w:cs="Times New Roman"/>
          <w:b/>
          <w:bCs/>
          <w:sz w:val="24"/>
          <w:szCs w:val="24"/>
          <w:lang w:val="hy-AM"/>
        </w:rPr>
        <w:t>մ</w:t>
      </w:r>
      <w:r w:rsidR="00CC763C" w:rsidRPr="009B6EEF">
        <w:rPr>
          <w:rFonts w:ascii="GHEA Grapalat" w:eastAsia="Times New Roman" w:hAnsi="GHEA Grapalat" w:cs="Times New Roman"/>
          <w:b/>
          <w:bCs/>
          <w:sz w:val="24"/>
          <w:szCs w:val="24"/>
          <w:lang w:val="hy-AM"/>
        </w:rPr>
        <w:t>ը</w:t>
      </w:r>
    </w:p>
    <w:p w14:paraId="55FD6748" w14:textId="77777777" w:rsidR="00DF6A30" w:rsidRPr="009B6EEF" w:rsidRDefault="00DF6A30"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377D793D" w14:textId="19721A81" w:rsidR="00812465" w:rsidRPr="009B6EEF" w:rsidRDefault="00AF3339"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r w:rsidR="00506943" w:rsidRPr="009B6EEF">
        <w:rPr>
          <w:rFonts w:ascii="GHEA Grapalat" w:eastAsia="Times New Roman" w:hAnsi="GHEA Grapalat" w:cs="Times New Roman"/>
          <w:sz w:val="24"/>
          <w:szCs w:val="24"/>
          <w:lang w:val="hy-AM"/>
        </w:rPr>
        <w:t xml:space="preserve">1. </w:t>
      </w:r>
      <w:r w:rsidR="00812465" w:rsidRPr="009B6EEF">
        <w:rPr>
          <w:rFonts w:ascii="GHEA Grapalat" w:eastAsia="Times New Roman" w:hAnsi="GHEA Grapalat" w:cs="Times New Roman"/>
          <w:sz w:val="24"/>
          <w:szCs w:val="24"/>
          <w:lang w:val="hy-AM"/>
        </w:rPr>
        <w:t>Խաղերի կազմակերպիչների և խաղացողների հարաբերությունները հիմնվում են պայմանագրի վրա</w:t>
      </w:r>
      <w:r w:rsidR="00050349" w:rsidRPr="009B6EEF">
        <w:rPr>
          <w:rFonts w:ascii="GHEA Grapalat" w:eastAsia="Times New Roman" w:hAnsi="GHEA Grapalat" w:cs="Times New Roman"/>
          <w:sz w:val="24"/>
          <w:szCs w:val="24"/>
          <w:lang w:val="hy-AM"/>
        </w:rPr>
        <w:t>, ո</w:t>
      </w:r>
      <w:r w:rsidR="00050349" w:rsidRPr="009B6EEF">
        <w:rPr>
          <w:rStyle w:val="cf01"/>
          <w:rFonts w:ascii="GHEA Grapalat" w:hAnsi="GHEA Grapalat"/>
          <w:sz w:val="24"/>
          <w:szCs w:val="24"/>
          <w:lang w:val="hy-AM"/>
        </w:rPr>
        <w:t>րը կնքվում է կազմակերպչի կանոնակարգին համաձայն</w:t>
      </w:r>
      <w:r w:rsidR="00812465" w:rsidRPr="009B6EEF">
        <w:rPr>
          <w:rFonts w:ascii="GHEA Grapalat" w:eastAsia="Times New Roman" w:hAnsi="GHEA Grapalat" w:cs="Times New Roman"/>
          <w:sz w:val="24"/>
          <w:szCs w:val="24"/>
          <w:lang w:val="hy-AM"/>
        </w:rPr>
        <w:t>:</w:t>
      </w:r>
    </w:p>
    <w:p w14:paraId="63A0F7A5" w14:textId="53C0C51F" w:rsidR="00812465" w:rsidRPr="009B6EEF" w:rsidRDefault="0081246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3806B5" w:rsidRPr="009B6EEF">
        <w:rPr>
          <w:rFonts w:ascii="GHEA Grapalat" w:eastAsia="Times New Roman" w:hAnsi="GHEA Grapalat" w:cs="Times New Roman"/>
          <w:sz w:val="24"/>
          <w:szCs w:val="24"/>
          <w:lang w:val="hy-AM"/>
        </w:rPr>
        <w:t>Խ</w:t>
      </w:r>
      <w:r w:rsidRPr="009B6EEF">
        <w:rPr>
          <w:rFonts w:ascii="GHEA Grapalat" w:eastAsia="Times New Roman" w:hAnsi="GHEA Grapalat" w:cs="Times New Roman"/>
          <w:sz w:val="24"/>
          <w:szCs w:val="24"/>
          <w:lang w:val="hy-AM"/>
        </w:rPr>
        <w:t xml:space="preserve">աղերի կազմակերպչի և </w:t>
      </w:r>
      <w:r w:rsidR="003806B5" w:rsidRPr="009B6EEF">
        <w:rPr>
          <w:rFonts w:ascii="GHEA Grapalat" w:eastAsia="Times New Roman" w:hAnsi="GHEA Grapalat" w:cs="Times New Roman"/>
          <w:sz w:val="24"/>
          <w:szCs w:val="24"/>
          <w:lang w:val="hy-AM"/>
        </w:rPr>
        <w:t>խաղացողի</w:t>
      </w:r>
      <w:r w:rsidRPr="009B6EEF">
        <w:rPr>
          <w:rFonts w:ascii="GHEA Grapalat" w:eastAsia="Times New Roman" w:hAnsi="GHEA Grapalat" w:cs="Times New Roman"/>
          <w:sz w:val="24"/>
          <w:szCs w:val="24"/>
          <w:lang w:val="hy-AM"/>
        </w:rPr>
        <w:t xml:space="preserve"> միջև պայմանագիրը ձևակերպվում է վիճակախաղի տոմս, անդորրագիր կամ այլ փաստաթուղթ</w:t>
      </w:r>
      <w:r w:rsidR="003806B5" w:rsidRPr="009B6EEF">
        <w:rPr>
          <w:rFonts w:ascii="GHEA Grapalat" w:eastAsia="Times New Roman" w:hAnsi="GHEA Grapalat" w:cs="Times New Roman"/>
          <w:sz w:val="24"/>
          <w:szCs w:val="24"/>
          <w:lang w:val="hy-AM"/>
        </w:rPr>
        <w:t xml:space="preserve">, այդ թվում՝ էլեկտրոնային, </w:t>
      </w:r>
      <w:r w:rsidRPr="009B6EEF">
        <w:rPr>
          <w:rFonts w:ascii="GHEA Grapalat" w:eastAsia="Times New Roman" w:hAnsi="GHEA Grapalat" w:cs="Times New Roman"/>
          <w:sz w:val="24"/>
          <w:szCs w:val="24"/>
          <w:lang w:val="hy-AM"/>
        </w:rPr>
        <w:t>տալո</w:t>
      </w:r>
      <w:r w:rsidR="003806B5" w:rsidRPr="009B6EEF">
        <w:rPr>
          <w:rFonts w:ascii="GHEA Grapalat" w:eastAsia="Times New Roman" w:hAnsi="GHEA Grapalat" w:cs="Times New Roman"/>
          <w:sz w:val="24"/>
          <w:szCs w:val="24"/>
          <w:lang w:val="hy-AM"/>
        </w:rPr>
        <w:t>ւ միջոցով</w:t>
      </w:r>
      <w:r w:rsidRPr="009B6EEF">
        <w:rPr>
          <w:rFonts w:ascii="GHEA Grapalat" w:eastAsia="Times New Roman" w:hAnsi="GHEA Grapalat" w:cs="Times New Roman"/>
          <w:sz w:val="24"/>
          <w:szCs w:val="24"/>
          <w:lang w:val="hy-AM"/>
        </w:rPr>
        <w:t>:</w:t>
      </w:r>
    </w:p>
    <w:p w14:paraId="314950A8" w14:textId="77777777" w:rsidR="00812465" w:rsidRPr="009B6EEF" w:rsidRDefault="0081246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Սույն հոդվածի 1-ին կետում նախատեսված պայմանագիրը կնքելու մասին առաջարկը պետք է պայմաններ ներառի խաղերի անցկացման ժամկետի, շահումը որոշելու կարգի և դրա չափի մասին:</w:t>
      </w:r>
    </w:p>
    <w:p w14:paraId="64A7FD18" w14:textId="3C11BD13" w:rsidR="00812465" w:rsidRPr="009B6EEF" w:rsidRDefault="0081246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w:t>
      </w:r>
      <w:r w:rsidR="00361555" w:rsidRPr="009B6EEF">
        <w:rPr>
          <w:rStyle w:val="cf01"/>
          <w:rFonts w:ascii="GHEA Grapalat" w:hAnsi="GHEA Grapalat"/>
          <w:sz w:val="24"/>
          <w:szCs w:val="24"/>
          <w:lang w:val="hy-AM"/>
        </w:rPr>
        <w:t xml:space="preserve">Խաղերի կազմակերպչի կողմից սույն հոդվածի 1-ին կետով նախատեսված պայմանագրի պահանջները խախտելու, այդ թվում՝ </w:t>
      </w:r>
      <w:r w:rsidR="00361555" w:rsidRPr="009B6EEF">
        <w:rPr>
          <w:rFonts w:ascii="GHEA Grapalat" w:eastAsia="Times New Roman" w:hAnsi="GHEA Grapalat" w:cs="Times New Roman"/>
          <w:sz w:val="24"/>
          <w:szCs w:val="24"/>
          <w:lang w:val="hy-AM"/>
        </w:rPr>
        <w:t>խ</w:t>
      </w:r>
      <w:r w:rsidRPr="009B6EEF">
        <w:rPr>
          <w:rFonts w:ascii="GHEA Grapalat" w:eastAsia="Times New Roman" w:hAnsi="GHEA Grapalat" w:cs="Times New Roman"/>
          <w:sz w:val="24"/>
          <w:szCs w:val="24"/>
          <w:lang w:val="hy-AM"/>
        </w:rPr>
        <w:t>աղերի կազմակերպչի կողմից սահմանված ժամկետում դրանք անցկացնելուց հրաժարվելու դեպքում խաղերի մասնակիցներն իրավունք ունեն կազմակերպչից պահանջել խաղերի վերացմամբ կամ դրանց ժամկետի հետաձգմամբ պատճառված իրական վնասի հատուցում:</w:t>
      </w:r>
    </w:p>
    <w:p w14:paraId="1BA5672D" w14:textId="2A08E60C" w:rsidR="00812465" w:rsidRPr="009B6EEF" w:rsidRDefault="0081246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5. </w:t>
      </w:r>
      <w:r w:rsidR="00DF6A30" w:rsidRPr="009B6EEF">
        <w:rPr>
          <w:rFonts w:ascii="GHEA Grapalat" w:eastAsia="Times New Roman" w:hAnsi="GHEA Grapalat" w:cs="Times New Roman"/>
          <w:sz w:val="24"/>
          <w:szCs w:val="24"/>
          <w:lang w:val="hy-AM"/>
        </w:rPr>
        <w:t>Կ</w:t>
      </w:r>
      <w:r w:rsidRPr="009B6EEF">
        <w:rPr>
          <w:rFonts w:ascii="GHEA Grapalat" w:eastAsia="Times New Roman" w:hAnsi="GHEA Grapalat" w:cs="Times New Roman"/>
          <w:sz w:val="24"/>
          <w:szCs w:val="24"/>
          <w:lang w:val="hy-AM"/>
        </w:rPr>
        <w:t>ազմակերպիչը շահած անձանց պետք է վճարի նրանց շահումը` խաղեր անցկացնելու կանոններով նախատեսված չափով, ձևով (դրամով կամ բնեղենով) և ժամկետում, իսկ եթե այդ կանոններում ժամկետը նշված չէ, ապա խաղերի արդյունքները որոշելու պահից ոչ ուշ, քան տասն օրում:</w:t>
      </w:r>
    </w:p>
    <w:p w14:paraId="3373DA94" w14:textId="326E151B" w:rsidR="00812465" w:rsidRPr="009B6EEF" w:rsidRDefault="0081246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 Սույն հոդվածի 5-րդ կետում նշված պարտականությունները խաղերի կազմակերպչի կողմից չկատարվելու դեպքում շահած անձն իրավունք ունի խաղերի կազմակերպչից պահանջել վճարելու շահումը` ինչպես նաև հատուցելու կազմակերպչի կողմից պայմանագրի խախտմամբ պատճառված վնասները:</w:t>
      </w:r>
    </w:p>
    <w:p w14:paraId="46C67DB6" w14:textId="42CBCF8E" w:rsidR="00A17C22" w:rsidRPr="009B6EEF" w:rsidRDefault="00DF6A30"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7. </w:t>
      </w:r>
      <w:r w:rsidR="002327F9" w:rsidRPr="009B6EEF">
        <w:rPr>
          <w:rFonts w:ascii="GHEA Grapalat" w:eastAsia="Times New Roman" w:hAnsi="GHEA Grapalat" w:cs="Times New Roman"/>
          <w:sz w:val="24"/>
          <w:szCs w:val="24"/>
          <w:lang w:val="hy-AM"/>
        </w:rPr>
        <w:t>Խաղային գործունեության կազմակերպչ</w:t>
      </w:r>
      <w:r w:rsidR="00226ECB" w:rsidRPr="009B6EEF">
        <w:rPr>
          <w:rFonts w:ascii="GHEA Grapalat" w:eastAsia="Times New Roman" w:hAnsi="GHEA Grapalat" w:cs="Times New Roman"/>
          <w:sz w:val="24"/>
          <w:szCs w:val="24"/>
          <w:lang w:val="hy-AM"/>
        </w:rPr>
        <w:t>ի լիցենզիա</w:t>
      </w:r>
      <w:r w:rsidR="00506943" w:rsidRPr="009B6EEF">
        <w:rPr>
          <w:rFonts w:ascii="GHEA Grapalat" w:eastAsia="Times New Roman" w:hAnsi="GHEA Grapalat" w:cs="Times New Roman"/>
          <w:sz w:val="24"/>
          <w:szCs w:val="24"/>
          <w:lang w:val="hy-AM"/>
        </w:rPr>
        <w:t xml:space="preserve"> կարող է </w:t>
      </w:r>
      <w:r w:rsidR="00226ECB" w:rsidRPr="009B6EEF">
        <w:rPr>
          <w:rFonts w:ascii="GHEA Grapalat" w:eastAsia="Times New Roman" w:hAnsi="GHEA Grapalat" w:cs="Times New Roman"/>
          <w:sz w:val="24"/>
          <w:szCs w:val="24"/>
          <w:lang w:val="hy-AM"/>
        </w:rPr>
        <w:t>ստանալ</w:t>
      </w:r>
      <w:r w:rsidR="00506943" w:rsidRPr="009B6EEF">
        <w:rPr>
          <w:rFonts w:ascii="GHEA Grapalat" w:eastAsia="Times New Roman" w:hAnsi="GHEA Grapalat" w:cs="Times New Roman"/>
          <w:sz w:val="24"/>
          <w:szCs w:val="24"/>
          <w:lang w:val="hy-AM"/>
        </w:rPr>
        <w:t xml:space="preserve"> Հայաստանի Հանրապետությունում </w:t>
      </w:r>
      <w:r w:rsidR="00226ECB" w:rsidRPr="009B6EEF">
        <w:rPr>
          <w:rFonts w:ascii="GHEA Grapalat" w:eastAsia="Times New Roman" w:hAnsi="GHEA Grapalat" w:cs="Times New Roman"/>
          <w:sz w:val="24"/>
          <w:szCs w:val="24"/>
          <w:lang w:val="hy-AM"/>
        </w:rPr>
        <w:t xml:space="preserve">պետական </w:t>
      </w:r>
      <w:r w:rsidR="00506943" w:rsidRPr="009B6EEF">
        <w:rPr>
          <w:rFonts w:ascii="GHEA Grapalat" w:eastAsia="Times New Roman" w:hAnsi="GHEA Grapalat" w:cs="Times New Roman"/>
          <w:sz w:val="24"/>
          <w:szCs w:val="24"/>
          <w:lang w:val="hy-AM"/>
        </w:rPr>
        <w:t>գրանց</w:t>
      </w:r>
      <w:r w:rsidR="00226ECB" w:rsidRPr="009B6EEF">
        <w:rPr>
          <w:rFonts w:ascii="GHEA Grapalat" w:eastAsia="Times New Roman" w:hAnsi="GHEA Grapalat" w:cs="Times New Roman"/>
          <w:sz w:val="24"/>
          <w:szCs w:val="24"/>
          <w:lang w:val="hy-AM"/>
        </w:rPr>
        <w:t>ում ունեցող</w:t>
      </w:r>
      <w:r w:rsidR="00506943" w:rsidRPr="009B6EEF">
        <w:rPr>
          <w:rFonts w:ascii="GHEA Grapalat" w:eastAsia="Times New Roman" w:hAnsi="GHEA Grapalat" w:cs="Times New Roman"/>
          <w:sz w:val="24"/>
          <w:szCs w:val="24"/>
          <w:lang w:val="hy-AM"/>
        </w:rPr>
        <w:t xml:space="preserve"> </w:t>
      </w:r>
      <w:r w:rsidR="00226ECB" w:rsidRPr="009B6EEF">
        <w:rPr>
          <w:rFonts w:ascii="GHEA Grapalat" w:eastAsia="Times New Roman" w:hAnsi="GHEA Grapalat" w:cs="Times New Roman"/>
          <w:sz w:val="24"/>
          <w:szCs w:val="24"/>
          <w:lang w:val="hy-AM"/>
        </w:rPr>
        <w:t xml:space="preserve">այն </w:t>
      </w:r>
      <w:r w:rsidR="00506943" w:rsidRPr="009B6EEF">
        <w:rPr>
          <w:rFonts w:ascii="GHEA Grapalat" w:eastAsia="Times New Roman" w:hAnsi="GHEA Grapalat" w:cs="Times New Roman"/>
          <w:sz w:val="24"/>
          <w:szCs w:val="24"/>
          <w:lang w:val="hy-AM"/>
        </w:rPr>
        <w:t>առևտրային կազմակերպությունը</w:t>
      </w:r>
      <w:r w:rsidR="00226ECB"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 xml:space="preserve">որի հիմնադիրները </w:t>
      </w:r>
      <w:r w:rsidR="00506943" w:rsidRPr="009B6EEF">
        <w:rPr>
          <w:rFonts w:ascii="GHEA Grapalat" w:eastAsia="Times New Roman" w:hAnsi="GHEA Grapalat" w:cs="Times New Roman"/>
          <w:sz w:val="24"/>
          <w:szCs w:val="24"/>
          <w:lang w:val="hy-AM"/>
        </w:rPr>
        <w:t>Հայաստանի Հանրապետության քաղաքացի</w:t>
      </w:r>
      <w:r w:rsidR="00226ECB" w:rsidRPr="009B6EEF">
        <w:rPr>
          <w:rFonts w:ascii="GHEA Grapalat" w:eastAsia="Times New Roman" w:hAnsi="GHEA Grapalat" w:cs="Times New Roman"/>
          <w:sz w:val="24"/>
          <w:szCs w:val="24"/>
          <w:lang w:val="hy-AM"/>
        </w:rPr>
        <w:t xml:space="preserve"> են</w:t>
      </w:r>
      <w:r w:rsidR="00EA0B72" w:rsidRPr="009B6EEF">
        <w:rPr>
          <w:rFonts w:ascii="GHEA Grapalat" w:eastAsia="Times New Roman" w:hAnsi="GHEA Grapalat" w:cs="Times New Roman"/>
          <w:sz w:val="24"/>
          <w:szCs w:val="24"/>
          <w:lang w:val="hy-AM"/>
        </w:rPr>
        <w:t xml:space="preserve"> </w:t>
      </w:r>
      <w:r w:rsidR="00226ECB" w:rsidRPr="009B6EEF">
        <w:rPr>
          <w:rFonts w:ascii="GHEA Grapalat" w:eastAsia="Times New Roman" w:hAnsi="GHEA Grapalat" w:cs="Times New Roman"/>
          <w:sz w:val="24"/>
          <w:szCs w:val="24"/>
          <w:lang w:val="hy-AM"/>
        </w:rPr>
        <w:t>և/</w:t>
      </w:r>
      <w:r w:rsidR="00EA0B72" w:rsidRPr="009B6EEF">
        <w:rPr>
          <w:rFonts w:ascii="GHEA Grapalat" w:eastAsia="Times New Roman" w:hAnsi="GHEA Grapalat" w:cs="Times New Roman"/>
          <w:sz w:val="24"/>
          <w:szCs w:val="24"/>
          <w:lang w:val="hy-AM"/>
        </w:rPr>
        <w:t>կամ</w:t>
      </w:r>
      <w:r w:rsidR="00BA181A"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Հ</w:t>
      </w:r>
      <w:r w:rsidR="00506943" w:rsidRPr="009B6EEF">
        <w:rPr>
          <w:rFonts w:ascii="GHEA Grapalat" w:eastAsia="Times New Roman" w:hAnsi="GHEA Grapalat" w:cs="Times New Roman"/>
          <w:sz w:val="24"/>
          <w:szCs w:val="24"/>
          <w:lang w:val="hy-AM"/>
        </w:rPr>
        <w:t>ա</w:t>
      </w:r>
      <w:r w:rsidR="006B73DD" w:rsidRPr="009B6EEF">
        <w:rPr>
          <w:rFonts w:ascii="GHEA Grapalat" w:eastAsia="Times New Roman" w:hAnsi="GHEA Grapalat" w:cs="Times New Roman"/>
          <w:sz w:val="24"/>
          <w:szCs w:val="24"/>
          <w:lang w:val="hy-AM"/>
        </w:rPr>
        <w:t>յա</w:t>
      </w:r>
      <w:r w:rsidR="00506943" w:rsidRPr="009B6EEF">
        <w:rPr>
          <w:rFonts w:ascii="GHEA Grapalat" w:eastAsia="Times New Roman" w:hAnsi="GHEA Grapalat" w:cs="Times New Roman"/>
          <w:sz w:val="24"/>
          <w:szCs w:val="24"/>
          <w:lang w:val="hy-AM"/>
        </w:rPr>
        <w:t xml:space="preserve">ստանի Հանրապետությունում </w:t>
      </w:r>
      <w:r w:rsidR="00226ECB" w:rsidRPr="009B6EEF">
        <w:rPr>
          <w:rFonts w:ascii="GHEA Grapalat" w:eastAsia="Times New Roman" w:hAnsi="GHEA Grapalat" w:cs="Times New Roman"/>
          <w:sz w:val="24"/>
          <w:szCs w:val="24"/>
          <w:lang w:val="hy-AM"/>
        </w:rPr>
        <w:t xml:space="preserve">պետական գրանցում ունեցող </w:t>
      </w:r>
      <w:r w:rsidR="00506943" w:rsidRPr="009B6EEF">
        <w:rPr>
          <w:rFonts w:ascii="GHEA Grapalat" w:eastAsia="Times New Roman" w:hAnsi="GHEA Grapalat" w:cs="Times New Roman"/>
          <w:sz w:val="24"/>
          <w:szCs w:val="24"/>
          <w:lang w:val="hy-AM"/>
        </w:rPr>
        <w:t>առևտրային կազմակերպություն</w:t>
      </w:r>
      <w:r w:rsidR="00A17C22" w:rsidRPr="009B6EEF">
        <w:rPr>
          <w:rFonts w:ascii="GHEA Grapalat" w:eastAsia="Times New Roman" w:hAnsi="GHEA Grapalat" w:cs="Times New Roman"/>
          <w:sz w:val="24"/>
          <w:szCs w:val="24"/>
          <w:lang w:val="hy-AM"/>
        </w:rPr>
        <w:t xml:space="preserve">: </w:t>
      </w:r>
    </w:p>
    <w:p w14:paraId="0B9E1FC1" w14:textId="0F8F585F" w:rsidR="00506943" w:rsidRPr="009B6EEF" w:rsidRDefault="00DF6A30"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8</w:t>
      </w:r>
      <w:r w:rsidR="00A17C22" w:rsidRPr="009B6EEF">
        <w:rPr>
          <w:rFonts w:ascii="GHEA Grapalat" w:eastAsia="Times New Roman" w:hAnsi="GHEA Grapalat" w:cs="Times New Roman"/>
          <w:sz w:val="24"/>
          <w:szCs w:val="24"/>
          <w:lang w:val="hy-AM"/>
        </w:rPr>
        <w:t xml:space="preserve">. Սույն հոդվածի </w:t>
      </w:r>
      <w:r w:rsidR="006B73DD" w:rsidRPr="009B6EEF">
        <w:rPr>
          <w:rFonts w:ascii="GHEA Grapalat" w:eastAsia="Times New Roman" w:hAnsi="GHEA Grapalat" w:cs="Times New Roman"/>
          <w:sz w:val="24"/>
          <w:szCs w:val="24"/>
          <w:lang w:val="hy-AM"/>
        </w:rPr>
        <w:t>7-րդ</w:t>
      </w:r>
      <w:r w:rsidR="00A17C22" w:rsidRPr="009B6EEF">
        <w:rPr>
          <w:rFonts w:ascii="GHEA Grapalat" w:eastAsia="Times New Roman" w:hAnsi="GHEA Grapalat" w:cs="Times New Roman"/>
          <w:sz w:val="24"/>
          <w:szCs w:val="24"/>
          <w:lang w:val="hy-AM"/>
        </w:rPr>
        <w:t xml:space="preserve"> մաս</w:t>
      </w:r>
      <w:r w:rsidR="00BA181A" w:rsidRPr="009B6EEF">
        <w:rPr>
          <w:rFonts w:ascii="GHEA Grapalat" w:eastAsia="Times New Roman" w:hAnsi="GHEA Grapalat" w:cs="Times New Roman"/>
          <w:sz w:val="24"/>
          <w:szCs w:val="24"/>
          <w:lang w:val="hy-AM"/>
        </w:rPr>
        <w:t>ում</w:t>
      </w:r>
      <w:r w:rsidR="00A17C22" w:rsidRPr="009B6EEF">
        <w:rPr>
          <w:rFonts w:ascii="GHEA Grapalat" w:eastAsia="Times New Roman" w:hAnsi="GHEA Grapalat" w:cs="Times New Roman"/>
          <w:sz w:val="24"/>
          <w:szCs w:val="24"/>
          <w:lang w:val="hy-AM"/>
        </w:rPr>
        <w:t xml:space="preserve"> նշված առևտրային կազմակերպության </w:t>
      </w:r>
      <w:r w:rsidR="00506943" w:rsidRPr="009B6EEF">
        <w:rPr>
          <w:rFonts w:ascii="GHEA Grapalat" w:eastAsia="Times New Roman" w:hAnsi="GHEA Grapalat" w:cs="Times New Roman"/>
          <w:sz w:val="24"/>
          <w:szCs w:val="24"/>
          <w:lang w:val="hy-AM"/>
        </w:rPr>
        <w:t xml:space="preserve">հիմնադիրները </w:t>
      </w:r>
      <w:r w:rsidR="00A17C22" w:rsidRPr="009B6EEF">
        <w:rPr>
          <w:rFonts w:ascii="GHEA Grapalat" w:eastAsia="Times New Roman" w:hAnsi="GHEA Grapalat" w:cs="Times New Roman"/>
          <w:sz w:val="24"/>
          <w:szCs w:val="24"/>
          <w:lang w:val="hy-AM"/>
        </w:rPr>
        <w:t xml:space="preserve">պետք է հանդիսանան </w:t>
      </w:r>
      <w:r w:rsidR="00506943" w:rsidRPr="009B6EEF">
        <w:rPr>
          <w:rFonts w:ascii="GHEA Grapalat" w:eastAsia="Times New Roman" w:hAnsi="GHEA Grapalat" w:cs="Times New Roman"/>
          <w:sz w:val="24"/>
          <w:szCs w:val="24"/>
          <w:lang w:val="hy-AM"/>
        </w:rPr>
        <w:t xml:space="preserve">Հայաստանի Հանրապետության քաղաքացի </w:t>
      </w:r>
      <w:r w:rsidR="004318ED" w:rsidRPr="009B6EEF">
        <w:rPr>
          <w:rFonts w:ascii="GHEA Grapalat" w:eastAsia="Times New Roman" w:hAnsi="GHEA Grapalat" w:cs="Times New Roman"/>
          <w:sz w:val="24"/>
          <w:szCs w:val="24"/>
          <w:lang w:val="hy-AM"/>
        </w:rPr>
        <w:t xml:space="preserve"> </w:t>
      </w:r>
      <w:r w:rsidR="00506943" w:rsidRPr="009B6EEF">
        <w:rPr>
          <w:rFonts w:ascii="GHEA Grapalat" w:eastAsia="Times New Roman" w:hAnsi="GHEA Grapalat" w:cs="Times New Roman"/>
          <w:sz w:val="24"/>
          <w:szCs w:val="24"/>
          <w:lang w:val="hy-AM"/>
        </w:rPr>
        <w:t>կամ Հայաստանի Հանրապետությունում</w:t>
      </w:r>
      <w:r w:rsidR="00226ECB" w:rsidRPr="009B6EEF">
        <w:rPr>
          <w:rFonts w:ascii="GHEA Grapalat" w:eastAsia="Times New Roman" w:hAnsi="GHEA Grapalat" w:cs="Times New Roman"/>
          <w:sz w:val="24"/>
          <w:szCs w:val="24"/>
          <w:lang w:val="hy-AM"/>
        </w:rPr>
        <w:t xml:space="preserve"> պետական</w:t>
      </w:r>
      <w:r w:rsidR="00506943" w:rsidRPr="009B6EEF">
        <w:rPr>
          <w:rFonts w:ascii="GHEA Grapalat" w:eastAsia="Times New Roman" w:hAnsi="GHEA Grapalat" w:cs="Times New Roman"/>
          <w:sz w:val="24"/>
          <w:szCs w:val="24"/>
          <w:lang w:val="hy-AM"/>
        </w:rPr>
        <w:t xml:space="preserve"> գրանց</w:t>
      </w:r>
      <w:r w:rsidR="00226ECB" w:rsidRPr="009B6EEF">
        <w:rPr>
          <w:rFonts w:ascii="GHEA Grapalat" w:eastAsia="Times New Roman" w:hAnsi="GHEA Grapalat" w:cs="Times New Roman"/>
          <w:sz w:val="24"/>
          <w:szCs w:val="24"/>
          <w:lang w:val="hy-AM"/>
        </w:rPr>
        <w:t>ում ունեցող</w:t>
      </w:r>
      <w:r w:rsidR="00506943" w:rsidRPr="009B6EEF">
        <w:rPr>
          <w:rFonts w:ascii="GHEA Grapalat" w:eastAsia="Times New Roman" w:hAnsi="GHEA Grapalat" w:cs="Times New Roman"/>
          <w:sz w:val="24"/>
          <w:szCs w:val="24"/>
          <w:lang w:val="hy-AM"/>
        </w:rPr>
        <w:t xml:space="preserve"> առևտրային կազմակերպություն։ </w:t>
      </w:r>
    </w:p>
    <w:p w14:paraId="0174B635" w14:textId="06BF9999" w:rsidR="00CC763C" w:rsidRPr="009B6EEF" w:rsidRDefault="00DF6A30"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9</w:t>
      </w:r>
      <w:r w:rsidR="00CC763C" w:rsidRPr="009B6EEF">
        <w:rPr>
          <w:rFonts w:ascii="GHEA Grapalat" w:eastAsia="Times New Roman" w:hAnsi="GHEA Grapalat" w:cs="Times New Roman"/>
          <w:sz w:val="24"/>
          <w:szCs w:val="24"/>
          <w:lang w:val="hy-AM"/>
        </w:rPr>
        <w:t>. Խաղային գործունեության յուրաքանչյուր տեսակի կազմակերպման համար պահանջվում է առանձին լիցենզիա։</w:t>
      </w:r>
    </w:p>
    <w:p w14:paraId="104EC4B1" w14:textId="2A803DFA" w:rsidR="006F7083" w:rsidRPr="009B6EEF" w:rsidRDefault="00DF6A30"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eastAsia="Times New Roman" w:hAnsi="GHEA Grapalat" w:cs="Times New Roman"/>
          <w:sz w:val="24"/>
          <w:szCs w:val="24"/>
          <w:lang w:val="hy-AM"/>
        </w:rPr>
        <w:t>10</w:t>
      </w:r>
      <w:r w:rsidR="00BA181A" w:rsidRPr="009B6EEF">
        <w:rPr>
          <w:rFonts w:ascii="GHEA Grapalat" w:eastAsia="Times New Roman" w:hAnsi="GHEA Grapalat" w:cs="Times New Roman"/>
          <w:sz w:val="24"/>
          <w:szCs w:val="24"/>
          <w:lang w:val="hy-AM"/>
        </w:rPr>
        <w:t xml:space="preserve">. </w:t>
      </w:r>
      <w:r w:rsidR="006F7083" w:rsidRPr="009B6EEF">
        <w:rPr>
          <w:rFonts w:ascii="GHEA Grapalat" w:eastAsia="Times New Roman" w:hAnsi="GHEA Grapalat" w:cs="Times New Roman"/>
          <w:sz w:val="24"/>
          <w:szCs w:val="24"/>
          <w:lang w:val="hy-AM"/>
        </w:rPr>
        <w:t>Հ</w:t>
      </w:r>
      <w:r w:rsidR="006F7083" w:rsidRPr="009B6EEF">
        <w:rPr>
          <w:rFonts w:ascii="GHEA Grapalat" w:hAnsi="GHEA Grapalat"/>
          <w:sz w:val="24"/>
          <w:szCs w:val="24"/>
          <w:shd w:val="clear" w:color="auto" w:fill="FFFFFF"/>
          <w:lang w:val="hy-AM"/>
        </w:rPr>
        <w:t>անձնարարության, կոմիսիայի, գործակալության, երաշխավորության պայմանագրերի կամ լիազորագրի կամ որևէ այլ ձ</w:t>
      </w:r>
      <w:r w:rsidR="006B73DD" w:rsidRPr="009B6EEF">
        <w:rPr>
          <w:rFonts w:ascii="GHEA Grapalat" w:hAnsi="GHEA Grapalat"/>
          <w:sz w:val="24"/>
          <w:szCs w:val="24"/>
          <w:shd w:val="clear" w:color="auto" w:fill="FFFFFF"/>
          <w:lang w:val="hy-AM"/>
        </w:rPr>
        <w:t>և</w:t>
      </w:r>
      <w:r w:rsidR="006F7083" w:rsidRPr="009B6EEF">
        <w:rPr>
          <w:rFonts w:ascii="GHEA Grapalat" w:hAnsi="GHEA Grapalat"/>
          <w:sz w:val="24"/>
          <w:szCs w:val="24"/>
          <w:shd w:val="clear" w:color="auto" w:fill="FFFFFF"/>
          <w:lang w:val="hy-AM"/>
        </w:rPr>
        <w:t>ով խաղային գործունեության կազմակերպչի՝ սույն օրենքով նախատեսված գործառույթները երրորդ անձանց փոխանցվելու դեպքում տվյալ անձանց գործունեությունը ենթակա է լիցենզավորման սույն օրենքով նախատեսված ընդհանուր կարգով։</w:t>
      </w:r>
    </w:p>
    <w:p w14:paraId="2443A043" w14:textId="3BA6E34B" w:rsidR="005E28D6" w:rsidRPr="009B6EEF" w:rsidRDefault="00DF6A30"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11</w:t>
      </w:r>
      <w:r w:rsidR="00506943" w:rsidRPr="009B6EEF">
        <w:rPr>
          <w:rFonts w:ascii="Cambria Math" w:eastAsia="MS Gothic" w:hAnsi="Cambria Math" w:cs="Cambria Math"/>
          <w:sz w:val="24"/>
          <w:szCs w:val="24"/>
          <w:lang w:val="hy-AM"/>
        </w:rPr>
        <w:t>․</w:t>
      </w:r>
      <w:r w:rsidR="00506943" w:rsidRPr="009B6EEF">
        <w:rPr>
          <w:rFonts w:ascii="GHEA Grapalat" w:eastAsia="Times New Roman" w:hAnsi="GHEA Grapalat" w:cs="Times New Roman"/>
          <w:sz w:val="24"/>
          <w:szCs w:val="24"/>
          <w:lang w:val="hy-AM"/>
        </w:rPr>
        <w:t xml:space="preserve"> </w:t>
      </w:r>
      <w:r w:rsidR="005E28D6" w:rsidRPr="009B6EEF">
        <w:rPr>
          <w:rFonts w:ascii="GHEA Grapalat" w:eastAsia="Times New Roman" w:hAnsi="GHEA Grapalat" w:cs="Times New Roman"/>
          <w:sz w:val="24"/>
          <w:szCs w:val="24"/>
          <w:lang w:val="hy-AM"/>
        </w:rPr>
        <w:t>Խաղային գործունեության կազմակերպիչ</w:t>
      </w:r>
      <w:r w:rsidR="007638B3" w:rsidRPr="009B6EEF">
        <w:rPr>
          <w:rFonts w:ascii="GHEA Grapalat" w:eastAsia="Times New Roman" w:hAnsi="GHEA Grapalat" w:cs="Times New Roman"/>
          <w:sz w:val="24"/>
          <w:szCs w:val="24"/>
          <w:lang w:val="hy-AM"/>
        </w:rPr>
        <w:t>ն</w:t>
      </w:r>
      <w:r w:rsidR="005E28D6" w:rsidRPr="009B6EEF">
        <w:rPr>
          <w:rFonts w:ascii="GHEA Grapalat" w:eastAsia="Times New Roman" w:hAnsi="GHEA Grapalat" w:cs="Times New Roman"/>
          <w:sz w:val="24"/>
          <w:szCs w:val="24"/>
          <w:lang w:val="hy-AM"/>
        </w:rPr>
        <w:t xml:space="preserve"> ապահովում է՝</w:t>
      </w:r>
    </w:p>
    <w:p w14:paraId="7C300353" w14:textId="79C974EC" w:rsidR="004318ED" w:rsidRPr="009B6EEF" w:rsidRDefault="005E28D6" w:rsidP="007D1976">
      <w:pPr>
        <w:shd w:val="clear" w:color="auto" w:fill="FFFFFF"/>
        <w:tabs>
          <w:tab w:val="left" w:pos="450"/>
          <w:tab w:val="left" w:pos="810"/>
          <w:tab w:val="left" w:pos="126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խ</w:t>
      </w:r>
      <w:r w:rsidR="00226ECB" w:rsidRPr="009B6EEF">
        <w:rPr>
          <w:rFonts w:ascii="GHEA Grapalat" w:eastAsia="Times New Roman" w:hAnsi="GHEA Grapalat" w:cs="Times New Roman"/>
          <w:sz w:val="24"/>
          <w:szCs w:val="24"/>
          <w:lang w:val="hy-AM"/>
        </w:rPr>
        <w:t>աղային</w:t>
      </w:r>
      <w:r w:rsidR="002949C1" w:rsidRPr="009B6EEF">
        <w:rPr>
          <w:rFonts w:ascii="GHEA Grapalat" w:eastAsia="Times New Roman" w:hAnsi="GHEA Grapalat" w:cs="Times New Roman"/>
          <w:sz w:val="24"/>
          <w:szCs w:val="24"/>
          <w:lang w:val="hy-AM"/>
        </w:rPr>
        <w:t xml:space="preserve"> </w:t>
      </w:r>
      <w:r w:rsidR="00506943" w:rsidRPr="009B6EEF">
        <w:rPr>
          <w:rFonts w:ascii="GHEA Grapalat" w:eastAsia="Times New Roman" w:hAnsi="GHEA Grapalat" w:cs="Times New Roman"/>
          <w:sz w:val="24"/>
          <w:szCs w:val="24"/>
          <w:lang w:val="hy-AM"/>
        </w:rPr>
        <w:t>գործունեությ</w:t>
      </w:r>
      <w:r w:rsidRPr="009B6EEF">
        <w:rPr>
          <w:rFonts w:ascii="GHEA Grapalat" w:eastAsia="Times New Roman" w:hAnsi="GHEA Grapalat" w:cs="Times New Roman"/>
          <w:sz w:val="24"/>
          <w:szCs w:val="24"/>
          <w:lang w:val="hy-AM"/>
        </w:rPr>
        <w:t xml:space="preserve">ան իրականացումը </w:t>
      </w:r>
      <w:r w:rsidR="00506943" w:rsidRPr="009B6EEF">
        <w:rPr>
          <w:rFonts w:ascii="GHEA Grapalat" w:eastAsia="Times New Roman" w:hAnsi="GHEA Grapalat" w:cs="Times New Roman"/>
          <w:sz w:val="24"/>
          <w:szCs w:val="24"/>
          <w:lang w:val="hy-AM"/>
        </w:rPr>
        <w:t>բացառապես</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օպերատորի</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մոնիտորինգային</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կենտրոնին</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միացված</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և</w:t>
      </w:r>
      <w:r w:rsidR="002949C1" w:rsidRPr="009B6EEF">
        <w:rPr>
          <w:rFonts w:ascii="GHEA Grapalat" w:eastAsia="Times New Roman" w:hAnsi="GHEA Grapalat" w:cs="Times New Roman"/>
          <w:sz w:val="24"/>
          <w:szCs w:val="24"/>
          <w:lang w:val="hy-AM"/>
        </w:rPr>
        <w:t xml:space="preserve"> </w:t>
      </w:r>
      <w:r w:rsidR="007065E6" w:rsidRPr="009B6EEF">
        <w:rPr>
          <w:rFonts w:ascii="GHEA Grapalat" w:eastAsia="Times New Roman" w:hAnsi="GHEA Grapalat" w:cs="Times New Roman"/>
          <w:sz w:val="24"/>
          <w:szCs w:val="24"/>
          <w:lang w:val="hy-AM"/>
        </w:rPr>
        <w:t xml:space="preserve">սույն օրենքով նախատեսված </w:t>
      </w:r>
      <w:r w:rsidR="004318ED" w:rsidRPr="009B6EEF">
        <w:rPr>
          <w:rFonts w:ascii="GHEA Grapalat" w:eastAsia="Times New Roman" w:hAnsi="GHEA Grapalat" w:cs="Times New Roman"/>
          <w:sz w:val="24"/>
          <w:szCs w:val="24"/>
          <w:lang w:val="hy-AM"/>
        </w:rPr>
        <w:t>սերտիֆիկատ</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ունեցող</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խաղային</w:t>
      </w:r>
      <w:r w:rsidR="002949C1"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արտադրանքներով</w:t>
      </w:r>
      <w:r w:rsidR="000F04AD" w:rsidRPr="009B6EEF">
        <w:rPr>
          <w:rFonts w:ascii="GHEA Grapalat" w:eastAsia="Times New Roman" w:hAnsi="GHEA Grapalat" w:cs="Times New Roman"/>
          <w:sz w:val="24"/>
          <w:szCs w:val="24"/>
          <w:lang w:val="hy-AM"/>
        </w:rPr>
        <w:t>,</w:t>
      </w:r>
    </w:p>
    <w:p w14:paraId="72106EE3" w14:textId="6B9DA91C" w:rsidR="007638B3" w:rsidRPr="009B6EEF" w:rsidRDefault="005E28D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506943" w:rsidRPr="009B6EEF">
        <w:rPr>
          <w:rFonts w:ascii="GHEA Grapalat" w:eastAsia="Times New Roman" w:hAnsi="GHEA Grapalat" w:cs="Times New Roman"/>
          <w:sz w:val="24"/>
          <w:szCs w:val="24"/>
          <w:lang w:val="hy-AM"/>
        </w:rPr>
        <w:t>խաղային օպերացիաներ</w:t>
      </w:r>
      <w:r w:rsidR="00A17C22" w:rsidRPr="009B6EEF">
        <w:rPr>
          <w:rFonts w:ascii="GHEA Grapalat" w:eastAsia="Times New Roman" w:hAnsi="GHEA Grapalat" w:cs="Times New Roman"/>
          <w:sz w:val="24"/>
          <w:szCs w:val="24"/>
          <w:lang w:val="hy-AM"/>
        </w:rPr>
        <w:t>ի իրականացումը</w:t>
      </w:r>
      <w:r w:rsidR="00506943" w:rsidRPr="009B6EEF">
        <w:rPr>
          <w:rFonts w:ascii="GHEA Grapalat" w:eastAsia="Times New Roman" w:hAnsi="GHEA Grapalat" w:cs="Times New Roman"/>
          <w:sz w:val="24"/>
          <w:szCs w:val="24"/>
          <w:lang w:val="hy-AM"/>
        </w:rPr>
        <w:t xml:space="preserve"> </w:t>
      </w:r>
      <w:r w:rsidR="00A17C22" w:rsidRPr="009B6EEF">
        <w:rPr>
          <w:rFonts w:ascii="GHEA Grapalat" w:eastAsia="Times New Roman" w:hAnsi="GHEA Grapalat" w:cs="Times New Roman"/>
          <w:sz w:val="24"/>
          <w:szCs w:val="24"/>
          <w:lang w:val="hy-AM"/>
        </w:rPr>
        <w:t>բացառապես</w:t>
      </w:r>
      <w:r w:rsidR="00506943" w:rsidRPr="009B6EEF">
        <w:rPr>
          <w:rFonts w:ascii="GHEA Grapalat" w:eastAsia="Times New Roman" w:hAnsi="GHEA Grapalat" w:cs="Times New Roman"/>
          <w:sz w:val="24"/>
          <w:szCs w:val="24"/>
          <w:lang w:val="hy-AM"/>
        </w:rPr>
        <w:t xml:space="preserve"> </w:t>
      </w:r>
      <w:r w:rsidR="000654C0" w:rsidRPr="009B6EEF">
        <w:rPr>
          <w:rFonts w:ascii="GHEA Grapalat" w:eastAsia="Times New Roman" w:hAnsi="GHEA Grapalat" w:cs="Times New Roman"/>
          <w:sz w:val="24"/>
          <w:szCs w:val="24"/>
          <w:lang w:val="hy-AM"/>
        </w:rPr>
        <w:t xml:space="preserve">վավեր </w:t>
      </w:r>
      <w:r w:rsidR="00506943" w:rsidRPr="009B6EEF">
        <w:rPr>
          <w:rFonts w:ascii="GHEA Grapalat" w:eastAsia="Times New Roman" w:hAnsi="GHEA Grapalat" w:cs="Times New Roman"/>
          <w:sz w:val="24"/>
          <w:szCs w:val="24"/>
          <w:lang w:val="hy-AM"/>
        </w:rPr>
        <w:t>օպերացիոն վկայագրեր ունեցող ֆիզիկական անձ</w:t>
      </w:r>
      <w:r w:rsidR="00A17C22" w:rsidRPr="009B6EEF">
        <w:rPr>
          <w:rFonts w:ascii="GHEA Grapalat" w:eastAsia="Times New Roman" w:hAnsi="GHEA Grapalat" w:cs="Times New Roman"/>
          <w:sz w:val="24"/>
          <w:szCs w:val="24"/>
          <w:lang w:val="hy-AM"/>
        </w:rPr>
        <w:t>անց կողմից</w:t>
      </w:r>
      <w:r w:rsidR="000F04AD" w:rsidRPr="009B6EEF">
        <w:rPr>
          <w:rFonts w:ascii="GHEA Grapalat" w:eastAsia="Times New Roman" w:hAnsi="GHEA Grapalat" w:cs="Cambria Math"/>
          <w:sz w:val="24"/>
          <w:szCs w:val="24"/>
          <w:lang w:val="hy-AM"/>
        </w:rPr>
        <w:t>,</w:t>
      </w:r>
      <w:r w:rsidR="007638B3" w:rsidRPr="009B6EEF">
        <w:rPr>
          <w:rFonts w:ascii="GHEA Grapalat" w:eastAsia="Times New Roman" w:hAnsi="GHEA Grapalat" w:cs="Times New Roman"/>
          <w:sz w:val="24"/>
          <w:szCs w:val="24"/>
          <w:lang w:val="hy-AM"/>
        </w:rPr>
        <w:t>3) խաղասրահի միջոցով խաղային գործունեության կազմակերպման դեպքում՝</w:t>
      </w:r>
    </w:p>
    <w:p w14:paraId="2ED676B4" w14:textId="77777777" w:rsidR="007638B3" w:rsidRPr="009B6EEF" w:rsidRDefault="007638B3"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ա</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խաղային գործունեության կազմակերպումը միայն լիցենզիայում նշված</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վայրում</w:t>
      </w:r>
      <w:r w:rsidRPr="009B6EEF">
        <w:rPr>
          <w:rFonts w:ascii="GHEA Grapalat" w:eastAsia="Times New Roman" w:hAnsi="GHEA Grapalat" w:cs="Times New Roman"/>
          <w:sz w:val="24"/>
          <w:szCs w:val="24"/>
          <w:lang w:val="hy-AM"/>
        </w:rPr>
        <w:t>,</w:t>
      </w:r>
    </w:p>
    <w:p w14:paraId="7B648BEA" w14:textId="77777777" w:rsidR="007638B3" w:rsidRPr="009B6EEF" w:rsidRDefault="007638B3"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բ</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խաղասրահի </w:t>
      </w:r>
      <w:r w:rsidRPr="009B6EEF">
        <w:rPr>
          <w:rFonts w:ascii="GHEA Grapalat" w:eastAsia="Times New Roman" w:hAnsi="GHEA Grapalat" w:cs="Arial Unicode"/>
          <w:sz w:val="24"/>
          <w:szCs w:val="24"/>
          <w:lang w:val="hy-AM"/>
        </w:rPr>
        <w:t>դրս</w:t>
      </w:r>
      <w:r w:rsidRPr="009B6EEF">
        <w:rPr>
          <w:rFonts w:ascii="GHEA Grapalat" w:eastAsia="Times New Roman" w:hAnsi="GHEA Grapalat" w:cs="Times New Roman"/>
          <w:sz w:val="24"/>
          <w:szCs w:val="24"/>
          <w:lang w:val="hy-AM"/>
        </w:rPr>
        <w:t>ից դեպի ներս անտեսանելիությունը,</w:t>
      </w:r>
    </w:p>
    <w:p w14:paraId="0BFC1BFE" w14:textId="77777777" w:rsidR="0077291F" w:rsidRPr="009B6EEF" w:rsidRDefault="007638B3"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գ</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լիազոր մարմնի սահմանած չափանիշներին համապատասխան նախասրահի առկայություն, որտեղից բացվում է մուտք դեպի</w:t>
      </w:r>
      <w:r w:rsidRPr="009B6EEF">
        <w:rPr>
          <w:rFonts w:ascii="GHEA Grapalat" w:eastAsia="Times New Roman" w:hAnsi="GHEA Grapalat" w:cs="Calibri"/>
          <w:sz w:val="24"/>
          <w:szCs w:val="24"/>
          <w:lang w:val="hy-AM"/>
        </w:rPr>
        <w:t xml:space="preserve"> </w:t>
      </w:r>
      <w:r w:rsidRPr="009B6EEF">
        <w:rPr>
          <w:rFonts w:ascii="GHEA Grapalat" w:eastAsia="Times New Roman" w:hAnsi="GHEA Grapalat" w:cs="Times New Roman"/>
          <w:sz w:val="24"/>
          <w:szCs w:val="24"/>
          <w:lang w:val="hy-AM"/>
        </w:rPr>
        <w:t>խաղասրահներ</w:t>
      </w:r>
      <w:r w:rsidR="0077291F" w:rsidRPr="009B6EEF">
        <w:rPr>
          <w:rFonts w:ascii="GHEA Grapalat" w:eastAsia="Times New Roman" w:hAnsi="GHEA Grapalat" w:cs="Times New Roman"/>
          <w:sz w:val="24"/>
          <w:szCs w:val="24"/>
          <w:lang w:val="hy-AM"/>
        </w:rPr>
        <w:t>,</w:t>
      </w:r>
    </w:p>
    <w:p w14:paraId="47B037A7" w14:textId="77777777" w:rsidR="0077291F" w:rsidRPr="009B6EEF" w:rsidRDefault="0077291F"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դ</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նախասրահում </w:t>
      </w:r>
      <w:r w:rsidR="007638B3" w:rsidRPr="009B6EEF">
        <w:rPr>
          <w:rFonts w:ascii="GHEA Grapalat" w:eastAsia="Times New Roman" w:hAnsi="GHEA Grapalat" w:cs="Times New Roman"/>
          <w:sz w:val="24"/>
          <w:szCs w:val="24"/>
          <w:lang w:val="hy-AM"/>
        </w:rPr>
        <w:t>Հայաստանի Հանրապետության կառավարության սահմանած կարգով հաճախորդների նույնականացման, տվյալների շտեմարանի ստեղծման և պահպանման աշխատանքներ</w:t>
      </w:r>
      <w:r w:rsidRPr="009B6EEF">
        <w:rPr>
          <w:rFonts w:ascii="GHEA Grapalat" w:eastAsia="Times New Roman" w:hAnsi="GHEA Grapalat" w:cs="Times New Roman"/>
          <w:sz w:val="24"/>
          <w:szCs w:val="24"/>
          <w:lang w:val="hy-AM"/>
        </w:rPr>
        <w:t>ի իրականացումը</w:t>
      </w:r>
      <w:r w:rsidR="007638B3" w:rsidRPr="009B6EEF">
        <w:rPr>
          <w:rFonts w:ascii="GHEA Grapalat" w:eastAsia="Times New Roman" w:hAnsi="GHEA Grapalat" w:cs="Times New Roman"/>
          <w:sz w:val="24"/>
          <w:szCs w:val="24"/>
          <w:lang w:val="hy-AM"/>
        </w:rPr>
        <w:t>,</w:t>
      </w:r>
    </w:p>
    <w:p w14:paraId="51F83706" w14:textId="77777777" w:rsidR="0077291F" w:rsidRPr="009B6EEF" w:rsidRDefault="0077291F"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ե</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w:t>
      </w:r>
      <w:r w:rsidR="007638B3" w:rsidRPr="009B6EEF">
        <w:rPr>
          <w:rFonts w:ascii="GHEA Grapalat" w:eastAsia="Times New Roman" w:hAnsi="GHEA Grapalat" w:cs="Calibri"/>
          <w:sz w:val="24"/>
          <w:szCs w:val="24"/>
          <w:lang w:val="hy-AM"/>
        </w:rPr>
        <w:t xml:space="preserve">խաղասրահի </w:t>
      </w:r>
      <w:r w:rsidR="007638B3" w:rsidRPr="009B6EEF">
        <w:rPr>
          <w:rFonts w:ascii="GHEA Grapalat" w:eastAsia="Times New Roman" w:hAnsi="GHEA Grapalat" w:cs="Times New Roman"/>
          <w:sz w:val="24"/>
          <w:szCs w:val="24"/>
          <w:lang w:val="hy-AM"/>
        </w:rPr>
        <w:t>պաշտպանությունը պահպանիչ և հակահրդեհային ազդարարման համակարգերով,</w:t>
      </w:r>
    </w:p>
    <w:p w14:paraId="1A504D4D" w14:textId="7E92F35C" w:rsidR="0077291F" w:rsidRPr="009B6EEF" w:rsidRDefault="0077291F"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զ</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 xml:space="preserve">Խաղասրահներում տեսանելի տեղում խաղերի կանոնների </w:t>
      </w:r>
      <w:r w:rsidRPr="009B6EEF">
        <w:rPr>
          <w:rFonts w:ascii="GHEA Grapalat" w:eastAsia="Times New Roman" w:hAnsi="GHEA Grapalat" w:cs="Times New Roman"/>
          <w:sz w:val="24"/>
          <w:szCs w:val="24"/>
          <w:lang w:val="hy-AM"/>
        </w:rPr>
        <w:t>(</w:t>
      </w:r>
      <w:r w:rsidRPr="009B6EEF">
        <w:rPr>
          <w:rFonts w:ascii="GHEA Grapalat" w:eastAsia="Times New Roman" w:hAnsi="GHEA Grapalat" w:cs="Arial Unicode"/>
          <w:sz w:val="24"/>
          <w:szCs w:val="24"/>
          <w:lang w:val="hy-AM"/>
        </w:rPr>
        <w:t>բացառությամբ</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այն</w:t>
      </w:r>
      <w:r w:rsidRPr="009B6EEF">
        <w:rPr>
          <w:rFonts w:ascii="GHEA Grapalat" w:eastAsia="Times New Roman" w:hAnsi="GHEA Grapalat" w:cs="Calibri"/>
          <w:sz w:val="24"/>
          <w:szCs w:val="24"/>
          <w:lang w:val="hy-AM"/>
        </w:rPr>
        <w:t xml:space="preserve"> </w:t>
      </w:r>
      <w:r w:rsidRPr="009B6EEF">
        <w:rPr>
          <w:rFonts w:ascii="GHEA Grapalat" w:eastAsia="Times New Roman" w:hAnsi="GHEA Grapalat" w:cs="Arial Unicode"/>
          <w:sz w:val="24"/>
          <w:szCs w:val="24"/>
          <w:lang w:val="hy-AM"/>
        </w:rPr>
        <w:t>խաղային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արտադրանքների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որոնք</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իրենց</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վրա</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պարունակում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են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խաղերի կանոններ</w:t>
      </w:r>
      <w:r w:rsidRPr="009B6EEF">
        <w:rPr>
          <w:rFonts w:ascii="GHEA Grapalat" w:eastAsia="Times New Roman" w:hAnsi="GHEA Grapalat" w:cs="Times New Roman"/>
          <w:sz w:val="24"/>
          <w:szCs w:val="24"/>
          <w:lang w:val="hy-AM"/>
        </w:rPr>
        <w:t>) առկայությունը,</w:t>
      </w:r>
    </w:p>
    <w:p w14:paraId="668EFABE" w14:textId="16A4778B" w:rsidR="005D520E" w:rsidRPr="009B6EEF" w:rsidRDefault="005D520E"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է</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պատասխանատու անձի մշտական ներկայությունը խաղասրահում,</w:t>
      </w:r>
    </w:p>
    <w:p w14:paraId="08244992" w14:textId="1A6D96ED" w:rsidR="006A2966" w:rsidRPr="009B6EEF" w:rsidRDefault="003806B5"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ը</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խաղացող հանդիսացող ոչ ռեզիդենտ ֆիզիկական</w:t>
      </w:r>
      <w:r w:rsidR="00F632D7" w:rsidRPr="009B6EEF">
        <w:rPr>
          <w:rFonts w:ascii="GHEA Grapalat" w:eastAsia="Times New Roman" w:hAnsi="GHEA Grapalat" w:cs="Times New Roman"/>
          <w:sz w:val="24"/>
          <w:szCs w:val="24"/>
          <w:lang w:val="hy-AM"/>
        </w:rPr>
        <w:t xml:space="preserve"> անձանց</w:t>
      </w:r>
      <w:r w:rsidRPr="009B6EEF">
        <w:rPr>
          <w:rFonts w:ascii="GHEA Grapalat" w:eastAsia="Times New Roman" w:hAnsi="GHEA Grapalat" w:cs="Times New Roman"/>
          <w:sz w:val="24"/>
          <w:szCs w:val="24"/>
          <w:lang w:val="hy-AM"/>
        </w:rPr>
        <w:t xml:space="preserve"> կողմից խաղադրույքի կամ խաղի մասնակցության վճարի ընդունումը, ինչպես նաև </w:t>
      </w:r>
      <w:r w:rsidRPr="009B6EEF">
        <w:rPr>
          <w:rFonts w:ascii="GHEA Grapalat" w:hAnsi="GHEA Grapalat"/>
          <w:noProof/>
          <w:sz w:val="24"/>
          <w:szCs w:val="24"/>
          <w:lang w:val="hy-AM"/>
        </w:rPr>
        <w:t>կազմակերպիչների կողմից խաղացողներին տրված անհատական խաղային քարտերին դրամական միջոց</w:t>
      </w:r>
      <w:r w:rsidRPr="009B6EEF">
        <w:rPr>
          <w:rFonts w:ascii="GHEA Grapalat" w:hAnsi="GHEA Grapalat"/>
          <w:noProof/>
          <w:sz w:val="24"/>
          <w:szCs w:val="24"/>
          <w:lang w:val="hy-AM"/>
        </w:rPr>
        <w:softHyphen/>
      </w:r>
      <w:r w:rsidRPr="009B6EEF">
        <w:rPr>
          <w:rFonts w:ascii="GHEA Grapalat" w:hAnsi="GHEA Grapalat"/>
          <w:noProof/>
          <w:spacing w:val="-2"/>
          <w:sz w:val="24"/>
          <w:szCs w:val="24"/>
          <w:lang w:val="hy-AM"/>
        </w:rPr>
        <w:t>ների համալրումը</w:t>
      </w:r>
      <w:r w:rsidRPr="009B6EEF">
        <w:rPr>
          <w:rFonts w:ascii="GHEA Grapalat" w:eastAsia="Times New Roman" w:hAnsi="GHEA Grapalat" w:cs="Times New Roman"/>
          <w:sz w:val="24"/>
          <w:szCs w:val="24"/>
          <w:lang w:val="hy-AM"/>
        </w:rPr>
        <w:t xml:space="preserve"> բացառապես </w:t>
      </w:r>
      <w:r w:rsidRPr="009B6EEF">
        <w:rPr>
          <w:rFonts w:ascii="GHEA Grapalat" w:hAnsi="GHEA Grapalat"/>
          <w:spacing w:val="-2"/>
          <w:sz w:val="24"/>
          <w:szCs w:val="24"/>
          <w:lang w:val="hy-AM" w:eastAsia="hy-AM" w:bidi="hy-AM"/>
        </w:rPr>
        <w:t xml:space="preserve">խաղացողի անվանմբ գործող բանկային հաշիվներից,  </w:t>
      </w:r>
      <w:r w:rsidRPr="009B6EEF">
        <w:rPr>
          <w:rFonts w:ascii="GHEA Grapalat" w:eastAsia="Times New Roman" w:hAnsi="GHEA Grapalat" w:cs="Sylfaen"/>
          <w:bCs/>
          <w:sz w:val="24"/>
          <w:szCs w:val="24"/>
          <w:lang w:val="hy-AM"/>
        </w:rPr>
        <w:t xml:space="preserve"> էլեկտրոնային </w:t>
      </w:r>
      <w:r w:rsidRPr="009B6EEF">
        <w:rPr>
          <w:rFonts w:ascii="GHEA Grapalat" w:eastAsia="Times New Roman" w:hAnsi="GHEA Grapalat" w:cs="Sylfaen"/>
          <w:sz w:val="24"/>
          <w:szCs w:val="24"/>
          <w:lang w:val="hy-AM"/>
        </w:rPr>
        <w:t>դրամապանակներից կամ կանխիկ եղանակով հայկական դրամով,</w:t>
      </w:r>
    </w:p>
    <w:p w14:paraId="1FB6E67F" w14:textId="7943D065" w:rsidR="00DF6A30" w:rsidRPr="009B6EEF" w:rsidRDefault="00DF6A30" w:rsidP="006A2966">
      <w:pPr>
        <w:shd w:val="clear" w:color="auto" w:fill="FFFFFF"/>
        <w:tabs>
          <w:tab w:val="left" w:pos="810"/>
          <w:tab w:val="left" w:pos="900"/>
        </w:tabs>
        <w:spacing w:after="0" w:line="360" w:lineRule="auto"/>
        <w:ind w:firstLine="540"/>
        <w:jc w:val="both"/>
        <w:rPr>
          <w:rFonts w:ascii="GHEA Grapalat" w:eastAsia="Times New Roman" w:hAnsi="GHEA Grapalat" w:cs="Arial Unicode"/>
          <w:sz w:val="24"/>
          <w:szCs w:val="24"/>
          <w:lang w:val="hy-AM"/>
        </w:rPr>
      </w:pPr>
      <w:r w:rsidRPr="009B6EEF">
        <w:rPr>
          <w:rFonts w:ascii="GHEA Grapalat" w:eastAsia="Times New Roman" w:hAnsi="GHEA Grapalat" w:cs="Times New Roman"/>
          <w:sz w:val="24"/>
          <w:szCs w:val="24"/>
          <w:lang w:val="hy-AM"/>
        </w:rPr>
        <w:t>4</w:t>
      </w:r>
      <w:r w:rsidR="0077291F" w:rsidRPr="009B6EEF">
        <w:rPr>
          <w:rFonts w:ascii="GHEA Grapalat" w:eastAsia="Times New Roman" w:hAnsi="GHEA Grapalat" w:cs="Times New Roman"/>
          <w:sz w:val="24"/>
          <w:szCs w:val="24"/>
          <w:lang w:val="hy-AM"/>
        </w:rPr>
        <w:t xml:space="preserve">) </w:t>
      </w:r>
      <w:r w:rsidR="000654C0" w:rsidRPr="009B6EEF">
        <w:rPr>
          <w:rFonts w:ascii="GHEA Grapalat" w:eastAsia="Times New Roman" w:hAnsi="GHEA Grapalat" w:cs="Arial Unicode"/>
          <w:sz w:val="24"/>
          <w:szCs w:val="24"/>
          <w:lang w:val="hy-AM"/>
        </w:rPr>
        <w:t>խաղերը</w:t>
      </w:r>
      <w:r w:rsidR="0077291F" w:rsidRPr="009B6EEF">
        <w:rPr>
          <w:rFonts w:ascii="GHEA Grapalat" w:eastAsia="Times New Roman" w:hAnsi="GHEA Grapalat" w:cs="Arial Unicode"/>
          <w:sz w:val="24"/>
          <w:szCs w:val="24"/>
          <w:lang w:val="hy-AM"/>
        </w:rPr>
        <w:t xml:space="preserve"> կազմակերպում</w:t>
      </w:r>
      <w:r w:rsidR="0077291F" w:rsidRPr="009B6EEF">
        <w:rPr>
          <w:rFonts w:ascii="GHEA Grapalat" w:eastAsia="Times New Roman" w:hAnsi="GHEA Grapalat" w:cs="Times New Roman"/>
          <w:sz w:val="24"/>
          <w:szCs w:val="24"/>
          <w:lang w:val="hy-AM"/>
        </w:rPr>
        <w:t xml:space="preserve"> </w:t>
      </w:r>
      <w:r w:rsidR="0077291F" w:rsidRPr="009B6EEF">
        <w:rPr>
          <w:rFonts w:ascii="GHEA Grapalat" w:eastAsia="Times New Roman" w:hAnsi="GHEA Grapalat" w:cs="Arial Unicode"/>
          <w:sz w:val="24"/>
          <w:szCs w:val="24"/>
          <w:lang w:val="hy-AM"/>
        </w:rPr>
        <w:t>և</w:t>
      </w:r>
      <w:r w:rsidR="0077291F" w:rsidRPr="009B6EEF">
        <w:rPr>
          <w:rFonts w:ascii="GHEA Grapalat" w:eastAsia="Times New Roman" w:hAnsi="GHEA Grapalat" w:cs="Times New Roman"/>
          <w:sz w:val="24"/>
          <w:szCs w:val="24"/>
          <w:lang w:val="hy-AM"/>
        </w:rPr>
        <w:t xml:space="preserve"> </w:t>
      </w:r>
      <w:r w:rsidR="0077291F" w:rsidRPr="009B6EEF">
        <w:rPr>
          <w:rFonts w:ascii="GHEA Grapalat" w:eastAsia="Times New Roman" w:hAnsi="GHEA Grapalat" w:cs="Arial Unicode"/>
          <w:sz w:val="24"/>
          <w:szCs w:val="24"/>
          <w:lang w:val="hy-AM"/>
        </w:rPr>
        <w:t>անցկացնում</w:t>
      </w:r>
      <w:r w:rsidR="0077291F" w:rsidRPr="009B6EEF">
        <w:rPr>
          <w:rFonts w:ascii="GHEA Grapalat" w:eastAsia="Times New Roman" w:hAnsi="GHEA Grapalat" w:cs="Times New Roman"/>
          <w:sz w:val="24"/>
          <w:szCs w:val="24"/>
          <w:lang w:val="hy-AM"/>
        </w:rPr>
        <w:t xml:space="preserve"> </w:t>
      </w:r>
      <w:r w:rsidR="0077291F" w:rsidRPr="009B6EEF">
        <w:rPr>
          <w:rFonts w:ascii="GHEA Grapalat" w:eastAsia="Times New Roman" w:hAnsi="GHEA Grapalat" w:cs="Arial Unicode"/>
          <w:sz w:val="24"/>
          <w:szCs w:val="24"/>
          <w:lang w:val="hy-AM"/>
        </w:rPr>
        <w:t>է</w:t>
      </w:r>
      <w:r w:rsidR="0077291F" w:rsidRPr="009B6EEF">
        <w:rPr>
          <w:rFonts w:ascii="GHEA Grapalat" w:eastAsia="Times New Roman" w:hAnsi="GHEA Grapalat" w:cs="Times New Roman"/>
          <w:sz w:val="24"/>
          <w:szCs w:val="24"/>
          <w:lang w:val="hy-AM"/>
        </w:rPr>
        <w:t xml:space="preserve"> </w:t>
      </w:r>
      <w:r w:rsidR="0077291F" w:rsidRPr="009B6EEF">
        <w:rPr>
          <w:rFonts w:ascii="GHEA Grapalat" w:eastAsia="Times New Roman" w:hAnsi="GHEA Grapalat" w:cs="Arial Unicode"/>
          <w:sz w:val="24"/>
          <w:szCs w:val="24"/>
          <w:lang w:val="hy-AM"/>
        </w:rPr>
        <w:t>իր</w:t>
      </w:r>
      <w:r w:rsidR="0077291F" w:rsidRPr="009B6EEF">
        <w:rPr>
          <w:rFonts w:ascii="GHEA Grapalat" w:eastAsia="Times New Roman" w:hAnsi="GHEA Grapalat" w:cs="Times New Roman"/>
          <w:sz w:val="24"/>
          <w:szCs w:val="24"/>
          <w:lang w:val="hy-AM"/>
        </w:rPr>
        <w:t xml:space="preserve"> </w:t>
      </w:r>
      <w:r w:rsidR="0077291F" w:rsidRPr="009B6EEF">
        <w:rPr>
          <w:rFonts w:ascii="GHEA Grapalat" w:eastAsia="Times New Roman" w:hAnsi="GHEA Grapalat" w:cs="Arial Unicode"/>
          <w:sz w:val="24"/>
          <w:szCs w:val="24"/>
          <w:lang w:val="hy-AM"/>
        </w:rPr>
        <w:t>կողմից</w:t>
      </w:r>
      <w:r w:rsidR="0077291F" w:rsidRPr="009B6EEF">
        <w:rPr>
          <w:rFonts w:ascii="GHEA Grapalat" w:eastAsia="Times New Roman" w:hAnsi="GHEA Grapalat" w:cs="Times New Roman"/>
          <w:sz w:val="24"/>
          <w:szCs w:val="24"/>
          <w:lang w:val="hy-AM"/>
        </w:rPr>
        <w:t xml:space="preserve"> </w:t>
      </w:r>
      <w:r w:rsidR="0077291F" w:rsidRPr="009B6EEF">
        <w:rPr>
          <w:rFonts w:ascii="GHEA Grapalat" w:eastAsia="Times New Roman" w:hAnsi="GHEA Grapalat" w:cs="Arial Unicode"/>
          <w:sz w:val="24"/>
          <w:szCs w:val="24"/>
          <w:lang w:val="hy-AM"/>
        </w:rPr>
        <w:t xml:space="preserve">սահմանած, օպերատորի </w:t>
      </w:r>
      <w:r w:rsidR="00361555" w:rsidRPr="009B6EEF">
        <w:rPr>
          <w:rFonts w:ascii="GHEA Grapalat" w:eastAsia="Times New Roman" w:hAnsi="GHEA Grapalat" w:cs="Arial Unicode"/>
          <w:sz w:val="24"/>
          <w:szCs w:val="24"/>
          <w:lang w:val="hy-AM"/>
        </w:rPr>
        <w:t>կողմից հաստատվախ</w:t>
      </w:r>
      <w:r w:rsidR="0077291F" w:rsidRPr="009B6EEF">
        <w:rPr>
          <w:rFonts w:ascii="GHEA Grapalat" w:eastAsia="Times New Roman" w:hAnsi="GHEA Grapalat" w:cs="Arial Unicode"/>
          <w:sz w:val="24"/>
          <w:szCs w:val="24"/>
          <w:lang w:val="hy-AM"/>
        </w:rPr>
        <w:t xml:space="preserve"> կանոնակարգին</w:t>
      </w:r>
      <w:r w:rsidR="0077291F" w:rsidRPr="009B6EEF">
        <w:rPr>
          <w:rFonts w:ascii="GHEA Grapalat" w:eastAsia="Times New Roman" w:hAnsi="GHEA Grapalat" w:cs="Times New Roman"/>
          <w:sz w:val="24"/>
          <w:szCs w:val="24"/>
          <w:lang w:val="hy-AM"/>
        </w:rPr>
        <w:t xml:space="preserve"> </w:t>
      </w:r>
      <w:r w:rsidR="0077291F" w:rsidRPr="009B6EEF">
        <w:rPr>
          <w:rFonts w:ascii="GHEA Grapalat" w:eastAsia="Times New Roman" w:hAnsi="GHEA Grapalat" w:cs="Arial Unicode"/>
          <w:sz w:val="24"/>
          <w:szCs w:val="24"/>
          <w:lang w:val="hy-AM"/>
        </w:rPr>
        <w:t>համապատասխան</w:t>
      </w:r>
      <w:r w:rsidR="0077291F" w:rsidRPr="009B6EEF">
        <w:rPr>
          <w:rFonts w:ascii="GHEA Grapalat" w:eastAsia="Times New Roman" w:hAnsi="GHEA Grapalat" w:cs="Times New Roman"/>
          <w:sz w:val="24"/>
          <w:szCs w:val="24"/>
          <w:lang w:val="hy-AM"/>
        </w:rPr>
        <w:t>,</w:t>
      </w:r>
    </w:p>
    <w:p w14:paraId="018A6550" w14:textId="399EABC7" w:rsidR="00DF6A30" w:rsidRPr="009B6EEF" w:rsidRDefault="00DF6A30" w:rsidP="007D1976">
      <w:pPr>
        <w:shd w:val="clear" w:color="auto" w:fill="FFFFFF"/>
        <w:tabs>
          <w:tab w:val="left" w:pos="810"/>
          <w:tab w:val="left" w:pos="900"/>
        </w:tabs>
        <w:spacing w:after="0" w:line="360" w:lineRule="auto"/>
        <w:ind w:firstLine="540"/>
        <w:jc w:val="both"/>
        <w:rPr>
          <w:rFonts w:ascii="GHEA Grapalat" w:hAnsi="GHEA Grapalat"/>
          <w:spacing w:val="-2"/>
          <w:sz w:val="24"/>
          <w:szCs w:val="24"/>
          <w:lang w:val="hy-AM" w:eastAsia="hy-AM" w:bidi="hy-AM"/>
        </w:rPr>
      </w:pPr>
      <w:r w:rsidRPr="009B6EEF" w:rsidDel="005D6064">
        <w:rPr>
          <w:rFonts w:ascii="GHEA Grapalat" w:eastAsia="Times New Roman" w:hAnsi="GHEA Grapalat" w:cs="Times New Roman"/>
          <w:sz w:val="24"/>
          <w:szCs w:val="24"/>
          <w:lang w:val="hy-AM"/>
        </w:rPr>
        <w:t xml:space="preserve">5) </w:t>
      </w:r>
      <w:r w:rsidR="000654C0" w:rsidRPr="009B6EEF" w:rsidDel="005D6064">
        <w:rPr>
          <w:rFonts w:ascii="GHEA Grapalat" w:eastAsia="Times New Roman" w:hAnsi="GHEA Grapalat" w:cs="Arial Unicode"/>
          <w:sz w:val="24"/>
          <w:szCs w:val="24"/>
          <w:lang w:val="hy-AM"/>
        </w:rPr>
        <w:t>խաղացողի</w:t>
      </w:r>
      <w:r w:rsidR="000654C0" w:rsidRPr="009B6EEF" w:rsidDel="005D6064">
        <w:rPr>
          <w:rFonts w:ascii="GHEA Grapalat" w:eastAsia="Times New Roman" w:hAnsi="GHEA Grapalat" w:cs="Times New Roman"/>
          <w:sz w:val="24"/>
          <w:szCs w:val="24"/>
          <w:lang w:val="hy-AM"/>
        </w:rPr>
        <w:t xml:space="preserve"> </w:t>
      </w:r>
      <w:r w:rsidR="000654C0" w:rsidRPr="009B6EEF" w:rsidDel="005D6064">
        <w:rPr>
          <w:rFonts w:ascii="GHEA Grapalat" w:eastAsia="Times New Roman" w:hAnsi="GHEA Grapalat" w:cs="Arial Unicode"/>
          <w:sz w:val="24"/>
          <w:szCs w:val="24"/>
          <w:lang w:val="hy-AM"/>
        </w:rPr>
        <w:t>առաջին</w:t>
      </w:r>
      <w:r w:rsidR="000654C0" w:rsidRPr="009B6EEF" w:rsidDel="005D6064">
        <w:rPr>
          <w:rFonts w:ascii="GHEA Grapalat" w:eastAsia="Times New Roman" w:hAnsi="GHEA Grapalat" w:cs="Times New Roman"/>
          <w:sz w:val="24"/>
          <w:szCs w:val="24"/>
          <w:lang w:val="hy-AM"/>
        </w:rPr>
        <w:t xml:space="preserve"> </w:t>
      </w:r>
      <w:r w:rsidR="000654C0" w:rsidRPr="009B6EEF" w:rsidDel="005D6064">
        <w:rPr>
          <w:rFonts w:ascii="GHEA Grapalat" w:eastAsia="Times New Roman" w:hAnsi="GHEA Grapalat" w:cs="Arial Unicode"/>
          <w:sz w:val="24"/>
          <w:szCs w:val="24"/>
          <w:lang w:val="hy-AM"/>
        </w:rPr>
        <w:t>իսկ</w:t>
      </w:r>
      <w:r w:rsidR="000654C0" w:rsidRPr="009B6EEF" w:rsidDel="005D6064">
        <w:rPr>
          <w:rFonts w:ascii="GHEA Grapalat" w:eastAsia="Times New Roman" w:hAnsi="GHEA Grapalat" w:cs="Times New Roman"/>
          <w:sz w:val="24"/>
          <w:szCs w:val="24"/>
          <w:lang w:val="hy-AM"/>
        </w:rPr>
        <w:t xml:space="preserve"> </w:t>
      </w:r>
      <w:r w:rsidR="000654C0" w:rsidRPr="009B6EEF" w:rsidDel="005D6064">
        <w:rPr>
          <w:rFonts w:ascii="GHEA Grapalat" w:eastAsia="Times New Roman" w:hAnsi="GHEA Grapalat" w:cs="Arial Unicode"/>
          <w:sz w:val="24"/>
          <w:szCs w:val="24"/>
          <w:lang w:val="hy-AM"/>
        </w:rPr>
        <w:t>պահանջի</w:t>
      </w:r>
      <w:r w:rsidR="000654C0" w:rsidRPr="009B6EEF" w:rsidDel="005D6064">
        <w:rPr>
          <w:rFonts w:ascii="GHEA Grapalat" w:eastAsia="Times New Roman" w:hAnsi="GHEA Grapalat" w:cs="Times New Roman"/>
          <w:sz w:val="24"/>
          <w:szCs w:val="24"/>
          <w:lang w:val="hy-AM"/>
        </w:rPr>
        <w:t xml:space="preserve"> </w:t>
      </w:r>
      <w:r w:rsidR="000654C0" w:rsidRPr="009B6EEF" w:rsidDel="005D6064">
        <w:rPr>
          <w:rFonts w:ascii="GHEA Grapalat" w:eastAsia="Times New Roman" w:hAnsi="GHEA Grapalat" w:cs="Arial Unicode"/>
          <w:sz w:val="24"/>
          <w:szCs w:val="24"/>
          <w:lang w:val="hy-AM"/>
        </w:rPr>
        <w:t>դեպքում</w:t>
      </w:r>
      <w:r w:rsidR="000654C0" w:rsidRPr="009B6EEF" w:rsidDel="005D6064">
        <w:rPr>
          <w:rFonts w:ascii="GHEA Grapalat" w:eastAsia="Times New Roman" w:hAnsi="GHEA Grapalat" w:cs="Times New Roman"/>
          <w:sz w:val="24"/>
          <w:szCs w:val="24"/>
          <w:lang w:val="hy-AM"/>
        </w:rPr>
        <w:t xml:space="preserve"> </w:t>
      </w:r>
      <w:r w:rsidR="000654C0" w:rsidRPr="009B6EEF" w:rsidDel="005D6064">
        <w:rPr>
          <w:rFonts w:ascii="GHEA Grapalat" w:eastAsia="Times New Roman" w:hAnsi="GHEA Grapalat" w:cs="Arial Unicode"/>
          <w:sz w:val="24"/>
          <w:szCs w:val="24"/>
          <w:lang w:val="hy-AM"/>
        </w:rPr>
        <w:t>տրամադրում</w:t>
      </w:r>
      <w:r w:rsidR="000654C0" w:rsidRPr="009B6EEF" w:rsidDel="005D6064">
        <w:rPr>
          <w:rFonts w:ascii="GHEA Grapalat" w:eastAsia="Times New Roman" w:hAnsi="GHEA Grapalat" w:cs="Times New Roman"/>
          <w:sz w:val="24"/>
          <w:szCs w:val="24"/>
          <w:lang w:val="hy-AM"/>
        </w:rPr>
        <w:t xml:space="preserve"> </w:t>
      </w:r>
      <w:r w:rsidR="000654C0" w:rsidRPr="009B6EEF" w:rsidDel="005D6064">
        <w:rPr>
          <w:rFonts w:ascii="GHEA Grapalat" w:eastAsia="Times New Roman" w:hAnsi="GHEA Grapalat" w:cs="Arial Unicode"/>
          <w:sz w:val="24"/>
          <w:szCs w:val="24"/>
          <w:lang w:val="hy-AM"/>
        </w:rPr>
        <w:t>է</w:t>
      </w:r>
      <w:r w:rsidR="000654C0" w:rsidRPr="009B6EEF" w:rsidDel="005D6064">
        <w:rPr>
          <w:rFonts w:ascii="GHEA Grapalat" w:eastAsia="Times New Roman" w:hAnsi="GHEA Grapalat" w:cs="Times New Roman"/>
          <w:sz w:val="24"/>
          <w:szCs w:val="24"/>
          <w:lang w:val="hy-AM"/>
        </w:rPr>
        <w:t xml:space="preserve"> շահումը</w:t>
      </w:r>
      <w:r w:rsidR="005D520E" w:rsidRPr="009B6EEF" w:rsidDel="005D6064">
        <w:rPr>
          <w:rFonts w:ascii="GHEA Grapalat" w:eastAsia="Times New Roman" w:hAnsi="GHEA Grapalat" w:cs="Times New Roman"/>
          <w:sz w:val="24"/>
          <w:szCs w:val="24"/>
          <w:lang w:val="hy-AM"/>
        </w:rPr>
        <w:t>,</w:t>
      </w:r>
      <w:r w:rsidRPr="009B6EEF">
        <w:rPr>
          <w:rFonts w:ascii="GHEA Grapalat" w:eastAsia="Times New Roman" w:hAnsi="GHEA Grapalat" w:cs="Times New Roman"/>
          <w:sz w:val="24"/>
          <w:szCs w:val="24"/>
          <w:lang w:val="hy-AM"/>
        </w:rPr>
        <w:t xml:space="preserve">6) </w:t>
      </w:r>
      <w:r w:rsidR="00E66E8E" w:rsidRPr="009B6EEF">
        <w:rPr>
          <w:rFonts w:ascii="GHEA Grapalat" w:eastAsia="Times New Roman" w:hAnsi="GHEA Grapalat" w:cs="Times New Roman"/>
          <w:sz w:val="24"/>
          <w:szCs w:val="24"/>
          <w:lang w:val="hy-AM"/>
        </w:rPr>
        <w:t>խաղացող հանդիսացող Հայաստանի Հանրապետության ռեզիդենտ ֆիզիկական անձ</w:t>
      </w:r>
      <w:r w:rsidR="00330DF0" w:rsidRPr="009B6EEF">
        <w:rPr>
          <w:rFonts w:ascii="GHEA Grapalat" w:eastAsia="Times New Roman" w:hAnsi="GHEA Grapalat" w:cs="Times New Roman"/>
          <w:sz w:val="24"/>
          <w:szCs w:val="24"/>
          <w:lang w:val="hy-AM"/>
        </w:rPr>
        <w:t>անց կողմից</w:t>
      </w:r>
      <w:r w:rsidR="00E66E8E" w:rsidRPr="009B6EEF">
        <w:rPr>
          <w:rFonts w:ascii="GHEA Grapalat" w:eastAsia="Times New Roman" w:hAnsi="GHEA Grapalat" w:cs="Times New Roman"/>
          <w:sz w:val="24"/>
          <w:szCs w:val="24"/>
          <w:lang w:val="hy-AM"/>
        </w:rPr>
        <w:t xml:space="preserve"> խաղադրույք</w:t>
      </w:r>
      <w:r w:rsidR="00330DF0" w:rsidRPr="009B6EEF">
        <w:rPr>
          <w:rFonts w:ascii="GHEA Grapalat" w:eastAsia="Times New Roman" w:hAnsi="GHEA Grapalat" w:cs="Times New Roman"/>
          <w:sz w:val="24"/>
          <w:szCs w:val="24"/>
          <w:lang w:val="hy-AM"/>
        </w:rPr>
        <w:t>ի</w:t>
      </w:r>
      <w:r w:rsidR="00E66E8E" w:rsidRPr="009B6EEF">
        <w:rPr>
          <w:rFonts w:ascii="GHEA Grapalat" w:eastAsia="Times New Roman" w:hAnsi="GHEA Grapalat" w:cs="Times New Roman"/>
          <w:sz w:val="24"/>
          <w:szCs w:val="24"/>
          <w:lang w:val="hy-AM"/>
        </w:rPr>
        <w:t xml:space="preserve"> կամ խաղի մասնակցության վճար</w:t>
      </w:r>
      <w:r w:rsidR="00330DF0" w:rsidRPr="009B6EEF">
        <w:rPr>
          <w:rFonts w:ascii="GHEA Grapalat" w:eastAsia="Times New Roman" w:hAnsi="GHEA Grapalat" w:cs="Times New Roman"/>
          <w:sz w:val="24"/>
          <w:szCs w:val="24"/>
          <w:lang w:val="hy-AM"/>
        </w:rPr>
        <w:t>ի ընդունումը</w:t>
      </w:r>
      <w:r w:rsidR="00E66E8E" w:rsidRPr="009B6EEF">
        <w:rPr>
          <w:rFonts w:ascii="GHEA Grapalat" w:eastAsia="Times New Roman" w:hAnsi="GHEA Grapalat" w:cs="Times New Roman"/>
          <w:sz w:val="24"/>
          <w:szCs w:val="24"/>
          <w:lang w:val="hy-AM"/>
        </w:rPr>
        <w:t xml:space="preserve">, ինչպես նաև </w:t>
      </w:r>
      <w:r w:rsidR="00E66E8E" w:rsidRPr="009B6EEF">
        <w:rPr>
          <w:rFonts w:ascii="GHEA Grapalat" w:hAnsi="GHEA Grapalat"/>
          <w:noProof/>
          <w:sz w:val="24"/>
          <w:szCs w:val="24"/>
          <w:lang w:val="hy-AM"/>
        </w:rPr>
        <w:t>կազմակերպիչների կողմից խաղացողներին տրված անհատական խաղային քարտերին դրամական միջոց</w:t>
      </w:r>
      <w:r w:rsidR="00E66E8E" w:rsidRPr="009B6EEF">
        <w:rPr>
          <w:rFonts w:ascii="GHEA Grapalat" w:hAnsi="GHEA Grapalat"/>
          <w:noProof/>
          <w:sz w:val="24"/>
          <w:szCs w:val="24"/>
          <w:lang w:val="hy-AM"/>
        </w:rPr>
        <w:softHyphen/>
      </w:r>
      <w:r w:rsidR="00E66E8E" w:rsidRPr="009B6EEF">
        <w:rPr>
          <w:rFonts w:ascii="GHEA Grapalat" w:hAnsi="GHEA Grapalat"/>
          <w:noProof/>
          <w:spacing w:val="-2"/>
          <w:sz w:val="24"/>
          <w:szCs w:val="24"/>
          <w:lang w:val="hy-AM"/>
        </w:rPr>
        <w:t>ների համալրումը</w:t>
      </w:r>
      <w:r w:rsidR="00E66E8E" w:rsidRPr="009B6EEF">
        <w:rPr>
          <w:rFonts w:ascii="GHEA Grapalat" w:eastAsia="Times New Roman" w:hAnsi="GHEA Grapalat" w:cs="Times New Roman"/>
          <w:sz w:val="24"/>
          <w:szCs w:val="24"/>
          <w:lang w:val="hy-AM"/>
        </w:rPr>
        <w:t xml:space="preserve"> բացառապես </w:t>
      </w:r>
      <w:r w:rsidR="00E66E8E" w:rsidRPr="009B6EEF">
        <w:rPr>
          <w:rFonts w:ascii="GHEA Grapalat" w:hAnsi="GHEA Grapalat"/>
          <w:spacing w:val="-2"/>
          <w:sz w:val="24"/>
          <w:szCs w:val="24"/>
          <w:lang w:val="hy-AM" w:eastAsia="hy-AM" w:bidi="hy-AM"/>
        </w:rPr>
        <w:t>խաղացողի անվանմբ գործող բանկային հաշիվներից</w:t>
      </w:r>
      <w:r w:rsidR="00330DF0" w:rsidRPr="009B6EEF">
        <w:rPr>
          <w:rFonts w:ascii="GHEA Grapalat" w:hAnsi="GHEA Grapalat"/>
          <w:spacing w:val="-2"/>
          <w:sz w:val="24"/>
          <w:szCs w:val="24"/>
          <w:lang w:val="hy-AM" w:eastAsia="hy-AM" w:bidi="hy-AM"/>
        </w:rPr>
        <w:t>.</w:t>
      </w:r>
    </w:p>
    <w:p w14:paraId="118F7AE0" w14:textId="1730B927" w:rsidR="00015BA3" w:rsidRPr="009B6EEF" w:rsidRDefault="00DF6A30" w:rsidP="007D1976">
      <w:pPr>
        <w:shd w:val="clear" w:color="auto" w:fill="FFFFFF"/>
        <w:tabs>
          <w:tab w:val="left" w:pos="810"/>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pacing w:val="-2"/>
          <w:sz w:val="24"/>
          <w:szCs w:val="24"/>
          <w:lang w:val="hy-AM" w:eastAsia="hy-AM" w:bidi="hy-AM"/>
        </w:rPr>
        <w:t xml:space="preserve">7) </w:t>
      </w:r>
      <w:r w:rsidR="00361555" w:rsidRPr="009B6EEF">
        <w:rPr>
          <w:rFonts w:ascii="GHEA Grapalat" w:hAnsi="GHEA Grapalat"/>
          <w:spacing w:val="-2"/>
          <w:sz w:val="24"/>
          <w:szCs w:val="24"/>
          <w:lang w:val="hy-AM" w:eastAsia="hy-AM" w:bidi="hy-AM"/>
        </w:rPr>
        <w:t xml:space="preserve">Ինտերակտիվ </w:t>
      </w:r>
      <w:r w:rsidR="00361555" w:rsidRPr="009B6EEF">
        <w:rPr>
          <w:rFonts w:ascii="GHEA Grapalat" w:eastAsia="Times New Roman" w:hAnsi="GHEA Grapalat" w:cs="Times New Roman"/>
          <w:sz w:val="24"/>
          <w:szCs w:val="24"/>
          <w:lang w:val="hy-AM"/>
        </w:rPr>
        <w:t>խ</w:t>
      </w:r>
      <w:r w:rsidR="00015BA3" w:rsidRPr="009B6EEF">
        <w:rPr>
          <w:rFonts w:ascii="GHEA Grapalat" w:eastAsia="Times New Roman" w:hAnsi="GHEA Grapalat" w:cs="Times New Roman"/>
          <w:sz w:val="24"/>
          <w:szCs w:val="24"/>
          <w:lang w:val="hy-AM"/>
        </w:rPr>
        <w:t>աղային հարթա</w:t>
      </w:r>
      <w:r w:rsidR="004078C5" w:rsidRPr="009B6EEF">
        <w:rPr>
          <w:rFonts w:ascii="GHEA Grapalat" w:eastAsia="Times New Roman" w:hAnsi="GHEA Grapalat" w:cs="Times New Roman"/>
          <w:sz w:val="24"/>
          <w:szCs w:val="24"/>
          <w:lang w:val="hy-AM"/>
        </w:rPr>
        <w:t xml:space="preserve">կի միջոցով խաղային </w:t>
      </w:r>
      <w:r w:rsidR="00015BA3" w:rsidRPr="009B6EEF">
        <w:rPr>
          <w:rFonts w:ascii="GHEA Grapalat" w:eastAsia="Times New Roman" w:hAnsi="GHEA Grapalat" w:cs="Arial Unicode"/>
          <w:sz w:val="24"/>
          <w:szCs w:val="24"/>
          <w:lang w:val="hy-AM"/>
        </w:rPr>
        <w:t>գործունեության</w:t>
      </w:r>
      <w:r w:rsidR="00015BA3" w:rsidRPr="009B6EEF">
        <w:rPr>
          <w:rFonts w:ascii="GHEA Grapalat" w:eastAsia="Times New Roman" w:hAnsi="GHEA Grapalat" w:cs="Times New Roman"/>
          <w:sz w:val="24"/>
          <w:szCs w:val="24"/>
          <w:lang w:val="hy-AM"/>
        </w:rPr>
        <w:t xml:space="preserve"> </w:t>
      </w:r>
      <w:r w:rsidR="00015BA3" w:rsidRPr="009B6EEF">
        <w:rPr>
          <w:rFonts w:ascii="GHEA Grapalat" w:eastAsia="Times New Roman" w:hAnsi="GHEA Grapalat" w:cs="Arial Unicode"/>
          <w:sz w:val="24"/>
          <w:szCs w:val="24"/>
          <w:lang w:val="hy-AM"/>
        </w:rPr>
        <w:t>կազմակերպ</w:t>
      </w:r>
      <w:r w:rsidR="004078C5" w:rsidRPr="009B6EEF">
        <w:rPr>
          <w:rFonts w:ascii="GHEA Grapalat" w:eastAsia="Times New Roman" w:hAnsi="GHEA Grapalat" w:cs="Arial Unicode"/>
          <w:sz w:val="24"/>
          <w:szCs w:val="24"/>
          <w:lang w:val="hy-AM"/>
        </w:rPr>
        <w:t>ման դեպքում՝</w:t>
      </w:r>
    </w:p>
    <w:p w14:paraId="180BE101" w14:textId="433BC810" w:rsidR="00015BA3" w:rsidRPr="009B6EEF" w:rsidRDefault="000F04AD"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ա</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w:t>
      </w:r>
      <w:r w:rsidR="00AA2226" w:rsidRPr="009B6EEF">
        <w:rPr>
          <w:rFonts w:ascii="GHEA Grapalat" w:eastAsia="Times New Roman" w:hAnsi="GHEA Grapalat" w:cs="Times New Roman"/>
          <w:sz w:val="24"/>
          <w:szCs w:val="24"/>
          <w:lang w:val="hy-AM"/>
        </w:rPr>
        <w:t>խաղի</w:t>
      </w:r>
      <w:r w:rsidR="00015BA3" w:rsidRPr="009B6EEF">
        <w:rPr>
          <w:rFonts w:ascii="GHEA Grapalat" w:eastAsia="Times New Roman" w:hAnsi="GHEA Grapalat" w:cs="Arial Unicode"/>
          <w:sz w:val="24"/>
          <w:szCs w:val="24"/>
          <w:lang w:val="hy-AM"/>
        </w:rPr>
        <w:t xml:space="preserve"> կազմակերպման</w:t>
      </w:r>
      <w:r w:rsidR="00015BA3" w:rsidRPr="009B6EEF">
        <w:rPr>
          <w:rFonts w:ascii="GHEA Grapalat" w:eastAsia="Times New Roman" w:hAnsi="GHEA Grapalat" w:cs="Times New Roman"/>
          <w:sz w:val="24"/>
          <w:szCs w:val="24"/>
          <w:lang w:val="hy-AM"/>
        </w:rPr>
        <w:t xml:space="preserve"> </w:t>
      </w:r>
      <w:r w:rsidR="00015BA3" w:rsidRPr="009B6EEF">
        <w:rPr>
          <w:rFonts w:ascii="GHEA Grapalat" w:eastAsia="Times New Roman" w:hAnsi="GHEA Grapalat" w:cs="Arial Unicode"/>
          <w:sz w:val="24"/>
          <w:szCs w:val="24"/>
          <w:lang w:val="hy-AM"/>
        </w:rPr>
        <w:t xml:space="preserve">գործունեությունն իրականացնում է միայն կանոնակարգում նշված </w:t>
      </w:r>
      <w:r w:rsidR="008A48A9" w:rsidRPr="009B6EEF">
        <w:rPr>
          <w:rFonts w:ascii="GHEA Grapalat" w:eastAsia="Times New Roman" w:hAnsi="GHEA Grapalat" w:cs="Arial Unicode"/>
          <w:sz w:val="24"/>
          <w:szCs w:val="24"/>
          <w:lang w:val="hy-AM"/>
        </w:rPr>
        <w:t xml:space="preserve">համապատասխանության  սերտիֆիկատ ունեցող </w:t>
      </w:r>
      <w:r w:rsidR="00015BA3" w:rsidRPr="009B6EEF">
        <w:rPr>
          <w:rFonts w:ascii="GHEA Grapalat" w:eastAsia="Times New Roman" w:hAnsi="GHEA Grapalat" w:cs="Arial Unicode"/>
          <w:sz w:val="24"/>
          <w:szCs w:val="24"/>
          <w:lang w:val="hy-AM"/>
        </w:rPr>
        <w:t xml:space="preserve">կազմակերպչի պաշտոնական կայքի </w:t>
      </w:r>
      <w:r w:rsidR="008A48A9" w:rsidRPr="009B6EEF">
        <w:rPr>
          <w:rFonts w:ascii="GHEA Grapalat" w:eastAsia="Times New Roman" w:hAnsi="GHEA Grapalat" w:cs="Arial Unicode"/>
          <w:sz w:val="24"/>
          <w:szCs w:val="24"/>
          <w:lang w:val="hy-AM"/>
        </w:rPr>
        <w:t xml:space="preserve">և / </w:t>
      </w:r>
      <w:r w:rsidR="008A48A9" w:rsidRPr="009B6EEF">
        <w:rPr>
          <w:rFonts w:ascii="GHEA Grapalat" w:eastAsia="Times New Roman" w:hAnsi="GHEA Grapalat" w:cs="Times New Roman"/>
          <w:sz w:val="24"/>
          <w:szCs w:val="24"/>
          <w:lang w:val="hy-AM"/>
        </w:rPr>
        <w:t xml:space="preserve">կամ /  խաղային հավելվածների  </w:t>
      </w:r>
      <w:r w:rsidR="00015BA3" w:rsidRPr="009B6EEF">
        <w:rPr>
          <w:rFonts w:ascii="GHEA Grapalat" w:eastAsia="Times New Roman" w:hAnsi="GHEA Grapalat" w:cs="Times New Roman"/>
          <w:sz w:val="24"/>
          <w:szCs w:val="24"/>
          <w:lang w:val="hy-AM"/>
        </w:rPr>
        <w:t>միջոցով</w:t>
      </w:r>
    </w:p>
    <w:p w14:paraId="259A6811" w14:textId="77777777" w:rsidR="0032267E" w:rsidRPr="009B6EEF" w:rsidRDefault="000F04AD"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բ</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խաղի</w:t>
      </w:r>
      <w:r w:rsidR="00015BA3" w:rsidRPr="009B6EEF">
        <w:rPr>
          <w:rFonts w:ascii="GHEA Grapalat" w:eastAsia="Times New Roman" w:hAnsi="GHEA Grapalat" w:cs="Times New Roman"/>
          <w:sz w:val="24"/>
          <w:szCs w:val="24"/>
          <w:lang w:val="hy-AM"/>
        </w:rPr>
        <w:t xml:space="preserve"> կազմակերպման համար օգտագործվող սերվերում (ինտերակտիվ խաղային հարթակում) ստեղծում է յուրաքանչյուր խաղացողի համար հատուկ խաղային հաշիվ` անձի նույնականացման և նրա՝ օրենքով սահմանված տարիքը հասած լինելու հանգամանքը ստուգելու պարտադիր պայմանով</w:t>
      </w:r>
      <w:r w:rsidRPr="009B6EEF">
        <w:rPr>
          <w:rFonts w:ascii="GHEA Grapalat" w:eastAsia="Times New Roman" w:hAnsi="GHEA Grapalat" w:cs="Times New Roman"/>
          <w:sz w:val="24"/>
          <w:szCs w:val="24"/>
          <w:lang w:val="hy-AM"/>
        </w:rPr>
        <w:t>,</w:t>
      </w:r>
    </w:p>
    <w:p w14:paraId="2C06334D" w14:textId="6776DECF" w:rsidR="00DF6A30" w:rsidRPr="009B6EEF" w:rsidRDefault="0032267E"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գ</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խաղացող հանդիսացող ոչ ռեզիդենտ ֆիզիկական կողմից խաղադրույքի կամ խաղի մասնակցության վճարի ընդունումը, ինչպես նաև </w:t>
      </w:r>
      <w:r w:rsidRPr="009B6EEF">
        <w:rPr>
          <w:rFonts w:ascii="GHEA Grapalat" w:hAnsi="GHEA Grapalat"/>
          <w:noProof/>
          <w:sz w:val="24"/>
          <w:szCs w:val="24"/>
          <w:lang w:val="hy-AM"/>
        </w:rPr>
        <w:t>կազմակերպիչների կողմից խաղացողներին տրված անհատական խաղային քարտերին դրամական միջոց</w:t>
      </w:r>
      <w:r w:rsidRPr="009B6EEF">
        <w:rPr>
          <w:rFonts w:ascii="GHEA Grapalat" w:hAnsi="GHEA Grapalat"/>
          <w:noProof/>
          <w:sz w:val="24"/>
          <w:szCs w:val="24"/>
          <w:lang w:val="hy-AM"/>
        </w:rPr>
        <w:softHyphen/>
      </w:r>
      <w:r w:rsidRPr="009B6EEF">
        <w:rPr>
          <w:rFonts w:ascii="GHEA Grapalat" w:hAnsi="GHEA Grapalat"/>
          <w:noProof/>
          <w:spacing w:val="-2"/>
          <w:sz w:val="24"/>
          <w:szCs w:val="24"/>
          <w:lang w:val="hy-AM"/>
        </w:rPr>
        <w:t>ների համալրումը</w:t>
      </w:r>
      <w:r w:rsidRPr="009B6EEF">
        <w:rPr>
          <w:rFonts w:ascii="GHEA Grapalat" w:eastAsia="Times New Roman" w:hAnsi="GHEA Grapalat" w:cs="Times New Roman"/>
          <w:sz w:val="24"/>
          <w:szCs w:val="24"/>
          <w:lang w:val="hy-AM"/>
        </w:rPr>
        <w:t xml:space="preserve"> բացառապես </w:t>
      </w:r>
      <w:r w:rsidRPr="009B6EEF">
        <w:rPr>
          <w:rFonts w:ascii="GHEA Grapalat" w:hAnsi="GHEA Grapalat"/>
          <w:spacing w:val="-2"/>
          <w:sz w:val="24"/>
          <w:szCs w:val="24"/>
          <w:lang w:val="hy-AM" w:eastAsia="hy-AM" w:bidi="hy-AM"/>
        </w:rPr>
        <w:t xml:space="preserve">խաղացողի անվանմբ գործող բանկային հաշիվներից կամ </w:t>
      </w:r>
      <w:r w:rsidRPr="009B6EEF">
        <w:rPr>
          <w:rFonts w:ascii="GHEA Grapalat" w:eastAsia="Times New Roman" w:hAnsi="GHEA Grapalat" w:cs="Sylfaen"/>
          <w:bCs/>
          <w:sz w:val="24"/>
          <w:szCs w:val="24"/>
          <w:lang w:val="hy-AM"/>
        </w:rPr>
        <w:t xml:space="preserve"> էլեկտրոնային </w:t>
      </w:r>
      <w:r w:rsidRPr="009B6EEF">
        <w:rPr>
          <w:rFonts w:ascii="GHEA Grapalat" w:eastAsia="Times New Roman" w:hAnsi="GHEA Grapalat" w:cs="Sylfaen"/>
          <w:sz w:val="24"/>
          <w:szCs w:val="24"/>
          <w:lang w:val="hy-AM"/>
        </w:rPr>
        <w:t>դրամապանակներից</w:t>
      </w:r>
      <w:r w:rsidR="00DF6A30" w:rsidRPr="009B6EEF">
        <w:rPr>
          <w:rFonts w:ascii="GHEA Grapalat" w:eastAsia="Times New Roman" w:hAnsi="GHEA Grapalat" w:cs="Sylfaen"/>
          <w:b/>
          <w:bCs/>
          <w:sz w:val="24"/>
          <w:szCs w:val="24"/>
          <w:lang w:val="hy-AM"/>
        </w:rPr>
        <w:t>.</w:t>
      </w:r>
      <w:r w:rsidR="00DF6A30" w:rsidRPr="009B6EEF">
        <w:rPr>
          <w:rFonts w:ascii="GHEA Grapalat" w:eastAsia="Times New Roman" w:hAnsi="GHEA Grapalat" w:cs="Sylfaen"/>
          <w:sz w:val="24"/>
          <w:szCs w:val="24"/>
          <w:lang w:val="hy-AM"/>
        </w:rPr>
        <w:t>8)</w:t>
      </w:r>
      <w:r w:rsidR="00DF6A30" w:rsidRPr="009B6EEF">
        <w:rPr>
          <w:rFonts w:ascii="GHEA Grapalat" w:eastAsia="Times New Roman" w:hAnsi="GHEA Grapalat" w:cs="Sylfaen"/>
          <w:b/>
          <w:bCs/>
          <w:sz w:val="24"/>
          <w:szCs w:val="24"/>
          <w:lang w:val="hy-AM"/>
        </w:rPr>
        <w:t xml:space="preserve"> </w:t>
      </w:r>
      <w:r w:rsidR="00695449" w:rsidRPr="009B6EEF">
        <w:rPr>
          <w:rFonts w:ascii="GHEA Grapalat" w:eastAsia="Times New Roman" w:hAnsi="GHEA Grapalat" w:cs="Times New Roman"/>
          <w:sz w:val="24"/>
          <w:szCs w:val="24"/>
          <w:lang w:val="hy-AM"/>
        </w:rPr>
        <w:t>յուրաքանչյուր հաջորդ տարվա համար «Պետական տուրքի մասին» Հայաստանի Հանրապետության օրենքով սահմանված ժամկետում տարեկան պետական տուրքի գումարի վճարումը,</w:t>
      </w:r>
    </w:p>
    <w:p w14:paraId="510278AB" w14:textId="25F479C4" w:rsidR="00DF6A30" w:rsidRPr="009B6EEF" w:rsidRDefault="00DF6A30"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9) </w:t>
      </w:r>
      <w:r w:rsidR="00695449" w:rsidRPr="009B6EEF">
        <w:rPr>
          <w:rFonts w:ascii="GHEA Grapalat" w:eastAsia="Times New Roman" w:hAnsi="GHEA Grapalat" w:cs="Times New Roman"/>
          <w:sz w:val="24"/>
          <w:szCs w:val="24"/>
          <w:lang w:val="hy-AM"/>
        </w:rPr>
        <w:t>«Փողերի լվացման և ահաբեկչության ֆինանսավորման դեմ պայքարի մասին» Հայաստանի Հանրապետության օրենքի պահանջների կատարումը,</w:t>
      </w:r>
    </w:p>
    <w:p w14:paraId="1CE3A8C3" w14:textId="139BD283" w:rsidR="00DF6A30" w:rsidRPr="009B6EEF" w:rsidRDefault="00DF6A30"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10) </w:t>
      </w:r>
      <w:r w:rsidR="00695449" w:rsidRPr="009B6EEF">
        <w:rPr>
          <w:rFonts w:ascii="GHEA Grapalat" w:eastAsia="Times New Roman" w:hAnsi="GHEA Grapalat" w:cs="Times New Roman"/>
          <w:sz w:val="24"/>
          <w:szCs w:val="24"/>
          <w:lang w:val="hy-AM"/>
        </w:rPr>
        <w:t>«Գովազդի մասին» օրենքի պահանջների կատարումը,</w:t>
      </w:r>
    </w:p>
    <w:p w14:paraId="4DD36E30" w14:textId="564E9299" w:rsidR="00DF6A30" w:rsidRPr="009B6EEF" w:rsidRDefault="00DF6A30" w:rsidP="007D1976">
      <w:pPr>
        <w:pStyle w:val="ListParagraph"/>
        <w:shd w:val="clear" w:color="auto" w:fill="FFFFFF"/>
        <w:tabs>
          <w:tab w:val="left" w:pos="900"/>
        </w:tabs>
        <w:spacing w:after="0" w:line="360" w:lineRule="auto"/>
        <w:ind w:left="0" w:firstLine="540"/>
        <w:jc w:val="both"/>
        <w:rPr>
          <w:rFonts w:ascii="GHEA Grapalat" w:eastAsia="Times New Roman" w:hAnsi="GHEA Grapalat" w:cs="Cambria Math"/>
          <w:sz w:val="24"/>
          <w:szCs w:val="24"/>
          <w:lang w:val="hy-AM"/>
        </w:rPr>
      </w:pPr>
      <w:r w:rsidRPr="009B6EEF">
        <w:rPr>
          <w:rFonts w:ascii="GHEA Grapalat" w:eastAsia="Times New Roman" w:hAnsi="GHEA Grapalat" w:cs="Times New Roman"/>
          <w:sz w:val="24"/>
          <w:szCs w:val="24"/>
          <w:lang w:val="hy-AM"/>
        </w:rPr>
        <w:t xml:space="preserve">11) </w:t>
      </w:r>
      <w:r w:rsidR="00695449" w:rsidRPr="009B6EEF">
        <w:rPr>
          <w:rFonts w:ascii="GHEA Grapalat" w:eastAsia="Times New Roman" w:hAnsi="GHEA Grapalat" w:cs="Times New Roman"/>
          <w:sz w:val="24"/>
          <w:szCs w:val="24"/>
          <w:lang w:val="hy-AM"/>
        </w:rPr>
        <w:t xml:space="preserve">նախքան գովազդի հրապարակումը դրա բովանդակությունը </w:t>
      </w:r>
      <w:r w:rsidR="00361555" w:rsidRPr="009B6EEF">
        <w:rPr>
          <w:rFonts w:ascii="GHEA Grapalat" w:eastAsia="Times New Roman" w:hAnsi="GHEA Grapalat" w:cs="Times New Roman"/>
          <w:sz w:val="24"/>
          <w:szCs w:val="24"/>
          <w:lang w:val="hy-AM"/>
        </w:rPr>
        <w:t xml:space="preserve">վերահսկող </w:t>
      </w:r>
      <w:r w:rsidR="00695449" w:rsidRPr="009B6EEF">
        <w:rPr>
          <w:rFonts w:ascii="GHEA Grapalat" w:eastAsia="Times New Roman" w:hAnsi="GHEA Grapalat" w:cs="Times New Roman"/>
          <w:sz w:val="24"/>
          <w:szCs w:val="24"/>
          <w:lang w:val="hy-AM"/>
        </w:rPr>
        <w:t xml:space="preserve">մարմնի հետ համաձայնեցումը </w:t>
      </w:r>
      <w:r w:rsidR="00695449" w:rsidRPr="009B6EEF">
        <w:rPr>
          <w:rFonts w:ascii="Cambria Math" w:eastAsia="Times New Roman" w:hAnsi="Cambria Math" w:cs="Cambria Math"/>
          <w:sz w:val="24"/>
          <w:szCs w:val="24"/>
          <w:lang w:val="hy-AM"/>
        </w:rPr>
        <w:t>․</w:t>
      </w:r>
    </w:p>
    <w:p w14:paraId="292F9E6D" w14:textId="5E35117A" w:rsidR="00DF6A30" w:rsidRPr="009B6EEF" w:rsidRDefault="00DF6A30"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Cambria Math"/>
          <w:sz w:val="24"/>
          <w:szCs w:val="24"/>
          <w:lang w:val="hy-AM"/>
        </w:rPr>
        <w:t xml:space="preserve">12) </w:t>
      </w:r>
      <w:r w:rsidR="00695449" w:rsidRPr="009B6EEF">
        <w:rPr>
          <w:rFonts w:ascii="GHEA Grapalat" w:eastAsia="Times New Roman" w:hAnsi="GHEA Grapalat" w:cs="Times New Roman"/>
          <w:sz w:val="24"/>
          <w:szCs w:val="24"/>
          <w:lang w:val="hy-AM"/>
        </w:rPr>
        <w:t>«Անձնական տվյալների պաշտպանության մասին» օրենքի պահանջների կատարումը,</w:t>
      </w:r>
    </w:p>
    <w:p w14:paraId="055B0D7C" w14:textId="72668E7C" w:rsidR="00DF6A30" w:rsidRPr="009B6EEF" w:rsidRDefault="00DF6A30"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13) </w:t>
      </w:r>
      <w:r w:rsidR="00695449" w:rsidRPr="009B6EEF">
        <w:rPr>
          <w:rFonts w:ascii="GHEA Grapalat" w:eastAsia="Times New Roman" w:hAnsi="GHEA Grapalat" w:cs="Times New Roman"/>
          <w:sz w:val="24"/>
          <w:szCs w:val="24"/>
          <w:lang w:val="hy-AM"/>
        </w:rPr>
        <w:t>շահման փաստի և արժեքի հրապարակումը միայն շահողի համաձայնության առկայության դեպքում, բացառությամբ «Փողերի լվացման և ահաբեկչության ֆինանսավորման դեմ պայքարի մասին» օրենքով նախատեսված դեպքերի</w:t>
      </w:r>
      <w:r w:rsidR="0006479C" w:rsidRPr="009B6EEF">
        <w:rPr>
          <w:rFonts w:ascii="GHEA Grapalat" w:eastAsia="Times New Roman" w:hAnsi="GHEA Grapalat" w:cs="Times New Roman"/>
          <w:sz w:val="24"/>
          <w:szCs w:val="24"/>
          <w:lang w:val="hy-AM"/>
        </w:rPr>
        <w:t>։ Կազմակերպիչը կարող է շահման փաստը և արժեքը հրապարակել նաև առանց շահողի համաձայնության ապանձնավորված եղանակով,</w:t>
      </w:r>
    </w:p>
    <w:p w14:paraId="08D6596E" w14:textId="28A135E3" w:rsidR="00DF6A30" w:rsidRPr="009B6EEF" w:rsidRDefault="00DF6A30" w:rsidP="007D1976">
      <w:pPr>
        <w:pStyle w:val="ListParagraph"/>
        <w:shd w:val="clear" w:color="auto" w:fill="FFFFFF"/>
        <w:tabs>
          <w:tab w:val="left" w:pos="900"/>
        </w:tabs>
        <w:spacing w:after="0" w:line="360" w:lineRule="auto"/>
        <w:ind w:left="0" w:firstLine="540"/>
        <w:jc w:val="both"/>
        <w:rPr>
          <w:rFonts w:ascii="GHEA Grapalat" w:hAnsi="GHEA Grapalat"/>
          <w:noProof/>
          <w:spacing w:val="-2"/>
          <w:sz w:val="24"/>
          <w:szCs w:val="24"/>
          <w:lang w:val="hy-AM"/>
        </w:rPr>
      </w:pPr>
      <w:r w:rsidRPr="009B6EEF">
        <w:rPr>
          <w:rFonts w:ascii="GHEA Grapalat" w:eastAsia="Times New Roman" w:hAnsi="GHEA Grapalat" w:cs="Times New Roman"/>
          <w:sz w:val="24"/>
          <w:szCs w:val="24"/>
          <w:lang w:val="hy-AM"/>
        </w:rPr>
        <w:t xml:space="preserve">14) </w:t>
      </w:r>
      <w:r w:rsidR="0032267E" w:rsidRPr="009B6EEF">
        <w:rPr>
          <w:rFonts w:ascii="GHEA Grapalat" w:eastAsia="Times New Roman" w:hAnsi="GHEA Grapalat" w:cs="Times New Roman"/>
          <w:sz w:val="24"/>
          <w:szCs w:val="24"/>
          <w:lang w:val="hy-AM"/>
        </w:rPr>
        <w:t>շահումների տրամադրումը բացառապես անկանխիկ եղանակով՝ խաղացողի անվամբ գործող այն բանկային հաշիվներին կամ էլեկտրոնային դրամապանակներին, որոնցից կատարվել են խաղադրույքները կամ խաղի մասնակցության վճարները</w:t>
      </w:r>
      <w:r w:rsidR="00317CFD" w:rsidRPr="009B6EEF">
        <w:rPr>
          <w:rFonts w:ascii="GHEA Grapalat" w:eastAsia="Times New Roman" w:hAnsi="GHEA Grapalat" w:cs="Times New Roman"/>
          <w:sz w:val="24"/>
          <w:szCs w:val="24"/>
          <w:lang w:val="hy-AM"/>
        </w:rPr>
        <w:t xml:space="preserve"> կամ </w:t>
      </w:r>
      <w:r w:rsidR="00317CFD" w:rsidRPr="009B6EEF">
        <w:rPr>
          <w:rFonts w:ascii="GHEA Grapalat" w:hAnsi="GHEA Grapalat"/>
          <w:noProof/>
          <w:sz w:val="24"/>
          <w:szCs w:val="24"/>
          <w:lang w:val="hy-AM"/>
        </w:rPr>
        <w:t>կազմակերպիչների կողմից խաղացողներին տրված անհատական խաղային քարտերին դրամական միջոց</w:t>
      </w:r>
      <w:r w:rsidR="00317CFD" w:rsidRPr="009B6EEF">
        <w:rPr>
          <w:rFonts w:ascii="GHEA Grapalat" w:hAnsi="GHEA Grapalat"/>
          <w:noProof/>
          <w:sz w:val="24"/>
          <w:szCs w:val="24"/>
          <w:lang w:val="hy-AM"/>
        </w:rPr>
        <w:softHyphen/>
      </w:r>
      <w:r w:rsidR="00317CFD" w:rsidRPr="009B6EEF">
        <w:rPr>
          <w:rFonts w:ascii="GHEA Grapalat" w:hAnsi="GHEA Grapalat"/>
          <w:noProof/>
          <w:spacing w:val="-2"/>
          <w:sz w:val="24"/>
          <w:szCs w:val="24"/>
          <w:lang w:val="hy-AM"/>
        </w:rPr>
        <w:t>ների համալրման միջոցով,</w:t>
      </w:r>
      <w:r w:rsidR="004173EB" w:rsidRPr="009B6EEF">
        <w:rPr>
          <w:rFonts w:ascii="GHEA Grapalat" w:hAnsi="GHEA Grapalat"/>
          <w:noProof/>
          <w:spacing w:val="-2"/>
          <w:sz w:val="24"/>
          <w:szCs w:val="24"/>
          <w:lang w:val="hy-AM"/>
        </w:rPr>
        <w:t xml:space="preserve"> </w:t>
      </w:r>
      <w:r w:rsidR="004173EB" w:rsidRPr="009B6EEF">
        <w:rPr>
          <w:rStyle w:val="cf01"/>
          <w:rFonts w:ascii="GHEA Grapalat" w:hAnsi="GHEA Grapalat"/>
          <w:sz w:val="24"/>
          <w:szCs w:val="24"/>
          <w:lang w:val="hy-AM"/>
        </w:rPr>
        <w:t>բացառությամբ բնեղենով տրամադրվող շահումների,</w:t>
      </w:r>
    </w:p>
    <w:p w14:paraId="0FCCB717" w14:textId="7C30C0A0" w:rsidR="005D520E" w:rsidRPr="009B6EEF" w:rsidRDefault="00DF6A30"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noProof/>
          <w:spacing w:val="-2"/>
          <w:sz w:val="24"/>
          <w:szCs w:val="24"/>
          <w:lang w:val="hy-AM"/>
        </w:rPr>
        <w:t xml:space="preserve">15) </w:t>
      </w:r>
      <w:r w:rsidR="005D520E" w:rsidRPr="009B6EEF">
        <w:rPr>
          <w:rFonts w:ascii="GHEA Grapalat" w:eastAsia="Times New Roman" w:hAnsi="GHEA Grapalat" w:cs="Times New Roman"/>
          <w:sz w:val="24"/>
          <w:szCs w:val="24"/>
          <w:lang w:val="hy-AM"/>
        </w:rPr>
        <w:t>սույն օրենքով նախատեսված այլ պահանջների կատարումը։</w:t>
      </w:r>
    </w:p>
    <w:p w14:paraId="245A09BD" w14:textId="5E7AC296" w:rsidR="00340121" w:rsidRPr="009B6EEF" w:rsidRDefault="00D461EF" w:rsidP="007D1976">
      <w:pPr>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hAnsi="GHEA Grapalat" w:cs="Cambria Math"/>
          <w:sz w:val="24"/>
          <w:szCs w:val="24"/>
          <w:lang w:val="hy-AM"/>
        </w:rPr>
        <w:t xml:space="preserve">   </w:t>
      </w:r>
      <w:r w:rsidRPr="009B6EEF">
        <w:rPr>
          <w:rFonts w:ascii="GHEA Grapalat" w:hAnsi="GHEA Grapalat" w:cs="Cambria Math"/>
          <w:sz w:val="24"/>
          <w:szCs w:val="24"/>
          <w:lang w:val="hy-AM"/>
        </w:rPr>
        <w:tab/>
      </w:r>
    </w:p>
    <w:p w14:paraId="36A1415F" w14:textId="1C734862" w:rsidR="004318ED" w:rsidRPr="009B6EEF" w:rsidRDefault="004318ED" w:rsidP="007D1976">
      <w:pPr>
        <w:shd w:val="clear" w:color="auto" w:fill="FFFFFF"/>
        <w:spacing w:after="0" w:line="360" w:lineRule="auto"/>
        <w:ind w:firstLine="540"/>
        <w:jc w:val="both"/>
        <w:rPr>
          <w:rFonts w:ascii="GHEA Grapalat" w:eastAsia="Times New Roman" w:hAnsi="GHEA Grapalat" w:cs="Calibri"/>
          <w:sz w:val="24"/>
          <w:szCs w:val="24"/>
          <w:lang w:val="hy-AM"/>
        </w:rPr>
      </w:pPr>
      <w:r w:rsidRPr="009B6EEF">
        <w:rPr>
          <w:rFonts w:ascii="GHEA Grapalat" w:eastAsia="Times New Roman" w:hAnsi="GHEA Grapalat" w:cs="Times New Roman"/>
          <w:b/>
          <w:bCs/>
          <w:sz w:val="24"/>
          <w:szCs w:val="24"/>
          <w:lang w:val="hy-AM"/>
        </w:rPr>
        <w:t xml:space="preserve">Հոդված </w:t>
      </w:r>
      <w:r w:rsidR="000F04AD" w:rsidRPr="009B6EEF">
        <w:rPr>
          <w:rFonts w:ascii="GHEA Grapalat" w:eastAsia="Times New Roman" w:hAnsi="GHEA Grapalat" w:cs="Times New Roman"/>
          <w:b/>
          <w:bCs/>
          <w:sz w:val="24"/>
          <w:szCs w:val="24"/>
          <w:lang w:val="hy-AM"/>
        </w:rPr>
        <w:t>6</w:t>
      </w:r>
      <w:r w:rsidRPr="009B6EEF">
        <w:rPr>
          <w:rFonts w:ascii="GHEA Grapalat" w:eastAsia="Times New Roman" w:hAnsi="GHEA Grapalat" w:cs="Times New Roman"/>
          <w:b/>
          <w:bCs/>
          <w:sz w:val="24"/>
          <w:szCs w:val="24"/>
          <w:lang w:val="hy-AM"/>
        </w:rPr>
        <w:t>.</w:t>
      </w:r>
      <w:r w:rsidRPr="009B6EEF">
        <w:rPr>
          <w:rFonts w:ascii="GHEA Grapalat" w:eastAsia="Times New Roman" w:hAnsi="GHEA Grapalat" w:cs="Times New Roman"/>
          <w:sz w:val="24"/>
          <w:szCs w:val="24"/>
          <w:lang w:val="hy-AM"/>
        </w:rPr>
        <w:t xml:space="preserve"> </w:t>
      </w:r>
      <w:r w:rsidR="00A17C22" w:rsidRPr="009B6EEF">
        <w:rPr>
          <w:rFonts w:ascii="GHEA Grapalat" w:eastAsia="Times New Roman" w:hAnsi="GHEA Grapalat" w:cs="Times New Roman"/>
          <w:b/>
          <w:bCs/>
          <w:sz w:val="24"/>
          <w:szCs w:val="24"/>
          <w:lang w:val="hy-AM"/>
        </w:rPr>
        <w:t>Խաղային գործունեության</w:t>
      </w:r>
      <w:r w:rsidR="00386666"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Times New Roman"/>
          <w:b/>
          <w:bCs/>
          <w:sz w:val="24"/>
          <w:szCs w:val="24"/>
          <w:lang w:val="hy-AM"/>
        </w:rPr>
        <w:t xml:space="preserve">կազմակերպչի` նշանակալից մասնակցություն ունեցող բաժնետերերի, փայատերերի կամ մասնակիցների, իրական շահառուների, պատասխանատու անձանց և նրանց հետ փոխկապակցված անձանց </w:t>
      </w:r>
      <w:r w:rsidR="00A17C22" w:rsidRPr="009B6EEF">
        <w:rPr>
          <w:rFonts w:ascii="GHEA Grapalat" w:eastAsia="Times New Roman" w:hAnsi="GHEA Grapalat" w:cs="Times New Roman"/>
          <w:b/>
          <w:bCs/>
          <w:sz w:val="24"/>
          <w:szCs w:val="24"/>
          <w:lang w:val="hy-AM"/>
        </w:rPr>
        <w:t xml:space="preserve">ներկայացվող </w:t>
      </w:r>
      <w:r w:rsidR="000F04AD" w:rsidRPr="009B6EEF">
        <w:rPr>
          <w:rFonts w:ascii="GHEA Grapalat" w:eastAsia="Times New Roman" w:hAnsi="GHEA Grapalat" w:cs="Times New Roman"/>
          <w:b/>
          <w:bCs/>
          <w:sz w:val="24"/>
          <w:szCs w:val="24"/>
          <w:lang w:val="hy-AM"/>
        </w:rPr>
        <w:t>սահմանափակումները</w:t>
      </w:r>
    </w:p>
    <w:p w14:paraId="4EA293A3" w14:textId="706AB691" w:rsidR="00AF3339" w:rsidRPr="009B6EEF" w:rsidRDefault="00AF3339" w:rsidP="007D1976">
      <w:pPr>
        <w:shd w:val="clear" w:color="auto" w:fill="FFFFFF"/>
        <w:spacing w:after="0" w:line="360" w:lineRule="auto"/>
        <w:ind w:firstLine="540"/>
        <w:jc w:val="both"/>
        <w:rPr>
          <w:rFonts w:ascii="GHEA Grapalat" w:eastAsia="Times New Roman" w:hAnsi="GHEA Grapalat" w:cs="Times New Roman"/>
          <w:b/>
          <w:bCs/>
          <w:i/>
          <w:iCs/>
          <w:sz w:val="24"/>
          <w:szCs w:val="24"/>
          <w:shd w:val="clear" w:color="auto" w:fill="FFFFFF"/>
          <w:lang w:val="hy-AM"/>
        </w:rPr>
      </w:pPr>
      <w:r w:rsidRPr="009B6EEF">
        <w:rPr>
          <w:rFonts w:ascii="Calibri" w:eastAsia="Times New Roman" w:hAnsi="Calibri" w:cs="Calibri"/>
          <w:sz w:val="24"/>
          <w:szCs w:val="24"/>
          <w:lang w:val="hy-AM"/>
        </w:rPr>
        <w:t> </w:t>
      </w:r>
    </w:p>
    <w:p w14:paraId="7DD54CEE" w14:textId="3CA4E322" w:rsidR="00D461EF" w:rsidRPr="009B6EEF" w:rsidRDefault="00AF3339"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r w:rsidR="004318ED" w:rsidRPr="009B6EEF">
        <w:rPr>
          <w:rFonts w:ascii="GHEA Grapalat" w:eastAsia="Times New Roman" w:hAnsi="GHEA Grapalat" w:cs="Times New Roman"/>
          <w:sz w:val="24"/>
          <w:szCs w:val="24"/>
          <w:lang w:val="hy-AM"/>
        </w:rPr>
        <w:t xml:space="preserve">1. </w:t>
      </w:r>
      <w:r w:rsidR="00A17C22" w:rsidRPr="009B6EEF">
        <w:rPr>
          <w:rFonts w:ascii="GHEA Grapalat" w:eastAsia="Times New Roman" w:hAnsi="GHEA Grapalat" w:cs="Times New Roman"/>
          <w:sz w:val="24"/>
          <w:szCs w:val="24"/>
          <w:lang w:val="hy-AM"/>
        </w:rPr>
        <w:t>Խաղային գործունեության</w:t>
      </w:r>
      <w:r w:rsidR="00D461EF" w:rsidRPr="009B6EEF">
        <w:rPr>
          <w:rFonts w:ascii="GHEA Grapalat" w:eastAsia="Times New Roman" w:hAnsi="GHEA Grapalat" w:cs="Times New Roman"/>
          <w:sz w:val="24"/>
          <w:szCs w:val="24"/>
          <w:lang w:val="hy-AM"/>
        </w:rPr>
        <w:t xml:space="preserve"> </w:t>
      </w:r>
      <w:r w:rsidR="004318ED" w:rsidRPr="009B6EEF">
        <w:rPr>
          <w:rFonts w:ascii="GHEA Grapalat" w:eastAsia="Times New Roman" w:hAnsi="GHEA Grapalat" w:cs="Times New Roman"/>
          <w:sz w:val="24"/>
          <w:szCs w:val="24"/>
          <w:lang w:val="hy-AM"/>
        </w:rPr>
        <w:t>կազմակերպչի` նշանակալից մասնակցություն ունեցող բաժնետեր, փայատեր կամ մասնակից կամ նրա իրական շահառու կամ նրանց հետ փոխկապակցված անձ չի կարող լինել այն ֆիզիկական անձը, որը`</w:t>
      </w:r>
    </w:p>
    <w:p w14:paraId="58E91DAE" w14:textId="77777777"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դիտավորությամբ կատարված հանցագործության համար ունի դատվածություն, և դատվածությունը օրենքով սահմանված կարգով հանված կամ մարված չէ.</w:t>
      </w:r>
    </w:p>
    <w:p w14:paraId="02248677" w14:textId="0CC3D693"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օրինական ուժի մեջ մտած դատավճռով զրկվել է ֆինանսական, առևտրային, տնտեսական, իրավական ոլորտներում պաշտոններ զբաղեցնելու իրավունքից.</w:t>
      </w:r>
    </w:p>
    <w:p w14:paraId="4E472612" w14:textId="77777777"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սնանկ է ճանաչվել և ունի չմարված (չներված) պարտավորություններ.</w:t>
      </w:r>
    </w:p>
    <w:p w14:paraId="1A8C6C24" w14:textId="0CC2DFAB"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նախկինում պատճառ է հանդիսացել</w:t>
      </w:r>
      <w:r w:rsidR="00893BBC"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խաղ</w:t>
      </w:r>
      <w:r w:rsidR="00205970" w:rsidRPr="009B6EEF">
        <w:rPr>
          <w:rFonts w:ascii="GHEA Grapalat" w:eastAsia="Times New Roman" w:hAnsi="GHEA Grapalat" w:cs="Arial Unicode"/>
          <w:sz w:val="24"/>
          <w:szCs w:val="24"/>
          <w:lang w:val="hy-AM"/>
        </w:rPr>
        <w:t xml:space="preserve">ային գործունեության </w:t>
      </w:r>
      <w:r w:rsidRPr="009B6EEF">
        <w:rPr>
          <w:rFonts w:ascii="GHEA Grapalat" w:eastAsia="Times New Roman" w:hAnsi="GHEA Grapalat" w:cs="Arial Unicode"/>
          <w:sz w:val="24"/>
          <w:szCs w:val="24"/>
          <w:lang w:val="hy-AM"/>
        </w:rPr>
        <w:t>կազմակերպչի</w:t>
      </w:r>
      <w:r w:rsidR="00893BBC" w:rsidRPr="009B6EEF">
        <w:rPr>
          <w:rFonts w:ascii="GHEA Grapalat" w:eastAsia="Times New Roman" w:hAnsi="GHEA Grapalat" w:cs="Arial Unicode"/>
          <w:sz w:val="24"/>
          <w:szCs w:val="24"/>
          <w:lang w:val="hy-AM"/>
        </w:rPr>
        <w:t xml:space="preserve"> </w:t>
      </w:r>
      <w:r w:rsidRPr="009B6EEF">
        <w:rPr>
          <w:rFonts w:ascii="GHEA Grapalat" w:eastAsia="Times New Roman" w:hAnsi="GHEA Grapalat" w:cs="Arial Unicode"/>
          <w:sz w:val="24"/>
          <w:szCs w:val="24"/>
          <w:lang w:val="hy-AM"/>
        </w:rPr>
        <w:t>սնանկացմանը</w:t>
      </w:r>
      <w:r w:rsidRPr="009B6EEF">
        <w:rPr>
          <w:rFonts w:ascii="GHEA Grapalat" w:eastAsia="Times New Roman" w:hAnsi="GHEA Grapalat" w:cs="Times New Roman"/>
          <w:sz w:val="24"/>
          <w:szCs w:val="24"/>
          <w:lang w:val="hy-AM"/>
        </w:rPr>
        <w:t>.</w:t>
      </w:r>
    </w:p>
    <w:p w14:paraId="181D6544" w14:textId="77777777"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չի ներկայացնում իր կողմից ներդրվող դրամական միջոցների ծագման աղբյուրների վերաբերյալ բավարար և ամբողջական հիմնավորումներ (փաստաթղթեր, տեղեկություններ և այլն).</w:t>
      </w:r>
    </w:p>
    <w:p w14:paraId="3AC2A06B" w14:textId="2DFC8D0D"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r w:rsidRPr="009B6EEF">
        <w:rPr>
          <w:rFonts w:ascii="GHEA Grapalat" w:eastAsia="Times New Roman" w:hAnsi="GHEA Grapalat" w:cs="Times New Roman"/>
          <w:sz w:val="24"/>
          <w:szCs w:val="24"/>
          <w:lang w:val="hy-AM"/>
        </w:rPr>
        <w:t xml:space="preserve">6) </w:t>
      </w:r>
      <w:r w:rsidR="00EB2D6E" w:rsidRPr="009B6EEF">
        <w:rPr>
          <w:rFonts w:ascii="GHEA Grapalat" w:eastAsia="Times New Roman" w:hAnsi="GHEA Grapalat" w:cs="Times New Roman"/>
          <w:sz w:val="24"/>
          <w:szCs w:val="24"/>
          <w:lang w:val="hy-AM"/>
        </w:rPr>
        <w:t xml:space="preserve">հանդիսացել է խաղային գործունեության </w:t>
      </w:r>
      <w:r w:rsidR="00EB2D6E" w:rsidRPr="009B6EEF">
        <w:rPr>
          <w:rFonts w:ascii="GHEA Grapalat" w:eastAsia="Times New Roman" w:hAnsi="GHEA Grapalat" w:cs="Arial Unicode"/>
          <w:sz w:val="24"/>
          <w:szCs w:val="24"/>
          <w:lang w:val="hy-AM"/>
        </w:rPr>
        <w:t>այն</w:t>
      </w:r>
      <w:r w:rsidRPr="009B6EEF">
        <w:rPr>
          <w:rFonts w:ascii="GHEA Grapalat" w:eastAsia="Times New Roman" w:hAnsi="GHEA Grapalat" w:cs="Times New Roman"/>
          <w:sz w:val="24"/>
          <w:szCs w:val="24"/>
          <w:lang w:val="hy-AM"/>
        </w:rPr>
        <w:t xml:space="preserve"> </w:t>
      </w:r>
      <w:r w:rsidR="00EB2D6E" w:rsidRPr="009B6EEF">
        <w:rPr>
          <w:rFonts w:ascii="GHEA Grapalat" w:eastAsia="Times New Roman" w:hAnsi="GHEA Grapalat" w:cs="Arial Unicode"/>
          <w:sz w:val="24"/>
          <w:szCs w:val="24"/>
          <w:lang w:val="hy-AM"/>
        </w:rPr>
        <w:t xml:space="preserve">կազմակերպչի՝ </w:t>
      </w:r>
      <w:r w:rsidR="00EB2D6E" w:rsidRPr="009B6EEF">
        <w:rPr>
          <w:rFonts w:ascii="GHEA Grapalat" w:eastAsia="Times New Roman" w:hAnsi="GHEA Grapalat" w:cs="Times New Roman"/>
          <w:sz w:val="24"/>
          <w:szCs w:val="24"/>
          <w:lang w:val="hy-AM"/>
        </w:rPr>
        <w:t>նշանակալից մասնակցություն ունեցող բաժնետեր, փայատեր կամ մասնակից կամ նրա իրական շահառու կամ նրանց հետ փոխկապակցված անձ</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որի</w:t>
      </w:r>
      <w:r w:rsidRPr="009B6EEF">
        <w:rPr>
          <w:rFonts w:ascii="GHEA Grapalat" w:eastAsia="Times New Roman" w:hAnsi="GHEA Grapalat" w:cs="Times New Roman"/>
          <w:sz w:val="24"/>
          <w:szCs w:val="24"/>
          <w:lang w:val="hy-AM"/>
        </w:rPr>
        <w:t>`</w:t>
      </w:r>
      <w:r w:rsidR="00893BBC" w:rsidRPr="009B6EEF">
        <w:rPr>
          <w:rFonts w:ascii="GHEA Grapalat" w:eastAsia="Times New Roman" w:hAnsi="GHEA Grapalat" w:cs="Calibri"/>
          <w:sz w:val="24"/>
          <w:szCs w:val="24"/>
          <w:lang w:val="hy-AM"/>
        </w:rPr>
        <w:t xml:space="preserve"> </w:t>
      </w:r>
      <w:r w:rsidR="00205970" w:rsidRPr="009B6EEF">
        <w:rPr>
          <w:rFonts w:ascii="GHEA Grapalat" w:eastAsia="Times New Roman" w:hAnsi="GHEA Grapalat" w:cs="Arial Unicode"/>
          <w:sz w:val="24"/>
          <w:szCs w:val="24"/>
          <w:lang w:val="hy-AM"/>
        </w:rPr>
        <w:t>խաղային գործունեության</w:t>
      </w:r>
      <w:r w:rsidR="00893BBC" w:rsidRPr="009B6EEF">
        <w:rPr>
          <w:rFonts w:ascii="GHEA Grapalat" w:eastAsia="Times New Roman" w:hAnsi="GHEA Grapalat" w:cs="Arial"/>
          <w:sz w:val="24"/>
          <w:szCs w:val="24"/>
          <w:lang w:val="hy-AM"/>
        </w:rPr>
        <w:t xml:space="preserve"> </w:t>
      </w:r>
      <w:r w:rsidRPr="009B6EEF">
        <w:rPr>
          <w:rFonts w:ascii="GHEA Grapalat" w:eastAsia="Times New Roman" w:hAnsi="GHEA Grapalat" w:cs="Arial Unicode"/>
          <w:sz w:val="24"/>
          <w:szCs w:val="24"/>
          <w:lang w:val="hy-AM"/>
        </w:rPr>
        <w:t>կազմակերպման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լիցենզիայի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գործողությունը</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վերջին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երեք</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տարվա</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ընթացքում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դադարեցվել</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է</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որպես</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պատասխանատվության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միջոց</w:t>
      </w:r>
      <w:r w:rsidRPr="009B6EEF">
        <w:rPr>
          <w:rFonts w:ascii="GHEA Grapalat" w:eastAsia="Times New Roman" w:hAnsi="GHEA Grapalat" w:cs="Times New Roman"/>
          <w:sz w:val="24"/>
          <w:szCs w:val="24"/>
          <w:lang w:val="hy-AM"/>
        </w:rPr>
        <w:t>:</w:t>
      </w:r>
    </w:p>
    <w:p w14:paraId="579103FC" w14:textId="760542C7"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EB2D6E" w:rsidRPr="009B6EEF">
        <w:rPr>
          <w:rFonts w:ascii="GHEA Grapalat" w:eastAsia="Times New Roman" w:hAnsi="GHEA Grapalat" w:cs="Times New Roman"/>
          <w:sz w:val="24"/>
          <w:szCs w:val="24"/>
          <w:lang w:val="hy-AM"/>
        </w:rPr>
        <w:t>Խաղային գործունեության</w:t>
      </w:r>
      <w:r w:rsidRPr="009B6EEF">
        <w:rPr>
          <w:rFonts w:ascii="GHEA Grapalat" w:eastAsia="Times New Roman" w:hAnsi="GHEA Grapalat" w:cs="Times New Roman"/>
          <w:sz w:val="24"/>
          <w:szCs w:val="24"/>
          <w:lang w:val="hy-AM"/>
        </w:rPr>
        <w:t xml:space="preserve"> կազմակերպչի` նշանակալից մասնակցություն ունեցող բաժնետեր, փայատեր կամ մասնակից կամ նրանց հետ փոխկապակցված անձ չի կարող լինել այն իրավաբանական անձը`</w:t>
      </w:r>
    </w:p>
    <w:p w14:paraId="7152AF96" w14:textId="757C8E99"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որի նշանակալից մասնակցություն ունեցող բաժնետերը, փայատերը կամ մասնակիցը կամ </w:t>
      </w:r>
      <w:r w:rsidR="00EB2D6E" w:rsidRPr="009B6EEF">
        <w:rPr>
          <w:rFonts w:ascii="GHEA Grapalat" w:eastAsia="Times New Roman" w:hAnsi="GHEA Grapalat" w:cs="Times New Roman"/>
          <w:sz w:val="24"/>
          <w:szCs w:val="24"/>
          <w:lang w:val="hy-AM"/>
        </w:rPr>
        <w:t>գործադիր մարմինը</w:t>
      </w:r>
      <w:r w:rsidRPr="009B6EEF">
        <w:rPr>
          <w:rFonts w:ascii="GHEA Grapalat" w:eastAsia="Times New Roman" w:hAnsi="GHEA Grapalat" w:cs="Times New Roman"/>
          <w:sz w:val="24"/>
          <w:szCs w:val="24"/>
          <w:lang w:val="hy-AM"/>
        </w:rPr>
        <w:t xml:space="preserve"> չի համապատասխանում սույն հոդվածի 1-ին մասով սահմանված պահանջներին.</w:t>
      </w:r>
    </w:p>
    <w:p w14:paraId="0C2713EB" w14:textId="77777777"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որը գտնվում է սնանկացման վարույթում.</w:t>
      </w:r>
    </w:p>
    <w:p w14:paraId="5233CCC0" w14:textId="7E7BD51E"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որի գործունեությունը </w:t>
      </w:r>
      <w:r w:rsidR="00EB2D6E" w:rsidRPr="009B6EEF">
        <w:rPr>
          <w:rFonts w:ascii="GHEA Grapalat" w:eastAsia="Times New Roman" w:hAnsi="GHEA Grapalat" w:cs="Times New Roman"/>
          <w:sz w:val="24"/>
          <w:szCs w:val="24"/>
          <w:lang w:val="hy-AM"/>
        </w:rPr>
        <w:t xml:space="preserve">նախկինում պատճառ է հանդիսացել </w:t>
      </w:r>
      <w:r w:rsidR="00EB2D6E" w:rsidRPr="009B6EEF">
        <w:rPr>
          <w:rFonts w:ascii="GHEA Grapalat" w:eastAsia="Times New Roman" w:hAnsi="GHEA Grapalat" w:cs="Arial Unicode"/>
          <w:sz w:val="24"/>
          <w:szCs w:val="24"/>
          <w:lang w:val="hy-AM"/>
        </w:rPr>
        <w:t>խաղային գործունեության կազմակերպչի սնանկացմանը</w:t>
      </w:r>
      <w:r w:rsidR="00EB2D6E" w:rsidRPr="009B6EEF">
        <w:rPr>
          <w:rFonts w:ascii="GHEA Grapalat" w:eastAsia="Times New Roman" w:hAnsi="GHEA Grapalat" w:cs="Times New Roman"/>
          <w:sz w:val="24"/>
          <w:szCs w:val="24"/>
          <w:lang w:val="hy-AM"/>
        </w:rPr>
        <w:t>.</w:t>
      </w:r>
    </w:p>
    <w:p w14:paraId="2842CC4D" w14:textId="5BD1CF27"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որի</w:t>
      </w:r>
      <w:r w:rsidR="00893BBC" w:rsidRPr="009B6EEF">
        <w:rPr>
          <w:rFonts w:ascii="GHEA Grapalat" w:eastAsia="Times New Roman" w:hAnsi="GHEA Grapalat" w:cs="Calibri"/>
          <w:sz w:val="24"/>
          <w:szCs w:val="24"/>
          <w:lang w:val="hy-AM"/>
        </w:rPr>
        <w:t xml:space="preserve"> </w:t>
      </w:r>
      <w:r w:rsidRPr="009B6EEF">
        <w:rPr>
          <w:rFonts w:ascii="GHEA Grapalat" w:eastAsia="Times New Roman" w:hAnsi="GHEA Grapalat" w:cs="Arial Unicode"/>
          <w:sz w:val="24"/>
          <w:szCs w:val="24"/>
          <w:lang w:val="hy-AM"/>
        </w:rPr>
        <w:t>խաղ</w:t>
      </w:r>
      <w:r w:rsidR="00EB2D6E" w:rsidRPr="009B6EEF">
        <w:rPr>
          <w:rFonts w:ascii="GHEA Grapalat" w:eastAsia="Times New Roman" w:hAnsi="GHEA Grapalat" w:cs="Arial Unicode"/>
          <w:sz w:val="24"/>
          <w:szCs w:val="24"/>
          <w:lang w:val="hy-AM"/>
        </w:rPr>
        <w:t>ային</w:t>
      </w:r>
      <w:r w:rsidR="00893BBC" w:rsidRPr="009B6EEF">
        <w:rPr>
          <w:rFonts w:ascii="GHEA Grapalat" w:eastAsia="Times New Roman" w:hAnsi="GHEA Grapalat" w:cs="Arial Unicode"/>
          <w:sz w:val="24"/>
          <w:szCs w:val="24"/>
          <w:lang w:val="hy-AM"/>
        </w:rPr>
        <w:t xml:space="preserve"> </w:t>
      </w:r>
      <w:r w:rsidRPr="009B6EEF">
        <w:rPr>
          <w:rFonts w:ascii="GHEA Grapalat" w:eastAsia="Times New Roman" w:hAnsi="GHEA Grapalat" w:cs="Arial Unicode"/>
          <w:sz w:val="24"/>
          <w:szCs w:val="24"/>
          <w:lang w:val="hy-AM"/>
        </w:rPr>
        <w:t>գործունեության</w:t>
      </w:r>
      <w:r w:rsidR="00893BBC" w:rsidRPr="009B6EEF">
        <w:rPr>
          <w:rFonts w:ascii="GHEA Grapalat" w:eastAsia="Times New Roman" w:hAnsi="GHEA Grapalat" w:cs="Arial Unicode"/>
          <w:sz w:val="24"/>
          <w:szCs w:val="24"/>
          <w:lang w:val="hy-AM"/>
        </w:rPr>
        <w:t xml:space="preserve"> </w:t>
      </w:r>
      <w:r w:rsidRPr="009B6EEF">
        <w:rPr>
          <w:rFonts w:ascii="GHEA Grapalat" w:eastAsia="Times New Roman" w:hAnsi="GHEA Grapalat" w:cs="Arial Unicode"/>
          <w:sz w:val="24"/>
          <w:szCs w:val="24"/>
          <w:lang w:val="hy-AM"/>
        </w:rPr>
        <w:t>կազմակերպման</w:t>
      </w:r>
      <w:r w:rsidR="00893BBC" w:rsidRPr="009B6EEF">
        <w:rPr>
          <w:rFonts w:ascii="GHEA Grapalat" w:eastAsia="Times New Roman" w:hAnsi="GHEA Grapalat" w:cs="Arial Unicode"/>
          <w:sz w:val="24"/>
          <w:szCs w:val="24"/>
          <w:lang w:val="hy-AM"/>
        </w:rPr>
        <w:t xml:space="preserve"> </w:t>
      </w:r>
      <w:r w:rsidRPr="009B6EEF">
        <w:rPr>
          <w:rFonts w:ascii="GHEA Grapalat" w:eastAsia="Times New Roman" w:hAnsi="GHEA Grapalat" w:cs="Arial Unicode"/>
          <w:sz w:val="24"/>
          <w:szCs w:val="24"/>
          <w:lang w:val="hy-AM"/>
        </w:rPr>
        <w:t>լիցենզիայի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գործողությունը</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վերջին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երեք</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տարվա</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ընթացքում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դադարեցվել</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է</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որպես</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պատասխանատվության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միջոց</w:t>
      </w:r>
      <w:r w:rsidRPr="009B6EEF">
        <w:rPr>
          <w:rFonts w:ascii="GHEA Grapalat" w:eastAsia="Times New Roman" w:hAnsi="GHEA Grapalat" w:cs="Times New Roman"/>
          <w:sz w:val="24"/>
          <w:szCs w:val="24"/>
          <w:lang w:val="hy-AM"/>
        </w:rPr>
        <w:t>.</w:t>
      </w:r>
    </w:p>
    <w:p w14:paraId="25A464B1" w14:textId="7A5CBED6"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որը չի ներկայացնում իր կողմից ներդրվող դրամական միջոցների ծագման աղբյուրների վերաբերյալ բավարար և ամբողջական հիմնավորումներ (փաստաթղթեր, տեղեկություններ և այլն):</w:t>
      </w:r>
    </w:p>
    <w:p w14:paraId="2EB78F0D" w14:textId="19F30D90" w:rsidR="004318ED" w:rsidRPr="009B6EEF" w:rsidRDefault="004318E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w:t>
      </w:r>
      <w:r w:rsidR="00EB2D6E" w:rsidRPr="009B6EEF">
        <w:rPr>
          <w:rFonts w:ascii="GHEA Grapalat" w:eastAsia="Times New Roman" w:hAnsi="GHEA Grapalat" w:cs="Times New Roman"/>
          <w:sz w:val="24"/>
          <w:szCs w:val="24"/>
          <w:lang w:val="hy-AM"/>
        </w:rPr>
        <w:t>Կ</w:t>
      </w:r>
      <w:r w:rsidR="00A07D8E" w:rsidRPr="009B6EEF">
        <w:rPr>
          <w:rFonts w:ascii="GHEA Grapalat" w:eastAsia="Times New Roman" w:hAnsi="GHEA Grapalat" w:cs="Times New Roman"/>
          <w:sz w:val="24"/>
          <w:szCs w:val="24"/>
          <w:lang w:val="hy-AM"/>
        </w:rPr>
        <w:t>ազմակեր</w:t>
      </w:r>
      <w:r w:rsidR="00EB2D6E" w:rsidRPr="009B6EEF">
        <w:rPr>
          <w:rFonts w:ascii="GHEA Grapalat" w:eastAsia="Times New Roman" w:hAnsi="GHEA Grapalat" w:cs="Times New Roman"/>
          <w:sz w:val="24"/>
          <w:szCs w:val="24"/>
          <w:lang w:val="hy-AM"/>
        </w:rPr>
        <w:t>պ</w:t>
      </w:r>
      <w:r w:rsidR="00A07D8E" w:rsidRPr="009B6EEF">
        <w:rPr>
          <w:rFonts w:ascii="GHEA Grapalat" w:eastAsia="Times New Roman" w:hAnsi="GHEA Grapalat" w:cs="Times New Roman"/>
          <w:sz w:val="24"/>
          <w:szCs w:val="24"/>
          <w:lang w:val="hy-AM"/>
        </w:rPr>
        <w:t>չի պ</w:t>
      </w:r>
      <w:r w:rsidRPr="009B6EEF">
        <w:rPr>
          <w:rFonts w:ascii="GHEA Grapalat" w:eastAsia="Times New Roman" w:hAnsi="GHEA Grapalat" w:cs="Times New Roman"/>
          <w:sz w:val="24"/>
          <w:szCs w:val="24"/>
          <w:lang w:val="hy-AM"/>
        </w:rPr>
        <w:t>ատասխանատու անձ չի կարող լինել այն անձը, որը կամ որի հետ փոխկապակցված անձը հանդիսանում է սույն հոդվածի 1-ին մասի 1-4-րդ կետերով նշված անձ</w:t>
      </w:r>
      <w:r w:rsidR="008F1C10" w:rsidRPr="009B6EEF">
        <w:rPr>
          <w:rFonts w:ascii="GHEA Grapalat" w:eastAsia="Times New Roman" w:hAnsi="GHEA Grapalat" w:cs="Times New Roman"/>
          <w:sz w:val="24"/>
          <w:szCs w:val="24"/>
          <w:lang w:val="hy-AM"/>
        </w:rPr>
        <w:t xml:space="preserve"> կամ չունի օպերացիոն վկայագիր</w:t>
      </w:r>
      <w:r w:rsidRPr="009B6EEF">
        <w:rPr>
          <w:rFonts w:ascii="GHEA Grapalat" w:eastAsia="Times New Roman" w:hAnsi="GHEA Grapalat" w:cs="Times New Roman"/>
          <w:sz w:val="24"/>
          <w:szCs w:val="24"/>
          <w:lang w:val="hy-AM"/>
        </w:rPr>
        <w:t>:</w:t>
      </w:r>
    </w:p>
    <w:p w14:paraId="4E06A6B6" w14:textId="33E82563" w:rsidR="00AF3339" w:rsidRPr="009B6EEF" w:rsidRDefault="00AF3339"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694781FD" w14:textId="2316D5B5"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0F04AD" w:rsidRPr="009B6EEF">
        <w:rPr>
          <w:rFonts w:ascii="GHEA Grapalat" w:eastAsia="Times New Roman" w:hAnsi="GHEA Grapalat" w:cs="Times New Roman"/>
          <w:b/>
          <w:bCs/>
          <w:sz w:val="24"/>
          <w:szCs w:val="24"/>
          <w:lang w:val="hy-AM"/>
        </w:rPr>
        <w:t>7</w:t>
      </w:r>
      <w:r w:rsidRPr="009B6EEF">
        <w:rPr>
          <w:rFonts w:ascii="GHEA Grapalat" w:eastAsia="Times New Roman" w:hAnsi="GHEA Grapalat" w:cs="Times New Roman"/>
          <w:b/>
          <w:bCs/>
          <w:sz w:val="24"/>
          <w:szCs w:val="24"/>
          <w:lang w:val="hy-AM"/>
        </w:rPr>
        <w:t>. Փոխկապակցված անձինք</w:t>
      </w:r>
    </w:p>
    <w:p w14:paraId="7A566CB8" w14:textId="4B283CCE"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6095BB6A" w14:textId="1796F865"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Սույն </w:t>
      </w:r>
      <w:r w:rsidR="00893BBC" w:rsidRPr="009B6EEF">
        <w:rPr>
          <w:rFonts w:ascii="GHEA Grapalat" w:eastAsia="Times New Roman" w:hAnsi="GHEA Grapalat" w:cs="Times New Roman"/>
          <w:sz w:val="24"/>
          <w:szCs w:val="24"/>
          <w:lang w:val="hy-AM"/>
        </w:rPr>
        <w:t>օրենքի</w:t>
      </w:r>
      <w:r w:rsidRPr="009B6EEF">
        <w:rPr>
          <w:rFonts w:ascii="GHEA Grapalat" w:eastAsia="Times New Roman" w:hAnsi="GHEA Grapalat" w:cs="Times New Roman"/>
          <w:sz w:val="24"/>
          <w:szCs w:val="24"/>
          <w:lang w:val="hy-AM"/>
        </w:rPr>
        <w:t xml:space="preserve"> իմաստով իրավաբանական անձինք համարվում են փոխկապակցված, եթե`</w:t>
      </w:r>
    </w:p>
    <w:p w14:paraId="6B43B2FD" w14:textId="77777777"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տվյալ իրավաբանական անձը քվեարկելու իրավունքով տիրապետում է մյուսի` ձայնի իրավունք տվող բաժնետոմսերի (բաժնեմասերի, փայերի) քսան և ավելի տոկոսին, կամ իր մասնակցության ուժով կամ տվյալ անձանց միջև կնքված պայմանագրին համապատասխան՝ հնարավորություն ունի կանխորոշելու մյուսի որոշումները.</w:t>
      </w:r>
    </w:p>
    <w:p w14:paraId="1F3679D1" w14:textId="5CFCF569"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նրանցից մեկի ձայնի իրավունք տվող բաժնետոմսերի քսան տոկոսից ավելիին տիրապետող կամ օրենքով չարգելված այլ ձևով նրա որոշումները կանխորոշելու հնարավորություն ունեցող մասնակից(ներ)ը (բաժնետեր(եր)ը) կամ նրանց ընտանիքի անդամներն իրավունք ունեն ուղղակի կամ անուղղակի կերպով տիրապետելու (այդ թվում` առուվաճառքի, հավատարմագրային կառավարման, համատեղ գործունեության, հանձնարարության պայմանագրերի կամ այլ գործարքների հիման վրա) մյուս անձի` ձայնի իրավունք տվող բաժնետոմսերի քսան տոկոսից ավելին կամ ունեն օրենքով չարգելված այլ ձևով վերջինիս որոշումները կանխորոշելու հնարավորություն.</w:t>
      </w:r>
    </w:p>
    <w:p w14:paraId="07EBFB9B" w14:textId="77777777"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նրանցից մեկի որևէ կառավարման մարմնի կամ նման պարտականություններ կատարող այլ անձանց, ինչպես նաև նրանց ընտանիքի անդամների թվի մեկ երրորդը միաժամանակ հանդիսանում է մյուս անձի որևէ կառավարման մարմնի անդամ կամ նման պարտականություններ կատարող այլ անձ.</w:t>
      </w:r>
    </w:p>
    <w:p w14:paraId="03201106" w14:textId="631A1B46"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նրանք գործել են համաձայնեցված` ելնելով ընդհանուր տնտեսական շահերից:</w:t>
      </w:r>
    </w:p>
    <w:p w14:paraId="0039D100" w14:textId="5CA71539"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Սույն </w:t>
      </w:r>
      <w:r w:rsidR="00893BBC" w:rsidRPr="009B6EEF">
        <w:rPr>
          <w:rFonts w:ascii="GHEA Grapalat" w:eastAsia="Times New Roman" w:hAnsi="GHEA Grapalat" w:cs="Times New Roman"/>
          <w:sz w:val="24"/>
          <w:szCs w:val="24"/>
          <w:lang w:val="hy-AM"/>
        </w:rPr>
        <w:t>օրենքի</w:t>
      </w:r>
      <w:r w:rsidRPr="009B6EEF">
        <w:rPr>
          <w:rFonts w:ascii="GHEA Grapalat" w:eastAsia="Times New Roman" w:hAnsi="GHEA Grapalat" w:cs="Times New Roman"/>
          <w:sz w:val="24"/>
          <w:szCs w:val="24"/>
          <w:lang w:val="hy-AM"/>
        </w:rPr>
        <w:t xml:space="preserve"> իմաստով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p>
    <w:p w14:paraId="45139ADC" w14:textId="77777777"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C28BAB1" w14:textId="77777777"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տվյալ իրավաբանական անձի բաժնետոմսերի քսան տոկոսից ավելին տնօրինող մասնակից.</w:t>
      </w:r>
    </w:p>
    <w:p w14:paraId="618EDA89" w14:textId="77777777"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օրենքով չարգելված այլ ձևով իրավաբանական անձի որոշումները կանխորոշելու հնարավորություն ունեցող անձ.</w:t>
      </w:r>
    </w:p>
    <w:p w14:paraId="4062A97D" w14:textId="3E7BE339"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տվյալ իրավաբանական անձի խորհրդի նախագահ, խորհրդի նախագահի տեղակալ, խորհրդի անդամ, գործադիր տնօրեն, նրա տեղակալ, վարչության նախագահ, վարչության անդամ, գլխավոր հաշվապահ, նրա տեղակալ, ներքին աուդիտի ստորաբաժանման ղեկավար, անդամ կամ վերստուգիչ հանձնաժողովի նախագահ, վերստուգիչ հանձնաժողովի անդամ կամ նման այլ մարմինների անդամ:</w:t>
      </w:r>
    </w:p>
    <w:p w14:paraId="7A27E7A1" w14:textId="67EE16A1" w:rsidR="00000C8C" w:rsidRPr="009B6EEF" w:rsidRDefault="00000C8C"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54D9D35E" w14:textId="37E4CC63" w:rsidR="00950AE4" w:rsidRPr="009B6EEF" w:rsidRDefault="00950AE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b/>
          <w:bCs/>
          <w:sz w:val="24"/>
          <w:szCs w:val="24"/>
          <w:lang w:val="hy-AM"/>
        </w:rPr>
        <w:t xml:space="preserve">Հոդված </w:t>
      </w:r>
      <w:r w:rsidR="000F04AD" w:rsidRPr="009B6EEF">
        <w:rPr>
          <w:rFonts w:ascii="GHEA Grapalat" w:eastAsia="Times New Roman" w:hAnsi="GHEA Grapalat" w:cs="Times New Roman"/>
          <w:b/>
          <w:bCs/>
          <w:sz w:val="24"/>
          <w:szCs w:val="24"/>
          <w:lang w:val="hy-AM"/>
        </w:rPr>
        <w:t>8</w:t>
      </w:r>
      <w:r w:rsidRPr="009B6EEF">
        <w:rPr>
          <w:rFonts w:ascii="GHEA Grapalat" w:eastAsia="Times New Roman" w:hAnsi="GHEA Grapalat" w:cs="Times New Roman"/>
          <w:b/>
          <w:bCs/>
          <w:sz w:val="24"/>
          <w:szCs w:val="24"/>
          <w:lang w:val="hy-AM"/>
        </w:rPr>
        <w:t xml:space="preserve">. </w:t>
      </w:r>
      <w:r w:rsidR="00017BD7" w:rsidRPr="009B6EEF">
        <w:rPr>
          <w:rFonts w:ascii="GHEA Grapalat" w:eastAsia="Times New Roman" w:hAnsi="GHEA Grapalat" w:cs="Times New Roman"/>
          <w:b/>
          <w:bCs/>
          <w:sz w:val="24"/>
          <w:szCs w:val="24"/>
          <w:lang w:val="hy-AM"/>
        </w:rPr>
        <w:t>Խաղային գործունեության</w:t>
      </w:r>
      <w:r w:rsidRPr="009B6EEF">
        <w:rPr>
          <w:rFonts w:ascii="GHEA Grapalat" w:eastAsia="Times New Roman" w:hAnsi="GHEA Grapalat" w:cs="Times New Roman"/>
          <w:b/>
          <w:bCs/>
          <w:sz w:val="24"/>
          <w:szCs w:val="24"/>
          <w:lang w:val="hy-AM"/>
        </w:rPr>
        <w:t xml:space="preserve"> կազմակերպչի կանոնադրական կապիտալում նշանակալից մասնակցություն ձեռք բերելը և պատասխանատու անձ համարվելը</w:t>
      </w:r>
    </w:p>
    <w:p w14:paraId="707E41E9" w14:textId="77777777" w:rsidR="00D900A5" w:rsidRPr="009B6EEF" w:rsidRDefault="00D900A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1DC6D3FF" w14:textId="2FEA49BB" w:rsidR="00950AE4" w:rsidRPr="009B6EEF" w:rsidRDefault="00950AE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Անձը կամ փոխկապակցված անձինք </w:t>
      </w:r>
      <w:r w:rsidR="00F95A36" w:rsidRPr="009B6EEF">
        <w:rPr>
          <w:rFonts w:ascii="GHEA Grapalat" w:eastAsia="Times New Roman" w:hAnsi="GHEA Grapalat" w:cs="Times New Roman"/>
          <w:sz w:val="24"/>
          <w:szCs w:val="24"/>
          <w:lang w:val="hy-AM"/>
        </w:rPr>
        <w:t xml:space="preserve">կարող են խաղային գործունեության </w:t>
      </w:r>
      <w:r w:rsidRPr="009B6EEF">
        <w:rPr>
          <w:rFonts w:ascii="GHEA Grapalat" w:eastAsia="Times New Roman" w:hAnsi="GHEA Grapalat" w:cs="Times New Roman"/>
          <w:sz w:val="24"/>
          <w:szCs w:val="24"/>
          <w:lang w:val="hy-AM"/>
        </w:rPr>
        <w:t xml:space="preserve">կազմակերպչի կանոնադրական կապիտալում նշանակալից մասնակցություն ձեռք բերել միայն լիազոր մարմնում սույն օրենքի </w:t>
      </w:r>
      <w:r w:rsidR="000F04AD" w:rsidRPr="009B6EEF">
        <w:rPr>
          <w:rFonts w:ascii="GHEA Grapalat" w:eastAsia="Times New Roman" w:hAnsi="GHEA Grapalat" w:cs="Times New Roman"/>
          <w:sz w:val="24"/>
          <w:szCs w:val="24"/>
          <w:lang w:val="hy-AM"/>
        </w:rPr>
        <w:t>6</w:t>
      </w:r>
      <w:r w:rsidR="00017BD7" w:rsidRPr="009B6EEF">
        <w:rPr>
          <w:rFonts w:ascii="GHEA Grapalat" w:eastAsia="Times New Roman" w:hAnsi="GHEA Grapalat" w:cs="Times New Roman"/>
          <w:sz w:val="24"/>
          <w:szCs w:val="24"/>
          <w:lang w:val="hy-AM"/>
        </w:rPr>
        <w:t>-րդ</w:t>
      </w:r>
      <w:r w:rsidRPr="009B6EEF">
        <w:rPr>
          <w:rFonts w:ascii="GHEA Grapalat" w:eastAsia="Times New Roman" w:hAnsi="GHEA Grapalat" w:cs="Times New Roman"/>
          <w:sz w:val="24"/>
          <w:szCs w:val="24"/>
          <w:lang w:val="hy-AM"/>
        </w:rPr>
        <w:t xml:space="preserve"> հոդվածով նախատեսված </w:t>
      </w:r>
      <w:r w:rsidR="00017BD7" w:rsidRPr="009B6EEF">
        <w:rPr>
          <w:rFonts w:ascii="GHEA Grapalat" w:eastAsia="Times New Roman" w:hAnsi="GHEA Grapalat" w:cs="Times New Roman"/>
          <w:sz w:val="24"/>
          <w:szCs w:val="24"/>
          <w:lang w:val="hy-AM"/>
        </w:rPr>
        <w:t>սահմանափակումների</w:t>
      </w:r>
      <w:r w:rsidRPr="009B6EEF">
        <w:rPr>
          <w:rFonts w:ascii="GHEA Grapalat" w:eastAsia="Times New Roman" w:hAnsi="GHEA Grapalat" w:cs="Times New Roman"/>
          <w:sz w:val="24"/>
          <w:szCs w:val="24"/>
          <w:lang w:val="hy-AM"/>
        </w:rPr>
        <w:t xml:space="preserve"> բացակայության ստուգում անցնելուց հետո` լիազոր մարմնի դրական եզրակացության հիման վրա:</w:t>
      </w:r>
    </w:p>
    <w:p w14:paraId="6FBFAB8F" w14:textId="77F4E49C" w:rsidR="00950AE4" w:rsidRPr="009B6EEF" w:rsidRDefault="00EC072C"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r w:rsidR="00950AE4" w:rsidRPr="009B6EEF">
        <w:rPr>
          <w:rFonts w:ascii="GHEA Grapalat" w:eastAsia="Times New Roman" w:hAnsi="GHEA Grapalat" w:cs="Times New Roman"/>
          <w:sz w:val="24"/>
          <w:szCs w:val="24"/>
          <w:lang w:val="hy-AM"/>
        </w:rPr>
        <w:t xml:space="preserve">2. </w:t>
      </w:r>
      <w:r w:rsidR="00F95A36" w:rsidRPr="009B6EEF">
        <w:rPr>
          <w:rFonts w:ascii="GHEA Grapalat" w:eastAsia="Times New Roman" w:hAnsi="GHEA Grapalat" w:cs="Times New Roman"/>
          <w:sz w:val="24"/>
          <w:szCs w:val="24"/>
          <w:lang w:val="hy-AM"/>
        </w:rPr>
        <w:t xml:space="preserve">Խաղային գործունեության կազմակերպչի միջնորդությամբ </w:t>
      </w:r>
      <w:r w:rsidR="00950AE4" w:rsidRPr="009B6EEF">
        <w:rPr>
          <w:rFonts w:ascii="GHEA Grapalat" w:eastAsia="Times New Roman" w:hAnsi="GHEA Grapalat" w:cs="Times New Roman"/>
          <w:sz w:val="24"/>
          <w:szCs w:val="24"/>
          <w:lang w:val="hy-AM"/>
        </w:rPr>
        <w:t>պատասխանատու անձ նշանակվ</w:t>
      </w:r>
      <w:r w:rsidR="00F95A36" w:rsidRPr="009B6EEF">
        <w:rPr>
          <w:rFonts w:ascii="GHEA Grapalat" w:eastAsia="Times New Roman" w:hAnsi="GHEA Grapalat" w:cs="Times New Roman"/>
          <w:sz w:val="24"/>
          <w:szCs w:val="24"/>
          <w:lang w:val="hy-AM"/>
        </w:rPr>
        <w:t>ած անձը պարտավոր է</w:t>
      </w:r>
      <w:r w:rsidR="00950AE4" w:rsidRPr="009B6EEF">
        <w:rPr>
          <w:rFonts w:ascii="GHEA Grapalat" w:eastAsia="Times New Roman" w:hAnsi="GHEA Grapalat" w:cs="Times New Roman"/>
          <w:sz w:val="24"/>
          <w:szCs w:val="24"/>
          <w:lang w:val="hy-AM"/>
        </w:rPr>
        <w:t xml:space="preserve"> եռամսյա ժամկետում </w:t>
      </w:r>
      <w:r w:rsidR="00F95A36" w:rsidRPr="009B6EEF">
        <w:rPr>
          <w:rFonts w:ascii="GHEA Grapalat" w:eastAsia="Times New Roman" w:hAnsi="GHEA Grapalat" w:cs="Times New Roman"/>
          <w:sz w:val="24"/>
          <w:szCs w:val="24"/>
          <w:lang w:val="hy-AM"/>
        </w:rPr>
        <w:t xml:space="preserve">լիազոր մարմնում </w:t>
      </w:r>
      <w:r w:rsidR="00950AE4" w:rsidRPr="009B6EEF">
        <w:rPr>
          <w:rFonts w:ascii="GHEA Grapalat" w:eastAsia="Times New Roman" w:hAnsi="GHEA Grapalat" w:cs="Times New Roman"/>
          <w:sz w:val="24"/>
          <w:szCs w:val="24"/>
          <w:lang w:val="hy-AM"/>
        </w:rPr>
        <w:t xml:space="preserve">անցնել սույն օրենքի </w:t>
      </w:r>
      <w:r w:rsidR="000F04AD" w:rsidRPr="009B6EEF">
        <w:rPr>
          <w:rFonts w:ascii="GHEA Grapalat" w:eastAsia="Times New Roman" w:hAnsi="GHEA Grapalat" w:cs="Times New Roman"/>
          <w:sz w:val="24"/>
          <w:szCs w:val="24"/>
          <w:lang w:val="hy-AM"/>
        </w:rPr>
        <w:t xml:space="preserve">6-րդ </w:t>
      </w:r>
      <w:r w:rsidR="00950AE4" w:rsidRPr="009B6EEF">
        <w:rPr>
          <w:rFonts w:ascii="GHEA Grapalat" w:eastAsia="Times New Roman" w:hAnsi="GHEA Grapalat" w:cs="Times New Roman"/>
          <w:sz w:val="24"/>
          <w:szCs w:val="24"/>
          <w:lang w:val="hy-AM"/>
        </w:rPr>
        <w:t xml:space="preserve">հոդվածով նախատեսված </w:t>
      </w:r>
      <w:r w:rsidR="00F95A36" w:rsidRPr="009B6EEF">
        <w:rPr>
          <w:rFonts w:ascii="GHEA Grapalat" w:eastAsia="Times New Roman" w:hAnsi="GHEA Grapalat" w:cs="Times New Roman"/>
          <w:sz w:val="24"/>
          <w:szCs w:val="24"/>
          <w:lang w:val="hy-AM"/>
        </w:rPr>
        <w:t>սահամանփակումների</w:t>
      </w:r>
      <w:r w:rsidR="00950AE4" w:rsidRPr="009B6EEF">
        <w:rPr>
          <w:rFonts w:ascii="GHEA Grapalat" w:eastAsia="Times New Roman" w:hAnsi="GHEA Grapalat" w:cs="Times New Roman"/>
          <w:sz w:val="24"/>
          <w:szCs w:val="24"/>
          <w:lang w:val="hy-AM"/>
        </w:rPr>
        <w:t xml:space="preserve"> բացակայության ստուգում և ստանալ լիազոր մարմնի դրական եզրակացությունը:</w:t>
      </w:r>
    </w:p>
    <w:p w14:paraId="1D9DE009" w14:textId="0E5CA77D" w:rsidR="00F95A36" w:rsidRPr="009B6EEF" w:rsidRDefault="00950AE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Սույն հոդվածի 1-ին և 2-րդ մասերով նախատեսված ստուգ</w:t>
      </w:r>
      <w:r w:rsidR="00F95A36" w:rsidRPr="009B6EEF">
        <w:rPr>
          <w:rFonts w:ascii="GHEA Grapalat" w:eastAsia="Times New Roman" w:hAnsi="GHEA Grapalat" w:cs="Times New Roman"/>
          <w:sz w:val="24"/>
          <w:szCs w:val="24"/>
          <w:lang w:val="hy-AM"/>
        </w:rPr>
        <w:t>ման</w:t>
      </w:r>
      <w:r w:rsidRPr="009B6EEF">
        <w:rPr>
          <w:rFonts w:ascii="GHEA Grapalat" w:eastAsia="Times New Roman" w:hAnsi="GHEA Grapalat" w:cs="Times New Roman"/>
          <w:sz w:val="24"/>
          <w:szCs w:val="24"/>
          <w:lang w:val="hy-AM"/>
        </w:rPr>
        <w:t xml:space="preserve"> միջնորդությա</w:t>
      </w:r>
      <w:r w:rsidR="00F95A36" w:rsidRPr="009B6EEF">
        <w:rPr>
          <w:rFonts w:ascii="GHEA Grapalat" w:eastAsia="Times New Roman" w:hAnsi="GHEA Grapalat" w:cs="Times New Roman"/>
          <w:sz w:val="24"/>
          <w:szCs w:val="24"/>
          <w:lang w:val="hy-AM"/>
        </w:rPr>
        <w:t>ն, ստուգման համար անհրաժեշտ տեղեկությունների և փաստաթղթերի ներկայացման կարգը, տեղեկությունների և փաստաթղերի ձևերը սահմանում է լիազոր մարմինը։</w:t>
      </w:r>
    </w:p>
    <w:p w14:paraId="661AE91F" w14:textId="7B9E1A85" w:rsidR="00950AE4" w:rsidRPr="009B6EEF" w:rsidRDefault="00950AE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Լիազոր մարմինը </w:t>
      </w:r>
      <w:r w:rsidR="00F95A36" w:rsidRPr="009B6EEF">
        <w:rPr>
          <w:rFonts w:ascii="GHEA Grapalat" w:eastAsia="Times New Roman" w:hAnsi="GHEA Grapalat" w:cs="Times New Roman"/>
          <w:sz w:val="24"/>
          <w:szCs w:val="24"/>
          <w:lang w:val="hy-AM"/>
        </w:rPr>
        <w:t>տեղեկություններն ու փաստա</w:t>
      </w:r>
      <w:r w:rsidRPr="009B6EEF">
        <w:rPr>
          <w:rFonts w:ascii="GHEA Grapalat" w:eastAsia="Times New Roman" w:hAnsi="GHEA Grapalat" w:cs="Times New Roman"/>
          <w:sz w:val="24"/>
          <w:szCs w:val="24"/>
          <w:lang w:val="hy-AM"/>
        </w:rPr>
        <w:t>թղթերը ստանալուց հետո՝ մեկամսյա ժամկետում, քննում է դրանք: Լիազոր մարմնի կողմից մեկամսյա ժամկետում բացասական եզրակացություն չտրամադրելու կամ սույն հոդվածի 1-ին և 2-րդ մասերով նախատեսված համապատասխանության ստուգման ժամկետը չերկարաձգելու դեպքում դրական եզրակացությունը համարվում է տրված:</w:t>
      </w:r>
    </w:p>
    <w:p w14:paraId="316E309D" w14:textId="00C9EDAE" w:rsidR="00950AE4" w:rsidRPr="009B6EEF" w:rsidRDefault="00F95A3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5. </w:t>
      </w:r>
      <w:r w:rsidR="00950AE4" w:rsidRPr="009B6EEF">
        <w:rPr>
          <w:rFonts w:ascii="GHEA Grapalat" w:eastAsia="Times New Roman" w:hAnsi="GHEA Grapalat" w:cs="Times New Roman"/>
          <w:sz w:val="24"/>
          <w:szCs w:val="24"/>
          <w:lang w:val="hy-AM"/>
        </w:rPr>
        <w:t xml:space="preserve">Սույն </w:t>
      </w:r>
      <w:r w:rsidRPr="009B6EEF">
        <w:rPr>
          <w:rFonts w:ascii="GHEA Grapalat" w:eastAsia="Times New Roman" w:hAnsi="GHEA Grapalat" w:cs="Times New Roman"/>
          <w:sz w:val="24"/>
          <w:szCs w:val="24"/>
          <w:lang w:val="hy-AM"/>
        </w:rPr>
        <w:t xml:space="preserve">հոդվածի 4-րդ </w:t>
      </w:r>
      <w:r w:rsidR="00950AE4" w:rsidRPr="009B6EEF">
        <w:rPr>
          <w:rFonts w:ascii="GHEA Grapalat" w:eastAsia="Times New Roman" w:hAnsi="GHEA Grapalat" w:cs="Times New Roman"/>
          <w:sz w:val="24"/>
          <w:szCs w:val="24"/>
          <w:lang w:val="hy-AM"/>
        </w:rPr>
        <w:t>մասով սահմանված ժամկետը լիազոր մարմնի որոշմամբ կարող է երկարաձգվել ևս մեկ ամիս ժամկետով, եթե ներկայացված փաստաթղթերը պարունակում են այնպիսի տեղեկություններ, որոնք կարիք ունեն լրացուցիչ ուսումնասիրության: Երկարաձգման որոշման մասին պատշաճ ձևով տեղեկացվում է կազմակերպիչը:</w:t>
      </w:r>
    </w:p>
    <w:p w14:paraId="6B4BD584" w14:textId="324DBE06" w:rsidR="00950AE4" w:rsidRPr="009B6EEF" w:rsidRDefault="00F95A3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w:t>
      </w:r>
      <w:r w:rsidR="00950AE4" w:rsidRPr="009B6EEF">
        <w:rPr>
          <w:rFonts w:ascii="GHEA Grapalat" w:eastAsia="Times New Roman" w:hAnsi="GHEA Grapalat" w:cs="Times New Roman"/>
          <w:sz w:val="24"/>
          <w:szCs w:val="24"/>
          <w:lang w:val="hy-AM"/>
        </w:rPr>
        <w:t xml:space="preserve">. Սույն հոդվածի 1-ին և 2-րդ մասերով նախատեսված ստուգման արդյունքում լիազոր մարմինը տալիս է բացասական եզրակացություն, եթե առկա են սույն </w:t>
      </w:r>
      <w:r w:rsidRPr="009B6EEF">
        <w:rPr>
          <w:rFonts w:ascii="GHEA Grapalat" w:eastAsia="Times New Roman" w:hAnsi="GHEA Grapalat" w:cs="Times New Roman"/>
          <w:sz w:val="24"/>
          <w:szCs w:val="24"/>
          <w:lang w:val="hy-AM"/>
        </w:rPr>
        <w:t xml:space="preserve">օրենքի </w:t>
      </w:r>
      <w:r w:rsidR="000F04AD" w:rsidRPr="009B6EEF">
        <w:rPr>
          <w:rFonts w:ascii="GHEA Grapalat" w:eastAsia="Times New Roman" w:hAnsi="GHEA Grapalat" w:cs="Times New Roman"/>
          <w:sz w:val="24"/>
          <w:szCs w:val="24"/>
          <w:lang w:val="hy-AM"/>
        </w:rPr>
        <w:t xml:space="preserve">6-րդ </w:t>
      </w:r>
      <w:r w:rsidR="00950AE4" w:rsidRPr="009B6EEF">
        <w:rPr>
          <w:rFonts w:ascii="GHEA Grapalat" w:eastAsia="Times New Roman" w:hAnsi="GHEA Grapalat" w:cs="Times New Roman"/>
          <w:sz w:val="24"/>
          <w:szCs w:val="24"/>
          <w:lang w:val="hy-AM"/>
        </w:rPr>
        <w:t>հոդվածով նախատեսված հիմքեր, կամ լիազոր մարմինն ունի հիմնավոր կասկածներ, որ կանոնադրական կապիտալում մասնակցության համար նախատեսված դրամական միջոցները ձեռք են բերվել հանցավոր ճանապարհով:</w:t>
      </w:r>
    </w:p>
    <w:p w14:paraId="33D88F84" w14:textId="77777777" w:rsidR="007C7C5F" w:rsidRPr="009B6EEF" w:rsidRDefault="007C7C5F"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57D05D57" w14:textId="029C906A" w:rsidR="00950AE4" w:rsidRPr="009B6EEF" w:rsidRDefault="00950AE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b/>
          <w:bCs/>
          <w:sz w:val="24"/>
          <w:szCs w:val="24"/>
          <w:lang w:val="hy-AM"/>
        </w:rPr>
        <w:t xml:space="preserve">Հոդված </w:t>
      </w:r>
      <w:r w:rsidR="00487A48" w:rsidRPr="009B6EEF">
        <w:rPr>
          <w:rFonts w:ascii="GHEA Grapalat" w:eastAsia="Times New Roman" w:hAnsi="GHEA Grapalat" w:cs="Times New Roman"/>
          <w:b/>
          <w:bCs/>
          <w:sz w:val="24"/>
          <w:szCs w:val="24"/>
          <w:lang w:val="hy-AM"/>
        </w:rPr>
        <w:t>9</w:t>
      </w:r>
      <w:r w:rsidRPr="009B6EEF">
        <w:rPr>
          <w:rFonts w:ascii="GHEA Grapalat" w:eastAsia="Times New Roman" w:hAnsi="GHEA Grapalat" w:cs="Times New Roman"/>
          <w:b/>
          <w:bCs/>
          <w:sz w:val="24"/>
          <w:szCs w:val="24"/>
          <w:lang w:val="hy-AM"/>
        </w:rPr>
        <w:t>.</w:t>
      </w:r>
      <w:r w:rsidRPr="009B6EEF">
        <w:rPr>
          <w:rFonts w:ascii="GHEA Grapalat" w:eastAsia="Times New Roman" w:hAnsi="GHEA Grapalat" w:cs="Times New Roman"/>
          <w:sz w:val="24"/>
          <w:szCs w:val="24"/>
          <w:lang w:val="hy-AM"/>
        </w:rPr>
        <w:t xml:space="preserve"> </w:t>
      </w:r>
      <w:r w:rsidR="008218DB" w:rsidRPr="009B6EEF">
        <w:rPr>
          <w:rFonts w:ascii="GHEA Grapalat" w:eastAsia="Times New Roman" w:hAnsi="GHEA Grapalat" w:cs="Times New Roman"/>
          <w:b/>
          <w:sz w:val="24"/>
          <w:szCs w:val="24"/>
          <w:lang w:val="hy-AM"/>
        </w:rPr>
        <w:t>Խաղային գործունեության</w:t>
      </w:r>
      <w:r w:rsidR="00EC072C" w:rsidRPr="009B6EEF">
        <w:rPr>
          <w:rFonts w:ascii="GHEA Grapalat" w:eastAsia="Times New Roman" w:hAnsi="GHEA Grapalat" w:cs="Times New Roman"/>
          <w:b/>
          <w:sz w:val="24"/>
          <w:szCs w:val="24"/>
          <w:lang w:val="hy-AM"/>
        </w:rPr>
        <w:t xml:space="preserve"> կազմակերպման</w:t>
      </w:r>
      <w:r w:rsidRPr="009B6EEF">
        <w:rPr>
          <w:rFonts w:ascii="GHEA Grapalat" w:eastAsia="Times New Roman" w:hAnsi="GHEA Grapalat" w:cs="Times New Roman"/>
          <w:b/>
          <w:sz w:val="24"/>
          <w:szCs w:val="24"/>
          <w:lang w:val="hy-AM"/>
        </w:rPr>
        <w:t xml:space="preserve"> </w:t>
      </w:r>
      <w:r w:rsidR="00D141D9" w:rsidRPr="009B6EEF">
        <w:rPr>
          <w:rFonts w:ascii="GHEA Grapalat" w:eastAsia="Times New Roman" w:hAnsi="GHEA Grapalat" w:cs="Times New Roman"/>
          <w:b/>
          <w:sz w:val="24"/>
          <w:szCs w:val="24"/>
          <w:lang w:val="hy-AM"/>
        </w:rPr>
        <w:t xml:space="preserve">ընդհանուր </w:t>
      </w:r>
      <w:r w:rsidRPr="009B6EEF">
        <w:rPr>
          <w:rFonts w:ascii="GHEA Grapalat" w:eastAsia="Times New Roman" w:hAnsi="GHEA Grapalat" w:cs="Times New Roman"/>
          <w:b/>
          <w:sz w:val="24"/>
          <w:szCs w:val="24"/>
          <w:lang w:val="hy-AM"/>
        </w:rPr>
        <w:t>սահմանափակումները</w:t>
      </w:r>
    </w:p>
    <w:p w14:paraId="7E6212AE" w14:textId="3A310E0B" w:rsidR="0072356E" w:rsidRPr="009B6EEF" w:rsidRDefault="0072356E" w:rsidP="007D1976">
      <w:pPr>
        <w:shd w:val="clear" w:color="auto" w:fill="FFFFFF"/>
        <w:spacing w:after="0" w:line="360" w:lineRule="auto"/>
        <w:ind w:firstLine="540"/>
        <w:jc w:val="both"/>
        <w:rPr>
          <w:rFonts w:ascii="GHEA Grapalat" w:eastAsia="Times New Roman" w:hAnsi="GHEA Grapalat" w:cs="Times New Roman"/>
          <w:b/>
          <w:bCs/>
          <w:i/>
          <w:iCs/>
          <w:sz w:val="24"/>
          <w:szCs w:val="24"/>
          <w:lang w:val="hy-AM"/>
        </w:rPr>
      </w:pPr>
    </w:p>
    <w:p w14:paraId="499E915F" w14:textId="4B2B079A" w:rsidR="007C7C5F" w:rsidRPr="009B6EEF" w:rsidRDefault="00487A4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950AE4" w:rsidRPr="009B6EEF">
        <w:rPr>
          <w:rFonts w:ascii="GHEA Grapalat" w:eastAsia="Times New Roman" w:hAnsi="GHEA Grapalat" w:cs="Times New Roman"/>
          <w:sz w:val="24"/>
          <w:szCs w:val="24"/>
          <w:lang w:val="hy-AM"/>
        </w:rPr>
        <w:t xml:space="preserve">. Արգելվում է օտարերկրյա պետություններում կազմակերպված </w:t>
      </w:r>
      <w:r w:rsidR="006D44DF" w:rsidRPr="009B6EEF">
        <w:rPr>
          <w:rFonts w:ascii="GHEA Grapalat" w:eastAsia="Times New Roman" w:hAnsi="GHEA Grapalat" w:cs="Times New Roman"/>
          <w:sz w:val="24"/>
          <w:szCs w:val="24"/>
          <w:lang w:val="hy-AM"/>
        </w:rPr>
        <w:t>խաղային գործունեության</w:t>
      </w:r>
      <w:r w:rsidR="00950AE4" w:rsidRPr="009B6EEF">
        <w:rPr>
          <w:rFonts w:ascii="GHEA Grapalat" w:eastAsia="Times New Roman" w:hAnsi="GHEA Grapalat" w:cs="Times New Roman"/>
          <w:sz w:val="24"/>
          <w:szCs w:val="24"/>
          <w:lang w:val="hy-AM"/>
        </w:rPr>
        <w:t xml:space="preserve"> մասնակցությանը հնարավորության ստեղծումը, ինչպես նաև դրանց</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գովազդումը</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Հայաստանի</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Հանրապետության</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տարածքում</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և</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«ԱՄ»</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դոմենային տիրույթում:</w:t>
      </w:r>
    </w:p>
    <w:p w14:paraId="6D863901" w14:textId="44620A76" w:rsidR="007C7C5F" w:rsidRPr="009B6EEF" w:rsidRDefault="00487A4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 xml:space="preserve">Հայաստանի Հանրապետության կառավարությունը </w:t>
      </w:r>
      <w:r w:rsidR="008218DB" w:rsidRPr="009B6EEF">
        <w:rPr>
          <w:rFonts w:ascii="GHEA Grapalat" w:eastAsia="Times New Roman" w:hAnsi="GHEA Grapalat" w:cs="Times New Roman"/>
          <w:sz w:val="24"/>
          <w:szCs w:val="24"/>
          <w:lang w:val="hy-AM"/>
        </w:rPr>
        <w:t xml:space="preserve">կարող է </w:t>
      </w:r>
      <w:r w:rsidR="00950AE4" w:rsidRPr="009B6EEF">
        <w:rPr>
          <w:rFonts w:ascii="GHEA Grapalat" w:eastAsia="Times New Roman" w:hAnsi="GHEA Grapalat" w:cs="Times New Roman"/>
          <w:sz w:val="24"/>
          <w:szCs w:val="24"/>
          <w:lang w:val="hy-AM"/>
        </w:rPr>
        <w:t>սահման</w:t>
      </w:r>
      <w:r w:rsidR="008218DB" w:rsidRPr="009B6EEF">
        <w:rPr>
          <w:rFonts w:ascii="GHEA Grapalat" w:eastAsia="Times New Roman" w:hAnsi="GHEA Grapalat" w:cs="Times New Roman"/>
          <w:sz w:val="24"/>
          <w:szCs w:val="24"/>
          <w:lang w:val="hy-AM"/>
        </w:rPr>
        <w:t>ել</w:t>
      </w:r>
      <w:r w:rsidR="00950AE4" w:rsidRPr="009B6EEF">
        <w:rPr>
          <w:rFonts w:ascii="GHEA Grapalat" w:eastAsia="Times New Roman" w:hAnsi="GHEA Grapalat" w:cs="Times New Roman"/>
          <w:sz w:val="24"/>
          <w:szCs w:val="24"/>
          <w:lang w:val="hy-AM"/>
        </w:rPr>
        <w:t xml:space="preserve"> oտարերկրյա պետություններում կազմակերպված </w:t>
      </w:r>
      <w:r w:rsidR="00D56370" w:rsidRPr="009B6EEF">
        <w:rPr>
          <w:rFonts w:ascii="GHEA Grapalat" w:eastAsia="Times New Roman" w:hAnsi="GHEA Grapalat" w:cs="Times New Roman"/>
          <w:sz w:val="24"/>
          <w:szCs w:val="24"/>
          <w:lang w:val="hy-AM"/>
        </w:rPr>
        <w:t>խաղերին</w:t>
      </w:r>
      <w:r w:rsidR="00950AE4" w:rsidRPr="009B6EEF">
        <w:rPr>
          <w:rFonts w:ascii="GHEA Grapalat" w:eastAsia="Times New Roman" w:hAnsi="GHEA Grapalat" w:cs="Times New Roman"/>
          <w:sz w:val="24"/>
          <w:szCs w:val="24"/>
          <w:lang w:val="hy-AM"/>
        </w:rPr>
        <w:t xml:space="preserve"> մասնակցության հասանելիության  արգելափակման կարգ:</w:t>
      </w:r>
    </w:p>
    <w:p w14:paraId="36F9911C" w14:textId="14DCA534" w:rsidR="00675BB8" w:rsidRPr="009B6EEF" w:rsidRDefault="00675BB8" w:rsidP="007D1976">
      <w:pPr>
        <w:shd w:val="clear" w:color="auto" w:fill="FFFFFF"/>
        <w:spacing w:after="0" w:line="360" w:lineRule="auto"/>
        <w:ind w:firstLine="540"/>
        <w:jc w:val="both"/>
        <w:rPr>
          <w:rFonts w:ascii="GHEA Grapalat" w:hAnsi="GHEA Grapalat"/>
          <w:sz w:val="24"/>
          <w:szCs w:val="24"/>
          <w:lang w:val="hy-AM"/>
        </w:rPr>
      </w:pPr>
      <w:r w:rsidRPr="009B6EEF">
        <w:rPr>
          <w:rFonts w:ascii="GHEA Grapalat" w:eastAsia="Times New Roman" w:hAnsi="GHEA Grapalat" w:cs="Times New Roman"/>
          <w:sz w:val="24"/>
          <w:szCs w:val="24"/>
          <w:lang w:val="hy-AM"/>
        </w:rPr>
        <w:t xml:space="preserve">3. </w:t>
      </w:r>
      <w:r w:rsidR="001F6461" w:rsidRPr="009B6EEF">
        <w:rPr>
          <w:rFonts w:ascii="GHEA Grapalat" w:eastAsia="Times New Roman" w:hAnsi="GHEA Grapalat" w:cs="Times New Roman"/>
          <w:sz w:val="24"/>
          <w:szCs w:val="24"/>
          <w:lang w:val="hy-AM"/>
        </w:rPr>
        <w:t xml:space="preserve">Ինտերակտիվ </w:t>
      </w:r>
      <w:r w:rsidR="001F6461" w:rsidRPr="009B6EEF">
        <w:rPr>
          <w:rFonts w:ascii="GHEA Grapalat" w:hAnsi="GHEA Grapalat"/>
          <w:sz w:val="24"/>
          <w:szCs w:val="24"/>
          <w:lang w:val="hy-AM"/>
        </w:rPr>
        <w:t>խ</w:t>
      </w:r>
      <w:r w:rsidR="00D56370" w:rsidRPr="009B6EEF">
        <w:rPr>
          <w:rFonts w:ascii="GHEA Grapalat" w:hAnsi="GHEA Grapalat"/>
          <w:sz w:val="24"/>
          <w:szCs w:val="24"/>
          <w:lang w:val="hy-AM"/>
        </w:rPr>
        <w:t>աղային հարթակում կազմակերպվող խաղը</w:t>
      </w:r>
      <w:r w:rsidRPr="009B6EEF">
        <w:rPr>
          <w:rFonts w:ascii="GHEA Grapalat" w:hAnsi="GHEA Grapalat"/>
          <w:sz w:val="24"/>
          <w:szCs w:val="24"/>
          <w:lang w:val="hy-AM"/>
        </w:rPr>
        <w:t xml:space="preserve"> համարվում է Հայաստանի Հանրապետության տարածքում կազմակերպված, եթե </w:t>
      </w:r>
      <w:r w:rsidR="000B69D7" w:rsidRPr="009B6EEF">
        <w:rPr>
          <w:rFonts w:ascii="GHEA Grapalat" w:hAnsi="GHEA Grapalat"/>
          <w:sz w:val="24"/>
          <w:szCs w:val="24"/>
          <w:lang w:val="hy-AM"/>
        </w:rPr>
        <w:t xml:space="preserve">խաղային գործունեության </w:t>
      </w:r>
      <w:r w:rsidRPr="009B6EEF">
        <w:rPr>
          <w:rFonts w:ascii="GHEA Grapalat" w:hAnsi="GHEA Grapalat"/>
          <w:sz w:val="24"/>
          <w:szCs w:val="24"/>
          <w:lang w:val="hy-AM"/>
        </w:rPr>
        <w:t xml:space="preserve">կազմակերպչի սերվերները, ծրագրային և ապարատային միջոցները, խաղային հարթակները տեղակայված են Հայաստանի Հանրապետության տարածքում, ունեն Հայաստանի Հանրապետության համապատասխան համացանցային հաղորդագրի (IP) հասցե և տեղեկատվական ռեսուրսները գտնվում են «ԱՄ» դոմենային տիրույթում։ </w:t>
      </w:r>
    </w:p>
    <w:p w14:paraId="756D1C8F" w14:textId="77777777" w:rsidR="00D56370" w:rsidRPr="009B6EEF" w:rsidRDefault="00BF3152"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 xml:space="preserve">Արգելվում է Հայաստանի Հանրապետությունում գործող բանկերին և վճարահաշվարկային համակարգերին օտարերկրյա պետություններում կազմակերպված </w:t>
      </w:r>
      <w:r w:rsidR="00D56370" w:rsidRPr="009B6EEF">
        <w:rPr>
          <w:rFonts w:ascii="GHEA Grapalat" w:eastAsia="Times New Roman" w:hAnsi="GHEA Grapalat" w:cs="Times New Roman"/>
          <w:sz w:val="24"/>
          <w:szCs w:val="24"/>
          <w:lang w:val="hy-AM"/>
        </w:rPr>
        <w:t>խաղերին</w:t>
      </w:r>
      <w:r w:rsidR="00950AE4" w:rsidRPr="009B6EEF">
        <w:rPr>
          <w:rFonts w:ascii="GHEA Grapalat" w:eastAsia="Times New Roman" w:hAnsi="GHEA Grapalat" w:cs="Times New Roman"/>
          <w:sz w:val="24"/>
          <w:szCs w:val="24"/>
          <w:lang w:val="hy-AM"/>
        </w:rPr>
        <w:t xml:space="preserve"> մասնակցելու նպատակով մատուցել վճարահաշվարկային ծառայություններ (այդ թվում՝ բացել, վարել, սպասարկել բանկային հաշիվներ), ինչպես նաև նրանց հետ կնքել համապատասխան պայմանագրեր: </w:t>
      </w:r>
      <w:r w:rsidR="00D56370" w:rsidRPr="009B6EEF">
        <w:rPr>
          <w:rFonts w:ascii="GHEA Grapalat" w:eastAsia="Times New Roman" w:hAnsi="GHEA Grapalat" w:cs="Times New Roman"/>
          <w:sz w:val="24"/>
          <w:szCs w:val="24"/>
          <w:lang w:val="hy-AM"/>
        </w:rPr>
        <w:t>Կառավարությունը կարող է սահմանել ս</w:t>
      </w:r>
      <w:r w:rsidR="00950AE4" w:rsidRPr="009B6EEF">
        <w:rPr>
          <w:rFonts w:ascii="GHEA Grapalat" w:eastAsia="Times New Roman" w:hAnsi="GHEA Grapalat" w:cs="Times New Roman"/>
          <w:sz w:val="24"/>
          <w:szCs w:val="24"/>
          <w:lang w:val="hy-AM"/>
        </w:rPr>
        <w:t xml:space="preserve">ույն մասով նախատեսված սահմանափակման </w:t>
      </w:r>
      <w:r w:rsidR="00D56370" w:rsidRPr="009B6EEF">
        <w:rPr>
          <w:rFonts w:ascii="GHEA Grapalat" w:eastAsia="Times New Roman" w:hAnsi="GHEA Grapalat" w:cs="Times New Roman"/>
          <w:sz w:val="24"/>
          <w:szCs w:val="24"/>
          <w:lang w:val="hy-AM"/>
        </w:rPr>
        <w:t>կիրառման կարգը։</w:t>
      </w:r>
    </w:p>
    <w:p w14:paraId="61AD8608" w14:textId="5865DE84" w:rsidR="00EC072C" w:rsidRPr="009B6EEF" w:rsidRDefault="00487A48" w:rsidP="007D1976">
      <w:pPr>
        <w:shd w:val="clear" w:color="auto" w:fill="FFFFFF"/>
        <w:spacing w:after="0" w:line="360" w:lineRule="auto"/>
        <w:ind w:firstLine="540"/>
        <w:jc w:val="both"/>
        <w:rPr>
          <w:rFonts w:ascii="GHEA Grapalat" w:hAnsi="GHEA Grapalat" w:cs="Sylfaen"/>
          <w:sz w:val="24"/>
          <w:szCs w:val="24"/>
          <w:lang w:val="hy-AM"/>
        </w:rPr>
      </w:pPr>
      <w:r w:rsidRPr="009B6EEF">
        <w:rPr>
          <w:rFonts w:ascii="GHEA Grapalat" w:eastAsia="Times New Roman" w:hAnsi="GHEA Grapalat" w:cs="Times New Roman"/>
          <w:sz w:val="24"/>
          <w:szCs w:val="24"/>
          <w:lang w:val="hy-AM"/>
        </w:rPr>
        <w:t>6</w:t>
      </w:r>
      <w:r w:rsidR="007C7C5F"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 xml:space="preserve">Արգելվում է </w:t>
      </w:r>
      <w:r w:rsidR="007C7C5F" w:rsidRPr="009B6EEF">
        <w:rPr>
          <w:rFonts w:ascii="GHEA Grapalat" w:eastAsia="Times New Roman" w:hAnsi="GHEA Grapalat" w:cs="Times New Roman"/>
          <w:sz w:val="24"/>
          <w:szCs w:val="24"/>
          <w:lang w:val="hy-AM"/>
        </w:rPr>
        <w:t xml:space="preserve">օպերատորի մոնիտորինգային կենտրոնին չմիացված կամ </w:t>
      </w:r>
      <w:r w:rsidR="002034D1" w:rsidRPr="009B6EEF">
        <w:rPr>
          <w:rFonts w:ascii="GHEA Grapalat" w:eastAsia="Times New Roman" w:hAnsi="GHEA Grapalat" w:cs="Times New Roman"/>
          <w:sz w:val="24"/>
          <w:szCs w:val="24"/>
          <w:lang w:val="hy-AM"/>
        </w:rPr>
        <w:t xml:space="preserve">սույն օրենքով նախատեսված </w:t>
      </w:r>
      <w:r w:rsidR="007C7C5F" w:rsidRPr="009B6EEF">
        <w:rPr>
          <w:rFonts w:ascii="GHEA Grapalat" w:eastAsia="Times New Roman" w:hAnsi="GHEA Grapalat" w:cs="Times New Roman"/>
          <w:sz w:val="24"/>
          <w:szCs w:val="24"/>
          <w:lang w:val="hy-AM"/>
        </w:rPr>
        <w:t xml:space="preserve">սերտիֆիկատ չունեցող խաղային արտադրանքներով </w:t>
      </w:r>
      <w:r w:rsidR="00655446" w:rsidRPr="009B6EEF">
        <w:rPr>
          <w:rFonts w:ascii="GHEA Grapalat" w:eastAsia="Times New Roman" w:hAnsi="GHEA Grapalat" w:cs="Times New Roman"/>
          <w:sz w:val="24"/>
          <w:szCs w:val="24"/>
          <w:lang w:val="hy-AM"/>
        </w:rPr>
        <w:t>խաղային</w:t>
      </w:r>
      <w:r w:rsidR="009E44BE" w:rsidRPr="009B6EEF">
        <w:rPr>
          <w:rFonts w:ascii="GHEA Grapalat" w:eastAsia="Times New Roman" w:hAnsi="GHEA Grapalat" w:cs="Times New Roman"/>
          <w:sz w:val="24"/>
          <w:szCs w:val="24"/>
          <w:lang w:val="hy-AM"/>
        </w:rPr>
        <w:t xml:space="preserve"> </w:t>
      </w:r>
      <w:r w:rsidR="00950AE4" w:rsidRPr="009B6EEF">
        <w:rPr>
          <w:rFonts w:ascii="GHEA Grapalat" w:eastAsia="Times New Roman" w:hAnsi="GHEA Grapalat" w:cs="Times New Roman"/>
          <w:sz w:val="24"/>
          <w:szCs w:val="24"/>
          <w:lang w:val="hy-AM"/>
        </w:rPr>
        <w:t>գործունեության կազմակերպումը:</w:t>
      </w:r>
    </w:p>
    <w:p w14:paraId="57165C66" w14:textId="108F501B" w:rsidR="0006479C" w:rsidRPr="009B6EEF" w:rsidRDefault="0006479C" w:rsidP="007D1976">
      <w:pPr>
        <w:shd w:val="clear" w:color="auto" w:fill="FFFFFF"/>
        <w:spacing w:after="0" w:line="360" w:lineRule="auto"/>
        <w:ind w:firstLine="540"/>
        <w:jc w:val="both"/>
        <w:rPr>
          <w:rFonts w:ascii="GHEA Grapalat" w:hAnsi="GHEA Grapalat" w:cs="Sylfaen"/>
          <w:sz w:val="24"/>
          <w:szCs w:val="24"/>
          <w:lang w:val="hy-AM"/>
        </w:rPr>
      </w:pPr>
      <w:r w:rsidRPr="009B6EEF">
        <w:rPr>
          <w:rFonts w:ascii="GHEA Grapalat" w:hAnsi="GHEA Grapalat" w:cs="Sylfaen"/>
          <w:sz w:val="24"/>
          <w:szCs w:val="24"/>
          <w:lang w:val="hy-AM"/>
        </w:rPr>
        <w:t>7. Արգելվում է «խաղատուն», «խաղասրահ», «ինտերնետ մոլեխաղ», «վիճակախաղ», «բուքմեյքերային գործունեություն», «բուքմեյքերային գրասենյակ», «վիճակախաղ» բառերի օգտագործումը այն անձանց կողմից, որոնք չունեն սույն օրենքով սահմանված լիցենզիա։</w:t>
      </w:r>
    </w:p>
    <w:p w14:paraId="172E96B9" w14:textId="5DA22130" w:rsidR="00D141D9" w:rsidRPr="009B6EEF" w:rsidRDefault="00D141D9" w:rsidP="007D1976">
      <w:pPr>
        <w:shd w:val="clear" w:color="auto" w:fill="FFFFFF"/>
        <w:spacing w:after="0" w:line="360" w:lineRule="auto"/>
        <w:ind w:firstLine="540"/>
        <w:jc w:val="both"/>
        <w:rPr>
          <w:rFonts w:ascii="GHEA Grapalat" w:hAnsi="GHEA Grapalat" w:cs="Sylfaen"/>
          <w:sz w:val="24"/>
          <w:szCs w:val="24"/>
          <w:lang w:val="hy-AM"/>
        </w:rPr>
      </w:pPr>
    </w:p>
    <w:p w14:paraId="2FE0286C" w14:textId="77777777" w:rsidR="00E949DA" w:rsidRPr="009B6EEF" w:rsidRDefault="00E949DA" w:rsidP="007D1976">
      <w:pPr>
        <w:shd w:val="clear" w:color="auto" w:fill="FFFFFF"/>
        <w:spacing w:after="0" w:line="360" w:lineRule="auto"/>
        <w:ind w:firstLine="540"/>
        <w:jc w:val="both"/>
        <w:rPr>
          <w:rFonts w:ascii="GHEA Grapalat" w:hAnsi="GHEA Grapalat" w:cs="Sylfaen"/>
          <w:sz w:val="24"/>
          <w:szCs w:val="24"/>
          <w:lang w:val="hy-AM"/>
        </w:rPr>
      </w:pPr>
    </w:p>
    <w:p w14:paraId="78F08C81" w14:textId="4EF295AB" w:rsidR="00D141D9" w:rsidRPr="009B6EEF" w:rsidRDefault="00D141D9"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10. Խաղային գործունեության կազմակերպման տարածքային սահմանափակումները </w:t>
      </w:r>
    </w:p>
    <w:p w14:paraId="3F4B2993" w14:textId="77777777" w:rsidR="00D141D9" w:rsidRPr="009B6EEF" w:rsidRDefault="00D141D9"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4186B7DB" w14:textId="77777777" w:rsidR="00D141D9" w:rsidRPr="009B6EEF" w:rsidRDefault="00D141D9"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Pr="009B6EEF">
        <w:rPr>
          <w:rFonts w:ascii="Calibri" w:eastAsia="Times New Roman" w:hAnsi="Calibri" w:cs="Calibri"/>
          <w:sz w:val="24"/>
          <w:szCs w:val="24"/>
          <w:lang w:val="hy-AM"/>
        </w:rPr>
        <w:t> </w:t>
      </w:r>
      <w:r w:rsidRPr="009B6EEF">
        <w:rPr>
          <w:rFonts w:ascii="GHEA Grapalat" w:eastAsia="Times New Roman" w:hAnsi="GHEA Grapalat" w:cs="Calibri"/>
          <w:sz w:val="24"/>
          <w:szCs w:val="24"/>
          <w:lang w:val="hy-AM"/>
        </w:rPr>
        <w:t>Խ</w:t>
      </w:r>
      <w:r w:rsidRPr="009B6EEF">
        <w:rPr>
          <w:rFonts w:ascii="GHEA Grapalat" w:eastAsia="Times New Roman" w:hAnsi="GHEA Grapalat" w:cs="Arial Unicode"/>
          <w:sz w:val="24"/>
          <w:szCs w:val="24"/>
          <w:lang w:val="hy-AM"/>
        </w:rPr>
        <w:t xml:space="preserve">աղասրահի միջոցով խաղային գործունեությունը կարող է կազմակերպվել </w:t>
      </w:r>
      <w:r w:rsidRPr="009B6EEF">
        <w:rPr>
          <w:rFonts w:ascii="GHEA Grapalat" w:eastAsia="Times New Roman" w:hAnsi="GHEA Grapalat" w:cs="Times New Roman"/>
          <w:sz w:val="24"/>
          <w:szCs w:val="24"/>
          <w:lang w:val="hy-AM"/>
        </w:rPr>
        <w:t>Հայաստանի Հանրապետության կառավարության սահմանած չափանիշներին (այդ թվում՝ կրթական,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հեռավորության մասով), բավարարող տարածքներում՝ հետևյալ վայրերում՝</w:t>
      </w:r>
    </w:p>
    <w:p w14:paraId="68482306" w14:textId="77777777" w:rsidR="00D141D9" w:rsidRPr="009B6EEF" w:rsidRDefault="00D141D9"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Cambria Math"/>
          <w:sz w:val="24"/>
          <w:szCs w:val="24"/>
          <w:lang w:val="hy-AM"/>
        </w:rPr>
        <w:t>1)</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Կոտայքի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մարզի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Ծաղկաձոր</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համայնքի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վարչական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սահմաններու</w:t>
      </w:r>
      <w:r w:rsidRPr="009B6EEF">
        <w:rPr>
          <w:rFonts w:ascii="GHEA Grapalat" w:eastAsia="Times New Roman" w:hAnsi="GHEA Grapalat" w:cs="Times New Roman"/>
          <w:sz w:val="24"/>
          <w:szCs w:val="24"/>
          <w:lang w:val="hy-AM"/>
        </w:rPr>
        <w:t xml:space="preserve">մ, </w:t>
      </w:r>
    </w:p>
    <w:p w14:paraId="32748E8C" w14:textId="77777777" w:rsidR="00D141D9" w:rsidRPr="009B6EEF" w:rsidRDefault="00D141D9"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Վայոց ձորի մարզի Ջերմուկ համայնքի վարչական սահմաններում, </w:t>
      </w:r>
    </w:p>
    <w:p w14:paraId="3C8D63E1" w14:textId="77777777" w:rsidR="00D141D9" w:rsidRPr="009B6EEF" w:rsidRDefault="00D141D9" w:rsidP="007D1976">
      <w:pPr>
        <w:pStyle w:val="ListParagraph"/>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Գեղարքունիքի մարզի Սևան համայնքի վարչական սահմաններում, </w:t>
      </w:r>
    </w:p>
    <w:p w14:paraId="173D9278" w14:textId="77777777" w:rsidR="00D141D9" w:rsidRPr="009B6EEF" w:rsidRDefault="00D141D9" w:rsidP="007D1976">
      <w:pPr>
        <w:pStyle w:val="ListParagraph"/>
        <w:shd w:val="clear" w:color="auto" w:fill="FFFFFF"/>
        <w:tabs>
          <w:tab w:val="left" w:pos="900"/>
        </w:tabs>
        <w:spacing w:after="0" w:line="360" w:lineRule="auto"/>
        <w:ind w:left="0" w:firstLine="540"/>
        <w:jc w:val="both"/>
        <w:rPr>
          <w:rFonts w:ascii="GHEA Grapalat" w:eastAsia="Times New Roman" w:hAnsi="GHEA Grapalat" w:cs="Cambria Math"/>
          <w:sz w:val="24"/>
          <w:szCs w:val="24"/>
          <w:lang w:val="hy-AM"/>
        </w:rPr>
      </w:pPr>
      <w:r w:rsidRPr="009B6EEF">
        <w:rPr>
          <w:rFonts w:ascii="GHEA Grapalat" w:eastAsia="Times New Roman" w:hAnsi="GHEA Grapalat" w:cs="Times New Roman"/>
          <w:sz w:val="24"/>
          <w:szCs w:val="24"/>
          <w:lang w:val="hy-AM"/>
        </w:rPr>
        <w:t>4) Սյունիքի մարզի Մեղրի համայնքի վարչական սահմաններում</w:t>
      </w:r>
      <w:r w:rsidRPr="009B6EEF">
        <w:rPr>
          <w:rFonts w:ascii="GHEA Grapalat" w:eastAsia="Times New Roman" w:hAnsi="GHEA Grapalat" w:cs="Cambria Math"/>
          <w:sz w:val="24"/>
          <w:szCs w:val="24"/>
          <w:lang w:val="hy-AM"/>
        </w:rPr>
        <w:t>;</w:t>
      </w:r>
    </w:p>
    <w:p w14:paraId="3028D65E" w14:textId="77777777" w:rsidR="00D141D9" w:rsidRPr="009B6EEF" w:rsidRDefault="00D141D9"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Մոլեխաղի և խաղասրահի միջոցով ինտերնետ մոլեխաղի գործունեություն, բացի սույն հոդվածի 1-ին մասում նշված տարածքներից, կարող է կազմակերպվել նաև Երևանի «Զվարթնոց» օդանավակայանի տարածքում։</w:t>
      </w:r>
    </w:p>
    <w:p w14:paraId="29B4A6A5" w14:textId="77777777" w:rsidR="00D141D9" w:rsidRPr="009B6EEF" w:rsidRDefault="00D141D9"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Խաղասրահի միջոցով բուքմեյքերային գործունեություն կամ վիճակախաղի կազմակերպում, բացի սույն հոդվածի 1-ին մասում նշված տարածքներից, կարող է կազմակերվել նաև մարզերի յուրաքանչյուր վարչական կենտրոններում և Երևան քաղաքի յուրաքանչյուր վարչական շրջանում։</w:t>
      </w:r>
    </w:p>
    <w:p w14:paraId="1269E142" w14:textId="3492348E" w:rsidR="00D141D9" w:rsidRPr="009B6EEF" w:rsidRDefault="00D141D9" w:rsidP="007D1976">
      <w:pPr>
        <w:shd w:val="clear" w:color="auto" w:fill="FFFFFF"/>
        <w:tabs>
          <w:tab w:val="left" w:pos="54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w:t>
      </w:r>
      <w:r w:rsidRPr="009B6EEF">
        <w:rPr>
          <w:rFonts w:ascii="Calibri" w:eastAsia="Times New Roman" w:hAnsi="Calibri" w:cs="Calibri"/>
          <w:sz w:val="24"/>
          <w:szCs w:val="24"/>
          <w:lang w:val="hy-AM"/>
        </w:rPr>
        <w:t> </w:t>
      </w:r>
      <w:r w:rsidRPr="009B6EEF">
        <w:rPr>
          <w:rFonts w:ascii="GHEA Grapalat" w:eastAsia="Times New Roman" w:hAnsi="GHEA Grapalat" w:cs="Arial Unicode"/>
          <w:sz w:val="24"/>
          <w:szCs w:val="24"/>
          <w:lang w:val="hy-AM"/>
        </w:rPr>
        <w:t>Հայաստանի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Հանրապետության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կառավարության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կողմից</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հավանությ</w:t>
      </w:r>
      <w:r w:rsidRPr="009B6EEF">
        <w:rPr>
          <w:rFonts w:ascii="GHEA Grapalat" w:eastAsia="Times New Roman" w:hAnsi="GHEA Grapalat" w:cs="Times New Roman"/>
          <w:sz w:val="24"/>
          <w:szCs w:val="24"/>
          <w:lang w:val="hy-AM"/>
        </w:rPr>
        <w:t xml:space="preserve">ան արժանացած 40 միլիարդ դրամից ավելի ներդրումային ծրագրի շրջանակում այդ ներդրումը մեկ վայրում կատարվելու դեպքում՝ </w:t>
      </w:r>
      <w:r w:rsidRPr="009B6EEF">
        <w:rPr>
          <w:rFonts w:ascii="GHEA Grapalat" w:eastAsia="Times New Roman" w:hAnsi="GHEA Grapalat" w:cs="Arial Unicode"/>
          <w:sz w:val="24"/>
          <w:szCs w:val="24"/>
          <w:lang w:val="hy-AM"/>
        </w:rPr>
        <w:t xml:space="preserve">մոլեխաղ կամ խաղասրահի միջոցով ինտերնետ մոլեխաղ կարող է կազմակերպվել նաև սույն հոդվածի 1-ին մասում չնշված՝ </w:t>
      </w:r>
      <w:r w:rsidRPr="009B6EEF">
        <w:rPr>
          <w:rFonts w:ascii="GHEA Grapalat" w:eastAsia="Times New Roman" w:hAnsi="GHEA Grapalat" w:cs="Times New Roman"/>
          <w:sz w:val="24"/>
          <w:szCs w:val="24"/>
          <w:lang w:val="hy-AM"/>
        </w:rPr>
        <w:t>Հայաստանի Հանրապետության կառավարության սահմանած այլ վայրերում՝ Հայաստանի Հանրապետության կառավարության սահմանած չափանիշներին համապատասխան: Ընդ որում, սույն կետով սահմանված մեկ ներդրումային ծրագրի շրջանակներում միայն ներդրման վայրում կարող է կազմակերպվել (լիցենզավորվել) մեկ</w:t>
      </w:r>
      <w:r w:rsidRPr="009B6EEF">
        <w:rPr>
          <w:rFonts w:ascii="Calibri" w:eastAsia="Times New Roman" w:hAnsi="Calibri" w:cs="Calibri"/>
          <w:sz w:val="24"/>
          <w:szCs w:val="24"/>
          <w:lang w:val="hy-AM"/>
        </w:rPr>
        <w:t> </w:t>
      </w:r>
      <w:r w:rsidRPr="009B6EEF">
        <w:rPr>
          <w:rFonts w:ascii="GHEA Grapalat" w:eastAsia="Times New Roman" w:hAnsi="GHEA Grapalat" w:cs="Calibri"/>
          <w:sz w:val="24"/>
          <w:szCs w:val="24"/>
          <w:lang w:val="hy-AM"/>
        </w:rPr>
        <w:t>խ</w:t>
      </w:r>
      <w:r w:rsidRPr="009B6EEF">
        <w:rPr>
          <w:rFonts w:ascii="GHEA Grapalat" w:eastAsia="Times New Roman" w:hAnsi="GHEA Grapalat" w:cs="Arial Unicode"/>
          <w:sz w:val="24"/>
          <w:szCs w:val="24"/>
          <w:lang w:val="hy-AM"/>
        </w:rPr>
        <w:t xml:space="preserve">աղատան կամ մեկ խաղասրահի միջոցով ինտերնետ մոլեխաղ։ </w:t>
      </w:r>
      <w:r w:rsidRPr="009B6EEF">
        <w:rPr>
          <w:rFonts w:ascii="GHEA Grapalat" w:eastAsia="Times New Roman" w:hAnsi="GHEA Grapalat" w:cs="Calibri"/>
          <w:sz w:val="24"/>
          <w:szCs w:val="24"/>
          <w:lang w:val="hy-AM"/>
        </w:rPr>
        <w:t xml:space="preserve">Սույն մասով նախատեսված մոլեխաղի կամ խաղասրահի միջոցով ինտերնետ մոլեխաղի կազմակերպումը կարող է իրականացվել ներդրումը </w:t>
      </w:r>
      <w:r w:rsidRPr="009B6EEF">
        <w:rPr>
          <w:rFonts w:ascii="GHEA Grapalat" w:eastAsia="Times New Roman" w:hAnsi="GHEA Grapalat" w:cs="Arial Unicode"/>
          <w:sz w:val="24"/>
          <w:szCs w:val="24"/>
          <w:lang w:val="hy-AM"/>
        </w:rPr>
        <w:t>ինչպես</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միանձնյա ներդրողի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այնպես էլ համատեղ ներդրում կատարողներ</w:t>
      </w:r>
      <w:r w:rsidRPr="009B6EEF">
        <w:rPr>
          <w:rFonts w:ascii="GHEA Grapalat" w:eastAsia="Times New Roman" w:hAnsi="GHEA Grapalat" w:cs="Times New Roman"/>
          <w:sz w:val="24"/>
          <w:szCs w:val="24"/>
          <w:lang w:val="hy-AM"/>
        </w:rPr>
        <w:t>ից մեկի կողմից իրականացվելու դեպքում՝ մյուս համաներդրողների գրավոր համաձայնության առկայությամբ:</w:t>
      </w:r>
    </w:p>
    <w:p w14:paraId="67F70293" w14:textId="0A2ABD30" w:rsidR="00D141D9" w:rsidRPr="009B6EEF" w:rsidRDefault="00D141D9" w:rsidP="007D1976">
      <w:pPr>
        <w:shd w:val="clear" w:color="auto" w:fill="FFFFFF"/>
        <w:tabs>
          <w:tab w:val="left" w:pos="540"/>
        </w:tabs>
        <w:spacing w:after="0" w:line="360" w:lineRule="auto"/>
        <w:ind w:firstLine="540"/>
        <w:jc w:val="both"/>
        <w:rPr>
          <w:rFonts w:ascii="GHEA Grapalat" w:eastAsia="Times New Roman" w:hAnsi="GHEA Grapalat" w:cs="Times New Roman"/>
          <w:sz w:val="24"/>
          <w:szCs w:val="24"/>
          <w:lang w:val="hy-AM"/>
        </w:rPr>
      </w:pPr>
    </w:p>
    <w:p w14:paraId="24A8909D" w14:textId="518A03A7" w:rsidR="00D141D9" w:rsidRPr="009B6EEF" w:rsidRDefault="00D141D9" w:rsidP="007D1976">
      <w:pPr>
        <w:shd w:val="clear" w:color="auto" w:fill="FFFFFF"/>
        <w:tabs>
          <w:tab w:val="left" w:pos="54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11. Խաղային արտադրանքներին ներկայացվող պահանջները</w:t>
      </w:r>
    </w:p>
    <w:p w14:paraId="46B7BEE4" w14:textId="43A422F7" w:rsidR="007A1128" w:rsidRPr="009B6EEF" w:rsidRDefault="007A1128" w:rsidP="007D1976">
      <w:pPr>
        <w:shd w:val="clear" w:color="auto" w:fill="FFFFFF"/>
        <w:tabs>
          <w:tab w:val="left" w:pos="540"/>
        </w:tabs>
        <w:spacing w:after="0" w:line="360" w:lineRule="auto"/>
        <w:ind w:firstLine="540"/>
        <w:jc w:val="both"/>
        <w:rPr>
          <w:rFonts w:ascii="GHEA Grapalat" w:eastAsia="Times New Roman" w:hAnsi="GHEA Grapalat" w:cs="Times New Roman"/>
          <w:b/>
          <w:bCs/>
          <w:sz w:val="24"/>
          <w:szCs w:val="24"/>
          <w:lang w:val="hy-AM"/>
        </w:rPr>
      </w:pPr>
    </w:p>
    <w:p w14:paraId="0ADE26F0" w14:textId="4ABAFDDF" w:rsidR="007A1128" w:rsidRPr="009B6EEF" w:rsidRDefault="007A1128" w:rsidP="007D1976">
      <w:pPr>
        <w:pStyle w:val="ListParagraph"/>
        <w:numPr>
          <w:ilvl w:val="0"/>
          <w:numId w:val="17"/>
        </w:numPr>
        <w:shd w:val="clear" w:color="auto" w:fill="FFFFFF"/>
        <w:tabs>
          <w:tab w:val="left" w:pos="54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 Խաղային գործունեության կազմակերպումը կարող է իրականացվել </w:t>
      </w:r>
      <w:r w:rsidR="00EC7D30" w:rsidRPr="009B6EEF">
        <w:rPr>
          <w:rFonts w:ascii="GHEA Grapalat" w:hAnsi="GHEA Grapalat"/>
          <w:sz w:val="24"/>
          <w:szCs w:val="24"/>
          <w:lang w:val="hy-AM"/>
        </w:rPr>
        <w:t xml:space="preserve">օպերատորի կամ </w:t>
      </w:r>
      <w:r w:rsidRPr="009B6EEF">
        <w:rPr>
          <w:rFonts w:ascii="GHEA Grapalat" w:hAnsi="GHEA Grapalat"/>
          <w:sz w:val="24"/>
          <w:szCs w:val="24"/>
          <w:shd w:val="clear" w:color="auto" w:fill="FFFFFF"/>
          <w:lang w:val="hy-AM"/>
        </w:rPr>
        <w:t>ISO/IEC 17025</w:t>
      </w:r>
      <w:r w:rsidR="00BB2881" w:rsidRPr="009B6EEF">
        <w:rPr>
          <w:rFonts w:ascii="GHEA Grapalat" w:hAnsi="GHEA Grapalat"/>
          <w:sz w:val="24"/>
          <w:szCs w:val="24"/>
          <w:shd w:val="clear" w:color="auto" w:fill="FFFFFF"/>
          <w:lang w:val="hy-AM"/>
        </w:rPr>
        <w:t>,</w:t>
      </w:r>
      <w:r w:rsidRPr="009B6EEF">
        <w:rPr>
          <w:rFonts w:ascii="GHEA Grapalat" w:hAnsi="GHEA Grapalat"/>
          <w:sz w:val="24"/>
          <w:szCs w:val="24"/>
          <w:shd w:val="clear" w:color="auto" w:fill="FFFFFF"/>
          <w:lang w:val="hy-AM"/>
        </w:rPr>
        <w:t xml:space="preserve"> </w:t>
      </w:r>
      <w:r w:rsidR="00BB2881" w:rsidRPr="009B6EEF">
        <w:rPr>
          <w:rFonts w:ascii="GHEA Grapalat" w:hAnsi="GHEA Grapalat" w:cs="Segoe UI"/>
          <w:sz w:val="24"/>
          <w:szCs w:val="24"/>
          <w:shd w:val="clear" w:color="auto" w:fill="FFFF00"/>
          <w:lang w:val="hy-AM"/>
        </w:rPr>
        <w:t xml:space="preserve">ISO/IEC17020 </w:t>
      </w:r>
      <w:r w:rsidR="00BB2881" w:rsidRPr="009B6EEF">
        <w:rPr>
          <w:rFonts w:ascii="GHEA Grapalat" w:hAnsi="GHEA Grapalat" w:cs="Segoe UI"/>
          <w:sz w:val="24"/>
          <w:szCs w:val="24"/>
          <w:lang w:val="hy-AM"/>
        </w:rPr>
        <w:t xml:space="preserve"> կամ </w:t>
      </w:r>
      <w:r w:rsidR="00BB2881" w:rsidRPr="009B6EEF">
        <w:rPr>
          <w:rFonts w:ascii="GHEA Grapalat" w:hAnsi="GHEA Grapalat" w:cs="Segoe UI"/>
          <w:sz w:val="24"/>
          <w:szCs w:val="24"/>
          <w:shd w:val="clear" w:color="auto" w:fill="FFFF00"/>
          <w:lang w:val="hy-AM"/>
        </w:rPr>
        <w:t xml:space="preserve">ISO/IEC 17065 </w:t>
      </w:r>
      <w:r w:rsidRPr="009B6EEF">
        <w:rPr>
          <w:rFonts w:ascii="GHEA Grapalat" w:hAnsi="GHEA Grapalat"/>
          <w:sz w:val="24"/>
          <w:szCs w:val="24"/>
          <w:shd w:val="clear" w:color="auto" w:fill="FFFFFF"/>
          <w:lang w:val="hy-AM"/>
        </w:rPr>
        <w:t>միջազգային ստանդարտ</w:t>
      </w:r>
      <w:r w:rsidR="00BB2881" w:rsidRPr="009B6EEF">
        <w:rPr>
          <w:rFonts w:ascii="GHEA Grapalat" w:hAnsi="GHEA Grapalat"/>
          <w:sz w:val="24"/>
          <w:szCs w:val="24"/>
          <w:shd w:val="clear" w:color="auto" w:fill="FFFFFF"/>
          <w:lang w:val="hy-AM"/>
        </w:rPr>
        <w:t>ներ</w:t>
      </w:r>
      <w:r w:rsidRPr="009B6EEF">
        <w:rPr>
          <w:rFonts w:ascii="GHEA Grapalat" w:hAnsi="GHEA Grapalat"/>
          <w:sz w:val="24"/>
          <w:szCs w:val="24"/>
          <w:shd w:val="clear" w:color="auto" w:fill="FFFFFF"/>
          <w:lang w:val="hy-AM"/>
        </w:rPr>
        <w:t xml:space="preserve">ի հավաստագիր ունեցող </w:t>
      </w:r>
      <w:r w:rsidRPr="009B6EEF">
        <w:rPr>
          <w:rFonts w:ascii="GHEA Grapalat" w:hAnsi="GHEA Grapalat"/>
          <w:sz w:val="24"/>
          <w:szCs w:val="24"/>
          <w:lang w:val="hy-AM"/>
        </w:rPr>
        <w:t>լաբորատորիայի կողմից սերտիֆիկացված խաղային արտադրանքներով։</w:t>
      </w:r>
    </w:p>
    <w:p w14:paraId="02301BBA" w14:textId="7BFCBD23" w:rsidR="00281F7E" w:rsidRPr="009B6EEF" w:rsidRDefault="00427FB9" w:rsidP="007D1976">
      <w:pPr>
        <w:pStyle w:val="ListParagraph"/>
        <w:numPr>
          <w:ilvl w:val="0"/>
          <w:numId w:val="17"/>
        </w:numPr>
        <w:shd w:val="clear" w:color="auto" w:fill="FFFFFF"/>
        <w:tabs>
          <w:tab w:val="left" w:pos="540"/>
          <w:tab w:val="left" w:pos="81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Խաղային արտադրանքներ</w:t>
      </w:r>
      <w:r w:rsidR="00281F7E" w:rsidRPr="009B6EEF">
        <w:rPr>
          <w:rFonts w:ascii="GHEA Grapalat" w:eastAsia="Times New Roman" w:hAnsi="GHEA Grapalat" w:cs="Times New Roman"/>
          <w:sz w:val="24"/>
          <w:szCs w:val="24"/>
          <w:lang w:val="hy-AM"/>
        </w:rPr>
        <w:t xml:space="preserve">ի ստանդարտները, խաղային արտադրանքների սերտիֆիկացման պայմաններն ու կարգը </w:t>
      </w:r>
      <w:r w:rsidRPr="009B6EEF">
        <w:rPr>
          <w:rFonts w:ascii="GHEA Grapalat" w:eastAsia="Times New Roman" w:hAnsi="GHEA Grapalat" w:cs="Times New Roman"/>
          <w:sz w:val="24"/>
          <w:szCs w:val="24"/>
          <w:lang w:val="hy-AM"/>
        </w:rPr>
        <w:t xml:space="preserve"> </w:t>
      </w:r>
      <w:r w:rsidR="00281F7E" w:rsidRPr="009B6EEF">
        <w:rPr>
          <w:rFonts w:ascii="GHEA Grapalat" w:eastAsia="Times New Roman" w:hAnsi="GHEA Grapalat" w:cs="Times New Roman"/>
          <w:sz w:val="24"/>
          <w:szCs w:val="24"/>
          <w:lang w:val="hy-AM"/>
        </w:rPr>
        <w:t xml:space="preserve">հաստատում է Հայաստանի Հանրապետության կառավարությունը։ </w:t>
      </w:r>
    </w:p>
    <w:p w14:paraId="6CADFDD3" w14:textId="77777777" w:rsidR="006369F9" w:rsidRPr="009B6EEF" w:rsidRDefault="00A32DC4" w:rsidP="007D1976">
      <w:pPr>
        <w:pStyle w:val="ListParagraph"/>
        <w:numPr>
          <w:ilvl w:val="0"/>
          <w:numId w:val="17"/>
        </w:numPr>
        <w:shd w:val="clear" w:color="auto" w:fill="FFFFFF"/>
        <w:tabs>
          <w:tab w:val="left" w:pos="54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Սույն հոդվածով նախատեսված սերտիֆիկացված խ</w:t>
      </w:r>
      <w:r w:rsidR="00B73F74" w:rsidRPr="009B6EEF">
        <w:rPr>
          <w:rFonts w:ascii="GHEA Grapalat" w:eastAsia="Times New Roman" w:hAnsi="GHEA Grapalat" w:cs="Times New Roman"/>
          <w:sz w:val="24"/>
          <w:szCs w:val="24"/>
          <w:lang w:val="hy-AM"/>
        </w:rPr>
        <w:t xml:space="preserve">աղային արտադրանքները </w:t>
      </w:r>
      <w:r w:rsidRPr="009B6EEF">
        <w:rPr>
          <w:rFonts w:ascii="GHEA Grapalat" w:eastAsia="Times New Roman" w:hAnsi="GHEA Grapalat" w:cs="Times New Roman"/>
          <w:sz w:val="24"/>
          <w:szCs w:val="24"/>
          <w:lang w:val="hy-AM"/>
        </w:rPr>
        <w:t>կարող են շահագործվել բացառապես օպերատորի մոնիթորինգային կենտրոնի</w:t>
      </w:r>
      <w:r w:rsidR="006369F9" w:rsidRPr="009B6EEF">
        <w:rPr>
          <w:rFonts w:ascii="GHEA Grapalat" w:eastAsia="Times New Roman" w:hAnsi="GHEA Grapalat" w:cs="Times New Roman"/>
          <w:sz w:val="24"/>
          <w:szCs w:val="24"/>
          <w:lang w:val="hy-AM"/>
        </w:rPr>
        <w:t>ն</w:t>
      </w:r>
      <w:r w:rsidRPr="009B6EEF">
        <w:rPr>
          <w:rFonts w:ascii="GHEA Grapalat" w:eastAsia="Times New Roman" w:hAnsi="GHEA Grapalat" w:cs="Times New Roman"/>
          <w:sz w:val="24"/>
          <w:szCs w:val="24"/>
          <w:lang w:val="hy-AM"/>
        </w:rPr>
        <w:t xml:space="preserve"> միանալուց հետո, որ</w:t>
      </w:r>
      <w:r w:rsidR="006369F9" w:rsidRPr="009B6EEF">
        <w:rPr>
          <w:rFonts w:ascii="GHEA Grapalat" w:eastAsia="Times New Roman" w:hAnsi="GHEA Grapalat" w:cs="Times New Roman"/>
          <w:sz w:val="24"/>
          <w:szCs w:val="24"/>
          <w:lang w:val="hy-AM"/>
        </w:rPr>
        <w:t>ով</w:t>
      </w:r>
      <w:r w:rsidRPr="009B6EEF">
        <w:rPr>
          <w:rFonts w:ascii="GHEA Grapalat" w:eastAsia="Times New Roman" w:hAnsi="GHEA Grapalat" w:cs="Times New Roman"/>
          <w:sz w:val="24"/>
          <w:szCs w:val="24"/>
          <w:lang w:val="hy-AM"/>
        </w:rPr>
        <w:t xml:space="preserve"> ապահով</w:t>
      </w:r>
      <w:r w:rsidR="006369F9" w:rsidRPr="009B6EEF">
        <w:rPr>
          <w:rFonts w:ascii="GHEA Grapalat" w:eastAsia="Times New Roman" w:hAnsi="GHEA Grapalat" w:cs="Times New Roman"/>
          <w:sz w:val="24"/>
          <w:szCs w:val="24"/>
          <w:lang w:val="hy-AM"/>
        </w:rPr>
        <w:t>վ</w:t>
      </w:r>
      <w:r w:rsidRPr="009B6EEF">
        <w:rPr>
          <w:rFonts w:ascii="GHEA Grapalat" w:eastAsia="Times New Roman" w:hAnsi="GHEA Grapalat" w:cs="Times New Roman"/>
          <w:sz w:val="24"/>
          <w:szCs w:val="24"/>
          <w:lang w:val="hy-AM"/>
        </w:rPr>
        <w:t>ում է՝</w:t>
      </w:r>
    </w:p>
    <w:p w14:paraId="48FE60EE" w14:textId="2F930DAF" w:rsidR="006369F9" w:rsidRPr="009B6EEF" w:rsidRDefault="006369F9" w:rsidP="007D1976">
      <w:pPr>
        <w:pStyle w:val="ListParagraph"/>
        <w:numPr>
          <w:ilvl w:val="0"/>
          <w:numId w:val="19"/>
        </w:numPr>
        <w:shd w:val="clear" w:color="auto" w:fill="FFFFFF"/>
        <w:tabs>
          <w:tab w:val="left" w:pos="54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 xml:space="preserve">խաղային գործունեության կազմակերպման ընթացքում գնված խաղանիշերի, շահումների, խաղային արտադրանքների, ինչպես նաև խաղային գործունեության ընթացքում տեղի ունեցող իրադարձությունների մասին </w:t>
      </w:r>
      <w:r w:rsidR="00A32DC4" w:rsidRPr="009B6EEF">
        <w:rPr>
          <w:rFonts w:ascii="GHEA Grapalat" w:hAnsi="GHEA Grapalat"/>
          <w:sz w:val="24"/>
          <w:szCs w:val="24"/>
          <w:lang w:val="hy-AM"/>
        </w:rPr>
        <w:t xml:space="preserve">իրական ժամանակում </w:t>
      </w:r>
      <w:r w:rsidRPr="009B6EEF">
        <w:rPr>
          <w:rFonts w:ascii="GHEA Grapalat" w:hAnsi="GHEA Grapalat"/>
          <w:sz w:val="24"/>
          <w:szCs w:val="24"/>
          <w:lang w:val="hy-AM"/>
        </w:rPr>
        <w:t>օպ</w:t>
      </w:r>
      <w:r w:rsidR="009328F0" w:rsidRPr="009B6EEF">
        <w:rPr>
          <w:rFonts w:ascii="GHEA Grapalat" w:hAnsi="GHEA Grapalat"/>
          <w:sz w:val="24"/>
          <w:szCs w:val="24"/>
          <w:lang w:val="hy-AM"/>
        </w:rPr>
        <w:t>ե</w:t>
      </w:r>
      <w:r w:rsidRPr="009B6EEF">
        <w:rPr>
          <w:rFonts w:ascii="GHEA Grapalat" w:hAnsi="GHEA Grapalat"/>
          <w:sz w:val="24"/>
          <w:szCs w:val="24"/>
          <w:lang w:val="hy-AM"/>
        </w:rPr>
        <w:t>րատորի</w:t>
      </w:r>
      <w:r w:rsidR="00A32DC4" w:rsidRPr="009B6EEF">
        <w:rPr>
          <w:rFonts w:ascii="GHEA Grapalat" w:hAnsi="GHEA Grapalat"/>
          <w:sz w:val="24"/>
          <w:szCs w:val="24"/>
          <w:lang w:val="hy-AM"/>
        </w:rPr>
        <w:t xml:space="preserve"> տեղեկատվական համակարգի համար լրիվ հասանելիություն</w:t>
      </w:r>
      <w:r w:rsidRPr="009B6EEF">
        <w:rPr>
          <w:rFonts w:ascii="GHEA Grapalat" w:hAnsi="GHEA Grapalat"/>
          <w:sz w:val="24"/>
          <w:szCs w:val="24"/>
          <w:lang w:val="hy-AM"/>
        </w:rPr>
        <w:t>,</w:t>
      </w:r>
    </w:p>
    <w:p w14:paraId="1361FA67" w14:textId="7E7DF31E" w:rsidR="00FD705D" w:rsidRPr="009B6EEF" w:rsidRDefault="006369F9" w:rsidP="007D1976">
      <w:pPr>
        <w:pStyle w:val="ListParagraph"/>
        <w:numPr>
          <w:ilvl w:val="0"/>
          <w:numId w:val="19"/>
        </w:numPr>
        <w:shd w:val="clear" w:color="auto" w:fill="FFFFFF"/>
        <w:tabs>
          <w:tab w:val="left" w:pos="540"/>
        </w:tabs>
        <w:spacing w:after="0" w:line="360" w:lineRule="auto"/>
        <w:ind w:left="0" w:firstLine="540"/>
        <w:jc w:val="both"/>
        <w:rPr>
          <w:rFonts w:ascii="GHEA Grapalat" w:hAnsi="GHEA Grapalat"/>
          <w:sz w:val="24"/>
          <w:szCs w:val="24"/>
          <w:lang w:val="hy-AM"/>
        </w:rPr>
      </w:pPr>
      <w:r w:rsidRPr="009B6EEF">
        <w:rPr>
          <w:rFonts w:ascii="GHEA Grapalat" w:hAnsi="GHEA Grapalat"/>
          <w:sz w:val="24"/>
          <w:szCs w:val="24"/>
          <w:lang w:val="hy-AM"/>
        </w:rPr>
        <w:t>կազմակերպիչների</w:t>
      </w:r>
      <w:r w:rsidR="00A32DC4" w:rsidRPr="009B6EEF">
        <w:rPr>
          <w:rFonts w:ascii="GHEA Grapalat" w:hAnsi="GHEA Grapalat"/>
          <w:sz w:val="24"/>
          <w:szCs w:val="24"/>
          <w:lang w:val="hy-AM"/>
        </w:rPr>
        <w:t xml:space="preserve"> կողմից իրականացվող գործարքների և հաշվառման տվյալների նկատմամբ </w:t>
      </w:r>
      <w:r w:rsidRPr="009B6EEF">
        <w:rPr>
          <w:rFonts w:ascii="GHEA Grapalat" w:hAnsi="GHEA Grapalat"/>
          <w:sz w:val="24"/>
          <w:szCs w:val="24"/>
          <w:lang w:val="hy-AM"/>
        </w:rPr>
        <w:t>օպերատորի կողմից</w:t>
      </w:r>
      <w:r w:rsidR="00A32DC4" w:rsidRPr="009B6EEF">
        <w:rPr>
          <w:rFonts w:ascii="GHEA Grapalat" w:hAnsi="GHEA Grapalat"/>
          <w:sz w:val="24"/>
          <w:szCs w:val="24"/>
          <w:lang w:val="hy-AM"/>
        </w:rPr>
        <w:t xml:space="preserve"> մոնի</w:t>
      </w:r>
      <w:r w:rsidRPr="009B6EEF">
        <w:rPr>
          <w:rFonts w:ascii="GHEA Grapalat" w:hAnsi="GHEA Grapalat"/>
          <w:sz w:val="24"/>
          <w:szCs w:val="24"/>
          <w:lang w:val="hy-AM"/>
        </w:rPr>
        <w:t>թ</w:t>
      </w:r>
      <w:r w:rsidR="00A32DC4" w:rsidRPr="009B6EEF">
        <w:rPr>
          <w:rFonts w:ascii="GHEA Grapalat" w:hAnsi="GHEA Grapalat"/>
          <w:sz w:val="24"/>
          <w:szCs w:val="24"/>
          <w:lang w:val="hy-AM"/>
        </w:rPr>
        <w:t>որինգի իրականացում</w:t>
      </w:r>
      <w:r w:rsidR="00FD705D" w:rsidRPr="009B6EEF">
        <w:rPr>
          <w:rFonts w:ascii="GHEA Grapalat" w:hAnsi="GHEA Grapalat"/>
          <w:sz w:val="24"/>
          <w:szCs w:val="24"/>
          <w:lang w:val="hy-AM"/>
        </w:rPr>
        <w:t xml:space="preserve">, </w:t>
      </w:r>
      <w:r w:rsidRPr="009B6EEF">
        <w:rPr>
          <w:rFonts w:ascii="GHEA Grapalat" w:hAnsi="GHEA Grapalat"/>
          <w:sz w:val="24"/>
          <w:szCs w:val="24"/>
          <w:lang w:val="hy-AM"/>
        </w:rPr>
        <w:t>տեղեկատվության գրանցում, պահպանում և հաշվառում, վերլուծություն, ռիսկերի գնահատում</w:t>
      </w:r>
      <w:r w:rsidR="00FD705D" w:rsidRPr="009B6EEF">
        <w:rPr>
          <w:rFonts w:ascii="GHEA Grapalat" w:hAnsi="GHEA Grapalat" w:cs="Cambria Math"/>
          <w:sz w:val="24"/>
          <w:szCs w:val="24"/>
          <w:lang w:val="hy-AM"/>
        </w:rPr>
        <w:t>։</w:t>
      </w:r>
    </w:p>
    <w:p w14:paraId="40E4C4C1" w14:textId="43D07C5F" w:rsidR="00FD705D" w:rsidRPr="009B6EEF" w:rsidRDefault="00FD705D" w:rsidP="007D1976">
      <w:pPr>
        <w:pStyle w:val="ListParagraph"/>
        <w:numPr>
          <w:ilvl w:val="0"/>
          <w:numId w:val="17"/>
        </w:numPr>
        <w:shd w:val="clear" w:color="auto" w:fill="FFFFFF"/>
        <w:tabs>
          <w:tab w:val="left" w:pos="540"/>
        </w:tabs>
        <w:spacing w:after="0" w:line="360" w:lineRule="auto"/>
        <w:ind w:left="0" w:firstLine="540"/>
        <w:jc w:val="both"/>
        <w:rPr>
          <w:rFonts w:ascii="GHEA Grapalat" w:hAnsi="GHEA Grapalat"/>
          <w:sz w:val="24"/>
          <w:szCs w:val="24"/>
          <w:lang w:val="hy-AM"/>
        </w:rPr>
      </w:pPr>
      <w:r w:rsidRPr="009B6EEF">
        <w:rPr>
          <w:rFonts w:ascii="GHEA Grapalat" w:hAnsi="GHEA Grapalat" w:cs="Cambria Math"/>
          <w:sz w:val="24"/>
          <w:szCs w:val="24"/>
          <w:lang w:val="hy-AM"/>
        </w:rPr>
        <w:t>Խաղային արտադրանքները օպերատորի մոնիթորինգային կենտրոնին միացնելու տեխնիկական չափանիշները սահմանում է օպերատորը։</w:t>
      </w:r>
    </w:p>
    <w:p w14:paraId="2A958818" w14:textId="79F3FBB0" w:rsidR="009E44BE" w:rsidRPr="009B6EEF" w:rsidRDefault="009E44BE"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2869F244" w14:textId="50A9D805" w:rsidR="00401771" w:rsidRPr="009B6EEF" w:rsidRDefault="00401771"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1</w:t>
      </w:r>
      <w:r w:rsidR="00FD705D" w:rsidRPr="009B6EEF">
        <w:rPr>
          <w:rFonts w:ascii="GHEA Grapalat" w:eastAsia="Times New Roman" w:hAnsi="GHEA Grapalat" w:cs="Times New Roman"/>
          <w:b/>
          <w:bCs/>
          <w:sz w:val="24"/>
          <w:szCs w:val="24"/>
          <w:lang w:val="hy-AM"/>
        </w:rPr>
        <w:t>2</w:t>
      </w:r>
      <w:r w:rsidRPr="009B6EEF">
        <w:rPr>
          <w:rFonts w:ascii="GHEA Grapalat" w:eastAsia="Times New Roman" w:hAnsi="GHEA Grapalat" w:cs="Times New Roman"/>
          <w:b/>
          <w:bCs/>
          <w:sz w:val="24"/>
          <w:szCs w:val="24"/>
          <w:lang w:val="hy-AM"/>
        </w:rPr>
        <w:t>. Խաղային գործունեության կազմակերպման և անցկացման կանոնակարգը</w:t>
      </w:r>
    </w:p>
    <w:p w14:paraId="037FF42C" w14:textId="77777777" w:rsidR="00401771" w:rsidRPr="009B6EEF" w:rsidRDefault="00401771"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74173335" w14:textId="77777777" w:rsidR="00CF677B" w:rsidRPr="009B6EEF" w:rsidRDefault="00401771" w:rsidP="007D1976">
      <w:pPr>
        <w:shd w:val="clear" w:color="auto" w:fill="FFFFFF"/>
        <w:tabs>
          <w:tab w:val="left" w:pos="99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w:t>
      </w:r>
      <w:r w:rsidR="00CF677B" w:rsidRPr="009B6EEF">
        <w:rPr>
          <w:rFonts w:ascii="GHEA Grapalat" w:eastAsia="Times New Roman" w:hAnsi="GHEA Grapalat" w:cs="Times New Roman"/>
          <w:sz w:val="24"/>
          <w:szCs w:val="24"/>
          <w:lang w:val="hy-AM"/>
        </w:rPr>
        <w:t>Խ</w:t>
      </w:r>
      <w:r w:rsidRPr="009B6EEF">
        <w:rPr>
          <w:rFonts w:ascii="GHEA Grapalat" w:eastAsia="Times New Roman" w:hAnsi="GHEA Grapalat" w:cs="Times New Roman"/>
          <w:sz w:val="24"/>
          <w:szCs w:val="24"/>
          <w:lang w:val="hy-AM"/>
        </w:rPr>
        <w:t>աղային գործունեությունը</w:t>
      </w:r>
      <w:r w:rsidR="00CF677B" w:rsidRPr="009B6EEF">
        <w:rPr>
          <w:rFonts w:ascii="GHEA Grapalat" w:eastAsia="Times New Roman" w:hAnsi="GHEA Grapalat" w:cs="Times New Roman"/>
          <w:sz w:val="24"/>
          <w:szCs w:val="24"/>
          <w:lang w:val="hy-AM"/>
        </w:rPr>
        <w:t xml:space="preserve"> կազմակերպվում և անցկացվում է</w:t>
      </w:r>
      <w:r w:rsidRPr="009B6EEF">
        <w:rPr>
          <w:rFonts w:ascii="GHEA Grapalat" w:eastAsia="Times New Roman" w:hAnsi="GHEA Grapalat" w:cs="Times New Roman"/>
          <w:sz w:val="24"/>
          <w:szCs w:val="24"/>
          <w:lang w:val="hy-AM"/>
        </w:rPr>
        <w:t xml:space="preserve"> կանոնակարգ</w:t>
      </w:r>
      <w:r w:rsidR="00CF677B" w:rsidRPr="009B6EEF">
        <w:rPr>
          <w:rFonts w:ascii="GHEA Grapalat" w:eastAsia="Times New Roman" w:hAnsi="GHEA Grapalat" w:cs="Times New Roman"/>
          <w:sz w:val="24"/>
          <w:szCs w:val="24"/>
          <w:lang w:val="hy-AM"/>
        </w:rPr>
        <w:t>ի</w:t>
      </w:r>
      <w:r w:rsidRPr="009B6EEF">
        <w:rPr>
          <w:rFonts w:ascii="GHEA Grapalat" w:eastAsia="Times New Roman" w:hAnsi="GHEA Grapalat" w:cs="Times New Roman"/>
          <w:sz w:val="24"/>
          <w:szCs w:val="24"/>
          <w:lang w:val="hy-AM"/>
        </w:rPr>
        <w:t xml:space="preserve"> (այսուհետ՝ սույն գլխում Կանոնակարգ) </w:t>
      </w:r>
      <w:r w:rsidR="00CF677B" w:rsidRPr="009B6EEF">
        <w:rPr>
          <w:rFonts w:ascii="GHEA Grapalat" w:eastAsia="Times New Roman" w:hAnsi="GHEA Grapalat" w:cs="Times New Roman"/>
          <w:sz w:val="24"/>
          <w:szCs w:val="24"/>
          <w:lang w:val="hy-AM"/>
        </w:rPr>
        <w:t>հիման վրա։</w:t>
      </w:r>
    </w:p>
    <w:p w14:paraId="573603CC" w14:textId="3780BD0E" w:rsidR="00CF677B" w:rsidRPr="009B6EEF" w:rsidRDefault="00CF677B" w:rsidP="007D1976">
      <w:pPr>
        <w:shd w:val="clear" w:color="auto" w:fill="FFFFFF"/>
        <w:tabs>
          <w:tab w:val="left" w:pos="99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Կանոնակարգը </w:t>
      </w:r>
      <w:r w:rsidR="00401771" w:rsidRPr="009B6EEF">
        <w:rPr>
          <w:rFonts w:ascii="GHEA Grapalat" w:eastAsia="Times New Roman" w:hAnsi="GHEA Grapalat" w:cs="Times New Roman"/>
          <w:sz w:val="24"/>
          <w:szCs w:val="24"/>
          <w:lang w:val="hy-AM"/>
        </w:rPr>
        <w:t>կազմակերպչի կողմից սահմանված</w:t>
      </w:r>
      <w:r w:rsidRPr="009B6EEF">
        <w:rPr>
          <w:rFonts w:ascii="GHEA Grapalat" w:eastAsia="Times New Roman" w:hAnsi="GHEA Grapalat" w:cs="Times New Roman"/>
          <w:sz w:val="24"/>
          <w:szCs w:val="24"/>
          <w:lang w:val="hy-AM"/>
        </w:rPr>
        <w:t xml:space="preserve"> և</w:t>
      </w:r>
      <w:r w:rsidR="00401771" w:rsidRPr="009B6EEF">
        <w:rPr>
          <w:rFonts w:ascii="GHEA Grapalat" w:eastAsia="Times New Roman" w:hAnsi="GHEA Grapalat" w:cs="Times New Roman"/>
          <w:sz w:val="24"/>
          <w:szCs w:val="24"/>
          <w:lang w:val="hy-AM"/>
        </w:rPr>
        <w:t xml:space="preserve"> օպերատորի </w:t>
      </w:r>
      <w:r w:rsidR="002115BA" w:rsidRPr="009B6EEF">
        <w:rPr>
          <w:rFonts w:ascii="GHEA Grapalat" w:eastAsia="Times New Roman" w:hAnsi="GHEA Grapalat" w:cs="Times New Roman"/>
          <w:sz w:val="24"/>
          <w:szCs w:val="24"/>
          <w:lang w:val="hy-AM"/>
        </w:rPr>
        <w:t xml:space="preserve">կողմից հաստատված </w:t>
      </w:r>
      <w:r w:rsidR="00401771"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Times New Roman"/>
          <w:sz w:val="24"/>
          <w:szCs w:val="24"/>
          <w:lang w:val="hy-AM"/>
        </w:rPr>
        <w:t>խաղային</w:t>
      </w:r>
      <w:r w:rsidR="00401771" w:rsidRPr="009B6EEF">
        <w:rPr>
          <w:rFonts w:ascii="GHEA Grapalat" w:eastAsia="Times New Roman" w:hAnsi="GHEA Grapalat" w:cs="Times New Roman"/>
          <w:sz w:val="24"/>
          <w:szCs w:val="24"/>
          <w:lang w:val="hy-AM"/>
        </w:rPr>
        <w:t xml:space="preserve"> գործունեությունը կանոնակարգող հիմնական փաստաթուղթն է։</w:t>
      </w:r>
    </w:p>
    <w:p w14:paraId="102B1B8F" w14:textId="74CCB3B5" w:rsidR="00401771" w:rsidRPr="009B6EEF" w:rsidRDefault="00CF677B" w:rsidP="007D1976">
      <w:pPr>
        <w:shd w:val="clear" w:color="auto" w:fill="FFFFFF"/>
        <w:tabs>
          <w:tab w:val="left" w:pos="99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rPr>
        <w:t>3</w:t>
      </w:r>
      <w:r w:rsidR="00401771" w:rsidRPr="009B6EEF">
        <w:rPr>
          <w:rFonts w:ascii="GHEA Grapalat" w:eastAsia="Times New Roman" w:hAnsi="GHEA Grapalat" w:cs="Times New Roman"/>
          <w:sz w:val="24"/>
          <w:szCs w:val="24"/>
          <w:lang w:val="hy-AM"/>
        </w:rPr>
        <w:t>. Կանոնակարգ</w:t>
      </w:r>
      <w:r w:rsidRPr="009B6EEF">
        <w:rPr>
          <w:rFonts w:ascii="GHEA Grapalat" w:eastAsia="Times New Roman" w:hAnsi="GHEA Grapalat" w:cs="Times New Roman"/>
          <w:sz w:val="24"/>
          <w:szCs w:val="24"/>
          <w:lang w:val="hy-AM"/>
        </w:rPr>
        <w:t>ում պարտադիր նշվում են</w:t>
      </w:r>
      <w:r w:rsidR="00401771" w:rsidRPr="009B6EEF">
        <w:rPr>
          <w:rFonts w:ascii="GHEA Grapalat" w:eastAsia="Times New Roman" w:hAnsi="GHEA Grapalat" w:cs="Times New Roman"/>
          <w:sz w:val="24"/>
          <w:szCs w:val="24"/>
          <w:lang w:val="hy-AM"/>
        </w:rPr>
        <w:t>`</w:t>
      </w:r>
    </w:p>
    <w:p w14:paraId="60CD094D" w14:textId="42A934C2" w:rsidR="00401771"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կազմակերպչի անվանումը, կազմակերպական-իրավական ձևը, գտնվելու վայրը, հարկ վճարողի հաշվառման համարը (ՀՎՀՀ)</w:t>
      </w:r>
      <w:r w:rsidR="00A23329" w:rsidRPr="009B6EEF">
        <w:rPr>
          <w:rFonts w:ascii="GHEA Grapalat" w:eastAsia="Times New Roman" w:hAnsi="GHEA Grapalat" w:cs="Times New Roman"/>
          <w:sz w:val="24"/>
          <w:szCs w:val="24"/>
          <w:lang w:val="hy-AM"/>
        </w:rPr>
        <w:t>,</w:t>
      </w:r>
    </w:p>
    <w:p w14:paraId="34EAAC56" w14:textId="453B2AA0" w:rsidR="00401771" w:rsidRPr="009B6EEF" w:rsidRDefault="00CC58E8"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խաղասրահի միջոցով </w:t>
      </w:r>
      <w:r w:rsidR="00CF677B" w:rsidRPr="009B6EEF">
        <w:rPr>
          <w:rFonts w:ascii="GHEA Grapalat" w:eastAsia="Times New Roman" w:hAnsi="GHEA Grapalat" w:cs="Times New Roman"/>
          <w:sz w:val="24"/>
          <w:szCs w:val="24"/>
          <w:lang w:val="hy-AM"/>
        </w:rPr>
        <w:t>խաղային</w:t>
      </w:r>
      <w:r w:rsidR="00401771" w:rsidRPr="009B6EEF">
        <w:rPr>
          <w:rFonts w:ascii="GHEA Grapalat" w:eastAsia="Times New Roman" w:hAnsi="GHEA Grapalat" w:cs="Times New Roman"/>
          <w:b/>
          <w:bCs/>
          <w:sz w:val="24"/>
          <w:szCs w:val="24"/>
          <w:lang w:val="hy-AM"/>
        </w:rPr>
        <w:t xml:space="preserve"> </w:t>
      </w:r>
      <w:r w:rsidR="00401771" w:rsidRPr="009B6EEF">
        <w:rPr>
          <w:rFonts w:ascii="GHEA Grapalat" w:eastAsia="Times New Roman" w:hAnsi="GHEA Grapalat" w:cs="Times New Roman"/>
          <w:sz w:val="24"/>
          <w:szCs w:val="24"/>
          <w:lang w:val="hy-AM"/>
        </w:rPr>
        <w:t>գործունեության իրականացման վայրը և/կամ պաշտոնական կայքի հասցեն</w:t>
      </w:r>
      <w:r w:rsidR="00A23329" w:rsidRPr="009B6EEF">
        <w:rPr>
          <w:rFonts w:ascii="GHEA Grapalat" w:eastAsia="Times New Roman" w:hAnsi="GHEA Grapalat" w:cs="Cambria Math"/>
          <w:sz w:val="24"/>
          <w:szCs w:val="24"/>
          <w:lang w:val="hy-AM"/>
        </w:rPr>
        <w:t>,</w:t>
      </w:r>
      <w:r w:rsidR="00A0397F" w:rsidRPr="009B6EEF">
        <w:rPr>
          <w:rFonts w:ascii="GHEA Grapalat" w:eastAsia="Times New Roman" w:hAnsi="GHEA Grapalat" w:cs="Cambria Math"/>
          <w:sz w:val="24"/>
          <w:szCs w:val="24"/>
          <w:lang w:val="hy-AM"/>
        </w:rPr>
        <w:t>խաղային հավելվածները</w:t>
      </w:r>
    </w:p>
    <w:p w14:paraId="29E21F28" w14:textId="410A1D3F" w:rsidR="00401771" w:rsidRPr="009B6EEF" w:rsidRDefault="00CF677B"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խաղերի</w:t>
      </w:r>
      <w:r w:rsidR="00401771" w:rsidRPr="009B6EEF">
        <w:rPr>
          <w:rFonts w:ascii="GHEA Grapalat" w:eastAsia="Times New Roman" w:hAnsi="GHEA Grapalat" w:cs="Times New Roman"/>
          <w:sz w:val="24"/>
          <w:szCs w:val="24"/>
          <w:lang w:val="hy-AM"/>
        </w:rPr>
        <w:t xml:space="preserve"> տեսակները  և քանակը</w:t>
      </w:r>
      <w:r w:rsidR="00A23329" w:rsidRPr="009B6EEF">
        <w:rPr>
          <w:rFonts w:ascii="GHEA Grapalat" w:eastAsia="Times New Roman" w:hAnsi="GHEA Grapalat" w:cs="Times New Roman"/>
          <w:sz w:val="24"/>
          <w:szCs w:val="24"/>
          <w:lang w:val="hy-AM"/>
        </w:rPr>
        <w:t>,</w:t>
      </w:r>
    </w:p>
    <w:p w14:paraId="3A3A2802" w14:textId="5355D74B" w:rsidR="00A23329" w:rsidRPr="009B6EEF" w:rsidRDefault="00A23329"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Խաղային արտադրանքների տեսակները, քանակը,</w:t>
      </w:r>
    </w:p>
    <w:p w14:paraId="62D2190C" w14:textId="42CA0BE1" w:rsidR="00401771"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մեկ խաղանիշի (ժետոնի) և (կամ) խաղադրույքի միավորի գինը</w:t>
      </w:r>
      <w:r w:rsidR="00A23329" w:rsidRPr="009B6EEF">
        <w:rPr>
          <w:rFonts w:ascii="GHEA Grapalat" w:eastAsia="Times New Roman" w:hAnsi="GHEA Grapalat" w:cs="Times New Roman"/>
          <w:sz w:val="24"/>
          <w:szCs w:val="24"/>
          <w:lang w:val="hy-AM"/>
        </w:rPr>
        <w:t>,</w:t>
      </w:r>
    </w:p>
    <w:p w14:paraId="3117C132" w14:textId="34948C98" w:rsidR="00401771"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խաղադրույքի (մասնակցության վճարի) ընդունման կարգը</w:t>
      </w:r>
      <w:r w:rsidR="00A23329" w:rsidRPr="009B6EEF">
        <w:rPr>
          <w:rFonts w:ascii="GHEA Grapalat" w:eastAsia="Times New Roman" w:hAnsi="GHEA Grapalat" w:cs="Times New Roman"/>
          <w:sz w:val="24"/>
          <w:szCs w:val="24"/>
          <w:lang w:val="hy-AM"/>
        </w:rPr>
        <w:t>,</w:t>
      </w:r>
    </w:p>
    <w:p w14:paraId="775B5ADA" w14:textId="5F6E3DF6" w:rsidR="00401771" w:rsidRPr="009B6EEF" w:rsidRDefault="00CF677B"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խաղերի</w:t>
      </w:r>
      <w:r w:rsidR="00401771" w:rsidRPr="009B6EEF">
        <w:rPr>
          <w:rFonts w:ascii="GHEA Grapalat" w:eastAsia="Times New Roman" w:hAnsi="GHEA Grapalat" w:cs="Times New Roman"/>
          <w:sz w:val="24"/>
          <w:szCs w:val="24"/>
          <w:lang w:val="hy-AM"/>
        </w:rPr>
        <w:t xml:space="preserve"> անցկացման կարգը (կանոնները) և նկարագրերը</w:t>
      </w:r>
      <w:r w:rsidR="00A23329" w:rsidRPr="009B6EEF">
        <w:rPr>
          <w:rFonts w:ascii="GHEA Grapalat" w:eastAsia="Times New Roman" w:hAnsi="GHEA Grapalat" w:cs="Times New Roman"/>
          <w:sz w:val="24"/>
          <w:szCs w:val="24"/>
          <w:lang w:val="hy-AM"/>
        </w:rPr>
        <w:t>,</w:t>
      </w:r>
    </w:p>
    <w:p w14:paraId="06B9462C" w14:textId="60E18AB1" w:rsidR="00401771"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շահումի տարբերակները</w:t>
      </w:r>
      <w:r w:rsidR="00E24CB2" w:rsidRPr="009B6EEF">
        <w:rPr>
          <w:rFonts w:ascii="GHEA Grapalat" w:eastAsia="Times New Roman" w:hAnsi="GHEA Grapalat" w:cs="Times New Roman"/>
          <w:sz w:val="24"/>
          <w:szCs w:val="24"/>
          <w:lang w:val="hy-AM"/>
        </w:rPr>
        <w:t xml:space="preserve"> և հաշվարկման ընթացակարգը</w:t>
      </w:r>
    </w:p>
    <w:p w14:paraId="0CC5CBE5" w14:textId="48DA5F66" w:rsidR="00401771"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proofErr w:type="spellStart"/>
      <w:r w:rsidRPr="009B6EEF">
        <w:rPr>
          <w:rFonts w:ascii="GHEA Grapalat" w:eastAsia="Times New Roman" w:hAnsi="GHEA Grapalat" w:cs="Times New Roman"/>
          <w:sz w:val="24"/>
          <w:szCs w:val="24"/>
        </w:rPr>
        <w:t>պատասխանատու</w:t>
      </w:r>
      <w:proofErr w:type="spellEnd"/>
      <w:r w:rsidRPr="009B6EEF">
        <w:rPr>
          <w:rFonts w:ascii="GHEA Grapalat" w:eastAsia="Times New Roman" w:hAnsi="GHEA Grapalat" w:cs="Times New Roman"/>
          <w:sz w:val="24"/>
          <w:szCs w:val="24"/>
        </w:rPr>
        <w:t xml:space="preserve"> </w:t>
      </w:r>
      <w:proofErr w:type="spellStart"/>
      <w:r w:rsidRPr="009B6EEF">
        <w:rPr>
          <w:rFonts w:ascii="GHEA Grapalat" w:eastAsia="Times New Roman" w:hAnsi="GHEA Grapalat" w:cs="Times New Roman"/>
          <w:sz w:val="24"/>
          <w:szCs w:val="24"/>
        </w:rPr>
        <w:t>խաղի</w:t>
      </w:r>
      <w:proofErr w:type="spellEnd"/>
      <w:r w:rsidRPr="009B6EEF">
        <w:rPr>
          <w:rFonts w:ascii="GHEA Grapalat" w:eastAsia="Times New Roman" w:hAnsi="GHEA Grapalat" w:cs="Times New Roman"/>
          <w:sz w:val="24"/>
          <w:szCs w:val="24"/>
        </w:rPr>
        <w:t xml:space="preserve"> </w:t>
      </w:r>
      <w:proofErr w:type="spellStart"/>
      <w:r w:rsidRPr="009B6EEF">
        <w:rPr>
          <w:rFonts w:ascii="GHEA Grapalat" w:eastAsia="Times New Roman" w:hAnsi="GHEA Grapalat" w:cs="Times New Roman"/>
          <w:sz w:val="24"/>
          <w:szCs w:val="24"/>
        </w:rPr>
        <w:t>կանոնները</w:t>
      </w:r>
      <w:proofErr w:type="spellEnd"/>
      <w:r w:rsidR="00A23329" w:rsidRPr="009B6EEF">
        <w:rPr>
          <w:rFonts w:ascii="GHEA Grapalat" w:eastAsia="Times New Roman" w:hAnsi="GHEA Grapalat" w:cs="Times New Roman"/>
          <w:sz w:val="24"/>
          <w:szCs w:val="24"/>
          <w:lang w:val="hy-AM"/>
        </w:rPr>
        <w:t>,</w:t>
      </w:r>
    </w:p>
    <w:p w14:paraId="1B2BD5BA" w14:textId="7101F1B8" w:rsidR="00401771" w:rsidRPr="009B6EEF" w:rsidRDefault="00401771" w:rsidP="007D1976">
      <w:pPr>
        <w:pStyle w:val="ListParagraph"/>
        <w:numPr>
          <w:ilvl w:val="0"/>
          <w:numId w:val="3"/>
        </w:numPr>
        <w:shd w:val="clear" w:color="auto" w:fill="FFFFFF"/>
        <w:tabs>
          <w:tab w:val="left" w:pos="810"/>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շահումները վճարելու վայրը</w:t>
      </w:r>
      <w:r w:rsidR="00CF677B" w:rsidRPr="009B6EEF">
        <w:rPr>
          <w:rFonts w:ascii="GHEA Grapalat" w:eastAsia="Times New Roman" w:hAnsi="GHEA Grapalat" w:cs="Times New Roman"/>
          <w:sz w:val="24"/>
          <w:szCs w:val="24"/>
          <w:lang w:val="hy-AM"/>
        </w:rPr>
        <w:t>,</w:t>
      </w:r>
      <w:r w:rsidRPr="009B6EEF">
        <w:rPr>
          <w:rFonts w:ascii="GHEA Grapalat" w:eastAsia="Times New Roman" w:hAnsi="GHEA Grapalat" w:cs="Times New Roman"/>
          <w:sz w:val="24"/>
          <w:szCs w:val="24"/>
          <w:lang w:val="hy-AM"/>
        </w:rPr>
        <w:t xml:space="preserve"> կարգը և ժամկետը</w:t>
      </w:r>
      <w:r w:rsidR="00A23329" w:rsidRPr="009B6EEF">
        <w:rPr>
          <w:rFonts w:ascii="GHEA Grapalat" w:eastAsia="Times New Roman" w:hAnsi="GHEA Grapalat" w:cs="Times New Roman"/>
          <w:sz w:val="24"/>
          <w:szCs w:val="24"/>
          <w:lang w:val="hy-AM"/>
        </w:rPr>
        <w:t>,</w:t>
      </w:r>
    </w:p>
    <w:p w14:paraId="7BB3099F" w14:textId="626B4425" w:rsidR="00401771" w:rsidRPr="009B6EEF" w:rsidRDefault="00E31C79" w:rsidP="007D1976">
      <w:pPr>
        <w:pStyle w:val="ListParagraph"/>
        <w:numPr>
          <w:ilvl w:val="0"/>
          <w:numId w:val="3"/>
        </w:numPr>
        <w:shd w:val="clear" w:color="auto" w:fill="FFFFFF"/>
        <w:tabs>
          <w:tab w:val="left" w:pos="810"/>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 </w:t>
      </w:r>
      <w:r w:rsidR="00401771" w:rsidRPr="009B6EEF">
        <w:rPr>
          <w:rFonts w:ascii="GHEA Grapalat" w:eastAsia="Times New Roman" w:hAnsi="GHEA Grapalat" w:cs="Times New Roman"/>
          <w:sz w:val="24"/>
          <w:szCs w:val="24"/>
          <w:lang w:val="hy-AM"/>
        </w:rPr>
        <w:t>կազմակերպչի ապրանքային նշանը (լոգոն)</w:t>
      </w:r>
      <w:r w:rsidR="00A23329" w:rsidRPr="009B6EEF">
        <w:rPr>
          <w:rFonts w:ascii="GHEA Grapalat" w:eastAsia="Times New Roman" w:hAnsi="GHEA Grapalat" w:cs="Times New Roman"/>
          <w:sz w:val="24"/>
          <w:szCs w:val="24"/>
          <w:lang w:val="hy-AM"/>
        </w:rPr>
        <w:t>,</w:t>
      </w:r>
      <w:r w:rsidR="00EA3AB8" w:rsidRPr="009B6EEF">
        <w:rPr>
          <w:rFonts w:ascii="GHEA Grapalat" w:eastAsia="Times New Roman" w:hAnsi="GHEA Grapalat" w:cs="Times New Roman"/>
          <w:sz w:val="24"/>
          <w:szCs w:val="24"/>
          <w:lang w:val="hy-AM"/>
        </w:rPr>
        <w:t>իսկ վիճակախաղի դեպքում նաև վիճակախաղի անվանումը</w:t>
      </w:r>
    </w:p>
    <w:p w14:paraId="3098B63F" w14:textId="6B2EBF09" w:rsidR="00A613F5" w:rsidRPr="009B6EEF" w:rsidRDefault="00CF677B" w:rsidP="007D1976">
      <w:pPr>
        <w:pStyle w:val="ListParagraph"/>
        <w:numPr>
          <w:ilvl w:val="0"/>
          <w:numId w:val="3"/>
        </w:numPr>
        <w:shd w:val="clear" w:color="auto" w:fill="FFFFFF"/>
        <w:tabs>
          <w:tab w:val="left" w:pos="810"/>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 </w:t>
      </w:r>
      <w:r w:rsidR="00401771" w:rsidRPr="009B6EEF">
        <w:rPr>
          <w:rFonts w:ascii="GHEA Grapalat" w:eastAsia="Times New Roman" w:hAnsi="GHEA Grapalat" w:cs="Times New Roman"/>
          <w:sz w:val="24"/>
          <w:szCs w:val="24"/>
          <w:lang w:val="hy-AM"/>
        </w:rPr>
        <w:t>խաղադրույքների (մասնակցության վճարի) չեղարկման անհրաժեշտ և բավարար պայմանների հստակ նկարագրությունը</w:t>
      </w:r>
      <w:r w:rsidR="00A23329" w:rsidRPr="009B6EEF">
        <w:rPr>
          <w:rFonts w:ascii="GHEA Grapalat" w:eastAsia="Times New Roman" w:hAnsi="GHEA Grapalat" w:cs="Cambria Math"/>
          <w:sz w:val="24"/>
          <w:szCs w:val="24"/>
          <w:lang w:val="hy-AM"/>
        </w:rPr>
        <w:t>,</w:t>
      </w:r>
    </w:p>
    <w:p w14:paraId="73AE26F4" w14:textId="39D3EBBE" w:rsidR="00401771"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մասնակիցների նույնականացման ընթացակարգը</w:t>
      </w:r>
      <w:r w:rsidR="00A23329" w:rsidRPr="009B6EEF">
        <w:rPr>
          <w:rFonts w:ascii="GHEA Grapalat" w:eastAsia="Times New Roman" w:hAnsi="GHEA Grapalat" w:cs="Times New Roman"/>
          <w:sz w:val="24"/>
          <w:szCs w:val="24"/>
          <w:lang w:val="hy-AM"/>
        </w:rPr>
        <w:t>,</w:t>
      </w:r>
    </w:p>
    <w:p w14:paraId="7B1959F8" w14:textId="497C1CC5" w:rsidR="00401771"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խաղացողների իրավունքներն ու պարտականությունները</w:t>
      </w:r>
      <w:r w:rsidR="00A23329" w:rsidRPr="009B6EEF">
        <w:rPr>
          <w:rFonts w:ascii="GHEA Grapalat" w:eastAsia="Times New Roman" w:hAnsi="GHEA Grapalat" w:cs="Times New Roman"/>
          <w:sz w:val="24"/>
          <w:szCs w:val="24"/>
          <w:lang w:val="hy-AM"/>
        </w:rPr>
        <w:t>,</w:t>
      </w:r>
    </w:p>
    <w:p w14:paraId="2A527880" w14:textId="7D1A4B08" w:rsidR="00A613F5" w:rsidRPr="009B6EEF" w:rsidRDefault="00401771"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proofErr w:type="spellStart"/>
      <w:r w:rsidRPr="009B6EEF">
        <w:rPr>
          <w:rFonts w:ascii="GHEA Grapalat" w:eastAsia="Times New Roman" w:hAnsi="GHEA Grapalat" w:cs="Times New Roman"/>
          <w:sz w:val="24"/>
          <w:szCs w:val="24"/>
        </w:rPr>
        <w:t>կազմակերպչի</w:t>
      </w:r>
      <w:proofErr w:type="spellEnd"/>
      <w:r w:rsidRPr="009B6EEF">
        <w:rPr>
          <w:rFonts w:ascii="GHEA Grapalat" w:eastAsia="Times New Roman" w:hAnsi="GHEA Grapalat" w:cs="Times New Roman"/>
          <w:sz w:val="24"/>
          <w:szCs w:val="24"/>
        </w:rPr>
        <w:t xml:space="preserve"> </w:t>
      </w:r>
      <w:proofErr w:type="spellStart"/>
      <w:r w:rsidRPr="009B6EEF">
        <w:rPr>
          <w:rFonts w:ascii="GHEA Grapalat" w:eastAsia="Times New Roman" w:hAnsi="GHEA Grapalat" w:cs="Times New Roman"/>
          <w:sz w:val="24"/>
          <w:szCs w:val="24"/>
        </w:rPr>
        <w:t>իրավունքներն</w:t>
      </w:r>
      <w:proofErr w:type="spellEnd"/>
      <w:r w:rsidRPr="009B6EEF">
        <w:rPr>
          <w:rFonts w:ascii="GHEA Grapalat" w:eastAsia="Times New Roman" w:hAnsi="GHEA Grapalat" w:cs="Times New Roman"/>
          <w:sz w:val="24"/>
          <w:szCs w:val="24"/>
        </w:rPr>
        <w:t xml:space="preserve"> </w:t>
      </w:r>
      <w:proofErr w:type="spellStart"/>
      <w:r w:rsidRPr="009B6EEF">
        <w:rPr>
          <w:rFonts w:ascii="GHEA Grapalat" w:eastAsia="Times New Roman" w:hAnsi="GHEA Grapalat" w:cs="Times New Roman"/>
          <w:sz w:val="24"/>
          <w:szCs w:val="24"/>
        </w:rPr>
        <w:t>ու</w:t>
      </w:r>
      <w:proofErr w:type="spellEnd"/>
      <w:r w:rsidRPr="009B6EEF">
        <w:rPr>
          <w:rFonts w:ascii="GHEA Grapalat" w:eastAsia="Times New Roman" w:hAnsi="GHEA Grapalat" w:cs="Times New Roman"/>
          <w:sz w:val="24"/>
          <w:szCs w:val="24"/>
        </w:rPr>
        <w:t xml:space="preserve"> </w:t>
      </w:r>
      <w:proofErr w:type="spellStart"/>
      <w:r w:rsidRPr="009B6EEF">
        <w:rPr>
          <w:rFonts w:ascii="GHEA Grapalat" w:eastAsia="Times New Roman" w:hAnsi="GHEA Grapalat" w:cs="Times New Roman"/>
          <w:sz w:val="24"/>
          <w:szCs w:val="24"/>
        </w:rPr>
        <w:t>պարտականությունները</w:t>
      </w:r>
      <w:proofErr w:type="spellEnd"/>
      <w:r w:rsidR="00A23329" w:rsidRPr="009B6EEF">
        <w:rPr>
          <w:rFonts w:ascii="GHEA Grapalat" w:eastAsia="Times New Roman" w:hAnsi="GHEA Grapalat" w:cs="Times New Roman"/>
          <w:sz w:val="24"/>
          <w:szCs w:val="24"/>
          <w:lang w:val="hy-AM"/>
        </w:rPr>
        <w:t>,</w:t>
      </w:r>
    </w:p>
    <w:p w14:paraId="2B84AC0A" w14:textId="74BD7A59" w:rsidR="00A613F5" w:rsidRPr="009B6EEF" w:rsidRDefault="00A613F5" w:rsidP="007D1976">
      <w:pPr>
        <w:pStyle w:val="ListParagraph"/>
        <w:numPr>
          <w:ilvl w:val="0"/>
          <w:numId w:val="3"/>
        </w:numPr>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վիճակախաղի դեպքում նաև</w:t>
      </w:r>
      <w:r w:rsidR="00A23329" w:rsidRPr="009B6EEF">
        <w:rPr>
          <w:rFonts w:ascii="GHEA Grapalat" w:eastAsia="Times New Roman" w:hAnsi="GHEA Grapalat" w:cs="Times New Roman"/>
          <w:sz w:val="24"/>
          <w:szCs w:val="24"/>
          <w:lang w:val="hy-AM"/>
        </w:rPr>
        <w:t>՝</w:t>
      </w:r>
    </w:p>
    <w:p w14:paraId="5687EB7F" w14:textId="77777777" w:rsidR="00A23329" w:rsidRPr="009B6EEF" w:rsidRDefault="00A613F5" w:rsidP="007D1976">
      <w:pPr>
        <w:pStyle w:val="ListParagraph"/>
        <w:shd w:val="clear" w:color="auto" w:fill="FFFFFF"/>
        <w:tabs>
          <w:tab w:val="left" w:pos="810"/>
        </w:tabs>
        <w:spacing w:after="0" w:line="360" w:lineRule="auto"/>
        <w:ind w:left="0" w:firstLine="540"/>
        <w:jc w:val="both"/>
        <w:rPr>
          <w:rFonts w:ascii="GHEA Grapalat" w:hAnsi="GHEA Grapalat"/>
          <w:sz w:val="24"/>
          <w:szCs w:val="24"/>
          <w:shd w:val="clear" w:color="auto" w:fill="FFFFFF"/>
          <w:lang w:val="hy-AM"/>
        </w:rPr>
      </w:pPr>
      <w:r w:rsidRPr="009B6EEF">
        <w:rPr>
          <w:rFonts w:ascii="GHEA Grapalat" w:eastAsia="Times New Roman" w:hAnsi="GHEA Grapalat" w:cs="Times New Roman"/>
          <w:sz w:val="24"/>
          <w:szCs w:val="24"/>
          <w:lang w:val="hy-AM"/>
        </w:rPr>
        <w:t>ա</w:t>
      </w:r>
      <w:r w:rsidRPr="009B6EEF">
        <w:rPr>
          <w:rFonts w:ascii="Cambria Math" w:eastAsia="Times New Roman" w:hAnsi="Cambria Math" w:cs="Cambria Math"/>
          <w:sz w:val="24"/>
          <w:szCs w:val="24"/>
          <w:lang w:val="hy-AM"/>
        </w:rPr>
        <w:t>․</w:t>
      </w:r>
      <w:r w:rsidRPr="009B6EEF">
        <w:rPr>
          <w:rFonts w:ascii="GHEA Grapalat" w:eastAsia="Times New Roman" w:hAnsi="GHEA Grapalat" w:cs="Times New Roman"/>
          <w:sz w:val="24"/>
          <w:szCs w:val="24"/>
          <w:lang w:val="hy-AM"/>
        </w:rPr>
        <w:t xml:space="preserve"> </w:t>
      </w:r>
      <w:r w:rsidRPr="009B6EEF">
        <w:rPr>
          <w:rFonts w:ascii="GHEA Grapalat" w:hAnsi="GHEA Grapalat"/>
          <w:sz w:val="24"/>
          <w:szCs w:val="24"/>
          <w:shd w:val="clear" w:color="auto" w:fill="FFFFFF"/>
          <w:lang w:val="hy-AM"/>
        </w:rPr>
        <w:t>վիճակախաղի խաղարկության անցկացման հրապարակման կարգը,</w:t>
      </w:r>
    </w:p>
    <w:p w14:paraId="3BB9C02A" w14:textId="77777777" w:rsidR="00A23329" w:rsidRPr="009B6EEF" w:rsidRDefault="00A23329" w:rsidP="007D1976">
      <w:pPr>
        <w:pStyle w:val="ListParagraph"/>
        <w:shd w:val="clear" w:color="auto" w:fill="FFFFFF"/>
        <w:tabs>
          <w:tab w:val="left" w:pos="810"/>
        </w:tabs>
        <w:spacing w:after="0" w:line="360" w:lineRule="auto"/>
        <w:ind w:left="0"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բ</w:t>
      </w:r>
      <w:r w:rsidRPr="009B6EEF">
        <w:rPr>
          <w:rFonts w:ascii="Cambria Math" w:hAnsi="Cambria Math" w:cs="Cambria Math"/>
          <w:sz w:val="24"/>
          <w:szCs w:val="24"/>
          <w:shd w:val="clear" w:color="auto" w:fill="FFFFFF"/>
          <w:lang w:val="hy-AM"/>
        </w:rPr>
        <w:t>․</w:t>
      </w:r>
      <w:r w:rsidRPr="009B6EEF">
        <w:rPr>
          <w:rFonts w:ascii="GHEA Grapalat" w:hAnsi="GHEA Grapalat"/>
          <w:sz w:val="24"/>
          <w:szCs w:val="24"/>
          <w:shd w:val="clear" w:color="auto" w:fill="FFFFFF"/>
          <w:lang w:val="hy-AM"/>
        </w:rPr>
        <w:t xml:space="preserve"> </w:t>
      </w:r>
      <w:r w:rsidR="00A613F5" w:rsidRPr="009B6EEF">
        <w:rPr>
          <w:rFonts w:ascii="GHEA Grapalat" w:hAnsi="GHEA Grapalat"/>
          <w:sz w:val="24"/>
          <w:szCs w:val="24"/>
          <w:shd w:val="clear" w:color="auto" w:fill="FFFFFF"/>
          <w:lang w:val="hy-AM"/>
        </w:rPr>
        <w:t>վիճակախաղի տոմսի գինը,</w:t>
      </w:r>
    </w:p>
    <w:p w14:paraId="56114034" w14:textId="77777777" w:rsidR="00A23329" w:rsidRPr="009B6EEF" w:rsidRDefault="00A23329" w:rsidP="007D1976">
      <w:pPr>
        <w:pStyle w:val="ListParagraph"/>
        <w:shd w:val="clear" w:color="auto" w:fill="FFFFFF"/>
        <w:tabs>
          <w:tab w:val="left" w:pos="810"/>
        </w:tabs>
        <w:spacing w:after="0" w:line="360" w:lineRule="auto"/>
        <w:ind w:left="0"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գ</w:t>
      </w:r>
      <w:r w:rsidRPr="009B6EEF">
        <w:rPr>
          <w:rFonts w:ascii="Cambria Math" w:hAnsi="Cambria Math" w:cs="Cambria Math"/>
          <w:sz w:val="24"/>
          <w:szCs w:val="24"/>
          <w:shd w:val="clear" w:color="auto" w:fill="FFFFFF"/>
          <w:lang w:val="hy-AM"/>
        </w:rPr>
        <w:t>․</w:t>
      </w:r>
      <w:r w:rsidRPr="009B6EEF">
        <w:rPr>
          <w:rFonts w:ascii="GHEA Grapalat" w:hAnsi="GHEA Grapalat"/>
          <w:sz w:val="24"/>
          <w:szCs w:val="24"/>
          <w:shd w:val="clear" w:color="auto" w:fill="FFFFFF"/>
          <w:lang w:val="hy-AM"/>
        </w:rPr>
        <w:t xml:space="preserve"> </w:t>
      </w:r>
      <w:r w:rsidR="00A613F5" w:rsidRPr="009B6EEF">
        <w:rPr>
          <w:rFonts w:ascii="GHEA Grapalat" w:hAnsi="GHEA Grapalat"/>
          <w:sz w:val="24"/>
          <w:szCs w:val="24"/>
          <w:shd w:val="clear" w:color="auto" w:fill="FFFFFF"/>
          <w:lang w:val="hy-AM"/>
        </w:rPr>
        <w:t>շահումների բաշխումը` ըստ շահումների տեսակների և չափի, իսկ ոչ խաղարկությամբ վիճակախաղի դեպքում` նաև ըստ քանակի,</w:t>
      </w:r>
    </w:p>
    <w:p w14:paraId="7F0B0FB9" w14:textId="77777777" w:rsidR="00A23329" w:rsidRPr="009B6EEF" w:rsidRDefault="00A23329" w:rsidP="007D1976">
      <w:pPr>
        <w:pStyle w:val="ListParagraph"/>
        <w:shd w:val="clear" w:color="auto" w:fill="FFFFFF"/>
        <w:tabs>
          <w:tab w:val="left" w:pos="810"/>
        </w:tabs>
        <w:spacing w:after="0" w:line="360" w:lineRule="auto"/>
        <w:ind w:left="0"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դ</w:t>
      </w:r>
      <w:r w:rsidRPr="009B6EEF">
        <w:rPr>
          <w:rFonts w:ascii="Cambria Math" w:hAnsi="Cambria Math" w:cs="Cambria Math"/>
          <w:sz w:val="24"/>
          <w:szCs w:val="24"/>
          <w:shd w:val="clear" w:color="auto" w:fill="FFFFFF"/>
          <w:lang w:val="hy-AM"/>
        </w:rPr>
        <w:t>․</w:t>
      </w:r>
      <w:r w:rsidRPr="009B6EEF">
        <w:rPr>
          <w:rFonts w:ascii="GHEA Grapalat" w:hAnsi="GHEA Grapalat"/>
          <w:sz w:val="24"/>
          <w:szCs w:val="24"/>
          <w:shd w:val="clear" w:color="auto" w:fill="FFFFFF"/>
          <w:lang w:val="hy-AM"/>
        </w:rPr>
        <w:t xml:space="preserve"> </w:t>
      </w:r>
      <w:r w:rsidR="00A613F5" w:rsidRPr="009B6EEF">
        <w:rPr>
          <w:rFonts w:ascii="GHEA Grapalat" w:hAnsi="GHEA Grapalat"/>
          <w:sz w:val="24"/>
          <w:szCs w:val="24"/>
          <w:shd w:val="clear" w:color="auto" w:fill="FFFFFF"/>
          <w:lang w:val="hy-AM"/>
        </w:rPr>
        <w:t>ոչ խաղարկությամբ վիճակախաղի դեպքում` իրացման համար նախատեսված տոմսերի քանակը.</w:t>
      </w:r>
    </w:p>
    <w:p w14:paraId="5B1BEFA5" w14:textId="77777777" w:rsidR="00A23329" w:rsidRPr="009B6EEF" w:rsidRDefault="00A23329" w:rsidP="007D1976">
      <w:pPr>
        <w:pStyle w:val="ListParagraph"/>
        <w:shd w:val="clear" w:color="auto" w:fill="FFFFFF"/>
        <w:tabs>
          <w:tab w:val="left" w:pos="810"/>
        </w:tabs>
        <w:spacing w:after="0" w:line="360" w:lineRule="auto"/>
        <w:ind w:left="0"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ե</w:t>
      </w:r>
      <w:r w:rsidRPr="009B6EEF">
        <w:rPr>
          <w:rFonts w:ascii="Cambria Math" w:hAnsi="Cambria Math" w:cs="Cambria Math"/>
          <w:sz w:val="24"/>
          <w:szCs w:val="24"/>
          <w:shd w:val="clear" w:color="auto" w:fill="FFFFFF"/>
          <w:lang w:val="hy-AM"/>
        </w:rPr>
        <w:t>․</w:t>
      </w:r>
      <w:r w:rsidRPr="009B6EEF">
        <w:rPr>
          <w:rFonts w:ascii="GHEA Grapalat" w:hAnsi="GHEA Grapalat"/>
          <w:sz w:val="24"/>
          <w:szCs w:val="24"/>
          <w:shd w:val="clear" w:color="auto" w:fill="FFFFFF"/>
          <w:lang w:val="hy-AM"/>
        </w:rPr>
        <w:t xml:space="preserve"> </w:t>
      </w:r>
      <w:r w:rsidR="00A613F5" w:rsidRPr="009B6EEF">
        <w:rPr>
          <w:rFonts w:ascii="GHEA Grapalat" w:hAnsi="GHEA Grapalat"/>
          <w:sz w:val="24"/>
          <w:szCs w:val="24"/>
          <w:shd w:val="clear" w:color="auto" w:fill="FFFFFF"/>
          <w:lang w:val="hy-AM"/>
        </w:rPr>
        <w:t>վիճակախաղի խաղարկությունների անցկացման հաճախականությունը,</w:t>
      </w:r>
    </w:p>
    <w:p w14:paraId="651B4EDF" w14:textId="77777777" w:rsidR="00A23329" w:rsidRPr="009B6EEF" w:rsidRDefault="00A23329" w:rsidP="007D1976">
      <w:pPr>
        <w:pStyle w:val="ListParagraph"/>
        <w:shd w:val="clear" w:color="auto" w:fill="FFFFFF"/>
        <w:tabs>
          <w:tab w:val="left" w:pos="810"/>
        </w:tabs>
        <w:spacing w:after="0" w:line="360" w:lineRule="auto"/>
        <w:ind w:left="0"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զ</w:t>
      </w:r>
      <w:r w:rsidRPr="009B6EEF">
        <w:rPr>
          <w:rFonts w:ascii="Cambria Math" w:hAnsi="Cambria Math" w:cs="Cambria Math"/>
          <w:sz w:val="24"/>
          <w:szCs w:val="24"/>
          <w:shd w:val="clear" w:color="auto" w:fill="FFFFFF"/>
          <w:lang w:val="hy-AM"/>
        </w:rPr>
        <w:t>․</w:t>
      </w:r>
      <w:r w:rsidR="00A613F5" w:rsidRPr="009B6EEF">
        <w:rPr>
          <w:rFonts w:ascii="GHEA Grapalat" w:hAnsi="GHEA Grapalat"/>
          <w:sz w:val="24"/>
          <w:szCs w:val="24"/>
          <w:shd w:val="clear" w:color="auto" w:fill="FFFFFF"/>
          <w:lang w:val="hy-AM"/>
        </w:rPr>
        <w:t xml:space="preserve"> վիճակախաղի խաղարկությունների հեռուստաալիքը </w:t>
      </w:r>
      <w:r w:rsidRPr="009B6EEF">
        <w:rPr>
          <w:rFonts w:ascii="GHEA Grapalat" w:hAnsi="GHEA Grapalat"/>
          <w:sz w:val="24"/>
          <w:szCs w:val="24"/>
          <w:shd w:val="clear" w:color="auto" w:fill="FFFFFF"/>
          <w:lang w:val="hy-AM"/>
        </w:rPr>
        <w:t xml:space="preserve">(առկայության դեպքում), </w:t>
      </w:r>
    </w:p>
    <w:p w14:paraId="169D7EB3" w14:textId="28ED42FD" w:rsidR="00401771" w:rsidRPr="009B6EEF" w:rsidRDefault="00A23329" w:rsidP="007D1976">
      <w:pPr>
        <w:pStyle w:val="ListParagraph"/>
        <w:shd w:val="clear" w:color="auto" w:fill="FFFFFF"/>
        <w:tabs>
          <w:tab w:val="left" w:pos="81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է</w:t>
      </w:r>
      <w:r w:rsidRPr="009B6EEF">
        <w:rPr>
          <w:rFonts w:ascii="Cambria Math" w:hAnsi="Cambria Math" w:cs="Cambria Math"/>
          <w:sz w:val="24"/>
          <w:szCs w:val="24"/>
          <w:shd w:val="clear" w:color="auto" w:fill="FFFFFF"/>
          <w:lang w:val="hy-AM"/>
        </w:rPr>
        <w:t>․</w:t>
      </w:r>
      <w:r w:rsidRPr="009B6EEF">
        <w:rPr>
          <w:rFonts w:ascii="GHEA Grapalat" w:hAnsi="GHEA Grapalat"/>
          <w:sz w:val="24"/>
          <w:szCs w:val="24"/>
          <w:shd w:val="clear" w:color="auto" w:fill="FFFFFF"/>
          <w:lang w:val="hy-AM"/>
        </w:rPr>
        <w:t xml:space="preserve"> </w:t>
      </w:r>
      <w:r w:rsidR="00A613F5" w:rsidRPr="009B6EEF">
        <w:rPr>
          <w:rFonts w:ascii="GHEA Grapalat" w:hAnsi="GHEA Grapalat" w:cs="SylfaenRegular"/>
          <w:sz w:val="24"/>
          <w:szCs w:val="24"/>
          <w:lang w:val="hy-AM"/>
        </w:rPr>
        <w:t xml:space="preserve">թղթային կրիչի կիրառման դեպքում` </w:t>
      </w:r>
      <w:r w:rsidR="00A613F5" w:rsidRPr="009B6EEF">
        <w:rPr>
          <w:rFonts w:ascii="GHEA Grapalat" w:hAnsi="GHEA Grapalat"/>
          <w:sz w:val="24"/>
          <w:szCs w:val="24"/>
          <w:lang w:val="hy-AM"/>
        </w:rPr>
        <w:t>վիճակախաղի տոմսի նկարագիրը</w:t>
      </w:r>
      <w:r w:rsidRPr="009B6EEF">
        <w:rPr>
          <w:rFonts w:ascii="GHEA Grapalat" w:hAnsi="GHEA Grapalat" w:cs="SylfaenRegular"/>
          <w:sz w:val="24"/>
          <w:szCs w:val="24"/>
          <w:lang w:val="hy-AM"/>
        </w:rPr>
        <w:t>։</w:t>
      </w:r>
    </w:p>
    <w:p w14:paraId="4E1E1E82" w14:textId="77777777" w:rsidR="00D97727" w:rsidRPr="009B6EEF" w:rsidRDefault="00CF677B" w:rsidP="007D1976">
      <w:pPr>
        <w:pStyle w:val="ListParagraph"/>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Կանոնակարգում կազմակերպչի </w:t>
      </w:r>
      <w:r w:rsidR="00A23329" w:rsidRPr="009B6EEF">
        <w:rPr>
          <w:rFonts w:ascii="GHEA Grapalat" w:eastAsia="Times New Roman" w:hAnsi="GHEA Grapalat" w:cs="Times New Roman"/>
          <w:sz w:val="24"/>
          <w:szCs w:val="24"/>
          <w:lang w:val="hy-AM"/>
        </w:rPr>
        <w:t>կողմից կարող են ներառվել նաև խաղերին վերաբերող այլ պայմաններ։</w:t>
      </w:r>
    </w:p>
    <w:p w14:paraId="33125964" w14:textId="3C6C56FA" w:rsidR="00401771" w:rsidRPr="009B6EEF" w:rsidRDefault="00D97727" w:rsidP="007D1976">
      <w:pPr>
        <w:pStyle w:val="ListParagraph"/>
        <w:shd w:val="clear" w:color="auto" w:fill="FFFFFF"/>
        <w:tabs>
          <w:tab w:val="left" w:pos="99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w:t>
      </w:r>
      <w:r w:rsidR="00401771" w:rsidRPr="009B6EEF">
        <w:rPr>
          <w:rFonts w:ascii="GHEA Grapalat" w:eastAsia="Times New Roman" w:hAnsi="GHEA Grapalat" w:cs="Times New Roman"/>
          <w:sz w:val="24"/>
          <w:szCs w:val="24"/>
          <w:lang w:val="hy-AM"/>
        </w:rPr>
        <w:t xml:space="preserve">. Կազմակերպչի կողմից Կանոնակարգը էլեկտրոնային եղանակով </w:t>
      </w:r>
      <w:r w:rsidR="007B7C61" w:rsidRPr="009B6EEF">
        <w:rPr>
          <w:rFonts w:ascii="GHEA Grapalat" w:eastAsia="Times New Roman" w:hAnsi="GHEA Grapalat" w:cs="Times New Roman"/>
          <w:sz w:val="24"/>
          <w:szCs w:val="24"/>
          <w:lang w:val="hy-AM"/>
        </w:rPr>
        <w:t xml:space="preserve">հաստատման </w:t>
      </w:r>
      <w:r w:rsidR="00401771" w:rsidRPr="009B6EEF">
        <w:rPr>
          <w:rFonts w:ascii="GHEA Grapalat" w:eastAsia="Times New Roman" w:hAnsi="GHEA Grapalat" w:cs="Times New Roman"/>
          <w:sz w:val="24"/>
          <w:szCs w:val="24"/>
          <w:lang w:val="hy-AM"/>
        </w:rPr>
        <w:t xml:space="preserve">է ներկայացվում օպերատորին։ Օպերատորը 15 աշխատանքային օրվա ընթացքում </w:t>
      </w:r>
      <w:r w:rsidR="00782819" w:rsidRPr="009B6EEF">
        <w:rPr>
          <w:rFonts w:ascii="GHEA Grapalat" w:eastAsia="Times New Roman" w:hAnsi="GHEA Grapalat" w:cs="Times New Roman"/>
          <w:sz w:val="24"/>
          <w:szCs w:val="24"/>
          <w:lang w:val="hy-AM"/>
        </w:rPr>
        <w:t xml:space="preserve"> հաստատում է </w:t>
      </w:r>
      <w:r w:rsidR="00401771" w:rsidRPr="009B6EEF">
        <w:rPr>
          <w:rFonts w:ascii="GHEA Grapalat" w:eastAsia="Times New Roman" w:hAnsi="GHEA Grapalat" w:cs="Times New Roman"/>
          <w:sz w:val="24"/>
          <w:szCs w:val="24"/>
          <w:lang w:val="hy-AM"/>
        </w:rPr>
        <w:t xml:space="preserve"> Կանոնակարգ</w:t>
      </w:r>
      <w:r w:rsidR="00782819" w:rsidRPr="009B6EEF">
        <w:rPr>
          <w:rFonts w:ascii="GHEA Grapalat" w:eastAsia="Times New Roman" w:hAnsi="GHEA Grapalat" w:cs="Times New Roman"/>
          <w:sz w:val="24"/>
          <w:szCs w:val="24"/>
          <w:lang w:val="hy-AM"/>
        </w:rPr>
        <w:t>ը</w:t>
      </w:r>
      <w:r w:rsidR="00401771" w:rsidRPr="009B6EEF">
        <w:rPr>
          <w:rFonts w:ascii="GHEA Grapalat" w:eastAsia="Times New Roman" w:hAnsi="GHEA Grapalat" w:cs="Times New Roman"/>
          <w:sz w:val="24"/>
          <w:szCs w:val="24"/>
          <w:lang w:val="hy-AM"/>
        </w:rPr>
        <w:t xml:space="preserve"> լ կամ մերժում է, եթե Կանոնակարգում լրացված խաղային արտադրանքները</w:t>
      </w:r>
      <w:r w:rsidR="007B7C61" w:rsidRPr="009B6EEF">
        <w:rPr>
          <w:rFonts w:ascii="GHEA Grapalat" w:eastAsia="Times New Roman" w:hAnsi="GHEA Grapalat" w:cs="Times New Roman"/>
          <w:sz w:val="24"/>
          <w:szCs w:val="24"/>
          <w:lang w:val="hy-AM"/>
        </w:rPr>
        <w:t>, պաշտոնական կայքը, խաղային հավելվածները</w:t>
      </w:r>
      <w:r w:rsidR="00401771" w:rsidRPr="009B6EEF">
        <w:rPr>
          <w:rFonts w:ascii="GHEA Grapalat" w:eastAsia="Times New Roman" w:hAnsi="GHEA Grapalat" w:cs="Times New Roman"/>
          <w:sz w:val="24"/>
          <w:szCs w:val="24"/>
          <w:lang w:val="hy-AM"/>
        </w:rPr>
        <w:t xml:space="preserve"> չունեն սույն օրենքով նախատեսված սերտիֆիկատներ </w:t>
      </w:r>
      <w:r w:rsidR="00A23329" w:rsidRPr="009B6EEF">
        <w:rPr>
          <w:rFonts w:ascii="GHEA Grapalat" w:eastAsia="Times New Roman" w:hAnsi="GHEA Grapalat" w:cs="Times New Roman"/>
          <w:sz w:val="24"/>
          <w:szCs w:val="24"/>
          <w:lang w:val="hy-AM"/>
        </w:rPr>
        <w:t xml:space="preserve">կամ կանոնակարգը չի պարունակում սույն հոդվածի 3-րդ մասում նշված պարտադիր նշման ենթակա տեղեկություններից առնվազն մեկը։ </w:t>
      </w:r>
      <w:r w:rsidRPr="009B6EEF">
        <w:rPr>
          <w:rFonts w:ascii="GHEA Grapalat" w:eastAsia="Times New Roman" w:hAnsi="GHEA Grapalat" w:cs="Times New Roman"/>
          <w:sz w:val="24"/>
          <w:szCs w:val="24"/>
          <w:lang w:val="hy-AM"/>
        </w:rPr>
        <w:t xml:space="preserve">Օպերատորը կարող է մերժել Կանոնակարգի </w:t>
      </w:r>
      <w:r w:rsidR="00782819" w:rsidRPr="009B6EEF">
        <w:rPr>
          <w:rFonts w:ascii="GHEA Grapalat" w:eastAsia="Times New Roman" w:hAnsi="GHEA Grapalat" w:cs="Times New Roman"/>
          <w:sz w:val="24"/>
          <w:szCs w:val="24"/>
          <w:lang w:val="hy-AM"/>
        </w:rPr>
        <w:t xml:space="preserve"> հաստատումը</w:t>
      </w:r>
      <w:r w:rsidRPr="009B6EEF">
        <w:rPr>
          <w:rFonts w:ascii="GHEA Grapalat" w:eastAsia="Times New Roman" w:hAnsi="GHEA Grapalat" w:cs="Times New Roman"/>
          <w:sz w:val="24"/>
          <w:szCs w:val="24"/>
          <w:lang w:val="hy-AM"/>
        </w:rPr>
        <w:t>, եթե խաղացողների և կազմակերպչի իրավունքների և պարտականությունների, խաղի նկարագրի, կանոնների, կամ պատասխանատու խաղի կանոնների շարադրանքից ակնհայտ է, որ խաղը կվտանգի խաղացողների շահերը կամ խաղացողների համար սահմանվում են անհամարժեք պարտավորություններ։ Մերժման դեպքում նշվում է մերժման հիմքը։</w:t>
      </w:r>
    </w:p>
    <w:p w14:paraId="6A1EAF3B" w14:textId="23517A0E" w:rsidR="00A23329" w:rsidRPr="009B6EEF" w:rsidRDefault="00D97727"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6. Սույն հոդվածի 5-րդ մասով նախատեսված մերժման դեպքում կազմակերպիչը կարող է կրկին կանոնակարգը ներկայացնել օպերատորի </w:t>
      </w:r>
      <w:r w:rsidR="00782819" w:rsidRPr="009B6EEF">
        <w:rPr>
          <w:rFonts w:ascii="GHEA Grapalat" w:eastAsia="Times New Roman" w:hAnsi="GHEA Grapalat" w:cs="Times New Roman"/>
          <w:sz w:val="24"/>
          <w:szCs w:val="24"/>
          <w:lang w:val="hy-AM"/>
        </w:rPr>
        <w:t xml:space="preserve">հաստատմանը </w:t>
      </w:r>
      <w:r w:rsidRPr="009B6EEF">
        <w:rPr>
          <w:rFonts w:ascii="GHEA Grapalat" w:eastAsia="Times New Roman" w:hAnsi="GHEA Grapalat" w:cs="Times New Roman"/>
          <w:sz w:val="24"/>
          <w:szCs w:val="24"/>
          <w:lang w:val="hy-AM"/>
        </w:rPr>
        <w:t>մերժման հիմքերը վերացնելուց հետո։ Կրկին ներկայացված կանոնակարգը օպերատորը ուսումնասիրում է սույն հոդվածի 5-րդ մասով սահմանված կարգով։</w:t>
      </w:r>
    </w:p>
    <w:p w14:paraId="72E664FE" w14:textId="0EA394A3" w:rsidR="00401771" w:rsidRPr="009B6EEF" w:rsidRDefault="00D97727"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MS Gothic" w:hAnsi="GHEA Grapalat" w:cs="Cambria Math"/>
          <w:sz w:val="24"/>
          <w:szCs w:val="24"/>
          <w:lang w:val="hy-AM"/>
        </w:rPr>
        <w:t>7</w:t>
      </w:r>
      <w:r w:rsidR="00401771" w:rsidRPr="009B6EEF">
        <w:rPr>
          <w:rFonts w:ascii="Cambria Math" w:eastAsia="MS Gothic" w:hAnsi="Cambria Math" w:cs="Cambria Math"/>
          <w:sz w:val="24"/>
          <w:szCs w:val="24"/>
          <w:lang w:val="hy-AM"/>
        </w:rPr>
        <w:t>․</w:t>
      </w:r>
      <w:r w:rsidR="00401771" w:rsidRPr="009B6EEF">
        <w:rPr>
          <w:rFonts w:ascii="GHEA Grapalat" w:eastAsia="Times New Roman" w:hAnsi="GHEA Grapalat" w:cs="Times New Roman"/>
          <w:sz w:val="24"/>
          <w:szCs w:val="24"/>
          <w:lang w:val="hy-AM"/>
        </w:rPr>
        <w:t xml:space="preserve"> Կանոնակարգում կատարվող փոփոխություններն ու լրացումները կազմակերպիչը համաձայնեցնում է օպերատորի հետ նախքան դրանց կիրառումը: Կանոնակարգում կատարվող փոփոխությունների և լրացումների համաձայնեցնում</w:t>
      </w:r>
      <w:r w:rsidR="00567B01" w:rsidRPr="009B6EEF">
        <w:rPr>
          <w:rFonts w:ascii="GHEA Grapalat" w:eastAsia="Times New Roman" w:hAnsi="GHEA Grapalat" w:cs="Times New Roman"/>
          <w:sz w:val="24"/>
          <w:szCs w:val="24"/>
          <w:lang w:val="hy-AM"/>
        </w:rPr>
        <w:t>ը</w:t>
      </w:r>
      <w:r w:rsidRPr="009B6EEF">
        <w:rPr>
          <w:rFonts w:ascii="GHEA Grapalat" w:eastAsia="Times New Roman" w:hAnsi="GHEA Grapalat" w:cs="Times New Roman"/>
          <w:sz w:val="24"/>
          <w:szCs w:val="24"/>
          <w:lang w:val="hy-AM"/>
        </w:rPr>
        <w:t xml:space="preserve"> </w:t>
      </w:r>
      <w:r w:rsidR="00401771" w:rsidRPr="009B6EEF">
        <w:rPr>
          <w:rFonts w:ascii="GHEA Grapalat" w:eastAsia="Times New Roman" w:hAnsi="GHEA Grapalat" w:cs="Times New Roman"/>
          <w:sz w:val="24"/>
          <w:szCs w:val="24"/>
          <w:lang w:val="hy-AM"/>
        </w:rPr>
        <w:t xml:space="preserve">իրականացվում է Կանոնակարգի </w:t>
      </w:r>
      <w:r w:rsidR="00567B01" w:rsidRPr="009B6EEF">
        <w:rPr>
          <w:rFonts w:ascii="GHEA Grapalat" w:eastAsia="Times New Roman" w:hAnsi="GHEA Grapalat" w:cs="Times New Roman"/>
          <w:sz w:val="24"/>
          <w:szCs w:val="24"/>
          <w:lang w:val="hy-AM"/>
        </w:rPr>
        <w:t xml:space="preserve">հաստատման </w:t>
      </w:r>
      <w:r w:rsidR="00401771" w:rsidRPr="009B6EEF">
        <w:rPr>
          <w:rFonts w:ascii="GHEA Grapalat" w:eastAsia="Times New Roman" w:hAnsi="GHEA Grapalat" w:cs="Times New Roman"/>
          <w:sz w:val="24"/>
          <w:szCs w:val="24"/>
          <w:lang w:val="hy-AM"/>
        </w:rPr>
        <w:t>նույն ընթացակարգով։</w:t>
      </w:r>
    </w:p>
    <w:p w14:paraId="24DE07E7" w14:textId="0EA54432" w:rsidR="00C352A8" w:rsidRPr="009B6EEF" w:rsidRDefault="00401771"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MS Gothic" w:hAnsi="GHEA Grapalat" w:cs="Cambria Math"/>
          <w:sz w:val="24"/>
          <w:szCs w:val="24"/>
          <w:lang w:val="hy-AM"/>
        </w:rPr>
        <w:t>8</w:t>
      </w:r>
      <w:r w:rsidRPr="009B6EEF">
        <w:rPr>
          <w:rFonts w:ascii="Cambria Math" w:eastAsia="MS Gothic" w:hAnsi="Cambria Math" w:cs="Cambria Math"/>
          <w:sz w:val="24"/>
          <w:szCs w:val="24"/>
          <w:lang w:val="hy-AM"/>
        </w:rPr>
        <w:t>․</w:t>
      </w:r>
      <w:r w:rsidRPr="009B6EEF">
        <w:rPr>
          <w:rFonts w:ascii="GHEA Grapalat" w:eastAsia="Times New Roman" w:hAnsi="GHEA Grapalat" w:cs="Times New Roman"/>
          <w:sz w:val="24"/>
          <w:szCs w:val="24"/>
          <w:lang w:val="hy-AM"/>
        </w:rPr>
        <w:t xml:space="preserve"> Կանոնակարգը </w:t>
      </w:r>
      <w:r w:rsidR="00C352A8" w:rsidRPr="009B6EEF">
        <w:rPr>
          <w:rFonts w:ascii="GHEA Grapalat" w:eastAsia="Times New Roman" w:hAnsi="GHEA Grapalat" w:cs="Times New Roman"/>
          <w:sz w:val="24"/>
          <w:szCs w:val="24"/>
          <w:lang w:val="hy-AM"/>
        </w:rPr>
        <w:t xml:space="preserve">օպերատորի </w:t>
      </w:r>
      <w:r w:rsidR="00567B01" w:rsidRPr="009B6EEF">
        <w:rPr>
          <w:rFonts w:ascii="GHEA Grapalat" w:eastAsia="Times New Roman" w:hAnsi="GHEA Grapalat" w:cs="Times New Roman"/>
          <w:sz w:val="24"/>
          <w:szCs w:val="24"/>
          <w:lang w:val="hy-AM"/>
        </w:rPr>
        <w:t xml:space="preserve">կողմից հաստատելուց </w:t>
      </w:r>
      <w:r w:rsidRPr="009B6EEF">
        <w:rPr>
          <w:rFonts w:ascii="GHEA Grapalat" w:eastAsia="Times New Roman" w:hAnsi="GHEA Grapalat" w:cs="Times New Roman"/>
          <w:sz w:val="24"/>
          <w:szCs w:val="24"/>
          <w:lang w:val="hy-AM"/>
        </w:rPr>
        <w:t xml:space="preserve">հետո կազմակերպչի կողմից  տեղադրվում է պաշտոնական կայքում։ </w:t>
      </w:r>
    </w:p>
    <w:p w14:paraId="4AE7584B" w14:textId="7535DC45" w:rsidR="0032267E" w:rsidRPr="009B6EEF" w:rsidRDefault="0032267E" w:rsidP="007D1976">
      <w:pPr>
        <w:shd w:val="clear" w:color="auto" w:fill="FFFFFF"/>
        <w:tabs>
          <w:tab w:val="left" w:pos="90"/>
          <w:tab w:val="left" w:pos="540"/>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9. </w:t>
      </w:r>
      <w:r w:rsidRPr="009B6EEF">
        <w:rPr>
          <w:rFonts w:ascii="GHEA Grapalat" w:eastAsia="Times New Roman" w:hAnsi="GHEA Grapalat" w:cs="Arial Unicode"/>
          <w:sz w:val="24"/>
          <w:szCs w:val="24"/>
          <w:lang w:val="hy-AM"/>
        </w:rPr>
        <w:t>Կ</w:t>
      </w:r>
      <w:r w:rsidRPr="009B6EEF">
        <w:rPr>
          <w:rFonts w:ascii="GHEA Grapalat" w:eastAsia="Times New Roman" w:hAnsi="GHEA Grapalat" w:cs="Times New Roman"/>
          <w:sz w:val="24"/>
          <w:szCs w:val="24"/>
          <w:lang w:val="hy-AM"/>
        </w:rPr>
        <w:t>ազմակերպչի պաշտոնական կայքում տեղադրված՝</w:t>
      </w:r>
      <w:r w:rsidR="00317CFD" w:rsidRPr="009B6EEF">
        <w:rPr>
          <w:rFonts w:ascii="GHEA Grapalat" w:eastAsia="Times New Roman" w:hAnsi="GHEA Grapalat" w:cs="Times New Roman"/>
          <w:sz w:val="24"/>
          <w:szCs w:val="24"/>
          <w:lang w:val="hy-AM"/>
        </w:rPr>
        <w:t xml:space="preserve"> խաղի</w:t>
      </w:r>
      <w:r w:rsidRPr="009B6EEF">
        <w:rPr>
          <w:rFonts w:ascii="GHEA Grapalat" w:eastAsia="Times New Roman" w:hAnsi="GHEA Grapalat" w:cs="Times New Roman"/>
          <w:sz w:val="24"/>
          <w:szCs w:val="24"/>
          <w:lang w:val="hy-AM"/>
        </w:rPr>
        <w:t xml:space="preserve"> կազմակերպման վավերապայմանները համարվում են </w:t>
      </w:r>
      <w:r w:rsidR="007B7C61" w:rsidRPr="009B6EEF">
        <w:rPr>
          <w:rFonts w:ascii="GHEA Grapalat" w:eastAsia="Times New Roman" w:hAnsi="GHEA Grapalat" w:cs="Times New Roman"/>
          <w:sz w:val="24"/>
          <w:szCs w:val="24"/>
          <w:lang w:val="hy-AM"/>
        </w:rPr>
        <w:t xml:space="preserve">օպերատորի </w:t>
      </w:r>
      <w:r w:rsidRPr="009B6EEF">
        <w:rPr>
          <w:rFonts w:ascii="GHEA Grapalat" w:eastAsia="Times New Roman" w:hAnsi="GHEA Grapalat" w:cs="Times New Roman"/>
          <w:sz w:val="24"/>
          <w:szCs w:val="24"/>
          <w:lang w:val="hy-AM"/>
        </w:rPr>
        <w:t xml:space="preserve">կողմից հաստատված` </w:t>
      </w:r>
      <w:r w:rsidR="00317CFD" w:rsidRPr="009B6EEF">
        <w:rPr>
          <w:rFonts w:ascii="GHEA Grapalat" w:eastAsia="Times New Roman" w:hAnsi="GHEA Grapalat" w:cs="Times New Roman"/>
          <w:sz w:val="24"/>
          <w:szCs w:val="24"/>
          <w:lang w:val="hy-AM"/>
        </w:rPr>
        <w:t>խաղի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կազմակերպման կանոնակարգի անբաժանելի մասը</w:t>
      </w:r>
      <w:r w:rsidRPr="009B6EEF">
        <w:rPr>
          <w:rFonts w:ascii="GHEA Grapalat" w:eastAsia="Times New Roman" w:hAnsi="GHEA Grapalat" w:cs="Times New Roman"/>
          <w:sz w:val="24"/>
          <w:szCs w:val="24"/>
          <w:lang w:val="hy-AM"/>
        </w:rPr>
        <w:t>։</w:t>
      </w:r>
    </w:p>
    <w:p w14:paraId="676CBC54" w14:textId="28330D83" w:rsidR="0032267E" w:rsidRPr="009B6EEF" w:rsidRDefault="0032267E"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1D47BC9C" w14:textId="21DD3968" w:rsidR="00401771" w:rsidRPr="009B6EEF" w:rsidRDefault="00401771" w:rsidP="007D1976">
      <w:pPr>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Calibri"/>
          <w:b/>
          <w:bCs/>
          <w:sz w:val="24"/>
          <w:szCs w:val="24"/>
          <w:shd w:val="clear" w:color="auto" w:fill="FFFFFF"/>
          <w:lang w:val="hy-AM"/>
        </w:rPr>
        <w:t>Հոդված 1</w:t>
      </w:r>
      <w:r w:rsidR="00FD705D" w:rsidRPr="009B6EEF">
        <w:rPr>
          <w:rFonts w:ascii="GHEA Grapalat" w:eastAsia="Times New Roman" w:hAnsi="GHEA Grapalat" w:cs="Calibri"/>
          <w:b/>
          <w:bCs/>
          <w:sz w:val="24"/>
          <w:szCs w:val="24"/>
          <w:shd w:val="clear" w:color="auto" w:fill="FFFFFF"/>
          <w:lang w:val="hy-AM"/>
        </w:rPr>
        <w:t>3</w:t>
      </w:r>
      <w:r w:rsidRPr="009B6EEF">
        <w:rPr>
          <w:rFonts w:ascii="GHEA Grapalat" w:eastAsia="Times New Roman" w:hAnsi="GHEA Grapalat" w:cs="Calibri"/>
          <w:b/>
          <w:bCs/>
          <w:sz w:val="24"/>
          <w:szCs w:val="24"/>
          <w:shd w:val="clear" w:color="auto" w:fill="FFFFFF"/>
          <w:lang w:val="hy-AM"/>
        </w:rPr>
        <w:t xml:space="preserve">. </w:t>
      </w:r>
      <w:r w:rsidR="00C352A8" w:rsidRPr="009B6EEF">
        <w:rPr>
          <w:rFonts w:ascii="GHEA Grapalat" w:eastAsia="Times New Roman" w:hAnsi="GHEA Grapalat" w:cs="Times New Roman"/>
          <w:b/>
          <w:bCs/>
          <w:sz w:val="24"/>
          <w:szCs w:val="24"/>
          <w:lang w:val="hy-AM"/>
        </w:rPr>
        <w:t>Խաղային</w:t>
      </w:r>
      <w:r w:rsidRPr="009B6EEF">
        <w:rPr>
          <w:rFonts w:ascii="GHEA Grapalat" w:eastAsia="Times New Roman" w:hAnsi="GHEA Grapalat" w:cs="Times New Roman"/>
          <w:b/>
          <w:bCs/>
          <w:sz w:val="24"/>
          <w:szCs w:val="24"/>
          <w:lang w:val="hy-AM"/>
        </w:rPr>
        <w:t xml:space="preserve"> գործունեության</w:t>
      </w:r>
      <w:r w:rsidR="00C352A8"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վերաբերյալ</w:t>
      </w:r>
      <w:r w:rsidRPr="009B6EEF">
        <w:rPr>
          <w:rFonts w:ascii="GHEA Grapalat" w:eastAsia="Times New Roman" w:hAnsi="GHEA Grapalat" w:cs="Times New Roman"/>
          <w:b/>
          <w:bCs/>
          <w:sz w:val="24"/>
          <w:szCs w:val="24"/>
          <w:lang w:val="hy-AM"/>
        </w:rPr>
        <w:t xml:space="preserve"> </w:t>
      </w:r>
      <w:r w:rsidR="00C352A8" w:rsidRPr="009B6EEF">
        <w:rPr>
          <w:rFonts w:ascii="GHEA Grapalat" w:eastAsia="Times New Roman" w:hAnsi="GHEA Grapalat" w:cs="Times New Roman"/>
          <w:b/>
          <w:bCs/>
          <w:sz w:val="24"/>
          <w:szCs w:val="24"/>
          <w:lang w:val="hy-AM"/>
        </w:rPr>
        <w:t xml:space="preserve">վերահսկող մարմնին </w:t>
      </w:r>
      <w:r w:rsidRPr="009B6EEF">
        <w:rPr>
          <w:rFonts w:ascii="GHEA Grapalat" w:eastAsia="Times New Roman" w:hAnsi="GHEA Grapalat" w:cs="Arial Unicode"/>
          <w:b/>
          <w:bCs/>
          <w:sz w:val="24"/>
          <w:szCs w:val="24"/>
          <w:lang w:val="hy-AM"/>
        </w:rPr>
        <w:t>հաշվետվությունների</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ներկայացման</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կարգ</w:t>
      </w:r>
      <w:r w:rsidRPr="009B6EEF">
        <w:rPr>
          <w:rFonts w:ascii="GHEA Grapalat" w:eastAsia="Times New Roman" w:hAnsi="GHEA Grapalat" w:cs="Times New Roman"/>
          <w:b/>
          <w:bCs/>
          <w:sz w:val="24"/>
          <w:szCs w:val="24"/>
          <w:lang w:val="hy-AM"/>
        </w:rPr>
        <w:t>ը</w:t>
      </w:r>
    </w:p>
    <w:p w14:paraId="641B66F7" w14:textId="77777777" w:rsidR="00401771" w:rsidRPr="009B6EEF" w:rsidRDefault="00401771" w:rsidP="007D1976">
      <w:pPr>
        <w:spacing w:after="0" w:line="360" w:lineRule="auto"/>
        <w:ind w:firstLine="540"/>
        <w:jc w:val="both"/>
        <w:rPr>
          <w:rFonts w:ascii="GHEA Grapalat" w:eastAsia="Times New Roman" w:hAnsi="GHEA Grapalat" w:cs="Times New Roman"/>
          <w:b/>
          <w:bCs/>
          <w:sz w:val="24"/>
          <w:szCs w:val="24"/>
          <w:lang w:val="hy-AM"/>
        </w:rPr>
      </w:pPr>
    </w:p>
    <w:p w14:paraId="0A49F7B6" w14:textId="267862CC" w:rsidR="00401771" w:rsidRPr="009B6EEF" w:rsidRDefault="00401771"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w:t>
      </w:r>
      <w:r w:rsidR="00C352A8" w:rsidRPr="009B6EEF">
        <w:rPr>
          <w:rFonts w:ascii="GHEA Grapalat" w:eastAsia="Times New Roman" w:hAnsi="GHEA Grapalat" w:cs="Times New Roman"/>
          <w:sz w:val="24"/>
          <w:szCs w:val="24"/>
          <w:lang w:val="hy-AM"/>
        </w:rPr>
        <w:t>Խաղային գործունեության</w:t>
      </w:r>
      <w:r w:rsidRPr="009B6EEF">
        <w:rPr>
          <w:rFonts w:ascii="GHEA Grapalat" w:eastAsia="Times New Roman" w:hAnsi="GHEA Grapalat" w:cs="Times New Roman"/>
          <w:sz w:val="24"/>
          <w:szCs w:val="24"/>
          <w:lang w:val="hy-AM"/>
        </w:rPr>
        <w:t xml:space="preserve"> կազմակերպիչները էլեկտրոնային եղանակով վերահսկող մարմին են ներկայացնում ֆինանսական հոսքերի մասին ամսական հաշվետվություն, որի ներկայացման կարգը, ժամկետները, բովանդակությունը և ձևը սահմանում է վերահսկող մարմնի ղեկավարը: Վերահսկող մարմնի ղեկավարը կարող է սահմանել նաև </w:t>
      </w:r>
      <w:r w:rsidR="00C352A8" w:rsidRPr="009B6EEF">
        <w:rPr>
          <w:rFonts w:ascii="GHEA Grapalat" w:eastAsia="Times New Roman" w:hAnsi="GHEA Grapalat" w:cs="Times New Roman"/>
          <w:sz w:val="24"/>
          <w:szCs w:val="24"/>
          <w:lang w:val="hy-AM"/>
        </w:rPr>
        <w:t>խաղային</w:t>
      </w:r>
      <w:r w:rsidRPr="009B6EEF">
        <w:rPr>
          <w:rFonts w:ascii="GHEA Grapalat" w:eastAsia="Times New Roman" w:hAnsi="GHEA Grapalat" w:cs="Times New Roman"/>
          <w:sz w:val="24"/>
          <w:szCs w:val="24"/>
          <w:lang w:val="hy-AM"/>
        </w:rPr>
        <w:t xml:space="preserve"> գործունեության հետ կապված այլ տեղեկությունների ներկայացման պահանջ և դրանց ներկայացման կարգ։</w:t>
      </w:r>
    </w:p>
    <w:p w14:paraId="200B7AB0" w14:textId="736E6D34" w:rsidR="00401771" w:rsidRPr="009B6EEF" w:rsidRDefault="00401771"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3BF45B93" w14:textId="77777777" w:rsidR="00401771" w:rsidRPr="009B6EEF" w:rsidRDefault="00401771"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5AD3E1A7" w14:textId="5A1036D0" w:rsidR="009E44BE" w:rsidRPr="009B6EEF" w:rsidRDefault="009E44BE"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ԳԼՈՒԽ </w:t>
      </w:r>
      <w:r w:rsidR="00A07D8E" w:rsidRPr="009B6EEF">
        <w:rPr>
          <w:rFonts w:ascii="GHEA Grapalat" w:eastAsia="Times New Roman" w:hAnsi="GHEA Grapalat" w:cs="Times New Roman"/>
          <w:b/>
          <w:bCs/>
          <w:sz w:val="24"/>
          <w:szCs w:val="24"/>
          <w:lang w:val="hy-AM"/>
        </w:rPr>
        <w:t>3</w:t>
      </w:r>
    </w:p>
    <w:p w14:paraId="0D84A4EE" w14:textId="1BBD8C3A" w:rsidR="009E44BE" w:rsidRPr="009B6EEF" w:rsidRDefault="009E44BE" w:rsidP="007D1976">
      <w:pPr>
        <w:shd w:val="clear" w:color="auto" w:fill="FFFFFF"/>
        <w:tabs>
          <w:tab w:val="left" w:pos="540"/>
          <w:tab w:val="left" w:pos="900"/>
        </w:tabs>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ՄՈԼԵԽԱՂԵՐԻ, ԻՆՏԵՐՆԵՏ ՄՈԼԵԽԱՂԵՐԻ </w:t>
      </w:r>
      <w:r w:rsidR="00272320" w:rsidRPr="009B6EEF">
        <w:rPr>
          <w:rFonts w:ascii="GHEA Grapalat" w:eastAsia="Times New Roman" w:hAnsi="GHEA Grapalat" w:cs="Times New Roman"/>
          <w:b/>
          <w:bCs/>
          <w:sz w:val="24"/>
          <w:szCs w:val="24"/>
          <w:lang w:val="hy-AM"/>
        </w:rPr>
        <w:t xml:space="preserve">ԳՈՐԾՈՒՆԵՈՒԹՅԱՆ </w:t>
      </w:r>
      <w:r w:rsidRPr="009B6EEF">
        <w:rPr>
          <w:rFonts w:ascii="GHEA Grapalat" w:eastAsia="Times New Roman" w:hAnsi="GHEA Grapalat" w:cs="Times New Roman"/>
          <w:b/>
          <w:bCs/>
          <w:sz w:val="24"/>
          <w:szCs w:val="24"/>
          <w:lang w:val="hy-AM"/>
        </w:rPr>
        <w:t xml:space="preserve">ԿԱԶՄԱԿԵՐՊՄԱՆ ԱՌԱՆՁՆԱՀԱՏԿՈՒԹՅՈՒՆՆԵՐԸ </w:t>
      </w:r>
    </w:p>
    <w:p w14:paraId="17F6DEEB" w14:textId="74D29EDB" w:rsidR="00323F3F" w:rsidRPr="009B6EEF" w:rsidRDefault="00323F3F" w:rsidP="007D1976">
      <w:pPr>
        <w:shd w:val="clear" w:color="auto" w:fill="FFFFFF"/>
        <w:tabs>
          <w:tab w:val="left" w:pos="540"/>
          <w:tab w:val="left" w:pos="900"/>
        </w:tabs>
        <w:spacing w:after="0" w:line="360" w:lineRule="auto"/>
        <w:ind w:firstLine="540"/>
        <w:jc w:val="center"/>
        <w:rPr>
          <w:rFonts w:ascii="GHEA Grapalat" w:eastAsia="Times New Roman" w:hAnsi="GHEA Grapalat" w:cs="Times New Roman"/>
          <w:b/>
          <w:bCs/>
          <w:sz w:val="24"/>
          <w:szCs w:val="24"/>
          <w:lang w:val="hy-AM"/>
        </w:rPr>
      </w:pPr>
    </w:p>
    <w:p w14:paraId="6DF3BBBE" w14:textId="06AE0344" w:rsidR="00915690" w:rsidRPr="009B6EEF" w:rsidRDefault="00915690"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1</w:t>
      </w:r>
      <w:r w:rsidR="00FD705D" w:rsidRPr="009B6EEF">
        <w:rPr>
          <w:rFonts w:ascii="GHEA Grapalat" w:eastAsia="Times New Roman" w:hAnsi="GHEA Grapalat" w:cs="Times New Roman"/>
          <w:b/>
          <w:bCs/>
          <w:sz w:val="24"/>
          <w:szCs w:val="24"/>
        </w:rPr>
        <w:t>4</w:t>
      </w:r>
      <w:r w:rsidRPr="009B6EEF">
        <w:rPr>
          <w:rFonts w:ascii="GHEA Grapalat" w:eastAsia="Times New Roman" w:hAnsi="GHEA Grapalat" w:cs="Times New Roman"/>
          <w:b/>
          <w:bCs/>
          <w:sz w:val="24"/>
          <w:szCs w:val="24"/>
          <w:lang w:val="hy-AM"/>
        </w:rPr>
        <w:t>. Մոլեխաղերի գործունեության կազմակերպումը</w:t>
      </w:r>
    </w:p>
    <w:p w14:paraId="777FCAB1" w14:textId="77777777" w:rsidR="002F5A7E" w:rsidRPr="009B6EEF" w:rsidRDefault="002F5A7E"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b/>
          <w:bCs/>
          <w:sz w:val="24"/>
          <w:szCs w:val="24"/>
          <w:lang w:val="hy-AM"/>
        </w:rPr>
      </w:pPr>
    </w:p>
    <w:p w14:paraId="23AABDA4" w14:textId="377D28E3" w:rsidR="00915690" w:rsidRPr="009B6EEF" w:rsidRDefault="00915690" w:rsidP="007D1976">
      <w:pPr>
        <w:pStyle w:val="ListParagraph"/>
        <w:numPr>
          <w:ilvl w:val="0"/>
          <w:numId w:val="16"/>
        </w:numPr>
        <w:shd w:val="clear" w:color="auto" w:fill="FFFFFF"/>
        <w:tabs>
          <w:tab w:val="left" w:pos="54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Մոլեխաղ</w:t>
      </w:r>
      <w:r w:rsidR="00055A32" w:rsidRPr="009B6EEF">
        <w:rPr>
          <w:rFonts w:ascii="GHEA Grapalat" w:eastAsia="Times New Roman" w:hAnsi="GHEA Grapalat" w:cs="Times New Roman"/>
          <w:sz w:val="24"/>
          <w:szCs w:val="24"/>
          <w:lang w:val="hy-AM"/>
        </w:rPr>
        <w:t xml:space="preserve">ը </w:t>
      </w:r>
      <w:r w:rsidRPr="009B6EEF">
        <w:rPr>
          <w:rFonts w:ascii="GHEA Grapalat" w:eastAsia="Times New Roman" w:hAnsi="GHEA Grapalat" w:cs="Times New Roman"/>
          <w:sz w:val="24"/>
          <w:szCs w:val="24"/>
          <w:lang w:val="hy-AM"/>
        </w:rPr>
        <w:t xml:space="preserve">կազմակերպվում </w:t>
      </w:r>
      <w:r w:rsidR="00055A32" w:rsidRPr="009B6EEF">
        <w:rPr>
          <w:rFonts w:ascii="GHEA Grapalat" w:eastAsia="Times New Roman" w:hAnsi="GHEA Grapalat" w:cs="Times New Roman"/>
          <w:sz w:val="24"/>
          <w:szCs w:val="24"/>
          <w:lang w:val="hy-AM"/>
        </w:rPr>
        <w:t>է</w:t>
      </w:r>
      <w:r w:rsidRPr="009B6EEF">
        <w:rPr>
          <w:rFonts w:ascii="GHEA Grapalat" w:eastAsia="Times New Roman" w:hAnsi="GHEA Grapalat" w:cs="Times New Roman"/>
          <w:sz w:val="24"/>
          <w:szCs w:val="24"/>
          <w:lang w:val="hy-AM"/>
        </w:rPr>
        <w:t xml:space="preserve"> խաղա</w:t>
      </w:r>
      <w:r w:rsidR="000A11B5" w:rsidRPr="009B6EEF">
        <w:rPr>
          <w:rFonts w:ascii="GHEA Grapalat" w:eastAsia="Times New Roman" w:hAnsi="GHEA Grapalat" w:cs="Times New Roman"/>
          <w:sz w:val="24"/>
          <w:szCs w:val="24"/>
          <w:lang w:val="hy-AM"/>
        </w:rPr>
        <w:t>սրահում</w:t>
      </w:r>
      <w:r w:rsidR="00E1660C" w:rsidRPr="009B6EEF">
        <w:rPr>
          <w:rFonts w:ascii="GHEA Grapalat" w:eastAsia="Times New Roman" w:hAnsi="GHEA Grapalat" w:cs="Times New Roman"/>
          <w:sz w:val="24"/>
          <w:szCs w:val="24"/>
          <w:lang w:val="hy-AM"/>
        </w:rPr>
        <w:t xml:space="preserve"> (</w:t>
      </w:r>
      <w:r w:rsidR="00F30FCC" w:rsidRPr="009B6EEF">
        <w:rPr>
          <w:rFonts w:ascii="GHEA Grapalat" w:eastAsia="Times New Roman" w:hAnsi="GHEA Grapalat" w:cs="Times New Roman"/>
          <w:sz w:val="24"/>
          <w:szCs w:val="24"/>
          <w:lang w:val="hy-AM"/>
        </w:rPr>
        <w:t>խաղասրահներում</w:t>
      </w:r>
      <w:r w:rsidR="00E1660C" w:rsidRPr="009B6EEF">
        <w:rPr>
          <w:rFonts w:ascii="GHEA Grapalat" w:eastAsia="Times New Roman" w:hAnsi="GHEA Grapalat" w:cs="Times New Roman"/>
          <w:sz w:val="24"/>
          <w:szCs w:val="24"/>
          <w:lang w:val="hy-AM"/>
        </w:rPr>
        <w:t>)</w:t>
      </w:r>
      <w:r w:rsidR="000A11B5" w:rsidRPr="009B6EEF">
        <w:rPr>
          <w:rFonts w:ascii="GHEA Grapalat" w:eastAsia="Times New Roman" w:hAnsi="GHEA Grapalat" w:cs="Times New Roman"/>
          <w:sz w:val="24"/>
          <w:szCs w:val="24"/>
          <w:lang w:val="hy-AM"/>
        </w:rPr>
        <w:t xml:space="preserve"> լիազոր մարմնի կողմ</w:t>
      </w:r>
      <w:r w:rsidR="00445238" w:rsidRPr="009B6EEF">
        <w:rPr>
          <w:rFonts w:ascii="GHEA Grapalat" w:eastAsia="Times New Roman" w:hAnsi="GHEA Grapalat" w:cs="Times New Roman"/>
          <w:sz w:val="24"/>
          <w:szCs w:val="24"/>
          <w:lang w:val="hy-AM"/>
        </w:rPr>
        <w:t xml:space="preserve">ից տրամադրված </w:t>
      </w:r>
      <w:r w:rsidR="000A11B5" w:rsidRPr="009B6EEF">
        <w:rPr>
          <w:rFonts w:ascii="GHEA Grapalat" w:eastAsia="Times New Roman" w:hAnsi="GHEA Grapalat" w:cs="Times New Roman"/>
          <w:sz w:val="24"/>
          <w:szCs w:val="24"/>
          <w:lang w:val="hy-AM"/>
        </w:rPr>
        <w:t xml:space="preserve">մոլեխաղի </w:t>
      </w:r>
      <w:r w:rsidR="0014436B" w:rsidRPr="009B6EEF">
        <w:rPr>
          <w:rFonts w:ascii="GHEA Grapalat" w:eastAsia="Times New Roman" w:hAnsi="GHEA Grapalat" w:cs="Times New Roman"/>
          <w:sz w:val="24"/>
          <w:szCs w:val="24"/>
          <w:lang w:val="hy-AM"/>
        </w:rPr>
        <w:t xml:space="preserve">կազմակերպման </w:t>
      </w:r>
      <w:r w:rsidR="000A11B5" w:rsidRPr="009B6EEF">
        <w:rPr>
          <w:rFonts w:ascii="GHEA Grapalat" w:eastAsia="Times New Roman" w:hAnsi="GHEA Grapalat" w:cs="Times New Roman"/>
          <w:sz w:val="24"/>
          <w:szCs w:val="24"/>
          <w:lang w:val="hy-AM"/>
        </w:rPr>
        <w:t>լիցենզիա</w:t>
      </w:r>
      <w:r w:rsidR="0014436B" w:rsidRPr="009B6EEF">
        <w:rPr>
          <w:rFonts w:ascii="GHEA Grapalat" w:eastAsia="Times New Roman" w:hAnsi="GHEA Grapalat" w:cs="Times New Roman"/>
          <w:sz w:val="24"/>
          <w:szCs w:val="24"/>
          <w:lang w:val="hy-AM"/>
        </w:rPr>
        <w:t>յի հիման վրա</w:t>
      </w:r>
      <w:r w:rsidRPr="009B6EEF">
        <w:rPr>
          <w:rFonts w:ascii="GHEA Grapalat" w:eastAsia="Times New Roman" w:hAnsi="GHEA Grapalat" w:cs="Times New Roman"/>
          <w:sz w:val="24"/>
          <w:szCs w:val="24"/>
          <w:lang w:val="hy-AM"/>
        </w:rPr>
        <w:t>։</w:t>
      </w:r>
      <w:r w:rsidR="00055A32" w:rsidRPr="009B6EEF">
        <w:rPr>
          <w:rFonts w:ascii="GHEA Grapalat" w:eastAsia="Times New Roman" w:hAnsi="GHEA Grapalat" w:cs="Times New Roman"/>
          <w:sz w:val="24"/>
          <w:szCs w:val="24"/>
          <w:lang w:val="hy-AM"/>
        </w:rPr>
        <w:t xml:space="preserve"> </w:t>
      </w:r>
    </w:p>
    <w:p w14:paraId="38DFACBE" w14:textId="6613C25C" w:rsidR="003F1DE7" w:rsidRPr="009B6EEF" w:rsidRDefault="00F30FCC" w:rsidP="007D1976">
      <w:pPr>
        <w:pStyle w:val="ListParagraph"/>
        <w:numPr>
          <w:ilvl w:val="0"/>
          <w:numId w:val="16"/>
        </w:numPr>
        <w:shd w:val="clear" w:color="auto" w:fill="FFFFFF"/>
        <w:tabs>
          <w:tab w:val="left" w:pos="54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Յուրաքանչյուր վայրում մ</w:t>
      </w:r>
      <w:r w:rsidR="003F1DE7" w:rsidRPr="009B6EEF">
        <w:rPr>
          <w:rFonts w:ascii="GHEA Grapalat" w:eastAsia="Times New Roman" w:hAnsi="GHEA Grapalat" w:cs="Times New Roman"/>
          <w:sz w:val="24"/>
          <w:szCs w:val="24"/>
          <w:lang w:val="hy-AM"/>
        </w:rPr>
        <w:t>ոլեխաղ</w:t>
      </w:r>
      <w:r w:rsidRPr="009B6EEF">
        <w:rPr>
          <w:rFonts w:ascii="GHEA Grapalat" w:eastAsia="Times New Roman" w:hAnsi="GHEA Grapalat" w:cs="Times New Roman"/>
          <w:sz w:val="24"/>
          <w:szCs w:val="24"/>
          <w:lang w:val="hy-AM"/>
        </w:rPr>
        <w:t>ի</w:t>
      </w:r>
      <w:r w:rsidR="003F1DE7" w:rsidRPr="009B6EEF">
        <w:rPr>
          <w:rFonts w:ascii="GHEA Grapalat" w:eastAsia="Times New Roman" w:hAnsi="GHEA Grapalat" w:cs="Times New Roman"/>
          <w:sz w:val="24"/>
          <w:szCs w:val="24"/>
          <w:lang w:val="hy-AM"/>
        </w:rPr>
        <w:t xml:space="preserve"> կազմակերպ</w:t>
      </w:r>
      <w:r w:rsidRPr="009B6EEF">
        <w:rPr>
          <w:rFonts w:ascii="GHEA Grapalat" w:eastAsia="Times New Roman" w:hAnsi="GHEA Grapalat" w:cs="Times New Roman"/>
          <w:sz w:val="24"/>
          <w:szCs w:val="24"/>
          <w:lang w:val="hy-AM"/>
        </w:rPr>
        <w:t xml:space="preserve">ման համար պահանջվում է առանձին լիցենզիա։ </w:t>
      </w:r>
    </w:p>
    <w:p w14:paraId="5AC415A4" w14:textId="58AA3A61" w:rsidR="003F1DE7" w:rsidRPr="009B6EEF" w:rsidRDefault="003F1DE7" w:rsidP="007D1976">
      <w:pPr>
        <w:pStyle w:val="ListParagraph"/>
        <w:numPr>
          <w:ilvl w:val="0"/>
          <w:numId w:val="16"/>
        </w:numPr>
        <w:shd w:val="clear" w:color="auto" w:fill="FFFFFF"/>
        <w:tabs>
          <w:tab w:val="left" w:pos="54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Սույն օրենքի իմաստով մոլեխաղը համարվում է լիցենզիայում նշված վայրում</w:t>
      </w:r>
      <w:r w:rsidR="00F30FCC" w:rsidRPr="009B6EEF">
        <w:rPr>
          <w:rFonts w:ascii="GHEA Grapalat" w:eastAsia="Times New Roman" w:hAnsi="GHEA Grapalat" w:cs="Times New Roman"/>
          <w:sz w:val="24"/>
          <w:szCs w:val="24"/>
          <w:lang w:val="hy-AM"/>
        </w:rPr>
        <w:t xml:space="preserve"> կազմակերպված</w:t>
      </w:r>
      <w:r w:rsidRPr="009B6EEF">
        <w:rPr>
          <w:rFonts w:ascii="GHEA Grapalat" w:eastAsia="Times New Roman" w:hAnsi="GHEA Grapalat" w:cs="Times New Roman"/>
          <w:sz w:val="24"/>
          <w:szCs w:val="24"/>
          <w:lang w:val="hy-AM"/>
        </w:rPr>
        <w:t>, եթե մոլեխաղը կազմակերվում է լիցենզիայի հայտին կից ներկայաց</w:t>
      </w:r>
      <w:r w:rsidR="00527252" w:rsidRPr="009B6EEF">
        <w:rPr>
          <w:rFonts w:ascii="GHEA Grapalat" w:eastAsia="Times New Roman" w:hAnsi="GHEA Grapalat" w:cs="Times New Roman"/>
          <w:sz w:val="24"/>
          <w:szCs w:val="24"/>
          <w:lang w:val="hy-AM"/>
        </w:rPr>
        <w:t>ր</w:t>
      </w:r>
      <w:r w:rsidRPr="009B6EEF">
        <w:rPr>
          <w:rFonts w:ascii="GHEA Grapalat" w:eastAsia="Times New Roman" w:hAnsi="GHEA Grapalat" w:cs="Times New Roman"/>
          <w:sz w:val="24"/>
          <w:szCs w:val="24"/>
          <w:lang w:val="hy-AM"/>
        </w:rPr>
        <w:t xml:space="preserve">ած </w:t>
      </w:r>
      <w:r w:rsidR="00527252" w:rsidRPr="009B6EEF">
        <w:rPr>
          <w:rFonts w:ascii="GHEA Grapalat" w:eastAsia="Times New Roman" w:hAnsi="GHEA Grapalat" w:cs="Times New Roman"/>
          <w:sz w:val="24"/>
          <w:szCs w:val="24"/>
          <w:lang w:val="hy-AM"/>
        </w:rPr>
        <w:t xml:space="preserve"> անշարժ գույքի </w:t>
      </w:r>
      <w:r w:rsidR="00834860" w:rsidRPr="009B6EEF">
        <w:rPr>
          <w:rFonts w:ascii="GHEA Grapalat" w:eastAsia="Times New Roman" w:hAnsi="GHEA Grapalat" w:cs="Times New Roman"/>
          <w:sz w:val="24"/>
          <w:szCs w:val="24"/>
          <w:lang w:val="hy-AM"/>
        </w:rPr>
        <w:t xml:space="preserve"> հատակագծում</w:t>
      </w:r>
      <w:r w:rsidRPr="009B6EEF">
        <w:rPr>
          <w:rFonts w:ascii="GHEA Grapalat" w:eastAsia="Times New Roman" w:hAnsi="GHEA Grapalat" w:cs="Times New Roman"/>
          <w:sz w:val="24"/>
          <w:szCs w:val="24"/>
          <w:lang w:val="hy-AM"/>
        </w:rPr>
        <w:t xml:space="preserve"> </w:t>
      </w:r>
      <w:r w:rsidR="00527252" w:rsidRPr="009B6EEF">
        <w:rPr>
          <w:rFonts w:ascii="GHEA Grapalat" w:eastAsia="Times New Roman" w:hAnsi="GHEA Grapalat" w:cs="Times New Roman"/>
          <w:sz w:val="24"/>
          <w:szCs w:val="24"/>
          <w:lang w:val="hy-AM"/>
        </w:rPr>
        <w:t xml:space="preserve">որպես խաղասրահ </w:t>
      </w:r>
      <w:r w:rsidR="00834860" w:rsidRPr="009B6EEF">
        <w:rPr>
          <w:rFonts w:ascii="GHEA Grapalat" w:eastAsia="Times New Roman" w:hAnsi="GHEA Grapalat" w:cs="Times New Roman"/>
          <w:sz w:val="24"/>
          <w:szCs w:val="24"/>
          <w:lang w:val="hy-AM"/>
        </w:rPr>
        <w:t>նշված</w:t>
      </w:r>
      <w:r w:rsidRPr="009B6EEF">
        <w:rPr>
          <w:rFonts w:ascii="GHEA Grapalat" w:eastAsia="Times New Roman" w:hAnsi="GHEA Grapalat" w:cs="Times New Roman"/>
          <w:sz w:val="24"/>
          <w:szCs w:val="24"/>
          <w:lang w:val="hy-AM"/>
        </w:rPr>
        <w:t xml:space="preserve"> խաղասրահ</w:t>
      </w:r>
      <w:r w:rsidR="00BB073A" w:rsidRPr="009B6EEF">
        <w:rPr>
          <w:rFonts w:ascii="GHEA Grapalat" w:eastAsia="Times New Roman" w:hAnsi="GHEA Grapalat" w:cs="Times New Roman"/>
          <w:sz w:val="24"/>
          <w:szCs w:val="24"/>
          <w:lang w:val="hy-AM"/>
        </w:rPr>
        <w:t>ում (խաղասրահ</w:t>
      </w:r>
      <w:r w:rsidRPr="009B6EEF">
        <w:rPr>
          <w:rFonts w:ascii="GHEA Grapalat" w:eastAsia="Times New Roman" w:hAnsi="GHEA Grapalat" w:cs="Times New Roman"/>
          <w:sz w:val="24"/>
          <w:szCs w:val="24"/>
          <w:lang w:val="hy-AM"/>
        </w:rPr>
        <w:t>ներում</w:t>
      </w:r>
      <w:r w:rsidR="00BB073A" w:rsidRPr="009B6EEF">
        <w:rPr>
          <w:rFonts w:ascii="GHEA Grapalat" w:eastAsia="Times New Roman" w:hAnsi="GHEA Grapalat" w:cs="Times New Roman"/>
          <w:sz w:val="24"/>
          <w:szCs w:val="24"/>
          <w:lang w:val="hy-AM"/>
        </w:rPr>
        <w:t>)</w:t>
      </w:r>
      <w:r w:rsidR="00834860" w:rsidRPr="009B6EEF">
        <w:rPr>
          <w:rFonts w:ascii="GHEA Grapalat" w:eastAsia="Times New Roman" w:hAnsi="GHEA Grapalat" w:cs="Times New Roman"/>
          <w:sz w:val="24"/>
          <w:szCs w:val="24"/>
          <w:lang w:val="hy-AM"/>
        </w:rPr>
        <w:t>։ Ընդ որում, խաղասրահի փաստացի չափերը չեն կարող գերազանցել հատակագծում նշված խաղասրահի չափեր</w:t>
      </w:r>
      <w:r w:rsidR="00E1660C" w:rsidRPr="009B6EEF">
        <w:rPr>
          <w:rFonts w:ascii="GHEA Grapalat" w:eastAsia="Times New Roman" w:hAnsi="GHEA Grapalat" w:cs="Times New Roman"/>
          <w:sz w:val="24"/>
          <w:szCs w:val="24"/>
          <w:lang w:val="hy-AM"/>
        </w:rPr>
        <w:t>ը</w:t>
      </w:r>
      <w:r w:rsidRPr="009B6EEF">
        <w:rPr>
          <w:rFonts w:ascii="GHEA Grapalat" w:eastAsia="Times New Roman" w:hAnsi="GHEA Grapalat" w:cs="Times New Roman"/>
          <w:sz w:val="24"/>
          <w:szCs w:val="24"/>
          <w:lang w:val="hy-AM"/>
        </w:rPr>
        <w:t>։</w:t>
      </w:r>
    </w:p>
    <w:p w14:paraId="653F74B2" w14:textId="584B92E9" w:rsidR="003F1DE7" w:rsidRPr="009B6EEF" w:rsidRDefault="003F1DE7" w:rsidP="007D1976">
      <w:pPr>
        <w:pStyle w:val="ListParagraph"/>
        <w:numPr>
          <w:ilvl w:val="0"/>
          <w:numId w:val="16"/>
        </w:numPr>
        <w:shd w:val="clear" w:color="auto" w:fill="FFFFFF"/>
        <w:tabs>
          <w:tab w:val="left" w:pos="54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Սույն հոդվածի 3-րդ մասում նշված </w:t>
      </w:r>
      <w:r w:rsidR="00834860" w:rsidRPr="009B6EEF">
        <w:rPr>
          <w:rFonts w:ascii="GHEA Grapalat" w:eastAsia="Times New Roman" w:hAnsi="GHEA Grapalat" w:cs="Times New Roman"/>
          <w:sz w:val="24"/>
          <w:szCs w:val="24"/>
          <w:lang w:val="hy-AM"/>
        </w:rPr>
        <w:t xml:space="preserve">հատակագծում չնշված </w:t>
      </w:r>
      <w:r w:rsidRPr="009B6EEF">
        <w:rPr>
          <w:rFonts w:ascii="GHEA Grapalat" w:eastAsia="Times New Roman" w:hAnsi="GHEA Grapalat" w:cs="Times New Roman"/>
          <w:sz w:val="24"/>
          <w:szCs w:val="24"/>
          <w:lang w:val="hy-AM"/>
        </w:rPr>
        <w:t xml:space="preserve">խաղասրահում </w:t>
      </w:r>
      <w:r w:rsidR="00834860" w:rsidRPr="009B6EEF">
        <w:rPr>
          <w:rFonts w:ascii="GHEA Grapalat" w:eastAsia="Times New Roman" w:hAnsi="GHEA Grapalat" w:cs="Times New Roman"/>
          <w:sz w:val="24"/>
          <w:szCs w:val="24"/>
          <w:lang w:val="hy-AM"/>
        </w:rPr>
        <w:t xml:space="preserve">կամ հատակագծում նշված խաղասրահի </w:t>
      </w:r>
      <w:r w:rsidR="00E1660C" w:rsidRPr="009B6EEF">
        <w:rPr>
          <w:rFonts w:ascii="GHEA Grapalat" w:eastAsia="Times New Roman" w:hAnsi="GHEA Grapalat" w:cs="Times New Roman"/>
          <w:sz w:val="24"/>
          <w:szCs w:val="24"/>
          <w:lang w:val="hy-AM"/>
        </w:rPr>
        <w:t xml:space="preserve">չափերը </w:t>
      </w:r>
      <w:r w:rsidR="00BB073A" w:rsidRPr="009B6EEF">
        <w:rPr>
          <w:rFonts w:ascii="GHEA Grapalat" w:eastAsia="Times New Roman" w:hAnsi="GHEA Grapalat" w:cs="Times New Roman"/>
          <w:sz w:val="24"/>
          <w:szCs w:val="24"/>
          <w:lang w:val="hy-AM"/>
        </w:rPr>
        <w:t xml:space="preserve">փաստացի </w:t>
      </w:r>
      <w:r w:rsidR="00E1660C" w:rsidRPr="009B6EEF">
        <w:rPr>
          <w:rFonts w:ascii="GHEA Grapalat" w:eastAsia="Times New Roman" w:hAnsi="GHEA Grapalat" w:cs="Times New Roman"/>
          <w:sz w:val="24"/>
          <w:szCs w:val="24"/>
          <w:lang w:val="hy-AM"/>
        </w:rPr>
        <w:t xml:space="preserve">գերազանող </w:t>
      </w:r>
      <w:r w:rsidR="00BB073A" w:rsidRPr="009B6EEF">
        <w:rPr>
          <w:rFonts w:ascii="GHEA Grapalat" w:eastAsia="Times New Roman" w:hAnsi="GHEA Grapalat" w:cs="Times New Roman"/>
          <w:sz w:val="24"/>
          <w:szCs w:val="24"/>
          <w:lang w:val="hy-AM"/>
        </w:rPr>
        <w:t>խաղասրահում</w:t>
      </w:r>
      <w:r w:rsidR="00834860"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Times New Roman"/>
          <w:sz w:val="24"/>
          <w:szCs w:val="24"/>
          <w:lang w:val="hy-AM"/>
        </w:rPr>
        <w:t xml:space="preserve">մոլեխաղի կազմակերպումը </w:t>
      </w:r>
      <w:r w:rsidR="003D0947" w:rsidRPr="009B6EEF">
        <w:rPr>
          <w:rFonts w:ascii="GHEA Grapalat" w:eastAsia="Times New Roman" w:hAnsi="GHEA Grapalat" w:cs="Times New Roman"/>
          <w:sz w:val="24"/>
          <w:szCs w:val="24"/>
          <w:lang w:val="hy-AM"/>
        </w:rPr>
        <w:t xml:space="preserve">կարող է իրականացվել բացառապես </w:t>
      </w:r>
      <w:r w:rsidR="00E55357" w:rsidRPr="009B6EEF">
        <w:rPr>
          <w:rFonts w:ascii="GHEA Grapalat" w:eastAsia="Times New Roman" w:hAnsi="GHEA Grapalat" w:cs="Times New Roman"/>
          <w:sz w:val="24"/>
          <w:szCs w:val="24"/>
          <w:lang w:val="hy-AM"/>
        </w:rPr>
        <w:t xml:space="preserve">օրենքով սահմանված կարգով </w:t>
      </w:r>
      <w:r w:rsidR="003D0947" w:rsidRPr="009B6EEF">
        <w:rPr>
          <w:rFonts w:ascii="GHEA Grapalat" w:eastAsia="Times New Roman" w:hAnsi="GHEA Grapalat" w:cs="Times New Roman"/>
          <w:sz w:val="24"/>
          <w:szCs w:val="24"/>
          <w:lang w:val="hy-AM"/>
        </w:rPr>
        <w:t>գ</w:t>
      </w:r>
      <w:r w:rsidR="003D0947" w:rsidRPr="009B6EEF">
        <w:rPr>
          <w:rFonts w:ascii="GHEA Grapalat" w:hAnsi="GHEA Grapalat"/>
          <w:sz w:val="24"/>
          <w:szCs w:val="24"/>
          <w:shd w:val="clear" w:color="auto" w:fill="FFFFFF"/>
          <w:lang w:val="hy-AM"/>
        </w:rPr>
        <w:t>ործունեության իրականացման վայրի փոփոխման</w:t>
      </w:r>
      <w:r w:rsidR="00011DD1" w:rsidRPr="009B6EEF">
        <w:rPr>
          <w:rFonts w:ascii="GHEA Grapalat" w:hAnsi="GHEA Grapalat"/>
          <w:sz w:val="24"/>
          <w:szCs w:val="24"/>
          <w:shd w:val="clear" w:color="auto" w:fill="FFFFFF"/>
          <w:lang w:val="hy-AM"/>
        </w:rPr>
        <w:t xml:space="preserve"> վերաբերյալ հայտի ներկայացման և լիցենզիայի վերաձևակերպման </w:t>
      </w:r>
      <w:r w:rsidR="003D0947" w:rsidRPr="009B6EEF">
        <w:rPr>
          <w:rFonts w:ascii="GHEA Grapalat" w:hAnsi="GHEA Grapalat"/>
          <w:sz w:val="24"/>
          <w:szCs w:val="24"/>
          <w:shd w:val="clear" w:color="auto" w:fill="FFFFFF"/>
          <w:lang w:val="hy-AM"/>
        </w:rPr>
        <w:t xml:space="preserve"> </w:t>
      </w:r>
      <w:r w:rsidR="00E55357" w:rsidRPr="009B6EEF">
        <w:rPr>
          <w:rFonts w:ascii="GHEA Grapalat" w:hAnsi="GHEA Grapalat"/>
          <w:sz w:val="24"/>
          <w:szCs w:val="24"/>
          <w:shd w:val="clear" w:color="auto" w:fill="FFFFFF"/>
          <w:lang w:val="hy-AM"/>
        </w:rPr>
        <w:t>միջոցով։</w:t>
      </w:r>
      <w:r w:rsidR="003D0947" w:rsidRPr="009B6EEF">
        <w:rPr>
          <w:rFonts w:ascii="GHEA Grapalat" w:hAnsi="GHEA Grapalat"/>
          <w:sz w:val="24"/>
          <w:szCs w:val="24"/>
          <w:shd w:val="clear" w:color="auto" w:fill="FFFFFF"/>
          <w:lang w:val="hy-AM"/>
        </w:rPr>
        <w:t xml:space="preserve"> </w:t>
      </w:r>
      <w:r w:rsidR="00011DD1" w:rsidRPr="009B6EEF">
        <w:rPr>
          <w:rFonts w:ascii="GHEA Grapalat" w:hAnsi="GHEA Grapalat"/>
          <w:sz w:val="24"/>
          <w:szCs w:val="24"/>
          <w:shd w:val="clear" w:color="auto" w:fill="FFFFFF"/>
          <w:lang w:val="hy-AM"/>
        </w:rPr>
        <w:t xml:space="preserve">Սույն </w:t>
      </w:r>
      <w:r w:rsidR="00633AA4" w:rsidRPr="009B6EEF">
        <w:rPr>
          <w:rFonts w:ascii="GHEA Grapalat" w:hAnsi="GHEA Grapalat"/>
          <w:sz w:val="24"/>
          <w:szCs w:val="24"/>
          <w:shd w:val="clear" w:color="auto" w:fill="FFFFFF"/>
          <w:lang w:val="hy-AM"/>
        </w:rPr>
        <w:t>մասով սահմանված</w:t>
      </w:r>
      <w:r w:rsidR="00011DD1" w:rsidRPr="009B6EEF">
        <w:rPr>
          <w:rFonts w:ascii="GHEA Grapalat" w:hAnsi="GHEA Grapalat"/>
          <w:sz w:val="24"/>
          <w:szCs w:val="24"/>
          <w:shd w:val="clear" w:color="auto" w:fill="FFFFFF"/>
          <w:lang w:val="hy-AM"/>
        </w:rPr>
        <w:t xml:space="preserve"> պահանջների խախտման դեպքում</w:t>
      </w:r>
      <w:r w:rsidR="00633AA4" w:rsidRPr="009B6EEF">
        <w:rPr>
          <w:rFonts w:ascii="GHEA Grapalat" w:hAnsi="GHEA Grapalat"/>
          <w:sz w:val="24"/>
          <w:szCs w:val="24"/>
          <w:shd w:val="clear" w:color="auto" w:fill="FFFFFF"/>
          <w:lang w:val="hy-AM"/>
        </w:rPr>
        <w:t xml:space="preserve"> </w:t>
      </w:r>
      <w:r w:rsidR="00E55357" w:rsidRPr="009B6EEF">
        <w:rPr>
          <w:rFonts w:ascii="GHEA Grapalat" w:hAnsi="GHEA Grapalat"/>
          <w:sz w:val="24"/>
          <w:szCs w:val="24"/>
          <w:shd w:val="clear" w:color="auto" w:fill="FFFFFF"/>
          <w:lang w:val="hy-AM"/>
        </w:rPr>
        <w:t xml:space="preserve"> մոլեխաղի կազմակերպումը </w:t>
      </w:r>
      <w:r w:rsidRPr="009B6EEF">
        <w:rPr>
          <w:rFonts w:ascii="GHEA Grapalat" w:eastAsia="Times New Roman" w:hAnsi="GHEA Grapalat" w:cs="Times New Roman"/>
          <w:sz w:val="24"/>
          <w:szCs w:val="24"/>
          <w:lang w:val="hy-AM"/>
        </w:rPr>
        <w:t xml:space="preserve">համարվում է </w:t>
      </w:r>
      <w:r w:rsidR="003D0947" w:rsidRPr="009B6EEF">
        <w:rPr>
          <w:rFonts w:ascii="GHEA Grapalat" w:eastAsia="Times New Roman" w:hAnsi="GHEA Grapalat" w:cs="Times New Roman"/>
          <w:sz w:val="24"/>
          <w:szCs w:val="24"/>
          <w:lang w:val="hy-AM"/>
        </w:rPr>
        <w:t>առանց լիցենզիայի</w:t>
      </w:r>
      <w:r w:rsidRPr="009B6EEF">
        <w:rPr>
          <w:rFonts w:ascii="GHEA Grapalat" w:eastAsia="Times New Roman" w:hAnsi="GHEA Grapalat" w:cs="Times New Roman"/>
          <w:sz w:val="24"/>
          <w:szCs w:val="24"/>
          <w:lang w:val="hy-AM"/>
        </w:rPr>
        <w:t xml:space="preserve"> լիցենզիա</w:t>
      </w:r>
      <w:r w:rsidR="00E55357" w:rsidRPr="009B6EEF">
        <w:rPr>
          <w:rFonts w:ascii="GHEA Grapalat" w:eastAsia="Times New Roman" w:hAnsi="GHEA Grapalat" w:cs="Times New Roman"/>
          <w:sz w:val="24"/>
          <w:szCs w:val="24"/>
          <w:lang w:val="hy-AM"/>
        </w:rPr>
        <w:t>վորման ենթակա գործունեության իրականացնում՝</w:t>
      </w:r>
      <w:r w:rsidR="00834860" w:rsidRPr="009B6EEF">
        <w:rPr>
          <w:rFonts w:ascii="GHEA Grapalat" w:eastAsia="Times New Roman" w:hAnsi="GHEA Grapalat" w:cs="Times New Roman"/>
          <w:sz w:val="24"/>
          <w:szCs w:val="24"/>
          <w:lang w:val="hy-AM"/>
        </w:rPr>
        <w:t xml:space="preserve"> անկախ տվյալ խաղասրահի փաստացի տեղակայման վայրից</w:t>
      </w:r>
      <w:r w:rsidRPr="009B6EEF">
        <w:rPr>
          <w:rFonts w:ascii="GHEA Grapalat" w:eastAsia="Times New Roman" w:hAnsi="GHEA Grapalat" w:cs="Times New Roman"/>
          <w:sz w:val="24"/>
          <w:szCs w:val="24"/>
          <w:lang w:val="hy-AM"/>
        </w:rPr>
        <w:t>։</w:t>
      </w:r>
    </w:p>
    <w:p w14:paraId="0E3B0FFF" w14:textId="0AE16FFF" w:rsidR="008A42D0" w:rsidRPr="009B6EEF" w:rsidRDefault="008A42D0" w:rsidP="007D1976">
      <w:pPr>
        <w:shd w:val="clear" w:color="auto" w:fill="FFFFFF"/>
        <w:tabs>
          <w:tab w:val="left" w:pos="540"/>
          <w:tab w:val="left" w:pos="900"/>
        </w:tabs>
        <w:spacing w:after="0" w:line="360" w:lineRule="auto"/>
        <w:ind w:firstLine="540"/>
        <w:jc w:val="both"/>
        <w:rPr>
          <w:rFonts w:ascii="GHEA Grapalat" w:hAnsi="GHEA Grapalat"/>
          <w:sz w:val="24"/>
          <w:szCs w:val="24"/>
          <w:shd w:val="clear" w:color="auto" w:fill="FFFFFF"/>
          <w:lang w:val="hy-AM"/>
        </w:rPr>
      </w:pPr>
    </w:p>
    <w:p w14:paraId="59784E17" w14:textId="4EE2850D" w:rsidR="008A42D0" w:rsidRPr="009B6EEF" w:rsidRDefault="008A42D0"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1</w:t>
      </w:r>
      <w:r w:rsidR="00FD705D" w:rsidRPr="009B6EEF">
        <w:rPr>
          <w:rFonts w:ascii="GHEA Grapalat" w:eastAsia="Times New Roman" w:hAnsi="GHEA Grapalat" w:cs="Times New Roman"/>
          <w:b/>
          <w:bCs/>
          <w:sz w:val="24"/>
          <w:szCs w:val="24"/>
          <w:lang w:val="hy-AM"/>
        </w:rPr>
        <w:t>5</w:t>
      </w:r>
      <w:r w:rsidRPr="009B6EEF">
        <w:rPr>
          <w:rFonts w:ascii="GHEA Grapalat" w:eastAsia="Times New Roman" w:hAnsi="GHEA Grapalat" w:cs="Times New Roman"/>
          <w:b/>
          <w:bCs/>
          <w:sz w:val="24"/>
          <w:szCs w:val="24"/>
          <w:lang w:val="hy-AM"/>
        </w:rPr>
        <w:t>. Ինտերնետ մոլեխաղերի գործունեության կազմակերպումը</w:t>
      </w:r>
    </w:p>
    <w:p w14:paraId="0592529F" w14:textId="77777777" w:rsidR="008A42D0" w:rsidRPr="009B6EEF" w:rsidRDefault="008A42D0" w:rsidP="007D1976">
      <w:pPr>
        <w:shd w:val="clear" w:color="auto" w:fill="FFFFFF"/>
        <w:tabs>
          <w:tab w:val="left" w:pos="540"/>
          <w:tab w:val="left" w:pos="900"/>
        </w:tabs>
        <w:spacing w:after="0" w:line="360" w:lineRule="auto"/>
        <w:ind w:firstLine="540"/>
        <w:jc w:val="both"/>
        <w:rPr>
          <w:rFonts w:ascii="GHEA Grapalat" w:hAnsi="GHEA Grapalat"/>
          <w:sz w:val="24"/>
          <w:szCs w:val="24"/>
          <w:shd w:val="clear" w:color="auto" w:fill="FFFFFF"/>
          <w:lang w:val="hy-AM"/>
        </w:rPr>
      </w:pPr>
    </w:p>
    <w:p w14:paraId="3653588A" w14:textId="74940573" w:rsidR="001C5671" w:rsidRPr="009B6EEF" w:rsidRDefault="008A42D0" w:rsidP="007D1976">
      <w:pPr>
        <w:shd w:val="clear" w:color="auto" w:fill="FFFFFF"/>
        <w:tabs>
          <w:tab w:val="left" w:pos="540"/>
          <w:tab w:val="left" w:pos="900"/>
        </w:tabs>
        <w:spacing w:after="0" w:line="360" w:lineRule="auto"/>
        <w:ind w:firstLine="540"/>
        <w:jc w:val="both"/>
        <w:rPr>
          <w:rFonts w:ascii="GHEA Grapalat" w:hAnsi="GHEA Grapalat"/>
          <w:sz w:val="24"/>
          <w:szCs w:val="24"/>
          <w:lang w:val="hy-AM"/>
        </w:rPr>
      </w:pPr>
      <w:r w:rsidRPr="009B6EEF">
        <w:rPr>
          <w:rFonts w:ascii="GHEA Grapalat" w:hAnsi="GHEA Grapalat"/>
          <w:sz w:val="24"/>
          <w:szCs w:val="24"/>
          <w:lang w:val="hy-AM"/>
        </w:rPr>
        <w:t>1</w:t>
      </w:r>
      <w:r w:rsidR="00915690" w:rsidRPr="009B6EEF">
        <w:rPr>
          <w:rFonts w:ascii="GHEA Grapalat" w:hAnsi="GHEA Grapalat"/>
          <w:sz w:val="24"/>
          <w:szCs w:val="24"/>
          <w:lang w:val="hy-AM"/>
        </w:rPr>
        <w:t xml:space="preserve">. </w:t>
      </w:r>
      <w:r w:rsidR="00055A32" w:rsidRPr="009B6EEF">
        <w:rPr>
          <w:rFonts w:ascii="GHEA Grapalat" w:hAnsi="GHEA Grapalat"/>
          <w:sz w:val="24"/>
          <w:szCs w:val="24"/>
          <w:lang w:val="hy-AM"/>
        </w:rPr>
        <w:t xml:space="preserve">Ինտերնետ մոլեխաղը կարող է կազմակերպվել </w:t>
      </w:r>
      <w:r w:rsidR="003E4804" w:rsidRPr="009B6EEF">
        <w:rPr>
          <w:rFonts w:ascii="GHEA Grapalat" w:hAnsi="GHEA Grapalat"/>
          <w:sz w:val="24"/>
          <w:szCs w:val="24"/>
          <w:lang w:val="hy-AM"/>
        </w:rPr>
        <w:t xml:space="preserve">ինտերակտիվ </w:t>
      </w:r>
      <w:r w:rsidRPr="009B6EEF">
        <w:rPr>
          <w:rFonts w:ascii="GHEA Grapalat" w:hAnsi="GHEA Grapalat"/>
          <w:sz w:val="24"/>
          <w:szCs w:val="24"/>
          <w:lang w:val="hy-AM"/>
        </w:rPr>
        <w:t>խաղային հարթակում կամ խաղասրահ</w:t>
      </w:r>
      <w:r w:rsidR="00BB073A" w:rsidRPr="009B6EEF">
        <w:rPr>
          <w:rFonts w:ascii="GHEA Grapalat" w:hAnsi="GHEA Grapalat"/>
          <w:sz w:val="24"/>
          <w:szCs w:val="24"/>
          <w:lang w:val="hy-AM"/>
        </w:rPr>
        <w:t>ի միջոցով</w:t>
      </w:r>
      <w:r w:rsidRPr="009B6EEF">
        <w:rPr>
          <w:rFonts w:ascii="GHEA Grapalat" w:hAnsi="GHEA Grapalat"/>
          <w:sz w:val="24"/>
          <w:szCs w:val="24"/>
          <w:lang w:val="hy-AM"/>
        </w:rPr>
        <w:t xml:space="preserve"> լիազոր մարմնի կողմից տրամադրված ինտերնետ մոլեխաղի կազմակերպման լիցենզիայի հիման վրա։ </w:t>
      </w:r>
    </w:p>
    <w:p w14:paraId="668D03EC" w14:textId="089C195B" w:rsidR="00BB073A" w:rsidRPr="009B6EEF" w:rsidRDefault="00BB073A" w:rsidP="00C835E3">
      <w:pPr>
        <w:pStyle w:val="pf0"/>
        <w:rPr>
          <w:rFonts w:ascii="GHEA Grapalat" w:hAnsi="GHEA Grapalat"/>
          <w:lang w:val="hy-AM"/>
        </w:rPr>
      </w:pPr>
      <w:r w:rsidRPr="009B6EEF">
        <w:rPr>
          <w:rFonts w:ascii="GHEA Grapalat" w:hAnsi="GHEA Grapalat"/>
          <w:lang w:val="hy-AM"/>
        </w:rPr>
        <w:t xml:space="preserve">2. Խաղասրահի միջոցով  ինտերնետ մոլեխաղի կազմակերպման դեպքում յուրաքանչյուր վայրի համար պահանջվում է առանձին լիցենզիա։ </w:t>
      </w:r>
      <w:r w:rsidR="00C835E3" w:rsidRPr="009B6EEF">
        <w:rPr>
          <w:rStyle w:val="cf01"/>
          <w:rFonts w:ascii="GHEA Grapalat" w:hAnsi="GHEA Grapalat"/>
          <w:sz w:val="24"/>
          <w:szCs w:val="24"/>
          <w:lang w:val="hy-AM"/>
        </w:rPr>
        <w:t>Ինտերնետ մոլեխաղի կազմակերպման լիցենզիայում նշվում է նաև խաղասրահի միջոցով ինտերնետ մոլեխաղի կազմակերպման վայրի հասցեն։</w:t>
      </w:r>
    </w:p>
    <w:p w14:paraId="2BB00341" w14:textId="733474DD" w:rsidR="00BB073A" w:rsidRPr="009B6EEF" w:rsidRDefault="00BB073A"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Խաղասրահի միջոցով ինտերնետ մոլեխաղի կազմակերպման վայր</w:t>
      </w:r>
      <w:r w:rsidR="001C5671" w:rsidRPr="009B6EEF">
        <w:rPr>
          <w:rFonts w:ascii="GHEA Grapalat" w:eastAsia="Times New Roman" w:hAnsi="GHEA Grapalat" w:cs="Times New Roman"/>
          <w:sz w:val="24"/>
          <w:szCs w:val="24"/>
          <w:lang w:val="hy-AM"/>
        </w:rPr>
        <w:t>ը</w:t>
      </w:r>
      <w:r w:rsidRPr="009B6EEF">
        <w:rPr>
          <w:rFonts w:ascii="GHEA Grapalat" w:eastAsia="Times New Roman" w:hAnsi="GHEA Grapalat" w:cs="Times New Roman"/>
          <w:sz w:val="24"/>
          <w:szCs w:val="24"/>
          <w:lang w:val="hy-AM"/>
        </w:rPr>
        <w:t xml:space="preserve"> որոշ</w:t>
      </w:r>
      <w:r w:rsidR="001C5671" w:rsidRPr="009B6EEF">
        <w:rPr>
          <w:rFonts w:ascii="GHEA Grapalat" w:eastAsia="Times New Roman" w:hAnsi="GHEA Grapalat" w:cs="Times New Roman"/>
          <w:sz w:val="24"/>
          <w:szCs w:val="24"/>
          <w:lang w:val="hy-AM"/>
        </w:rPr>
        <w:t>վում է</w:t>
      </w:r>
      <w:r w:rsidRPr="009B6EEF">
        <w:rPr>
          <w:rFonts w:ascii="GHEA Grapalat" w:eastAsia="Times New Roman" w:hAnsi="GHEA Grapalat" w:cs="Times New Roman"/>
          <w:sz w:val="24"/>
          <w:szCs w:val="24"/>
          <w:lang w:val="hy-AM"/>
        </w:rPr>
        <w:t xml:space="preserve"> սույն օրենքի </w:t>
      </w:r>
      <w:r w:rsidR="0015724B" w:rsidRPr="009B6EEF">
        <w:rPr>
          <w:rFonts w:ascii="GHEA Grapalat" w:eastAsia="Times New Roman" w:hAnsi="GHEA Grapalat" w:cs="Times New Roman"/>
          <w:sz w:val="24"/>
          <w:szCs w:val="24"/>
          <w:lang w:val="hy-AM"/>
        </w:rPr>
        <w:t>14</w:t>
      </w:r>
      <w:r w:rsidRPr="009B6EEF">
        <w:rPr>
          <w:rFonts w:ascii="GHEA Grapalat" w:eastAsia="Times New Roman" w:hAnsi="GHEA Grapalat" w:cs="Times New Roman"/>
          <w:sz w:val="24"/>
          <w:szCs w:val="24"/>
          <w:lang w:val="hy-AM"/>
        </w:rPr>
        <w:t>-րդ հոդվածի 3-4-րդ մասեր</w:t>
      </w:r>
      <w:r w:rsidR="001C5671" w:rsidRPr="009B6EEF">
        <w:rPr>
          <w:rFonts w:ascii="GHEA Grapalat" w:eastAsia="Times New Roman" w:hAnsi="GHEA Grapalat" w:cs="Times New Roman"/>
          <w:sz w:val="24"/>
          <w:szCs w:val="24"/>
          <w:lang w:val="hy-AM"/>
        </w:rPr>
        <w:t>ին համապատասխան</w:t>
      </w:r>
      <w:r w:rsidRPr="009B6EEF">
        <w:rPr>
          <w:rFonts w:ascii="GHEA Grapalat" w:eastAsia="Times New Roman" w:hAnsi="GHEA Grapalat" w:cs="Times New Roman"/>
          <w:sz w:val="24"/>
          <w:szCs w:val="24"/>
          <w:lang w:val="hy-AM"/>
        </w:rPr>
        <w:t>։</w:t>
      </w:r>
    </w:p>
    <w:p w14:paraId="77C2A368" w14:textId="33167652" w:rsidR="00540D5E" w:rsidRPr="009B6EEF" w:rsidRDefault="001050A7" w:rsidP="009B6EEF">
      <w:pPr>
        <w:pStyle w:val="ListParagraph"/>
        <w:shd w:val="clear" w:color="auto" w:fill="FFFFFF"/>
        <w:tabs>
          <w:tab w:val="left" w:pos="540"/>
          <w:tab w:val="left" w:pos="900"/>
        </w:tabs>
        <w:spacing w:after="0" w:line="360" w:lineRule="auto"/>
        <w:ind w:left="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Ինտերնետ մոլեխաղը կարող է կազմակերպվել միայն</w:t>
      </w:r>
      <w:r w:rsidR="000202E5" w:rsidRPr="009B6EEF">
        <w:rPr>
          <w:rFonts w:ascii="GHEA Grapalat" w:eastAsia="Times New Roman" w:hAnsi="GHEA Grapalat" w:cs="Times New Roman"/>
          <w:sz w:val="24"/>
          <w:szCs w:val="24"/>
          <w:lang w:val="hy-AM"/>
        </w:rPr>
        <w:t xml:space="preserve"> ինտերնետ մոլեխաղի լիցենզիա ստանալու հայտում</w:t>
      </w:r>
      <w:r w:rsidR="005B7016" w:rsidRPr="009B6EEF">
        <w:rPr>
          <w:rFonts w:ascii="GHEA Grapalat" w:eastAsia="Times New Roman" w:hAnsi="GHEA Grapalat" w:cs="Times New Roman"/>
          <w:sz w:val="24"/>
          <w:szCs w:val="24"/>
          <w:lang w:val="hy-AM"/>
        </w:rPr>
        <w:t xml:space="preserve"> </w:t>
      </w:r>
      <w:r w:rsidR="000202E5" w:rsidRPr="009B6EEF">
        <w:rPr>
          <w:rFonts w:ascii="GHEA Grapalat" w:eastAsia="Times New Roman" w:hAnsi="GHEA Grapalat" w:cs="Times New Roman"/>
          <w:sz w:val="24"/>
          <w:szCs w:val="24"/>
          <w:lang w:val="hy-AM"/>
        </w:rPr>
        <w:t xml:space="preserve">նշված </w:t>
      </w:r>
      <w:r w:rsidR="005B7016" w:rsidRPr="009B6EEF">
        <w:rPr>
          <w:rFonts w:ascii="GHEA Grapalat" w:eastAsia="Times New Roman" w:hAnsi="GHEA Grapalat" w:cs="Times New Roman"/>
          <w:sz w:val="24"/>
          <w:szCs w:val="24"/>
          <w:lang w:val="hy-AM"/>
        </w:rPr>
        <w:t xml:space="preserve">կազմակերպչի պաշտոնական կայքի </w:t>
      </w:r>
      <w:r w:rsidR="00A0397F" w:rsidRPr="009B6EEF">
        <w:rPr>
          <w:rFonts w:ascii="GHEA Grapalat" w:eastAsia="Times New Roman" w:hAnsi="GHEA Grapalat" w:cs="Times New Roman"/>
          <w:sz w:val="24"/>
          <w:szCs w:val="24"/>
          <w:lang w:val="hy-AM"/>
        </w:rPr>
        <w:t>և /</w:t>
      </w:r>
      <w:r w:rsidR="003348E8" w:rsidRPr="009B6EEF">
        <w:rPr>
          <w:rFonts w:ascii="GHEA Grapalat" w:eastAsia="Times New Roman" w:hAnsi="GHEA Grapalat" w:cs="Times New Roman"/>
          <w:sz w:val="24"/>
          <w:szCs w:val="24"/>
          <w:lang w:val="hy-AM"/>
        </w:rPr>
        <w:t>կամ</w:t>
      </w:r>
      <w:r w:rsidR="00A0397F" w:rsidRPr="009B6EEF">
        <w:rPr>
          <w:rFonts w:ascii="GHEA Grapalat" w:eastAsia="Times New Roman" w:hAnsi="GHEA Grapalat" w:cs="Times New Roman"/>
          <w:sz w:val="24"/>
          <w:szCs w:val="24"/>
          <w:lang w:val="hy-AM"/>
        </w:rPr>
        <w:t>/</w:t>
      </w:r>
      <w:r w:rsidR="003348E8" w:rsidRPr="009B6EEF">
        <w:rPr>
          <w:rFonts w:ascii="GHEA Grapalat" w:eastAsia="Times New Roman" w:hAnsi="GHEA Grapalat" w:cs="Times New Roman"/>
          <w:sz w:val="24"/>
          <w:szCs w:val="24"/>
          <w:lang w:val="hy-AM"/>
        </w:rPr>
        <w:t xml:space="preserve"> ինտերնետ մոլեխաղի կազմակերպման համար նախտեսված խաղային հավելվածների մի</w:t>
      </w:r>
      <w:r w:rsidR="00A0397F" w:rsidRPr="009B6EEF">
        <w:rPr>
          <w:rFonts w:ascii="GHEA Grapalat" w:eastAsia="Times New Roman" w:hAnsi="GHEA Grapalat" w:cs="Times New Roman"/>
          <w:sz w:val="24"/>
          <w:szCs w:val="24"/>
          <w:lang w:val="hy-AM"/>
        </w:rPr>
        <w:t>ջոցով,</w:t>
      </w:r>
      <w:r w:rsidR="000202E5" w:rsidRPr="009B6EEF" w:rsidDel="000202E5">
        <w:rPr>
          <w:rFonts w:ascii="GHEA Grapalat" w:eastAsia="Times New Roman" w:hAnsi="GHEA Grapalat" w:cs="Times New Roman"/>
          <w:sz w:val="24"/>
          <w:szCs w:val="24"/>
          <w:lang w:val="hy-AM"/>
        </w:rPr>
        <w:t xml:space="preserve"> </w:t>
      </w:r>
      <w:r w:rsidRPr="009B6EEF">
        <w:rPr>
          <w:rFonts w:ascii="GHEA Grapalat" w:eastAsia="Times New Roman" w:hAnsi="GHEA Grapalat" w:cs="Times New Roman"/>
          <w:sz w:val="24"/>
          <w:szCs w:val="24"/>
          <w:lang w:val="hy-AM"/>
        </w:rPr>
        <w:t xml:space="preserve">։ </w:t>
      </w:r>
    </w:p>
    <w:p w14:paraId="55C24CE9" w14:textId="74D59E47" w:rsidR="00A0397F" w:rsidRPr="009B6EEF" w:rsidRDefault="00A0397F" w:rsidP="00A0397F">
      <w:pPr>
        <w:pStyle w:val="ListParagraph"/>
        <w:numPr>
          <w:ilvl w:val="0"/>
          <w:numId w:val="16"/>
        </w:numPr>
        <w:shd w:val="clear" w:color="auto" w:fill="FFFFFF"/>
        <w:tabs>
          <w:tab w:val="left" w:pos="54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Սույն հոդվածի </w:t>
      </w:r>
      <w:r w:rsidR="00540D5E" w:rsidRPr="009B6EEF">
        <w:rPr>
          <w:rFonts w:ascii="GHEA Grapalat" w:eastAsia="Times New Roman" w:hAnsi="GHEA Grapalat" w:cs="Times New Roman"/>
          <w:sz w:val="24"/>
          <w:szCs w:val="24"/>
          <w:lang w:val="hy-AM"/>
        </w:rPr>
        <w:t>4</w:t>
      </w:r>
      <w:r w:rsidRPr="009B6EEF">
        <w:rPr>
          <w:rFonts w:ascii="GHEA Grapalat" w:eastAsia="Times New Roman" w:hAnsi="GHEA Grapalat" w:cs="Times New Roman"/>
          <w:sz w:val="24"/>
          <w:szCs w:val="24"/>
          <w:lang w:val="hy-AM"/>
        </w:rPr>
        <w:t xml:space="preserve">-րդ մասում նշված </w:t>
      </w:r>
      <w:r w:rsidR="00540D5E" w:rsidRPr="009B6EEF">
        <w:rPr>
          <w:rFonts w:ascii="GHEA Grapalat" w:eastAsia="Times New Roman" w:hAnsi="GHEA Grapalat" w:cs="Times New Roman"/>
          <w:sz w:val="24"/>
          <w:szCs w:val="24"/>
          <w:lang w:val="hy-AM"/>
        </w:rPr>
        <w:t>հայտում</w:t>
      </w:r>
      <w:r w:rsidRPr="009B6EEF">
        <w:rPr>
          <w:rFonts w:ascii="GHEA Grapalat" w:eastAsia="Times New Roman" w:hAnsi="GHEA Grapalat" w:cs="Times New Roman"/>
          <w:sz w:val="24"/>
          <w:szCs w:val="24"/>
          <w:lang w:val="hy-AM"/>
        </w:rPr>
        <w:t xml:space="preserve"> չնշված </w:t>
      </w:r>
      <w:r w:rsidR="00540D5E" w:rsidRPr="009B6EEF">
        <w:rPr>
          <w:rFonts w:ascii="GHEA Grapalat" w:eastAsia="Times New Roman" w:hAnsi="GHEA Grapalat" w:cs="Times New Roman"/>
          <w:sz w:val="24"/>
          <w:szCs w:val="24"/>
          <w:lang w:val="hy-AM"/>
        </w:rPr>
        <w:t>կայքերի և հավելավածների միջոցով ինտերնետ</w:t>
      </w:r>
      <w:r w:rsidRPr="009B6EEF">
        <w:rPr>
          <w:rFonts w:ascii="GHEA Grapalat" w:eastAsia="Times New Roman" w:hAnsi="GHEA Grapalat" w:cs="Times New Roman"/>
          <w:sz w:val="24"/>
          <w:szCs w:val="24"/>
          <w:lang w:val="hy-AM"/>
        </w:rPr>
        <w:t xml:space="preserve"> մոլեխաղի կազմակերպումը կարող է իրականացվել բացառապես օրենքով սահմանված կարգով գ</w:t>
      </w:r>
      <w:r w:rsidRPr="009B6EEF">
        <w:rPr>
          <w:rFonts w:ascii="GHEA Grapalat" w:hAnsi="GHEA Grapalat"/>
          <w:sz w:val="24"/>
          <w:szCs w:val="24"/>
          <w:shd w:val="clear" w:color="auto" w:fill="FFFFFF"/>
          <w:lang w:val="hy-AM"/>
        </w:rPr>
        <w:t xml:space="preserve">ործունեության իրականացման փոփոխման վերաբերյալ հայտի ներկայացման և լիցենզիայի վերաձևակերպման  միջոցով։ Սույն մասով սահմանված պահանջների խախտման դեպքում  </w:t>
      </w:r>
      <w:r w:rsidR="00540D5E" w:rsidRPr="009B6EEF">
        <w:rPr>
          <w:rFonts w:ascii="GHEA Grapalat" w:hAnsi="GHEA Grapalat"/>
          <w:sz w:val="24"/>
          <w:szCs w:val="24"/>
          <w:shd w:val="clear" w:color="auto" w:fill="FFFFFF"/>
          <w:lang w:val="hy-AM"/>
        </w:rPr>
        <w:t xml:space="preserve">ինտերնետ </w:t>
      </w:r>
      <w:r w:rsidRPr="009B6EEF">
        <w:rPr>
          <w:rFonts w:ascii="GHEA Grapalat" w:hAnsi="GHEA Grapalat"/>
          <w:sz w:val="24"/>
          <w:szCs w:val="24"/>
          <w:shd w:val="clear" w:color="auto" w:fill="FFFFFF"/>
          <w:lang w:val="hy-AM"/>
        </w:rPr>
        <w:t xml:space="preserve">մոլեխաղի կազմակերպումը </w:t>
      </w:r>
      <w:r w:rsidRPr="009B6EEF">
        <w:rPr>
          <w:rFonts w:ascii="GHEA Grapalat" w:eastAsia="Times New Roman" w:hAnsi="GHEA Grapalat" w:cs="Times New Roman"/>
          <w:sz w:val="24"/>
          <w:szCs w:val="24"/>
          <w:lang w:val="hy-AM"/>
        </w:rPr>
        <w:t>համարվում է առանց լիցենզիայի լիցենզիավորման ենթ</w:t>
      </w:r>
      <w:r w:rsidR="00540D5E" w:rsidRPr="009B6EEF">
        <w:rPr>
          <w:rFonts w:ascii="GHEA Grapalat" w:eastAsia="Times New Roman" w:hAnsi="GHEA Grapalat" w:cs="Times New Roman"/>
          <w:sz w:val="24"/>
          <w:szCs w:val="24"/>
          <w:lang w:val="hy-AM"/>
        </w:rPr>
        <w:t>ակա գործունեության իրականացնում։</w:t>
      </w:r>
    </w:p>
    <w:p w14:paraId="1E76E380" w14:textId="651EF910" w:rsidR="009E44BE" w:rsidRPr="009B6EEF" w:rsidRDefault="009E44BE"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BF3152" w:rsidRPr="009B6EEF">
        <w:rPr>
          <w:rFonts w:ascii="GHEA Grapalat" w:eastAsia="Times New Roman" w:hAnsi="GHEA Grapalat" w:cs="Times New Roman"/>
          <w:b/>
          <w:bCs/>
          <w:sz w:val="24"/>
          <w:szCs w:val="24"/>
          <w:lang w:val="hy-AM"/>
        </w:rPr>
        <w:t>1</w:t>
      </w:r>
      <w:r w:rsidR="00D17680" w:rsidRPr="009B6EEF">
        <w:rPr>
          <w:rFonts w:ascii="GHEA Grapalat" w:eastAsia="Times New Roman" w:hAnsi="GHEA Grapalat" w:cs="Times New Roman"/>
          <w:b/>
          <w:bCs/>
          <w:sz w:val="24"/>
          <w:szCs w:val="24"/>
          <w:lang w:val="hy-AM"/>
        </w:rPr>
        <w:t>6</w:t>
      </w:r>
      <w:r w:rsidRPr="009B6EEF">
        <w:rPr>
          <w:rFonts w:ascii="GHEA Grapalat" w:eastAsia="Times New Roman" w:hAnsi="GHEA Grapalat" w:cs="Times New Roman"/>
          <w:b/>
          <w:bCs/>
          <w:sz w:val="24"/>
          <w:szCs w:val="24"/>
          <w:lang w:val="hy-AM"/>
        </w:rPr>
        <w:t xml:space="preserve">. Մոլեխաղերի և ինտերնետ մոլեխաղերի գործունեության առանձնահատկությունները </w:t>
      </w:r>
    </w:p>
    <w:p w14:paraId="5202705A" w14:textId="77777777" w:rsidR="009E44BE" w:rsidRPr="009B6EEF" w:rsidRDefault="009E44BE"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b/>
          <w:bCs/>
          <w:sz w:val="24"/>
          <w:szCs w:val="24"/>
          <w:lang w:val="hy-AM"/>
        </w:rPr>
      </w:pPr>
    </w:p>
    <w:p w14:paraId="5D89A6CD" w14:textId="77777777" w:rsidR="002A6B27" w:rsidRPr="009B6EEF" w:rsidRDefault="009E44BE"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Մոլեխաղերի կամ ինտերնետ մոլեխաղերի կազմակերպման գործունեությունից ստացված հասույթի մեջ շահումների ծրագրավորված ընդհանուր մեծության նվազագույն չափը </w:t>
      </w:r>
      <w:r w:rsidR="00C050A1" w:rsidRPr="009B6EEF">
        <w:rPr>
          <w:rFonts w:ascii="GHEA Grapalat" w:eastAsia="Times New Roman" w:hAnsi="GHEA Grapalat" w:cs="Times New Roman"/>
          <w:sz w:val="24"/>
          <w:szCs w:val="24"/>
          <w:lang w:val="hy-AM"/>
        </w:rPr>
        <w:t xml:space="preserve">պետք է </w:t>
      </w:r>
      <w:r w:rsidRPr="009B6EEF">
        <w:rPr>
          <w:rFonts w:ascii="GHEA Grapalat" w:eastAsia="Times New Roman" w:hAnsi="GHEA Grapalat" w:cs="Times New Roman"/>
          <w:sz w:val="24"/>
          <w:szCs w:val="24"/>
          <w:lang w:val="hy-AM"/>
        </w:rPr>
        <w:t>կազմ</w:t>
      </w:r>
      <w:r w:rsidR="00C050A1" w:rsidRPr="009B6EEF">
        <w:rPr>
          <w:rFonts w:ascii="GHEA Grapalat" w:eastAsia="Times New Roman" w:hAnsi="GHEA Grapalat" w:cs="Times New Roman"/>
          <w:sz w:val="24"/>
          <w:szCs w:val="24"/>
          <w:lang w:val="hy-AM"/>
        </w:rPr>
        <w:t>ի</w:t>
      </w:r>
      <w:r w:rsidRPr="009B6EEF">
        <w:rPr>
          <w:rFonts w:ascii="GHEA Grapalat" w:eastAsia="Times New Roman" w:hAnsi="GHEA Grapalat" w:cs="Times New Roman"/>
          <w:sz w:val="24"/>
          <w:szCs w:val="24"/>
          <w:lang w:val="hy-AM"/>
        </w:rPr>
        <w:t xml:space="preserve"> 90 տոկոս:</w:t>
      </w:r>
    </w:p>
    <w:p w14:paraId="2F5860F1" w14:textId="7F5250C2" w:rsidR="00DB535F" w:rsidRPr="009B6EEF" w:rsidRDefault="002A6B27" w:rsidP="007D1976">
      <w:pPr>
        <w:shd w:val="clear" w:color="auto" w:fill="FFFFFF"/>
        <w:tabs>
          <w:tab w:val="left" w:pos="540"/>
          <w:tab w:val="left" w:pos="900"/>
        </w:tabs>
        <w:spacing w:after="0" w:line="360" w:lineRule="auto"/>
        <w:ind w:firstLine="540"/>
        <w:jc w:val="both"/>
        <w:rPr>
          <w:rFonts w:ascii="GHEA Grapalat" w:hAnsi="GHEA Grapalat"/>
          <w:spacing w:val="-2"/>
          <w:sz w:val="24"/>
          <w:szCs w:val="24"/>
          <w:lang w:val="hy-AM" w:eastAsia="hy-AM" w:bidi="hy-AM"/>
        </w:rPr>
      </w:pPr>
      <w:r w:rsidRPr="009B6EEF">
        <w:rPr>
          <w:rFonts w:ascii="GHEA Grapalat" w:eastAsia="Times New Roman" w:hAnsi="GHEA Grapalat" w:cs="Times New Roman"/>
          <w:sz w:val="24"/>
          <w:szCs w:val="24"/>
          <w:lang w:val="hy-AM"/>
        </w:rPr>
        <w:t xml:space="preserve">2. </w:t>
      </w:r>
      <w:r w:rsidR="00F3504B" w:rsidRPr="009B6EEF">
        <w:rPr>
          <w:rFonts w:ascii="GHEA Grapalat" w:eastAsia="Times New Roman" w:hAnsi="GHEA Grapalat" w:cs="Times New Roman"/>
          <w:sz w:val="24"/>
          <w:szCs w:val="24"/>
          <w:lang w:val="hy-AM"/>
        </w:rPr>
        <w:t>Մ</w:t>
      </w:r>
      <w:r w:rsidR="00DB535F" w:rsidRPr="009B6EEF">
        <w:rPr>
          <w:rFonts w:ascii="GHEA Grapalat" w:eastAsia="Times New Roman" w:hAnsi="GHEA Grapalat" w:cs="Times New Roman"/>
          <w:sz w:val="24"/>
          <w:szCs w:val="24"/>
          <w:lang w:val="hy-AM"/>
        </w:rPr>
        <w:t>ոլեխաղի կամ ինտերնետ մոլեխաղի խաղացող</w:t>
      </w:r>
      <w:r w:rsidR="00F3504B" w:rsidRPr="009B6EEF">
        <w:rPr>
          <w:rFonts w:ascii="GHEA Grapalat" w:eastAsia="Times New Roman" w:hAnsi="GHEA Grapalat" w:cs="Times New Roman"/>
          <w:sz w:val="24"/>
          <w:szCs w:val="24"/>
          <w:lang w:val="hy-AM"/>
        </w:rPr>
        <w:t xml:space="preserve"> հանդիսացող</w:t>
      </w:r>
      <w:r w:rsidR="00DB535F" w:rsidRPr="009B6EEF">
        <w:rPr>
          <w:rFonts w:ascii="GHEA Grapalat" w:eastAsia="Times New Roman" w:hAnsi="GHEA Grapalat" w:cs="Times New Roman"/>
          <w:sz w:val="24"/>
          <w:szCs w:val="24"/>
          <w:lang w:val="hy-AM"/>
        </w:rPr>
        <w:t xml:space="preserve"> </w:t>
      </w:r>
      <w:r w:rsidR="00F3504B" w:rsidRPr="009B6EEF">
        <w:rPr>
          <w:rFonts w:ascii="GHEA Grapalat" w:eastAsia="Times New Roman" w:hAnsi="GHEA Grapalat" w:cs="Times New Roman"/>
          <w:sz w:val="24"/>
          <w:szCs w:val="24"/>
          <w:lang w:val="hy-AM"/>
        </w:rPr>
        <w:t>Հայաստանի Հանրապետության ռեզիդենտ ֆիզիկական անձ</w:t>
      </w:r>
      <w:r w:rsidR="00330DF0" w:rsidRPr="009B6EEF">
        <w:rPr>
          <w:rFonts w:ascii="GHEA Grapalat" w:eastAsia="Times New Roman" w:hAnsi="GHEA Grapalat" w:cs="Times New Roman"/>
          <w:sz w:val="24"/>
          <w:szCs w:val="24"/>
          <w:lang w:val="hy-AM"/>
        </w:rPr>
        <w:t>անց կողմից</w:t>
      </w:r>
      <w:r w:rsidR="00F3504B" w:rsidRPr="009B6EEF">
        <w:rPr>
          <w:rFonts w:ascii="GHEA Grapalat" w:eastAsia="Times New Roman" w:hAnsi="GHEA Grapalat" w:cs="Times New Roman"/>
          <w:sz w:val="24"/>
          <w:szCs w:val="24"/>
          <w:lang w:val="hy-AM"/>
        </w:rPr>
        <w:t xml:space="preserve"> </w:t>
      </w:r>
      <w:r w:rsidR="00DB535F" w:rsidRPr="009B6EEF">
        <w:rPr>
          <w:rFonts w:ascii="GHEA Grapalat" w:eastAsia="Times New Roman" w:hAnsi="GHEA Grapalat" w:cs="Times New Roman"/>
          <w:sz w:val="24"/>
          <w:szCs w:val="24"/>
          <w:lang w:val="hy-AM"/>
        </w:rPr>
        <w:t>խաղադրույք</w:t>
      </w:r>
      <w:r w:rsidR="00330DF0" w:rsidRPr="009B6EEF">
        <w:rPr>
          <w:rFonts w:ascii="GHEA Grapalat" w:eastAsia="Times New Roman" w:hAnsi="GHEA Grapalat" w:cs="Times New Roman"/>
          <w:sz w:val="24"/>
          <w:szCs w:val="24"/>
          <w:lang w:val="hy-AM"/>
        </w:rPr>
        <w:t>ը</w:t>
      </w:r>
      <w:r w:rsidR="00DB535F" w:rsidRPr="009B6EEF">
        <w:rPr>
          <w:rFonts w:ascii="GHEA Grapalat" w:eastAsia="Times New Roman" w:hAnsi="GHEA Grapalat" w:cs="Times New Roman"/>
          <w:sz w:val="24"/>
          <w:szCs w:val="24"/>
          <w:lang w:val="hy-AM"/>
        </w:rPr>
        <w:t xml:space="preserve"> կամ խաղի մասնակցության վճարը</w:t>
      </w:r>
      <w:r w:rsidR="00E66E8E" w:rsidRPr="009B6EEF">
        <w:rPr>
          <w:rFonts w:ascii="GHEA Grapalat" w:eastAsia="Times New Roman" w:hAnsi="GHEA Grapalat" w:cs="Times New Roman"/>
          <w:sz w:val="24"/>
          <w:szCs w:val="24"/>
          <w:lang w:val="hy-AM"/>
        </w:rPr>
        <w:t xml:space="preserve">, ինչպես նաև </w:t>
      </w:r>
      <w:r w:rsidR="00E66E8E" w:rsidRPr="009B6EEF">
        <w:rPr>
          <w:rFonts w:ascii="GHEA Grapalat" w:hAnsi="GHEA Grapalat"/>
          <w:noProof/>
          <w:sz w:val="24"/>
          <w:szCs w:val="24"/>
          <w:lang w:val="hy-AM"/>
        </w:rPr>
        <w:t>կազմակերպիչների կողմից խաղացողներին տրված անհատական խաղային քարտերին դրամական միջոց</w:t>
      </w:r>
      <w:r w:rsidR="00E66E8E" w:rsidRPr="009B6EEF">
        <w:rPr>
          <w:rFonts w:ascii="GHEA Grapalat" w:hAnsi="GHEA Grapalat"/>
          <w:noProof/>
          <w:sz w:val="24"/>
          <w:szCs w:val="24"/>
          <w:lang w:val="hy-AM"/>
        </w:rPr>
        <w:softHyphen/>
      </w:r>
      <w:r w:rsidR="00E66E8E" w:rsidRPr="009B6EEF">
        <w:rPr>
          <w:rFonts w:ascii="GHEA Grapalat" w:hAnsi="GHEA Grapalat"/>
          <w:noProof/>
          <w:spacing w:val="-2"/>
          <w:sz w:val="24"/>
          <w:szCs w:val="24"/>
          <w:lang w:val="hy-AM"/>
        </w:rPr>
        <w:t>ների համալրումը</w:t>
      </w:r>
      <w:r w:rsidR="00DB535F" w:rsidRPr="009B6EEF">
        <w:rPr>
          <w:rFonts w:ascii="GHEA Grapalat" w:eastAsia="Times New Roman" w:hAnsi="GHEA Grapalat" w:cs="Times New Roman"/>
          <w:sz w:val="24"/>
          <w:szCs w:val="24"/>
          <w:lang w:val="hy-AM"/>
        </w:rPr>
        <w:t xml:space="preserve"> կարող է կատար</w:t>
      </w:r>
      <w:r w:rsidR="00E66E8E" w:rsidRPr="009B6EEF">
        <w:rPr>
          <w:rFonts w:ascii="GHEA Grapalat" w:eastAsia="Times New Roman" w:hAnsi="GHEA Grapalat" w:cs="Times New Roman"/>
          <w:sz w:val="24"/>
          <w:szCs w:val="24"/>
          <w:lang w:val="hy-AM"/>
        </w:rPr>
        <w:t>վ</w:t>
      </w:r>
      <w:r w:rsidR="00DB535F" w:rsidRPr="009B6EEF">
        <w:rPr>
          <w:rFonts w:ascii="GHEA Grapalat" w:eastAsia="Times New Roman" w:hAnsi="GHEA Grapalat" w:cs="Times New Roman"/>
          <w:sz w:val="24"/>
          <w:szCs w:val="24"/>
          <w:lang w:val="hy-AM"/>
        </w:rPr>
        <w:t xml:space="preserve">ել բացառապես </w:t>
      </w:r>
      <w:r w:rsidR="00E66E8E" w:rsidRPr="009B6EEF">
        <w:rPr>
          <w:rFonts w:ascii="GHEA Grapalat" w:hAnsi="GHEA Grapalat"/>
          <w:spacing w:val="-2"/>
          <w:sz w:val="24"/>
          <w:szCs w:val="24"/>
          <w:lang w:val="hy-AM" w:eastAsia="hy-AM" w:bidi="hy-AM"/>
        </w:rPr>
        <w:t>խաղացողի</w:t>
      </w:r>
      <w:r w:rsidR="00DB535F" w:rsidRPr="009B6EEF">
        <w:rPr>
          <w:rFonts w:ascii="GHEA Grapalat" w:hAnsi="GHEA Grapalat"/>
          <w:spacing w:val="-2"/>
          <w:sz w:val="24"/>
          <w:szCs w:val="24"/>
          <w:lang w:val="hy-AM" w:eastAsia="hy-AM" w:bidi="hy-AM"/>
        </w:rPr>
        <w:t xml:space="preserve"> անվանմբ գործող</w:t>
      </w:r>
      <w:r w:rsidR="00CC1350" w:rsidRPr="009B6EEF">
        <w:rPr>
          <w:rFonts w:ascii="GHEA Grapalat" w:hAnsi="GHEA Grapalat"/>
          <w:spacing w:val="-2"/>
          <w:sz w:val="24"/>
          <w:szCs w:val="24"/>
          <w:lang w:val="hy-AM" w:eastAsia="hy-AM" w:bidi="hy-AM"/>
        </w:rPr>
        <w:t xml:space="preserve"> բանկային հաշիվներից</w:t>
      </w:r>
      <w:r w:rsidR="00DB535F" w:rsidRPr="009B6EEF">
        <w:rPr>
          <w:rFonts w:ascii="GHEA Grapalat" w:hAnsi="GHEA Grapalat"/>
          <w:spacing w:val="-2"/>
          <w:sz w:val="24"/>
          <w:szCs w:val="24"/>
          <w:lang w:val="hy-AM" w:eastAsia="hy-AM" w:bidi="hy-AM"/>
        </w:rPr>
        <w:t>։</w:t>
      </w:r>
    </w:p>
    <w:p w14:paraId="354C2D0A" w14:textId="13F1114C" w:rsidR="00A26673" w:rsidRPr="009B6EEF" w:rsidRDefault="00DB535F" w:rsidP="007D1976">
      <w:pPr>
        <w:shd w:val="clear" w:color="auto" w:fill="FFFFFF"/>
        <w:tabs>
          <w:tab w:val="left" w:pos="540"/>
          <w:tab w:val="left" w:pos="900"/>
        </w:tabs>
        <w:spacing w:after="0" w:line="360" w:lineRule="auto"/>
        <w:ind w:firstLine="540"/>
        <w:jc w:val="both"/>
        <w:rPr>
          <w:rFonts w:ascii="GHEA Grapalat" w:eastAsia="Times New Roman" w:hAnsi="GHEA Grapalat" w:cs="Sylfaen"/>
          <w:b/>
          <w:bCs/>
          <w:sz w:val="24"/>
          <w:szCs w:val="24"/>
          <w:lang w:val="hy-AM"/>
        </w:rPr>
      </w:pPr>
      <w:r w:rsidRPr="009B6EEF">
        <w:rPr>
          <w:rFonts w:ascii="GHEA Grapalat" w:hAnsi="GHEA Grapalat"/>
          <w:spacing w:val="-2"/>
          <w:sz w:val="24"/>
          <w:szCs w:val="24"/>
          <w:lang w:val="hy-AM" w:eastAsia="hy-AM" w:bidi="hy-AM"/>
        </w:rPr>
        <w:t xml:space="preserve">3. </w:t>
      </w:r>
      <w:r w:rsidR="00A26673" w:rsidRPr="009B6EEF">
        <w:rPr>
          <w:rFonts w:ascii="GHEA Grapalat" w:hAnsi="GHEA Grapalat"/>
          <w:spacing w:val="-2"/>
          <w:sz w:val="24"/>
          <w:szCs w:val="24"/>
          <w:lang w:val="hy-AM" w:eastAsia="hy-AM" w:bidi="hy-AM"/>
        </w:rPr>
        <w:t>Ի</w:t>
      </w:r>
      <w:r w:rsidR="00F3504B" w:rsidRPr="009B6EEF">
        <w:rPr>
          <w:rFonts w:ascii="GHEA Grapalat" w:eastAsia="Times New Roman" w:hAnsi="GHEA Grapalat" w:cs="Times New Roman"/>
          <w:sz w:val="24"/>
          <w:szCs w:val="24"/>
          <w:lang w:val="hy-AM"/>
        </w:rPr>
        <w:t>նտերնետ մոլեխաղի խաղացող հանդիսացող ոչ ռեզիդենտ ֆիզիկական անձը խաղադրույք կամ խաղի մասնակցության վճարը</w:t>
      </w:r>
      <w:r w:rsidR="00A26673" w:rsidRPr="009B6EEF">
        <w:rPr>
          <w:rFonts w:ascii="GHEA Grapalat" w:eastAsia="Times New Roman" w:hAnsi="GHEA Grapalat" w:cs="Times New Roman"/>
          <w:sz w:val="24"/>
          <w:szCs w:val="24"/>
          <w:lang w:val="hy-AM"/>
        </w:rPr>
        <w:t xml:space="preserve"> կարող է կատարել </w:t>
      </w:r>
      <w:r w:rsidR="00A26673" w:rsidRPr="009B6EEF">
        <w:rPr>
          <w:rFonts w:ascii="GHEA Grapalat" w:hAnsi="GHEA Grapalat"/>
          <w:spacing w:val="-2"/>
          <w:sz w:val="24"/>
          <w:szCs w:val="24"/>
          <w:lang w:val="hy-AM" w:eastAsia="hy-AM" w:bidi="hy-AM"/>
        </w:rPr>
        <w:t xml:space="preserve">իր անվանմբ գործող բանկային հաշիվներից </w:t>
      </w:r>
      <w:r w:rsidR="00F3504B" w:rsidRPr="009B6EEF">
        <w:rPr>
          <w:rFonts w:ascii="GHEA Grapalat" w:hAnsi="GHEA Grapalat"/>
          <w:spacing w:val="-2"/>
          <w:sz w:val="24"/>
          <w:szCs w:val="24"/>
          <w:lang w:val="hy-AM" w:eastAsia="hy-AM" w:bidi="hy-AM"/>
        </w:rPr>
        <w:t xml:space="preserve">կամ </w:t>
      </w:r>
      <w:r w:rsidR="00CC1350" w:rsidRPr="009B6EEF">
        <w:rPr>
          <w:rFonts w:ascii="GHEA Grapalat" w:eastAsia="Times New Roman" w:hAnsi="GHEA Grapalat" w:cs="Sylfaen"/>
          <w:bCs/>
          <w:sz w:val="24"/>
          <w:szCs w:val="24"/>
          <w:lang w:val="hy-AM"/>
        </w:rPr>
        <w:t xml:space="preserve"> էլեկտրոնային </w:t>
      </w:r>
      <w:r w:rsidR="00CC1350" w:rsidRPr="009B6EEF">
        <w:rPr>
          <w:rFonts w:ascii="GHEA Grapalat" w:eastAsia="Times New Roman" w:hAnsi="GHEA Grapalat" w:cs="Sylfaen"/>
          <w:sz w:val="24"/>
          <w:szCs w:val="24"/>
          <w:lang w:val="hy-AM"/>
        </w:rPr>
        <w:t>դրամապանակների</w:t>
      </w:r>
      <w:r w:rsidR="00A26673" w:rsidRPr="009B6EEF">
        <w:rPr>
          <w:rFonts w:ascii="GHEA Grapalat" w:eastAsia="Times New Roman" w:hAnsi="GHEA Grapalat" w:cs="Sylfaen"/>
          <w:sz w:val="24"/>
          <w:szCs w:val="24"/>
          <w:lang w:val="hy-AM"/>
        </w:rPr>
        <w:t>ց</w:t>
      </w:r>
      <w:r w:rsidR="00A26673" w:rsidRPr="009B6EEF">
        <w:rPr>
          <w:rFonts w:ascii="GHEA Grapalat" w:eastAsia="Times New Roman" w:hAnsi="GHEA Grapalat" w:cs="Sylfaen"/>
          <w:b/>
          <w:bCs/>
          <w:sz w:val="24"/>
          <w:szCs w:val="24"/>
          <w:lang w:val="hy-AM"/>
        </w:rPr>
        <w:t>։</w:t>
      </w:r>
    </w:p>
    <w:p w14:paraId="2140F271" w14:textId="57805A29" w:rsidR="00C352A8" w:rsidRPr="009B6EEF" w:rsidRDefault="00317CFD" w:rsidP="007D1976">
      <w:pPr>
        <w:shd w:val="clear" w:color="auto" w:fill="FFFFFF"/>
        <w:tabs>
          <w:tab w:val="left" w:pos="540"/>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Մոլեխաղի կամ ինտերնետ մոլեխաղի կազմակերպչի </w:t>
      </w:r>
      <w:r w:rsidR="00C352A8" w:rsidRPr="009B6EEF">
        <w:rPr>
          <w:rFonts w:ascii="GHEA Grapalat" w:eastAsia="Times New Roman" w:hAnsi="GHEA Grapalat" w:cs="Times New Roman"/>
          <w:sz w:val="24"/>
          <w:szCs w:val="24"/>
          <w:lang w:val="hy-AM"/>
        </w:rPr>
        <w:t>պաշտոնական կայքում պարտադիր հրապարակ</w:t>
      </w:r>
      <w:r w:rsidR="00575327" w:rsidRPr="009B6EEF">
        <w:rPr>
          <w:rFonts w:ascii="GHEA Grapalat" w:eastAsia="Times New Roman" w:hAnsi="GHEA Grapalat" w:cs="Times New Roman"/>
          <w:sz w:val="24"/>
          <w:szCs w:val="24"/>
          <w:lang w:val="hy-AM"/>
        </w:rPr>
        <w:t>ման</w:t>
      </w:r>
      <w:r w:rsidR="00C352A8" w:rsidRPr="009B6EEF">
        <w:rPr>
          <w:rFonts w:ascii="GHEA Grapalat" w:eastAsia="Times New Roman" w:hAnsi="GHEA Grapalat" w:cs="Times New Roman"/>
          <w:sz w:val="24"/>
          <w:szCs w:val="24"/>
          <w:lang w:val="hy-AM"/>
        </w:rPr>
        <w:t xml:space="preserve"> են </w:t>
      </w:r>
      <w:r w:rsidRPr="009B6EEF">
        <w:rPr>
          <w:rFonts w:ascii="GHEA Grapalat" w:eastAsia="Times New Roman" w:hAnsi="GHEA Grapalat" w:cs="Times New Roman"/>
          <w:sz w:val="24"/>
          <w:szCs w:val="24"/>
          <w:lang w:val="hy-AM"/>
        </w:rPr>
        <w:t>ենթակա</w:t>
      </w:r>
      <w:r w:rsidR="00C352A8" w:rsidRPr="009B6EEF">
        <w:rPr>
          <w:rFonts w:ascii="GHEA Grapalat" w:eastAsia="Times New Roman" w:hAnsi="GHEA Grapalat" w:cs="Times New Roman"/>
          <w:sz w:val="24"/>
          <w:szCs w:val="24"/>
          <w:lang w:val="hy-AM"/>
        </w:rPr>
        <w:t xml:space="preserve"> հետևյալ տեղեկությունները</w:t>
      </w:r>
      <w:r w:rsidR="00C352A8" w:rsidRPr="009B6EEF">
        <w:rPr>
          <w:rFonts w:ascii="Cambria Math" w:eastAsia="MS Gothic" w:hAnsi="Cambria Math" w:cs="Cambria Math"/>
          <w:sz w:val="24"/>
          <w:szCs w:val="24"/>
          <w:lang w:val="hy-AM"/>
        </w:rPr>
        <w:t>․</w:t>
      </w:r>
    </w:p>
    <w:p w14:paraId="53A19392" w14:textId="77777777" w:rsidR="00C352A8" w:rsidRPr="009B6EEF" w:rsidRDefault="00C352A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լիցենզիայի համարը</w:t>
      </w:r>
      <w:r w:rsidRPr="009B6EEF">
        <w:rPr>
          <w:rFonts w:ascii="Cambria Math" w:eastAsia="MS Gothic" w:hAnsi="Cambria Math" w:cs="Cambria Math"/>
          <w:sz w:val="24"/>
          <w:szCs w:val="24"/>
          <w:lang w:val="hy-AM"/>
        </w:rPr>
        <w:t>․</w:t>
      </w:r>
    </w:p>
    <w:p w14:paraId="78A71C8E" w14:textId="77777777" w:rsidR="00C352A8" w:rsidRPr="009B6EEF" w:rsidRDefault="00C352A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քսանմեկ տարին չլրացած անձանց մոլեխաղերին և ինտերնետ մոլեխաղերին մասնակցելն արգելելու մասին տեղեկատվությունը.</w:t>
      </w:r>
    </w:p>
    <w:p w14:paraId="3DFF6F98" w14:textId="77777777" w:rsidR="00C352A8" w:rsidRPr="009B6EEF" w:rsidRDefault="00C352A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մոլեխաղերի, ինտերնետ մոլեխաղերի նկարագրերը, անցկացման կարգը (կանոնները) կամ ինտերնետային էջի հասցեն, որտեղ կարելի է ծանոթանալ այդ տեղեկատվությանը.</w:t>
      </w:r>
    </w:p>
    <w:p w14:paraId="34C5581A" w14:textId="77777777" w:rsidR="00317CFD" w:rsidRPr="009B6EEF" w:rsidRDefault="00C352A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խաղադրույքների (մասնակցության վճարների) ընդունման կարգը</w:t>
      </w:r>
      <w:r w:rsidR="00317CFD" w:rsidRPr="009B6EEF">
        <w:rPr>
          <w:rFonts w:ascii="GHEA Grapalat" w:eastAsia="Times New Roman" w:hAnsi="GHEA Grapalat" w:cs="Times New Roman"/>
          <w:sz w:val="24"/>
          <w:szCs w:val="24"/>
          <w:lang w:val="hy-AM"/>
        </w:rPr>
        <w:t>։</w:t>
      </w:r>
    </w:p>
    <w:p w14:paraId="52344E78" w14:textId="720FB05B" w:rsidR="00C352A8" w:rsidRPr="009B6EEF" w:rsidRDefault="00317CF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w:t>
      </w:r>
      <w:r w:rsidR="00C352A8" w:rsidRPr="009B6EEF">
        <w:rPr>
          <w:rFonts w:ascii="GHEA Grapalat" w:eastAsia="Times New Roman" w:hAnsi="GHEA Grapalat" w:cs="Times New Roman"/>
          <w:sz w:val="24"/>
          <w:szCs w:val="24"/>
          <w:lang w:val="hy-AM"/>
        </w:rPr>
        <w:t xml:space="preserve"> Պաշտոնական կայքում տեղադրված տեղեկությունները համարվում են </w:t>
      </w:r>
      <w:r w:rsidR="00907D1E" w:rsidRPr="009B6EEF">
        <w:rPr>
          <w:rFonts w:ascii="GHEA Grapalat" w:eastAsia="Times New Roman" w:hAnsi="GHEA Grapalat" w:cs="Times New Roman"/>
          <w:sz w:val="24"/>
          <w:szCs w:val="24"/>
          <w:lang w:val="hy-AM"/>
        </w:rPr>
        <w:t>օպերատորի</w:t>
      </w:r>
      <w:r w:rsidR="00C352A8" w:rsidRPr="009B6EEF">
        <w:rPr>
          <w:rFonts w:ascii="GHEA Grapalat" w:eastAsia="Times New Roman" w:hAnsi="GHEA Grapalat" w:cs="Times New Roman"/>
          <w:sz w:val="24"/>
          <w:szCs w:val="24"/>
          <w:lang w:val="hy-AM"/>
        </w:rPr>
        <w:t xml:space="preserve"> կողմից հաստատված Կանոնակարգի անբաժանելի մասը:</w:t>
      </w:r>
    </w:p>
    <w:p w14:paraId="04D2ACEF" w14:textId="7E49A76F" w:rsidR="00C352A8" w:rsidRPr="009B6EEF" w:rsidRDefault="00C352A8"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6AA94056" w14:textId="77777777" w:rsidR="00317CFD" w:rsidRPr="009B6EEF" w:rsidRDefault="00317CFD"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1BC87872" w14:textId="2837D7A9" w:rsidR="005D0575" w:rsidRPr="009B6EEF" w:rsidRDefault="005D0575" w:rsidP="007D1976">
      <w:pPr>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ԳԼՈՒԽ</w:t>
      </w:r>
      <w:r w:rsidR="00FB4C91" w:rsidRPr="009B6EEF">
        <w:rPr>
          <w:rFonts w:ascii="GHEA Grapalat" w:eastAsia="Times New Roman" w:hAnsi="GHEA Grapalat" w:cs="Times New Roman"/>
          <w:b/>
          <w:bCs/>
          <w:sz w:val="24"/>
          <w:szCs w:val="24"/>
          <w:lang w:val="hy-AM"/>
        </w:rPr>
        <w:t xml:space="preserve"> 4</w:t>
      </w:r>
    </w:p>
    <w:p w14:paraId="3BB7EE1E" w14:textId="77777777" w:rsidR="000A2B30" w:rsidRPr="009B6EEF" w:rsidRDefault="000A2B30"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ԲՈՒՔՄԵՅՔԵՐԱՅԻՆ ԳՈՐԾՈՒՆԵՈՒԹՅԱՆ ԿԱԶՄԱԿԵՐՊՄԱՆ ԱՌԱՆՁՆԱՀԱՏԿՈՒԹՅՈՒՆՆԵՐԸ</w:t>
      </w:r>
    </w:p>
    <w:p w14:paraId="1A36D6FB" w14:textId="77777777" w:rsidR="000A2B30" w:rsidRPr="009B6EEF" w:rsidRDefault="000A2B30"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p>
    <w:p w14:paraId="44E22C1B" w14:textId="364CBEEE" w:rsidR="000A2B30" w:rsidRPr="009B6EEF" w:rsidRDefault="000A2B30"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15724B" w:rsidRPr="009B6EEF">
        <w:rPr>
          <w:rFonts w:ascii="GHEA Grapalat" w:eastAsia="Times New Roman" w:hAnsi="GHEA Grapalat" w:cs="Times New Roman"/>
          <w:b/>
          <w:bCs/>
          <w:sz w:val="24"/>
          <w:szCs w:val="24"/>
          <w:lang w:val="hy-AM"/>
        </w:rPr>
        <w:t>17</w:t>
      </w:r>
      <w:r w:rsidRPr="009B6EEF">
        <w:rPr>
          <w:rFonts w:ascii="GHEA Grapalat" w:eastAsia="Times New Roman" w:hAnsi="GHEA Grapalat" w:cs="Times New Roman"/>
          <w:b/>
          <w:bCs/>
          <w:sz w:val="24"/>
          <w:szCs w:val="24"/>
          <w:lang w:val="hy-AM"/>
        </w:rPr>
        <w:t>. Բուքմեյքերային գործունեության միջոցով խաղի կազմակերպումը</w:t>
      </w:r>
    </w:p>
    <w:p w14:paraId="33C2E83E" w14:textId="77777777" w:rsidR="000A2B30" w:rsidRPr="009B6EEF" w:rsidRDefault="000A2B30"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2862E6CF" w14:textId="0DFBF14C" w:rsidR="0015724B" w:rsidRPr="009B6EEF" w:rsidRDefault="000A2B30" w:rsidP="007D1976">
      <w:pPr>
        <w:pStyle w:val="ListParagraph"/>
        <w:numPr>
          <w:ilvl w:val="0"/>
          <w:numId w:val="7"/>
        </w:numPr>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 </w:t>
      </w:r>
      <w:r w:rsidRPr="009B6EEF">
        <w:rPr>
          <w:rFonts w:ascii="GHEA Grapalat" w:hAnsi="GHEA Grapalat"/>
          <w:sz w:val="24"/>
          <w:szCs w:val="24"/>
          <w:shd w:val="clear" w:color="auto" w:fill="FFFFFF"/>
          <w:lang w:val="hy-AM"/>
        </w:rPr>
        <w:t xml:space="preserve">Բուքմեյքերային գործունեության միջոցով խաղը կարող է կազմակերպվել </w:t>
      </w:r>
      <w:r w:rsidR="00B01671" w:rsidRPr="009B6EEF">
        <w:rPr>
          <w:rFonts w:ascii="GHEA Grapalat" w:hAnsi="GHEA Grapalat"/>
          <w:sz w:val="24"/>
          <w:szCs w:val="24"/>
          <w:shd w:val="clear" w:color="auto" w:fill="FFFFFF"/>
          <w:lang w:val="hy-AM"/>
        </w:rPr>
        <w:t xml:space="preserve">ինտերակտիվ </w:t>
      </w:r>
      <w:r w:rsidRPr="009B6EEF">
        <w:rPr>
          <w:rFonts w:ascii="GHEA Grapalat" w:hAnsi="GHEA Grapalat"/>
          <w:sz w:val="24"/>
          <w:szCs w:val="24"/>
          <w:shd w:val="clear" w:color="auto" w:fill="FFFFFF"/>
          <w:lang w:val="hy-AM"/>
        </w:rPr>
        <w:t xml:space="preserve">խաղային հարթակում կամ խաղասրահում՝ լիազոր մարմնի կողմից տրամադրած լիցենզիայի հիման վրա։ </w:t>
      </w:r>
    </w:p>
    <w:p w14:paraId="604E608A" w14:textId="77777777" w:rsidR="0015724B" w:rsidRPr="009B6EEF" w:rsidRDefault="000A2B30" w:rsidP="007D1976">
      <w:pPr>
        <w:pStyle w:val="ListParagraph"/>
        <w:numPr>
          <w:ilvl w:val="0"/>
          <w:numId w:val="7"/>
        </w:numPr>
        <w:shd w:val="clear" w:color="auto" w:fill="FFFFFF"/>
        <w:tabs>
          <w:tab w:val="left" w:pos="63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Բուքմեյքերային գործունեության </w:t>
      </w:r>
      <w:r w:rsidR="00960DE6" w:rsidRPr="009B6EEF">
        <w:rPr>
          <w:rFonts w:ascii="GHEA Grapalat" w:eastAsia="Times New Roman" w:hAnsi="GHEA Grapalat" w:cs="Times New Roman"/>
          <w:sz w:val="24"/>
          <w:szCs w:val="24"/>
          <w:lang w:val="hy-AM"/>
        </w:rPr>
        <w:t xml:space="preserve">միջոցով խաղի </w:t>
      </w:r>
      <w:r w:rsidRPr="009B6EEF">
        <w:rPr>
          <w:rFonts w:ascii="GHEA Grapalat" w:eastAsia="Times New Roman" w:hAnsi="GHEA Grapalat" w:cs="Times New Roman"/>
          <w:sz w:val="24"/>
          <w:szCs w:val="24"/>
          <w:lang w:val="hy-AM"/>
        </w:rPr>
        <w:t>կազմակերպման համար լիազոր մարմինը տրամադրում է բուքմեյքերային գործունեության կազմակերպման լիցենզիա։</w:t>
      </w:r>
    </w:p>
    <w:p w14:paraId="4900C07C" w14:textId="26A29CFB" w:rsidR="00DF501A" w:rsidRPr="009B6EEF" w:rsidRDefault="00DF501A" w:rsidP="00DF501A">
      <w:pPr>
        <w:pStyle w:val="CommentText"/>
        <w:numPr>
          <w:ilvl w:val="0"/>
          <w:numId w:val="7"/>
        </w:numPr>
        <w:rPr>
          <w:rFonts w:ascii="GHEA Grapalat" w:hAnsi="GHEA Grapalat" w:cs="Arial"/>
          <w:sz w:val="24"/>
          <w:szCs w:val="24"/>
          <w:lang w:val="hy-AM"/>
        </w:rPr>
      </w:pPr>
      <w:r w:rsidRPr="009B6EEF">
        <w:rPr>
          <w:rFonts w:ascii="GHEA Grapalat" w:hAnsi="GHEA Grapalat"/>
          <w:sz w:val="24"/>
          <w:szCs w:val="24"/>
          <w:lang w:val="hy-AM"/>
        </w:rPr>
        <w:t xml:space="preserve">Խաղասրահի միջոցով  </w:t>
      </w:r>
      <w:r w:rsidRPr="009B6EEF">
        <w:rPr>
          <w:rFonts w:ascii="GHEA Grapalat" w:eastAsia="Times New Roman" w:hAnsi="GHEA Grapalat" w:cs="Times New Roman"/>
          <w:sz w:val="24"/>
          <w:szCs w:val="24"/>
          <w:lang w:val="hy-AM"/>
        </w:rPr>
        <w:t xml:space="preserve">բուքմեյքերային գործունեության </w:t>
      </w:r>
      <w:r w:rsidRPr="009B6EEF">
        <w:rPr>
          <w:rFonts w:ascii="GHEA Grapalat" w:hAnsi="GHEA Grapalat"/>
          <w:sz w:val="24"/>
          <w:szCs w:val="24"/>
          <w:lang w:val="hy-AM"/>
        </w:rPr>
        <w:t xml:space="preserve"> կազմակերպման դեպքում </w:t>
      </w:r>
      <w:r w:rsidR="00CE5F45" w:rsidRPr="009B6EEF">
        <w:rPr>
          <w:rFonts w:ascii="GHEA Grapalat" w:eastAsia="Times New Roman" w:hAnsi="GHEA Grapalat" w:cs="Times New Roman"/>
          <w:sz w:val="24"/>
          <w:szCs w:val="24"/>
          <w:lang w:val="hy-AM"/>
        </w:rPr>
        <w:t xml:space="preserve">բուքմեյքերային գործունեության </w:t>
      </w:r>
      <w:r w:rsidRPr="009B6EEF">
        <w:rPr>
          <w:rFonts w:ascii="GHEA Grapalat" w:hAnsi="GHEA Grapalat" w:cs="Arial"/>
          <w:sz w:val="24"/>
          <w:szCs w:val="24"/>
          <w:lang w:val="hy-AM"/>
        </w:rPr>
        <w:t xml:space="preserve"> կազմակերպման լիցենզիայում նշվում է նաև խաղասրահի միջոցով</w:t>
      </w:r>
      <w:r w:rsidR="00CE5F45" w:rsidRPr="009B6EEF">
        <w:rPr>
          <w:rFonts w:ascii="GHEA Grapalat" w:eastAsia="Times New Roman" w:hAnsi="GHEA Grapalat" w:cs="Times New Roman"/>
          <w:sz w:val="24"/>
          <w:szCs w:val="24"/>
          <w:lang w:val="hy-AM"/>
        </w:rPr>
        <w:t xml:space="preserve"> բուքմեյքերային գործունեության</w:t>
      </w:r>
      <w:r w:rsidRPr="009B6EEF">
        <w:rPr>
          <w:rFonts w:ascii="GHEA Grapalat" w:hAnsi="GHEA Grapalat" w:cs="Arial"/>
          <w:sz w:val="24"/>
          <w:szCs w:val="24"/>
          <w:lang w:val="hy-AM"/>
        </w:rPr>
        <w:t xml:space="preserve">  կազմակերպման վայրի հասցեն</w:t>
      </w:r>
    </w:p>
    <w:p w14:paraId="126AB459" w14:textId="77777777" w:rsidR="00E60A86" w:rsidRPr="009B6EEF" w:rsidRDefault="00960DE6" w:rsidP="007D1976">
      <w:pPr>
        <w:pStyle w:val="ListParagraph"/>
        <w:numPr>
          <w:ilvl w:val="0"/>
          <w:numId w:val="7"/>
        </w:numPr>
        <w:shd w:val="clear" w:color="auto" w:fill="FFFFFF"/>
        <w:tabs>
          <w:tab w:val="left" w:pos="63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Խաղասրահի միջոցով բուքմեյքերային գործունեության </w:t>
      </w:r>
      <w:r w:rsidR="0015724B" w:rsidRPr="009B6EEF">
        <w:rPr>
          <w:rFonts w:ascii="GHEA Grapalat" w:eastAsia="Times New Roman" w:hAnsi="GHEA Grapalat" w:cs="Times New Roman"/>
          <w:sz w:val="24"/>
          <w:szCs w:val="24"/>
          <w:lang w:val="hy-AM"/>
        </w:rPr>
        <w:t>վայրը որոշվում է սույն օրենքի 14-րդ հոդվածի 3-4-րդ մասերին համապատասխան։</w:t>
      </w:r>
    </w:p>
    <w:p w14:paraId="642B789F" w14:textId="6D813979" w:rsidR="00E60A86" w:rsidRPr="009B6EEF" w:rsidRDefault="00E60A86" w:rsidP="007D1976">
      <w:pPr>
        <w:pStyle w:val="ListParagraph"/>
        <w:numPr>
          <w:ilvl w:val="0"/>
          <w:numId w:val="7"/>
        </w:numPr>
        <w:shd w:val="clear" w:color="auto" w:fill="FFFFFF"/>
        <w:tabs>
          <w:tab w:val="left" w:pos="63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Խաղասրահի միջոցով բուքմեյքերային գործունեության իրականացման համար նախատեսված խաղասրահների, յուրաքանչյուր սրահի ընդհանուր մակերեսը չի կարող գերազանցել 200 քառակուսի մետրը:</w:t>
      </w:r>
    </w:p>
    <w:p w14:paraId="191D70D8" w14:textId="6AC4DE1F" w:rsidR="00D56370" w:rsidRPr="009B6EEF" w:rsidRDefault="00960DE6" w:rsidP="007D1976">
      <w:pPr>
        <w:pStyle w:val="ListParagraph"/>
        <w:numPr>
          <w:ilvl w:val="0"/>
          <w:numId w:val="7"/>
        </w:numPr>
        <w:shd w:val="clear" w:color="auto" w:fill="FFFFFF"/>
        <w:tabs>
          <w:tab w:val="left" w:pos="630"/>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Բուքմեյքերային գործունեությունը կարող է կազմակերպվել միայն </w:t>
      </w:r>
      <w:r w:rsidR="00CE5F45" w:rsidRPr="009B6EEF">
        <w:rPr>
          <w:rFonts w:ascii="GHEA Grapalat" w:eastAsia="Times New Roman" w:hAnsi="GHEA Grapalat" w:cs="Times New Roman"/>
          <w:sz w:val="24"/>
          <w:szCs w:val="24"/>
          <w:lang w:val="hy-AM"/>
        </w:rPr>
        <w:t>բուքմեյքերային գործունեության կազմակերպման լիցենզիա ստանալու հայտում նշված կազմակերպչի պաշտոնական կայքի և /կամ/ բուքմեյքերային գործունեության կազմակերպման  համար նախտեսված խաղային հավելվածների միջոցով,</w:t>
      </w:r>
      <w:r w:rsidR="00CE5F45" w:rsidRPr="009B6EEF" w:rsidDel="000202E5">
        <w:rPr>
          <w:rFonts w:ascii="GHEA Grapalat" w:eastAsia="Times New Roman" w:hAnsi="GHEA Grapalat" w:cs="Times New Roman"/>
          <w:sz w:val="24"/>
          <w:szCs w:val="24"/>
          <w:lang w:val="hy-AM"/>
        </w:rPr>
        <w:t xml:space="preserve"> </w:t>
      </w:r>
    </w:p>
    <w:p w14:paraId="500AB1DA" w14:textId="08DD6BA3" w:rsidR="00CE5F45" w:rsidRPr="009B6EEF" w:rsidRDefault="00CE5F45" w:rsidP="00CE5F45">
      <w:pPr>
        <w:pStyle w:val="ListParagraph"/>
        <w:numPr>
          <w:ilvl w:val="0"/>
          <w:numId w:val="7"/>
        </w:numPr>
        <w:shd w:val="clear" w:color="auto" w:fill="FFFFFF"/>
        <w:tabs>
          <w:tab w:val="left" w:pos="540"/>
          <w:tab w:val="left" w:pos="900"/>
        </w:tabs>
        <w:spacing w:after="0" w:line="360" w:lineRule="auto"/>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Սույն հոդվածի 6-րդ մասում նշված հայտում չնշված կայքերի և հավելավածների միջոցով բուքմեյքերային գործունեության</w:t>
      </w:r>
      <w:r w:rsidRPr="009B6EEF">
        <w:rPr>
          <w:rFonts w:ascii="GHEA Grapalat" w:hAnsi="GHEA Grapalat" w:cs="Arial"/>
          <w:sz w:val="24"/>
          <w:szCs w:val="24"/>
          <w:lang w:val="hy-AM"/>
        </w:rPr>
        <w:t xml:space="preserve">  </w:t>
      </w:r>
      <w:r w:rsidRPr="009B6EEF">
        <w:rPr>
          <w:rFonts w:ascii="GHEA Grapalat" w:eastAsia="Times New Roman" w:hAnsi="GHEA Grapalat" w:cs="Times New Roman"/>
          <w:sz w:val="24"/>
          <w:szCs w:val="24"/>
          <w:lang w:val="hy-AM"/>
        </w:rPr>
        <w:t>կազմակերպումը կարող է իրականացվել բացառապես օրենքով սահմանված կարգով գ</w:t>
      </w:r>
      <w:r w:rsidRPr="009B6EEF">
        <w:rPr>
          <w:rFonts w:ascii="GHEA Grapalat" w:hAnsi="GHEA Grapalat"/>
          <w:sz w:val="24"/>
          <w:szCs w:val="24"/>
          <w:shd w:val="clear" w:color="auto" w:fill="FFFFFF"/>
          <w:lang w:val="hy-AM"/>
        </w:rPr>
        <w:t xml:space="preserve">ործունեության իրականացման փոփոխման վերաբերյալ հայտի ներկայացման և լիցենզիայի վերաձևակերպման  միջոցով։ Սույն մասով սահմանված պահանջների խախտման դեպքում  </w:t>
      </w:r>
      <w:r w:rsidRPr="009B6EEF">
        <w:rPr>
          <w:rFonts w:ascii="GHEA Grapalat" w:eastAsia="Times New Roman" w:hAnsi="GHEA Grapalat" w:cs="Times New Roman"/>
          <w:sz w:val="24"/>
          <w:szCs w:val="24"/>
          <w:lang w:val="hy-AM"/>
        </w:rPr>
        <w:t>բուքմեյքերային գործունեության</w:t>
      </w:r>
      <w:r w:rsidRPr="009B6EEF">
        <w:rPr>
          <w:rFonts w:ascii="GHEA Grapalat" w:hAnsi="GHEA Grapalat" w:cs="Arial"/>
          <w:sz w:val="24"/>
          <w:szCs w:val="24"/>
          <w:lang w:val="hy-AM"/>
        </w:rPr>
        <w:t xml:space="preserve">  </w:t>
      </w:r>
      <w:r w:rsidRPr="009B6EEF">
        <w:rPr>
          <w:rFonts w:ascii="GHEA Grapalat" w:hAnsi="GHEA Grapalat"/>
          <w:sz w:val="24"/>
          <w:szCs w:val="24"/>
          <w:shd w:val="clear" w:color="auto" w:fill="FFFFFF"/>
          <w:lang w:val="hy-AM"/>
        </w:rPr>
        <w:t xml:space="preserve">կազմակերպումը </w:t>
      </w:r>
      <w:r w:rsidRPr="009B6EEF">
        <w:rPr>
          <w:rFonts w:ascii="GHEA Grapalat" w:eastAsia="Times New Roman" w:hAnsi="GHEA Grapalat" w:cs="Times New Roman"/>
          <w:sz w:val="24"/>
          <w:szCs w:val="24"/>
          <w:lang w:val="hy-AM"/>
        </w:rPr>
        <w:t>համարվում է առանց լիցենզիայի լիցենզիավորման ենթակա գործունեության իրականացնում։</w:t>
      </w:r>
    </w:p>
    <w:p w14:paraId="5366913D" w14:textId="77777777" w:rsidR="00CE5F45" w:rsidRPr="009B6EEF" w:rsidRDefault="00CE5F45" w:rsidP="00BE1915">
      <w:pPr>
        <w:pStyle w:val="ListParagraph"/>
        <w:numPr>
          <w:ilvl w:val="0"/>
          <w:numId w:val="7"/>
        </w:numPr>
        <w:shd w:val="clear" w:color="auto" w:fill="FFFFFF"/>
        <w:tabs>
          <w:tab w:val="left" w:pos="630"/>
          <w:tab w:val="left" w:pos="900"/>
        </w:tabs>
        <w:spacing w:after="0" w:line="360" w:lineRule="auto"/>
        <w:ind w:left="0" w:firstLine="540"/>
        <w:jc w:val="both"/>
        <w:rPr>
          <w:rFonts w:ascii="GHEA Grapalat" w:hAnsi="GHEA Grapalat"/>
          <w:sz w:val="24"/>
          <w:szCs w:val="24"/>
          <w:lang w:val="hy-AM"/>
        </w:rPr>
      </w:pPr>
    </w:p>
    <w:p w14:paraId="6138C525" w14:textId="77777777" w:rsidR="000A2B30" w:rsidRPr="009B6EEF" w:rsidRDefault="000A2B30"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p>
    <w:p w14:paraId="59F00C3C" w14:textId="0C2B90C2" w:rsidR="000A2B30" w:rsidRPr="009B6EEF" w:rsidRDefault="000A2B30" w:rsidP="007D1976">
      <w:pPr>
        <w:shd w:val="clear" w:color="auto" w:fill="FFFFFF"/>
        <w:spacing w:after="0" w:line="360" w:lineRule="auto"/>
        <w:ind w:firstLine="540"/>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7D7967" w:rsidRPr="009B6EEF">
        <w:rPr>
          <w:rFonts w:ascii="GHEA Grapalat" w:eastAsia="Times New Roman" w:hAnsi="GHEA Grapalat" w:cs="Times New Roman"/>
          <w:b/>
          <w:bCs/>
          <w:sz w:val="24"/>
          <w:szCs w:val="24"/>
        </w:rPr>
        <w:t>18</w:t>
      </w:r>
      <w:r w:rsidRPr="009B6EEF">
        <w:rPr>
          <w:rFonts w:ascii="GHEA Grapalat" w:eastAsia="Times New Roman" w:hAnsi="GHEA Grapalat" w:cs="Times New Roman"/>
          <w:b/>
          <w:bCs/>
          <w:sz w:val="24"/>
          <w:szCs w:val="24"/>
          <w:lang w:val="hy-AM"/>
        </w:rPr>
        <w:t>. Բուքմեյքերային գործունեության առանձնահատկությունները</w:t>
      </w:r>
    </w:p>
    <w:p w14:paraId="691233EF" w14:textId="77777777" w:rsidR="000A2B30" w:rsidRPr="009B6EEF" w:rsidRDefault="000A2B30" w:rsidP="007D1976">
      <w:pPr>
        <w:shd w:val="clear" w:color="auto" w:fill="FFFFFF"/>
        <w:spacing w:after="0" w:line="360" w:lineRule="auto"/>
        <w:ind w:firstLine="540"/>
        <w:rPr>
          <w:rFonts w:ascii="GHEA Grapalat" w:eastAsia="Times New Roman" w:hAnsi="GHEA Grapalat" w:cs="Times New Roman"/>
          <w:b/>
          <w:bCs/>
          <w:sz w:val="24"/>
          <w:szCs w:val="24"/>
          <w:lang w:val="hy-AM"/>
        </w:rPr>
      </w:pPr>
    </w:p>
    <w:p w14:paraId="7A5F455E" w14:textId="77777777" w:rsidR="000A2B30" w:rsidRPr="009B6EEF" w:rsidRDefault="000A2B30" w:rsidP="007D1976">
      <w:pPr>
        <w:pStyle w:val="ListParagraph"/>
        <w:numPr>
          <w:ilvl w:val="0"/>
          <w:numId w:val="8"/>
        </w:numPr>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Բուքմեյքերային գործունեությունը կազմակերպվում է տոտալիզատորի կամ բուքմեյքերային գրասենյակի միջոցով։</w:t>
      </w:r>
    </w:p>
    <w:p w14:paraId="33F5166B" w14:textId="77777777" w:rsidR="000A2B30" w:rsidRPr="009B6EEF" w:rsidRDefault="000A2B30" w:rsidP="007D1976">
      <w:pPr>
        <w:pStyle w:val="ListParagraph"/>
        <w:numPr>
          <w:ilvl w:val="0"/>
          <w:numId w:val="8"/>
        </w:numPr>
        <w:shd w:val="clear" w:color="auto" w:fill="FFFFFF"/>
        <w:tabs>
          <w:tab w:val="left" w:pos="81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Տ</w:t>
      </w:r>
      <w:r w:rsidRPr="009B6EEF">
        <w:rPr>
          <w:rFonts w:ascii="GHEA Grapalat" w:hAnsi="GHEA Grapalat"/>
          <w:sz w:val="24"/>
          <w:szCs w:val="24"/>
          <w:lang w:val="hy-AM"/>
        </w:rPr>
        <w:t>ոտալիզատորի միջոցով բուքմեյքերային գործունեության կազմակերպման դեպքում</w:t>
      </w:r>
      <w:r w:rsidRPr="009B6EEF">
        <w:rPr>
          <w:rFonts w:ascii="GHEA Grapalat" w:hAnsi="GHEA Grapalat"/>
          <w:b/>
          <w:i/>
          <w:sz w:val="24"/>
          <w:szCs w:val="24"/>
          <w:lang w:val="hy-AM"/>
        </w:rPr>
        <w:t xml:space="preserve"> </w:t>
      </w:r>
      <w:r w:rsidRPr="009B6EEF">
        <w:rPr>
          <w:rFonts w:ascii="GHEA Grapalat" w:hAnsi="GHEA Grapalat"/>
          <w:sz w:val="24"/>
          <w:szCs w:val="24"/>
          <w:lang w:val="hy-AM"/>
        </w:rPr>
        <w:t>շահումի մեծությունը որոշվում է տվյալ իրադարձության վրա այլ մասնակիցների կողմից գրազադրված խաղադրույքների ընդհանուր գումարի հիման վրա հաշվարկվող գործակցով։</w:t>
      </w:r>
    </w:p>
    <w:p w14:paraId="5BBC9E80" w14:textId="77777777" w:rsidR="00E31C79" w:rsidRPr="009B6EEF" w:rsidRDefault="000A2B30" w:rsidP="007D1976">
      <w:pPr>
        <w:pStyle w:val="ListParagraph"/>
        <w:numPr>
          <w:ilvl w:val="0"/>
          <w:numId w:val="8"/>
        </w:numPr>
        <w:shd w:val="clear" w:color="auto" w:fill="FFFFFF"/>
        <w:tabs>
          <w:tab w:val="left" w:pos="81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bCs/>
          <w:iCs/>
          <w:sz w:val="24"/>
          <w:szCs w:val="24"/>
          <w:lang w:val="hy-AM"/>
        </w:rPr>
        <w:t xml:space="preserve">Բուքմեյքերային գրասենյակի միջոցով բուքմեյքերային գործունեության կազմակերպման դեպքում </w:t>
      </w:r>
      <w:r w:rsidRPr="009B6EEF">
        <w:rPr>
          <w:rFonts w:ascii="GHEA Grapalat" w:hAnsi="GHEA Grapalat"/>
          <w:sz w:val="24"/>
          <w:szCs w:val="24"/>
          <w:lang w:val="hy-AM"/>
        </w:rPr>
        <w:t>շահումի մեծությունը որոշվում է տվյալ իրադարձության համար կազմակերպչի կողմից նախապես սահմանած գործակցով:</w:t>
      </w:r>
    </w:p>
    <w:p w14:paraId="499292D8" w14:textId="1D8A3ECE" w:rsidR="00E31C79" w:rsidRPr="009B6EEF" w:rsidRDefault="00E31C79" w:rsidP="007D1976">
      <w:pPr>
        <w:pStyle w:val="ListParagraph"/>
        <w:numPr>
          <w:ilvl w:val="0"/>
          <w:numId w:val="8"/>
        </w:numPr>
        <w:shd w:val="clear" w:color="auto" w:fill="FFFFFF"/>
        <w:tabs>
          <w:tab w:val="left" w:pos="81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Բուքմեյքերային գործունեության կազմակերպչի պաշտոնական կայքում պարտադիր հրապարակ</w:t>
      </w:r>
      <w:r w:rsidR="00575327" w:rsidRPr="009B6EEF">
        <w:rPr>
          <w:rFonts w:ascii="GHEA Grapalat" w:eastAsia="Times New Roman" w:hAnsi="GHEA Grapalat" w:cs="Times New Roman"/>
          <w:sz w:val="24"/>
          <w:szCs w:val="24"/>
          <w:lang w:val="hy-AM"/>
        </w:rPr>
        <w:t>ման</w:t>
      </w:r>
      <w:r w:rsidRPr="009B6EEF">
        <w:rPr>
          <w:rFonts w:ascii="GHEA Grapalat" w:eastAsia="Times New Roman" w:hAnsi="GHEA Grapalat" w:cs="Times New Roman"/>
          <w:sz w:val="24"/>
          <w:szCs w:val="24"/>
          <w:lang w:val="hy-AM"/>
        </w:rPr>
        <w:t xml:space="preserve"> են ենթակա հետևյալ տեղեկությունները</w:t>
      </w:r>
      <w:r w:rsidRPr="009B6EEF">
        <w:rPr>
          <w:rFonts w:ascii="Cambria Math" w:eastAsia="MS Gothic" w:hAnsi="Cambria Math" w:cs="Cambria Math"/>
          <w:sz w:val="24"/>
          <w:szCs w:val="24"/>
          <w:lang w:val="hy-AM"/>
        </w:rPr>
        <w:t>․</w:t>
      </w:r>
    </w:p>
    <w:p w14:paraId="171849F4" w14:textId="77777777" w:rsidR="00E31C79" w:rsidRPr="009B6EEF" w:rsidRDefault="00E31C79"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լիցենզիայի համարը</w:t>
      </w:r>
      <w:r w:rsidRPr="009B6EEF">
        <w:rPr>
          <w:rFonts w:ascii="Cambria Math" w:eastAsia="MS Gothic" w:hAnsi="Cambria Math" w:cs="Cambria Math"/>
          <w:sz w:val="24"/>
          <w:szCs w:val="24"/>
          <w:lang w:val="hy-AM"/>
        </w:rPr>
        <w:t>․</w:t>
      </w:r>
    </w:p>
    <w:p w14:paraId="19D9D52F" w14:textId="5B981BE8" w:rsidR="00E31C79" w:rsidRPr="009B6EEF" w:rsidRDefault="00E31C79"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քսանմեկ տարին չլրացած անձանց</w:t>
      </w:r>
      <w:r w:rsidR="00575327" w:rsidRPr="009B6EEF">
        <w:rPr>
          <w:rFonts w:ascii="GHEA Grapalat" w:eastAsia="Times New Roman" w:hAnsi="GHEA Grapalat" w:cs="Times New Roman"/>
          <w:sz w:val="24"/>
          <w:szCs w:val="24"/>
          <w:lang w:val="hy-AM"/>
        </w:rPr>
        <w:t xml:space="preserve"> բուքմեյքերային գործունեությանը</w:t>
      </w:r>
      <w:r w:rsidRPr="009B6EEF">
        <w:rPr>
          <w:rFonts w:ascii="GHEA Grapalat" w:eastAsia="Times New Roman" w:hAnsi="GHEA Grapalat" w:cs="Times New Roman"/>
          <w:sz w:val="24"/>
          <w:szCs w:val="24"/>
          <w:lang w:val="hy-AM"/>
        </w:rPr>
        <w:t xml:space="preserve"> մասնակցելն արգելելու մասին տեղեկատվությունը.</w:t>
      </w:r>
    </w:p>
    <w:p w14:paraId="54D420BF" w14:textId="0B4203AD" w:rsidR="00E31C79" w:rsidRPr="009B6EEF" w:rsidRDefault="00E31C79"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բուքմեյքերային գործունեության տեսակը, նկարագրերը, անցկացման կարգը (կանոնները) կամ ինտերնետային էջի հասցեն, որտեղ կարելի է ծանոթանալ այդ տեղեկատվությանը.</w:t>
      </w:r>
    </w:p>
    <w:p w14:paraId="4740952D" w14:textId="77777777" w:rsidR="00E31C79" w:rsidRPr="009B6EEF" w:rsidRDefault="00E31C79"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մասնակցության կարգը։</w:t>
      </w:r>
    </w:p>
    <w:p w14:paraId="3B4609D5" w14:textId="75738086" w:rsidR="00E31C79" w:rsidRPr="009B6EEF" w:rsidRDefault="00E31C79"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Պաշտոնական կայքում տեղադրված տեղեկությունները համարվում են լ</w:t>
      </w:r>
      <w:r w:rsidR="00907D1E" w:rsidRPr="009B6EEF">
        <w:rPr>
          <w:rFonts w:ascii="GHEA Grapalat" w:eastAsia="Times New Roman" w:hAnsi="GHEA Grapalat" w:cs="Times New Roman"/>
          <w:sz w:val="24"/>
          <w:szCs w:val="24"/>
          <w:lang w:val="hy-AM"/>
        </w:rPr>
        <w:t>օպերատորի</w:t>
      </w:r>
      <w:r w:rsidRPr="009B6EEF">
        <w:rPr>
          <w:rFonts w:ascii="GHEA Grapalat" w:eastAsia="Times New Roman" w:hAnsi="GHEA Grapalat" w:cs="Times New Roman"/>
          <w:sz w:val="24"/>
          <w:szCs w:val="24"/>
          <w:lang w:val="hy-AM"/>
        </w:rPr>
        <w:t xml:space="preserve"> կողմից հաստատված Կանոնակարգի անբաժանելի մասը:</w:t>
      </w:r>
    </w:p>
    <w:p w14:paraId="5FDCD3FC" w14:textId="18B6AD5A" w:rsidR="000A2B30" w:rsidRPr="009B6EEF" w:rsidRDefault="000A2B30" w:rsidP="007D1976">
      <w:pPr>
        <w:pStyle w:val="ListParagraph"/>
        <w:shd w:val="clear" w:color="auto" w:fill="FFFFFF"/>
        <w:spacing w:after="0" w:line="360" w:lineRule="auto"/>
        <w:ind w:left="0" w:firstLine="540"/>
        <w:jc w:val="both"/>
        <w:rPr>
          <w:rFonts w:ascii="GHEA Grapalat" w:eastAsia="Times New Roman" w:hAnsi="GHEA Grapalat" w:cs="Times New Roman"/>
          <w:sz w:val="24"/>
          <w:szCs w:val="24"/>
          <w:lang w:val="hy-AM"/>
        </w:rPr>
      </w:pPr>
    </w:p>
    <w:p w14:paraId="17778DB3" w14:textId="77777777" w:rsidR="000A2B30" w:rsidRPr="009B6EEF" w:rsidRDefault="000A2B30" w:rsidP="007D1976">
      <w:pPr>
        <w:spacing w:after="0" w:line="360" w:lineRule="auto"/>
        <w:ind w:firstLine="540"/>
        <w:jc w:val="center"/>
        <w:rPr>
          <w:rFonts w:ascii="GHEA Grapalat" w:eastAsia="Times New Roman" w:hAnsi="GHEA Grapalat" w:cs="Times New Roman"/>
          <w:b/>
          <w:bCs/>
          <w:sz w:val="24"/>
          <w:szCs w:val="24"/>
          <w:lang w:val="hy-AM"/>
        </w:rPr>
      </w:pPr>
    </w:p>
    <w:p w14:paraId="70CAF6F3" w14:textId="77777777" w:rsidR="000A2B30" w:rsidRPr="009B6EEF" w:rsidRDefault="000A2B30"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ԳԼՈՒԽ 5</w:t>
      </w:r>
    </w:p>
    <w:p w14:paraId="51FF09C9" w14:textId="6A3CA8E1" w:rsidR="00FB4C91" w:rsidRPr="009B6EEF" w:rsidRDefault="00FB4C91"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ՎԻՃԱԿԱԽԱՂԵՐԻ </w:t>
      </w:r>
      <w:r w:rsidR="003A0100" w:rsidRPr="009B6EEF">
        <w:rPr>
          <w:rFonts w:ascii="GHEA Grapalat" w:eastAsia="Times New Roman" w:hAnsi="GHEA Grapalat" w:cs="Times New Roman"/>
          <w:b/>
          <w:bCs/>
          <w:sz w:val="24"/>
          <w:szCs w:val="24"/>
          <w:lang w:val="hy-AM"/>
        </w:rPr>
        <w:t xml:space="preserve">ԿԱԶՄԱԿԵՐՊՄԱՆ </w:t>
      </w:r>
      <w:r w:rsidRPr="009B6EEF">
        <w:rPr>
          <w:rFonts w:ascii="GHEA Grapalat" w:eastAsia="Times New Roman" w:hAnsi="GHEA Grapalat" w:cs="Times New Roman"/>
          <w:b/>
          <w:bCs/>
          <w:sz w:val="24"/>
          <w:szCs w:val="24"/>
          <w:lang w:val="hy-AM"/>
        </w:rPr>
        <w:t>ԳՈՐԾՈՒՆԵՈՒԹՅԱՆ ԱՌԱՆՁՆԱՀԱՏԿՈՒԹՅՈՒՆՆԵՐԸ</w:t>
      </w:r>
    </w:p>
    <w:p w14:paraId="7FF03373" w14:textId="3CF2D124" w:rsidR="003A0100" w:rsidRPr="009B6EEF" w:rsidRDefault="003A0100"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p>
    <w:p w14:paraId="5FBC6AE6" w14:textId="09A60FFB" w:rsidR="0065084F" w:rsidRPr="009B6EEF" w:rsidRDefault="003A0100"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65084F" w:rsidRPr="009B6EEF">
        <w:rPr>
          <w:rFonts w:ascii="GHEA Grapalat" w:eastAsia="Times New Roman" w:hAnsi="GHEA Grapalat" w:cs="Times New Roman"/>
          <w:b/>
          <w:bCs/>
          <w:sz w:val="24"/>
          <w:szCs w:val="24"/>
          <w:lang w:val="hy-AM"/>
        </w:rPr>
        <w:t>19</w:t>
      </w:r>
      <w:r w:rsidRPr="009B6EEF">
        <w:rPr>
          <w:rFonts w:ascii="GHEA Grapalat" w:eastAsia="Times New Roman" w:hAnsi="GHEA Grapalat" w:cs="Times New Roman"/>
          <w:b/>
          <w:bCs/>
          <w:sz w:val="24"/>
          <w:szCs w:val="24"/>
          <w:lang w:val="hy-AM"/>
        </w:rPr>
        <w:t xml:space="preserve">. </w:t>
      </w:r>
      <w:r w:rsidR="00E55805" w:rsidRPr="009B6EEF">
        <w:rPr>
          <w:rFonts w:ascii="GHEA Grapalat" w:eastAsia="Times New Roman" w:hAnsi="GHEA Grapalat" w:cs="Times New Roman"/>
          <w:b/>
          <w:bCs/>
          <w:sz w:val="24"/>
          <w:szCs w:val="24"/>
          <w:lang w:val="hy-AM"/>
        </w:rPr>
        <w:t>Վիճակախաղերի</w:t>
      </w:r>
      <w:r w:rsidRPr="009B6EEF">
        <w:rPr>
          <w:rFonts w:ascii="GHEA Grapalat" w:eastAsia="Times New Roman" w:hAnsi="GHEA Grapalat" w:cs="Times New Roman"/>
          <w:b/>
          <w:bCs/>
          <w:sz w:val="24"/>
          <w:szCs w:val="24"/>
          <w:lang w:val="hy-AM"/>
        </w:rPr>
        <w:t xml:space="preserve"> գործունեության կազմակերպումը</w:t>
      </w:r>
    </w:p>
    <w:p w14:paraId="42BFBBDE" w14:textId="77777777" w:rsidR="0065084F" w:rsidRPr="009B6EEF" w:rsidRDefault="0065084F"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40828C7E" w14:textId="767F1CD0" w:rsidR="0065084F" w:rsidRPr="009B6EEF" w:rsidRDefault="0065084F"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 xml:space="preserve">1. Վիճակախաղը կարող է կազմակերպվել </w:t>
      </w:r>
      <w:r w:rsidR="00BE1915" w:rsidRPr="009B6EEF">
        <w:rPr>
          <w:rFonts w:ascii="GHEA Grapalat" w:hAnsi="GHEA Grapalat"/>
          <w:sz w:val="24"/>
          <w:szCs w:val="24"/>
          <w:shd w:val="clear" w:color="auto" w:fill="FFFFFF"/>
          <w:lang w:val="hy-AM"/>
        </w:rPr>
        <w:t xml:space="preserve">ինտերակտիվ </w:t>
      </w:r>
      <w:r w:rsidRPr="009B6EEF">
        <w:rPr>
          <w:rFonts w:ascii="GHEA Grapalat" w:hAnsi="GHEA Grapalat"/>
          <w:sz w:val="24"/>
          <w:szCs w:val="24"/>
          <w:shd w:val="clear" w:color="auto" w:fill="FFFFFF"/>
          <w:lang w:val="hy-AM"/>
        </w:rPr>
        <w:t xml:space="preserve">խաղային հարթակում կամ խաղասրահում՝ լիազոր մարմնի կողմից տրամադրած լիցենզիայի հիման վրա։ </w:t>
      </w:r>
    </w:p>
    <w:p w14:paraId="78099301" w14:textId="77777777" w:rsidR="0065084F" w:rsidRPr="009B6EEF" w:rsidRDefault="0065084F"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Վիճակախաղի կազմակերպման համար լիազոր մարմինը տրամադրում է վիճակախաղի կազմակերպման լիցենզիա։</w:t>
      </w:r>
    </w:p>
    <w:p w14:paraId="609E2CB4" w14:textId="32DB0C57" w:rsidR="00616427" w:rsidRPr="009B6EEF" w:rsidRDefault="0065084F"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w:t>
      </w:r>
      <w:r w:rsidR="00F034B6" w:rsidRPr="009B6EEF">
        <w:rPr>
          <w:rFonts w:ascii="GHEA Grapalat" w:hAnsi="GHEA Grapalat"/>
          <w:sz w:val="24"/>
          <w:szCs w:val="24"/>
          <w:lang w:val="hy-AM"/>
        </w:rPr>
        <w:t xml:space="preserve">Խաղասրահի միջոցով </w:t>
      </w:r>
      <w:r w:rsidR="00F034B6" w:rsidRPr="009B6EEF">
        <w:rPr>
          <w:rFonts w:ascii="GHEA Grapalat" w:eastAsia="Times New Roman" w:hAnsi="GHEA Grapalat" w:cs="Times New Roman"/>
          <w:sz w:val="24"/>
          <w:szCs w:val="24"/>
          <w:lang w:val="hy-AM"/>
        </w:rPr>
        <w:t>վիճակախաղի</w:t>
      </w:r>
      <w:r w:rsidR="00F034B6" w:rsidRPr="009B6EEF">
        <w:rPr>
          <w:rFonts w:ascii="GHEA Grapalat" w:hAnsi="GHEA Grapalat"/>
          <w:sz w:val="24"/>
          <w:szCs w:val="24"/>
          <w:lang w:val="hy-AM"/>
        </w:rPr>
        <w:t xml:space="preserve"> </w:t>
      </w:r>
      <w:r w:rsidR="00F034B6" w:rsidRPr="009B6EEF">
        <w:rPr>
          <w:rFonts w:ascii="GHEA Grapalat" w:eastAsia="Times New Roman" w:hAnsi="GHEA Grapalat" w:cs="Times New Roman"/>
          <w:sz w:val="24"/>
          <w:szCs w:val="24"/>
          <w:lang w:val="hy-AM"/>
        </w:rPr>
        <w:t xml:space="preserve">գործունեության </w:t>
      </w:r>
      <w:r w:rsidR="00F034B6" w:rsidRPr="009B6EEF">
        <w:rPr>
          <w:rFonts w:ascii="GHEA Grapalat" w:hAnsi="GHEA Grapalat"/>
          <w:sz w:val="24"/>
          <w:szCs w:val="24"/>
          <w:lang w:val="hy-AM"/>
        </w:rPr>
        <w:t xml:space="preserve"> կազմակերպման դեպքում </w:t>
      </w:r>
      <w:r w:rsidR="00F034B6" w:rsidRPr="009B6EEF">
        <w:rPr>
          <w:rFonts w:ascii="GHEA Grapalat" w:eastAsia="Times New Roman" w:hAnsi="GHEA Grapalat" w:cs="Times New Roman"/>
          <w:sz w:val="24"/>
          <w:szCs w:val="24"/>
          <w:lang w:val="hy-AM"/>
        </w:rPr>
        <w:t>վիճակախաղի</w:t>
      </w:r>
      <w:r w:rsidR="00F034B6" w:rsidRPr="009B6EEF">
        <w:rPr>
          <w:rFonts w:ascii="GHEA Grapalat" w:hAnsi="GHEA Grapalat" w:cs="Arial"/>
          <w:sz w:val="24"/>
          <w:szCs w:val="24"/>
          <w:lang w:val="hy-AM"/>
        </w:rPr>
        <w:t xml:space="preserve"> կազմակերպման լիցենզիայում նշվում է նաև խաղասրահի միջոցով</w:t>
      </w:r>
      <w:r w:rsidR="00F034B6" w:rsidRPr="009B6EEF">
        <w:rPr>
          <w:rFonts w:ascii="GHEA Grapalat" w:eastAsia="Times New Roman" w:hAnsi="GHEA Grapalat" w:cs="Times New Roman"/>
          <w:sz w:val="24"/>
          <w:szCs w:val="24"/>
          <w:lang w:val="hy-AM"/>
        </w:rPr>
        <w:t xml:space="preserve"> վիճակախաղի գործունեության</w:t>
      </w:r>
      <w:r w:rsidR="00F034B6" w:rsidRPr="009B6EEF">
        <w:rPr>
          <w:rFonts w:ascii="GHEA Grapalat" w:hAnsi="GHEA Grapalat" w:cs="Arial"/>
          <w:sz w:val="24"/>
          <w:szCs w:val="24"/>
          <w:lang w:val="hy-AM"/>
        </w:rPr>
        <w:t xml:space="preserve">  կազմակերպման վայրի հասցեն</w:t>
      </w:r>
      <w:r w:rsidRPr="009B6EEF">
        <w:rPr>
          <w:rFonts w:ascii="GHEA Grapalat" w:eastAsia="Times New Roman" w:hAnsi="GHEA Grapalat" w:cs="Times New Roman"/>
          <w:sz w:val="24"/>
          <w:szCs w:val="24"/>
          <w:lang w:val="hy-AM"/>
        </w:rPr>
        <w:t xml:space="preserve"> </w:t>
      </w:r>
    </w:p>
    <w:p w14:paraId="1271DA53" w14:textId="7E97E615" w:rsidR="00616427" w:rsidRPr="009B6EEF" w:rsidRDefault="00616427"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w:t>
      </w:r>
      <w:r w:rsidR="0065084F" w:rsidRPr="009B6EEF">
        <w:rPr>
          <w:rFonts w:ascii="GHEA Grapalat" w:eastAsia="Times New Roman" w:hAnsi="GHEA Grapalat" w:cs="Times New Roman"/>
          <w:sz w:val="24"/>
          <w:szCs w:val="24"/>
          <w:lang w:val="hy-AM"/>
        </w:rPr>
        <w:t xml:space="preserve">Խաղասրահի միջոցով </w:t>
      </w:r>
      <w:r w:rsidRPr="009B6EEF">
        <w:rPr>
          <w:rFonts w:ascii="GHEA Grapalat" w:eastAsia="Times New Roman" w:hAnsi="GHEA Grapalat" w:cs="Times New Roman"/>
          <w:sz w:val="24"/>
          <w:szCs w:val="24"/>
          <w:lang w:val="hy-AM"/>
        </w:rPr>
        <w:t>վիճակախաղի կազմակերպման</w:t>
      </w:r>
      <w:r w:rsidR="0065084F" w:rsidRPr="009B6EEF">
        <w:rPr>
          <w:rFonts w:ascii="GHEA Grapalat" w:eastAsia="Times New Roman" w:hAnsi="GHEA Grapalat" w:cs="Times New Roman"/>
          <w:sz w:val="24"/>
          <w:szCs w:val="24"/>
          <w:lang w:val="hy-AM"/>
        </w:rPr>
        <w:t xml:space="preserve"> վայրը որոշվում է սույն օրենքի 14-րդ հոդվածի 3-4-րդ մասերին համապատասխան։</w:t>
      </w:r>
    </w:p>
    <w:p w14:paraId="79C4E242" w14:textId="6B2DADBB" w:rsidR="00E60A86" w:rsidRPr="009B6EEF" w:rsidRDefault="00E60A8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Խաղասրահի միջոցով վիճակախաղերի կազմակերպման գործունեության իրականացման համար նախատեսված խաղասրահների, յուրաքանչյուր սրահի ընդհանուր մակերեսը չի կարող գերազանցել 200 քառակուսի մետրը:</w:t>
      </w:r>
    </w:p>
    <w:p w14:paraId="739DD94B" w14:textId="67415236" w:rsidR="0065084F" w:rsidRPr="009B6EEF" w:rsidRDefault="00E60A8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w:t>
      </w:r>
      <w:r w:rsidR="00616427" w:rsidRPr="009B6EEF">
        <w:rPr>
          <w:rFonts w:ascii="GHEA Grapalat" w:eastAsia="Times New Roman" w:hAnsi="GHEA Grapalat" w:cs="Times New Roman"/>
          <w:sz w:val="24"/>
          <w:szCs w:val="24"/>
          <w:lang w:val="hy-AM"/>
        </w:rPr>
        <w:t xml:space="preserve">. </w:t>
      </w:r>
      <w:r w:rsidR="00D65127" w:rsidRPr="009B6EEF">
        <w:rPr>
          <w:rFonts w:ascii="GHEA Grapalat" w:eastAsia="Times New Roman" w:hAnsi="GHEA Grapalat" w:cs="Times New Roman"/>
          <w:sz w:val="24"/>
          <w:szCs w:val="24"/>
          <w:lang w:val="hy-AM"/>
        </w:rPr>
        <w:t xml:space="preserve">Ինտերնետ </w:t>
      </w:r>
      <w:r w:rsidR="00616427" w:rsidRPr="009B6EEF">
        <w:rPr>
          <w:rFonts w:ascii="GHEA Grapalat" w:eastAsia="Times New Roman" w:hAnsi="GHEA Grapalat" w:cs="Times New Roman"/>
          <w:sz w:val="24"/>
          <w:szCs w:val="24"/>
          <w:lang w:val="hy-AM"/>
        </w:rPr>
        <w:t xml:space="preserve"> վիճակախաղի կազմակերպման դեպքում </w:t>
      </w:r>
      <w:r w:rsidR="00837421" w:rsidRPr="009B6EEF">
        <w:rPr>
          <w:rFonts w:ascii="GHEA Grapalat" w:eastAsia="Times New Roman" w:hAnsi="GHEA Grapalat" w:cs="Times New Roman"/>
          <w:sz w:val="24"/>
          <w:szCs w:val="24"/>
          <w:lang w:val="hy-AM"/>
        </w:rPr>
        <w:t>վիճակախաղը կարող է կազմակերպվել միայն վիճակախաղի գործունեության կազմակերպման լիցենզիա ստանալու հայտում նշված կազմակերպչի պաշտոնական կայքի և /կամ/ վիճակախաղը գործունեության կազմակերպման  համար նախ</w:t>
      </w:r>
      <w:r w:rsidR="00C33885" w:rsidRPr="009B6EEF">
        <w:rPr>
          <w:rFonts w:ascii="GHEA Grapalat" w:eastAsia="Times New Roman" w:hAnsi="GHEA Grapalat" w:cs="Times New Roman"/>
          <w:sz w:val="24"/>
          <w:szCs w:val="24"/>
          <w:lang w:val="hy-AM"/>
        </w:rPr>
        <w:t>ա</w:t>
      </w:r>
      <w:r w:rsidR="00837421" w:rsidRPr="009B6EEF">
        <w:rPr>
          <w:rFonts w:ascii="GHEA Grapalat" w:eastAsia="Times New Roman" w:hAnsi="GHEA Grapalat" w:cs="Times New Roman"/>
          <w:sz w:val="24"/>
          <w:szCs w:val="24"/>
          <w:lang w:val="hy-AM"/>
        </w:rPr>
        <w:t>տեսված խաղային հավելվածների միջոցով</w:t>
      </w:r>
      <w:r w:rsidR="00C33885" w:rsidRPr="009B6EEF">
        <w:rPr>
          <w:rFonts w:ascii="GHEA Grapalat" w:eastAsia="Times New Roman" w:hAnsi="GHEA Grapalat" w:cs="Times New Roman"/>
          <w:sz w:val="24"/>
          <w:szCs w:val="24"/>
          <w:lang w:val="hy-AM"/>
        </w:rPr>
        <w:t xml:space="preserve"> </w:t>
      </w:r>
    </w:p>
    <w:p w14:paraId="0191F7EF" w14:textId="6F1BB662" w:rsidR="00BE1915" w:rsidRPr="009B6EEF" w:rsidRDefault="00BE1915" w:rsidP="00BE1915">
      <w:pPr>
        <w:pStyle w:val="ListParagraph"/>
        <w:numPr>
          <w:ilvl w:val="0"/>
          <w:numId w:val="7"/>
        </w:numPr>
        <w:shd w:val="clear" w:color="auto" w:fill="FFFFFF"/>
        <w:tabs>
          <w:tab w:val="left" w:pos="540"/>
          <w:tab w:val="left" w:pos="900"/>
        </w:tabs>
        <w:spacing w:after="0" w:line="360" w:lineRule="auto"/>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Սույն հոդվածի 6-րդ մասում նշված հայտում չնշված կայքերի և հավելավածների միջոցով վիճակախաղի</w:t>
      </w:r>
      <w:r w:rsidRPr="009B6EEF">
        <w:rPr>
          <w:rFonts w:ascii="GHEA Grapalat" w:hAnsi="GHEA Grapalat" w:cs="Arial"/>
          <w:sz w:val="24"/>
          <w:szCs w:val="24"/>
          <w:lang w:val="hy-AM"/>
        </w:rPr>
        <w:t xml:space="preserve"> </w:t>
      </w:r>
      <w:r w:rsidRPr="009B6EEF">
        <w:rPr>
          <w:rFonts w:ascii="GHEA Grapalat" w:eastAsia="Times New Roman" w:hAnsi="GHEA Grapalat" w:cs="Times New Roman"/>
          <w:sz w:val="24"/>
          <w:szCs w:val="24"/>
          <w:lang w:val="hy-AM"/>
        </w:rPr>
        <w:t>կազմակերպումը կարող է իրականացվել բացառապես օրենքով սահմանված կարգով գ</w:t>
      </w:r>
      <w:r w:rsidRPr="009B6EEF">
        <w:rPr>
          <w:rFonts w:ascii="GHEA Grapalat" w:hAnsi="GHEA Grapalat"/>
          <w:sz w:val="24"/>
          <w:szCs w:val="24"/>
          <w:shd w:val="clear" w:color="auto" w:fill="FFFFFF"/>
          <w:lang w:val="hy-AM"/>
        </w:rPr>
        <w:t xml:space="preserve">ործունեության իրականացման փոփոխման վերաբերյալ հայտի ներկայացման և լիցենզիայի վերաձևակերպման  միջոցով։ Սույն մասով սահմանված պահանջների խախտման դեպքում  </w:t>
      </w:r>
      <w:r w:rsidRPr="009B6EEF">
        <w:rPr>
          <w:rFonts w:ascii="GHEA Grapalat" w:eastAsia="Times New Roman" w:hAnsi="GHEA Grapalat" w:cs="Times New Roman"/>
          <w:sz w:val="24"/>
          <w:szCs w:val="24"/>
          <w:lang w:val="hy-AM"/>
        </w:rPr>
        <w:t>վիճակախաղի գործունեության</w:t>
      </w:r>
      <w:r w:rsidRPr="009B6EEF">
        <w:rPr>
          <w:rFonts w:ascii="GHEA Grapalat" w:hAnsi="GHEA Grapalat" w:cs="Arial"/>
          <w:sz w:val="24"/>
          <w:szCs w:val="24"/>
          <w:lang w:val="hy-AM"/>
        </w:rPr>
        <w:t xml:space="preserve">  </w:t>
      </w:r>
      <w:r w:rsidRPr="009B6EEF">
        <w:rPr>
          <w:rFonts w:ascii="GHEA Grapalat" w:hAnsi="GHEA Grapalat"/>
          <w:sz w:val="24"/>
          <w:szCs w:val="24"/>
          <w:shd w:val="clear" w:color="auto" w:fill="FFFFFF"/>
          <w:lang w:val="hy-AM"/>
        </w:rPr>
        <w:t xml:space="preserve">կազմակերպումը </w:t>
      </w:r>
      <w:r w:rsidRPr="009B6EEF">
        <w:rPr>
          <w:rFonts w:ascii="GHEA Grapalat" w:eastAsia="Times New Roman" w:hAnsi="GHEA Grapalat" w:cs="Times New Roman"/>
          <w:sz w:val="24"/>
          <w:szCs w:val="24"/>
          <w:lang w:val="hy-AM"/>
        </w:rPr>
        <w:t>համարվում է առանց լիցենզիայի լիցենզիավորման ենթակա գործունեության իրականացնում։</w:t>
      </w:r>
    </w:p>
    <w:p w14:paraId="1DF60106" w14:textId="77777777" w:rsidR="00BE1915" w:rsidRPr="009B6EEF" w:rsidRDefault="00BE191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396367CD" w14:textId="77777777" w:rsidR="00BE1915" w:rsidRPr="009B6EEF" w:rsidRDefault="00BE191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003E7C75" w14:textId="6828763D" w:rsidR="00C33885" w:rsidRPr="009B6EEF" w:rsidRDefault="00C3388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406CE937" w14:textId="77777777" w:rsidR="003A0100" w:rsidRPr="009B6EEF" w:rsidRDefault="003A0100"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2D3BA72B" w14:textId="10590B58" w:rsidR="003A0100" w:rsidRPr="009B6EEF" w:rsidRDefault="003A0100"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616427" w:rsidRPr="009B6EEF">
        <w:rPr>
          <w:rFonts w:ascii="GHEA Grapalat" w:eastAsia="Times New Roman" w:hAnsi="GHEA Grapalat" w:cs="Times New Roman"/>
          <w:b/>
          <w:bCs/>
          <w:sz w:val="24"/>
          <w:szCs w:val="24"/>
          <w:lang w:val="hy-AM"/>
        </w:rPr>
        <w:t>20</w:t>
      </w:r>
      <w:r w:rsidRPr="009B6EEF">
        <w:rPr>
          <w:rFonts w:ascii="GHEA Grapalat" w:eastAsia="Times New Roman" w:hAnsi="GHEA Grapalat" w:cs="Times New Roman"/>
          <w:b/>
          <w:bCs/>
          <w:sz w:val="24"/>
          <w:szCs w:val="24"/>
          <w:lang w:val="hy-AM"/>
        </w:rPr>
        <w:t xml:space="preserve">. </w:t>
      </w:r>
      <w:r w:rsidR="003F29A3" w:rsidRPr="009B6EEF">
        <w:rPr>
          <w:rFonts w:ascii="GHEA Grapalat" w:eastAsia="Times New Roman" w:hAnsi="GHEA Grapalat" w:cs="Times New Roman"/>
          <w:b/>
          <w:bCs/>
          <w:sz w:val="24"/>
          <w:szCs w:val="24"/>
          <w:lang w:val="hy-AM"/>
        </w:rPr>
        <w:t>Վիճակախաղերի</w:t>
      </w:r>
      <w:r w:rsidRPr="009B6EEF">
        <w:rPr>
          <w:rFonts w:ascii="GHEA Grapalat" w:eastAsia="Times New Roman" w:hAnsi="GHEA Grapalat" w:cs="Times New Roman"/>
          <w:b/>
          <w:bCs/>
          <w:sz w:val="24"/>
          <w:szCs w:val="24"/>
          <w:lang w:val="hy-AM"/>
        </w:rPr>
        <w:t xml:space="preserve"> գործունեության առանձնահատկությունները </w:t>
      </w:r>
    </w:p>
    <w:p w14:paraId="2DD343F5" w14:textId="77777777" w:rsidR="00616427" w:rsidRPr="009B6EEF" w:rsidRDefault="00616427"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1CE2EAD8" w14:textId="7CB4F245" w:rsidR="00616427" w:rsidRPr="009B6EEF" w:rsidRDefault="00616427"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eastAsia="Times New Roman" w:hAnsi="GHEA Grapalat" w:cs="Times New Roman"/>
          <w:sz w:val="24"/>
          <w:szCs w:val="24"/>
          <w:lang w:val="hy-AM"/>
        </w:rPr>
        <w:t xml:space="preserve">1. </w:t>
      </w:r>
      <w:r w:rsidRPr="009B6EEF">
        <w:rPr>
          <w:rStyle w:val="Emphasis"/>
          <w:rFonts w:ascii="GHEA Grapalat" w:hAnsi="GHEA Grapalat"/>
          <w:i w:val="0"/>
          <w:iCs w:val="0"/>
          <w:sz w:val="24"/>
          <w:szCs w:val="24"/>
          <w:shd w:val="clear" w:color="auto" w:fill="FFFFFF"/>
          <w:lang w:val="hy-AM"/>
        </w:rPr>
        <w:t>Վիճակախաղերի կազմակերպումը</w:t>
      </w:r>
      <w:r w:rsidRPr="009B6EEF">
        <w:rPr>
          <w:rFonts w:ascii="Calibri" w:hAnsi="Calibri" w:cs="Calibri"/>
          <w:sz w:val="24"/>
          <w:szCs w:val="24"/>
          <w:shd w:val="clear" w:color="auto" w:fill="FFFFFF"/>
          <w:lang w:val="hy-AM"/>
        </w:rPr>
        <w:t> </w:t>
      </w:r>
      <w:r w:rsidRPr="009B6EEF">
        <w:rPr>
          <w:rFonts w:ascii="GHEA Grapalat" w:hAnsi="GHEA Grapalat"/>
          <w:sz w:val="24"/>
          <w:szCs w:val="24"/>
          <w:shd w:val="clear" w:color="auto" w:fill="FFFFFF"/>
          <w:lang w:val="hy-AM"/>
        </w:rPr>
        <w:t>վիճակահանության կազմակերպման ու անցկացման, շահումների հանձնման (խաղարկությունով կամ համակցված վիճակախաղերի դեպքում` նաև շահումային ֆոնդի խաղարկության անցկացման) գործընթաց է,</w:t>
      </w:r>
      <w:r w:rsidR="005F5309" w:rsidRPr="009B6EEF">
        <w:rPr>
          <w:rFonts w:ascii="GHEA Grapalat" w:hAnsi="GHEA Grapalat"/>
          <w:sz w:val="24"/>
          <w:szCs w:val="24"/>
          <w:shd w:val="clear" w:color="auto" w:fill="FFFFFF"/>
          <w:lang w:val="hy-AM"/>
        </w:rPr>
        <w:t xml:space="preserve"> </w:t>
      </w:r>
      <w:r w:rsidRPr="009B6EEF">
        <w:rPr>
          <w:rFonts w:ascii="GHEA Grapalat" w:hAnsi="GHEA Grapalat"/>
          <w:sz w:val="24"/>
          <w:szCs w:val="24"/>
          <w:shd w:val="clear" w:color="auto" w:fill="FFFFFF"/>
          <w:lang w:val="hy-AM"/>
        </w:rPr>
        <w:t>որը կարող է կազմակերպվել նաև խաղասրահի միջոցով:</w:t>
      </w:r>
    </w:p>
    <w:p w14:paraId="06DA35DD" w14:textId="40E527C2" w:rsidR="00616427" w:rsidRPr="009B6EEF" w:rsidRDefault="004048F7"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lang w:val="hy-AM"/>
        </w:rPr>
        <w:t>2</w:t>
      </w:r>
      <w:r w:rsidR="00616427" w:rsidRPr="009B6EEF">
        <w:rPr>
          <w:rFonts w:ascii="GHEA Grapalat" w:hAnsi="GHEA Grapalat"/>
          <w:sz w:val="24"/>
          <w:szCs w:val="24"/>
          <w:lang w:val="hy-AM"/>
        </w:rPr>
        <w:t xml:space="preserve">. </w:t>
      </w:r>
      <w:r w:rsidR="00616427" w:rsidRPr="009B6EEF">
        <w:rPr>
          <w:rFonts w:ascii="GHEA Grapalat" w:hAnsi="GHEA Grapalat"/>
          <w:sz w:val="24"/>
          <w:szCs w:val="24"/>
          <w:shd w:val="clear" w:color="auto" w:fill="FFFFFF"/>
          <w:lang w:val="hy-AM"/>
        </w:rPr>
        <w:t>Վիճակախաղի կազմակերպման տեսակներն են` խաղարկությունով, առանց խաղարկության կամ համակցված:</w:t>
      </w:r>
    </w:p>
    <w:p w14:paraId="0237E0A3" w14:textId="6F00B9DA" w:rsidR="008033C5" w:rsidRPr="009B6EEF" w:rsidRDefault="004048F7" w:rsidP="007D1976">
      <w:pPr>
        <w:shd w:val="clear" w:color="auto" w:fill="FFFFFF"/>
        <w:spacing w:after="0" w:line="360" w:lineRule="auto"/>
        <w:ind w:firstLine="540"/>
        <w:jc w:val="both"/>
        <w:rPr>
          <w:rFonts w:ascii="GHEA Grapalat" w:hAnsi="GHEA Grapalat"/>
          <w:bCs/>
          <w:sz w:val="24"/>
          <w:szCs w:val="24"/>
          <w:shd w:val="clear" w:color="auto" w:fill="FFFFFF"/>
          <w:lang w:val="hy-AM"/>
        </w:rPr>
      </w:pPr>
      <w:r w:rsidRPr="009B6EEF">
        <w:rPr>
          <w:rFonts w:ascii="GHEA Grapalat" w:hAnsi="GHEA Grapalat"/>
          <w:sz w:val="24"/>
          <w:szCs w:val="24"/>
          <w:shd w:val="clear" w:color="auto" w:fill="FFFFFF"/>
          <w:lang w:val="hy-AM"/>
        </w:rPr>
        <w:t>3</w:t>
      </w:r>
      <w:r w:rsidR="00616427" w:rsidRPr="009B6EEF">
        <w:rPr>
          <w:rFonts w:ascii="GHEA Grapalat" w:hAnsi="GHEA Grapalat"/>
          <w:sz w:val="24"/>
          <w:szCs w:val="24"/>
          <w:shd w:val="clear" w:color="auto" w:fill="FFFFFF"/>
          <w:lang w:val="hy-AM"/>
        </w:rPr>
        <w:t xml:space="preserve">. </w:t>
      </w:r>
      <w:r w:rsidR="00616427" w:rsidRPr="009B6EEF">
        <w:rPr>
          <w:rFonts w:ascii="GHEA Grapalat" w:hAnsi="GHEA Grapalat"/>
          <w:bCs/>
          <w:sz w:val="24"/>
          <w:szCs w:val="24"/>
          <w:shd w:val="clear" w:color="auto" w:fill="FFFFFF"/>
          <w:lang w:val="hy-AM"/>
        </w:rPr>
        <w:t>Խաղարկությունով վիճակաղի դեպքում վիճակախաղի տոմսի շահող լինելու հանգամանքը պարզվում է այն ձեռք բերելուց հետո կազմակերպչի կողմից կազմակերպվող խաղարկության անցկացումից հետո և դրա արդյունքներով։</w:t>
      </w:r>
    </w:p>
    <w:p w14:paraId="65006CC6" w14:textId="766CDB21" w:rsidR="008033C5" w:rsidRPr="009B6EEF" w:rsidRDefault="004048F7" w:rsidP="007D1976">
      <w:pPr>
        <w:shd w:val="clear" w:color="auto" w:fill="FFFFFF"/>
        <w:spacing w:after="0" w:line="360" w:lineRule="auto"/>
        <w:ind w:firstLine="540"/>
        <w:jc w:val="both"/>
        <w:rPr>
          <w:rFonts w:ascii="GHEA Grapalat" w:hAnsi="GHEA Grapalat"/>
          <w:bCs/>
          <w:sz w:val="24"/>
          <w:szCs w:val="24"/>
          <w:shd w:val="clear" w:color="auto" w:fill="FFFFFF"/>
          <w:lang w:val="hy-AM"/>
        </w:rPr>
      </w:pPr>
      <w:r w:rsidRPr="009B6EEF">
        <w:rPr>
          <w:rFonts w:ascii="GHEA Grapalat" w:hAnsi="GHEA Grapalat"/>
          <w:bCs/>
          <w:sz w:val="24"/>
          <w:szCs w:val="24"/>
          <w:shd w:val="clear" w:color="auto" w:fill="FFFFFF"/>
          <w:lang w:val="hy-AM"/>
        </w:rPr>
        <w:t>4</w:t>
      </w:r>
      <w:r w:rsidR="008033C5" w:rsidRPr="009B6EEF">
        <w:rPr>
          <w:rFonts w:ascii="GHEA Grapalat" w:hAnsi="GHEA Grapalat"/>
          <w:bCs/>
          <w:sz w:val="24"/>
          <w:szCs w:val="24"/>
          <w:shd w:val="clear" w:color="auto" w:fill="FFFFFF"/>
          <w:lang w:val="hy-AM"/>
        </w:rPr>
        <w:t xml:space="preserve">. </w:t>
      </w:r>
      <w:r w:rsidR="00616427" w:rsidRPr="009B6EEF">
        <w:rPr>
          <w:rFonts w:ascii="GHEA Grapalat" w:hAnsi="GHEA Grapalat"/>
          <w:bCs/>
          <w:sz w:val="24"/>
          <w:szCs w:val="24"/>
          <w:shd w:val="clear" w:color="auto" w:fill="FFFFFF"/>
          <w:lang w:val="hy-AM"/>
        </w:rPr>
        <w:t xml:space="preserve">Առանց խաղարկության վիճակախաղի դեպքում վիճակաղի տոմսի շահող լինելու հանագամանքը </w:t>
      </w:r>
      <w:r w:rsidR="00616427" w:rsidRPr="009B6EEF">
        <w:rPr>
          <w:rFonts w:ascii="GHEA Grapalat" w:hAnsi="GHEA Grapalat" w:cs="GHEA Grapalat"/>
          <w:bCs/>
          <w:sz w:val="24"/>
          <w:szCs w:val="24"/>
          <w:lang w:val="hy-AM"/>
        </w:rPr>
        <w:t>հնարավոր</w:t>
      </w:r>
      <w:r w:rsidR="00616427" w:rsidRPr="009B6EEF">
        <w:rPr>
          <w:rFonts w:ascii="GHEA Grapalat" w:hAnsi="GHEA Grapalat"/>
          <w:bCs/>
          <w:sz w:val="24"/>
          <w:szCs w:val="24"/>
          <w:lang w:val="hy-AM"/>
        </w:rPr>
        <w:t xml:space="preserve"> </w:t>
      </w:r>
      <w:r w:rsidR="00616427" w:rsidRPr="009B6EEF">
        <w:rPr>
          <w:rFonts w:ascii="GHEA Grapalat" w:hAnsi="GHEA Grapalat" w:cs="GHEA Grapalat"/>
          <w:bCs/>
          <w:sz w:val="24"/>
          <w:szCs w:val="24"/>
          <w:lang w:val="hy-AM"/>
        </w:rPr>
        <w:t>է</w:t>
      </w:r>
      <w:r w:rsidR="00616427" w:rsidRPr="009B6EEF">
        <w:rPr>
          <w:rFonts w:ascii="GHEA Grapalat" w:hAnsi="GHEA Grapalat"/>
          <w:bCs/>
          <w:sz w:val="24"/>
          <w:szCs w:val="24"/>
          <w:lang w:val="hy-AM"/>
        </w:rPr>
        <w:t xml:space="preserve"> </w:t>
      </w:r>
      <w:r w:rsidR="00616427" w:rsidRPr="009B6EEF">
        <w:rPr>
          <w:rFonts w:ascii="GHEA Grapalat" w:hAnsi="GHEA Grapalat" w:cs="GHEA Grapalat"/>
          <w:bCs/>
          <w:sz w:val="24"/>
          <w:szCs w:val="24"/>
          <w:lang w:val="hy-AM"/>
        </w:rPr>
        <w:t>պարզել</w:t>
      </w:r>
      <w:r w:rsidR="00616427" w:rsidRPr="009B6EEF">
        <w:rPr>
          <w:rFonts w:ascii="GHEA Grapalat" w:hAnsi="GHEA Grapalat"/>
          <w:bCs/>
          <w:sz w:val="24"/>
          <w:szCs w:val="24"/>
          <w:lang w:val="hy-AM"/>
        </w:rPr>
        <w:t xml:space="preserve"> </w:t>
      </w:r>
      <w:r w:rsidR="00616427" w:rsidRPr="009B6EEF">
        <w:rPr>
          <w:rFonts w:ascii="GHEA Grapalat" w:hAnsi="GHEA Grapalat" w:cs="GHEA Grapalat"/>
          <w:bCs/>
          <w:sz w:val="24"/>
          <w:szCs w:val="24"/>
          <w:lang w:val="hy-AM"/>
        </w:rPr>
        <w:t>անմիջապես</w:t>
      </w:r>
      <w:r w:rsidR="00616427" w:rsidRPr="009B6EEF">
        <w:rPr>
          <w:rFonts w:ascii="GHEA Grapalat" w:hAnsi="GHEA Grapalat"/>
          <w:bCs/>
          <w:sz w:val="24"/>
          <w:szCs w:val="24"/>
          <w:lang w:val="hy-AM"/>
        </w:rPr>
        <w:t xml:space="preserve"> </w:t>
      </w:r>
      <w:r w:rsidR="00616427" w:rsidRPr="009B6EEF">
        <w:rPr>
          <w:rFonts w:ascii="GHEA Grapalat" w:hAnsi="GHEA Grapalat" w:cs="GHEA Grapalat"/>
          <w:bCs/>
          <w:sz w:val="24"/>
          <w:szCs w:val="24"/>
          <w:lang w:val="hy-AM"/>
        </w:rPr>
        <w:t>այն</w:t>
      </w:r>
      <w:r w:rsidR="00616427" w:rsidRPr="009B6EEF">
        <w:rPr>
          <w:rFonts w:ascii="GHEA Grapalat" w:hAnsi="GHEA Grapalat"/>
          <w:bCs/>
          <w:sz w:val="24"/>
          <w:szCs w:val="24"/>
          <w:lang w:val="hy-AM"/>
        </w:rPr>
        <w:t xml:space="preserve"> </w:t>
      </w:r>
      <w:r w:rsidR="00616427" w:rsidRPr="009B6EEF">
        <w:rPr>
          <w:rFonts w:ascii="GHEA Grapalat" w:hAnsi="GHEA Grapalat" w:cs="GHEA Grapalat"/>
          <w:bCs/>
          <w:sz w:val="24"/>
          <w:szCs w:val="24"/>
          <w:lang w:val="hy-AM"/>
        </w:rPr>
        <w:t>ձեռք</w:t>
      </w:r>
      <w:r w:rsidR="00616427" w:rsidRPr="009B6EEF">
        <w:rPr>
          <w:rFonts w:ascii="GHEA Grapalat" w:hAnsi="GHEA Grapalat"/>
          <w:bCs/>
          <w:sz w:val="24"/>
          <w:szCs w:val="24"/>
          <w:lang w:val="hy-AM"/>
        </w:rPr>
        <w:t xml:space="preserve"> </w:t>
      </w:r>
      <w:r w:rsidR="00616427" w:rsidRPr="009B6EEF">
        <w:rPr>
          <w:rFonts w:ascii="GHEA Grapalat" w:hAnsi="GHEA Grapalat" w:cs="GHEA Grapalat"/>
          <w:bCs/>
          <w:sz w:val="24"/>
          <w:szCs w:val="24"/>
          <w:lang w:val="hy-AM"/>
        </w:rPr>
        <w:t>բերելուց</w:t>
      </w:r>
      <w:r w:rsidR="00616427" w:rsidRPr="009B6EEF">
        <w:rPr>
          <w:rFonts w:ascii="GHEA Grapalat" w:hAnsi="GHEA Grapalat"/>
          <w:bCs/>
          <w:sz w:val="24"/>
          <w:szCs w:val="24"/>
          <w:lang w:val="hy-AM"/>
        </w:rPr>
        <w:t xml:space="preserve"> </w:t>
      </w:r>
      <w:r w:rsidR="00616427" w:rsidRPr="009B6EEF">
        <w:rPr>
          <w:rFonts w:ascii="GHEA Grapalat" w:hAnsi="GHEA Grapalat" w:cs="GHEA Grapalat"/>
          <w:bCs/>
          <w:sz w:val="24"/>
          <w:szCs w:val="24"/>
          <w:lang w:val="hy-AM"/>
        </w:rPr>
        <w:t>հետո։</w:t>
      </w:r>
    </w:p>
    <w:p w14:paraId="74592BFC" w14:textId="77777777" w:rsidR="001B7147" w:rsidRPr="009B6EEF" w:rsidRDefault="004048F7" w:rsidP="001B7147">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bCs/>
          <w:sz w:val="24"/>
          <w:szCs w:val="24"/>
          <w:shd w:val="clear" w:color="auto" w:fill="FFFFFF"/>
          <w:lang w:val="hy-AM"/>
        </w:rPr>
        <w:t>5</w:t>
      </w:r>
      <w:r w:rsidR="008033C5" w:rsidRPr="009B6EEF">
        <w:rPr>
          <w:rFonts w:ascii="GHEA Grapalat" w:hAnsi="GHEA Grapalat"/>
          <w:bCs/>
          <w:sz w:val="24"/>
          <w:szCs w:val="24"/>
          <w:shd w:val="clear" w:color="auto" w:fill="FFFFFF"/>
          <w:lang w:val="hy-AM"/>
        </w:rPr>
        <w:t xml:space="preserve">. </w:t>
      </w:r>
      <w:r w:rsidR="00616427" w:rsidRPr="009B6EEF">
        <w:rPr>
          <w:rFonts w:ascii="GHEA Grapalat" w:hAnsi="GHEA Grapalat" w:cs="GHEA Grapalat"/>
          <w:bCs/>
          <w:sz w:val="24"/>
          <w:szCs w:val="24"/>
          <w:lang w:val="hy-AM"/>
        </w:rPr>
        <w:t>Համակցված</w:t>
      </w:r>
      <w:r w:rsidR="00616427" w:rsidRPr="009B6EEF">
        <w:rPr>
          <w:rStyle w:val="Emphasis"/>
          <w:rFonts w:ascii="Calibri" w:hAnsi="Calibri" w:cs="Calibri"/>
          <w:bCs/>
          <w:i w:val="0"/>
          <w:iCs w:val="0"/>
          <w:sz w:val="24"/>
          <w:szCs w:val="24"/>
          <w:lang w:val="hy-AM"/>
        </w:rPr>
        <w:t> </w:t>
      </w:r>
      <w:r w:rsidR="00616427" w:rsidRPr="009B6EEF">
        <w:rPr>
          <w:rStyle w:val="Emphasis"/>
          <w:rFonts w:ascii="GHEA Grapalat" w:hAnsi="GHEA Grapalat" w:cs="Calibri"/>
          <w:bCs/>
          <w:i w:val="0"/>
          <w:iCs w:val="0"/>
          <w:sz w:val="24"/>
          <w:szCs w:val="24"/>
          <w:lang w:val="hy-AM"/>
        </w:rPr>
        <w:t>վիճակախաղի դեպքում վիճակախաղի տոմսի</w:t>
      </w:r>
      <w:r w:rsidR="00616427" w:rsidRPr="009B6EEF">
        <w:rPr>
          <w:rFonts w:ascii="GHEA Grapalat" w:hAnsi="GHEA Grapalat"/>
          <w:bCs/>
          <w:sz w:val="24"/>
          <w:szCs w:val="24"/>
          <w:lang w:val="hy-AM"/>
        </w:rPr>
        <w:t xml:space="preserve"> շահող</w:t>
      </w:r>
      <w:r w:rsidR="00616427" w:rsidRPr="009B6EEF">
        <w:rPr>
          <w:rFonts w:ascii="GHEA Grapalat" w:hAnsi="GHEA Grapalat"/>
          <w:sz w:val="24"/>
          <w:szCs w:val="24"/>
          <w:lang w:val="hy-AM"/>
        </w:rPr>
        <w:t xml:space="preserve"> լինելու հանգամանքը հնարավոր է պարզել և</w:t>
      </w:r>
      <w:r w:rsidR="00616427" w:rsidRPr="009B6EEF">
        <w:rPr>
          <w:rStyle w:val="Strong"/>
          <w:rFonts w:ascii="GHEA Grapalat" w:hAnsi="GHEA Grapalat"/>
          <w:sz w:val="24"/>
          <w:szCs w:val="24"/>
          <w:lang w:val="hy-AM"/>
        </w:rPr>
        <w:t>'</w:t>
      </w:r>
      <w:r w:rsidR="00616427" w:rsidRPr="009B6EEF">
        <w:rPr>
          <w:rFonts w:ascii="Calibri" w:hAnsi="Calibri" w:cs="Calibri"/>
          <w:sz w:val="24"/>
          <w:szCs w:val="24"/>
          <w:lang w:val="hy-AM"/>
        </w:rPr>
        <w:t> </w:t>
      </w:r>
      <w:r w:rsidR="00616427" w:rsidRPr="009B6EEF">
        <w:rPr>
          <w:rFonts w:ascii="GHEA Grapalat" w:hAnsi="GHEA Grapalat" w:cs="GHEA Grapalat"/>
          <w:sz w:val="24"/>
          <w:szCs w:val="24"/>
          <w:lang w:val="hy-AM"/>
        </w:rPr>
        <w:t>անմիջապես</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այն</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ձեռք</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բերելուց</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հետո</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և</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այն</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ձեռք</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բերելուց</w:t>
      </w:r>
      <w:r w:rsidR="00616427" w:rsidRPr="009B6EEF">
        <w:rPr>
          <w:rFonts w:ascii="GHEA Grapalat" w:hAnsi="GHEA Grapalat"/>
          <w:sz w:val="24"/>
          <w:szCs w:val="24"/>
          <w:lang w:val="hy-AM"/>
        </w:rPr>
        <w:t xml:space="preserve"> </w:t>
      </w:r>
      <w:r w:rsidR="00616427" w:rsidRPr="009B6EEF">
        <w:rPr>
          <w:rFonts w:ascii="GHEA Grapalat" w:hAnsi="GHEA Grapalat" w:cs="GHEA Grapalat"/>
          <w:sz w:val="24"/>
          <w:szCs w:val="24"/>
          <w:lang w:val="hy-AM"/>
        </w:rPr>
        <w:t>ու</w:t>
      </w:r>
      <w:r w:rsidR="00616427" w:rsidRPr="009B6EEF">
        <w:rPr>
          <w:rFonts w:ascii="GHEA Grapalat" w:hAnsi="GHEA Grapalat"/>
          <w:sz w:val="24"/>
          <w:szCs w:val="24"/>
          <w:lang w:val="hy-AM"/>
        </w:rPr>
        <w:t xml:space="preserve"> կազմակերպչի կողմից </w:t>
      </w:r>
      <w:r w:rsidR="00616427" w:rsidRPr="009B6EEF">
        <w:rPr>
          <w:rFonts w:ascii="GHEA Grapalat" w:hAnsi="GHEA Grapalat"/>
          <w:sz w:val="24"/>
          <w:szCs w:val="24"/>
          <w:shd w:val="clear" w:color="auto" w:fill="FFFFFF"/>
          <w:lang w:val="hy-AM"/>
        </w:rPr>
        <w:t>խաղարկության անցկացումից հետո՝ դրա արդյունքներով։</w:t>
      </w:r>
    </w:p>
    <w:p w14:paraId="2A37C968" w14:textId="729266D7" w:rsidR="001B7147" w:rsidRPr="009B6EEF" w:rsidRDefault="001B7147"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Style w:val="cf01"/>
          <w:rFonts w:ascii="GHEA Grapalat" w:hAnsi="GHEA Grapalat"/>
          <w:sz w:val="24"/>
          <w:szCs w:val="24"/>
          <w:lang w:val="hy-AM"/>
        </w:rPr>
        <w:t>6. Վ</w:t>
      </w:r>
      <w:r w:rsidRPr="009B6EEF">
        <w:rPr>
          <w:rStyle w:val="cf11"/>
          <w:rFonts w:ascii="GHEA Grapalat" w:hAnsi="GHEA Grapalat"/>
          <w:sz w:val="24"/>
          <w:szCs w:val="24"/>
          <w:lang w:val="hy-AM"/>
        </w:rPr>
        <w:t>իճակախաղի տոմսի սեփականության իրավունքը տրվում է «ըստ ներկայացնողի» սկզբունքով։</w:t>
      </w:r>
    </w:p>
    <w:p w14:paraId="1D2307A9" w14:textId="52FC1C31" w:rsidR="008033C5" w:rsidRPr="009B6EEF" w:rsidRDefault="004048F7" w:rsidP="007D1976">
      <w:pPr>
        <w:shd w:val="clear" w:color="auto" w:fill="FFFFFF"/>
        <w:spacing w:after="0" w:line="360" w:lineRule="auto"/>
        <w:ind w:firstLine="540"/>
        <w:jc w:val="both"/>
        <w:rPr>
          <w:rStyle w:val="Emphasis"/>
          <w:rFonts w:ascii="GHEA Grapalat" w:hAnsi="GHEA Grapalat"/>
          <w:i w:val="0"/>
          <w:iCs w:val="0"/>
          <w:sz w:val="24"/>
          <w:szCs w:val="24"/>
          <w:shd w:val="clear" w:color="auto" w:fill="FFFFFF"/>
          <w:lang w:val="hy-AM"/>
        </w:rPr>
      </w:pPr>
      <w:r w:rsidRPr="009B6EEF">
        <w:rPr>
          <w:rStyle w:val="Emphasis"/>
          <w:rFonts w:ascii="GHEA Grapalat" w:hAnsi="GHEA Grapalat"/>
          <w:i w:val="0"/>
          <w:iCs w:val="0"/>
          <w:sz w:val="24"/>
          <w:szCs w:val="24"/>
          <w:shd w:val="clear" w:color="auto" w:fill="FFFFFF"/>
          <w:lang w:val="hy-AM"/>
        </w:rPr>
        <w:t>6</w:t>
      </w:r>
      <w:r w:rsidR="00616427" w:rsidRPr="009B6EEF">
        <w:rPr>
          <w:rStyle w:val="Emphasis"/>
          <w:rFonts w:ascii="GHEA Grapalat" w:hAnsi="GHEA Grapalat"/>
          <w:i w:val="0"/>
          <w:iCs w:val="0"/>
          <w:sz w:val="24"/>
          <w:szCs w:val="24"/>
          <w:shd w:val="clear" w:color="auto" w:fill="FFFFFF"/>
          <w:lang w:val="hy-AM"/>
        </w:rPr>
        <w:t xml:space="preserve">.Վիճակախաղը </w:t>
      </w:r>
      <w:r w:rsidR="008033C5" w:rsidRPr="009B6EEF">
        <w:rPr>
          <w:rStyle w:val="Emphasis"/>
          <w:rFonts w:ascii="GHEA Grapalat" w:hAnsi="GHEA Grapalat"/>
          <w:i w:val="0"/>
          <w:iCs w:val="0"/>
          <w:sz w:val="24"/>
          <w:szCs w:val="24"/>
          <w:shd w:val="clear" w:color="auto" w:fill="FFFFFF"/>
          <w:lang w:val="hy-AM"/>
        </w:rPr>
        <w:t>կարող է կազմակերպվել նաև ինտերնետով՝ ինտերնետ վիճակախաղ, կամ էլեկտրոնային եղանակով՝ էլեկտրոնային վիճակախաղ։</w:t>
      </w:r>
    </w:p>
    <w:p w14:paraId="48456E61" w14:textId="41A7A1EE" w:rsidR="008033C5" w:rsidRPr="009B6EEF" w:rsidRDefault="004048F7" w:rsidP="007D1976">
      <w:pPr>
        <w:shd w:val="clear" w:color="auto" w:fill="FFFFFF"/>
        <w:spacing w:after="0" w:line="360" w:lineRule="auto"/>
        <w:ind w:firstLine="540"/>
        <w:jc w:val="both"/>
        <w:rPr>
          <w:rFonts w:ascii="GHEA Grapalat" w:hAnsi="GHEA Grapalat"/>
          <w:i/>
          <w:iCs/>
          <w:sz w:val="24"/>
          <w:szCs w:val="24"/>
          <w:shd w:val="clear" w:color="auto" w:fill="FFFFFF"/>
          <w:lang w:val="hy-AM"/>
        </w:rPr>
      </w:pPr>
      <w:r w:rsidRPr="009B6EEF">
        <w:rPr>
          <w:rStyle w:val="Emphasis"/>
          <w:rFonts w:ascii="GHEA Grapalat" w:hAnsi="GHEA Grapalat"/>
          <w:i w:val="0"/>
          <w:iCs w:val="0"/>
          <w:sz w:val="24"/>
          <w:szCs w:val="24"/>
          <w:shd w:val="clear" w:color="auto" w:fill="FFFFFF"/>
          <w:lang w:val="hy-AM"/>
        </w:rPr>
        <w:t>7</w:t>
      </w:r>
      <w:r w:rsidR="008033C5" w:rsidRPr="009B6EEF">
        <w:rPr>
          <w:rStyle w:val="Emphasis"/>
          <w:rFonts w:ascii="GHEA Grapalat" w:hAnsi="GHEA Grapalat"/>
          <w:i w:val="0"/>
          <w:iCs w:val="0"/>
          <w:sz w:val="24"/>
          <w:szCs w:val="24"/>
          <w:shd w:val="clear" w:color="auto" w:fill="FFFFFF"/>
          <w:lang w:val="hy-AM"/>
        </w:rPr>
        <w:t xml:space="preserve">. </w:t>
      </w:r>
      <w:r w:rsidR="00616427" w:rsidRPr="009B6EEF">
        <w:rPr>
          <w:rFonts w:ascii="GHEA Grapalat" w:hAnsi="GHEA Grapalat" w:cs="SylfaenRegular"/>
          <w:sz w:val="24"/>
          <w:szCs w:val="24"/>
          <w:lang w:val="hy-AM"/>
        </w:rPr>
        <w:t>Ի</w:t>
      </w:r>
      <w:r w:rsidR="008033C5" w:rsidRPr="009B6EEF">
        <w:rPr>
          <w:rFonts w:ascii="GHEA Grapalat" w:hAnsi="GHEA Grapalat" w:cs="SylfaenRegular"/>
          <w:sz w:val="24"/>
          <w:szCs w:val="24"/>
          <w:lang w:val="hy-AM"/>
        </w:rPr>
        <w:t>նտերնետ</w:t>
      </w:r>
      <w:r w:rsidR="00616427" w:rsidRPr="009B6EEF">
        <w:rPr>
          <w:rFonts w:ascii="GHEA Grapalat" w:hAnsi="GHEA Grapalat" w:cs="SylfaenRegular"/>
          <w:sz w:val="24"/>
          <w:szCs w:val="24"/>
          <w:lang w:val="hy-AM"/>
        </w:rPr>
        <w:t xml:space="preserve"> վիճակախաղը</w:t>
      </w:r>
      <w:r w:rsidR="00616427" w:rsidRPr="009B6EEF">
        <w:rPr>
          <w:rFonts w:ascii="GHEA Grapalat" w:hAnsi="GHEA Grapalat" w:cs="SylfaenRegular"/>
          <w:b/>
          <w:i/>
          <w:sz w:val="24"/>
          <w:szCs w:val="24"/>
          <w:lang w:val="hy-AM"/>
        </w:rPr>
        <w:t xml:space="preserve"> </w:t>
      </w:r>
      <w:r w:rsidR="00616427" w:rsidRPr="009B6EEF">
        <w:rPr>
          <w:rFonts w:ascii="GHEA Grapalat" w:hAnsi="GHEA Grapalat" w:cs="SylfaenRegular"/>
          <w:sz w:val="24"/>
          <w:szCs w:val="24"/>
          <w:lang w:val="hy-AM"/>
        </w:rPr>
        <w:t xml:space="preserve"> ինտերնետ կամ նմանօրինակ ցանկացած գլոբալ համակարգի կամ ցանկացած համակարգված ցանցային կապուղիների օգտագործմամբ իրականացվող վիճակախաղ է, որտեղ շահող համակցությունները ներառված են նախապես գեներացված տվյալների շտեմարանում</w:t>
      </w:r>
      <w:r w:rsidR="008033C5" w:rsidRPr="009B6EEF">
        <w:rPr>
          <w:rFonts w:ascii="GHEA Grapalat" w:hAnsi="GHEA Grapalat"/>
          <w:i/>
          <w:iCs/>
          <w:sz w:val="24"/>
          <w:szCs w:val="24"/>
          <w:shd w:val="clear" w:color="auto" w:fill="FFFFFF"/>
          <w:lang w:val="hy-AM"/>
        </w:rPr>
        <w:t>։</w:t>
      </w:r>
    </w:p>
    <w:p w14:paraId="74D30363" w14:textId="0CA026B1" w:rsidR="001961C1" w:rsidRPr="009B6EEF" w:rsidRDefault="004048F7" w:rsidP="007D1976">
      <w:pPr>
        <w:shd w:val="clear" w:color="auto" w:fill="FFFFFF"/>
        <w:spacing w:after="0" w:line="360" w:lineRule="auto"/>
        <w:ind w:firstLine="540"/>
        <w:jc w:val="both"/>
        <w:rPr>
          <w:rFonts w:ascii="GHEA Grapalat" w:hAnsi="GHEA Grapalat"/>
          <w:i/>
          <w:iCs/>
          <w:sz w:val="24"/>
          <w:szCs w:val="24"/>
          <w:shd w:val="clear" w:color="auto" w:fill="FFFFFF"/>
          <w:lang w:val="hy-AM"/>
        </w:rPr>
      </w:pPr>
      <w:r w:rsidRPr="009B6EEF">
        <w:rPr>
          <w:rFonts w:ascii="GHEA Grapalat" w:hAnsi="GHEA Grapalat"/>
          <w:sz w:val="24"/>
          <w:szCs w:val="24"/>
          <w:shd w:val="clear" w:color="auto" w:fill="FFFFFF"/>
          <w:lang w:val="hy-AM"/>
        </w:rPr>
        <w:t>8</w:t>
      </w:r>
      <w:r w:rsidR="008033C5" w:rsidRPr="009B6EEF">
        <w:rPr>
          <w:rFonts w:ascii="GHEA Grapalat" w:hAnsi="GHEA Grapalat"/>
          <w:sz w:val="24"/>
          <w:szCs w:val="24"/>
          <w:shd w:val="clear" w:color="auto" w:fill="FFFFFF"/>
          <w:lang w:val="hy-AM"/>
        </w:rPr>
        <w:t>.</w:t>
      </w:r>
      <w:r w:rsidR="008033C5" w:rsidRPr="009B6EEF">
        <w:rPr>
          <w:rFonts w:ascii="GHEA Grapalat" w:hAnsi="GHEA Grapalat"/>
          <w:i/>
          <w:iCs/>
          <w:sz w:val="24"/>
          <w:szCs w:val="24"/>
          <w:shd w:val="clear" w:color="auto" w:fill="FFFFFF"/>
          <w:lang w:val="hy-AM"/>
        </w:rPr>
        <w:t xml:space="preserve"> </w:t>
      </w:r>
      <w:r w:rsidR="00616427" w:rsidRPr="009B6EEF">
        <w:rPr>
          <w:rFonts w:ascii="GHEA Grapalat" w:hAnsi="GHEA Grapalat" w:cs="SylfaenRegular"/>
          <w:sz w:val="24"/>
          <w:szCs w:val="24"/>
          <w:lang w:val="hy-AM"/>
        </w:rPr>
        <w:t>Էլեկտրոնային վիճակախաղը էլեկտրոնային վիճակախաղերի տերմինալների օգտագործմամբ վիճակախաղ է, որտեղ շահող համակցությունները ներառված են նախապես գեներացված տվյալների շտեմարանում։</w:t>
      </w:r>
    </w:p>
    <w:p w14:paraId="2D03C9F8" w14:textId="77777777" w:rsidR="008F06F5" w:rsidRPr="009B6EEF" w:rsidRDefault="004048F7" w:rsidP="007D1976">
      <w:pPr>
        <w:shd w:val="clear" w:color="auto" w:fill="FFFFFF"/>
        <w:spacing w:after="0" w:line="360" w:lineRule="auto"/>
        <w:ind w:firstLine="540"/>
        <w:jc w:val="both"/>
        <w:rPr>
          <w:rFonts w:ascii="GHEA Grapalat" w:hAnsi="GHEA Grapalat" w:cs="SylfaenRegular"/>
          <w:sz w:val="24"/>
          <w:szCs w:val="24"/>
          <w:lang w:val="hy-AM"/>
        </w:rPr>
      </w:pPr>
      <w:r w:rsidRPr="009B6EEF">
        <w:rPr>
          <w:rFonts w:ascii="GHEA Grapalat" w:hAnsi="GHEA Grapalat"/>
          <w:sz w:val="24"/>
          <w:szCs w:val="24"/>
          <w:shd w:val="clear" w:color="auto" w:fill="FFFFFF"/>
          <w:lang w:val="hy-AM"/>
        </w:rPr>
        <w:t>9</w:t>
      </w:r>
      <w:r w:rsidR="001961C1" w:rsidRPr="009B6EEF">
        <w:rPr>
          <w:rFonts w:ascii="GHEA Grapalat" w:hAnsi="GHEA Grapalat"/>
          <w:i/>
          <w:iCs/>
          <w:sz w:val="24"/>
          <w:szCs w:val="24"/>
          <w:shd w:val="clear" w:color="auto" w:fill="FFFFFF"/>
          <w:lang w:val="hy-AM"/>
        </w:rPr>
        <w:t xml:space="preserve">. </w:t>
      </w:r>
      <w:r w:rsidR="00616427" w:rsidRPr="009B6EEF">
        <w:rPr>
          <w:rFonts w:ascii="GHEA Grapalat" w:hAnsi="GHEA Grapalat"/>
          <w:bCs/>
          <w:iCs/>
          <w:sz w:val="24"/>
          <w:szCs w:val="24"/>
          <w:lang w:val="hy-AM"/>
        </w:rPr>
        <w:t>է</w:t>
      </w:r>
      <w:r w:rsidR="00616427" w:rsidRPr="009B6EEF">
        <w:rPr>
          <w:rFonts w:ascii="GHEA Grapalat" w:hAnsi="GHEA Grapalat" w:cs="SylfaenRegular"/>
          <w:bCs/>
          <w:iCs/>
          <w:sz w:val="24"/>
          <w:szCs w:val="24"/>
          <w:lang w:val="hy-AM"/>
        </w:rPr>
        <w:t>լեկտրոնային վիճակախաղի տերմինալ</w:t>
      </w:r>
      <w:r w:rsidR="001961C1" w:rsidRPr="009B6EEF">
        <w:rPr>
          <w:rFonts w:ascii="GHEA Grapalat" w:hAnsi="GHEA Grapalat" w:cs="SylfaenRegular"/>
          <w:bCs/>
          <w:iCs/>
          <w:sz w:val="24"/>
          <w:szCs w:val="24"/>
          <w:lang w:val="hy-AM"/>
        </w:rPr>
        <w:t>ը</w:t>
      </w:r>
      <w:r w:rsidR="00616427" w:rsidRPr="009B6EEF">
        <w:rPr>
          <w:rFonts w:ascii="GHEA Grapalat" w:hAnsi="GHEA Grapalat" w:cs="SylfaenRegular"/>
          <w:bCs/>
          <w:iCs/>
          <w:sz w:val="24"/>
          <w:szCs w:val="24"/>
          <w:lang w:val="hy-AM"/>
        </w:rPr>
        <w:t xml:space="preserve"> </w:t>
      </w:r>
      <w:r w:rsidR="001961C1" w:rsidRPr="009B6EEF">
        <w:rPr>
          <w:rFonts w:ascii="GHEA Grapalat" w:hAnsi="GHEA Grapalat" w:cs="SylfaenRegular"/>
          <w:bCs/>
          <w:iCs/>
          <w:sz w:val="24"/>
          <w:szCs w:val="24"/>
          <w:lang w:val="hy-AM"/>
        </w:rPr>
        <w:t>էլեկտրամեխանիկական</w:t>
      </w:r>
      <w:r w:rsidR="001961C1" w:rsidRPr="009B6EEF">
        <w:rPr>
          <w:rFonts w:ascii="GHEA Grapalat" w:hAnsi="GHEA Grapalat" w:cs="SylfaenRegular"/>
          <w:sz w:val="24"/>
          <w:szCs w:val="24"/>
          <w:lang w:val="hy-AM"/>
        </w:rPr>
        <w:t xml:space="preserve">, էլեկտրական, էլեկտրոնային կամ այլ տեխնիկական սարքավորումներ հանդիսացող խաղային արտադրանքներն են, որոնք նախատեսված են </w:t>
      </w:r>
      <w:r w:rsidR="00616427" w:rsidRPr="009B6EEF">
        <w:rPr>
          <w:rFonts w:ascii="GHEA Grapalat" w:hAnsi="GHEA Grapalat" w:cs="SylfaenRegular"/>
          <w:sz w:val="24"/>
          <w:szCs w:val="24"/>
          <w:lang w:val="hy-AM"/>
        </w:rPr>
        <w:t>վիճակախաղային համակցության ընտրություն կամ մուտքագրում կատարելու համար</w:t>
      </w:r>
      <w:r w:rsidR="001961C1" w:rsidRPr="009B6EEF">
        <w:rPr>
          <w:rFonts w:ascii="GHEA Grapalat" w:hAnsi="GHEA Grapalat" w:cs="SylfaenRegular"/>
          <w:sz w:val="24"/>
          <w:szCs w:val="24"/>
          <w:lang w:val="hy-AM"/>
        </w:rPr>
        <w:t>։</w:t>
      </w:r>
    </w:p>
    <w:p w14:paraId="44B7D487" w14:textId="2184D58D" w:rsidR="008F06F5" w:rsidRPr="009B6EEF" w:rsidRDefault="008F06F5" w:rsidP="007D1976">
      <w:pPr>
        <w:shd w:val="clear" w:color="auto" w:fill="FFFFFF"/>
        <w:spacing w:after="0" w:line="360" w:lineRule="auto"/>
        <w:ind w:firstLine="540"/>
        <w:jc w:val="both"/>
        <w:rPr>
          <w:rFonts w:ascii="GHEA Grapalat" w:hAnsi="GHEA Grapalat" w:cs="SylfaenRegular"/>
          <w:sz w:val="24"/>
          <w:szCs w:val="24"/>
          <w:lang w:val="hy-AM"/>
        </w:rPr>
      </w:pPr>
      <w:r w:rsidRPr="009B6EEF">
        <w:rPr>
          <w:rFonts w:ascii="GHEA Grapalat" w:hAnsi="GHEA Grapalat" w:cs="SylfaenRegular"/>
          <w:sz w:val="24"/>
          <w:szCs w:val="24"/>
          <w:lang w:val="hy-AM"/>
        </w:rPr>
        <w:t xml:space="preserve">10. </w:t>
      </w:r>
      <w:r w:rsidRPr="009B6EEF">
        <w:rPr>
          <w:rFonts w:ascii="GHEA Grapalat" w:eastAsia="Times New Roman" w:hAnsi="GHEA Grapalat" w:cs="Times New Roman"/>
          <w:sz w:val="24"/>
          <w:szCs w:val="24"/>
          <w:lang w:val="hy-AM"/>
        </w:rPr>
        <w:t>Վիճակախաղի կազմակերպչի պաշտոնական կայքում պարտադիր հրապարակվում են ենթակա հետևյալ տեղեկությունները</w:t>
      </w:r>
      <w:r w:rsidRPr="009B6EEF">
        <w:rPr>
          <w:rFonts w:ascii="Cambria Math" w:eastAsia="MS Gothic" w:hAnsi="Cambria Math" w:cs="Cambria Math"/>
          <w:sz w:val="24"/>
          <w:szCs w:val="24"/>
          <w:lang w:val="hy-AM"/>
        </w:rPr>
        <w:t>․</w:t>
      </w:r>
    </w:p>
    <w:p w14:paraId="59DA64E5" w14:textId="77777777" w:rsidR="008F06F5" w:rsidRPr="009B6EEF" w:rsidRDefault="008F06F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լիցենզիայի համարը</w:t>
      </w:r>
      <w:r w:rsidRPr="009B6EEF">
        <w:rPr>
          <w:rFonts w:ascii="Cambria Math" w:eastAsia="MS Gothic" w:hAnsi="Cambria Math" w:cs="Cambria Math"/>
          <w:sz w:val="24"/>
          <w:szCs w:val="24"/>
          <w:lang w:val="hy-AM"/>
        </w:rPr>
        <w:t>․</w:t>
      </w:r>
    </w:p>
    <w:p w14:paraId="2A5D967C" w14:textId="77777777" w:rsidR="008F06F5" w:rsidRPr="009B6EEF" w:rsidRDefault="008F06F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տասնութ տարին չլրացած անձանց վիճակախաղին մասնակցելն արգելելու մասին տեղեկատվությունը.</w:t>
      </w:r>
    </w:p>
    <w:p w14:paraId="6362DF19" w14:textId="77777777" w:rsidR="008F06F5" w:rsidRPr="009B6EEF" w:rsidRDefault="008F06F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վիճակախաղերի տեսակները, նկարագրերը, անցկացման կարգը (կանոնները) կամ ինտերնետային էջի հասցեն, որտեղ կարելի է ծանոթանալ այդ տեղեկատվությանը.</w:t>
      </w:r>
    </w:p>
    <w:p w14:paraId="6315A9EE" w14:textId="77777777" w:rsidR="008F06F5" w:rsidRPr="009B6EEF" w:rsidRDefault="008F06F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մասնակցության կարգը։</w:t>
      </w:r>
    </w:p>
    <w:p w14:paraId="51250639" w14:textId="4FFBBE27" w:rsidR="008F06F5" w:rsidRPr="009B6EEF" w:rsidRDefault="008F06F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MS Gothic" w:hAnsi="GHEA Grapalat" w:cs="Cambria Math"/>
          <w:sz w:val="24"/>
          <w:szCs w:val="24"/>
          <w:lang w:val="hy-AM"/>
        </w:rPr>
        <w:t>11</w:t>
      </w:r>
      <w:r w:rsidRPr="009B6EEF">
        <w:rPr>
          <w:rFonts w:ascii="Cambria Math" w:eastAsia="MS Gothic" w:hAnsi="Cambria Math" w:cs="Cambria Math"/>
          <w:sz w:val="24"/>
          <w:szCs w:val="24"/>
          <w:lang w:val="hy-AM"/>
        </w:rPr>
        <w:t>․</w:t>
      </w:r>
      <w:r w:rsidRPr="009B6EEF">
        <w:rPr>
          <w:rFonts w:ascii="GHEA Grapalat" w:eastAsia="Times New Roman" w:hAnsi="GHEA Grapalat" w:cs="Times New Roman"/>
          <w:sz w:val="24"/>
          <w:szCs w:val="24"/>
          <w:lang w:val="hy-AM"/>
        </w:rPr>
        <w:t xml:space="preserve"> Պաշտոնական կայքում տեղադրված տեղեկությունները համարվում են  </w:t>
      </w:r>
      <w:r w:rsidR="007B1FE2" w:rsidRPr="009B6EEF">
        <w:rPr>
          <w:rFonts w:ascii="GHEA Grapalat" w:eastAsia="Times New Roman" w:hAnsi="GHEA Grapalat" w:cs="Times New Roman"/>
          <w:sz w:val="24"/>
          <w:szCs w:val="24"/>
          <w:lang w:val="hy-AM"/>
        </w:rPr>
        <w:t xml:space="preserve">օպերատորի </w:t>
      </w:r>
      <w:r w:rsidRPr="009B6EEF">
        <w:rPr>
          <w:rFonts w:ascii="GHEA Grapalat" w:eastAsia="Times New Roman" w:hAnsi="GHEA Grapalat" w:cs="Times New Roman"/>
          <w:sz w:val="24"/>
          <w:szCs w:val="24"/>
          <w:lang w:val="hy-AM"/>
        </w:rPr>
        <w:t>կողմից հաստատված Կանոնակարգի անբաժանելի մասը:</w:t>
      </w:r>
    </w:p>
    <w:p w14:paraId="3BA4546E" w14:textId="2A47D980" w:rsidR="00E31C79" w:rsidRPr="009B6EEF" w:rsidRDefault="00E31C79" w:rsidP="007D1976">
      <w:pPr>
        <w:shd w:val="clear" w:color="auto" w:fill="FFFFFF"/>
        <w:spacing w:after="0" w:line="360" w:lineRule="auto"/>
        <w:ind w:firstLine="540"/>
        <w:jc w:val="both"/>
        <w:rPr>
          <w:rFonts w:ascii="GHEA Grapalat" w:hAnsi="GHEA Grapalat" w:cs="SylfaenRegular"/>
          <w:sz w:val="24"/>
          <w:szCs w:val="24"/>
          <w:lang w:val="hy-AM"/>
        </w:rPr>
      </w:pPr>
    </w:p>
    <w:p w14:paraId="4CE15D1E" w14:textId="56AC94FC" w:rsidR="00447E86" w:rsidRPr="009B6EEF" w:rsidRDefault="00447E86"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4048F7" w:rsidRPr="009B6EEF">
        <w:rPr>
          <w:rFonts w:ascii="GHEA Grapalat" w:eastAsia="Times New Roman" w:hAnsi="GHEA Grapalat" w:cs="Times New Roman"/>
          <w:b/>
          <w:bCs/>
          <w:sz w:val="24"/>
          <w:szCs w:val="24"/>
          <w:lang w:val="hy-AM"/>
        </w:rPr>
        <w:t>21</w:t>
      </w:r>
      <w:r w:rsidRPr="009B6EEF">
        <w:rPr>
          <w:rFonts w:ascii="GHEA Grapalat" w:eastAsia="Times New Roman" w:hAnsi="GHEA Grapalat" w:cs="Times New Roman"/>
          <w:b/>
          <w:bCs/>
          <w:sz w:val="24"/>
          <w:szCs w:val="24"/>
          <w:lang w:val="hy-AM"/>
        </w:rPr>
        <w:t>. Վիճակախաղերի շահումային ֆոնդի խաղարկումը</w:t>
      </w:r>
      <w:r w:rsidR="00E81C4F" w:rsidRPr="009B6EEF">
        <w:rPr>
          <w:rFonts w:ascii="GHEA Grapalat" w:eastAsia="Times New Roman" w:hAnsi="GHEA Grapalat" w:cs="Times New Roman"/>
          <w:b/>
          <w:bCs/>
          <w:sz w:val="24"/>
          <w:szCs w:val="24"/>
          <w:lang w:val="hy-AM"/>
        </w:rPr>
        <w:t xml:space="preserve"> և արդյունքների հրապարակումը</w:t>
      </w:r>
    </w:p>
    <w:p w14:paraId="35DC667B" w14:textId="77777777" w:rsidR="003A5C5B" w:rsidRPr="009B6EEF" w:rsidRDefault="003A5C5B"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26AA04D6" w14:textId="3819141D" w:rsidR="003A5C5B" w:rsidRPr="009B6EEF" w:rsidRDefault="003A5C5B" w:rsidP="007D1976">
      <w:pPr>
        <w:shd w:val="clear" w:color="auto" w:fill="FFFFFF"/>
        <w:spacing w:after="0" w:line="360" w:lineRule="auto"/>
        <w:ind w:firstLine="540"/>
        <w:jc w:val="both"/>
        <w:rPr>
          <w:rFonts w:ascii="GHEA Grapalat" w:hAnsi="GHEA Grapalat"/>
          <w:sz w:val="24"/>
          <w:szCs w:val="24"/>
          <w:lang w:val="hy-AM"/>
        </w:rPr>
      </w:pPr>
      <w:r w:rsidRPr="009B6EEF">
        <w:rPr>
          <w:rStyle w:val="Emphasis"/>
          <w:rFonts w:ascii="GHEA Grapalat" w:hAnsi="GHEA Grapalat"/>
          <w:i w:val="0"/>
          <w:iCs w:val="0"/>
          <w:sz w:val="24"/>
          <w:szCs w:val="24"/>
          <w:lang w:val="hy-AM"/>
        </w:rPr>
        <w:t>1. Շահումային ֆոնդի խաղարկություն է համարվում</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հրապարակայնորեն</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կազմակերպված</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խաղային</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ընթացակարգ</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որի</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ընթացքում</w:t>
      </w:r>
      <w:r w:rsidRPr="009B6EEF">
        <w:rPr>
          <w:rFonts w:ascii="GHEA Grapalat" w:hAnsi="GHEA Grapalat"/>
          <w:sz w:val="24"/>
          <w:szCs w:val="24"/>
          <w:lang w:val="hy-AM"/>
        </w:rPr>
        <w:t xml:space="preserve"> որոշվում է մասնակցի տոմսի շահած կամ չշահած համարվելու փաստը:</w:t>
      </w:r>
    </w:p>
    <w:p w14:paraId="638854B7" w14:textId="7552BF8D" w:rsidR="003A5C5B" w:rsidRPr="009B6EEF" w:rsidRDefault="003A5C5B"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 xml:space="preserve">2. </w:t>
      </w:r>
      <w:r w:rsidRPr="009B6EEF">
        <w:rPr>
          <w:rFonts w:ascii="GHEA Grapalat" w:eastAsia="Times New Roman" w:hAnsi="GHEA Grapalat" w:cs="Times New Roman"/>
          <w:sz w:val="24"/>
          <w:szCs w:val="24"/>
          <w:lang w:val="hy-AM"/>
        </w:rPr>
        <w:t>Վիճակախաղի շահումային ֆոնդը չի կարող պակաս լինել վիճակախաղին մասնակցող տոմսերի ընդհանուր արժեքի առնվազն կեսից։</w:t>
      </w:r>
    </w:p>
    <w:p w14:paraId="0026DB8F" w14:textId="2EFC59DB" w:rsidR="003A5C5B" w:rsidRPr="009B6EEF" w:rsidRDefault="003A5C5B"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Վիճակախաղի կազմակերպիչն ապահովում է խաղարկությանը մասնակցող տոմսերի ընդհանուր արժեքի առնվազն կեսի չափով շահումային ֆոնդի ձևավորումն ու մասնակիցների միջև բաշխումը:</w:t>
      </w:r>
    </w:p>
    <w:p w14:paraId="220FEF3E" w14:textId="1DD233FD" w:rsidR="00292993" w:rsidRPr="009B6EEF" w:rsidRDefault="0029299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Առանց խաղարկության վիճակախաղի դեպքում` կազմակերպիչը առնվազն երեքամսյա ժամանակահատվածում, պետք է ապահովի սույն հոդվածի 1-ին մասով սահմանված պահանջը` անկախ տվյալ խմբաքանակի ամբողջությամբ իրացման փաստից.</w:t>
      </w:r>
    </w:p>
    <w:p w14:paraId="6F602B29" w14:textId="27A8B9B1" w:rsidR="003F29A3" w:rsidRPr="009B6EEF" w:rsidRDefault="0029299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w:t>
      </w:r>
      <w:r w:rsidR="00447E86" w:rsidRPr="009B6EEF">
        <w:rPr>
          <w:rFonts w:ascii="GHEA Grapalat" w:eastAsia="Times New Roman" w:hAnsi="GHEA Grapalat" w:cs="Times New Roman"/>
          <w:sz w:val="24"/>
          <w:szCs w:val="24"/>
          <w:lang w:val="hy-AM"/>
        </w:rPr>
        <w:t>.</w:t>
      </w:r>
      <w:r w:rsidR="003F29A3" w:rsidRPr="009B6EEF">
        <w:rPr>
          <w:rFonts w:ascii="GHEA Grapalat" w:eastAsia="Times New Roman" w:hAnsi="GHEA Grapalat" w:cs="Times New Roman"/>
          <w:sz w:val="24"/>
          <w:szCs w:val="24"/>
          <w:lang w:val="hy-AM"/>
        </w:rPr>
        <w:t xml:space="preserve"> </w:t>
      </w:r>
      <w:r w:rsidR="00447E86" w:rsidRPr="009B6EEF">
        <w:rPr>
          <w:rFonts w:ascii="GHEA Grapalat" w:eastAsia="Times New Roman" w:hAnsi="GHEA Grapalat" w:cs="Times New Roman"/>
          <w:sz w:val="24"/>
          <w:szCs w:val="24"/>
          <w:lang w:val="hy-AM"/>
        </w:rPr>
        <w:t>Խաղարկությունով վ</w:t>
      </w:r>
      <w:r w:rsidR="003F29A3" w:rsidRPr="009B6EEF">
        <w:rPr>
          <w:rFonts w:ascii="GHEA Grapalat" w:eastAsia="Times New Roman" w:hAnsi="GHEA Grapalat" w:cs="Times New Roman"/>
          <w:sz w:val="24"/>
          <w:szCs w:val="24"/>
          <w:lang w:val="hy-AM"/>
        </w:rPr>
        <w:t>իճակախաղերի տոմսերի խաղարկության սկիզբ է համարվում տոմսի վրա նշված ժամը:</w:t>
      </w:r>
    </w:p>
    <w:p w14:paraId="22A8A0A3" w14:textId="07125CD8" w:rsidR="00E81C4F" w:rsidRPr="009B6EEF" w:rsidRDefault="0029299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w:t>
      </w:r>
      <w:r w:rsidR="003F29A3" w:rsidRPr="009B6EEF">
        <w:rPr>
          <w:rFonts w:ascii="GHEA Grapalat" w:eastAsia="Times New Roman" w:hAnsi="GHEA Grapalat" w:cs="Times New Roman"/>
          <w:sz w:val="24"/>
          <w:szCs w:val="24"/>
          <w:lang w:val="hy-AM"/>
        </w:rPr>
        <w:t xml:space="preserve">. </w:t>
      </w:r>
      <w:r w:rsidR="004048F7" w:rsidRPr="009B6EEF">
        <w:rPr>
          <w:rFonts w:ascii="GHEA Grapalat" w:eastAsia="Times New Roman" w:hAnsi="GHEA Grapalat" w:cs="Times New Roman"/>
          <w:sz w:val="24"/>
          <w:szCs w:val="24"/>
          <w:lang w:val="hy-AM"/>
        </w:rPr>
        <w:t>Առանց</w:t>
      </w:r>
      <w:r w:rsidR="003F29A3" w:rsidRPr="009B6EEF">
        <w:rPr>
          <w:rFonts w:ascii="GHEA Grapalat" w:eastAsia="Times New Roman" w:hAnsi="GHEA Grapalat" w:cs="Times New Roman"/>
          <w:sz w:val="24"/>
          <w:szCs w:val="24"/>
          <w:lang w:val="hy-AM"/>
        </w:rPr>
        <w:t xml:space="preserve"> խաղարկությ</w:t>
      </w:r>
      <w:r w:rsidR="004048F7" w:rsidRPr="009B6EEF">
        <w:rPr>
          <w:rFonts w:ascii="GHEA Grapalat" w:eastAsia="Times New Roman" w:hAnsi="GHEA Grapalat" w:cs="Times New Roman"/>
          <w:sz w:val="24"/>
          <w:szCs w:val="24"/>
          <w:lang w:val="hy-AM"/>
        </w:rPr>
        <w:t>ա</w:t>
      </w:r>
      <w:r w:rsidR="003F29A3" w:rsidRPr="009B6EEF">
        <w:rPr>
          <w:rFonts w:ascii="GHEA Grapalat" w:eastAsia="Times New Roman" w:hAnsi="GHEA Grapalat" w:cs="Times New Roman"/>
          <w:sz w:val="24"/>
          <w:szCs w:val="24"/>
          <w:lang w:val="hy-AM"/>
        </w:rPr>
        <w:t>ն վիճակախաղի կազմակերպիչը վիճակախաղերի տոմսերի իրացման գործընթաց</w:t>
      </w:r>
      <w:r w:rsidR="00E81C4F" w:rsidRPr="009B6EEF">
        <w:rPr>
          <w:rFonts w:ascii="GHEA Grapalat" w:eastAsia="Times New Roman" w:hAnsi="GHEA Grapalat" w:cs="Times New Roman"/>
          <w:sz w:val="24"/>
          <w:szCs w:val="24"/>
          <w:lang w:val="hy-AM"/>
        </w:rPr>
        <w:t>ը</w:t>
      </w:r>
      <w:r w:rsidR="003F29A3" w:rsidRPr="009B6EEF">
        <w:rPr>
          <w:rFonts w:ascii="GHEA Grapalat" w:eastAsia="Times New Roman" w:hAnsi="GHEA Grapalat" w:cs="Times New Roman"/>
          <w:sz w:val="24"/>
          <w:szCs w:val="24"/>
          <w:lang w:val="hy-AM"/>
        </w:rPr>
        <w:t xml:space="preserve"> սկսվելուց հետո յուրաքանչյուր ամիսը մեկ անգամ` մինչև հաջորդ ամսվա 5-ը</w:t>
      </w:r>
      <w:r w:rsidR="003F29A3" w:rsidRPr="009B6EEF">
        <w:rPr>
          <w:rFonts w:ascii="GHEA Grapalat" w:hAnsi="GHEA Grapalat" w:cs="Cambria Math"/>
          <w:sz w:val="24"/>
          <w:szCs w:val="24"/>
          <w:lang w:val="hy-AM"/>
        </w:rPr>
        <w:t xml:space="preserve"> իր պաշտոնական կայքում</w:t>
      </w:r>
      <w:r w:rsidR="003A5C5B" w:rsidRPr="009B6EEF">
        <w:rPr>
          <w:rFonts w:ascii="GHEA Grapalat" w:hAnsi="GHEA Grapalat" w:cs="Cambria Math"/>
          <w:sz w:val="24"/>
          <w:szCs w:val="24"/>
          <w:lang w:val="hy-AM"/>
        </w:rPr>
        <w:t>, օպերատորի պաշտոնական կայքում</w:t>
      </w:r>
      <w:r w:rsidR="003F29A3" w:rsidRPr="009B6EEF">
        <w:rPr>
          <w:rFonts w:ascii="GHEA Grapalat" w:hAnsi="GHEA Grapalat" w:cs="Cambria Math"/>
          <w:sz w:val="24"/>
          <w:szCs w:val="24"/>
          <w:lang w:val="hy-AM"/>
        </w:rPr>
        <w:t xml:space="preserve"> և</w:t>
      </w:r>
      <w:r w:rsidR="00E81C4F" w:rsidRPr="009B6EEF">
        <w:rPr>
          <w:rFonts w:ascii="GHEA Grapalat" w:eastAsia="Times New Roman" w:hAnsi="GHEA Grapalat" w:cs="Times New Roman"/>
          <w:sz w:val="24"/>
          <w:szCs w:val="24"/>
          <w:lang w:val="hy-AM"/>
        </w:rPr>
        <w:t xml:space="preserve"> </w:t>
      </w:r>
      <w:hyperlink r:id="rId6" w:history="1">
        <w:r w:rsidR="003F29A3" w:rsidRPr="009B6EEF">
          <w:rPr>
            <w:rFonts w:ascii="GHEA Grapalat" w:eastAsia="Times New Roman" w:hAnsi="GHEA Grapalat" w:cs="Times New Roman"/>
            <w:sz w:val="24"/>
            <w:szCs w:val="24"/>
            <w:u w:val="single"/>
            <w:lang w:val="hy-AM"/>
          </w:rPr>
          <w:t>http://www.azdarar.am</w:t>
        </w:r>
      </w:hyperlink>
      <w:r w:rsidR="00E81C4F" w:rsidRPr="009B6EEF">
        <w:rPr>
          <w:rFonts w:ascii="GHEA Grapalat" w:eastAsia="Times New Roman" w:hAnsi="GHEA Grapalat" w:cs="Calibri"/>
          <w:sz w:val="24"/>
          <w:szCs w:val="24"/>
          <w:lang w:val="hy-AM"/>
        </w:rPr>
        <w:t xml:space="preserve"> </w:t>
      </w:r>
      <w:r w:rsidR="003F29A3" w:rsidRPr="009B6EEF">
        <w:rPr>
          <w:rFonts w:ascii="GHEA Grapalat" w:eastAsia="Times New Roman" w:hAnsi="GHEA Grapalat" w:cs="GHEA Grapalat"/>
          <w:sz w:val="24"/>
          <w:szCs w:val="24"/>
          <w:lang w:val="hy-AM"/>
        </w:rPr>
        <w:t>հասցեում</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գտնվող</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Հայաստանի</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Հանրապետության</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հրապարակային</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ծանուցումների</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պաշտոնական</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ինտերնետային</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կայքում</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հրապարակում</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է</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տվյալ</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վիճակախաղի</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արդյունքները</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նշելով</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վիճակախաղի</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անվանումը</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և</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տվյալ</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վիճակախաղի</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շահած</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տոմսերի</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մասին</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տվյալները</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ըստ</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համարների</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ս</w:t>
      </w:r>
      <w:r w:rsidR="003F29A3" w:rsidRPr="009B6EEF">
        <w:rPr>
          <w:rFonts w:ascii="GHEA Grapalat" w:eastAsia="Times New Roman" w:hAnsi="GHEA Grapalat" w:cs="Times New Roman"/>
          <w:sz w:val="24"/>
          <w:szCs w:val="24"/>
          <w:lang w:val="hy-AM"/>
        </w:rPr>
        <w:t>երիաների) և շահումի չափի:</w:t>
      </w:r>
    </w:p>
    <w:p w14:paraId="2235925A" w14:textId="6809AA11" w:rsidR="003A5C5B" w:rsidRPr="009B6EEF" w:rsidRDefault="0029299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7</w:t>
      </w:r>
      <w:r w:rsidR="00E81C4F"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Times New Roman"/>
          <w:sz w:val="24"/>
          <w:szCs w:val="24"/>
          <w:lang w:val="hy-AM"/>
        </w:rPr>
        <w:t>Խաղարկությունով կամ համակցված վիճակախաղի կազմակերպիչը յուրաքանչյուր խաղարկության անցկացումից հետո` հնգօրյա ժամկետում</w:t>
      </w:r>
      <w:r w:rsidR="003F29A3" w:rsidRPr="009B6EEF">
        <w:rPr>
          <w:rFonts w:ascii="GHEA Grapalat" w:hAnsi="GHEA Grapalat" w:cs="Cambria Math"/>
          <w:sz w:val="24"/>
          <w:szCs w:val="24"/>
          <w:lang w:val="hy-AM"/>
        </w:rPr>
        <w:t xml:space="preserve"> իր պաշտոնական կայքում</w:t>
      </w:r>
      <w:r w:rsidR="003A5C5B" w:rsidRPr="009B6EEF">
        <w:rPr>
          <w:rFonts w:ascii="GHEA Grapalat" w:hAnsi="GHEA Grapalat" w:cs="Cambria Math"/>
          <w:sz w:val="24"/>
          <w:szCs w:val="24"/>
          <w:lang w:val="hy-AM"/>
        </w:rPr>
        <w:t>, օպերատորի պաշտոնական կայքում</w:t>
      </w:r>
      <w:r w:rsidR="003F29A3" w:rsidRPr="009B6EEF">
        <w:rPr>
          <w:rFonts w:ascii="GHEA Grapalat" w:hAnsi="GHEA Grapalat" w:cs="Cambria Math"/>
          <w:sz w:val="24"/>
          <w:szCs w:val="24"/>
          <w:lang w:val="hy-AM"/>
        </w:rPr>
        <w:t xml:space="preserve"> և</w:t>
      </w:r>
      <w:r w:rsidR="00E81C4F" w:rsidRPr="009B6EEF">
        <w:rPr>
          <w:rFonts w:ascii="GHEA Grapalat" w:eastAsia="Times New Roman" w:hAnsi="GHEA Grapalat" w:cs="Calibri"/>
          <w:sz w:val="24"/>
          <w:szCs w:val="24"/>
          <w:lang w:val="hy-AM"/>
        </w:rPr>
        <w:t xml:space="preserve"> </w:t>
      </w:r>
      <w:hyperlink r:id="rId7" w:history="1">
        <w:r w:rsidR="00E81C4F" w:rsidRPr="009B6EEF">
          <w:rPr>
            <w:rStyle w:val="Hyperlink"/>
            <w:rFonts w:ascii="GHEA Grapalat" w:eastAsia="Times New Roman" w:hAnsi="GHEA Grapalat" w:cs="Times New Roman"/>
            <w:color w:val="auto"/>
            <w:sz w:val="24"/>
            <w:szCs w:val="24"/>
            <w:lang w:val="hy-AM"/>
          </w:rPr>
          <w:t>http://www.azdarar.am</w:t>
        </w:r>
      </w:hyperlink>
      <w:r w:rsidR="00E81C4F" w:rsidRPr="009B6EEF">
        <w:rPr>
          <w:rFonts w:ascii="GHEA Grapalat" w:eastAsia="Times New Roman" w:hAnsi="GHEA Grapalat" w:cs="Calibri"/>
          <w:sz w:val="24"/>
          <w:szCs w:val="24"/>
          <w:lang w:val="hy-AM"/>
        </w:rPr>
        <w:t xml:space="preserve"> </w:t>
      </w:r>
      <w:r w:rsidR="003F29A3" w:rsidRPr="009B6EEF">
        <w:rPr>
          <w:rFonts w:ascii="GHEA Grapalat" w:eastAsia="Times New Roman" w:hAnsi="GHEA Grapalat" w:cs="GHEA Grapalat"/>
          <w:sz w:val="24"/>
          <w:szCs w:val="24"/>
          <w:lang w:val="hy-AM"/>
        </w:rPr>
        <w:t>հասցեում</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գտնվող</w:t>
      </w:r>
      <w:r w:rsidR="003F29A3" w:rsidRPr="009B6EEF">
        <w:rPr>
          <w:rFonts w:ascii="GHEA Grapalat" w:eastAsia="Times New Roman" w:hAnsi="GHEA Grapalat" w:cs="Times New Roman"/>
          <w:sz w:val="24"/>
          <w:szCs w:val="24"/>
          <w:lang w:val="hy-AM"/>
        </w:rPr>
        <w:t xml:space="preserve">` </w:t>
      </w:r>
      <w:r w:rsidR="003F29A3" w:rsidRPr="009B6EEF">
        <w:rPr>
          <w:rFonts w:ascii="GHEA Grapalat" w:eastAsia="Times New Roman" w:hAnsi="GHEA Grapalat" w:cs="GHEA Grapalat"/>
          <w:sz w:val="24"/>
          <w:szCs w:val="24"/>
          <w:lang w:val="hy-AM"/>
        </w:rPr>
        <w:t>Հայաստա</w:t>
      </w:r>
      <w:r w:rsidR="003F29A3" w:rsidRPr="009B6EEF">
        <w:rPr>
          <w:rFonts w:ascii="GHEA Grapalat" w:eastAsia="Times New Roman" w:hAnsi="GHEA Grapalat" w:cs="Times New Roman"/>
          <w:sz w:val="24"/>
          <w:szCs w:val="24"/>
          <w:lang w:val="hy-AM"/>
        </w:rPr>
        <w:t>նի Հանրապետության հրապարակային ծանուցումների պաշտոնական ինտերնետային կայքում հրապարակում է տվյալ վիճակախաղի խաղարկության արդյունքները` նշելով վիճակախաղի անվանումը, խաղարկության համարը և տվյալ վիճակախաղի շահած տոմսերի մասին տվյալները` ըստ շահման փուլերի, տոմսերի համարների (սերիաների) և շահումի չափի:</w:t>
      </w:r>
    </w:p>
    <w:p w14:paraId="47C2CA10" w14:textId="62B0BE4D" w:rsidR="005F5309" w:rsidRPr="009B6EEF" w:rsidRDefault="00292993"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8</w:t>
      </w:r>
      <w:r w:rsidR="005F5309" w:rsidRPr="009B6EEF">
        <w:rPr>
          <w:rFonts w:ascii="GHEA Grapalat" w:eastAsia="Times New Roman" w:hAnsi="GHEA Grapalat" w:cs="Times New Roman"/>
          <w:sz w:val="24"/>
          <w:szCs w:val="24"/>
          <w:lang w:val="hy-AM"/>
        </w:rPr>
        <w:t>. Վիճակախաղի կազմակերպման և անցկացման կանոնակարգով սահմանված ժամկետներում չպահանջված (չստացված) շահումների չափով ավելացնում է այդ ժամկետի ավարտին հաջորդող հերթական խաղարկության շահումային ֆոնդը։</w:t>
      </w:r>
    </w:p>
    <w:p w14:paraId="129DEB85" w14:textId="50C16770" w:rsidR="005F5309" w:rsidRPr="009B6EEF" w:rsidRDefault="003A5C5B"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 </w:t>
      </w:r>
    </w:p>
    <w:p w14:paraId="541E2152" w14:textId="0BD6D270" w:rsidR="00BF59E1" w:rsidRPr="009B6EEF" w:rsidRDefault="00BF59E1" w:rsidP="007D1976">
      <w:pPr>
        <w:shd w:val="clear" w:color="auto" w:fill="FFFFFF"/>
        <w:tabs>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3A5C5B" w:rsidRPr="009B6EEF">
        <w:rPr>
          <w:rFonts w:ascii="GHEA Grapalat" w:eastAsia="Times New Roman" w:hAnsi="GHEA Grapalat" w:cs="Times New Roman"/>
          <w:b/>
          <w:bCs/>
          <w:sz w:val="24"/>
          <w:szCs w:val="24"/>
          <w:lang w:val="hy-AM"/>
        </w:rPr>
        <w:t>22</w:t>
      </w:r>
      <w:r w:rsidRPr="009B6EEF">
        <w:rPr>
          <w:rFonts w:ascii="GHEA Grapalat" w:eastAsia="Times New Roman" w:hAnsi="GHEA Grapalat" w:cs="Times New Roman"/>
          <w:b/>
          <w:bCs/>
          <w:sz w:val="24"/>
          <w:szCs w:val="24"/>
          <w:lang w:val="hy-AM"/>
        </w:rPr>
        <w:t>. Վիճակախաղի տոմսեր</w:t>
      </w:r>
      <w:r w:rsidR="00292993" w:rsidRPr="009B6EEF">
        <w:rPr>
          <w:rFonts w:ascii="GHEA Grapalat" w:eastAsia="Times New Roman" w:hAnsi="GHEA Grapalat" w:cs="Times New Roman"/>
          <w:b/>
          <w:bCs/>
          <w:sz w:val="24"/>
          <w:szCs w:val="24"/>
          <w:lang w:val="hy-AM"/>
        </w:rPr>
        <w:t>ը, դրանց</w:t>
      </w:r>
      <w:r w:rsidRPr="009B6EEF">
        <w:rPr>
          <w:rFonts w:ascii="GHEA Grapalat" w:eastAsia="Times New Roman" w:hAnsi="GHEA Grapalat" w:cs="Times New Roman"/>
          <w:b/>
          <w:bCs/>
          <w:sz w:val="24"/>
          <w:szCs w:val="24"/>
          <w:lang w:val="hy-AM"/>
        </w:rPr>
        <w:t xml:space="preserve"> </w:t>
      </w:r>
      <w:r w:rsidR="0081266C" w:rsidRPr="009B6EEF">
        <w:rPr>
          <w:rFonts w:ascii="GHEA Grapalat" w:eastAsia="Times New Roman" w:hAnsi="GHEA Grapalat" w:cs="Times New Roman"/>
          <w:b/>
          <w:bCs/>
          <w:sz w:val="24"/>
          <w:szCs w:val="24"/>
          <w:lang w:val="hy-AM"/>
        </w:rPr>
        <w:t xml:space="preserve">մարումը, </w:t>
      </w:r>
      <w:r w:rsidRPr="009B6EEF">
        <w:rPr>
          <w:rFonts w:ascii="GHEA Grapalat" w:eastAsia="Times New Roman" w:hAnsi="GHEA Grapalat" w:cs="Times New Roman"/>
          <w:b/>
          <w:bCs/>
          <w:sz w:val="24"/>
          <w:szCs w:val="24"/>
          <w:lang w:val="hy-AM"/>
        </w:rPr>
        <w:t>հաշվառումը և պահպանումը</w:t>
      </w:r>
    </w:p>
    <w:p w14:paraId="3453B72A" w14:textId="3F2EFE8C" w:rsidR="002F5A7E" w:rsidRPr="009B6EEF" w:rsidRDefault="002F5A7E"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p>
    <w:p w14:paraId="142389CD" w14:textId="5D47CF87" w:rsidR="00292993" w:rsidRPr="009B6EEF" w:rsidRDefault="00292993" w:rsidP="007D1976">
      <w:pPr>
        <w:pStyle w:val="ListParagraph"/>
        <w:numPr>
          <w:ilvl w:val="0"/>
          <w:numId w:val="20"/>
        </w:numPr>
        <w:shd w:val="clear" w:color="auto" w:fill="FFFFFF"/>
        <w:tabs>
          <w:tab w:val="left" w:pos="900"/>
        </w:tabs>
        <w:spacing w:after="0" w:line="360" w:lineRule="auto"/>
        <w:ind w:left="0" w:firstLine="540"/>
        <w:jc w:val="both"/>
        <w:rPr>
          <w:rFonts w:ascii="GHEA Grapalat" w:hAnsi="GHEA Grapalat" w:cs="SylfaenRegular"/>
          <w:sz w:val="24"/>
          <w:szCs w:val="24"/>
          <w:lang w:val="hy-AM"/>
        </w:rPr>
      </w:pPr>
      <w:r w:rsidRPr="009B6EEF">
        <w:rPr>
          <w:rFonts w:ascii="GHEA Grapalat" w:hAnsi="GHEA Grapalat" w:cs="SylfaenRegular"/>
          <w:sz w:val="24"/>
          <w:szCs w:val="24"/>
          <w:lang w:val="hy-AM"/>
        </w:rPr>
        <w:t>Վիճակախաղերի տոմսերի վաճառքն իրականացնում է միայն ՀՀ դրամով</w:t>
      </w:r>
      <w:r w:rsidRPr="009B6EEF">
        <w:rPr>
          <w:rFonts w:ascii="GHEA Grapalat" w:hAnsi="GHEA Grapalat" w:cs="Cambria Math"/>
          <w:sz w:val="24"/>
          <w:szCs w:val="24"/>
          <w:lang w:val="hy-AM"/>
        </w:rPr>
        <w:t>։</w:t>
      </w:r>
    </w:p>
    <w:p w14:paraId="0AA708F6" w14:textId="77777777" w:rsidR="00E60A86" w:rsidRPr="009B6EEF" w:rsidRDefault="00292993" w:rsidP="007D1976">
      <w:pPr>
        <w:pStyle w:val="ListParagraph"/>
        <w:numPr>
          <w:ilvl w:val="0"/>
          <w:numId w:val="20"/>
        </w:numPr>
        <w:shd w:val="clear" w:color="auto" w:fill="FFFFFF"/>
        <w:tabs>
          <w:tab w:val="left" w:pos="900"/>
        </w:tabs>
        <w:spacing w:after="0" w:line="360" w:lineRule="auto"/>
        <w:ind w:left="0" w:firstLine="540"/>
        <w:jc w:val="both"/>
        <w:rPr>
          <w:rFonts w:ascii="GHEA Grapalat" w:hAnsi="GHEA Grapalat" w:cs="SylfaenRegular"/>
          <w:sz w:val="24"/>
          <w:szCs w:val="24"/>
          <w:lang w:val="hy-AM"/>
        </w:rPr>
      </w:pPr>
      <w:r w:rsidRPr="009B6EEF">
        <w:rPr>
          <w:rFonts w:ascii="GHEA Grapalat" w:hAnsi="GHEA Grapalat" w:cs="SylfaenRegular"/>
          <w:sz w:val="24"/>
          <w:szCs w:val="24"/>
          <w:lang w:val="hy-AM"/>
        </w:rPr>
        <w:t>Թ</w:t>
      </w:r>
      <w:r w:rsidRPr="009B6EEF">
        <w:rPr>
          <w:rFonts w:ascii="GHEA Grapalat" w:hAnsi="GHEA Grapalat"/>
          <w:sz w:val="24"/>
          <w:szCs w:val="24"/>
          <w:lang w:val="hy-AM"/>
        </w:rPr>
        <w:t>ղթային կրիչի կիրառմամբ վաճառքի ենթակա վիճակախաղի տոմսերը պետք է պարունակեն ՀՀ Կառավարության կողմից սահմանված հսկիչ նշաններ։</w:t>
      </w:r>
    </w:p>
    <w:p w14:paraId="46D3B3EA" w14:textId="77777777" w:rsidR="008F06F5" w:rsidRPr="009B6EEF" w:rsidRDefault="00292993" w:rsidP="007D1976">
      <w:pPr>
        <w:pStyle w:val="ListParagraph"/>
        <w:numPr>
          <w:ilvl w:val="0"/>
          <w:numId w:val="20"/>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վիճակախաղերի տոմսերի վաճառք</w:t>
      </w:r>
      <w:r w:rsidR="00E60A86" w:rsidRPr="009B6EEF">
        <w:rPr>
          <w:rFonts w:ascii="GHEA Grapalat" w:eastAsia="Times New Roman" w:hAnsi="GHEA Grapalat" w:cs="Times New Roman"/>
          <w:sz w:val="24"/>
          <w:szCs w:val="24"/>
          <w:lang w:val="hy-AM"/>
        </w:rPr>
        <w:t>ն</w:t>
      </w:r>
      <w:r w:rsidRPr="009B6EEF">
        <w:rPr>
          <w:rFonts w:ascii="GHEA Grapalat" w:eastAsia="Times New Roman" w:hAnsi="GHEA Grapalat" w:cs="Times New Roman"/>
          <w:sz w:val="24"/>
          <w:szCs w:val="24"/>
          <w:lang w:val="hy-AM"/>
        </w:rPr>
        <w:t xml:space="preserve"> իրականաց</w:t>
      </w:r>
      <w:r w:rsidR="00E60A86" w:rsidRPr="009B6EEF">
        <w:rPr>
          <w:rFonts w:ascii="GHEA Grapalat" w:eastAsia="Times New Roman" w:hAnsi="GHEA Grapalat" w:cs="Times New Roman"/>
          <w:sz w:val="24"/>
          <w:szCs w:val="24"/>
          <w:lang w:val="hy-AM"/>
        </w:rPr>
        <w:t>վ</w:t>
      </w:r>
      <w:r w:rsidRPr="009B6EEF">
        <w:rPr>
          <w:rFonts w:ascii="GHEA Grapalat" w:eastAsia="Times New Roman" w:hAnsi="GHEA Grapalat" w:cs="Times New Roman"/>
          <w:sz w:val="24"/>
          <w:szCs w:val="24"/>
          <w:lang w:val="hy-AM"/>
        </w:rPr>
        <w:t>ումը շահումների ցուցադրման վայրից ոչ մոտ, քան 500 մետր հեռավորության վրա:</w:t>
      </w:r>
    </w:p>
    <w:p w14:paraId="1EBB5AD8" w14:textId="56856D61" w:rsidR="008F06F5" w:rsidRPr="009B6EEF" w:rsidRDefault="008F06F5" w:rsidP="007D1976">
      <w:pPr>
        <w:pStyle w:val="ListParagraph"/>
        <w:numPr>
          <w:ilvl w:val="0"/>
          <w:numId w:val="20"/>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Վիճակախաղի տոմսը պետք է պարունակի`</w:t>
      </w:r>
    </w:p>
    <w:p w14:paraId="1498D362" w14:textId="057A77B1"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 xml:space="preserve"> վիճակախաղի կազմակերպչի անվանումը,</w:t>
      </w:r>
    </w:p>
    <w:p w14:paraId="45F211F2" w14:textId="77777777"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վիճակախաղի կազմակերպչի ապրանքային նշանը (լոգոն), վիճակախաղի անվանումը,</w:t>
      </w:r>
    </w:p>
    <w:p w14:paraId="72A7455B" w14:textId="77777777"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վիճակախաղի տոմսի համարը (սերիան)</w:t>
      </w:r>
      <w:r w:rsidRPr="009B6EEF">
        <w:rPr>
          <w:rFonts w:ascii="GHEA Grapalat" w:hAnsi="GHEA Grapalat"/>
          <w:sz w:val="24"/>
          <w:szCs w:val="24"/>
          <w:shd w:val="clear" w:color="auto" w:fill="FFFFFF"/>
        </w:rPr>
        <w:t>,</w:t>
      </w:r>
    </w:p>
    <w:p w14:paraId="161CA919" w14:textId="77777777"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վիճակախաղի տոմսի գինը,</w:t>
      </w:r>
    </w:p>
    <w:p w14:paraId="648FF36E" w14:textId="4A3DA26D"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շահումը որոշելու կարգը, որը պետք է համապատասխանի վիճակախաղի կազմակերպման և անցկացման կանոնակարգի պահանջներին,</w:t>
      </w:r>
    </w:p>
    <w:p w14:paraId="017AAA84" w14:textId="77777777"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շահումների վճարման վայրը, կարգը և ժամկետները,</w:t>
      </w:r>
    </w:p>
    <w:p w14:paraId="59EC3E7A" w14:textId="77777777"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թողարկման կամ խաղարկության հերթական համարը,</w:t>
      </w:r>
    </w:p>
    <w:p w14:paraId="5725B4D3" w14:textId="2EBAD6C4" w:rsidR="008F06F5" w:rsidRPr="009B6EEF" w:rsidRDefault="008F06F5" w:rsidP="007D1976">
      <w:pPr>
        <w:pStyle w:val="ListParagraph"/>
        <w:numPr>
          <w:ilvl w:val="0"/>
          <w:numId w:val="6"/>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խաղարկությամբ կամ համակցված վիճակախաղի դեպքում` վիճակախաղի   տոմսերի խաղարկության վայրը կամ հեռուստաալիքը (առկայության դեպքում) կամ պաշտոնական կայքի հասցեն, անցկացման տարեթիվը, ամիսը, օրը և ժամը:</w:t>
      </w:r>
    </w:p>
    <w:p w14:paraId="0B7C3E93" w14:textId="07BAC486" w:rsidR="008F06F5" w:rsidRPr="009B6EEF" w:rsidRDefault="008F06F5" w:rsidP="007D1976">
      <w:pPr>
        <w:pStyle w:val="ListParagraph"/>
        <w:numPr>
          <w:ilvl w:val="0"/>
          <w:numId w:val="20"/>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Վիճակախաղի տոմսում արտացոլված վավերապայմանները հանդիսանում են </w:t>
      </w:r>
      <w:r w:rsidR="007B1FE2" w:rsidRPr="009B6EEF">
        <w:rPr>
          <w:rFonts w:ascii="GHEA Grapalat" w:eastAsia="Times New Roman" w:hAnsi="GHEA Grapalat" w:cs="Times New Roman"/>
          <w:sz w:val="24"/>
          <w:szCs w:val="24"/>
          <w:lang w:val="hy-AM"/>
        </w:rPr>
        <w:t xml:space="preserve">օպերատորի </w:t>
      </w:r>
      <w:r w:rsidRPr="009B6EEF">
        <w:rPr>
          <w:rFonts w:ascii="GHEA Grapalat" w:eastAsia="Times New Roman" w:hAnsi="GHEA Grapalat" w:cs="Times New Roman"/>
          <w:sz w:val="24"/>
          <w:szCs w:val="24"/>
          <w:lang w:val="hy-AM"/>
        </w:rPr>
        <w:t>կողմից հաստատված վիճակախաղի կազմակերպման և անցկացման կանոնակարգի անբաժանելի մասը:</w:t>
      </w:r>
    </w:p>
    <w:p w14:paraId="22F11B63" w14:textId="0B350136" w:rsidR="00BF59E1" w:rsidRPr="009B6EEF" w:rsidRDefault="00BF59E1" w:rsidP="007D1976">
      <w:pPr>
        <w:pStyle w:val="ListParagraph"/>
        <w:numPr>
          <w:ilvl w:val="0"/>
          <w:numId w:val="20"/>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Վիճակախաղի չիրացված տոմսերը ենթակա են </w:t>
      </w:r>
      <w:r w:rsidR="0081266C" w:rsidRPr="009B6EEF">
        <w:rPr>
          <w:rFonts w:ascii="GHEA Grapalat" w:eastAsia="Times New Roman" w:hAnsi="GHEA Grapalat" w:cs="Times New Roman"/>
          <w:sz w:val="24"/>
          <w:szCs w:val="24"/>
          <w:lang w:val="hy-AM"/>
        </w:rPr>
        <w:t xml:space="preserve">մարման, </w:t>
      </w:r>
      <w:r w:rsidRPr="009B6EEF">
        <w:rPr>
          <w:rFonts w:ascii="GHEA Grapalat" w:eastAsia="Times New Roman" w:hAnsi="GHEA Grapalat" w:cs="Times New Roman"/>
          <w:sz w:val="24"/>
          <w:szCs w:val="24"/>
          <w:lang w:val="hy-AM"/>
        </w:rPr>
        <w:t>հաշվառման</w:t>
      </w:r>
      <w:r w:rsidR="0081266C"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Times New Roman"/>
          <w:sz w:val="24"/>
          <w:szCs w:val="24"/>
          <w:lang w:val="hy-AM"/>
        </w:rPr>
        <w:t>և պահպանման վիճակախաղի կազմակերպչի կողմից ստեղծված` վիճակախաղի չիրացված տոմսերի հաշվառման, մարման և պահպանման հանձնաժողովի մասնակցությամբ`</w:t>
      </w:r>
    </w:p>
    <w:p w14:paraId="16B45B37" w14:textId="1F6FFA59" w:rsidR="00BF59E1" w:rsidRPr="009B6EEF" w:rsidRDefault="0081266C"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BF59E1" w:rsidRPr="009B6EEF">
        <w:rPr>
          <w:rFonts w:ascii="GHEA Grapalat" w:eastAsia="Times New Roman" w:hAnsi="GHEA Grapalat" w:cs="Times New Roman"/>
          <w:sz w:val="24"/>
          <w:szCs w:val="24"/>
          <w:lang w:val="hy-AM"/>
        </w:rPr>
        <w:t>) խաղարկությունով կամ համակցված վիճակախաղի դեպքում` հերթական խաղարկությունից առաջ, բայց այնպես, որ ապահովվի իրացված և մարված տոմսերի վերաբերյալ սույն օրենքով սահմանված հաշվետվությունների ներկայացման ժամկետը</w:t>
      </w:r>
      <w:r w:rsidR="003A5C5B" w:rsidRPr="009B6EEF">
        <w:rPr>
          <w:rFonts w:ascii="GHEA Grapalat" w:eastAsia="Times New Roman" w:hAnsi="GHEA Grapalat" w:cs="Times New Roman"/>
          <w:sz w:val="24"/>
          <w:szCs w:val="24"/>
          <w:lang w:val="hy-AM"/>
        </w:rPr>
        <w:t>.</w:t>
      </w:r>
    </w:p>
    <w:p w14:paraId="65F31576" w14:textId="77777777" w:rsidR="008F06F5" w:rsidRPr="009B6EEF" w:rsidRDefault="0081266C"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BF59E1" w:rsidRPr="009B6EEF">
        <w:rPr>
          <w:rFonts w:ascii="GHEA Grapalat" w:eastAsia="Times New Roman" w:hAnsi="GHEA Grapalat" w:cs="Times New Roman"/>
          <w:sz w:val="24"/>
          <w:szCs w:val="24"/>
          <w:lang w:val="hy-AM"/>
        </w:rPr>
        <w:t xml:space="preserve">) </w:t>
      </w:r>
      <w:r w:rsidR="003A5C5B" w:rsidRPr="009B6EEF">
        <w:rPr>
          <w:rFonts w:ascii="GHEA Grapalat" w:eastAsia="Times New Roman" w:hAnsi="GHEA Grapalat" w:cs="Times New Roman"/>
          <w:sz w:val="24"/>
          <w:szCs w:val="24"/>
          <w:lang w:val="hy-AM"/>
        </w:rPr>
        <w:t>առանց</w:t>
      </w:r>
      <w:r w:rsidR="00BF59E1" w:rsidRPr="009B6EEF">
        <w:rPr>
          <w:rFonts w:ascii="GHEA Grapalat" w:eastAsia="Times New Roman" w:hAnsi="GHEA Grapalat" w:cs="Times New Roman"/>
          <w:sz w:val="24"/>
          <w:szCs w:val="24"/>
          <w:lang w:val="hy-AM"/>
        </w:rPr>
        <w:t xml:space="preserve"> խաղարկությ</w:t>
      </w:r>
      <w:r w:rsidR="003A5C5B" w:rsidRPr="009B6EEF">
        <w:rPr>
          <w:rFonts w:ascii="GHEA Grapalat" w:eastAsia="Times New Roman" w:hAnsi="GHEA Grapalat" w:cs="Times New Roman"/>
          <w:sz w:val="24"/>
          <w:szCs w:val="24"/>
          <w:lang w:val="hy-AM"/>
        </w:rPr>
        <w:t>ա</w:t>
      </w:r>
      <w:r w:rsidR="00BF59E1" w:rsidRPr="009B6EEF">
        <w:rPr>
          <w:rFonts w:ascii="GHEA Grapalat" w:eastAsia="Times New Roman" w:hAnsi="GHEA Grapalat" w:cs="Times New Roman"/>
          <w:sz w:val="24"/>
          <w:szCs w:val="24"/>
          <w:lang w:val="hy-AM"/>
        </w:rPr>
        <w:t>ն վիճակախաղի դեպքում` վիճակախաղի ավարտելու մասին</w:t>
      </w:r>
      <w:r w:rsidR="00EF4A5C" w:rsidRPr="009B6EEF">
        <w:rPr>
          <w:rFonts w:ascii="GHEA Grapalat" w:eastAsia="Times New Roman" w:hAnsi="GHEA Grapalat" w:cs="Times New Roman"/>
          <w:sz w:val="24"/>
          <w:szCs w:val="24"/>
          <w:lang w:val="hy-AM"/>
        </w:rPr>
        <w:t xml:space="preserve"> կազմակերպչի </w:t>
      </w:r>
      <w:r w:rsidR="00EF4A5C" w:rsidRPr="009B6EEF">
        <w:rPr>
          <w:rFonts w:ascii="GHEA Grapalat" w:hAnsi="GHEA Grapalat" w:cs="Cambria Math"/>
          <w:sz w:val="24"/>
          <w:szCs w:val="24"/>
          <w:lang w:val="hy-AM"/>
        </w:rPr>
        <w:t>և օպերատորի պաշտոնական կայքերում և</w:t>
      </w:r>
      <w:r w:rsidR="00BF59E1" w:rsidRPr="009B6EEF">
        <w:rPr>
          <w:rFonts w:ascii="GHEA Grapalat" w:eastAsia="Times New Roman" w:hAnsi="GHEA Grapalat" w:cs="Times New Roman"/>
          <w:sz w:val="24"/>
          <w:szCs w:val="24"/>
          <w:lang w:val="hy-AM"/>
        </w:rPr>
        <w:t xml:space="preserve"> </w:t>
      </w:r>
      <w:hyperlink r:id="rId8" w:history="1">
        <w:r w:rsidR="00BF59E1" w:rsidRPr="009B6EEF">
          <w:rPr>
            <w:rFonts w:ascii="GHEA Grapalat" w:hAnsi="GHEA Grapalat"/>
            <w:bCs/>
            <w:sz w:val="24"/>
            <w:szCs w:val="24"/>
            <w:lang w:val="hy-AM"/>
          </w:rPr>
          <w:t>http://www.azdarar.am</w:t>
        </w:r>
      </w:hyperlink>
      <w:r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հասցեում</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գտնվող</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Հայաստանի</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Հանրապետության</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հրապարակային</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ծանուցումների</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պաշտոնական</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ինտերնետային</w:t>
      </w:r>
      <w:r w:rsidR="00BF59E1" w:rsidRPr="009B6EEF">
        <w:rPr>
          <w:rFonts w:ascii="GHEA Grapalat" w:hAnsi="GHEA Grapalat"/>
          <w:bCs/>
          <w:sz w:val="24"/>
          <w:szCs w:val="24"/>
          <w:lang w:val="hy-AM"/>
        </w:rPr>
        <w:t xml:space="preserve"> </w:t>
      </w:r>
      <w:r w:rsidR="00BF59E1" w:rsidRPr="009B6EEF">
        <w:rPr>
          <w:rFonts w:ascii="GHEA Grapalat" w:hAnsi="GHEA Grapalat" w:cs="GHEA Grapalat"/>
          <w:bCs/>
          <w:sz w:val="24"/>
          <w:szCs w:val="24"/>
          <w:lang w:val="hy-AM"/>
        </w:rPr>
        <w:t>կայքու</w:t>
      </w:r>
      <w:r w:rsidR="00BF59E1" w:rsidRPr="009B6EEF">
        <w:rPr>
          <w:rFonts w:ascii="GHEA Grapalat" w:hAnsi="GHEA Grapalat"/>
          <w:bCs/>
          <w:sz w:val="24"/>
          <w:szCs w:val="24"/>
          <w:lang w:val="hy-AM"/>
        </w:rPr>
        <w:t>մ</w:t>
      </w:r>
      <w:r w:rsidR="00BF59E1" w:rsidRPr="009B6EEF">
        <w:rPr>
          <w:rFonts w:ascii="GHEA Grapalat" w:eastAsia="Times New Roman" w:hAnsi="GHEA Grapalat" w:cs="Times New Roman"/>
          <w:sz w:val="24"/>
          <w:szCs w:val="24"/>
          <w:lang w:val="hy-AM"/>
        </w:rPr>
        <w:t xml:space="preserve"> հայտարարության հրապարակումից հետո` մեկ շաբաթվա ընթացքում:</w:t>
      </w:r>
    </w:p>
    <w:p w14:paraId="1DF5D2CE"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7. </w:t>
      </w:r>
      <w:r w:rsidR="00BF59E1" w:rsidRPr="009B6EEF">
        <w:rPr>
          <w:rFonts w:ascii="GHEA Grapalat" w:hAnsi="GHEA Grapalat"/>
          <w:bCs/>
          <w:sz w:val="24"/>
          <w:szCs w:val="24"/>
          <w:lang w:val="hy-AM"/>
        </w:rPr>
        <w:t>Վերահսկող</w:t>
      </w:r>
      <w:r w:rsidR="00BF59E1" w:rsidRPr="009B6EEF">
        <w:rPr>
          <w:rFonts w:ascii="GHEA Grapalat" w:eastAsia="Times New Roman" w:hAnsi="GHEA Grapalat" w:cs="Times New Roman"/>
          <w:sz w:val="24"/>
          <w:szCs w:val="24"/>
          <w:lang w:val="hy-AM"/>
        </w:rPr>
        <w:t xml:space="preserve"> մարմնի </w:t>
      </w:r>
      <w:r w:rsidR="00EF4A5C" w:rsidRPr="009B6EEF">
        <w:rPr>
          <w:rFonts w:ascii="GHEA Grapalat" w:eastAsia="Times New Roman" w:hAnsi="GHEA Grapalat" w:cs="Times New Roman"/>
          <w:sz w:val="24"/>
          <w:szCs w:val="24"/>
          <w:lang w:val="hy-AM"/>
        </w:rPr>
        <w:t xml:space="preserve">և օպերատորի </w:t>
      </w:r>
      <w:r w:rsidR="00BF59E1" w:rsidRPr="009B6EEF">
        <w:rPr>
          <w:rFonts w:ascii="GHEA Grapalat" w:eastAsia="Times New Roman" w:hAnsi="GHEA Grapalat" w:cs="Times New Roman"/>
          <w:sz w:val="24"/>
          <w:szCs w:val="24"/>
          <w:lang w:val="hy-AM"/>
        </w:rPr>
        <w:t>ներկայացուցիչ(ներ)ը իրավունք ուն</w:t>
      </w:r>
      <w:r w:rsidR="00EF4A5C" w:rsidRPr="009B6EEF">
        <w:rPr>
          <w:rFonts w:ascii="GHEA Grapalat" w:eastAsia="Times New Roman" w:hAnsi="GHEA Grapalat" w:cs="Times New Roman"/>
          <w:sz w:val="24"/>
          <w:szCs w:val="24"/>
          <w:lang w:val="hy-AM"/>
        </w:rPr>
        <w:t>են</w:t>
      </w:r>
      <w:r w:rsidR="00BF59E1" w:rsidRPr="009B6EEF">
        <w:rPr>
          <w:rFonts w:ascii="GHEA Grapalat" w:eastAsia="Times New Roman" w:hAnsi="GHEA Grapalat" w:cs="Times New Roman"/>
          <w:sz w:val="24"/>
          <w:szCs w:val="24"/>
          <w:lang w:val="hy-AM"/>
        </w:rPr>
        <w:t xml:space="preserve"> ցանկացած ժամանակ մասնակցել վիճակախաղերի չիրացված տոմսերի հաշվառմանը և մարմանը:</w:t>
      </w:r>
    </w:p>
    <w:p w14:paraId="4236B746"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8. </w:t>
      </w:r>
      <w:r w:rsidR="00BF59E1" w:rsidRPr="009B6EEF">
        <w:rPr>
          <w:rFonts w:ascii="GHEA Grapalat" w:eastAsia="Times New Roman" w:hAnsi="GHEA Grapalat" w:cs="Times New Roman"/>
          <w:sz w:val="24"/>
          <w:szCs w:val="24"/>
          <w:lang w:val="hy-AM"/>
        </w:rPr>
        <w:t>Հանձնաժողովի անդամները հաշվառում են չիրացված տոմսերը, ստուգում դրանց իսկությունը և մարում` դակելով կամ կտրելով դրանց անկյունը այնպես, որ չի վնասվում տոմսի համարը, սերիան, խաղարկության համարը և խաղարկությանը մասնակցող դաշտերը</w:t>
      </w:r>
      <w:r w:rsidR="00BF59E1" w:rsidRPr="009B6EEF">
        <w:rPr>
          <w:rFonts w:ascii="GHEA Grapalat" w:hAnsi="GHEA Grapalat"/>
          <w:sz w:val="24"/>
          <w:szCs w:val="24"/>
          <w:lang w:val="hy-AM"/>
        </w:rPr>
        <w:t xml:space="preserve"> ՀՀ Կառավարության կողմից սահմանված</w:t>
      </w:r>
      <w:r w:rsidR="00BF59E1" w:rsidRPr="009B6EEF">
        <w:rPr>
          <w:rFonts w:ascii="GHEA Grapalat" w:hAnsi="GHEA Grapalat"/>
          <w:bCs/>
          <w:sz w:val="24"/>
          <w:szCs w:val="24"/>
          <w:lang w:val="hy-AM"/>
        </w:rPr>
        <w:t xml:space="preserve"> հսկիչ նշանը</w:t>
      </w:r>
      <w:r w:rsidR="00BF59E1" w:rsidRPr="009B6EEF">
        <w:rPr>
          <w:rFonts w:ascii="GHEA Grapalat" w:eastAsia="Times New Roman" w:hAnsi="GHEA Grapalat" w:cs="Times New Roman"/>
          <w:sz w:val="24"/>
          <w:szCs w:val="24"/>
          <w:lang w:val="hy-AM"/>
        </w:rPr>
        <w:t>:</w:t>
      </w:r>
    </w:p>
    <w:p w14:paraId="6E9924CB"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9. </w:t>
      </w:r>
      <w:r w:rsidR="00BF59E1" w:rsidRPr="009B6EEF">
        <w:rPr>
          <w:rFonts w:ascii="GHEA Grapalat" w:eastAsia="Times New Roman" w:hAnsi="GHEA Grapalat" w:cs="Times New Roman"/>
          <w:sz w:val="24"/>
          <w:szCs w:val="24"/>
          <w:lang w:val="hy-AM"/>
        </w:rPr>
        <w:t xml:space="preserve">Հանձնաժողովը </w:t>
      </w:r>
      <w:r w:rsidR="0081266C" w:rsidRPr="009B6EEF">
        <w:rPr>
          <w:rFonts w:ascii="GHEA Grapalat" w:eastAsia="Times New Roman" w:hAnsi="GHEA Grapalat" w:cs="Times New Roman"/>
          <w:sz w:val="24"/>
          <w:szCs w:val="24"/>
          <w:lang w:val="hy-AM"/>
        </w:rPr>
        <w:t>էլեկտրոնային եղանակով կազմում է համապատասխան տեղեկանք</w:t>
      </w:r>
      <w:r w:rsidR="00BF59E1" w:rsidRPr="009B6EEF">
        <w:rPr>
          <w:rFonts w:ascii="GHEA Grapalat" w:eastAsia="Times New Roman" w:hAnsi="GHEA Grapalat" w:cs="Times New Roman"/>
          <w:sz w:val="24"/>
          <w:szCs w:val="24"/>
          <w:lang w:val="hy-AM"/>
        </w:rPr>
        <w:t>, որտեղ նշվում են տվյալ վիճակախաղի անվանումը, խաղարկության համարը, պահպանման ենթակա վիճակախաղի մարված տոմսերը` ըստ սերիաների, համարների, և դրանց ընդհանուր քանակը</w:t>
      </w:r>
      <w:r w:rsidR="00E60A86" w:rsidRPr="009B6EEF">
        <w:rPr>
          <w:rFonts w:ascii="GHEA Grapalat" w:eastAsia="Times New Roman" w:hAnsi="GHEA Grapalat" w:cs="Times New Roman"/>
          <w:sz w:val="24"/>
          <w:szCs w:val="24"/>
          <w:lang w:val="hy-AM"/>
        </w:rPr>
        <w:t>:</w:t>
      </w:r>
    </w:p>
    <w:p w14:paraId="0A0881B2"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10. </w:t>
      </w:r>
      <w:r w:rsidR="00BF59E1" w:rsidRPr="009B6EEF">
        <w:rPr>
          <w:rFonts w:ascii="GHEA Grapalat" w:eastAsia="Times New Roman" w:hAnsi="GHEA Grapalat" w:cs="Times New Roman"/>
          <w:sz w:val="24"/>
          <w:szCs w:val="24"/>
          <w:lang w:val="hy-AM"/>
        </w:rPr>
        <w:t>Վիճակախաղի մարված և պահպանման ենթակա տոմսերի վերաբերյալ կազմված տեղեկանք</w:t>
      </w:r>
      <w:r w:rsidR="0081266C" w:rsidRPr="009B6EEF">
        <w:rPr>
          <w:rFonts w:ascii="GHEA Grapalat" w:eastAsia="Times New Roman" w:hAnsi="GHEA Grapalat" w:cs="Times New Roman"/>
          <w:sz w:val="24"/>
          <w:szCs w:val="24"/>
          <w:lang w:val="hy-AM"/>
        </w:rPr>
        <w:t xml:space="preserve">ը հաստատվում է </w:t>
      </w:r>
      <w:r w:rsidR="00BF59E1" w:rsidRPr="009B6EEF">
        <w:rPr>
          <w:rFonts w:ascii="GHEA Grapalat" w:eastAsia="Times New Roman" w:hAnsi="GHEA Grapalat" w:cs="Times New Roman"/>
          <w:sz w:val="24"/>
          <w:szCs w:val="24"/>
          <w:lang w:val="hy-AM"/>
        </w:rPr>
        <w:t xml:space="preserve">հանձնաժողովի առնվազն չորս անդամների </w:t>
      </w:r>
      <w:r w:rsidR="0081266C" w:rsidRPr="009B6EEF">
        <w:rPr>
          <w:rFonts w:ascii="GHEA Grapalat" w:eastAsia="Times New Roman" w:hAnsi="GHEA Grapalat" w:cs="Times New Roman"/>
          <w:sz w:val="24"/>
          <w:szCs w:val="24"/>
          <w:lang w:val="hy-AM"/>
        </w:rPr>
        <w:t>էլեկտրոնային ստորագրություններով</w:t>
      </w:r>
      <w:r w:rsidR="00BF59E1" w:rsidRPr="009B6EEF">
        <w:rPr>
          <w:rFonts w:ascii="GHEA Grapalat" w:eastAsia="Times New Roman" w:hAnsi="GHEA Grapalat" w:cs="Times New Roman"/>
          <w:sz w:val="24"/>
          <w:szCs w:val="24"/>
          <w:lang w:val="hy-AM"/>
        </w:rPr>
        <w:t>:</w:t>
      </w:r>
    </w:p>
    <w:p w14:paraId="661B1F46"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11.</w:t>
      </w:r>
      <w:r w:rsidR="00BF59E1" w:rsidRPr="009B6EEF">
        <w:rPr>
          <w:rFonts w:ascii="GHEA Grapalat" w:eastAsia="Times New Roman" w:hAnsi="GHEA Grapalat" w:cs="Times New Roman"/>
          <w:sz w:val="24"/>
          <w:szCs w:val="24"/>
          <w:lang w:val="hy-AM"/>
        </w:rPr>
        <w:t xml:space="preserve"> Վիճակախաղի մարված տոմսերի պահպանման ձևն ու վայրը, որտեղ առկա են պահպանման համար անհրաժեշտ պայմաններ, ապահովում է կազմակերպիչը:</w:t>
      </w:r>
    </w:p>
    <w:p w14:paraId="6DC1F0CE"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12. </w:t>
      </w:r>
      <w:r w:rsidR="00BF59E1" w:rsidRPr="009B6EEF">
        <w:rPr>
          <w:rFonts w:ascii="GHEA Grapalat" w:eastAsia="Times New Roman" w:hAnsi="GHEA Grapalat" w:cs="Times New Roman"/>
          <w:sz w:val="24"/>
          <w:szCs w:val="24"/>
          <w:lang w:val="hy-AM"/>
        </w:rPr>
        <w:t>Կազմակերպիչը պատասխանատվություն է կրում չիրացված տոմսերի հաշվառման, մարման, մարված տոմսերի պահպանման և հանձնաժողովի աշխատանքի համար:</w:t>
      </w:r>
    </w:p>
    <w:p w14:paraId="6A5702CD"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13. </w:t>
      </w:r>
      <w:r w:rsidR="00BF59E1" w:rsidRPr="009B6EEF">
        <w:rPr>
          <w:rFonts w:ascii="GHEA Grapalat" w:eastAsia="Times New Roman" w:hAnsi="GHEA Grapalat" w:cs="Times New Roman"/>
          <w:sz w:val="24"/>
          <w:szCs w:val="24"/>
          <w:lang w:val="hy-AM"/>
        </w:rPr>
        <w:t>Վիճակախաղի մարված տոմսերը ենթակա են պահպանման տեղեկանքի կազմման պահից առնվազն երկու տարի:</w:t>
      </w:r>
    </w:p>
    <w:p w14:paraId="4E0CBB63" w14:textId="77777777" w:rsidR="008F06F5"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14. </w:t>
      </w:r>
      <w:r w:rsidR="00BF59E1" w:rsidRPr="009B6EEF">
        <w:rPr>
          <w:rFonts w:ascii="GHEA Grapalat" w:hAnsi="GHEA Grapalat" w:cs="Arial"/>
          <w:sz w:val="24"/>
          <w:szCs w:val="24"/>
          <w:lang w:val="hy-AM"/>
        </w:rPr>
        <w:t>Էլեկտրոնային կրիչների կիրառմամբ չիրացված տոմսերի հաշվառումն ու մարումն իրականացվում է նախապես գեներացված վիճակախաղային համակցություններ պարունակող գրառումների ամբողջական ցանկից (թողարկված տոմսեր) ընդունված (գրանցված) համակցությունների (իրացված տոմսեր) նվազեցման միջոցով</w:t>
      </w:r>
      <w:r w:rsidR="00BF59E1" w:rsidRPr="009B6EEF">
        <w:rPr>
          <w:rFonts w:ascii="GHEA Grapalat" w:hAnsi="GHEA Grapalat" w:cs="Cambria Math"/>
          <w:sz w:val="24"/>
          <w:szCs w:val="24"/>
          <w:lang w:val="hy-AM"/>
        </w:rPr>
        <w:t>։</w:t>
      </w:r>
    </w:p>
    <w:p w14:paraId="04818AD3" w14:textId="460412A8" w:rsidR="00292993" w:rsidRPr="009B6EEF" w:rsidRDefault="008F06F5" w:rsidP="007D1976">
      <w:pPr>
        <w:shd w:val="clear" w:color="auto" w:fill="FFFFFF"/>
        <w:tabs>
          <w:tab w:val="left" w:pos="900"/>
        </w:tabs>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15.</w:t>
      </w:r>
      <w:r w:rsidR="00E60A86" w:rsidRPr="009B6EEF">
        <w:rPr>
          <w:rFonts w:ascii="GHEA Grapalat" w:eastAsia="Times New Roman" w:hAnsi="GHEA Grapalat" w:cs="Times New Roman"/>
          <w:sz w:val="24"/>
          <w:szCs w:val="24"/>
          <w:lang w:val="hy-AM"/>
        </w:rPr>
        <w:t xml:space="preserve"> </w:t>
      </w:r>
      <w:r w:rsidR="005E549A" w:rsidRPr="009B6EEF">
        <w:rPr>
          <w:rFonts w:ascii="GHEA Grapalat" w:hAnsi="GHEA Grapalat" w:cs="SylfaenRegular"/>
          <w:sz w:val="24"/>
          <w:szCs w:val="24"/>
          <w:lang w:val="hy-AM"/>
        </w:rPr>
        <w:t>Էլեկտրոնային կամ ինտերնետային վիճակախաղերի պարագայում մարված տոմս է համարվում նախապես գեներացված և իրացված վիճակախաղային համակցությունների տարբերությունը:</w:t>
      </w:r>
    </w:p>
    <w:p w14:paraId="66F0E00C" w14:textId="77777777" w:rsidR="00E81C4F" w:rsidRPr="009B6EEF" w:rsidRDefault="00E81C4F" w:rsidP="007D1976">
      <w:pPr>
        <w:shd w:val="clear" w:color="auto" w:fill="FFFFFF"/>
        <w:tabs>
          <w:tab w:val="left" w:pos="90"/>
          <w:tab w:val="left" w:pos="540"/>
          <w:tab w:val="left" w:pos="900"/>
        </w:tabs>
        <w:spacing w:after="0" w:line="360" w:lineRule="auto"/>
        <w:ind w:firstLine="540"/>
        <w:jc w:val="both"/>
        <w:rPr>
          <w:rFonts w:ascii="GHEA Grapalat" w:eastAsia="Times New Roman" w:hAnsi="GHEA Grapalat" w:cs="Times New Roman"/>
          <w:sz w:val="24"/>
          <w:szCs w:val="24"/>
          <w:lang w:val="hy-AM"/>
        </w:rPr>
      </w:pPr>
    </w:p>
    <w:p w14:paraId="55851C1B" w14:textId="749B7F61" w:rsidR="00611982" w:rsidRPr="009B6EEF" w:rsidRDefault="003A0100" w:rsidP="007D1976">
      <w:pPr>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Calibri"/>
          <w:b/>
          <w:bCs/>
          <w:sz w:val="24"/>
          <w:szCs w:val="24"/>
          <w:shd w:val="clear" w:color="auto" w:fill="FFFFFF"/>
          <w:lang w:val="hy-AM"/>
        </w:rPr>
        <w:t xml:space="preserve">Հոդված </w:t>
      </w:r>
      <w:r w:rsidR="00611982" w:rsidRPr="009B6EEF">
        <w:rPr>
          <w:rFonts w:ascii="GHEA Grapalat" w:eastAsia="Times New Roman" w:hAnsi="GHEA Grapalat" w:cs="Calibri"/>
          <w:b/>
          <w:bCs/>
          <w:sz w:val="24"/>
          <w:szCs w:val="24"/>
          <w:shd w:val="clear" w:color="auto" w:fill="FFFFFF"/>
          <w:lang w:val="hy-AM"/>
        </w:rPr>
        <w:t>2</w:t>
      </w:r>
      <w:r w:rsidR="008F06F5" w:rsidRPr="009B6EEF">
        <w:rPr>
          <w:rFonts w:ascii="GHEA Grapalat" w:eastAsia="Times New Roman" w:hAnsi="GHEA Grapalat" w:cs="Calibri"/>
          <w:b/>
          <w:bCs/>
          <w:sz w:val="24"/>
          <w:szCs w:val="24"/>
          <w:shd w:val="clear" w:color="auto" w:fill="FFFFFF"/>
          <w:lang w:val="hy-AM"/>
        </w:rPr>
        <w:t>3</w:t>
      </w:r>
      <w:r w:rsidRPr="009B6EEF">
        <w:rPr>
          <w:rFonts w:ascii="GHEA Grapalat" w:eastAsia="Times New Roman" w:hAnsi="GHEA Grapalat" w:cs="Calibri"/>
          <w:b/>
          <w:bCs/>
          <w:sz w:val="24"/>
          <w:szCs w:val="24"/>
          <w:shd w:val="clear" w:color="auto" w:fill="FFFFFF"/>
          <w:lang w:val="hy-AM"/>
        </w:rPr>
        <w:t xml:space="preserve">. </w:t>
      </w:r>
      <w:r w:rsidR="00611982" w:rsidRPr="009B6EEF">
        <w:rPr>
          <w:rFonts w:ascii="GHEA Grapalat" w:eastAsia="Times New Roman" w:hAnsi="GHEA Grapalat" w:cs="Times New Roman"/>
          <w:b/>
          <w:bCs/>
          <w:sz w:val="24"/>
          <w:szCs w:val="24"/>
          <w:lang w:val="hy-AM"/>
        </w:rPr>
        <w:t>Վիճակախաղերի</w:t>
      </w:r>
      <w:r w:rsidRPr="009B6EEF">
        <w:rPr>
          <w:rFonts w:ascii="GHEA Grapalat" w:eastAsia="Times New Roman" w:hAnsi="GHEA Grapalat" w:cs="Times New Roman"/>
          <w:b/>
          <w:bCs/>
          <w:sz w:val="24"/>
          <w:szCs w:val="24"/>
          <w:lang w:val="hy-AM"/>
        </w:rPr>
        <w:t xml:space="preserve"> գործունեության </w:t>
      </w:r>
      <w:r w:rsidRPr="009B6EEF">
        <w:rPr>
          <w:rFonts w:ascii="GHEA Grapalat" w:eastAsia="Times New Roman" w:hAnsi="GHEA Grapalat" w:cs="Arial Unicode"/>
          <w:b/>
          <w:bCs/>
          <w:sz w:val="24"/>
          <w:szCs w:val="24"/>
          <w:lang w:val="hy-AM"/>
        </w:rPr>
        <w:t>վերաբերյալ</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տեղեկությունների</w:t>
      </w:r>
      <w:r w:rsidRPr="009B6EEF">
        <w:rPr>
          <w:rFonts w:ascii="GHEA Grapalat" w:eastAsia="Times New Roman" w:hAnsi="GHEA Grapalat" w:cs="Times New Roman"/>
          <w:b/>
          <w:bCs/>
          <w:sz w:val="24"/>
          <w:szCs w:val="24"/>
          <w:lang w:val="hy-AM"/>
        </w:rPr>
        <w:t xml:space="preserve"> </w:t>
      </w:r>
      <w:r w:rsidR="004A55F3" w:rsidRPr="009B6EEF">
        <w:rPr>
          <w:rFonts w:ascii="GHEA Grapalat" w:eastAsia="Times New Roman" w:hAnsi="GHEA Grapalat" w:cs="Arial Unicode"/>
          <w:b/>
          <w:bCs/>
          <w:sz w:val="24"/>
          <w:szCs w:val="24"/>
          <w:lang w:val="hy-AM"/>
        </w:rPr>
        <w:t>տրամադրումը և տեղեկություններին</w:t>
      </w:r>
      <w:r w:rsidR="00611982" w:rsidRPr="009B6EEF">
        <w:rPr>
          <w:rFonts w:ascii="GHEA Grapalat" w:eastAsia="Times New Roman" w:hAnsi="GHEA Grapalat" w:cs="Times New Roman"/>
          <w:b/>
          <w:bCs/>
          <w:sz w:val="24"/>
          <w:szCs w:val="24"/>
          <w:lang w:val="hy-AM"/>
        </w:rPr>
        <w:t xml:space="preserve"> ներկայացվող պահանջները</w:t>
      </w:r>
    </w:p>
    <w:p w14:paraId="7B34BED0" w14:textId="77777777" w:rsidR="002F5A7E" w:rsidRPr="009B6EEF" w:rsidRDefault="002F5A7E" w:rsidP="007D1976">
      <w:pPr>
        <w:spacing w:after="0" w:line="360" w:lineRule="auto"/>
        <w:ind w:firstLine="540"/>
        <w:jc w:val="both"/>
        <w:rPr>
          <w:rFonts w:ascii="GHEA Grapalat" w:hAnsi="GHEA Grapalat" w:cs="Cambria Math"/>
          <w:sz w:val="24"/>
          <w:szCs w:val="24"/>
          <w:lang w:val="hy-AM"/>
        </w:rPr>
      </w:pPr>
    </w:p>
    <w:p w14:paraId="0B30D611" w14:textId="0038E78D" w:rsidR="00EE0B06" w:rsidRPr="009B6EEF" w:rsidRDefault="00FB4C91"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Խաղարկությամբ կամ համակցված վիճակախաղի </w:t>
      </w:r>
      <w:r w:rsidR="004A55F3" w:rsidRPr="009B6EEF">
        <w:rPr>
          <w:rFonts w:ascii="GHEA Grapalat" w:eastAsia="Times New Roman" w:hAnsi="GHEA Grapalat" w:cs="Times New Roman"/>
          <w:sz w:val="24"/>
          <w:szCs w:val="24"/>
          <w:lang w:val="hy-AM"/>
        </w:rPr>
        <w:t xml:space="preserve">կազմակերպման դեպքում </w:t>
      </w:r>
      <w:r w:rsidRPr="009B6EEF">
        <w:rPr>
          <w:rFonts w:ascii="GHEA Grapalat" w:eastAsia="Times New Roman" w:hAnsi="GHEA Grapalat" w:cs="Times New Roman"/>
          <w:sz w:val="24"/>
          <w:szCs w:val="24"/>
          <w:lang w:val="hy-AM"/>
        </w:rPr>
        <w:t>կազմակերպիչը`</w:t>
      </w:r>
    </w:p>
    <w:p w14:paraId="3ECF6784" w14:textId="50935977" w:rsidR="00EE0B06" w:rsidRPr="009B6EEF" w:rsidRDefault="00EE0B0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w:t>
      </w:r>
      <w:r w:rsidR="00FB4C91" w:rsidRPr="009B6EEF">
        <w:rPr>
          <w:rFonts w:ascii="GHEA Grapalat" w:eastAsia="Times New Roman" w:hAnsi="GHEA Grapalat" w:cs="Times New Roman"/>
          <w:sz w:val="24"/>
          <w:szCs w:val="24"/>
          <w:lang w:val="hy-AM"/>
        </w:rPr>
        <w:t xml:space="preserve">վիճակախաղի տոմսերի խաղարկության անցկացումից առնվազն երեք ժամ առաջ </w:t>
      </w:r>
      <w:r w:rsidR="00FB4C91" w:rsidRPr="009B6EEF">
        <w:rPr>
          <w:rFonts w:ascii="GHEA Grapalat" w:hAnsi="GHEA Grapalat"/>
          <w:bCs/>
          <w:sz w:val="24"/>
          <w:szCs w:val="24"/>
          <w:lang w:val="hy-AM"/>
        </w:rPr>
        <w:t>էլեկտրոնային եղանակով</w:t>
      </w:r>
      <w:r w:rsidR="00FB4C91" w:rsidRPr="009B6EEF">
        <w:rPr>
          <w:rFonts w:ascii="GHEA Grapalat" w:eastAsia="Times New Roman" w:hAnsi="GHEA Grapalat" w:cs="Times New Roman"/>
          <w:sz w:val="24"/>
          <w:szCs w:val="24"/>
          <w:lang w:val="hy-AM"/>
        </w:rPr>
        <w:t xml:space="preserve"> </w:t>
      </w:r>
      <w:r w:rsidR="00611982" w:rsidRPr="009B6EEF">
        <w:rPr>
          <w:rFonts w:ascii="GHEA Grapalat" w:eastAsia="Times New Roman" w:hAnsi="GHEA Grapalat" w:cs="Times New Roman"/>
          <w:sz w:val="24"/>
          <w:szCs w:val="24"/>
          <w:lang w:val="hy-AM"/>
        </w:rPr>
        <w:t xml:space="preserve">վերահսկող մարմին է </w:t>
      </w:r>
      <w:r w:rsidR="00FB4C91" w:rsidRPr="009B6EEF">
        <w:rPr>
          <w:rFonts w:ascii="GHEA Grapalat" w:eastAsia="Times New Roman" w:hAnsi="GHEA Grapalat" w:cs="Times New Roman"/>
          <w:sz w:val="24"/>
          <w:szCs w:val="24"/>
          <w:lang w:val="hy-AM"/>
        </w:rPr>
        <w:t xml:space="preserve">ներկայացնում </w:t>
      </w:r>
      <w:r w:rsidR="004A55F3" w:rsidRPr="009B6EEF">
        <w:rPr>
          <w:rFonts w:ascii="GHEA Grapalat" w:eastAsia="Times New Roman" w:hAnsi="GHEA Grapalat" w:cs="Times New Roman"/>
          <w:sz w:val="24"/>
          <w:szCs w:val="24"/>
          <w:lang w:val="hy-AM"/>
        </w:rPr>
        <w:t>տեղեկատվություն</w:t>
      </w:r>
      <w:r w:rsidR="00FB4C91" w:rsidRPr="009B6EEF">
        <w:rPr>
          <w:rFonts w:ascii="GHEA Grapalat" w:eastAsia="Times New Roman" w:hAnsi="GHEA Grapalat" w:cs="Times New Roman"/>
          <w:sz w:val="24"/>
          <w:szCs w:val="24"/>
          <w:lang w:val="hy-AM"/>
        </w:rPr>
        <w:t>, որում նշվում են կազմակերպչի անվանումը, վիճակախաղի անվանումը, վիճակախաղի խաղարկության հերթական համարը և թողարկված` վաճառված ու մարված վիճակախաղի տոմսերի մասին տվյալները` ըստ համարների, սերիաների, քանակի, և մարված տոմսերի վերաբերյալ` տեղեկանք</w:t>
      </w:r>
      <w:r w:rsidR="00611982" w:rsidRPr="009B6EEF">
        <w:rPr>
          <w:rFonts w:ascii="GHEA Grapalat" w:eastAsia="Times New Roman" w:hAnsi="GHEA Grapalat" w:cs="Times New Roman"/>
          <w:sz w:val="24"/>
          <w:szCs w:val="24"/>
          <w:lang w:val="hy-AM"/>
        </w:rPr>
        <w:t>ը</w:t>
      </w:r>
      <w:r w:rsidR="00FB4C91" w:rsidRPr="009B6EEF">
        <w:rPr>
          <w:rFonts w:ascii="GHEA Grapalat" w:eastAsia="Times New Roman" w:hAnsi="GHEA Grapalat" w:cs="Times New Roman"/>
          <w:sz w:val="24"/>
          <w:szCs w:val="24"/>
          <w:lang w:val="hy-AM"/>
        </w:rPr>
        <w:t>.</w:t>
      </w:r>
    </w:p>
    <w:p w14:paraId="2C11AEA0" w14:textId="2FAC3B71" w:rsidR="00FB4C91" w:rsidRPr="009B6EEF" w:rsidRDefault="00EE0B0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FB4C91" w:rsidRPr="009B6EEF">
        <w:rPr>
          <w:rFonts w:ascii="GHEA Grapalat" w:eastAsia="Times New Roman" w:hAnsi="GHEA Grapalat" w:cs="Times New Roman"/>
          <w:sz w:val="24"/>
          <w:szCs w:val="24"/>
          <w:lang w:val="hy-AM"/>
        </w:rPr>
        <w:t xml:space="preserve">վիճակախաղի տոմսերի խաղարկության անցկացումից հետո` հաջորդ աշխատանքային օրվա ընթացքում, </w:t>
      </w:r>
      <w:r w:rsidR="00FB4C91" w:rsidRPr="009B6EEF">
        <w:rPr>
          <w:rFonts w:ascii="GHEA Grapalat" w:hAnsi="GHEA Grapalat"/>
          <w:bCs/>
          <w:sz w:val="24"/>
          <w:szCs w:val="24"/>
          <w:lang w:val="hy-AM"/>
        </w:rPr>
        <w:t>էլեկտրոնային եղանակով</w:t>
      </w:r>
      <w:r w:rsidR="00FB4C91" w:rsidRPr="009B6EEF" w:rsidDel="00D67FAD">
        <w:rPr>
          <w:rFonts w:ascii="GHEA Grapalat" w:eastAsia="Times New Roman" w:hAnsi="GHEA Grapalat" w:cs="Times New Roman"/>
          <w:sz w:val="24"/>
          <w:szCs w:val="24"/>
          <w:lang w:val="hy-AM"/>
        </w:rPr>
        <w:t xml:space="preserve"> </w:t>
      </w:r>
      <w:r w:rsidR="004A55F3" w:rsidRPr="009B6EEF">
        <w:rPr>
          <w:rFonts w:ascii="GHEA Grapalat" w:eastAsia="Times New Roman" w:hAnsi="GHEA Grapalat" w:cs="Times New Roman"/>
          <w:sz w:val="24"/>
          <w:szCs w:val="24"/>
          <w:lang w:val="hy-AM"/>
        </w:rPr>
        <w:t xml:space="preserve">վերահսկող մարմին է </w:t>
      </w:r>
      <w:r w:rsidR="00FB4C91" w:rsidRPr="009B6EEF">
        <w:rPr>
          <w:rFonts w:ascii="GHEA Grapalat" w:eastAsia="Times New Roman" w:hAnsi="GHEA Grapalat" w:cs="Times New Roman"/>
          <w:sz w:val="24"/>
          <w:szCs w:val="24"/>
          <w:lang w:val="hy-AM"/>
        </w:rPr>
        <w:t xml:space="preserve">ներկայացնում է </w:t>
      </w:r>
      <w:r w:rsidR="004A55F3" w:rsidRPr="009B6EEF">
        <w:rPr>
          <w:rFonts w:ascii="GHEA Grapalat" w:eastAsia="Times New Roman" w:hAnsi="GHEA Grapalat" w:cs="Times New Roman"/>
          <w:sz w:val="24"/>
          <w:szCs w:val="24"/>
          <w:lang w:val="hy-AM"/>
        </w:rPr>
        <w:t>տեղեկատվություն</w:t>
      </w:r>
      <w:r w:rsidR="00FB4C91" w:rsidRPr="009B6EEF">
        <w:rPr>
          <w:rFonts w:ascii="GHEA Grapalat" w:eastAsia="Times New Roman" w:hAnsi="GHEA Grapalat" w:cs="Times New Roman"/>
          <w:sz w:val="24"/>
          <w:szCs w:val="24"/>
          <w:lang w:val="hy-AM"/>
        </w:rPr>
        <w:t>, որում նշվում են կազմակերպչի անվանումը, վիճակախաղի անվանումը, վիճակախաղի խաղարկության հերթական համարը և շահած տոմսերի տվյալները` ըստ քանակի, համարների (սերիաների), շահումների չափերի ու տեսակների, և շահումային ֆոնդի չափի մասին:</w:t>
      </w:r>
    </w:p>
    <w:p w14:paraId="481173B6" w14:textId="00DE519A" w:rsidR="00EE0B06" w:rsidRPr="009B6EEF" w:rsidRDefault="00FB4C91"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4A55F3" w:rsidRPr="009B6EEF">
        <w:rPr>
          <w:rFonts w:ascii="GHEA Grapalat" w:eastAsia="Times New Roman" w:hAnsi="GHEA Grapalat" w:cs="Times New Roman"/>
          <w:sz w:val="24"/>
          <w:szCs w:val="24"/>
          <w:lang w:val="hy-AM"/>
        </w:rPr>
        <w:t>Առանց</w:t>
      </w:r>
      <w:r w:rsidRPr="009B6EEF">
        <w:rPr>
          <w:rFonts w:ascii="GHEA Grapalat" w:eastAsia="Times New Roman" w:hAnsi="GHEA Grapalat" w:cs="Times New Roman"/>
          <w:sz w:val="24"/>
          <w:szCs w:val="24"/>
          <w:lang w:val="hy-AM"/>
        </w:rPr>
        <w:t xml:space="preserve"> խաղարկությ</w:t>
      </w:r>
      <w:r w:rsidR="004A55F3" w:rsidRPr="009B6EEF">
        <w:rPr>
          <w:rFonts w:ascii="GHEA Grapalat" w:eastAsia="Times New Roman" w:hAnsi="GHEA Grapalat" w:cs="Times New Roman"/>
          <w:sz w:val="24"/>
          <w:szCs w:val="24"/>
          <w:lang w:val="hy-AM"/>
        </w:rPr>
        <w:t>ան</w:t>
      </w:r>
      <w:r w:rsidRPr="009B6EEF">
        <w:rPr>
          <w:rFonts w:ascii="GHEA Grapalat" w:eastAsia="Times New Roman" w:hAnsi="GHEA Grapalat" w:cs="Times New Roman"/>
          <w:sz w:val="24"/>
          <w:szCs w:val="24"/>
          <w:lang w:val="hy-AM"/>
        </w:rPr>
        <w:t xml:space="preserve"> </w:t>
      </w:r>
      <w:r w:rsidR="004A55F3" w:rsidRPr="009B6EEF">
        <w:rPr>
          <w:rFonts w:ascii="GHEA Grapalat" w:eastAsia="Times New Roman" w:hAnsi="GHEA Grapalat" w:cs="Times New Roman"/>
          <w:sz w:val="24"/>
          <w:szCs w:val="24"/>
          <w:lang w:val="hy-AM"/>
        </w:rPr>
        <w:t xml:space="preserve">վիճակախաղի կազմակերպման դեպքում </w:t>
      </w:r>
      <w:r w:rsidRPr="009B6EEF">
        <w:rPr>
          <w:rFonts w:ascii="GHEA Grapalat" w:eastAsia="Times New Roman" w:hAnsi="GHEA Grapalat" w:cs="Times New Roman"/>
          <w:sz w:val="24"/>
          <w:szCs w:val="24"/>
          <w:lang w:val="hy-AM"/>
        </w:rPr>
        <w:t>վիճակախաղի կազմակերպիչը`</w:t>
      </w:r>
    </w:p>
    <w:p w14:paraId="65D1DA3A" w14:textId="17E25654" w:rsidR="00EE0B06" w:rsidRPr="009B6EEF" w:rsidRDefault="00EE0B0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w:t>
      </w:r>
      <w:r w:rsidR="00FB4C91" w:rsidRPr="009B6EEF">
        <w:rPr>
          <w:rFonts w:ascii="GHEA Grapalat" w:eastAsia="Times New Roman" w:hAnsi="GHEA Grapalat" w:cs="Times New Roman"/>
          <w:sz w:val="24"/>
          <w:szCs w:val="24"/>
          <w:lang w:val="hy-AM"/>
        </w:rPr>
        <w:t xml:space="preserve">վիճակախաղի տոմսերի թողարկումից հետո, նախքան այդ տոմսերի իրացումը, </w:t>
      </w:r>
      <w:r w:rsidR="00FB4C91" w:rsidRPr="009B6EEF">
        <w:rPr>
          <w:rFonts w:ascii="GHEA Grapalat" w:hAnsi="GHEA Grapalat"/>
          <w:bCs/>
          <w:sz w:val="24"/>
          <w:szCs w:val="24"/>
          <w:lang w:val="hy-AM"/>
        </w:rPr>
        <w:t>էլեկտրոնային եղանակով</w:t>
      </w:r>
      <w:r w:rsidR="00FB4C91" w:rsidRPr="009B6EEF" w:rsidDel="00D67FAD">
        <w:rPr>
          <w:rFonts w:ascii="GHEA Grapalat" w:eastAsia="Times New Roman" w:hAnsi="GHEA Grapalat" w:cs="Times New Roman"/>
          <w:sz w:val="24"/>
          <w:szCs w:val="24"/>
          <w:lang w:val="hy-AM"/>
        </w:rPr>
        <w:t xml:space="preserve"> </w:t>
      </w:r>
      <w:r w:rsidR="004A55F3" w:rsidRPr="009B6EEF">
        <w:rPr>
          <w:rFonts w:ascii="GHEA Grapalat" w:eastAsia="Times New Roman" w:hAnsi="GHEA Grapalat" w:cs="Times New Roman"/>
          <w:sz w:val="24"/>
          <w:szCs w:val="24"/>
          <w:lang w:val="hy-AM"/>
        </w:rPr>
        <w:t xml:space="preserve">վերահսկող մարմին է </w:t>
      </w:r>
      <w:r w:rsidR="00FB4C91" w:rsidRPr="009B6EEF">
        <w:rPr>
          <w:rFonts w:ascii="GHEA Grapalat" w:eastAsia="Times New Roman" w:hAnsi="GHEA Grapalat" w:cs="Times New Roman"/>
          <w:sz w:val="24"/>
          <w:szCs w:val="24"/>
          <w:lang w:val="hy-AM"/>
        </w:rPr>
        <w:t xml:space="preserve">ներկայացնում </w:t>
      </w:r>
      <w:r w:rsidR="004A55F3" w:rsidRPr="009B6EEF">
        <w:rPr>
          <w:rFonts w:ascii="GHEA Grapalat" w:eastAsia="Times New Roman" w:hAnsi="GHEA Grapalat" w:cs="Times New Roman"/>
          <w:sz w:val="24"/>
          <w:szCs w:val="24"/>
          <w:lang w:val="hy-AM"/>
        </w:rPr>
        <w:t>տեղեկատվություն</w:t>
      </w:r>
      <w:r w:rsidR="00FB4C91" w:rsidRPr="009B6EEF">
        <w:rPr>
          <w:rFonts w:ascii="GHEA Grapalat" w:eastAsia="Times New Roman" w:hAnsi="GHEA Grapalat" w:cs="Times New Roman"/>
          <w:sz w:val="24"/>
          <w:szCs w:val="24"/>
          <w:lang w:val="hy-AM"/>
        </w:rPr>
        <w:t>, որում նշվում են կազմակերպչի անվանումը, վիճակախաղի անվանումը, վիճակախաղի տոմսի գինը, տվյալ խաղարկության համար թողարկված տոմսերի ընդհանուր քանակը և շահող տոմսերի մասին տվյալները` ըստ քանակի, համարների (սերիաների), շահումների չափերի ու տեսակների.</w:t>
      </w:r>
    </w:p>
    <w:p w14:paraId="0797F294" w14:textId="77777777" w:rsidR="004A55F3" w:rsidRPr="009B6EEF" w:rsidRDefault="00EE0B0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FB4C91" w:rsidRPr="009B6EEF">
        <w:rPr>
          <w:rFonts w:ascii="GHEA Grapalat" w:eastAsia="Times New Roman" w:hAnsi="GHEA Grapalat" w:cs="Times New Roman"/>
          <w:sz w:val="24"/>
          <w:szCs w:val="24"/>
          <w:lang w:val="hy-AM"/>
        </w:rPr>
        <w:t xml:space="preserve">վիճակախաղերի տոմսերի իրացման գործընթացն սկսելուց հետո յուրաքանչյուր ամիսը մեկ անգամ` մինչև հաջորդ ամսվա 5-ը, </w:t>
      </w:r>
      <w:r w:rsidR="00FB4C91" w:rsidRPr="009B6EEF">
        <w:rPr>
          <w:rFonts w:ascii="GHEA Grapalat" w:hAnsi="GHEA Grapalat"/>
          <w:bCs/>
          <w:sz w:val="24"/>
          <w:szCs w:val="24"/>
          <w:lang w:val="hy-AM"/>
        </w:rPr>
        <w:t>էլեկտրոնային եղանակով</w:t>
      </w:r>
      <w:r w:rsidR="00FB4C91" w:rsidRPr="009B6EEF" w:rsidDel="00D67FAD">
        <w:rPr>
          <w:rFonts w:ascii="GHEA Grapalat" w:eastAsia="Times New Roman" w:hAnsi="GHEA Grapalat" w:cs="Times New Roman"/>
          <w:sz w:val="24"/>
          <w:szCs w:val="24"/>
          <w:lang w:val="hy-AM"/>
        </w:rPr>
        <w:t xml:space="preserve"> </w:t>
      </w:r>
      <w:r w:rsidR="004A55F3" w:rsidRPr="009B6EEF">
        <w:rPr>
          <w:rFonts w:ascii="GHEA Grapalat" w:eastAsia="Times New Roman" w:hAnsi="GHEA Grapalat" w:cs="Times New Roman"/>
          <w:sz w:val="24"/>
          <w:szCs w:val="24"/>
          <w:lang w:val="hy-AM"/>
        </w:rPr>
        <w:t xml:space="preserve">վերահսկող մարմին է </w:t>
      </w:r>
      <w:r w:rsidR="00FB4C91" w:rsidRPr="009B6EEF">
        <w:rPr>
          <w:rFonts w:ascii="GHEA Grapalat" w:eastAsia="Times New Roman" w:hAnsi="GHEA Grapalat" w:cs="Times New Roman"/>
          <w:sz w:val="24"/>
          <w:szCs w:val="24"/>
          <w:lang w:val="hy-AM"/>
        </w:rPr>
        <w:t xml:space="preserve">ներկայացնում </w:t>
      </w:r>
      <w:r w:rsidR="004A55F3" w:rsidRPr="009B6EEF">
        <w:rPr>
          <w:rFonts w:ascii="GHEA Grapalat" w:eastAsia="Times New Roman" w:hAnsi="GHEA Grapalat" w:cs="Times New Roman"/>
          <w:sz w:val="24"/>
          <w:szCs w:val="24"/>
          <w:lang w:val="hy-AM"/>
        </w:rPr>
        <w:t>տեղեկատվություն</w:t>
      </w:r>
      <w:r w:rsidR="00FB4C91" w:rsidRPr="009B6EEF">
        <w:rPr>
          <w:rFonts w:ascii="GHEA Grapalat" w:eastAsia="Times New Roman" w:hAnsi="GHEA Grapalat" w:cs="Times New Roman"/>
          <w:sz w:val="24"/>
          <w:szCs w:val="24"/>
          <w:lang w:val="hy-AM"/>
        </w:rPr>
        <w:t>, որում նշվում են կազմակերպչի անվանումը, վիճակախաղի անվանումը և իրացված տոմսերի մասին տվյալները` ըստ քանակի, գնի, և շահած տոմսերի մասին տվյալները` ըստ քանակի, գնի, համարների (սերիաների), շահումների չափերի ու տեսակների:</w:t>
      </w:r>
    </w:p>
    <w:p w14:paraId="73F3DA0E" w14:textId="77777777" w:rsidR="004A55F3" w:rsidRPr="009B6EEF" w:rsidRDefault="004A55F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w:t>
      </w:r>
      <w:r w:rsidR="00FB4C91" w:rsidRPr="009B6EEF">
        <w:rPr>
          <w:rFonts w:ascii="GHEA Grapalat" w:eastAsia="Times New Roman" w:hAnsi="GHEA Grapalat" w:cs="Times New Roman"/>
          <w:sz w:val="24"/>
          <w:szCs w:val="24"/>
          <w:lang w:val="hy-AM"/>
        </w:rPr>
        <w:t>Սույն հոդվածի 1-ին մասում նշված տեղեկությունները ներկայացվում են յուրաքանչյուր խաղարկության համար:</w:t>
      </w:r>
    </w:p>
    <w:p w14:paraId="2A55C33C" w14:textId="7A1DFD6F" w:rsidR="00E12C32" w:rsidRPr="009B6EEF" w:rsidRDefault="00E12C32"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 xml:space="preserve">4. </w:t>
      </w:r>
      <w:r w:rsidRPr="009B6EEF">
        <w:rPr>
          <w:rFonts w:ascii="GHEA Grapalat" w:hAnsi="GHEA Grapalat" w:cs="SylfaenRegular"/>
          <w:sz w:val="24"/>
          <w:szCs w:val="24"/>
          <w:lang w:val="hy-AM"/>
        </w:rPr>
        <w:t xml:space="preserve">Վիճակախաղի կազմակերպիչը խաղարկությունով կամ համակցված վիճակախաղի կազմակերպման և անցկացման կանոնակարգով սահմանված ժամկետների ավարտից հետո երեք աշխատանքային օրվա ընթացքում էլեկտրոնային եղանակով վերահսկող մարմնին է ներկայացնում </w:t>
      </w:r>
      <w:r w:rsidR="004A55F3" w:rsidRPr="009B6EEF">
        <w:rPr>
          <w:rFonts w:ascii="GHEA Grapalat" w:hAnsi="GHEA Grapalat" w:cs="SylfaenRegular"/>
          <w:sz w:val="24"/>
          <w:szCs w:val="24"/>
          <w:lang w:val="hy-AM"/>
        </w:rPr>
        <w:t>տեղեկատվություն</w:t>
      </w:r>
      <w:r w:rsidRPr="009B6EEF">
        <w:rPr>
          <w:rFonts w:ascii="GHEA Grapalat" w:hAnsi="GHEA Grapalat" w:cs="SylfaenRegular"/>
          <w:sz w:val="24"/>
          <w:szCs w:val="24"/>
          <w:lang w:val="hy-AM"/>
        </w:rPr>
        <w:t xml:space="preserve"> չպահանջված (չստացված) շահումների մասին:</w:t>
      </w:r>
    </w:p>
    <w:p w14:paraId="134B8099" w14:textId="6B9092DE" w:rsidR="00FB4C91" w:rsidRPr="009B6EEF" w:rsidRDefault="00FB4C91" w:rsidP="007D1976">
      <w:pPr>
        <w:shd w:val="clear" w:color="auto" w:fill="FFFFFF"/>
        <w:spacing w:after="0" w:line="360" w:lineRule="auto"/>
        <w:ind w:firstLine="540"/>
        <w:jc w:val="both"/>
        <w:rPr>
          <w:rFonts w:ascii="GHEA Grapalat" w:hAnsi="GHEA Grapalat"/>
          <w:sz w:val="24"/>
          <w:szCs w:val="24"/>
          <w:lang w:val="hy-AM"/>
        </w:rPr>
      </w:pPr>
      <w:r w:rsidRPr="009B6EEF">
        <w:rPr>
          <w:rFonts w:ascii="GHEA Grapalat" w:hAnsi="GHEA Grapalat"/>
          <w:bCs/>
          <w:sz w:val="24"/>
          <w:szCs w:val="24"/>
          <w:lang w:val="hy-AM"/>
        </w:rPr>
        <w:t>5</w:t>
      </w:r>
      <w:r w:rsidRPr="009B6EEF">
        <w:rPr>
          <w:rFonts w:ascii="Cambria Math" w:hAnsi="Cambria Math" w:cs="Cambria Math"/>
          <w:bCs/>
          <w:sz w:val="24"/>
          <w:szCs w:val="24"/>
          <w:lang w:val="hy-AM"/>
        </w:rPr>
        <w:t>․</w:t>
      </w:r>
      <w:r w:rsidRPr="009B6EEF">
        <w:rPr>
          <w:rFonts w:ascii="GHEA Grapalat" w:hAnsi="GHEA Grapalat"/>
          <w:bCs/>
          <w:sz w:val="24"/>
          <w:szCs w:val="24"/>
          <w:lang w:val="hy-AM"/>
        </w:rPr>
        <w:t xml:space="preserve"> Սույն հոդված</w:t>
      </w:r>
      <w:r w:rsidR="00611982" w:rsidRPr="009B6EEF">
        <w:rPr>
          <w:rFonts w:ascii="GHEA Grapalat" w:hAnsi="GHEA Grapalat"/>
          <w:bCs/>
          <w:sz w:val="24"/>
          <w:szCs w:val="24"/>
          <w:lang w:val="hy-AM"/>
        </w:rPr>
        <w:t xml:space="preserve">ով նախատեսված տեղեկությունների </w:t>
      </w:r>
      <w:r w:rsidRPr="009B6EEF">
        <w:rPr>
          <w:rFonts w:ascii="GHEA Grapalat" w:hAnsi="GHEA Grapalat"/>
          <w:sz w:val="24"/>
          <w:szCs w:val="24"/>
          <w:lang w:val="hy-AM"/>
        </w:rPr>
        <w:t>ներկայացման կարգը, ժամկետները, բովանդակությունը և ձևը սահմանում է վերահսկող մարմնի ղեկավարը:</w:t>
      </w:r>
      <w:r w:rsidR="00611982" w:rsidRPr="009B6EEF">
        <w:rPr>
          <w:rFonts w:ascii="GHEA Grapalat" w:hAnsi="GHEA Grapalat"/>
          <w:sz w:val="24"/>
          <w:szCs w:val="24"/>
          <w:lang w:val="hy-AM"/>
        </w:rPr>
        <w:t xml:space="preserve"> Վերահսկող մարմնի ղեկավարի հրամանով կարող են սահմանվել վիճակախաղի գործունեության հետ կապված այլ տեղեկությունների (հաշվետվությունների) ներկայացման պահանջներ։</w:t>
      </w:r>
    </w:p>
    <w:p w14:paraId="30183F1E" w14:textId="77777777" w:rsidR="00A63E93" w:rsidRPr="009B6EEF" w:rsidRDefault="00A63E93" w:rsidP="007D1976">
      <w:pPr>
        <w:shd w:val="clear" w:color="auto" w:fill="FFFFFF"/>
        <w:spacing w:after="0" w:line="360" w:lineRule="auto"/>
        <w:ind w:firstLine="540"/>
        <w:rPr>
          <w:rFonts w:ascii="GHEA Grapalat" w:eastAsia="Times New Roman" w:hAnsi="GHEA Grapalat" w:cs="Times New Roman"/>
          <w:b/>
          <w:bCs/>
          <w:sz w:val="24"/>
          <w:szCs w:val="24"/>
          <w:lang w:val="hy-AM"/>
        </w:rPr>
      </w:pPr>
    </w:p>
    <w:p w14:paraId="42897DE8" w14:textId="77777777" w:rsidR="00AF41B5" w:rsidRPr="009B6EEF" w:rsidRDefault="00AF41B5" w:rsidP="007D1976">
      <w:pPr>
        <w:shd w:val="clear" w:color="auto" w:fill="FFFFFF"/>
        <w:spacing w:after="0" w:line="360" w:lineRule="auto"/>
        <w:ind w:firstLine="540"/>
        <w:jc w:val="both"/>
        <w:rPr>
          <w:rFonts w:ascii="GHEA Grapalat" w:eastAsia="Times New Roman" w:hAnsi="GHEA Grapalat" w:cs="Calibri"/>
          <w:sz w:val="24"/>
          <w:szCs w:val="24"/>
          <w:lang w:val="hy-AM"/>
        </w:rPr>
      </w:pPr>
    </w:p>
    <w:p w14:paraId="2FAFFFA1" w14:textId="77777777" w:rsidR="00AF41B5" w:rsidRPr="009B6EEF" w:rsidRDefault="00AF41B5"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ԳԼՈԻԽ 6</w:t>
      </w:r>
    </w:p>
    <w:p w14:paraId="0DEE8EDF" w14:textId="63370B26" w:rsidR="00AF41B5" w:rsidRPr="009B6EEF" w:rsidRDefault="00AF41B5"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ՇԱՀՈՒՄՈՎ ԱՅԼ </w:t>
      </w:r>
      <w:r w:rsidR="00654011" w:rsidRPr="009B6EEF">
        <w:rPr>
          <w:rFonts w:ascii="GHEA Grapalat" w:eastAsia="Times New Roman" w:hAnsi="GHEA Grapalat" w:cs="Times New Roman"/>
          <w:b/>
          <w:bCs/>
          <w:sz w:val="24"/>
          <w:szCs w:val="24"/>
          <w:lang w:val="hy-AM"/>
        </w:rPr>
        <w:t xml:space="preserve">ԽԱՂԵՐԻ </w:t>
      </w:r>
      <w:r w:rsidRPr="009B6EEF">
        <w:rPr>
          <w:rFonts w:ascii="GHEA Grapalat" w:eastAsia="Times New Roman" w:hAnsi="GHEA Grapalat" w:cs="Times New Roman"/>
          <w:b/>
          <w:bCs/>
          <w:sz w:val="24"/>
          <w:szCs w:val="24"/>
          <w:lang w:val="hy-AM"/>
        </w:rPr>
        <w:t xml:space="preserve">ԳՈՐԾՈՒՆԵՈՒԹՅԱՆ </w:t>
      </w:r>
      <w:r w:rsidR="009F4F76" w:rsidRPr="009B6EEF">
        <w:rPr>
          <w:rFonts w:ascii="GHEA Grapalat" w:eastAsia="Times New Roman" w:hAnsi="GHEA Grapalat" w:cs="Times New Roman"/>
          <w:b/>
          <w:bCs/>
          <w:sz w:val="24"/>
          <w:szCs w:val="24"/>
          <w:lang w:val="hy-AM"/>
        </w:rPr>
        <w:t>ԿԱՐԳԱՎՈՐՈՒՄԸ</w:t>
      </w:r>
    </w:p>
    <w:p w14:paraId="5AD8A450" w14:textId="77777777" w:rsidR="004A4F53" w:rsidRPr="009B6EEF" w:rsidRDefault="004A4F53"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p>
    <w:p w14:paraId="2F7BB3CF" w14:textId="42169E13" w:rsidR="003107D7" w:rsidRPr="009B6EEF" w:rsidRDefault="004A4F53" w:rsidP="007D1976">
      <w:pPr>
        <w:shd w:val="clear" w:color="auto" w:fill="FFFFFF"/>
        <w:spacing w:after="0" w:line="360" w:lineRule="auto"/>
        <w:ind w:firstLine="540"/>
        <w:jc w:val="both"/>
        <w:rPr>
          <w:rFonts w:ascii="GHEA Grapalat" w:eastAsia="Times New Roman" w:hAnsi="GHEA Grapalat" w:cs="Calibri"/>
          <w:b/>
          <w:bCs/>
          <w:sz w:val="24"/>
          <w:szCs w:val="24"/>
          <w:shd w:val="clear" w:color="auto" w:fill="FFFFFF"/>
          <w:lang w:val="hy-AM"/>
        </w:rPr>
      </w:pPr>
      <w:r w:rsidRPr="009B6EEF">
        <w:rPr>
          <w:rFonts w:ascii="GHEA Grapalat" w:eastAsia="Times New Roman" w:hAnsi="GHEA Grapalat" w:cs="Calibri"/>
          <w:b/>
          <w:bCs/>
          <w:sz w:val="24"/>
          <w:szCs w:val="24"/>
          <w:shd w:val="clear" w:color="auto" w:fill="FFFFFF"/>
          <w:lang w:val="hy-AM"/>
        </w:rPr>
        <w:t>Հոդված 2</w:t>
      </w:r>
      <w:r w:rsidR="009F4F76" w:rsidRPr="009B6EEF">
        <w:rPr>
          <w:rFonts w:ascii="GHEA Grapalat" w:eastAsia="Times New Roman" w:hAnsi="GHEA Grapalat" w:cs="Calibri"/>
          <w:b/>
          <w:bCs/>
          <w:sz w:val="24"/>
          <w:szCs w:val="24"/>
          <w:shd w:val="clear" w:color="auto" w:fill="FFFFFF"/>
          <w:lang w:val="hy-AM"/>
        </w:rPr>
        <w:t>4</w:t>
      </w:r>
      <w:r w:rsidRPr="009B6EEF">
        <w:rPr>
          <w:rFonts w:ascii="GHEA Grapalat" w:eastAsia="Times New Roman" w:hAnsi="GHEA Grapalat" w:cs="Calibri"/>
          <w:b/>
          <w:bCs/>
          <w:sz w:val="24"/>
          <w:szCs w:val="24"/>
          <w:shd w:val="clear" w:color="auto" w:fill="FFFFFF"/>
          <w:lang w:val="hy-AM"/>
        </w:rPr>
        <w:t>. Շահումով այլ խաղերի կազմակերպումը</w:t>
      </w:r>
    </w:p>
    <w:p w14:paraId="6C30F8FB" w14:textId="77777777" w:rsidR="002F5A7E" w:rsidRPr="009B6EEF" w:rsidRDefault="002F5A7E"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51D8152B" w14:textId="7538ED0F" w:rsidR="003107D7" w:rsidRPr="009B6EEF" w:rsidRDefault="00494C82"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3107D7" w:rsidRPr="009B6EEF">
        <w:rPr>
          <w:rFonts w:ascii="GHEA Grapalat" w:eastAsia="Times New Roman" w:hAnsi="GHEA Grapalat" w:cs="Times New Roman"/>
          <w:sz w:val="24"/>
          <w:szCs w:val="24"/>
          <w:lang w:val="hy-AM"/>
        </w:rPr>
        <w:t xml:space="preserve">. </w:t>
      </w:r>
      <w:r w:rsidR="003F1221" w:rsidRPr="009B6EEF">
        <w:rPr>
          <w:rFonts w:ascii="GHEA Grapalat" w:eastAsia="Times New Roman" w:hAnsi="GHEA Grapalat" w:cs="Times New Roman"/>
          <w:sz w:val="24"/>
          <w:szCs w:val="24"/>
          <w:lang w:val="hy-AM"/>
        </w:rPr>
        <w:t>Շ</w:t>
      </w:r>
      <w:r w:rsidR="003107D7" w:rsidRPr="009B6EEF">
        <w:rPr>
          <w:rFonts w:ascii="GHEA Grapalat" w:eastAsia="Times New Roman" w:hAnsi="GHEA Grapalat" w:cs="Times New Roman"/>
          <w:sz w:val="24"/>
          <w:szCs w:val="24"/>
          <w:lang w:val="hy-AM"/>
        </w:rPr>
        <w:t xml:space="preserve">ահումով </w:t>
      </w:r>
      <w:r w:rsidRPr="009B6EEF">
        <w:rPr>
          <w:rFonts w:ascii="GHEA Grapalat" w:eastAsia="Times New Roman" w:hAnsi="GHEA Grapalat" w:cs="Times New Roman"/>
          <w:sz w:val="24"/>
          <w:szCs w:val="24"/>
          <w:lang w:val="hy-AM"/>
        </w:rPr>
        <w:t xml:space="preserve">այլ </w:t>
      </w:r>
      <w:r w:rsidR="003107D7" w:rsidRPr="009B6EEF">
        <w:rPr>
          <w:rFonts w:ascii="GHEA Grapalat" w:eastAsia="Times New Roman" w:hAnsi="GHEA Grapalat" w:cs="Times New Roman"/>
          <w:sz w:val="24"/>
          <w:szCs w:val="24"/>
          <w:lang w:val="hy-AM"/>
        </w:rPr>
        <w:t xml:space="preserve">խաղերի գործունեություն կարող են իրականացնել առևտրային կազմակերպությունները </w:t>
      </w:r>
      <w:r w:rsidR="003F1221" w:rsidRPr="009B6EEF">
        <w:rPr>
          <w:rFonts w:ascii="GHEA Grapalat" w:eastAsia="Times New Roman" w:hAnsi="GHEA Grapalat" w:cs="Times New Roman"/>
          <w:sz w:val="24"/>
          <w:szCs w:val="24"/>
          <w:lang w:val="hy-AM"/>
        </w:rPr>
        <w:t xml:space="preserve">կամ </w:t>
      </w:r>
      <w:r w:rsidR="003107D7" w:rsidRPr="009B6EEF">
        <w:rPr>
          <w:rFonts w:ascii="GHEA Grapalat" w:eastAsia="Times New Roman" w:hAnsi="GHEA Grapalat" w:cs="Times New Roman"/>
          <w:sz w:val="24"/>
          <w:szCs w:val="24"/>
          <w:lang w:val="hy-AM"/>
        </w:rPr>
        <w:t>անհատ ձեռնարկատերերը։</w:t>
      </w:r>
    </w:p>
    <w:p w14:paraId="7C5B8B5B" w14:textId="77777777" w:rsidR="00DC0EC5" w:rsidRPr="009B6EEF" w:rsidRDefault="00494C82"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Շահումով այլ խաղի գործունեության կազմակերպման համար լիցենզիա չի պահանջվում։</w:t>
      </w:r>
    </w:p>
    <w:p w14:paraId="208FF99F" w14:textId="231200CE" w:rsidR="003F1221" w:rsidRPr="009B6EEF" w:rsidRDefault="00E12C32"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 xml:space="preserve">3. </w:t>
      </w:r>
      <w:r w:rsidR="007A3E52" w:rsidRPr="009B6EEF">
        <w:rPr>
          <w:rFonts w:ascii="GHEA Grapalat" w:hAnsi="GHEA Grapalat"/>
          <w:sz w:val="24"/>
          <w:szCs w:val="24"/>
          <w:lang w:val="hy-AM"/>
        </w:rPr>
        <w:t>Ինտերնետ շ</w:t>
      </w:r>
      <w:r w:rsidRPr="009B6EEF">
        <w:rPr>
          <w:rFonts w:ascii="GHEA Grapalat" w:hAnsi="GHEA Grapalat"/>
          <w:sz w:val="24"/>
          <w:szCs w:val="24"/>
          <w:lang w:val="hy-AM"/>
        </w:rPr>
        <w:t xml:space="preserve">ահումով այլ խաղերը համարվում են Հայաստանի Հանրապետության տարածքում կազմակերպված, եթե ինտերնետ շահումով </w:t>
      </w:r>
      <w:r w:rsidR="007A3E52" w:rsidRPr="009B6EEF">
        <w:rPr>
          <w:rFonts w:ascii="GHEA Grapalat" w:hAnsi="GHEA Grapalat"/>
          <w:sz w:val="24"/>
          <w:szCs w:val="24"/>
          <w:lang w:val="hy-AM"/>
        </w:rPr>
        <w:t xml:space="preserve">այլ </w:t>
      </w:r>
      <w:r w:rsidRPr="009B6EEF">
        <w:rPr>
          <w:rFonts w:ascii="GHEA Grapalat" w:hAnsi="GHEA Grapalat"/>
          <w:sz w:val="24"/>
          <w:szCs w:val="24"/>
          <w:lang w:val="hy-AM"/>
        </w:rPr>
        <w:t>խաղի կազմակերպչի սերվերները, ծրագրային և ապարատային միջոցները, խաղային հարթակները տեղակայված են Հայաստանի Հանրապետության տարածքում, ունեն Հայաստանի Հանրապետության համապատասխան համացանցային հաղորդակարգի (IP) հասցե և տեղեկատվական ռեսուրսները գտնվում են «ԱՄ» դոմենային տիրույթում</w:t>
      </w:r>
      <w:r w:rsidR="003F1221" w:rsidRPr="009B6EEF">
        <w:rPr>
          <w:rFonts w:ascii="GHEA Grapalat" w:hAnsi="GHEA Grapalat"/>
          <w:sz w:val="24"/>
          <w:szCs w:val="24"/>
          <w:lang w:val="hy-AM"/>
        </w:rPr>
        <w:t>:</w:t>
      </w:r>
    </w:p>
    <w:p w14:paraId="46232309" w14:textId="60199921" w:rsidR="003F1221" w:rsidRPr="009B6EEF" w:rsidRDefault="003F1221" w:rsidP="007D1976">
      <w:pPr>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z w:val="24"/>
          <w:szCs w:val="24"/>
          <w:lang w:val="hy-AM"/>
        </w:rPr>
        <w:t xml:space="preserve">4. </w:t>
      </w:r>
      <w:r w:rsidR="00494C82" w:rsidRPr="009B6EEF">
        <w:rPr>
          <w:rFonts w:ascii="GHEA Grapalat" w:eastAsia="Times New Roman" w:hAnsi="GHEA Grapalat" w:cs="Times New Roman"/>
          <w:sz w:val="24"/>
          <w:szCs w:val="24"/>
          <w:lang w:val="hy-AM"/>
        </w:rPr>
        <w:t>Շ</w:t>
      </w:r>
      <w:r w:rsidR="00654011" w:rsidRPr="009B6EEF">
        <w:rPr>
          <w:rFonts w:ascii="GHEA Grapalat" w:eastAsia="Times New Roman" w:hAnsi="GHEA Grapalat" w:cs="Times New Roman"/>
          <w:sz w:val="24"/>
          <w:szCs w:val="24"/>
          <w:lang w:val="hy-AM"/>
        </w:rPr>
        <w:t xml:space="preserve">ահումով </w:t>
      </w:r>
      <w:r w:rsidR="00494C82" w:rsidRPr="009B6EEF">
        <w:rPr>
          <w:rFonts w:ascii="GHEA Grapalat" w:eastAsia="Times New Roman" w:hAnsi="GHEA Grapalat" w:cs="Times New Roman"/>
          <w:sz w:val="24"/>
          <w:szCs w:val="24"/>
          <w:lang w:val="hy-AM"/>
        </w:rPr>
        <w:t xml:space="preserve">այլ </w:t>
      </w:r>
      <w:r w:rsidR="00654011" w:rsidRPr="009B6EEF">
        <w:rPr>
          <w:rFonts w:ascii="GHEA Grapalat" w:eastAsia="Times New Roman" w:hAnsi="GHEA Grapalat" w:cs="Times New Roman"/>
          <w:sz w:val="24"/>
          <w:szCs w:val="24"/>
          <w:lang w:val="hy-AM"/>
        </w:rPr>
        <w:t xml:space="preserve">խաղերի գործունեությունը կարող  է կազմակերպվել  բացառապես </w:t>
      </w:r>
      <w:r w:rsidRPr="009B6EEF">
        <w:rPr>
          <w:rFonts w:ascii="GHEA Grapalat" w:hAnsi="GHEA Grapalat"/>
          <w:sz w:val="24"/>
          <w:szCs w:val="24"/>
          <w:shd w:val="clear" w:color="auto" w:fill="FFFFFF"/>
          <w:lang w:val="hy-AM"/>
        </w:rPr>
        <w:t>ISO/IEC 17025</w:t>
      </w:r>
      <w:r w:rsidR="007A3E52" w:rsidRPr="009B6EEF">
        <w:rPr>
          <w:rFonts w:ascii="GHEA Grapalat" w:hAnsi="GHEA Grapalat"/>
          <w:sz w:val="24"/>
          <w:szCs w:val="24"/>
          <w:shd w:val="clear" w:color="auto" w:fill="FFFFFF"/>
          <w:lang w:val="hy-AM"/>
        </w:rPr>
        <w:t xml:space="preserve">, </w:t>
      </w:r>
      <w:r w:rsidR="007A3E52" w:rsidRPr="009B6EEF">
        <w:rPr>
          <w:rFonts w:ascii="GHEA Grapalat" w:hAnsi="GHEA Grapalat" w:cs="Segoe UI"/>
          <w:sz w:val="24"/>
          <w:szCs w:val="24"/>
          <w:shd w:val="clear" w:color="auto" w:fill="FFFF00"/>
          <w:lang w:val="hy-AM"/>
        </w:rPr>
        <w:t>ISO/IEC 17020</w:t>
      </w:r>
      <w:r w:rsidR="007A3E52" w:rsidRPr="009B6EEF">
        <w:rPr>
          <w:rFonts w:ascii="GHEA Grapalat" w:hAnsi="GHEA Grapalat" w:cs="Segoe UI"/>
          <w:sz w:val="24"/>
          <w:szCs w:val="24"/>
          <w:lang w:val="hy-AM"/>
        </w:rPr>
        <w:t xml:space="preserve"> կամ </w:t>
      </w:r>
      <w:r w:rsidR="007A3E52" w:rsidRPr="009B6EEF">
        <w:rPr>
          <w:rFonts w:ascii="GHEA Grapalat" w:hAnsi="GHEA Grapalat" w:cs="Segoe UI"/>
          <w:sz w:val="24"/>
          <w:szCs w:val="24"/>
          <w:shd w:val="clear" w:color="auto" w:fill="FFFF00"/>
          <w:lang w:val="hy-AM"/>
        </w:rPr>
        <w:t>ISO/IEC 17065</w:t>
      </w:r>
      <w:r w:rsidRPr="009B6EEF">
        <w:rPr>
          <w:rFonts w:ascii="GHEA Grapalat" w:hAnsi="GHEA Grapalat"/>
          <w:sz w:val="24"/>
          <w:szCs w:val="24"/>
          <w:shd w:val="clear" w:color="auto" w:fill="FFFFFF"/>
          <w:lang w:val="hy-AM"/>
        </w:rPr>
        <w:t xml:space="preserve"> միջազգային ստանդարտ</w:t>
      </w:r>
      <w:r w:rsidR="007A3E52" w:rsidRPr="009B6EEF">
        <w:rPr>
          <w:rFonts w:ascii="GHEA Grapalat" w:hAnsi="GHEA Grapalat"/>
          <w:sz w:val="24"/>
          <w:szCs w:val="24"/>
          <w:shd w:val="clear" w:color="auto" w:fill="FFFFFF"/>
          <w:lang w:val="hy-AM"/>
        </w:rPr>
        <w:t>ներ</w:t>
      </w:r>
      <w:r w:rsidRPr="009B6EEF">
        <w:rPr>
          <w:rFonts w:ascii="GHEA Grapalat" w:hAnsi="GHEA Grapalat"/>
          <w:sz w:val="24"/>
          <w:szCs w:val="24"/>
          <w:shd w:val="clear" w:color="auto" w:fill="FFFFFF"/>
          <w:lang w:val="hy-AM"/>
        </w:rPr>
        <w:t xml:space="preserve">ի հավաստագիր ունեցող </w:t>
      </w:r>
      <w:r w:rsidRPr="009B6EEF">
        <w:rPr>
          <w:rFonts w:ascii="GHEA Grapalat" w:hAnsi="GHEA Grapalat"/>
          <w:sz w:val="24"/>
          <w:szCs w:val="24"/>
          <w:lang w:val="hy-AM"/>
        </w:rPr>
        <w:t xml:space="preserve">լաբորատորիայի կամ </w:t>
      </w:r>
      <w:r w:rsidR="00494C82" w:rsidRPr="009B6EEF">
        <w:rPr>
          <w:rFonts w:ascii="GHEA Grapalat" w:eastAsia="Times New Roman" w:hAnsi="GHEA Grapalat" w:cs="Times New Roman"/>
          <w:sz w:val="24"/>
          <w:szCs w:val="24"/>
          <w:lang w:val="hy-AM"/>
        </w:rPr>
        <w:t xml:space="preserve">օպերատորի կողմից տրամադրված </w:t>
      </w:r>
      <w:r w:rsidR="00654011" w:rsidRPr="009B6EEF">
        <w:rPr>
          <w:rFonts w:ascii="GHEA Grapalat" w:eastAsia="Times New Roman" w:hAnsi="GHEA Grapalat" w:cs="Times New Roman"/>
          <w:sz w:val="24"/>
          <w:szCs w:val="24"/>
          <w:lang w:val="hy-AM"/>
        </w:rPr>
        <w:t>համապատասխանության</w:t>
      </w:r>
      <w:r w:rsidR="00D652F4" w:rsidRPr="009B6EEF">
        <w:rPr>
          <w:rFonts w:ascii="GHEA Grapalat" w:eastAsia="Times New Roman" w:hAnsi="GHEA Grapalat" w:cs="Times New Roman"/>
          <w:sz w:val="24"/>
          <w:szCs w:val="24"/>
          <w:lang w:val="hy-AM"/>
        </w:rPr>
        <w:t xml:space="preserve"> հավաստման</w:t>
      </w:r>
      <w:r w:rsidR="00654011" w:rsidRPr="009B6EEF">
        <w:rPr>
          <w:rFonts w:ascii="GHEA Grapalat" w:eastAsia="Times New Roman" w:hAnsi="GHEA Grapalat" w:cs="Times New Roman"/>
          <w:sz w:val="24"/>
          <w:szCs w:val="24"/>
          <w:lang w:val="hy-AM"/>
        </w:rPr>
        <w:t xml:space="preserve"> սերտիֆիկատներ</w:t>
      </w:r>
      <w:r w:rsidR="00494C82" w:rsidRPr="009B6EEF">
        <w:rPr>
          <w:rFonts w:ascii="GHEA Grapalat" w:eastAsia="Times New Roman" w:hAnsi="GHEA Grapalat" w:cs="Times New Roman"/>
          <w:sz w:val="24"/>
          <w:szCs w:val="24"/>
          <w:lang w:val="hy-AM"/>
        </w:rPr>
        <w:t xml:space="preserve"> ունեցող խաղային արտադրանքներով։</w:t>
      </w:r>
    </w:p>
    <w:p w14:paraId="2629BFFA" w14:textId="77777777" w:rsidR="003F1221" w:rsidRPr="009B6EEF" w:rsidRDefault="003F1221" w:rsidP="007D1976">
      <w:pPr>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5. </w:t>
      </w:r>
      <w:r w:rsidR="00494C82" w:rsidRPr="009B6EEF">
        <w:rPr>
          <w:rFonts w:ascii="GHEA Grapalat" w:eastAsia="Times New Roman" w:hAnsi="GHEA Grapalat" w:cs="Times New Roman"/>
          <w:sz w:val="24"/>
          <w:szCs w:val="24"/>
          <w:lang w:val="hy-AM"/>
        </w:rPr>
        <w:t xml:space="preserve">Սույն հոդվածի </w:t>
      </w:r>
      <w:r w:rsidRPr="009B6EEF">
        <w:rPr>
          <w:rFonts w:ascii="GHEA Grapalat" w:eastAsia="Times New Roman" w:hAnsi="GHEA Grapalat" w:cs="Times New Roman"/>
          <w:sz w:val="24"/>
          <w:szCs w:val="24"/>
          <w:lang w:val="hy-AM"/>
        </w:rPr>
        <w:t>4</w:t>
      </w:r>
      <w:r w:rsidR="00494C82" w:rsidRPr="009B6EEF">
        <w:rPr>
          <w:rFonts w:ascii="GHEA Grapalat" w:eastAsia="Times New Roman" w:hAnsi="GHEA Grapalat" w:cs="Times New Roman"/>
          <w:sz w:val="24"/>
          <w:szCs w:val="24"/>
          <w:lang w:val="hy-AM"/>
        </w:rPr>
        <w:t xml:space="preserve">-րդ մասով նշված սերտիֆիկատները պետք է փակցված լինեն խաղային </w:t>
      </w:r>
      <w:r w:rsidR="00654011" w:rsidRPr="009B6EEF">
        <w:rPr>
          <w:rFonts w:ascii="GHEA Grapalat" w:eastAsia="Times New Roman" w:hAnsi="GHEA Grapalat" w:cs="Times New Roman"/>
          <w:sz w:val="24"/>
          <w:szCs w:val="24"/>
          <w:lang w:val="hy-AM"/>
        </w:rPr>
        <w:t>արտադրանքների վրա տեսանելի տեղում</w:t>
      </w:r>
      <w:r w:rsidR="00494C82" w:rsidRPr="009B6EEF">
        <w:rPr>
          <w:rFonts w:ascii="GHEA Grapalat" w:eastAsia="Times New Roman" w:hAnsi="GHEA Grapalat" w:cs="Times New Roman"/>
          <w:sz w:val="24"/>
          <w:szCs w:val="24"/>
          <w:lang w:val="hy-AM"/>
        </w:rPr>
        <w:t>։</w:t>
      </w:r>
    </w:p>
    <w:p w14:paraId="1A2DE5A3" w14:textId="77777777" w:rsidR="003F1221" w:rsidRPr="009B6EEF" w:rsidRDefault="003F1221" w:rsidP="007D1976">
      <w:pPr>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6. </w:t>
      </w:r>
      <w:r w:rsidR="00D652F4" w:rsidRPr="009B6EEF">
        <w:rPr>
          <w:rFonts w:ascii="GHEA Grapalat" w:eastAsia="Times New Roman" w:hAnsi="GHEA Grapalat" w:cs="Times New Roman"/>
          <w:sz w:val="24"/>
          <w:szCs w:val="24"/>
          <w:lang w:val="hy-AM"/>
        </w:rPr>
        <w:t>Խաղային արտադրանքների համապատասխանության հավաստում</w:t>
      </w:r>
      <w:r w:rsidRPr="009B6EEF">
        <w:rPr>
          <w:rFonts w:ascii="GHEA Grapalat" w:eastAsia="Times New Roman" w:hAnsi="GHEA Grapalat" w:cs="Times New Roman"/>
          <w:sz w:val="24"/>
          <w:szCs w:val="24"/>
          <w:lang w:val="hy-AM"/>
        </w:rPr>
        <w:t xml:space="preserve">ը օպերատորի կողմից իրականացվելու դեպքում </w:t>
      </w:r>
      <w:r w:rsidR="00D652F4" w:rsidRPr="009B6EEF">
        <w:rPr>
          <w:rFonts w:ascii="GHEA Grapalat" w:eastAsia="Times New Roman" w:hAnsi="GHEA Grapalat" w:cs="Times New Roman"/>
          <w:sz w:val="24"/>
          <w:szCs w:val="24"/>
          <w:lang w:val="hy-AM"/>
        </w:rPr>
        <w:t>իրականացվում է օպերատորի կողմից սահմանված կարգով։</w:t>
      </w:r>
    </w:p>
    <w:p w14:paraId="626F123E" w14:textId="4D9961BB" w:rsidR="00D652F4" w:rsidRPr="009B6EEF" w:rsidRDefault="003F1221" w:rsidP="007D1976">
      <w:pPr>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7. Օպերատորի կողմից խ</w:t>
      </w:r>
      <w:r w:rsidR="00D652F4" w:rsidRPr="009B6EEF">
        <w:rPr>
          <w:rFonts w:ascii="GHEA Grapalat" w:eastAsia="Times New Roman" w:hAnsi="GHEA Grapalat" w:cs="Times New Roman"/>
          <w:sz w:val="24"/>
          <w:szCs w:val="24"/>
          <w:lang w:val="hy-AM"/>
        </w:rPr>
        <w:t>աղային արտադրանքների համապատասխանության հավաստման սերտիֆիկատների</w:t>
      </w:r>
      <w:r w:rsidRPr="009B6EEF">
        <w:rPr>
          <w:rFonts w:ascii="GHEA Grapalat" w:eastAsia="Times New Roman" w:hAnsi="GHEA Grapalat" w:cs="Times New Roman"/>
          <w:sz w:val="24"/>
          <w:szCs w:val="24"/>
          <w:lang w:val="hy-AM"/>
        </w:rPr>
        <w:t xml:space="preserve"> տրամադրման դեպքու</w:t>
      </w:r>
      <w:r w:rsidR="000C343D" w:rsidRPr="009B6EEF">
        <w:rPr>
          <w:rFonts w:ascii="GHEA Grapalat" w:eastAsia="Times New Roman" w:hAnsi="GHEA Grapalat" w:cs="Times New Roman"/>
          <w:sz w:val="24"/>
          <w:szCs w:val="24"/>
          <w:lang w:val="hy-AM"/>
        </w:rPr>
        <w:t>մ</w:t>
      </w:r>
      <w:r w:rsidRPr="009B6EEF">
        <w:rPr>
          <w:rFonts w:ascii="GHEA Grapalat" w:eastAsia="Times New Roman" w:hAnsi="GHEA Grapalat" w:cs="Times New Roman"/>
          <w:sz w:val="24"/>
          <w:szCs w:val="24"/>
          <w:lang w:val="hy-AM"/>
        </w:rPr>
        <w:t xml:space="preserve"> դրանց</w:t>
      </w:r>
      <w:r w:rsidR="00D652F4" w:rsidRPr="009B6EEF">
        <w:rPr>
          <w:rFonts w:ascii="GHEA Grapalat" w:eastAsia="Times New Roman" w:hAnsi="GHEA Grapalat" w:cs="Times New Roman"/>
          <w:sz w:val="24"/>
          <w:szCs w:val="24"/>
          <w:lang w:val="hy-AM"/>
        </w:rPr>
        <w:t xml:space="preserve"> ձևը սահմանում է օպերատորը։</w:t>
      </w:r>
    </w:p>
    <w:p w14:paraId="210F10F8" w14:textId="77777777" w:rsidR="003107D7" w:rsidRPr="009B6EEF" w:rsidRDefault="003107D7"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p>
    <w:p w14:paraId="17D39B91" w14:textId="77777777" w:rsidR="00AF41B5" w:rsidRPr="009B6EEF" w:rsidRDefault="00AF41B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7311750D" w14:textId="77777777" w:rsidR="00E8637A" w:rsidRPr="009B6EEF" w:rsidRDefault="00E8637A" w:rsidP="007D1976">
      <w:pPr>
        <w:spacing w:after="0" w:line="360" w:lineRule="auto"/>
        <w:ind w:firstLine="540"/>
        <w:jc w:val="center"/>
        <w:rPr>
          <w:rFonts w:ascii="GHEA Grapalat" w:hAnsi="GHEA Grapalat" w:cs="Courier New"/>
          <w:b/>
          <w:bCs/>
          <w:sz w:val="24"/>
          <w:szCs w:val="24"/>
          <w:lang w:val="hy-AM"/>
        </w:rPr>
      </w:pPr>
      <w:r w:rsidRPr="009B6EEF">
        <w:rPr>
          <w:rFonts w:ascii="GHEA Grapalat" w:hAnsi="GHEA Grapalat" w:cs="Courier New"/>
          <w:b/>
          <w:bCs/>
          <w:sz w:val="24"/>
          <w:szCs w:val="24"/>
          <w:lang w:val="hy-AM"/>
        </w:rPr>
        <w:t>ԳԼՈՒԽ 7</w:t>
      </w:r>
    </w:p>
    <w:p w14:paraId="7FC45BCB" w14:textId="5D03E54F" w:rsidR="00E8637A" w:rsidRPr="009B6EEF" w:rsidRDefault="007C2ECE" w:rsidP="007D1976">
      <w:pPr>
        <w:spacing w:after="0" w:line="360" w:lineRule="auto"/>
        <w:ind w:firstLine="540"/>
        <w:jc w:val="center"/>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ԽԱՂԱՅԻՆ </w:t>
      </w:r>
      <w:r w:rsidR="00EB3532" w:rsidRPr="009B6EEF">
        <w:rPr>
          <w:rFonts w:ascii="GHEA Grapalat" w:hAnsi="GHEA Grapalat" w:cs="Courier New"/>
          <w:b/>
          <w:bCs/>
          <w:sz w:val="24"/>
          <w:szCs w:val="24"/>
          <w:lang w:val="hy-AM"/>
        </w:rPr>
        <w:t>ԳՈՐԾՈՒՆԵՈՒԹՅԱՆ</w:t>
      </w:r>
      <w:r w:rsidRPr="009B6EEF">
        <w:rPr>
          <w:rFonts w:ascii="GHEA Grapalat" w:hAnsi="GHEA Grapalat" w:cs="Courier New"/>
          <w:b/>
          <w:bCs/>
          <w:sz w:val="24"/>
          <w:szCs w:val="24"/>
          <w:lang w:val="hy-AM"/>
        </w:rPr>
        <w:t xml:space="preserve"> ԿԱՐԳԱՎՈՐՄԱՆ </w:t>
      </w:r>
      <w:r w:rsidR="00E8637A" w:rsidRPr="009B6EEF">
        <w:rPr>
          <w:rFonts w:ascii="GHEA Grapalat" w:hAnsi="GHEA Grapalat" w:cs="Courier New"/>
          <w:b/>
          <w:bCs/>
          <w:sz w:val="24"/>
          <w:szCs w:val="24"/>
          <w:lang w:val="hy-AM"/>
        </w:rPr>
        <w:t>ՕՊԵՐԱՏՈՐԸ</w:t>
      </w:r>
    </w:p>
    <w:p w14:paraId="2B02867D" w14:textId="77777777" w:rsidR="00E8637A" w:rsidRPr="009B6EEF" w:rsidRDefault="00E8637A" w:rsidP="007D1976">
      <w:pPr>
        <w:spacing w:after="0" w:line="360" w:lineRule="auto"/>
        <w:ind w:firstLine="540"/>
        <w:jc w:val="both"/>
        <w:rPr>
          <w:rFonts w:ascii="GHEA Grapalat" w:hAnsi="GHEA Grapalat" w:cs="Courier New"/>
          <w:b/>
          <w:bCs/>
          <w:sz w:val="24"/>
          <w:szCs w:val="24"/>
          <w:lang w:val="hy-AM"/>
        </w:rPr>
      </w:pPr>
    </w:p>
    <w:p w14:paraId="29D7205E" w14:textId="56546977" w:rsidR="00E8637A" w:rsidRPr="009B6EEF" w:rsidRDefault="00E8637A" w:rsidP="007D1976">
      <w:pPr>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4A4F53" w:rsidRPr="009B6EEF">
        <w:rPr>
          <w:rFonts w:ascii="GHEA Grapalat" w:hAnsi="GHEA Grapalat" w:cs="Courier New"/>
          <w:b/>
          <w:bCs/>
          <w:sz w:val="24"/>
          <w:szCs w:val="24"/>
          <w:lang w:val="hy-AM"/>
        </w:rPr>
        <w:t>2</w:t>
      </w:r>
      <w:r w:rsidR="00DC0EC5" w:rsidRPr="009B6EEF">
        <w:rPr>
          <w:rFonts w:ascii="GHEA Grapalat" w:hAnsi="GHEA Grapalat" w:cs="Courier New"/>
          <w:b/>
          <w:bCs/>
          <w:sz w:val="24"/>
          <w:szCs w:val="24"/>
          <w:lang w:val="hy-AM"/>
        </w:rPr>
        <w:t>5</w:t>
      </w:r>
      <w:r w:rsidRPr="009B6EEF">
        <w:rPr>
          <w:rFonts w:ascii="GHEA Grapalat" w:hAnsi="GHEA Grapalat" w:cs="Courier New"/>
          <w:b/>
          <w:bCs/>
          <w:sz w:val="24"/>
          <w:szCs w:val="24"/>
          <w:lang w:val="hy-AM"/>
        </w:rPr>
        <w:t xml:space="preserve">. Խաղային </w:t>
      </w:r>
      <w:r w:rsidR="00EB3532" w:rsidRPr="009B6EEF">
        <w:rPr>
          <w:rFonts w:ascii="GHEA Grapalat" w:hAnsi="GHEA Grapalat" w:cs="Courier New"/>
          <w:b/>
          <w:bCs/>
          <w:sz w:val="24"/>
          <w:szCs w:val="24"/>
          <w:lang w:val="hy-AM"/>
        </w:rPr>
        <w:t>գործունեության</w:t>
      </w:r>
      <w:r w:rsidRPr="009B6EEF">
        <w:rPr>
          <w:rFonts w:ascii="GHEA Grapalat" w:hAnsi="GHEA Grapalat" w:cs="Courier New"/>
          <w:b/>
          <w:bCs/>
          <w:sz w:val="24"/>
          <w:szCs w:val="24"/>
          <w:lang w:val="hy-AM"/>
        </w:rPr>
        <w:t xml:space="preserve"> </w:t>
      </w:r>
      <w:r w:rsidR="00AD1892" w:rsidRPr="009B6EEF">
        <w:rPr>
          <w:rFonts w:ascii="GHEA Grapalat" w:hAnsi="GHEA Grapalat" w:cs="Courier New"/>
          <w:b/>
          <w:bCs/>
          <w:sz w:val="24"/>
          <w:szCs w:val="24"/>
          <w:lang w:val="hy-AM"/>
        </w:rPr>
        <w:t>կարգավորման</w:t>
      </w:r>
      <w:r w:rsidRPr="009B6EEF">
        <w:rPr>
          <w:rFonts w:ascii="GHEA Grapalat" w:hAnsi="GHEA Grapalat" w:cs="Courier New"/>
          <w:b/>
          <w:bCs/>
          <w:sz w:val="24"/>
          <w:szCs w:val="24"/>
          <w:lang w:val="hy-AM"/>
        </w:rPr>
        <w:t xml:space="preserve"> օպերատորը </w:t>
      </w:r>
    </w:p>
    <w:p w14:paraId="1FCD9A82" w14:textId="77777777" w:rsidR="002F5A7E" w:rsidRPr="009B6EEF" w:rsidRDefault="002F5A7E" w:rsidP="007D1976">
      <w:pPr>
        <w:spacing w:after="0" w:line="360" w:lineRule="auto"/>
        <w:ind w:firstLine="540"/>
        <w:jc w:val="both"/>
        <w:rPr>
          <w:rFonts w:ascii="GHEA Grapalat" w:hAnsi="GHEA Grapalat" w:cs="Courier New"/>
          <w:b/>
          <w:bCs/>
          <w:sz w:val="24"/>
          <w:szCs w:val="24"/>
          <w:lang w:val="hy-AM"/>
        </w:rPr>
      </w:pPr>
    </w:p>
    <w:p w14:paraId="7FFCC944" w14:textId="29F0D915" w:rsidR="001C58FD" w:rsidRPr="009B6EEF" w:rsidRDefault="001C58FD"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1.</w:t>
      </w:r>
      <w:r w:rsidR="00025968" w:rsidRPr="009B6EEF">
        <w:rPr>
          <w:rFonts w:ascii="GHEA Grapalat" w:hAnsi="GHEA Grapalat"/>
          <w:lang w:val="hy-AM"/>
        </w:rPr>
        <w:t xml:space="preserve"> Խաղային </w:t>
      </w:r>
      <w:r w:rsidR="00EB3532" w:rsidRPr="009B6EEF">
        <w:rPr>
          <w:rFonts w:ascii="GHEA Grapalat" w:hAnsi="GHEA Grapalat"/>
          <w:lang w:val="hy-AM"/>
        </w:rPr>
        <w:t>գործունեության</w:t>
      </w:r>
      <w:r w:rsidR="00025968" w:rsidRPr="009B6EEF">
        <w:rPr>
          <w:rFonts w:ascii="GHEA Grapalat" w:hAnsi="GHEA Grapalat"/>
          <w:lang w:val="hy-AM"/>
        </w:rPr>
        <w:t xml:space="preserve"> կարգավորման</w:t>
      </w:r>
      <w:r w:rsidRPr="009B6EEF">
        <w:rPr>
          <w:rFonts w:ascii="GHEA Grapalat" w:hAnsi="GHEA Grapalat"/>
          <w:lang w:val="hy-AM"/>
        </w:rPr>
        <w:t xml:space="preserve"> օպերատոր է համարվում սույն օրենքով սահմանված կարգով </w:t>
      </w:r>
      <w:r w:rsidR="00EB3532" w:rsidRPr="009B6EEF">
        <w:rPr>
          <w:rFonts w:ascii="GHEA Grapalat" w:hAnsi="GHEA Grapalat"/>
          <w:lang w:val="hy-AM"/>
        </w:rPr>
        <w:t xml:space="preserve">խաղային գործունեության կարգավորման </w:t>
      </w:r>
      <w:r w:rsidRPr="009B6EEF">
        <w:rPr>
          <w:rFonts w:ascii="GHEA Grapalat" w:hAnsi="GHEA Grapalat"/>
          <w:lang w:val="hy-AM"/>
        </w:rPr>
        <w:t xml:space="preserve">օպերատորի գործունեության լիցենզիա ստացած </w:t>
      </w:r>
      <w:r w:rsidR="00DC0EC5" w:rsidRPr="009B6EEF">
        <w:rPr>
          <w:rFonts w:ascii="GHEA Grapalat" w:hAnsi="GHEA Grapalat"/>
          <w:lang w:val="hy-AM"/>
        </w:rPr>
        <w:t>իրավաբանական անձը</w:t>
      </w:r>
      <w:r w:rsidRPr="009B6EEF">
        <w:rPr>
          <w:rFonts w:ascii="GHEA Grapalat" w:hAnsi="GHEA Grapalat"/>
          <w:lang w:val="hy-AM"/>
        </w:rPr>
        <w:t>:</w:t>
      </w:r>
      <w:r w:rsidR="00640A68" w:rsidRPr="009B6EEF">
        <w:rPr>
          <w:rFonts w:ascii="GHEA Grapalat" w:hAnsi="GHEA Grapalat"/>
          <w:lang w:val="hy-AM"/>
        </w:rPr>
        <w:t xml:space="preserve"> </w:t>
      </w:r>
      <w:r w:rsidR="00640A68" w:rsidRPr="009B6EEF">
        <w:rPr>
          <w:rFonts w:ascii="GHEA Grapalat" w:hAnsi="GHEA Grapalat"/>
          <w:shd w:val="clear" w:color="auto" w:fill="FFFFFF"/>
          <w:lang w:val="hy-AM"/>
        </w:rPr>
        <w:t>«Պետություն-մասնավոր գործընկերության մասին» Հայաստանի Հանրապետության օրենքով նախատեսված ՊՄԳ ծրագրի շրջանակներում խաղային գործունեության կարգավորման օպերատորի գործունեությունը կարող է ֆինանսավորվել և (կամ) իրականացվել ՊՄԳ պայմանագրով սահմանված կարգով:</w:t>
      </w:r>
    </w:p>
    <w:p w14:paraId="1FC242B8" w14:textId="78C49963" w:rsidR="001C58FD" w:rsidRPr="009B6EEF" w:rsidRDefault="001C58FD"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 xml:space="preserve">2. Արգելվում է առանց սույն օրենքով սահմանված կարգով տրված լիցենզիայի </w:t>
      </w:r>
      <w:r w:rsidR="00EB3532" w:rsidRPr="009B6EEF">
        <w:rPr>
          <w:rFonts w:ascii="GHEA Grapalat" w:hAnsi="GHEA Grapalat"/>
          <w:lang w:val="hy-AM"/>
        </w:rPr>
        <w:t>խաղային գործունեության կարգավոր</w:t>
      </w:r>
      <w:r w:rsidR="00B539ED" w:rsidRPr="009B6EEF">
        <w:rPr>
          <w:rFonts w:ascii="GHEA Grapalat" w:hAnsi="GHEA Grapalat"/>
          <w:lang w:val="hy-AM"/>
        </w:rPr>
        <w:t>ման գործունեությամբ զբաղվելը</w:t>
      </w:r>
      <w:r w:rsidRPr="009B6EEF">
        <w:rPr>
          <w:rFonts w:ascii="GHEA Grapalat" w:hAnsi="GHEA Grapalat"/>
          <w:lang w:val="hy-AM"/>
        </w:rPr>
        <w:t>:</w:t>
      </w:r>
    </w:p>
    <w:p w14:paraId="7A8660FC" w14:textId="20A826BE" w:rsidR="001C58FD" w:rsidRPr="009B6EEF" w:rsidRDefault="001C58FD"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3. Լիցենզիան տրամադրվում կամ ուժը կորցրած է</w:t>
      </w:r>
      <w:r w:rsidR="00B539ED" w:rsidRPr="009B6EEF">
        <w:rPr>
          <w:rFonts w:ascii="GHEA Grapalat" w:hAnsi="GHEA Grapalat"/>
          <w:lang w:val="hy-AM"/>
        </w:rPr>
        <w:t xml:space="preserve"> ճանաչվում</w:t>
      </w:r>
      <w:r w:rsidRPr="009B6EEF">
        <w:rPr>
          <w:rFonts w:ascii="GHEA Grapalat" w:hAnsi="GHEA Grapalat"/>
          <w:lang w:val="hy-AM"/>
        </w:rPr>
        <w:t xml:space="preserve"> </w:t>
      </w:r>
      <w:r w:rsidR="00EB3532" w:rsidRPr="009B6EEF">
        <w:rPr>
          <w:rFonts w:ascii="GHEA Grapalat" w:hAnsi="GHEA Grapalat"/>
          <w:lang w:val="hy-AM"/>
        </w:rPr>
        <w:t>լիազոր մարմնի կողմից</w:t>
      </w:r>
      <w:r w:rsidRPr="009B6EEF">
        <w:rPr>
          <w:rFonts w:ascii="GHEA Grapalat" w:hAnsi="GHEA Grapalat"/>
          <w:lang w:val="hy-AM"/>
        </w:rPr>
        <w:t>: Լիցենզիան ուժը կորցրած է ճանաչվում բացառապես սույն օրենքով սահմանված կարգով: Այլ օրենքներով լիցենզիայի ուժը կորցրած ճանաչելու վերաբերյալ այլ դրույթներ սահմանված լինելու դեպքում գործում են սույն օրենքի դրույթները:</w:t>
      </w:r>
    </w:p>
    <w:p w14:paraId="16A0E55A" w14:textId="17229118" w:rsidR="001C58FD" w:rsidRPr="009B6EEF" w:rsidRDefault="00EB3532"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4</w:t>
      </w:r>
      <w:r w:rsidR="001C58FD" w:rsidRPr="009B6EEF">
        <w:rPr>
          <w:rFonts w:ascii="GHEA Grapalat" w:hAnsi="GHEA Grapalat"/>
          <w:lang w:val="hy-AM"/>
        </w:rPr>
        <w:t>. Օպերատորը սույն օրենքով</w:t>
      </w:r>
      <w:r w:rsidRPr="009B6EEF">
        <w:rPr>
          <w:rFonts w:ascii="GHEA Grapalat" w:hAnsi="GHEA Grapalat"/>
          <w:lang w:val="hy-AM"/>
        </w:rPr>
        <w:t xml:space="preserve"> սահմանված</w:t>
      </w:r>
      <w:r w:rsidR="001C58FD" w:rsidRPr="009B6EEF">
        <w:rPr>
          <w:rFonts w:ascii="GHEA Grapalat" w:hAnsi="GHEA Grapalat"/>
          <w:lang w:val="hy-AM"/>
        </w:rPr>
        <w:t xml:space="preserve"> կարգով ստեղծում է երաշխիքային հիմնադրամ՝ </w:t>
      </w:r>
      <w:r w:rsidR="00B539ED" w:rsidRPr="009B6EEF">
        <w:rPr>
          <w:rFonts w:ascii="GHEA Grapalat" w:hAnsi="GHEA Grapalat"/>
          <w:lang w:val="hy-AM"/>
        </w:rPr>
        <w:t>խաղային գործունեության</w:t>
      </w:r>
      <w:r w:rsidR="001C58FD" w:rsidRPr="009B6EEF">
        <w:rPr>
          <w:rFonts w:ascii="GHEA Grapalat" w:hAnsi="GHEA Grapalat"/>
          <w:lang w:val="hy-AM"/>
        </w:rPr>
        <w:t xml:space="preserve"> ընթացքում առաջացող ռիսկերը նվազեցնելու համար: </w:t>
      </w:r>
      <w:r w:rsidR="00B539ED" w:rsidRPr="009B6EEF">
        <w:rPr>
          <w:rFonts w:ascii="GHEA Grapalat" w:hAnsi="GHEA Grapalat"/>
          <w:lang w:val="hy-AM"/>
        </w:rPr>
        <w:t>Ե</w:t>
      </w:r>
      <w:r w:rsidR="001C58FD" w:rsidRPr="009B6EEF">
        <w:rPr>
          <w:rFonts w:ascii="GHEA Grapalat" w:hAnsi="GHEA Grapalat"/>
          <w:lang w:val="hy-AM"/>
        </w:rPr>
        <w:t>րաշխիքային հիմնադրամի չափը, կազմը և ձևավորման ու օգտագործման պայմանները</w:t>
      </w:r>
      <w:r w:rsidR="00B539ED" w:rsidRPr="009B6EEF">
        <w:rPr>
          <w:rFonts w:ascii="GHEA Grapalat" w:hAnsi="GHEA Grapalat"/>
          <w:lang w:val="hy-AM"/>
        </w:rPr>
        <w:t xml:space="preserve"> սահմանում է կառավարությունը</w:t>
      </w:r>
      <w:r w:rsidR="001C58FD" w:rsidRPr="009B6EEF">
        <w:rPr>
          <w:rFonts w:ascii="GHEA Grapalat" w:hAnsi="GHEA Grapalat"/>
          <w:lang w:val="hy-AM"/>
        </w:rPr>
        <w:t>:</w:t>
      </w:r>
    </w:p>
    <w:p w14:paraId="2EEF9CB2" w14:textId="3BC7A672" w:rsidR="009E08CD" w:rsidRPr="009B6EEF" w:rsidRDefault="00BB5A1A" w:rsidP="007D1976">
      <w:pPr>
        <w:pStyle w:val="NormalWeb"/>
        <w:shd w:val="clear" w:color="auto" w:fill="FFFFFF"/>
        <w:spacing w:before="0" w:beforeAutospacing="0" w:after="0" w:afterAutospacing="0" w:line="360" w:lineRule="auto"/>
        <w:ind w:firstLine="540"/>
        <w:jc w:val="both"/>
        <w:rPr>
          <w:rFonts w:ascii="GHEA Grapalat" w:hAnsi="GHEA Grapalat"/>
          <w:shd w:val="clear" w:color="auto" w:fill="FFFFFF"/>
          <w:lang w:val="hy-AM"/>
        </w:rPr>
      </w:pPr>
      <w:r w:rsidRPr="009B6EEF">
        <w:rPr>
          <w:rFonts w:ascii="GHEA Grapalat" w:hAnsi="GHEA Grapalat"/>
          <w:lang w:val="hy-AM"/>
        </w:rPr>
        <w:t>5</w:t>
      </w:r>
      <w:r w:rsidR="009E08CD" w:rsidRPr="009B6EEF">
        <w:rPr>
          <w:rFonts w:ascii="GHEA Grapalat" w:hAnsi="GHEA Grapalat"/>
          <w:shd w:val="clear" w:color="auto" w:fill="FFFFFF"/>
          <w:lang w:val="hy-AM"/>
        </w:rPr>
        <w:t>. Օպերատրոը պարտավոր է լիցեննզիա ստանալուց հետո վեցամսյա ժամկետում անդամագրվել Խաղերի կարգավորողների միջազգային ասոցիացիային կամ Խաղերի կարգավորողների եվրոպական ֆորումին։</w:t>
      </w:r>
    </w:p>
    <w:p w14:paraId="10B6731A" w14:textId="426A543B" w:rsidR="009E08CD" w:rsidRPr="009B6EEF" w:rsidRDefault="009E08CD" w:rsidP="007D1976">
      <w:pPr>
        <w:pStyle w:val="NormalWeb"/>
        <w:shd w:val="clear" w:color="auto" w:fill="FFFFFF"/>
        <w:spacing w:before="0" w:beforeAutospacing="0" w:after="0" w:afterAutospacing="0" w:line="360" w:lineRule="auto"/>
        <w:ind w:firstLine="540"/>
        <w:jc w:val="both"/>
        <w:rPr>
          <w:rFonts w:ascii="GHEA Grapalat" w:hAnsi="GHEA Grapalat"/>
          <w:shd w:val="clear" w:color="auto" w:fill="FFFFFF"/>
          <w:lang w:val="hy-AM"/>
        </w:rPr>
      </w:pPr>
    </w:p>
    <w:p w14:paraId="244350CC" w14:textId="1D39A2E8" w:rsidR="001C58FD" w:rsidRPr="009B6EEF" w:rsidRDefault="001C58FD"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472B4D43" w14:textId="76956A34" w:rsidR="00B539ED" w:rsidRPr="009B6EEF" w:rsidRDefault="00C11A78"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Հոդված 2</w:t>
      </w:r>
      <w:r w:rsidR="00DC0EC5" w:rsidRPr="009B6EEF">
        <w:rPr>
          <w:rFonts w:ascii="GHEA Grapalat" w:hAnsi="GHEA Grapalat"/>
          <w:b/>
          <w:bCs/>
          <w:lang w:val="hy-AM"/>
        </w:rPr>
        <w:t>6</w:t>
      </w:r>
      <w:r w:rsidRPr="009B6EEF">
        <w:rPr>
          <w:rFonts w:ascii="GHEA Grapalat" w:hAnsi="GHEA Grapalat"/>
          <w:b/>
          <w:bCs/>
          <w:lang w:val="hy-AM"/>
        </w:rPr>
        <w:t>. Օպերատորի լիցենզավորումը</w:t>
      </w:r>
    </w:p>
    <w:p w14:paraId="1022A9D4" w14:textId="77777777"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1CD9D9E6" w14:textId="13F9D4F5"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Օպերատորի լիցենզավորման համար նրա հիմնադիրները լիազոր մարմնի կողմից  սահմանված ձևով և բովանդակությամբ լիազոր մարմին են ներկայացնում՝</w:t>
      </w:r>
    </w:p>
    <w:p w14:paraId="6C8902A7" w14:textId="726B6C3B"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լիցենզավորման </w:t>
      </w:r>
      <w:r w:rsidR="001548E3" w:rsidRPr="009B6EEF">
        <w:rPr>
          <w:rFonts w:ascii="GHEA Grapalat" w:eastAsia="Times New Roman" w:hAnsi="GHEA Grapalat" w:cs="Times New Roman"/>
          <w:sz w:val="24"/>
          <w:szCs w:val="24"/>
          <w:lang w:val="hy-AM"/>
        </w:rPr>
        <w:t>հայտ</w:t>
      </w:r>
    </w:p>
    <w:p w14:paraId="5F37A00D" w14:textId="77777777"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օպերատորի գործարար ծրագիրը.</w:t>
      </w:r>
    </w:p>
    <w:p w14:paraId="7403F566" w14:textId="43F84E7C"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օպերատորի հիմնադիրների ժողովի կողմից հաստատված օպերատորի կանոնադրությունը</w:t>
      </w:r>
      <w:r w:rsidRPr="009B6EEF">
        <w:rPr>
          <w:rFonts w:ascii="Cambria Math" w:eastAsia="Times New Roman" w:hAnsi="Cambria Math" w:cs="Cambria Math"/>
          <w:sz w:val="24"/>
          <w:szCs w:val="24"/>
          <w:lang w:val="hy-AM"/>
        </w:rPr>
        <w:t>․</w:t>
      </w:r>
    </w:p>
    <w:p w14:paraId="76746908" w14:textId="77777777"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տեղեկություններ օպերատորի բաժնետերերի (մասնակիցների) վերաբերյալ.</w:t>
      </w:r>
    </w:p>
    <w:p w14:paraId="6AEE5256" w14:textId="77777777"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օպերատորի հիմնադիրների ժողովի որոշումը՝ օպերատորի ղեկավարներ նշանակելու մասին.</w:t>
      </w:r>
    </w:p>
    <w:p w14:paraId="53D9A5F3" w14:textId="77777777"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 տեղեկություններ օպերատորի ղեկավարների վերաբերյալ, ղեկավարների` նոտարական կարգով վավերացված ստորագրությունների նմուշները, նրանց մասնագիտական որակավորման վկայականների պատճենները.</w:t>
      </w:r>
    </w:p>
    <w:p w14:paraId="5FC04D18" w14:textId="783FA9CF"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7) օպերատորում նշանակալից մասնակցություն ունեցող անձանց նշանակալից մասնակցության նախնական թույլտվություն ստանալու համար սույն օրենքով և սույն օրենքի հիման վրա լիազոր մարմնի սահմանված փաստաթղթերը.</w:t>
      </w:r>
    </w:p>
    <w:p w14:paraId="7A5BC470" w14:textId="1E23FA3D" w:rsidR="00C11A78" w:rsidRPr="009B6EEF" w:rsidRDefault="004F5861"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8</w:t>
      </w:r>
      <w:r w:rsidR="00C11A78" w:rsidRPr="009B6EEF">
        <w:rPr>
          <w:rFonts w:ascii="GHEA Grapalat" w:eastAsia="Times New Roman" w:hAnsi="GHEA Grapalat" w:cs="Times New Roman"/>
          <w:sz w:val="24"/>
          <w:szCs w:val="24"/>
          <w:lang w:val="hy-AM"/>
        </w:rPr>
        <w:t>) օպերատորի կանոնադրական կապիտալը Հայաստանի Հանրապետության տարածքում գործող որևէ բանկում բացված հաշվին մուծումը հավաստող փաստաթուղթը.</w:t>
      </w:r>
    </w:p>
    <w:p w14:paraId="6C3663F8" w14:textId="6543B1BA" w:rsidR="00C11A78" w:rsidRPr="009B6EEF" w:rsidRDefault="004F5861"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9</w:t>
      </w:r>
      <w:r w:rsidR="00C11A78" w:rsidRPr="009B6EEF">
        <w:rPr>
          <w:rFonts w:ascii="GHEA Grapalat" w:eastAsia="Times New Roman" w:hAnsi="GHEA Grapalat" w:cs="Times New Roman"/>
          <w:sz w:val="24"/>
          <w:szCs w:val="24"/>
          <w:lang w:val="hy-AM"/>
        </w:rPr>
        <w:t>) պետական տուրքի վճարման անդորրագիրը.</w:t>
      </w:r>
    </w:p>
    <w:p w14:paraId="7CD983B1" w14:textId="710615EB"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4F5861" w:rsidRPr="009B6EEF">
        <w:rPr>
          <w:rFonts w:ascii="GHEA Grapalat" w:eastAsia="Times New Roman" w:hAnsi="GHEA Grapalat" w:cs="Times New Roman"/>
          <w:sz w:val="24"/>
          <w:szCs w:val="24"/>
          <w:lang w:val="hy-AM"/>
        </w:rPr>
        <w:t>0</w:t>
      </w:r>
      <w:r w:rsidRPr="009B6EEF">
        <w:rPr>
          <w:rFonts w:ascii="GHEA Grapalat" w:eastAsia="Times New Roman" w:hAnsi="GHEA Grapalat" w:cs="Times New Roman"/>
          <w:sz w:val="24"/>
          <w:szCs w:val="24"/>
          <w:lang w:val="hy-AM"/>
        </w:rPr>
        <w:t>) լիազոր մարմնի կողմից սահմանված այլ փաստաթղթեր:</w:t>
      </w:r>
    </w:p>
    <w:p w14:paraId="3F9E19D5" w14:textId="67187579"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Լիազոր մարմինը կարող է պահանջել լրացուցիչ տեղեկություններ և փաստաթղթեր, որոնք անհրաժեշտ են սույն հոդվածի 1-ին մասով նախատեսված փաստաթղթերի և տեղեկությունների հավաստիությունը գնահատելու համար: Լիազոր մարմինը կարող է սահմանել սույն հոդվածի 1-ին մասով նախատեսված որոշ փաստաթղթերի և տեղեկությունների ներկայացման բացառություններ՝ ոչ ռեզիդենտ նշանակալից մասնակիցների և ղեկավարների համար, եթե նման փաստաթղթերի կամ տեղեկությունների ներկայացման հնարավորությունը սահմանափակված է տվյալ երկրի օրենսդրությամբ, կամ դրանք կիրառելի չեն տվյալ անձի նկատմամբ:</w:t>
      </w:r>
    </w:p>
    <w:p w14:paraId="2F51D606" w14:textId="1EC85DDB" w:rsidR="00C11A78" w:rsidRPr="009B6EEF" w:rsidRDefault="00C11A7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Եթե դիմումը քննելու ընթացքում դիմումով և դրան կից ներկայացված փաստաթղթերով պահանջվող տեղեկություններում տեղի են ունեցել փոփոխություններ, ապա դիմողը պարտավոր է ներկայացնել նաև փոփոխված տեղեկությունները մինչև լիցենզիա տրամադրելու և լիցենզիայի տրամադրումը մերժելու մասին որոշման կայացումը: Այդ դեպքում դիմումը ներկայացված է համարվում փոփոխված տեղեկությունները և փաստաթղթերը լիազոր մարմնի կողմից ստանալու պահից:</w:t>
      </w:r>
    </w:p>
    <w:p w14:paraId="462D71AD" w14:textId="07C54C3D" w:rsidR="001C58FD" w:rsidRPr="009B6EEF" w:rsidRDefault="001C58FD"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104244EA" w14:textId="6A01F9C2" w:rsidR="00C11A78" w:rsidRPr="009B6EEF" w:rsidRDefault="00C11A78" w:rsidP="007D1976">
      <w:pPr>
        <w:pStyle w:val="NormalWeb"/>
        <w:shd w:val="clear" w:color="auto" w:fill="FFFFFF"/>
        <w:spacing w:before="0" w:beforeAutospacing="0" w:after="0" w:afterAutospacing="0" w:line="360" w:lineRule="auto"/>
        <w:ind w:firstLine="540"/>
        <w:jc w:val="both"/>
        <w:rPr>
          <w:rStyle w:val="Strong"/>
          <w:rFonts w:ascii="GHEA Grapalat" w:hAnsi="GHEA Grapalat"/>
          <w:shd w:val="clear" w:color="auto" w:fill="FFFFFF"/>
          <w:lang w:val="hy-AM"/>
        </w:rPr>
      </w:pPr>
      <w:r w:rsidRPr="009B6EEF">
        <w:rPr>
          <w:rFonts w:ascii="GHEA Grapalat" w:hAnsi="GHEA Grapalat"/>
          <w:b/>
          <w:bCs/>
          <w:lang w:val="hy-AM"/>
        </w:rPr>
        <w:t>Հոդված 2</w:t>
      </w:r>
      <w:r w:rsidR="001918CB" w:rsidRPr="009B6EEF">
        <w:rPr>
          <w:rFonts w:ascii="GHEA Grapalat" w:hAnsi="GHEA Grapalat"/>
          <w:b/>
          <w:bCs/>
          <w:lang w:val="hy-AM"/>
        </w:rPr>
        <w:t>7</w:t>
      </w:r>
      <w:r w:rsidRPr="009B6EEF">
        <w:rPr>
          <w:rFonts w:ascii="GHEA Grapalat" w:hAnsi="GHEA Grapalat"/>
          <w:b/>
          <w:bCs/>
          <w:lang w:val="hy-AM"/>
        </w:rPr>
        <w:t xml:space="preserve">. </w:t>
      </w:r>
      <w:r w:rsidRPr="009B6EEF">
        <w:rPr>
          <w:rStyle w:val="Strong"/>
          <w:rFonts w:ascii="GHEA Grapalat" w:hAnsi="GHEA Grapalat"/>
          <w:shd w:val="clear" w:color="auto" w:fill="FFFFFF"/>
          <w:lang w:val="hy-AM"/>
        </w:rPr>
        <w:t>Լիցենզավորման մասին որոշումը</w:t>
      </w:r>
    </w:p>
    <w:p w14:paraId="66310689" w14:textId="77777777" w:rsidR="002F5A7E" w:rsidRPr="009B6EEF" w:rsidRDefault="002F5A7E" w:rsidP="007D1976">
      <w:pPr>
        <w:pStyle w:val="NormalWeb"/>
        <w:shd w:val="clear" w:color="auto" w:fill="FFFFFF"/>
        <w:spacing w:before="0" w:beforeAutospacing="0" w:after="0" w:afterAutospacing="0" w:line="360" w:lineRule="auto"/>
        <w:ind w:firstLine="540"/>
        <w:jc w:val="both"/>
        <w:rPr>
          <w:rStyle w:val="Strong"/>
          <w:rFonts w:ascii="GHEA Grapalat" w:hAnsi="GHEA Grapalat"/>
          <w:shd w:val="clear" w:color="auto" w:fill="FFFFFF"/>
          <w:lang w:val="hy-AM"/>
        </w:rPr>
      </w:pPr>
    </w:p>
    <w:p w14:paraId="300E59BB" w14:textId="47436253" w:rsidR="00C11A78" w:rsidRPr="009B6EEF" w:rsidRDefault="00C11A78"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1. Լիազոր մարմինը որոշում է լիցենզիա տրամադրել, եթե ներկայացված փաստաթղթերը և տեղեկությունները համապատասխանում են սույն օրենքին, այլ օրենքներին և իրավական ակտերին, և առկա չեն օպերատորին լիցենզիայի տրամադրումը մերժելու` սույն օրենքով սահմանված հիմքերը:</w:t>
      </w:r>
    </w:p>
    <w:p w14:paraId="31953436" w14:textId="266B2DFF" w:rsidR="00C11A78" w:rsidRPr="009B6EEF" w:rsidRDefault="00C11A78"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2. Լիազոր մարմինը պարտավոր է լիցենզիայի տրամադրման մասին իրավական ակտ կայացնելու պահից հնգօրյա ժամկետում լիցենզիան հանձնել օպերատորին:</w:t>
      </w:r>
    </w:p>
    <w:p w14:paraId="4400D292" w14:textId="048493EB" w:rsidR="00C11A78" w:rsidRPr="009B6EEF" w:rsidRDefault="00C11A78"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3. Լիազոր մարմինը լիցենզավորում է օպերատորին կամ մերժում է լիցենզավորումը դիմումը ստանալու պահից` երկու ամսվա ընթացքում:</w:t>
      </w:r>
    </w:p>
    <w:p w14:paraId="2C4934CE" w14:textId="3300D738" w:rsidR="001C58FD" w:rsidRPr="009B6EEF" w:rsidRDefault="001C58FD"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2B26FFF9" w14:textId="321D0261" w:rsidR="00C11A78" w:rsidRPr="009B6EEF" w:rsidRDefault="00C11A78" w:rsidP="007D1976">
      <w:pPr>
        <w:pStyle w:val="NormalWeb"/>
        <w:shd w:val="clear" w:color="auto" w:fill="FFFFFF"/>
        <w:spacing w:before="0" w:beforeAutospacing="0" w:after="0" w:afterAutospacing="0" w:line="360" w:lineRule="auto"/>
        <w:ind w:firstLine="540"/>
        <w:jc w:val="both"/>
        <w:rPr>
          <w:rStyle w:val="Strong"/>
          <w:rFonts w:ascii="GHEA Grapalat" w:hAnsi="GHEA Grapalat"/>
          <w:shd w:val="clear" w:color="auto" w:fill="FFFFFF"/>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28</w:t>
      </w:r>
      <w:r w:rsidRPr="009B6EEF">
        <w:rPr>
          <w:rFonts w:ascii="GHEA Grapalat" w:hAnsi="GHEA Grapalat"/>
          <w:b/>
          <w:bCs/>
          <w:lang w:val="hy-AM"/>
        </w:rPr>
        <w:t>. Լ</w:t>
      </w:r>
      <w:r w:rsidRPr="009B6EEF">
        <w:rPr>
          <w:rStyle w:val="Strong"/>
          <w:rFonts w:ascii="GHEA Grapalat" w:hAnsi="GHEA Grapalat"/>
          <w:shd w:val="clear" w:color="auto" w:fill="FFFFFF"/>
          <w:lang w:val="hy-AM"/>
        </w:rPr>
        <w:t>իցենզավորման դիմումի մերժման հիմքերը</w:t>
      </w:r>
    </w:p>
    <w:p w14:paraId="424D50F1" w14:textId="77777777" w:rsidR="00C11A78" w:rsidRPr="009B6EEF" w:rsidRDefault="00C11A78"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0FF78823" w14:textId="0270A6AF" w:rsidR="00246324" w:rsidRPr="009B6EEF" w:rsidRDefault="00246324"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Լիազոր մարմինը կարող է մերժել օպերատորի լիցենզավորումը, եթե՝</w:t>
      </w:r>
    </w:p>
    <w:p w14:paraId="262E6715" w14:textId="77777777" w:rsidR="00246324" w:rsidRPr="009B6EEF" w:rsidRDefault="00246324"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1) ներկայացվել են կեղծ կամ թերի փաստաթղթեր, կամ ներկայացված փաստաթղթերում արտացոլվել են ոչ արժանահավատ տեղեկություններ.</w:t>
      </w:r>
    </w:p>
    <w:p w14:paraId="2534296F" w14:textId="42D63DE4" w:rsidR="00246324" w:rsidRPr="009B6EEF" w:rsidRDefault="001918C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2</w:t>
      </w:r>
      <w:r w:rsidR="00246324" w:rsidRPr="009B6EEF">
        <w:rPr>
          <w:rFonts w:ascii="GHEA Grapalat" w:hAnsi="GHEA Grapalat"/>
          <w:lang w:val="hy-AM"/>
        </w:rPr>
        <w:t>) օպերատորի կանոնադրությունը հակասում է օրենքին.</w:t>
      </w:r>
    </w:p>
    <w:p w14:paraId="23846447" w14:textId="1D3754A0" w:rsidR="00246324" w:rsidRPr="009B6EEF" w:rsidRDefault="001918C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3</w:t>
      </w:r>
      <w:r w:rsidR="00246324" w:rsidRPr="009B6EEF">
        <w:rPr>
          <w:rFonts w:ascii="GHEA Grapalat" w:hAnsi="GHEA Grapalat"/>
          <w:lang w:val="hy-AM"/>
        </w:rPr>
        <w:t>) Լիազոր մարմինը մերժում է օպերատորում նշանակալից մասնակցություն ձեռք բերելու նախնական համաձայնություն ստանալու դիմումներից թեկուզ մեկը.</w:t>
      </w:r>
    </w:p>
    <w:p w14:paraId="2907C199" w14:textId="5F79E887" w:rsidR="00246324" w:rsidRPr="009B6EEF" w:rsidRDefault="001918C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4</w:t>
      </w:r>
      <w:r w:rsidR="00246324" w:rsidRPr="009B6EEF">
        <w:rPr>
          <w:rFonts w:ascii="GHEA Grapalat" w:hAnsi="GHEA Grapalat"/>
          <w:lang w:val="hy-AM"/>
        </w:rPr>
        <w:t xml:space="preserve">) ներկայացված գործարար ծրագիրը չի համապատասխանում սույն օրենքով և սույն օրենքի </w:t>
      </w:r>
      <w:r w:rsidR="00F5116E" w:rsidRPr="009B6EEF">
        <w:rPr>
          <w:rFonts w:ascii="GHEA Grapalat" w:hAnsi="GHEA Grapalat"/>
          <w:lang w:val="hy-AM"/>
        </w:rPr>
        <w:t>32</w:t>
      </w:r>
      <w:r w:rsidR="00246324" w:rsidRPr="009B6EEF">
        <w:rPr>
          <w:rFonts w:ascii="GHEA Grapalat" w:hAnsi="GHEA Grapalat"/>
          <w:lang w:val="hy-AM"/>
        </w:rPr>
        <w:t xml:space="preserve">-րդ հոդվածի հիման վրա </w:t>
      </w:r>
      <w:r w:rsidR="00F5116E" w:rsidRPr="009B6EEF">
        <w:rPr>
          <w:rFonts w:ascii="GHEA Grapalat" w:hAnsi="GHEA Grapalat"/>
          <w:lang w:val="hy-AM"/>
        </w:rPr>
        <w:t>լիազոր մարմնի</w:t>
      </w:r>
      <w:r w:rsidR="00246324" w:rsidRPr="009B6EEF">
        <w:rPr>
          <w:rFonts w:ascii="GHEA Grapalat" w:hAnsi="GHEA Grapalat"/>
          <w:lang w:val="hy-AM"/>
        </w:rPr>
        <w:t xml:space="preserve"> կողմից ընդունված իրավական ակտերով սահմանված պահանջներին.</w:t>
      </w:r>
    </w:p>
    <w:p w14:paraId="299AE133" w14:textId="71AAF36C" w:rsidR="00246324" w:rsidRPr="009B6EEF" w:rsidRDefault="001918C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5</w:t>
      </w:r>
      <w:r w:rsidR="00246324" w:rsidRPr="009B6EEF">
        <w:rPr>
          <w:rFonts w:ascii="GHEA Grapalat" w:hAnsi="GHEA Grapalat"/>
          <w:lang w:val="hy-AM"/>
        </w:rPr>
        <w:t>) լիազոր մարմնի հիմնավորված կարծիքով գործարար ծրագիրն անիրատեսական է, կամ գործելով ծրագրին համապատասխան` օպերատորը չի կարող ապահովել շուկայի բնականոն գործունեությունը.</w:t>
      </w:r>
    </w:p>
    <w:p w14:paraId="35BE3A78" w14:textId="08495B5B" w:rsidR="00246324" w:rsidRPr="009B6EEF" w:rsidRDefault="001918C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6</w:t>
      </w:r>
      <w:r w:rsidR="00246324" w:rsidRPr="009B6EEF">
        <w:rPr>
          <w:rFonts w:ascii="GHEA Grapalat" w:hAnsi="GHEA Grapalat"/>
          <w:lang w:val="hy-AM"/>
        </w:rPr>
        <w:t>) լիազոր մարմնի հիմնավորված կարծիքով օպերատորի հիմնադիրների կամ նրանց հետ փոխկապակցված անձանց գործունեությունը, ֆինանսական վիճակը, բացասական հեղինակությունը կարող են վտանգել ոլորտի կարգավորումը կամ խոչընդոտել օպերատորի կողմից շուկայի բնականոն կազմակերպմանը կամ վերահսկող մարմնի կողմից պատշաճ վերահսկողության իրականացմանը.</w:t>
      </w:r>
    </w:p>
    <w:p w14:paraId="5DD5D85F" w14:textId="1C9E3AB7" w:rsidR="00246324" w:rsidRPr="009B6EEF" w:rsidRDefault="001918C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7</w:t>
      </w:r>
      <w:r w:rsidR="00246324" w:rsidRPr="009B6EEF">
        <w:rPr>
          <w:rFonts w:ascii="GHEA Grapalat" w:hAnsi="GHEA Grapalat"/>
          <w:lang w:val="hy-AM"/>
        </w:rPr>
        <w:t>) չի վճարվել լիազոր մարմնի կողմից սահմանված կանոնադրական կապիտալի նվազագույն չափը</w:t>
      </w:r>
      <w:r w:rsidR="00F5116E" w:rsidRPr="009B6EEF">
        <w:rPr>
          <w:rFonts w:ascii="Cambria Math" w:hAnsi="Cambria Math" w:cs="Cambria Math"/>
          <w:lang w:val="hy-AM"/>
        </w:rPr>
        <w:t>․</w:t>
      </w:r>
    </w:p>
    <w:p w14:paraId="1CBA652B" w14:textId="1183C10D" w:rsidR="00F5116E" w:rsidRPr="009B6EEF" w:rsidRDefault="001918C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8</w:t>
      </w:r>
      <w:r w:rsidR="00F5116E" w:rsidRPr="009B6EEF">
        <w:rPr>
          <w:rFonts w:ascii="GHEA Grapalat" w:hAnsi="GHEA Grapalat"/>
          <w:lang w:val="hy-AM"/>
        </w:rPr>
        <w:t xml:space="preserve">) օպերատորի հիմնադիրները, բաժնետերերը (մասնակիցները), </w:t>
      </w:r>
      <w:r w:rsidR="007A2870" w:rsidRPr="009B6EEF">
        <w:rPr>
          <w:rFonts w:ascii="GHEA Grapalat" w:hAnsi="GHEA Grapalat"/>
          <w:lang w:val="hy-AM"/>
        </w:rPr>
        <w:t xml:space="preserve">նշանակալից </w:t>
      </w:r>
      <w:r w:rsidR="00F5116E" w:rsidRPr="009B6EEF">
        <w:rPr>
          <w:rFonts w:ascii="GHEA Grapalat" w:hAnsi="GHEA Grapalat"/>
          <w:lang w:val="hy-AM"/>
        </w:rPr>
        <w:t>մասնակիցները կամ վերջիններիս հետ փոխկապակցված անձինք հանդիսանում են խաղային գործունեության կազմակերպիչ։</w:t>
      </w:r>
    </w:p>
    <w:p w14:paraId="10CC91D6" w14:textId="2710D84F" w:rsidR="001C58FD" w:rsidRPr="009B6EEF" w:rsidRDefault="001C58FD"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49F20F52" w14:textId="5BDA23B2" w:rsidR="00246324" w:rsidRPr="009B6EEF" w:rsidRDefault="00246324"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29</w:t>
      </w:r>
      <w:r w:rsidRPr="009B6EEF">
        <w:rPr>
          <w:rFonts w:ascii="GHEA Grapalat" w:hAnsi="GHEA Grapalat"/>
          <w:b/>
          <w:bCs/>
          <w:lang w:val="hy-AM"/>
        </w:rPr>
        <w:t>. Պետական տուրքը</w:t>
      </w:r>
    </w:p>
    <w:p w14:paraId="718F0364" w14:textId="77777777"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1681F650" w14:textId="18FC2948"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Սույն օրենքի 2</w:t>
      </w:r>
      <w:r w:rsidR="001918CB" w:rsidRPr="009B6EEF">
        <w:rPr>
          <w:rFonts w:ascii="GHEA Grapalat" w:eastAsia="Times New Roman" w:hAnsi="GHEA Grapalat" w:cs="Times New Roman"/>
          <w:sz w:val="24"/>
          <w:szCs w:val="24"/>
          <w:lang w:val="hy-AM"/>
        </w:rPr>
        <w:t>7</w:t>
      </w:r>
      <w:r w:rsidRPr="009B6EEF">
        <w:rPr>
          <w:rFonts w:ascii="GHEA Grapalat" w:eastAsia="Times New Roman" w:hAnsi="GHEA Grapalat" w:cs="Times New Roman"/>
          <w:sz w:val="24"/>
          <w:szCs w:val="24"/>
          <w:lang w:val="hy-AM"/>
        </w:rPr>
        <w:t>-րդ հոդվածի 1-ին մասով նախատեսված լիցենզիա տալու համար գանձվում է պետական տուրք` «Պետական տուրքի մասին» Հայաստանի Հանրապետության օրենքով սահմանված կարգով և չափով:</w:t>
      </w:r>
    </w:p>
    <w:p w14:paraId="12D30C98" w14:textId="45605336"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1B651C35" w14:textId="2764B13E" w:rsidR="00246324" w:rsidRPr="009B6EEF" w:rsidRDefault="00246324"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30</w:t>
      </w:r>
      <w:r w:rsidRPr="009B6EEF">
        <w:rPr>
          <w:rFonts w:ascii="GHEA Grapalat" w:hAnsi="GHEA Grapalat"/>
          <w:b/>
          <w:bCs/>
          <w:lang w:val="hy-AM"/>
        </w:rPr>
        <w:t>. Օպերատորի գործարար ծրագիրը</w:t>
      </w:r>
    </w:p>
    <w:p w14:paraId="4366D3C5" w14:textId="77777777"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5AD6F732" w14:textId="3F6509FE"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Գործարար ծրագիրը կազմվում է առաջիկա երեք տարիների համար և պետք է պարունակի օպերատորի կողմից ներդրվող առևտրային, տեղեկատվական և այլ համակարգերի, դիմողի կազմակերպական կառուցվածքի, նրա կողմից կիրառվող տեղեկատվական տեխնոլոգիաների և այլ տեխնիկական միջոցների, ինչպես նաև դրանց տնտեսական ցուցանիշների մանրամասն նկարագրությունը և լիազոր մարմնի կողմից սահմանված այլ տեղեկություններ:</w:t>
      </w:r>
    </w:p>
    <w:p w14:paraId="03D60FB6" w14:textId="3A150334"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Գործունեության ընթացքում օպերատորը լիազոր մարմնի կողմից սահմանված կարգով, ձևով և ժամկետներում լիազոր մարմին է ներկայացնում լիցենզավորման ընթացքում ներկայացված գործարար ծրագրի իրականացման վերաբերյալ հաշվետվություն:</w:t>
      </w:r>
    </w:p>
    <w:p w14:paraId="462564BA" w14:textId="09D98D19"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Օպերատորը պարտավոր է լիազոր մարմնի կողմցի սահմանված կարգով, ձևով և ժամկետներում լիազոր մարմին ներկայացնել երեք տարվա գործունեության գործարար ծրագիրը և դրանում կատարվող փոփոխությունները:</w:t>
      </w:r>
    </w:p>
    <w:p w14:paraId="213A9950" w14:textId="02C1947D" w:rsidR="00246324" w:rsidRPr="009B6EEF" w:rsidRDefault="00246324"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2073FD0A" w14:textId="0A43479F" w:rsidR="00246324" w:rsidRPr="009B6EEF" w:rsidRDefault="00246324"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Հոդված 3</w:t>
      </w:r>
      <w:r w:rsidR="001918CB" w:rsidRPr="009B6EEF">
        <w:rPr>
          <w:rFonts w:ascii="GHEA Grapalat" w:hAnsi="GHEA Grapalat"/>
          <w:b/>
          <w:bCs/>
          <w:lang w:val="hy-AM"/>
        </w:rPr>
        <w:t>1</w:t>
      </w:r>
      <w:r w:rsidRPr="009B6EEF">
        <w:rPr>
          <w:rFonts w:ascii="GHEA Grapalat" w:hAnsi="GHEA Grapalat"/>
          <w:b/>
          <w:bCs/>
          <w:lang w:val="hy-AM"/>
        </w:rPr>
        <w:t>. Լիցենզիայի ուժը կորցրած ճանաչելն օպերատորի լուծարման, վերակազմակերպման, սնանկացման</w:t>
      </w:r>
      <w:r w:rsidRPr="009B6EEF">
        <w:rPr>
          <w:rFonts w:ascii="Calibri" w:hAnsi="Calibri" w:cs="Calibri"/>
          <w:b/>
          <w:bCs/>
          <w:lang w:val="hy-AM"/>
        </w:rPr>
        <w:t> </w:t>
      </w:r>
      <w:r w:rsidRPr="009B6EEF">
        <w:rPr>
          <w:rFonts w:ascii="GHEA Grapalat" w:hAnsi="GHEA Grapalat" w:cs="GHEA Grapalat"/>
          <w:b/>
          <w:bCs/>
          <w:lang w:val="hy-AM"/>
        </w:rPr>
        <w:t>և</w:t>
      </w:r>
      <w:r w:rsidRPr="009B6EEF">
        <w:rPr>
          <w:rFonts w:ascii="GHEA Grapalat" w:hAnsi="GHEA Grapalat"/>
          <w:b/>
          <w:bCs/>
          <w:lang w:val="hy-AM"/>
        </w:rPr>
        <w:t xml:space="preserve"> </w:t>
      </w:r>
      <w:r w:rsidRPr="009B6EEF">
        <w:rPr>
          <w:rFonts w:ascii="GHEA Grapalat" w:hAnsi="GHEA Grapalat" w:cs="GHEA Grapalat"/>
          <w:b/>
          <w:bCs/>
          <w:lang w:val="hy-AM"/>
        </w:rPr>
        <w:t>օրենքով</w:t>
      </w:r>
      <w:r w:rsidRPr="009B6EEF">
        <w:rPr>
          <w:rFonts w:ascii="GHEA Grapalat" w:hAnsi="GHEA Grapalat"/>
          <w:b/>
          <w:bCs/>
          <w:lang w:val="hy-AM"/>
        </w:rPr>
        <w:t xml:space="preserve"> </w:t>
      </w:r>
      <w:r w:rsidRPr="009B6EEF">
        <w:rPr>
          <w:rFonts w:ascii="GHEA Grapalat" w:hAnsi="GHEA Grapalat" w:cs="GHEA Grapalat"/>
          <w:b/>
          <w:bCs/>
          <w:lang w:val="hy-AM"/>
        </w:rPr>
        <w:t>սահմանված</w:t>
      </w:r>
      <w:r w:rsidRPr="009B6EEF">
        <w:rPr>
          <w:rFonts w:ascii="GHEA Grapalat" w:hAnsi="GHEA Grapalat"/>
          <w:b/>
          <w:bCs/>
          <w:lang w:val="hy-AM"/>
        </w:rPr>
        <w:t xml:space="preserve"> </w:t>
      </w:r>
      <w:r w:rsidRPr="009B6EEF">
        <w:rPr>
          <w:rFonts w:ascii="GHEA Grapalat" w:hAnsi="GHEA Grapalat" w:cs="GHEA Grapalat"/>
          <w:b/>
          <w:bCs/>
          <w:lang w:val="hy-AM"/>
        </w:rPr>
        <w:t>այլ</w:t>
      </w:r>
      <w:r w:rsidRPr="009B6EEF">
        <w:rPr>
          <w:rFonts w:ascii="GHEA Grapalat" w:hAnsi="GHEA Grapalat"/>
          <w:b/>
          <w:bCs/>
          <w:lang w:val="hy-AM"/>
        </w:rPr>
        <w:t xml:space="preserve"> </w:t>
      </w:r>
      <w:r w:rsidRPr="009B6EEF">
        <w:rPr>
          <w:rFonts w:ascii="GHEA Grapalat" w:hAnsi="GHEA Grapalat" w:cs="GHEA Grapalat"/>
          <w:b/>
          <w:bCs/>
          <w:lang w:val="hy-AM"/>
        </w:rPr>
        <w:t>դեպքերում</w:t>
      </w:r>
    </w:p>
    <w:p w14:paraId="576A34AF" w14:textId="77777777" w:rsidR="00246324" w:rsidRPr="009B6EEF" w:rsidRDefault="00246324"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04C096DF" w14:textId="76EA5946" w:rsidR="00246324" w:rsidRPr="009B6EEF" w:rsidRDefault="00ED757A"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Լիազոր մարմինը</w:t>
      </w:r>
      <w:r w:rsidR="00246324" w:rsidRPr="009B6EEF">
        <w:rPr>
          <w:rFonts w:ascii="GHEA Grapalat" w:eastAsia="Times New Roman" w:hAnsi="GHEA Grapalat" w:cs="Times New Roman"/>
          <w:sz w:val="24"/>
          <w:szCs w:val="24"/>
          <w:lang w:val="hy-AM"/>
        </w:rPr>
        <w:t xml:space="preserve"> օպերատորի լիցենզիան ոչ որպես պատժամիջոց ուժը կորցրած է ճանաչում լուծարման, վերակազմակերպման, սնանկացման և օրենքով սահմանված այլ հիմքերով:</w:t>
      </w:r>
    </w:p>
    <w:p w14:paraId="176FB6FC" w14:textId="33CBB265" w:rsidR="00ED757A" w:rsidRPr="009B6EEF" w:rsidRDefault="00ED757A"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4FADB261" w14:textId="5EA96D87" w:rsidR="00ED757A" w:rsidRPr="009B6EEF" w:rsidRDefault="00ED757A"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32</w:t>
      </w:r>
      <w:r w:rsidRPr="009B6EEF">
        <w:rPr>
          <w:rFonts w:ascii="GHEA Grapalat" w:hAnsi="GHEA Grapalat"/>
          <w:b/>
          <w:bCs/>
          <w:lang w:val="hy-AM"/>
        </w:rPr>
        <w:t>. Լիցենզիան ուժը կորցրած ճանաչելը</w:t>
      </w:r>
      <w:r w:rsidRPr="009B6EEF">
        <w:rPr>
          <w:rFonts w:ascii="Calibri" w:hAnsi="Calibri" w:cs="Calibri"/>
          <w:b/>
          <w:bCs/>
          <w:lang w:val="hy-AM"/>
        </w:rPr>
        <w:t> </w:t>
      </w:r>
      <w:r w:rsidRPr="009B6EEF">
        <w:rPr>
          <w:rFonts w:ascii="GHEA Grapalat" w:hAnsi="GHEA Grapalat" w:cs="GHEA Grapalat"/>
          <w:b/>
          <w:bCs/>
          <w:lang w:val="hy-AM"/>
        </w:rPr>
        <w:t>և</w:t>
      </w:r>
      <w:r w:rsidRPr="009B6EEF">
        <w:rPr>
          <w:rFonts w:ascii="GHEA Grapalat" w:hAnsi="GHEA Grapalat"/>
          <w:b/>
          <w:bCs/>
          <w:lang w:val="hy-AM"/>
        </w:rPr>
        <w:t xml:space="preserve"> </w:t>
      </w:r>
      <w:r w:rsidRPr="009B6EEF">
        <w:rPr>
          <w:rFonts w:ascii="GHEA Grapalat" w:hAnsi="GHEA Grapalat" w:cs="GHEA Grapalat"/>
          <w:b/>
          <w:bCs/>
          <w:lang w:val="hy-AM"/>
        </w:rPr>
        <w:t>դրա</w:t>
      </w:r>
      <w:r w:rsidRPr="009B6EEF">
        <w:rPr>
          <w:rFonts w:ascii="GHEA Grapalat" w:hAnsi="GHEA Grapalat"/>
          <w:b/>
          <w:bCs/>
          <w:lang w:val="hy-AM"/>
        </w:rPr>
        <w:t xml:space="preserve"> </w:t>
      </w:r>
      <w:r w:rsidRPr="009B6EEF">
        <w:rPr>
          <w:rFonts w:ascii="GHEA Grapalat" w:hAnsi="GHEA Grapalat" w:cs="GHEA Grapalat"/>
          <w:b/>
          <w:bCs/>
          <w:lang w:val="hy-AM"/>
        </w:rPr>
        <w:t>իրավական</w:t>
      </w:r>
      <w:r w:rsidRPr="009B6EEF">
        <w:rPr>
          <w:rFonts w:ascii="GHEA Grapalat" w:hAnsi="GHEA Grapalat"/>
          <w:b/>
          <w:bCs/>
          <w:lang w:val="hy-AM"/>
        </w:rPr>
        <w:t xml:space="preserve"> </w:t>
      </w:r>
      <w:r w:rsidRPr="009B6EEF">
        <w:rPr>
          <w:rFonts w:ascii="GHEA Grapalat" w:hAnsi="GHEA Grapalat" w:cs="GHEA Grapalat"/>
          <w:b/>
          <w:bCs/>
          <w:lang w:val="hy-AM"/>
        </w:rPr>
        <w:t>հետևանքները</w:t>
      </w:r>
    </w:p>
    <w:p w14:paraId="0C41D6D5" w14:textId="77777777"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54DB6792" w14:textId="77777777"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Լիցենզիան կարող է ուժը կորցրած ճանաչվել, եթե՝</w:t>
      </w:r>
    </w:p>
    <w:p w14:paraId="00211CBE" w14:textId="25B686B7"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օպերատորը լիցենզիա ստանալուց հետո </w:t>
      </w:r>
      <w:r w:rsidR="00ED757A" w:rsidRPr="009B6EEF">
        <w:rPr>
          <w:rFonts w:ascii="GHEA Grapalat" w:eastAsia="Times New Roman" w:hAnsi="GHEA Grapalat" w:cs="Times New Roman"/>
          <w:sz w:val="24"/>
          <w:szCs w:val="24"/>
          <w:lang w:val="hy-AM"/>
        </w:rPr>
        <w:t>3</w:t>
      </w:r>
      <w:r w:rsidRPr="009B6EEF">
        <w:rPr>
          <w:rFonts w:ascii="GHEA Grapalat" w:eastAsia="Times New Roman" w:hAnsi="GHEA Grapalat" w:cs="Times New Roman"/>
          <w:sz w:val="24"/>
          <w:szCs w:val="24"/>
          <w:lang w:val="hy-AM"/>
        </w:rPr>
        <w:t xml:space="preserve"> ամիս անընդմեջ չի իրականացնում </w:t>
      </w:r>
      <w:r w:rsidR="00ED757A" w:rsidRPr="009B6EEF">
        <w:rPr>
          <w:rFonts w:ascii="GHEA Grapalat" w:eastAsia="Times New Roman" w:hAnsi="GHEA Grapalat" w:cs="Times New Roman"/>
          <w:sz w:val="24"/>
          <w:szCs w:val="24"/>
          <w:lang w:val="hy-AM"/>
        </w:rPr>
        <w:t>խաղային գործունեության կարգավորման</w:t>
      </w:r>
      <w:r w:rsidRPr="009B6EEF">
        <w:rPr>
          <w:rFonts w:ascii="GHEA Grapalat" w:eastAsia="Times New Roman" w:hAnsi="GHEA Grapalat" w:cs="Times New Roman"/>
          <w:sz w:val="24"/>
          <w:szCs w:val="24"/>
          <w:lang w:val="hy-AM"/>
        </w:rPr>
        <w:t xml:space="preserve"> գործունեություն.</w:t>
      </w:r>
    </w:p>
    <w:p w14:paraId="11584A31" w14:textId="27149D06"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ի հայտ են եկել սույն օրենքի </w:t>
      </w:r>
      <w:r w:rsidR="001918CB" w:rsidRPr="009B6EEF">
        <w:rPr>
          <w:rFonts w:ascii="GHEA Grapalat" w:eastAsia="Times New Roman" w:hAnsi="GHEA Grapalat" w:cs="Times New Roman"/>
          <w:sz w:val="24"/>
          <w:szCs w:val="24"/>
          <w:lang w:val="hy-AM"/>
        </w:rPr>
        <w:t>28</w:t>
      </w:r>
      <w:r w:rsidRPr="009B6EEF">
        <w:rPr>
          <w:rFonts w:ascii="GHEA Grapalat" w:eastAsia="Times New Roman" w:hAnsi="GHEA Grapalat" w:cs="Times New Roman"/>
          <w:sz w:val="24"/>
          <w:szCs w:val="24"/>
          <w:lang w:val="hy-AM"/>
        </w:rPr>
        <w:t>-րդ հոդվածով սահմանված հիմքերը.</w:t>
      </w:r>
    </w:p>
    <w:p w14:paraId="0322F0E1" w14:textId="5CBBE27F"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օպերատորը լիցենզիա ստանալու համար դիմելիս </w:t>
      </w:r>
      <w:r w:rsidR="00ED757A" w:rsidRPr="009B6EEF">
        <w:rPr>
          <w:rFonts w:ascii="GHEA Grapalat" w:eastAsia="Times New Roman" w:hAnsi="GHEA Grapalat" w:cs="Times New Roman"/>
          <w:sz w:val="24"/>
          <w:szCs w:val="24"/>
          <w:lang w:val="hy-AM"/>
        </w:rPr>
        <w:t>լիազոր մարմին է</w:t>
      </w:r>
      <w:r w:rsidRPr="009B6EEF">
        <w:rPr>
          <w:rFonts w:ascii="GHEA Grapalat" w:eastAsia="Times New Roman" w:hAnsi="GHEA Grapalat" w:cs="Times New Roman"/>
          <w:sz w:val="24"/>
          <w:szCs w:val="24"/>
          <w:lang w:val="hy-AM"/>
        </w:rPr>
        <w:t xml:space="preserve"> ներկայացրել ապակողմնորոշիչ կամ ոչ արժանահավատ տեղեկատվություն կամ կեղծ փաստաթղթեր.</w:t>
      </w:r>
    </w:p>
    <w:p w14:paraId="6E7F969F" w14:textId="4DE90672"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օպերատորը հրապարակել կամ </w:t>
      </w:r>
      <w:r w:rsidR="00D409F6" w:rsidRPr="009B6EEF">
        <w:rPr>
          <w:rFonts w:ascii="GHEA Grapalat" w:eastAsia="Times New Roman" w:hAnsi="GHEA Grapalat" w:cs="Times New Roman"/>
          <w:sz w:val="24"/>
          <w:szCs w:val="24"/>
          <w:lang w:val="hy-AM"/>
        </w:rPr>
        <w:t>լիազոր մարմին</w:t>
      </w:r>
      <w:r w:rsidRPr="009B6EEF">
        <w:rPr>
          <w:rFonts w:ascii="GHEA Grapalat" w:eastAsia="Times New Roman" w:hAnsi="GHEA Grapalat" w:cs="Times New Roman"/>
          <w:sz w:val="24"/>
          <w:szCs w:val="24"/>
          <w:lang w:val="hy-AM"/>
        </w:rPr>
        <w:t xml:space="preserve"> է ներկայացրել ապակողմնորոշիչ, ոչ արժանահավատ տեղեկատվություն կամ կեղծ փաստաթղթեր.</w:t>
      </w:r>
    </w:p>
    <w:p w14:paraId="2FC24E94" w14:textId="1FA9E552"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օպերատորը կամ նրա ղեկավարները թույլ են տվել սույն օրենքի, այլ օրենքների, դրանց հիման վրա ընդունված նորմատիվ իրավական ակտերի</w:t>
      </w:r>
      <w:r w:rsidR="00D409F6"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Times New Roman"/>
          <w:sz w:val="24"/>
          <w:szCs w:val="24"/>
          <w:lang w:val="hy-AM"/>
        </w:rPr>
        <w:t>պարբերական (երկու և ավելի) կամ էական խախտումներ.</w:t>
      </w:r>
    </w:p>
    <w:p w14:paraId="4C4D4747" w14:textId="2F840F61"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6) օպերատորը չի իրականացրել </w:t>
      </w:r>
      <w:r w:rsidR="00D409F6"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կողմից սույն օրենքի համաձայն տրված հանձնարարականները սահմանված ժամկետում կամ չափով.</w:t>
      </w:r>
    </w:p>
    <w:p w14:paraId="4BB43B85" w14:textId="40CCAF41"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7) խախտվել են սույն օրենքով և </w:t>
      </w:r>
      <w:r w:rsidR="00D409F6" w:rsidRPr="009B6EEF">
        <w:rPr>
          <w:rFonts w:ascii="GHEA Grapalat" w:eastAsia="Times New Roman" w:hAnsi="GHEA Grapalat" w:cs="Times New Roman"/>
          <w:sz w:val="24"/>
          <w:szCs w:val="24"/>
          <w:lang w:val="hy-AM"/>
        </w:rPr>
        <w:t>լիազոր մարմնի կողմից</w:t>
      </w:r>
      <w:r w:rsidRPr="009B6EEF">
        <w:rPr>
          <w:rFonts w:ascii="GHEA Grapalat" w:eastAsia="Times New Roman" w:hAnsi="GHEA Grapalat" w:cs="Times New Roman"/>
          <w:sz w:val="24"/>
          <w:szCs w:val="24"/>
          <w:lang w:val="hy-AM"/>
        </w:rPr>
        <w:t xml:space="preserve"> սահմանված կանոնադրական կապիտալի կամ ընդհանուր կապիտալի սահմանաչափերը՝ </w:t>
      </w:r>
      <w:r w:rsidR="00D409F6"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սահմանված չափով:</w:t>
      </w:r>
    </w:p>
    <w:p w14:paraId="5C5C3727" w14:textId="4D47379D"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Սույն հոդվածի 1-ին մասի 2-րդ կետով սահմանված հիմքերի ի հայտ գալու դեպքում </w:t>
      </w:r>
      <w:r w:rsidR="00D409F6"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օպերատորին հանձնարարել որոշակի ժամկետում վերացնել լիցենզիան ուժը կորցրած ճանաչելու հիմքերը:</w:t>
      </w:r>
    </w:p>
    <w:p w14:paraId="58BCCB34" w14:textId="77777777"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Լիցենզիան կարող է ուժը կորցրած ճանաչվել օպերատորի սեփական դիմումի հիման վրա, եթե սույն օրենքով այլ բան նախատեսված չէ:</w:t>
      </w:r>
    </w:p>
    <w:p w14:paraId="5DCC6347" w14:textId="77FC3FAF"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w:t>
      </w:r>
      <w:r w:rsidR="00D409F6"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մերժել օպերատորի լիցենզիայի գործողության կամավոր դադարեցումը կամ լիցենզիան ուժը կորցրած չճանաչել, եթե՝</w:t>
      </w:r>
    </w:p>
    <w:p w14:paraId="05098F63" w14:textId="33061486"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լիցենզիայի գործողության դադարեցումը կզրկի </w:t>
      </w:r>
      <w:r w:rsidR="00D409F6" w:rsidRPr="009B6EEF">
        <w:rPr>
          <w:rFonts w:ascii="GHEA Grapalat" w:eastAsia="Times New Roman" w:hAnsi="GHEA Grapalat" w:cs="Times New Roman"/>
          <w:sz w:val="24"/>
          <w:szCs w:val="24"/>
          <w:lang w:val="hy-AM"/>
        </w:rPr>
        <w:t>խաղային գործունեության կարգավորման</w:t>
      </w:r>
      <w:r w:rsidRPr="009B6EEF">
        <w:rPr>
          <w:rFonts w:ascii="GHEA Grapalat" w:eastAsia="Times New Roman" w:hAnsi="GHEA Grapalat" w:cs="Times New Roman"/>
          <w:sz w:val="24"/>
          <w:szCs w:val="24"/>
          <w:lang w:val="hy-AM"/>
        </w:rPr>
        <w:t xml:space="preserve"> կենսական նշանակության միակ ծառայությունից.</w:t>
      </w:r>
    </w:p>
    <w:p w14:paraId="5ACE6E5A" w14:textId="5885CD29"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լիցենզիայի գործողության դադարեցմամբ կարող են առաջանալ </w:t>
      </w:r>
      <w:r w:rsidR="00D409F6" w:rsidRPr="009B6EEF">
        <w:rPr>
          <w:rFonts w:ascii="GHEA Grapalat" w:eastAsia="Times New Roman" w:hAnsi="GHEA Grapalat" w:cs="Times New Roman"/>
          <w:sz w:val="24"/>
          <w:szCs w:val="24"/>
          <w:lang w:val="hy-AM"/>
        </w:rPr>
        <w:t>խաղային գործունեության կարգավորման</w:t>
      </w:r>
      <w:r w:rsidRPr="009B6EEF">
        <w:rPr>
          <w:rFonts w:ascii="GHEA Grapalat" w:eastAsia="Times New Roman" w:hAnsi="GHEA Grapalat" w:cs="Times New Roman"/>
          <w:sz w:val="24"/>
          <w:szCs w:val="24"/>
          <w:lang w:val="hy-AM"/>
        </w:rPr>
        <w:t xml:space="preserve"> ճգնաժամ, </w:t>
      </w:r>
      <w:r w:rsidR="00D409F6" w:rsidRPr="009B6EEF">
        <w:rPr>
          <w:rFonts w:ascii="GHEA Grapalat" w:eastAsia="Times New Roman" w:hAnsi="GHEA Grapalat" w:cs="Times New Roman"/>
          <w:sz w:val="24"/>
          <w:szCs w:val="24"/>
          <w:lang w:val="hy-AM"/>
        </w:rPr>
        <w:t>խաղային գործունեության կազմակերպման</w:t>
      </w:r>
      <w:r w:rsidRPr="009B6EEF">
        <w:rPr>
          <w:rFonts w:ascii="GHEA Grapalat" w:eastAsia="Times New Roman" w:hAnsi="GHEA Grapalat" w:cs="Times New Roman"/>
          <w:sz w:val="24"/>
          <w:szCs w:val="24"/>
          <w:lang w:val="hy-AM"/>
        </w:rPr>
        <w:t xml:space="preserve"> նշանակալից խափանումներ կամ դրա իրական սպառնալիք:</w:t>
      </w:r>
    </w:p>
    <w:p w14:paraId="3C6C6509" w14:textId="3B4095D6"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5. </w:t>
      </w:r>
      <w:r w:rsidR="00D409F6"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սույն հոդվածի 3-րդ մասով նախատեսված դիմումը ստանալու պահից` 30 օրվա ընթացքում, որոշում է կայացնում լիցենզիան ուժը կորցրած ճանաչելու կամ դիմումը մերժելու վերաբերյալ:</w:t>
      </w:r>
    </w:p>
    <w:p w14:paraId="256CEB27" w14:textId="764CFB80"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6. Լիցենզիան ուժը կորցրած ճանաչվելու դեպքում այն պետք է եռօրյա ժամկետում վերադարձվի </w:t>
      </w:r>
      <w:r w:rsidR="00D409F6" w:rsidRPr="009B6EEF">
        <w:rPr>
          <w:rFonts w:ascii="GHEA Grapalat" w:eastAsia="Times New Roman" w:hAnsi="GHEA Grapalat" w:cs="Times New Roman"/>
          <w:sz w:val="24"/>
          <w:szCs w:val="24"/>
          <w:lang w:val="hy-AM"/>
        </w:rPr>
        <w:t>լիազոր մարմին</w:t>
      </w:r>
      <w:r w:rsidRPr="009B6EEF">
        <w:rPr>
          <w:rFonts w:ascii="GHEA Grapalat" w:eastAsia="Times New Roman" w:hAnsi="GHEA Grapalat" w:cs="Times New Roman"/>
          <w:sz w:val="24"/>
          <w:szCs w:val="24"/>
          <w:lang w:val="hy-AM"/>
        </w:rPr>
        <w:t>:</w:t>
      </w:r>
    </w:p>
    <w:p w14:paraId="5E860BAF" w14:textId="121F7121"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7. Լիցենզիան ուժը կորցրած ճանաչելու որոշման ուժի մեջ մտնելու օրվանից օպերատորը զրկվում է </w:t>
      </w:r>
      <w:r w:rsidR="00D409F6" w:rsidRPr="009B6EEF">
        <w:rPr>
          <w:rFonts w:ascii="GHEA Grapalat" w:eastAsia="Times New Roman" w:hAnsi="GHEA Grapalat" w:cs="Times New Roman"/>
          <w:sz w:val="24"/>
          <w:szCs w:val="24"/>
          <w:lang w:val="hy-AM"/>
        </w:rPr>
        <w:t>խաղային գործունեության կարգավորման</w:t>
      </w:r>
      <w:r w:rsidRPr="009B6EEF">
        <w:rPr>
          <w:rFonts w:ascii="GHEA Grapalat" w:eastAsia="Times New Roman" w:hAnsi="GHEA Grapalat" w:cs="Times New Roman"/>
          <w:sz w:val="24"/>
          <w:szCs w:val="24"/>
          <w:lang w:val="hy-AM"/>
        </w:rPr>
        <w:t xml:space="preserve"> իրավունքից և ենթակա է լուծարման` օրենքով սահմանված կարգով:</w:t>
      </w:r>
    </w:p>
    <w:p w14:paraId="577B3494" w14:textId="7F6E4BBC"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8. Սույն հոդվածով սահմանված հիմքերով լիցենզիան ուժը կորցրած ճանաչելու մասին </w:t>
      </w:r>
      <w:r w:rsidR="00D409F6" w:rsidRPr="009B6EEF">
        <w:rPr>
          <w:rFonts w:ascii="GHEA Grapalat" w:eastAsia="Times New Roman" w:hAnsi="GHEA Grapalat" w:cs="Times New Roman"/>
          <w:sz w:val="24"/>
          <w:szCs w:val="24"/>
          <w:lang w:val="hy-AM"/>
        </w:rPr>
        <w:t>լիազոր մարմնի իրավական ակտը</w:t>
      </w:r>
      <w:r w:rsidRPr="009B6EEF">
        <w:rPr>
          <w:rFonts w:ascii="GHEA Grapalat" w:eastAsia="Times New Roman" w:hAnsi="GHEA Grapalat" w:cs="Times New Roman"/>
          <w:sz w:val="24"/>
          <w:szCs w:val="24"/>
          <w:lang w:val="hy-AM"/>
        </w:rPr>
        <w:t xml:space="preserve"> </w:t>
      </w:r>
      <w:r w:rsidR="00D409F6" w:rsidRPr="009B6EEF">
        <w:rPr>
          <w:rFonts w:ascii="GHEA Grapalat" w:eastAsia="Times New Roman" w:hAnsi="GHEA Grapalat" w:cs="Times New Roman"/>
          <w:sz w:val="24"/>
          <w:szCs w:val="24"/>
          <w:lang w:val="hy-AM"/>
        </w:rPr>
        <w:t>ա</w:t>
      </w:r>
      <w:r w:rsidRPr="009B6EEF">
        <w:rPr>
          <w:rFonts w:ascii="GHEA Grapalat" w:eastAsia="Times New Roman" w:hAnsi="GHEA Grapalat" w:cs="Times New Roman"/>
          <w:sz w:val="24"/>
          <w:szCs w:val="24"/>
          <w:lang w:val="hy-AM"/>
        </w:rPr>
        <w:t>նմիջապես հրապարակվում է: Նշված որոշումն ուժի մեջ է մտնում հրապարակման պահից, եթե որոշմամբ այլ ժամկետ սահմանված չէ:</w:t>
      </w:r>
    </w:p>
    <w:p w14:paraId="2C9D0335" w14:textId="2EC672B1"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9. Լիցենզիան ուժը կորցրած ճանաչելու մասին </w:t>
      </w:r>
      <w:r w:rsidR="00D409F6" w:rsidRPr="009B6EEF">
        <w:rPr>
          <w:rFonts w:ascii="GHEA Grapalat" w:eastAsia="Times New Roman" w:hAnsi="GHEA Grapalat" w:cs="Times New Roman"/>
          <w:sz w:val="24"/>
          <w:szCs w:val="24"/>
          <w:lang w:val="hy-AM"/>
        </w:rPr>
        <w:t>լիազոր մարմնի իրավական ակտը,</w:t>
      </w:r>
      <w:r w:rsidRPr="009B6EEF">
        <w:rPr>
          <w:rFonts w:ascii="GHEA Grapalat" w:eastAsia="Times New Roman" w:hAnsi="GHEA Grapalat" w:cs="Times New Roman"/>
          <w:sz w:val="24"/>
          <w:szCs w:val="24"/>
          <w:lang w:val="hy-AM"/>
        </w:rPr>
        <w:t xml:space="preserve"> այն ընդունվելուց հետո` եռօրյա ժամկետում, </w:t>
      </w:r>
      <w:r w:rsidR="00D409F6" w:rsidRPr="009B6EEF">
        <w:rPr>
          <w:rFonts w:ascii="GHEA Grapalat" w:eastAsia="Times New Roman" w:hAnsi="GHEA Grapalat" w:cs="Times New Roman"/>
          <w:sz w:val="24"/>
          <w:szCs w:val="24"/>
          <w:lang w:val="hy-AM"/>
        </w:rPr>
        <w:t xml:space="preserve">էլեկտրոնային եղանակով </w:t>
      </w:r>
      <w:r w:rsidRPr="009B6EEF">
        <w:rPr>
          <w:rFonts w:ascii="GHEA Grapalat" w:eastAsia="Times New Roman" w:hAnsi="GHEA Grapalat" w:cs="Times New Roman"/>
          <w:sz w:val="24"/>
          <w:szCs w:val="24"/>
          <w:lang w:val="hy-AM"/>
        </w:rPr>
        <w:t xml:space="preserve">տրամադրվում է օպերատորին: Լիցենզիան ուժը կորցրած ճանաչելու մասին </w:t>
      </w:r>
      <w:r w:rsidR="00D409F6" w:rsidRPr="009B6EEF">
        <w:rPr>
          <w:rFonts w:ascii="GHEA Grapalat" w:eastAsia="Times New Roman" w:hAnsi="GHEA Grapalat" w:cs="Times New Roman"/>
          <w:sz w:val="24"/>
          <w:szCs w:val="24"/>
          <w:lang w:val="hy-AM"/>
        </w:rPr>
        <w:t>լիազոր մարմնի իրավական ակտի</w:t>
      </w:r>
      <w:r w:rsidRPr="009B6EEF">
        <w:rPr>
          <w:rFonts w:ascii="GHEA Grapalat" w:eastAsia="Times New Roman" w:hAnsi="GHEA Grapalat" w:cs="Times New Roman"/>
          <w:sz w:val="24"/>
          <w:szCs w:val="24"/>
          <w:lang w:val="hy-AM"/>
        </w:rPr>
        <w:t xml:space="preserve"> բողոքարկումը դատարանում չի կասեցնում այդ որոշման գործողությունը գործի ողջ դատական քննության ընթացքում:</w:t>
      </w:r>
    </w:p>
    <w:p w14:paraId="0E2AC81F" w14:textId="1A4BFC3F"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6C211B33" w14:textId="526D6444" w:rsidR="00D409F6" w:rsidRPr="009B6EEF" w:rsidRDefault="00D409F6"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33</w:t>
      </w:r>
      <w:r w:rsidRPr="009B6EEF">
        <w:rPr>
          <w:rFonts w:ascii="GHEA Grapalat" w:hAnsi="GHEA Grapalat"/>
          <w:b/>
          <w:bCs/>
          <w:lang w:val="hy-AM"/>
        </w:rPr>
        <w:t>. Օպերատորի կանոնադրական կապիտալը</w:t>
      </w:r>
      <w:r w:rsidRPr="009B6EEF">
        <w:rPr>
          <w:rFonts w:ascii="Calibri" w:hAnsi="Calibri" w:cs="Calibri"/>
          <w:b/>
          <w:bCs/>
          <w:lang w:val="hy-AM"/>
        </w:rPr>
        <w:t> </w:t>
      </w:r>
      <w:r w:rsidRPr="009B6EEF">
        <w:rPr>
          <w:rFonts w:ascii="GHEA Grapalat" w:hAnsi="GHEA Grapalat" w:cs="GHEA Grapalat"/>
          <w:b/>
          <w:bCs/>
          <w:lang w:val="hy-AM"/>
        </w:rPr>
        <w:t>և</w:t>
      </w:r>
      <w:r w:rsidRPr="009B6EEF">
        <w:rPr>
          <w:rFonts w:ascii="GHEA Grapalat" w:hAnsi="GHEA Grapalat"/>
          <w:b/>
          <w:bCs/>
          <w:lang w:val="hy-AM"/>
        </w:rPr>
        <w:t xml:space="preserve"> </w:t>
      </w:r>
      <w:r w:rsidRPr="009B6EEF">
        <w:rPr>
          <w:rFonts w:ascii="GHEA Grapalat" w:hAnsi="GHEA Grapalat" w:cs="GHEA Grapalat"/>
          <w:b/>
          <w:bCs/>
          <w:lang w:val="hy-AM"/>
        </w:rPr>
        <w:t>ընդհանուր</w:t>
      </w:r>
      <w:r w:rsidRPr="009B6EEF">
        <w:rPr>
          <w:rFonts w:ascii="GHEA Grapalat" w:hAnsi="GHEA Grapalat"/>
          <w:b/>
          <w:bCs/>
          <w:lang w:val="hy-AM"/>
        </w:rPr>
        <w:t xml:space="preserve"> </w:t>
      </w:r>
      <w:r w:rsidRPr="009B6EEF">
        <w:rPr>
          <w:rFonts w:ascii="GHEA Grapalat" w:hAnsi="GHEA Grapalat" w:cs="GHEA Grapalat"/>
          <w:b/>
          <w:bCs/>
          <w:lang w:val="hy-AM"/>
        </w:rPr>
        <w:t>կապիտալը</w:t>
      </w:r>
    </w:p>
    <w:p w14:paraId="2FA351F6" w14:textId="01D49861"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278C1872" w14:textId="3E9C6E3A"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Օպերատորի կանոնադրական կապիտալի և ընդհանուր կապիտալի նվազագույն չափը, հաշվարկման կարգը սահմանվում</w:t>
      </w:r>
      <w:r w:rsidR="00D409F6" w:rsidRPr="009B6EEF">
        <w:rPr>
          <w:rFonts w:ascii="GHEA Grapalat" w:eastAsia="Times New Roman" w:hAnsi="GHEA Grapalat" w:cs="Times New Roman"/>
          <w:sz w:val="24"/>
          <w:szCs w:val="24"/>
          <w:lang w:val="hy-AM"/>
        </w:rPr>
        <w:t xml:space="preserve"> է լիազոր մարմինը</w:t>
      </w:r>
      <w:r w:rsidRPr="009B6EEF">
        <w:rPr>
          <w:rFonts w:ascii="GHEA Grapalat" w:eastAsia="Times New Roman" w:hAnsi="GHEA Grapalat" w:cs="Times New Roman"/>
          <w:sz w:val="24"/>
          <w:szCs w:val="24"/>
          <w:lang w:val="hy-AM"/>
        </w:rPr>
        <w:t>:</w:t>
      </w:r>
    </w:p>
    <w:p w14:paraId="44928B3B" w14:textId="77777777"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Օպերատորի ընդհանուր կապիտալը նրա հիմնական (առաջնային) և լրացուցիչ (երկրորդային) կապիտալների հանրագումարն է:</w:t>
      </w:r>
    </w:p>
    <w:p w14:paraId="44F42AA7" w14:textId="330FA75D"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Հիմնական (առաջնային) կապիտալի տարրերն են կանոնադրական կապիտալը, չբաշխված շահույթը և </w:t>
      </w:r>
      <w:r w:rsidR="00D409F6"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սահմանած այլ տարրեր:</w:t>
      </w:r>
    </w:p>
    <w:p w14:paraId="661528CD" w14:textId="41593EB8" w:rsidR="00246324" w:rsidRPr="009B6EEF" w:rsidRDefault="00246324"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Լրացուցիչ (երկրորդային) կապիտալի տարրերը սահմանվում են </w:t>
      </w:r>
      <w:r w:rsidR="00D409F6" w:rsidRPr="009B6EEF">
        <w:rPr>
          <w:rFonts w:ascii="GHEA Grapalat" w:eastAsia="Times New Roman" w:hAnsi="GHEA Grapalat" w:cs="Times New Roman"/>
          <w:sz w:val="24"/>
          <w:szCs w:val="24"/>
          <w:lang w:val="hy-AM"/>
        </w:rPr>
        <w:t>լիազոր մարմնի կողմից</w:t>
      </w:r>
      <w:r w:rsidRPr="009B6EEF">
        <w:rPr>
          <w:rFonts w:ascii="GHEA Grapalat" w:eastAsia="Times New Roman" w:hAnsi="GHEA Grapalat" w:cs="Times New Roman"/>
          <w:sz w:val="24"/>
          <w:szCs w:val="24"/>
          <w:lang w:val="hy-AM"/>
        </w:rPr>
        <w:t xml:space="preserve">: Նորմատիվների հաշվարկման նպատակով </w:t>
      </w:r>
      <w:r w:rsidR="00D409F6"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սահմանափակել լրացուցիչ կապիտալի մասնակցությունն ընդհանուր կապիտալի հաշվարկում:</w:t>
      </w:r>
    </w:p>
    <w:p w14:paraId="17C7FA8E" w14:textId="6DE3C7AA"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17379676" w14:textId="4B8D219C" w:rsidR="00D409F6" w:rsidRPr="009B6EEF" w:rsidRDefault="00D409F6"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34</w:t>
      </w:r>
      <w:r w:rsidRPr="009B6EEF">
        <w:rPr>
          <w:rFonts w:ascii="GHEA Grapalat" w:hAnsi="GHEA Grapalat"/>
          <w:b/>
          <w:bCs/>
          <w:lang w:val="hy-AM"/>
        </w:rPr>
        <w:t>. Նշանակալից մասնակցության ձեռքբերման նախնական համաձայնությունը</w:t>
      </w:r>
    </w:p>
    <w:p w14:paraId="5EACC0C1" w14:textId="7777777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246B9251" w14:textId="37A86916"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Անձը (նրա հետ փոխկապակցված անձը), որն ունի մտադրություն ձեռք բերել օպերատորում նշանակալից մասնակցություն կամ ավելացնել իր մասնակցությունն այնպես, որ </w:t>
      </w:r>
      <w:r w:rsidR="00956A7A" w:rsidRPr="009B6EEF">
        <w:rPr>
          <w:rFonts w:ascii="GHEA Grapalat" w:eastAsia="Times New Roman" w:hAnsi="GHEA Grapalat" w:cs="Times New Roman"/>
          <w:sz w:val="24"/>
          <w:szCs w:val="24"/>
          <w:lang w:val="hy-AM"/>
        </w:rPr>
        <w:t>օպերատորի</w:t>
      </w:r>
      <w:r w:rsidRPr="009B6EEF">
        <w:rPr>
          <w:rFonts w:ascii="GHEA Grapalat" w:eastAsia="Times New Roman" w:hAnsi="GHEA Grapalat" w:cs="Times New Roman"/>
          <w:sz w:val="24"/>
          <w:szCs w:val="24"/>
          <w:lang w:val="hy-AM"/>
        </w:rPr>
        <w:t xml:space="preserve"> կանոնադրական կապիտալում նրա` ձայնի իրավունք տվող մասնակցությունը կազմի առնվազն 20, 50 կամ 75 տոկոս, պետք է ստանա </w:t>
      </w:r>
      <w:r w:rsidR="00956A7A"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նախնական համաձայնությունը:</w:t>
      </w:r>
    </w:p>
    <w:p w14:paraId="4DD8FDF9" w14:textId="36CEE30F"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Եթե անձը ձեռք է բերում նշանակալից մասնակցություն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կամ ավելացնում է իր` ձայնի իրավունք տվող մասնակցությունը սույն հոդվածի 1-ին մասում նշված սահմանաչափերից ավել՝ ցանկացած այլ իրադարձության կամ գործարքի (այդ թվում` ժառանգության հիմքով մասնակցության փոխանցման) արդյունքում, որի մասին անձը տեղյակ չէր և չէր կարող տեղյակ լինել, ապա նա պարտավոր է </w:t>
      </w:r>
      <w:r w:rsidR="00956A7A"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սահմանված կարգով տեղեկացնել </w:t>
      </w:r>
      <w:r w:rsidR="00956A7A" w:rsidRPr="009B6EEF">
        <w:rPr>
          <w:rFonts w:ascii="GHEA Grapalat" w:eastAsia="Times New Roman" w:hAnsi="GHEA Grapalat" w:cs="Times New Roman"/>
          <w:sz w:val="24"/>
          <w:szCs w:val="24"/>
          <w:lang w:val="hy-AM"/>
        </w:rPr>
        <w:t>լիազոր մարմնին օպերատորում</w:t>
      </w:r>
      <w:r w:rsidRPr="009B6EEF">
        <w:rPr>
          <w:rFonts w:ascii="GHEA Grapalat" w:eastAsia="Times New Roman" w:hAnsi="GHEA Grapalat" w:cs="Times New Roman"/>
          <w:sz w:val="24"/>
          <w:szCs w:val="24"/>
          <w:lang w:val="hy-AM"/>
        </w:rPr>
        <w:t xml:space="preserve"> նշանակալից մասնակցության ձեռքբերման կամ մասնակցությունն ավելացնելու մասին տեղեկանալու պահից` 10 օրվա ընթացքում:</w:t>
      </w:r>
    </w:p>
    <w:p w14:paraId="18941D6A" w14:textId="3B9AD73A"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մասնակցություն ձեռք բերելու մտադրություն ունեցող անձը </w:t>
      </w:r>
      <w:r w:rsidR="00956A7A" w:rsidRPr="009B6EEF">
        <w:rPr>
          <w:rFonts w:ascii="GHEA Grapalat" w:eastAsia="Times New Roman" w:hAnsi="GHEA Grapalat" w:cs="Times New Roman"/>
          <w:sz w:val="24"/>
          <w:szCs w:val="24"/>
          <w:lang w:val="hy-AM"/>
        </w:rPr>
        <w:t>լիազոր մարմին</w:t>
      </w:r>
      <w:r w:rsidRPr="009B6EEF">
        <w:rPr>
          <w:rFonts w:ascii="GHEA Grapalat" w:eastAsia="Times New Roman" w:hAnsi="GHEA Grapalat" w:cs="Times New Roman"/>
          <w:sz w:val="24"/>
          <w:szCs w:val="24"/>
          <w:lang w:val="hy-AM"/>
        </w:rPr>
        <w:t xml:space="preserve"> է ներկայացնում նշանակալից մասնակցության ձեռքբերման նախնական համաձայնություն ստանալու դիմում: Նշանակալից մասնակցության ձեռքբերման նախնական համաձայնության դիմումում ներառվող և կից ներկայացվող տեղեկությունների ու փաստաթղթերի ցանկը, դրանց ներկայացման ձևը, կարգը և պայմանները սահմանվում են </w:t>
      </w:r>
      <w:r w:rsidR="00956A7A" w:rsidRPr="009B6EEF">
        <w:rPr>
          <w:rFonts w:ascii="GHEA Grapalat" w:eastAsia="Times New Roman" w:hAnsi="GHEA Grapalat" w:cs="Times New Roman"/>
          <w:sz w:val="24"/>
          <w:szCs w:val="24"/>
          <w:lang w:val="hy-AM"/>
        </w:rPr>
        <w:t>լիազոր մարմնի կողմից</w:t>
      </w:r>
    </w:p>
    <w:p w14:paraId="05392AD3" w14:textId="6B46F735"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մասնակցություն ձեռք բերելու նախնական համաձայնությունն ստանալու համար </w:t>
      </w:r>
      <w:r w:rsidR="00956A7A" w:rsidRPr="009B6EEF">
        <w:rPr>
          <w:rFonts w:ascii="GHEA Grapalat" w:eastAsia="Times New Roman" w:hAnsi="GHEA Grapalat" w:cs="Times New Roman"/>
          <w:sz w:val="24"/>
          <w:szCs w:val="24"/>
          <w:lang w:val="hy-AM"/>
        </w:rPr>
        <w:t>օպերատորի</w:t>
      </w:r>
      <w:r w:rsidRPr="009B6EEF">
        <w:rPr>
          <w:rFonts w:ascii="GHEA Grapalat" w:eastAsia="Times New Roman" w:hAnsi="GHEA Grapalat" w:cs="Times New Roman"/>
          <w:sz w:val="24"/>
          <w:szCs w:val="24"/>
          <w:lang w:val="hy-AM"/>
        </w:rPr>
        <w:t xml:space="preserve"> միջնորդությամբ անձը </w:t>
      </w:r>
      <w:r w:rsidR="00956A7A" w:rsidRPr="009B6EEF">
        <w:rPr>
          <w:rFonts w:ascii="GHEA Grapalat" w:eastAsia="Times New Roman" w:hAnsi="GHEA Grapalat" w:cs="Times New Roman"/>
          <w:sz w:val="24"/>
          <w:szCs w:val="24"/>
          <w:lang w:val="hy-AM"/>
        </w:rPr>
        <w:t>լիազոր մարմին</w:t>
      </w:r>
      <w:r w:rsidRPr="009B6EEF">
        <w:rPr>
          <w:rFonts w:ascii="GHEA Grapalat" w:eastAsia="Times New Roman" w:hAnsi="GHEA Grapalat" w:cs="Times New Roman"/>
          <w:sz w:val="24"/>
          <w:szCs w:val="24"/>
          <w:lang w:val="hy-AM"/>
        </w:rPr>
        <w:t xml:space="preserve"> է ներկայացնում նաև հայտարարություն այն մասին, որ իր մասնակցության միջոցով որևէ այլ անձ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անուղղակի նշանակալից մասնակցություն ունեցող անձի կարգավիճակ ձեռք չի բերում, հակառակ դեպքում այդ անձը պարտավոր է ներկայացնել նաև անուղղակի նշանակալից մասնակցություն ձեռք բերող անձանց վերաբերյալ </w:t>
      </w:r>
      <w:r w:rsidR="00956A7A"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նորմատիվ իրավական ակտերով սահմանված փաստաթղթերը և տեղեկությունները: Անուղղակի նշանակալից մասնակցի կարգավիճակ ձեռք բերելու համար սույն հոդվածով սահմանված կարգով պահանջվում է </w:t>
      </w:r>
      <w:r w:rsidR="00956A7A"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նախնական համաձայնությունը:</w:t>
      </w:r>
    </w:p>
    <w:p w14:paraId="7D2CA6C8" w14:textId="588B4806"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5.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մասնակցություն ձեռք բերելու նախնական համաձայնությունը ստանալու համար </w:t>
      </w:r>
      <w:r w:rsidR="00956A7A" w:rsidRPr="009B6EEF">
        <w:rPr>
          <w:rFonts w:ascii="GHEA Grapalat" w:eastAsia="Times New Roman" w:hAnsi="GHEA Grapalat" w:cs="Times New Roman"/>
          <w:sz w:val="24"/>
          <w:szCs w:val="24"/>
          <w:lang w:val="hy-AM"/>
        </w:rPr>
        <w:t>օպերատորի</w:t>
      </w:r>
      <w:r w:rsidRPr="009B6EEF">
        <w:rPr>
          <w:rFonts w:ascii="GHEA Grapalat" w:eastAsia="Times New Roman" w:hAnsi="GHEA Grapalat" w:cs="Times New Roman"/>
          <w:sz w:val="24"/>
          <w:szCs w:val="24"/>
          <w:lang w:val="hy-AM"/>
        </w:rPr>
        <w:t xml:space="preserve"> միջնորդությամբ անձը </w:t>
      </w:r>
      <w:r w:rsidR="00956A7A" w:rsidRPr="009B6EEF">
        <w:rPr>
          <w:rFonts w:ascii="GHEA Grapalat" w:eastAsia="Times New Roman" w:hAnsi="GHEA Grapalat" w:cs="Times New Roman"/>
          <w:sz w:val="24"/>
          <w:szCs w:val="24"/>
          <w:lang w:val="hy-AM"/>
        </w:rPr>
        <w:t>լիազոր մարմին</w:t>
      </w:r>
      <w:r w:rsidRPr="009B6EEF">
        <w:rPr>
          <w:rFonts w:ascii="GHEA Grapalat" w:eastAsia="Times New Roman" w:hAnsi="GHEA Grapalat" w:cs="Times New Roman"/>
          <w:sz w:val="24"/>
          <w:szCs w:val="24"/>
          <w:lang w:val="hy-AM"/>
        </w:rPr>
        <w:t xml:space="preserve"> պետք է ներկայացնի նաև նշանակալից մասնակցության ձեռքբերման համար օգտագործվող միջոցների ծագման օրինականությունը բացահայտող բավարար և ամբողջական հիմնավորումներ (փաստաթղթեր, տեղեկություններ և այլն):</w:t>
      </w:r>
    </w:p>
    <w:p w14:paraId="35074775" w14:textId="20DD94D2"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6. </w:t>
      </w:r>
      <w:r w:rsidR="00956A7A"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պահանջել լրացուցիչ տեղեկատվություն և փաստաթղթեր՝ սույն հոդվածի 2-րդ և 3-րդ մասերով նախատեսված տեղեկատվության և փաստաթղթերի հավաստիությունը պարզելու նպատակով:</w:t>
      </w:r>
    </w:p>
    <w:p w14:paraId="734D36A2" w14:textId="024528D3"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7. Սույն հոդվածի 1-ին մասով սահմանված համաձայնությունը ստացած անձը պարտավոր է </w:t>
      </w:r>
      <w:r w:rsidR="00956A7A"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սահմանված կարգով տեղեկացնել </w:t>
      </w:r>
      <w:r w:rsidR="00956A7A" w:rsidRPr="009B6EEF">
        <w:rPr>
          <w:rFonts w:ascii="GHEA Grapalat" w:eastAsia="Times New Roman" w:hAnsi="GHEA Grapalat" w:cs="Times New Roman"/>
          <w:sz w:val="24"/>
          <w:szCs w:val="24"/>
          <w:lang w:val="hy-AM"/>
        </w:rPr>
        <w:t>լիազոր մարմնին</w:t>
      </w:r>
      <w:r w:rsidRPr="009B6EEF">
        <w:rPr>
          <w:rFonts w:ascii="GHEA Grapalat" w:eastAsia="Times New Roman" w:hAnsi="GHEA Grapalat" w:cs="Times New Roman"/>
          <w:sz w:val="24"/>
          <w:szCs w:val="24"/>
          <w:lang w:val="hy-AM"/>
        </w:rPr>
        <w:t xml:space="preserve"> իր կողմից ձեռք բերված բաժնետոմսերի (բաժնեմասերի) օտարման մասին, եթե՝</w:t>
      </w:r>
    </w:p>
    <w:p w14:paraId="7435CA9A" w14:textId="41392BE3"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բաժնետոմսերի (բաժնեմասերի) օտարման արդյունքում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անձի` ձայնի իրավունք տվող մասնակցությունը նվազում է 10, 20, 50 կամ 75 տոկոսից.</w:t>
      </w:r>
    </w:p>
    <w:p w14:paraId="4EAA698F" w14:textId="1BAF6EEA"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բաժնետոմսերի (բաժնեմասերի) օտարման արդյունքում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անձի` ձայնի իրավունք տվող մասնակցությունը նվազում է 10 և ավելի տոկոսով:</w:t>
      </w:r>
    </w:p>
    <w:p w14:paraId="7AA07746" w14:textId="5DE1F70B"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Սույն մասով սահմանված տեղեկացման պահանջը գործում է նաև այն դեպքում, երբ անձը կնքում է այնպիսի գործարք, որի արդյունքում նա դադարում է հսկել </w:t>
      </w:r>
      <w:r w:rsidR="00956A7A" w:rsidRPr="009B6EEF">
        <w:rPr>
          <w:rFonts w:ascii="GHEA Grapalat" w:eastAsia="Times New Roman" w:hAnsi="GHEA Grapalat" w:cs="Times New Roman"/>
          <w:sz w:val="24"/>
          <w:szCs w:val="24"/>
          <w:lang w:val="hy-AM"/>
        </w:rPr>
        <w:t>օպերատորը</w:t>
      </w:r>
      <w:r w:rsidRPr="009B6EEF">
        <w:rPr>
          <w:rFonts w:ascii="GHEA Grapalat" w:eastAsia="Times New Roman" w:hAnsi="GHEA Grapalat" w:cs="Times New Roman"/>
          <w:sz w:val="24"/>
          <w:szCs w:val="24"/>
          <w:lang w:val="hy-AM"/>
        </w:rPr>
        <w:t>:</w:t>
      </w:r>
    </w:p>
    <w:p w14:paraId="790CC0F2" w14:textId="0691B9C3"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8. Եթե </w:t>
      </w:r>
      <w:r w:rsidR="00252D82" w:rsidRPr="009B6EEF">
        <w:rPr>
          <w:rFonts w:ascii="GHEA Grapalat" w:eastAsia="Times New Roman" w:hAnsi="GHEA Grapalat" w:cs="Times New Roman"/>
          <w:sz w:val="24"/>
          <w:szCs w:val="24"/>
          <w:lang w:val="hy-AM"/>
        </w:rPr>
        <w:t xml:space="preserve">խաղային </w:t>
      </w:r>
      <w:r w:rsidR="00956A7A" w:rsidRPr="009B6EEF">
        <w:rPr>
          <w:rFonts w:ascii="GHEA Grapalat" w:eastAsia="Times New Roman" w:hAnsi="GHEA Grapalat" w:cs="Times New Roman"/>
          <w:sz w:val="24"/>
          <w:szCs w:val="24"/>
          <w:lang w:val="hy-AM"/>
        </w:rPr>
        <w:t>գործունեության կարգավորման</w:t>
      </w:r>
      <w:r w:rsidRPr="009B6EEF">
        <w:rPr>
          <w:rFonts w:ascii="GHEA Grapalat" w:eastAsia="Times New Roman" w:hAnsi="GHEA Grapalat" w:cs="Times New Roman"/>
          <w:sz w:val="24"/>
          <w:szCs w:val="24"/>
          <w:lang w:val="hy-AM"/>
        </w:rPr>
        <w:t xml:space="preserve"> լիցենզիայի դիմումի հետ մեկտեղ </w:t>
      </w:r>
      <w:r w:rsidR="00956A7A" w:rsidRPr="009B6EEF">
        <w:rPr>
          <w:rFonts w:ascii="GHEA Grapalat" w:eastAsia="Times New Roman" w:hAnsi="GHEA Grapalat" w:cs="Times New Roman"/>
          <w:sz w:val="24"/>
          <w:szCs w:val="24"/>
          <w:lang w:val="hy-AM"/>
        </w:rPr>
        <w:t>լիազոր մարմին</w:t>
      </w:r>
      <w:r w:rsidRPr="009B6EEF">
        <w:rPr>
          <w:rFonts w:ascii="GHEA Grapalat" w:eastAsia="Times New Roman" w:hAnsi="GHEA Grapalat" w:cs="Times New Roman"/>
          <w:sz w:val="24"/>
          <w:szCs w:val="24"/>
          <w:lang w:val="hy-AM"/>
        </w:rPr>
        <w:t xml:space="preserve"> է ներկայացվել նշանակալից մասնակցություն ձեռք բերելու համաձայնություն ստանալու դիմում, ապա </w:t>
      </w:r>
      <w:r w:rsidR="00956A7A"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լիցենզիա տրամադրելու և նշանակալից մասնակցություն ձեռք բերելու համաձայնություն տալու մասին ընդունում է մեկ միասնական որոշում:</w:t>
      </w:r>
    </w:p>
    <w:p w14:paraId="79530251" w14:textId="6DC7640A"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9. </w:t>
      </w:r>
      <w:r w:rsidR="00956A7A"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սույն օրենքով և </w:t>
      </w:r>
      <w:r w:rsidR="00956A7A" w:rsidRPr="009B6EEF">
        <w:rPr>
          <w:rFonts w:ascii="GHEA Grapalat" w:eastAsia="Times New Roman" w:hAnsi="GHEA Grapalat" w:cs="Times New Roman"/>
          <w:sz w:val="24"/>
          <w:szCs w:val="24"/>
          <w:lang w:val="hy-AM"/>
        </w:rPr>
        <w:t>լիազոր մարմնի կողմից սահմանված իրավական ակտով</w:t>
      </w:r>
      <w:r w:rsidRPr="009B6EEF">
        <w:rPr>
          <w:rFonts w:ascii="GHEA Grapalat" w:eastAsia="Times New Roman" w:hAnsi="GHEA Grapalat" w:cs="Times New Roman"/>
          <w:sz w:val="24"/>
          <w:szCs w:val="24"/>
          <w:lang w:val="hy-AM"/>
        </w:rPr>
        <w:t xml:space="preserve"> պահանջվող փաստաթղթերը և տեղեկությունները ստանալուց հետո` 30-օրյա ժամկետում, որոշում է ընդունում նշանակալից մասնակցության ձեռքբերման նախնական համաձայնություն տալու կամ տրամադրումը մերժելու մասին:</w:t>
      </w:r>
    </w:p>
    <w:p w14:paraId="008CC7C1" w14:textId="6930B5DA"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10. </w:t>
      </w:r>
      <w:r w:rsidR="00956A7A"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սույն հոդվածի 9-րդ մասով սահմանված նախնական համաձայնություն տալու մասին </w:t>
      </w:r>
      <w:r w:rsidR="00956A7A" w:rsidRPr="009B6EEF">
        <w:rPr>
          <w:rFonts w:ascii="GHEA Grapalat" w:eastAsia="Times New Roman" w:hAnsi="GHEA Grapalat" w:cs="Times New Roman"/>
          <w:sz w:val="24"/>
          <w:szCs w:val="24"/>
          <w:lang w:val="hy-AM"/>
        </w:rPr>
        <w:t>իրավական ակտով</w:t>
      </w:r>
      <w:r w:rsidRPr="009B6EEF">
        <w:rPr>
          <w:rFonts w:ascii="GHEA Grapalat" w:eastAsia="Times New Roman" w:hAnsi="GHEA Grapalat" w:cs="Times New Roman"/>
          <w:sz w:val="24"/>
          <w:szCs w:val="24"/>
          <w:lang w:val="hy-AM"/>
        </w:rPr>
        <w:t xml:space="preserve"> սահմանում է նաև ժամկետ, որի ընթացքում գործում է այդ համաձայնությունը: Այդ ժամկետը չի կարող գերազանցել 6 ամիսը: Անձը պարտավոր է անհապաղ տեղեկացնել </w:t>
      </w:r>
      <w:r w:rsidR="00956A7A" w:rsidRPr="009B6EEF">
        <w:rPr>
          <w:rFonts w:ascii="GHEA Grapalat" w:eastAsia="Times New Roman" w:hAnsi="GHEA Grapalat" w:cs="Times New Roman"/>
          <w:sz w:val="24"/>
          <w:szCs w:val="24"/>
          <w:lang w:val="hy-AM"/>
        </w:rPr>
        <w:t>լիազոր մարմնին</w:t>
      </w:r>
      <w:r w:rsidRPr="009B6EEF">
        <w:rPr>
          <w:rFonts w:ascii="GHEA Grapalat" w:eastAsia="Times New Roman" w:hAnsi="GHEA Grapalat" w:cs="Times New Roman"/>
          <w:sz w:val="24"/>
          <w:szCs w:val="24"/>
          <w:lang w:val="hy-AM"/>
        </w:rPr>
        <w:t xml:space="preserve"> նշված ժամկետում </w:t>
      </w:r>
      <w:r w:rsidR="00956A7A"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մասնակցության ձեռքբերման, մասնակցության ավելացման կամ </w:t>
      </w:r>
      <w:r w:rsidR="00956A7A" w:rsidRPr="009B6EEF">
        <w:rPr>
          <w:rFonts w:ascii="GHEA Grapalat" w:eastAsia="Times New Roman" w:hAnsi="GHEA Grapalat" w:cs="Times New Roman"/>
          <w:sz w:val="24"/>
          <w:szCs w:val="24"/>
          <w:lang w:val="hy-AM"/>
        </w:rPr>
        <w:t>օպերատորի</w:t>
      </w:r>
      <w:r w:rsidRPr="009B6EEF">
        <w:rPr>
          <w:rFonts w:ascii="GHEA Grapalat" w:eastAsia="Times New Roman" w:hAnsi="GHEA Grapalat" w:cs="Times New Roman"/>
          <w:sz w:val="24"/>
          <w:szCs w:val="24"/>
          <w:lang w:val="hy-AM"/>
        </w:rPr>
        <w:t xml:space="preserve"> նկատմամբ հսկողության ձեռքբերման գործարքի կնքման մասին:</w:t>
      </w:r>
    </w:p>
    <w:p w14:paraId="33D7E100" w14:textId="284CEFC3"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11. </w:t>
      </w:r>
      <w:r w:rsidR="00D4477B" w:rsidRPr="009B6EEF">
        <w:rPr>
          <w:rFonts w:ascii="GHEA Grapalat" w:eastAsia="Times New Roman" w:hAnsi="GHEA Grapalat" w:cs="Times New Roman"/>
          <w:sz w:val="24"/>
          <w:szCs w:val="24"/>
          <w:lang w:val="hy-AM"/>
        </w:rPr>
        <w:t>Հարկման հատուկ ազատական համակարգեր ունեցող</w:t>
      </w:r>
      <w:r w:rsidRPr="009B6EEF">
        <w:rPr>
          <w:rFonts w:ascii="GHEA Grapalat" w:eastAsia="Times New Roman" w:hAnsi="GHEA Grapalat" w:cs="Times New Roman"/>
          <w:sz w:val="24"/>
          <w:szCs w:val="24"/>
          <w:lang w:val="hy-AM"/>
        </w:rPr>
        <w:t xml:space="preserve"> տարածքներում մշտական բնակության վայր ունեցող կամ գործունեություն ծավալող ֆիզիկական անձինք, ինչպես նաև այդ տարածքներում ստեղծված կամ գրանցված իրավաբանական, իրավաբանական անձի կարգավիճակ չունեցող անձինք կամ սույն մասով սահմանված անձանց հետ փոխկապակցված անձինք մեկ կամ մի քանի գործարքների հետևանքով </w:t>
      </w:r>
      <w:r w:rsidR="00D4477B" w:rsidRPr="009B6EEF">
        <w:rPr>
          <w:rFonts w:ascii="GHEA Grapalat" w:eastAsia="Times New Roman" w:hAnsi="GHEA Grapalat" w:cs="Times New Roman"/>
          <w:sz w:val="24"/>
          <w:szCs w:val="24"/>
          <w:lang w:val="hy-AM"/>
        </w:rPr>
        <w:t>օպերատորի</w:t>
      </w:r>
      <w:r w:rsidRPr="009B6EEF">
        <w:rPr>
          <w:rFonts w:ascii="GHEA Grapalat" w:eastAsia="Times New Roman" w:hAnsi="GHEA Grapalat" w:cs="Times New Roman"/>
          <w:sz w:val="24"/>
          <w:szCs w:val="24"/>
          <w:lang w:val="hy-AM"/>
        </w:rPr>
        <w:t xml:space="preserve"> կանոնադրական կապիտալում մասնակցություն (անկախ մասնակցության չափից) կարող են ձեռք բերել բացառապես սույն գլխով սահմանված կարգով՝ </w:t>
      </w:r>
      <w:r w:rsidR="00D4477B"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նախնական համաձայնությամբ: </w:t>
      </w:r>
      <w:r w:rsidR="00D4477B" w:rsidRPr="009B6EEF">
        <w:rPr>
          <w:rFonts w:ascii="GHEA Grapalat" w:eastAsia="Times New Roman" w:hAnsi="GHEA Grapalat" w:cs="Times New Roman"/>
          <w:sz w:val="24"/>
          <w:szCs w:val="24"/>
          <w:lang w:val="hy-AM"/>
        </w:rPr>
        <w:t xml:space="preserve">Հարկման հատուկ ազատական համակարգեր ունեցող </w:t>
      </w:r>
      <w:r w:rsidRPr="009B6EEF">
        <w:rPr>
          <w:rFonts w:ascii="GHEA Grapalat" w:eastAsia="Times New Roman" w:hAnsi="GHEA Grapalat" w:cs="Times New Roman"/>
          <w:sz w:val="24"/>
          <w:szCs w:val="24"/>
          <w:lang w:val="hy-AM"/>
        </w:rPr>
        <w:t xml:space="preserve">տարածքների ցանկը սահմանում է </w:t>
      </w:r>
      <w:r w:rsidR="00D4477B"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w:t>
      </w:r>
    </w:p>
    <w:p w14:paraId="7BDF8514" w14:textId="5221EE15"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Սույն մասով սահմանված անձանց կամ նրանց հետ փոխկապակցված անձանց մասնակցությամբ ստեղծված իրավաբանական անձինք </w:t>
      </w:r>
      <w:r w:rsidR="00D4477B" w:rsidRPr="009B6EEF">
        <w:rPr>
          <w:rFonts w:ascii="GHEA Grapalat" w:eastAsia="Times New Roman" w:hAnsi="GHEA Grapalat" w:cs="Times New Roman"/>
          <w:sz w:val="24"/>
          <w:szCs w:val="24"/>
          <w:lang w:val="hy-AM"/>
        </w:rPr>
        <w:t>օպերատորի</w:t>
      </w:r>
      <w:r w:rsidRPr="009B6EEF">
        <w:rPr>
          <w:rFonts w:ascii="GHEA Grapalat" w:eastAsia="Times New Roman" w:hAnsi="GHEA Grapalat" w:cs="Times New Roman"/>
          <w:sz w:val="24"/>
          <w:szCs w:val="24"/>
          <w:lang w:val="hy-AM"/>
        </w:rPr>
        <w:t xml:space="preserve"> կանոնադրական կապիտալում մասնակցություն (անկախ դրա չափից) կարող են ձեռք բերել բացառապես սույն հոդվածով սահմանված կարգով՝ </w:t>
      </w:r>
      <w:r w:rsidR="00D4477B" w:rsidRPr="009B6EEF">
        <w:rPr>
          <w:rFonts w:ascii="GHEA Grapalat" w:eastAsia="Times New Roman" w:hAnsi="GHEA Grapalat" w:cs="Times New Roman"/>
          <w:sz w:val="24"/>
          <w:szCs w:val="24"/>
          <w:lang w:val="hy-AM"/>
        </w:rPr>
        <w:t>լիազոր մարմնի</w:t>
      </w:r>
      <w:r w:rsidRPr="009B6EEF">
        <w:rPr>
          <w:rFonts w:ascii="GHEA Grapalat" w:eastAsia="Times New Roman" w:hAnsi="GHEA Grapalat" w:cs="Times New Roman"/>
          <w:sz w:val="24"/>
          <w:szCs w:val="24"/>
          <w:lang w:val="hy-AM"/>
        </w:rPr>
        <w:t xml:space="preserve"> նախնական համաձայնությամբ:</w:t>
      </w:r>
    </w:p>
    <w:p w14:paraId="45BE968B" w14:textId="3BA2369A" w:rsidR="00D4477B" w:rsidRPr="009B6EEF" w:rsidRDefault="00D4477B"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28BD856B" w14:textId="58BE36DA" w:rsidR="00D4477B" w:rsidRPr="009B6EEF" w:rsidRDefault="00D4477B"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35</w:t>
      </w:r>
      <w:r w:rsidRPr="009B6EEF">
        <w:rPr>
          <w:rFonts w:ascii="GHEA Grapalat" w:hAnsi="GHEA Grapalat"/>
          <w:b/>
          <w:bCs/>
          <w:lang w:val="hy-AM"/>
        </w:rPr>
        <w:t>. Նշանակալից մասնակցության ձեռքբերման նախնական համաձայնության մերժումը</w:t>
      </w:r>
    </w:p>
    <w:p w14:paraId="59157F32" w14:textId="77777777" w:rsidR="00D4477B" w:rsidRPr="009B6EEF" w:rsidRDefault="00D4477B"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21F6EFD4" w14:textId="76C858B1"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w:t>
      </w:r>
      <w:r w:rsidR="00D4477B"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մերժ</w:t>
      </w:r>
      <w:r w:rsidR="007A3E52" w:rsidRPr="009B6EEF">
        <w:rPr>
          <w:rFonts w:ascii="GHEA Grapalat" w:eastAsia="Times New Roman" w:hAnsi="GHEA Grapalat" w:cs="Times New Roman"/>
          <w:sz w:val="24"/>
          <w:szCs w:val="24"/>
          <w:lang w:val="hy-AM"/>
        </w:rPr>
        <w:t>ում է</w:t>
      </w:r>
      <w:r w:rsidRPr="009B6EEF">
        <w:rPr>
          <w:rFonts w:ascii="GHEA Grapalat" w:eastAsia="Times New Roman" w:hAnsi="GHEA Grapalat" w:cs="Times New Roman"/>
          <w:sz w:val="24"/>
          <w:szCs w:val="24"/>
          <w:lang w:val="hy-AM"/>
        </w:rPr>
        <w:t xml:space="preserve"> </w:t>
      </w:r>
      <w:r w:rsidR="00D4477B"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մասնակցություն ձեռք բերելու համաձայնության տրամադրումը, եթե՝</w:t>
      </w:r>
    </w:p>
    <w:p w14:paraId="195B6B57" w14:textId="01D72CBC"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նշանակալից մասնակցություն ձեռք բերող անձը հրաժարվում է ներկայացնել կամ սահմանված ժամկետում չի ներկայացնում սույն օրենքի </w:t>
      </w:r>
      <w:r w:rsidR="00D4477B" w:rsidRPr="009B6EEF">
        <w:rPr>
          <w:rFonts w:ascii="GHEA Grapalat" w:eastAsia="Times New Roman" w:hAnsi="GHEA Grapalat" w:cs="Times New Roman"/>
          <w:sz w:val="24"/>
          <w:szCs w:val="24"/>
          <w:lang w:val="hy-AM"/>
        </w:rPr>
        <w:t>36</w:t>
      </w:r>
      <w:r w:rsidRPr="009B6EEF">
        <w:rPr>
          <w:rFonts w:ascii="GHEA Grapalat" w:eastAsia="Times New Roman" w:hAnsi="GHEA Grapalat" w:cs="Times New Roman"/>
          <w:sz w:val="24"/>
          <w:szCs w:val="24"/>
          <w:lang w:val="hy-AM"/>
        </w:rPr>
        <w:t>-րդ հոդվածով սահմանված տեղեկությունները և փաստաթղթերը.</w:t>
      </w:r>
    </w:p>
    <w:p w14:paraId="63319B7B" w14:textId="2B07F6DA"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D4477B" w:rsidRPr="009B6EEF">
        <w:rPr>
          <w:rFonts w:ascii="GHEA Grapalat" w:eastAsia="Times New Roman" w:hAnsi="GHEA Grapalat" w:cs="Times New Roman"/>
          <w:sz w:val="24"/>
          <w:szCs w:val="24"/>
          <w:lang w:val="hy-AM"/>
        </w:rPr>
        <w:t>լիազոր մարմին</w:t>
      </w:r>
      <w:r w:rsidRPr="009B6EEF">
        <w:rPr>
          <w:rFonts w:ascii="GHEA Grapalat" w:eastAsia="Times New Roman" w:hAnsi="GHEA Grapalat" w:cs="Times New Roman"/>
          <w:sz w:val="24"/>
          <w:szCs w:val="24"/>
          <w:lang w:val="hy-AM"/>
        </w:rPr>
        <w:t xml:space="preserve"> ներկայացված փաստաթղթերը և տեղեկատվությունը չեն համապատասխանում օրենքով, նորմատիվ իրավական այլ ակտերով սահմանված պահանջներին, կամ դրանք կեղծ են, ապակողմնորոշիչ կամ ոչ լիարժեք.</w:t>
      </w:r>
    </w:p>
    <w:p w14:paraId="0126A457" w14:textId="7777777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նշանակալից մասնակցություն ձեռք բերող ֆիզիկական անձը դատապարտվել է դիտավորությամբ կատարված հանցագործության համար և ունի չմարված դատվածություն.</w:t>
      </w:r>
    </w:p>
    <w:p w14:paraId="427B4B3D" w14:textId="7777777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նշանակալից մասնակցություն ձեռք բերող անձը չի կարող հիմնավորել մասնակցության ձեռքբերման համար օգտագործվող միջոցների օրինականությունը.</w:t>
      </w:r>
    </w:p>
    <w:p w14:paraId="0F022E65" w14:textId="7777777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նշանակալից մասնակցություն ձեռք բերող անձն օրենքով սահմանված կարգով ճանաչվել է անգործունակ կամ սահմանափակ գործունակ.</w:t>
      </w:r>
    </w:p>
    <w:p w14:paraId="61BA7F5A" w14:textId="7777777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 նշանակալից մասնակցություն ձեռք բերող անձն օրինական ուժի մեջ մտած դատավճռով զրկվել է ֆինանսական, տնտեսական, իրավական ոլորտներում պաշտոններ զբաղեցնելու իրավունքից՝ դրա մասին դատավճռում ուղղակի նշված լինելու դեպքում.</w:t>
      </w:r>
    </w:p>
    <w:p w14:paraId="4AB49568" w14:textId="7777777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7) նշանակալից մասնակցություն ձեռք բերող անձը ճանաչվել է սնանկ և ունի չմարված (չներված) պարտավորություններ.</w:t>
      </w:r>
    </w:p>
    <w:p w14:paraId="118DDB68" w14:textId="77777777" w:rsidR="00D4477B" w:rsidRPr="009B6EEF" w:rsidRDefault="00D409F6" w:rsidP="007D1976">
      <w:pPr>
        <w:shd w:val="clear" w:color="auto" w:fill="FFFFFF"/>
        <w:spacing w:after="0" w:line="360" w:lineRule="auto"/>
        <w:ind w:firstLine="540"/>
        <w:jc w:val="both"/>
        <w:rPr>
          <w:rFonts w:ascii="GHEA Grapalat" w:eastAsia="Times New Roman" w:hAnsi="GHEA Grapalat" w:cs="Arial Unicode"/>
          <w:sz w:val="24"/>
          <w:szCs w:val="24"/>
          <w:lang w:val="hy-AM"/>
        </w:rPr>
      </w:pPr>
      <w:r w:rsidRPr="009B6EEF">
        <w:rPr>
          <w:rFonts w:ascii="GHEA Grapalat" w:eastAsia="Times New Roman" w:hAnsi="GHEA Grapalat" w:cs="Times New Roman"/>
          <w:sz w:val="24"/>
          <w:szCs w:val="24"/>
          <w:lang w:val="hy-AM"/>
        </w:rPr>
        <w:t>9) նշանակալից մասնակցություն ձեռք բերող անձ</w:t>
      </w:r>
      <w:r w:rsidR="00D4477B" w:rsidRPr="009B6EEF">
        <w:rPr>
          <w:rFonts w:ascii="GHEA Grapalat" w:eastAsia="Times New Roman" w:hAnsi="GHEA Grapalat" w:cs="Times New Roman"/>
          <w:sz w:val="24"/>
          <w:szCs w:val="24"/>
          <w:lang w:val="hy-AM"/>
        </w:rPr>
        <w:t>ի</w:t>
      </w:r>
      <w:r w:rsidRPr="009B6EEF">
        <w:rPr>
          <w:rFonts w:ascii="GHEA Grapalat" w:eastAsia="Times New Roman" w:hAnsi="GHEA Grapalat" w:cs="Times New Roman"/>
          <w:sz w:val="24"/>
          <w:szCs w:val="24"/>
          <w:lang w:val="hy-AM"/>
        </w:rPr>
        <w:t xml:space="preserve"> կամ նրա հետ փոխկապակցված անձ</w:t>
      </w:r>
      <w:r w:rsidR="00D4477B" w:rsidRPr="009B6EEF">
        <w:rPr>
          <w:rFonts w:ascii="GHEA Grapalat" w:eastAsia="Times New Roman" w:hAnsi="GHEA Grapalat" w:cs="Times New Roman"/>
          <w:sz w:val="24"/>
          <w:szCs w:val="24"/>
          <w:lang w:val="hy-AM"/>
        </w:rPr>
        <w:t xml:space="preserve">ի գործունեությունը նախկինում պատճառ է հանդիսացել </w:t>
      </w:r>
      <w:r w:rsidR="00D4477B" w:rsidRPr="009B6EEF">
        <w:rPr>
          <w:rFonts w:ascii="GHEA Grapalat" w:eastAsia="Times New Roman" w:hAnsi="GHEA Grapalat" w:cs="Arial Unicode"/>
          <w:sz w:val="24"/>
          <w:szCs w:val="24"/>
          <w:lang w:val="hy-AM"/>
        </w:rPr>
        <w:t>խաղային գործունեության կազմակերպչի սնանկացմանը։</w:t>
      </w:r>
    </w:p>
    <w:p w14:paraId="29EA9BD0" w14:textId="70186B11"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Նշանակալից մասնակցության ձեռքբերման համաձայնության տրամադրման մերժման մասին </w:t>
      </w:r>
      <w:r w:rsidR="00D4477B" w:rsidRPr="009B6EEF">
        <w:rPr>
          <w:rFonts w:ascii="GHEA Grapalat" w:eastAsia="Times New Roman" w:hAnsi="GHEA Grapalat" w:cs="Times New Roman"/>
          <w:sz w:val="24"/>
          <w:szCs w:val="24"/>
          <w:lang w:val="hy-AM"/>
        </w:rPr>
        <w:t>լիազոր մարմնի իրավական ակտը</w:t>
      </w:r>
      <w:r w:rsidRPr="009B6EEF">
        <w:rPr>
          <w:rFonts w:ascii="GHEA Grapalat" w:eastAsia="Times New Roman" w:hAnsi="GHEA Grapalat" w:cs="Times New Roman"/>
          <w:sz w:val="24"/>
          <w:szCs w:val="24"/>
          <w:lang w:val="hy-AM"/>
        </w:rPr>
        <w:t xml:space="preserve"> պետք է լինի հիմնավորված:</w:t>
      </w:r>
    </w:p>
    <w:p w14:paraId="28684E09" w14:textId="41B5C5BD"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w:t>
      </w:r>
      <w:r w:rsidR="00D4477B"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պարտավոր է մերժման մասին </w:t>
      </w:r>
      <w:r w:rsidR="00D4477B" w:rsidRPr="009B6EEF">
        <w:rPr>
          <w:rFonts w:ascii="GHEA Grapalat" w:eastAsia="Times New Roman" w:hAnsi="GHEA Grapalat" w:cs="Times New Roman"/>
          <w:sz w:val="24"/>
          <w:szCs w:val="24"/>
          <w:lang w:val="hy-AM"/>
        </w:rPr>
        <w:t>իրավական ակտն</w:t>
      </w:r>
      <w:r w:rsidRPr="009B6EEF">
        <w:rPr>
          <w:rFonts w:ascii="GHEA Grapalat" w:eastAsia="Times New Roman" w:hAnsi="GHEA Grapalat" w:cs="Times New Roman"/>
          <w:sz w:val="24"/>
          <w:szCs w:val="24"/>
          <w:lang w:val="hy-AM"/>
        </w:rPr>
        <w:t xml:space="preserve"> ընդունելուց հետո յոթնօրյա ժամկետում, դրա մասին ծանուցել նշանակալից մասնակցության ձեռքբերման նախնական համաձայնություն ստանալու դիմում ներկայացրած անձին կամ նրա ներկայացուցչին:</w:t>
      </w:r>
    </w:p>
    <w:p w14:paraId="44867015" w14:textId="2EAE70BA"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Սույն օրենքի </w:t>
      </w:r>
      <w:r w:rsidR="00D4477B" w:rsidRPr="009B6EEF">
        <w:rPr>
          <w:rFonts w:ascii="GHEA Grapalat" w:eastAsia="Times New Roman" w:hAnsi="GHEA Grapalat" w:cs="Times New Roman"/>
          <w:sz w:val="24"/>
          <w:szCs w:val="24"/>
          <w:lang w:val="hy-AM"/>
        </w:rPr>
        <w:t>36</w:t>
      </w:r>
      <w:r w:rsidRPr="009B6EEF">
        <w:rPr>
          <w:rFonts w:ascii="GHEA Grapalat" w:eastAsia="Times New Roman" w:hAnsi="GHEA Grapalat" w:cs="Times New Roman"/>
          <w:sz w:val="24"/>
          <w:szCs w:val="24"/>
          <w:lang w:val="hy-AM"/>
        </w:rPr>
        <w:t xml:space="preserve">-րդ հոդվածի 2-րդ մասով նախատեսված տեղեկացումը ստանալու դեպքում, ինչպես նաև նույն մասով նախատեսված այն դեպքերում, երբ </w:t>
      </w:r>
      <w:r w:rsidR="00D4477B" w:rsidRPr="009B6EEF">
        <w:rPr>
          <w:rFonts w:ascii="GHEA Grapalat" w:eastAsia="Times New Roman" w:hAnsi="GHEA Grapalat" w:cs="Times New Roman"/>
          <w:sz w:val="24"/>
          <w:szCs w:val="24"/>
          <w:lang w:val="hy-AM"/>
        </w:rPr>
        <w:t>լիազոր մարմինն</w:t>
      </w:r>
      <w:r w:rsidRPr="009B6EEF">
        <w:rPr>
          <w:rFonts w:ascii="GHEA Grapalat" w:eastAsia="Times New Roman" w:hAnsi="GHEA Grapalat" w:cs="Times New Roman"/>
          <w:sz w:val="24"/>
          <w:szCs w:val="24"/>
          <w:lang w:val="hy-AM"/>
        </w:rPr>
        <w:t xml:space="preserve"> է հայտնաբերում անձի կողմից </w:t>
      </w:r>
      <w:r w:rsidR="00F5116E"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մասնակցության ձեռքբերման փաստը, </w:t>
      </w:r>
      <w:r w:rsidR="00F5116E"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առաջարկել (իսկ առաջարկությունը չկատարելու դեպքում դատական կարգով պահանջել), որ անձը, որի միջոցով և անունից իրականացվում է նշանակալից մասնակցությունը, ողջամիտ ժամկետում օտարի կամ այլ կերպ դադարեցնի իր մասնակցությունը </w:t>
      </w:r>
      <w:r w:rsidR="00F5116E"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w:t>
      </w:r>
    </w:p>
    <w:p w14:paraId="7527619D" w14:textId="02D8C045" w:rsidR="00F5116E" w:rsidRPr="009B6EEF" w:rsidRDefault="00F5116E"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5054D0D6" w14:textId="04A70569" w:rsidR="00F5116E" w:rsidRPr="009B6EEF" w:rsidRDefault="00F5116E"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36</w:t>
      </w:r>
      <w:r w:rsidRPr="009B6EEF">
        <w:rPr>
          <w:rFonts w:ascii="GHEA Grapalat" w:hAnsi="GHEA Grapalat"/>
          <w:b/>
          <w:bCs/>
          <w:lang w:val="hy-AM"/>
        </w:rPr>
        <w:t>. Նշանակալից մասնակցության ձեռքբերման նախնական համաձայնության գործողության դադարեցումը</w:t>
      </w:r>
    </w:p>
    <w:p w14:paraId="607F72EF" w14:textId="168748A4"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1469327D" w14:textId="3762EA9D"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w:t>
      </w:r>
      <w:r w:rsidR="00F5116E"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դադարեցնել </w:t>
      </w:r>
      <w:r w:rsidR="00F5116E"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մասնակցության նախնական համաձայնության գործողությունը, եթե անձի կողմից սույն օրենքով սահմանված կարգով </w:t>
      </w:r>
      <w:r w:rsidR="00F5116E"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մասնակցություն ձեռք բերելուց հետո ի հայտ է եկել սույն օրենքի </w:t>
      </w:r>
      <w:r w:rsidR="00F5116E" w:rsidRPr="009B6EEF">
        <w:rPr>
          <w:rFonts w:ascii="GHEA Grapalat" w:eastAsia="Times New Roman" w:hAnsi="GHEA Grapalat" w:cs="Times New Roman"/>
          <w:sz w:val="24"/>
          <w:szCs w:val="24"/>
          <w:lang w:val="hy-AM"/>
        </w:rPr>
        <w:t>37</w:t>
      </w:r>
      <w:r w:rsidRPr="009B6EEF">
        <w:rPr>
          <w:rFonts w:ascii="GHEA Grapalat" w:eastAsia="Times New Roman" w:hAnsi="GHEA Grapalat" w:cs="Times New Roman"/>
          <w:sz w:val="24"/>
          <w:szCs w:val="24"/>
          <w:lang w:val="hy-AM"/>
        </w:rPr>
        <w:t>-րդ հոդվածի 1-ին մասով սահմանված հիմքերից որևէ մեկը:</w:t>
      </w:r>
    </w:p>
    <w:p w14:paraId="1EE5E8D6" w14:textId="1853CE3D"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Սույն հոդվածի 1-ին մասով սահմանված դեպքերում </w:t>
      </w:r>
      <w:r w:rsidR="00F5116E"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առաջարկել անձին (իսկ առաջարկությունը չկատարելու դեպքում` դատական կարգով պահանջել նրանից), որ նա ողջամիտ ժամկետում օտարի կամ այլ կերպ դադարեցնի իր մասնակցությունը </w:t>
      </w:r>
      <w:r w:rsidR="00F5116E" w:rsidRPr="009B6EEF">
        <w:rPr>
          <w:rFonts w:ascii="GHEA Grapalat" w:eastAsia="Times New Roman" w:hAnsi="GHEA Grapalat" w:cs="Times New Roman"/>
          <w:sz w:val="24"/>
          <w:szCs w:val="24"/>
          <w:lang w:val="hy-AM"/>
        </w:rPr>
        <w:t>օպերատորում։</w:t>
      </w:r>
    </w:p>
    <w:p w14:paraId="621BBDBE" w14:textId="3ABE861B" w:rsidR="00F5116E" w:rsidRPr="009B6EEF" w:rsidRDefault="00F5116E"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3A2B99CB" w14:textId="09403C68" w:rsidR="00F5116E" w:rsidRPr="009B6EEF" w:rsidRDefault="00F5116E"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37</w:t>
      </w:r>
      <w:r w:rsidRPr="009B6EEF">
        <w:rPr>
          <w:rFonts w:ascii="GHEA Grapalat" w:hAnsi="GHEA Grapalat"/>
          <w:b/>
          <w:bCs/>
          <w:lang w:val="hy-AM"/>
        </w:rPr>
        <w:t>. Նշանակալից մասնակցության ապօրինի ձեռքբերման իրավական հետևանքները</w:t>
      </w:r>
    </w:p>
    <w:p w14:paraId="1977CA32" w14:textId="7777777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239496A4" w14:textId="516AE747"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Սույն օրենքով սահմանված պահանջների խախտմամբ </w:t>
      </w:r>
      <w:r w:rsidR="00F5116E" w:rsidRPr="009B6EEF">
        <w:rPr>
          <w:rFonts w:ascii="GHEA Grapalat" w:eastAsia="Times New Roman" w:hAnsi="GHEA Grapalat" w:cs="Times New Roman"/>
          <w:sz w:val="24"/>
          <w:szCs w:val="24"/>
          <w:lang w:val="hy-AM"/>
        </w:rPr>
        <w:t>օպերատորում</w:t>
      </w:r>
      <w:r w:rsidRPr="009B6EEF">
        <w:rPr>
          <w:rFonts w:ascii="GHEA Grapalat" w:eastAsia="Times New Roman" w:hAnsi="GHEA Grapalat" w:cs="Times New Roman"/>
          <w:sz w:val="24"/>
          <w:szCs w:val="24"/>
          <w:lang w:val="hy-AM"/>
        </w:rPr>
        <w:t xml:space="preserve"> նշանակալից մասնակցության ձեռքբերման գործարքն առ ոչինչ է:</w:t>
      </w:r>
    </w:p>
    <w:p w14:paraId="1663C714" w14:textId="7EFF6A0B"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Սույն օրենքով սահմանված պահանջների խախտմամբ նշանակալից մասնակցություն ձեռք բերելու դեպքում նշանակալից մասնակցություն ունեցող անձը չի օգտվում մասնակցության ուժով իրեն վերապահված ձայնի, շահ</w:t>
      </w:r>
      <w:r w:rsidR="00127AA7" w:rsidRPr="009B6EEF">
        <w:rPr>
          <w:rFonts w:ascii="GHEA Grapalat" w:eastAsia="Times New Roman" w:hAnsi="GHEA Grapalat" w:cs="Times New Roman"/>
          <w:sz w:val="24"/>
          <w:szCs w:val="24"/>
          <w:lang w:val="hy-AM"/>
        </w:rPr>
        <w:t>ա</w:t>
      </w:r>
      <w:r w:rsidRPr="009B6EEF">
        <w:rPr>
          <w:rFonts w:ascii="GHEA Grapalat" w:eastAsia="Times New Roman" w:hAnsi="GHEA Grapalat" w:cs="Times New Roman"/>
          <w:sz w:val="24"/>
          <w:szCs w:val="24"/>
          <w:lang w:val="hy-AM"/>
        </w:rPr>
        <w:t>բաժիններ ստանալու և խորհրդի կազմում ընդգրկվելու կամ դրանում իր ներկայացուցչին նշանակելու իրավունքից, իսկ ձեռք բերված բաժնետոմսերը հաշվի չեն առնվում ձայների հաշվարկման ժամանակ:</w:t>
      </w:r>
    </w:p>
    <w:p w14:paraId="0CD91845" w14:textId="5C8592C6" w:rsidR="00D409F6" w:rsidRPr="009B6EEF" w:rsidRDefault="00D409F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Սույն հոդվածի 1-ին մասով սահմանված դեպքերում </w:t>
      </w:r>
      <w:r w:rsidR="00F5116E" w:rsidRPr="009B6EEF">
        <w:rPr>
          <w:rFonts w:ascii="GHEA Grapalat" w:eastAsia="Times New Roman" w:hAnsi="GHEA Grapalat" w:cs="Times New Roman"/>
          <w:sz w:val="24"/>
          <w:szCs w:val="24"/>
          <w:lang w:val="hy-AM"/>
        </w:rPr>
        <w:t>լիազոր մարմինը</w:t>
      </w:r>
      <w:r w:rsidRPr="009B6EEF">
        <w:rPr>
          <w:rFonts w:ascii="GHEA Grapalat" w:eastAsia="Times New Roman" w:hAnsi="GHEA Grapalat" w:cs="Times New Roman"/>
          <w:sz w:val="24"/>
          <w:szCs w:val="24"/>
          <w:lang w:val="hy-AM"/>
        </w:rPr>
        <w:t xml:space="preserve"> կարող է առաջարկել անձին (իսկ առաջարկությունը չկատարելու դեպքում` դատական կարգով պահանջել նրանից), որ նա ողջամիտ ժամկետում օտարի կամ այլ կերպ դադարեցնի իր մասնակցությունը </w:t>
      </w:r>
      <w:r w:rsidR="00F5116E" w:rsidRPr="009B6EEF">
        <w:rPr>
          <w:rFonts w:ascii="GHEA Grapalat" w:eastAsia="Times New Roman" w:hAnsi="GHEA Grapalat" w:cs="Times New Roman"/>
          <w:sz w:val="24"/>
          <w:szCs w:val="24"/>
          <w:lang w:val="hy-AM"/>
        </w:rPr>
        <w:t>օպերատորում։</w:t>
      </w:r>
    </w:p>
    <w:p w14:paraId="0B5C8E20" w14:textId="77777777" w:rsidR="002F5A7E" w:rsidRPr="009B6EEF" w:rsidRDefault="002F5A7E"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12BA02E0" w14:textId="7BD0D84C" w:rsidR="000D52F5" w:rsidRPr="009B6EEF" w:rsidRDefault="000D52F5"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b/>
          <w:bCs/>
          <w:lang w:val="hy-AM"/>
        </w:rPr>
        <w:t xml:space="preserve">Հոդված </w:t>
      </w:r>
      <w:r w:rsidR="001918CB" w:rsidRPr="009B6EEF">
        <w:rPr>
          <w:rFonts w:ascii="GHEA Grapalat" w:hAnsi="GHEA Grapalat"/>
          <w:b/>
          <w:bCs/>
          <w:lang w:val="hy-AM"/>
        </w:rPr>
        <w:t>38</w:t>
      </w:r>
      <w:r w:rsidRPr="009B6EEF">
        <w:rPr>
          <w:rFonts w:ascii="GHEA Grapalat" w:hAnsi="GHEA Grapalat"/>
          <w:b/>
          <w:bCs/>
          <w:lang w:val="hy-AM"/>
        </w:rPr>
        <w:t>. Oպերատորի գործառույթները</w:t>
      </w:r>
    </w:p>
    <w:p w14:paraId="6BF0E15A" w14:textId="77777777" w:rsidR="000D52F5" w:rsidRPr="009B6EEF" w:rsidRDefault="000D52F5" w:rsidP="007D1976">
      <w:pPr>
        <w:spacing w:after="0" w:line="360" w:lineRule="auto"/>
        <w:ind w:firstLine="540"/>
        <w:jc w:val="both"/>
        <w:rPr>
          <w:rFonts w:ascii="GHEA Grapalat" w:hAnsi="GHEA Grapalat" w:cs="Courier New"/>
          <w:b/>
          <w:bCs/>
          <w:sz w:val="24"/>
          <w:szCs w:val="24"/>
          <w:lang w:val="hy-AM"/>
        </w:rPr>
      </w:pPr>
    </w:p>
    <w:p w14:paraId="397EE110" w14:textId="08744EC3" w:rsidR="000D52F5" w:rsidRPr="009B6EEF" w:rsidRDefault="000D52F5" w:rsidP="007D1976">
      <w:pPr>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1. </w:t>
      </w:r>
      <w:r w:rsidRPr="009B6EEF">
        <w:rPr>
          <w:rFonts w:ascii="GHEA Grapalat" w:hAnsi="GHEA Grapalat" w:cs="Courier New"/>
          <w:sz w:val="24"/>
          <w:szCs w:val="24"/>
          <w:lang w:val="hy-AM"/>
        </w:rPr>
        <w:t>Օպերատոր</w:t>
      </w:r>
      <w:r w:rsidR="00134BA8" w:rsidRPr="009B6EEF">
        <w:rPr>
          <w:rFonts w:ascii="GHEA Grapalat" w:hAnsi="GHEA Grapalat" w:cs="Courier New"/>
          <w:sz w:val="24"/>
          <w:szCs w:val="24"/>
          <w:lang w:val="hy-AM"/>
        </w:rPr>
        <w:t>ը</w:t>
      </w:r>
      <w:r w:rsidRPr="009B6EEF">
        <w:rPr>
          <w:rFonts w:ascii="GHEA Grapalat" w:hAnsi="GHEA Grapalat" w:cs="Courier New"/>
          <w:sz w:val="24"/>
          <w:szCs w:val="24"/>
          <w:lang w:val="hy-AM"/>
        </w:rPr>
        <w:t xml:space="preserve">՝ </w:t>
      </w:r>
    </w:p>
    <w:p w14:paraId="3D016F52" w14:textId="5A0C8C3D" w:rsidR="00E8637A" w:rsidRPr="009B6EEF" w:rsidRDefault="00134BA8"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ապահովում է </w:t>
      </w:r>
      <w:r w:rsidR="00E8637A" w:rsidRPr="009B6EEF">
        <w:rPr>
          <w:rFonts w:ascii="GHEA Grapalat" w:hAnsi="GHEA Grapalat" w:cs="Courier New"/>
          <w:sz w:val="24"/>
          <w:szCs w:val="24"/>
          <w:lang w:val="hy-AM"/>
        </w:rPr>
        <w:t>օպերացիոն վկայագրերի տրամադրման, երկարաձգման և դադարեցման գործընթացը,</w:t>
      </w:r>
    </w:p>
    <w:p w14:paraId="72330B30" w14:textId="151F8210" w:rsidR="00E8637A" w:rsidRPr="009B6EEF" w:rsidRDefault="00134BA8"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ապահովում է</w:t>
      </w:r>
      <w:r w:rsidRPr="009B6EEF">
        <w:rPr>
          <w:rFonts w:ascii="GHEA Grapalat" w:hAnsi="GHEA Grapalat"/>
          <w:sz w:val="24"/>
          <w:szCs w:val="24"/>
          <w:lang w:val="hy-AM"/>
        </w:rPr>
        <w:t xml:space="preserve"> </w:t>
      </w:r>
      <w:r w:rsidR="00E8637A" w:rsidRPr="009B6EEF">
        <w:rPr>
          <w:rFonts w:ascii="GHEA Grapalat" w:hAnsi="GHEA Grapalat" w:cs="Courier New"/>
          <w:sz w:val="24"/>
          <w:szCs w:val="24"/>
          <w:lang w:val="hy-AM"/>
        </w:rPr>
        <w:t xml:space="preserve">խաղային արտադրանքների </w:t>
      </w:r>
      <w:r w:rsidR="00F8467F" w:rsidRPr="009B6EEF">
        <w:rPr>
          <w:rFonts w:ascii="GHEA Grapalat" w:hAnsi="GHEA Grapalat"/>
          <w:sz w:val="24"/>
          <w:szCs w:val="24"/>
          <w:lang w:val="hy-AM"/>
        </w:rPr>
        <w:t>սերտիֆիկացումը</w:t>
      </w:r>
      <w:r w:rsidR="00E8637A" w:rsidRPr="009B6EEF">
        <w:rPr>
          <w:rFonts w:ascii="GHEA Grapalat" w:hAnsi="GHEA Grapalat" w:cs="Courier New"/>
          <w:sz w:val="24"/>
          <w:szCs w:val="24"/>
          <w:lang w:val="hy-AM"/>
        </w:rPr>
        <w:t>,</w:t>
      </w:r>
      <w:r w:rsidR="00F8467F" w:rsidRPr="009B6EEF">
        <w:rPr>
          <w:rFonts w:ascii="GHEA Grapalat" w:hAnsi="GHEA Grapalat" w:cs="Courier New"/>
          <w:sz w:val="24"/>
          <w:szCs w:val="24"/>
          <w:lang w:val="hy-AM"/>
        </w:rPr>
        <w:t xml:space="preserve"> և</w:t>
      </w:r>
      <w:r w:rsidR="00E8637A" w:rsidRPr="009B6EEF">
        <w:rPr>
          <w:rFonts w:ascii="GHEA Grapalat" w:hAnsi="GHEA Grapalat" w:cs="Courier New"/>
          <w:sz w:val="24"/>
          <w:szCs w:val="24"/>
          <w:lang w:val="hy-AM"/>
        </w:rPr>
        <w:t xml:space="preserve">  համապատասխանության սերտիֆիկաների տրամադրման </w:t>
      </w:r>
      <w:r w:rsidR="00127AA7" w:rsidRPr="009B6EEF">
        <w:rPr>
          <w:rFonts w:ascii="GHEA Grapalat" w:hAnsi="GHEA Grapalat" w:cs="Courier New"/>
          <w:sz w:val="24"/>
          <w:szCs w:val="24"/>
          <w:lang w:val="hy-AM"/>
        </w:rPr>
        <w:t xml:space="preserve">և ընդունման </w:t>
      </w:r>
      <w:r w:rsidR="00E8637A" w:rsidRPr="009B6EEF">
        <w:rPr>
          <w:rFonts w:ascii="GHEA Grapalat" w:hAnsi="GHEA Grapalat" w:cs="Courier New"/>
          <w:sz w:val="24"/>
          <w:szCs w:val="24"/>
          <w:lang w:val="hy-AM"/>
        </w:rPr>
        <w:t xml:space="preserve">գործընթացը, </w:t>
      </w:r>
    </w:p>
    <w:p w14:paraId="2B411B36" w14:textId="6210E067" w:rsidR="00E8637A" w:rsidRPr="009B6EEF" w:rsidRDefault="00134BA8"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ապահովում է </w:t>
      </w:r>
      <w:r w:rsidR="00E8637A" w:rsidRPr="009B6EEF">
        <w:rPr>
          <w:rFonts w:ascii="GHEA Grapalat" w:hAnsi="GHEA Grapalat" w:cs="Courier New"/>
          <w:sz w:val="24"/>
          <w:szCs w:val="24"/>
          <w:lang w:val="hy-AM"/>
        </w:rPr>
        <w:t>խաղային արտադրանքների միացումը մոնիտորինգային կենտրոնին,</w:t>
      </w:r>
    </w:p>
    <w:p w14:paraId="3A93C5F5" w14:textId="27942FFE" w:rsidR="002F5A7E" w:rsidRPr="009B6EEF" w:rsidRDefault="002F5A7E"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սահմանում է խաղային արտադրանքների՝ մոնի</w:t>
      </w:r>
      <w:r w:rsidR="005033B5" w:rsidRPr="009B6EEF">
        <w:rPr>
          <w:rFonts w:ascii="GHEA Grapalat" w:hAnsi="GHEA Grapalat" w:cs="Courier New"/>
          <w:sz w:val="24"/>
          <w:szCs w:val="24"/>
          <w:lang w:val="hy-AM"/>
        </w:rPr>
        <w:t>տ</w:t>
      </w:r>
      <w:r w:rsidRPr="009B6EEF">
        <w:rPr>
          <w:rFonts w:ascii="GHEA Grapalat" w:hAnsi="GHEA Grapalat" w:cs="Courier New"/>
          <w:sz w:val="24"/>
          <w:szCs w:val="24"/>
          <w:lang w:val="hy-AM"/>
        </w:rPr>
        <w:t>որինգային կենտրոնին միացման տեխնիկական չափանիշները,</w:t>
      </w:r>
    </w:p>
    <w:p w14:paraId="7BBDBA4F" w14:textId="75BF215A"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սահմանում և հրապարակում է օպերացիոն վկայագիր ստանալու և  երկարաձգելու ժամկետները, վճարի չափերը, </w:t>
      </w:r>
    </w:p>
    <w:p w14:paraId="406F7E2B" w14:textId="1480A86B" w:rsidR="002F5A7E" w:rsidRPr="009B6EEF" w:rsidRDefault="002F5A7E"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մշակում է</w:t>
      </w:r>
      <w:r w:rsidR="00134BA8" w:rsidRPr="009B6EEF">
        <w:rPr>
          <w:rFonts w:ascii="GHEA Grapalat" w:hAnsi="GHEA Grapalat" w:cs="Courier New"/>
          <w:sz w:val="24"/>
          <w:szCs w:val="24"/>
          <w:lang w:val="hy-AM"/>
        </w:rPr>
        <w:t xml:space="preserve"> </w:t>
      </w:r>
      <w:r w:rsidR="004F02BE" w:rsidRPr="009B6EEF">
        <w:rPr>
          <w:rFonts w:ascii="GHEA Grapalat" w:hAnsi="GHEA Grapalat" w:cs="Courier New"/>
          <w:sz w:val="24"/>
          <w:szCs w:val="24"/>
          <w:lang w:val="hy-AM"/>
        </w:rPr>
        <w:t xml:space="preserve">խաղային գործունեության և </w:t>
      </w:r>
      <w:r w:rsidR="00134BA8" w:rsidRPr="009B6EEF">
        <w:rPr>
          <w:rFonts w:ascii="GHEA Grapalat" w:hAnsi="GHEA Grapalat" w:cs="Courier New"/>
          <w:sz w:val="24"/>
          <w:szCs w:val="24"/>
          <w:lang w:val="hy-AM"/>
        </w:rPr>
        <w:t>շահումով այլ խաղերի</w:t>
      </w:r>
      <w:r w:rsidRPr="009B6EEF">
        <w:rPr>
          <w:rFonts w:ascii="GHEA Grapalat" w:hAnsi="GHEA Grapalat" w:cs="Courier New"/>
          <w:sz w:val="24"/>
          <w:szCs w:val="24"/>
          <w:lang w:val="hy-AM"/>
        </w:rPr>
        <w:t xml:space="preserve"> խաղային ար</w:t>
      </w:r>
      <w:r w:rsidR="00127AA7" w:rsidRPr="009B6EEF">
        <w:rPr>
          <w:rFonts w:ascii="GHEA Grapalat" w:hAnsi="GHEA Grapalat" w:cs="Courier New"/>
          <w:sz w:val="24"/>
          <w:szCs w:val="24"/>
          <w:lang w:val="hy-AM"/>
        </w:rPr>
        <w:t>տ</w:t>
      </w:r>
      <w:r w:rsidRPr="009B6EEF">
        <w:rPr>
          <w:rFonts w:ascii="GHEA Grapalat" w:hAnsi="GHEA Grapalat" w:cs="Courier New"/>
          <w:sz w:val="24"/>
          <w:szCs w:val="24"/>
          <w:lang w:val="hy-AM"/>
        </w:rPr>
        <w:t>ա</w:t>
      </w:r>
      <w:r w:rsidR="00127AA7" w:rsidRPr="009B6EEF">
        <w:rPr>
          <w:rFonts w:ascii="GHEA Grapalat" w:hAnsi="GHEA Grapalat" w:cs="Courier New"/>
          <w:sz w:val="24"/>
          <w:szCs w:val="24"/>
          <w:lang w:val="hy-AM"/>
        </w:rPr>
        <w:t>դ</w:t>
      </w:r>
      <w:r w:rsidRPr="009B6EEF">
        <w:rPr>
          <w:rFonts w:ascii="GHEA Grapalat" w:hAnsi="GHEA Grapalat" w:cs="Courier New"/>
          <w:sz w:val="24"/>
          <w:szCs w:val="24"/>
          <w:lang w:val="hy-AM"/>
        </w:rPr>
        <w:t>րանքների ստանդարտները,</w:t>
      </w:r>
    </w:p>
    <w:p w14:paraId="77D61223" w14:textId="72C4E91A" w:rsidR="009B46D6" w:rsidRPr="009B6EEF" w:rsidRDefault="009B46D6"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սահմանում է «պատասխանատու խաղի» և «արդար խաղի» կանոնները,</w:t>
      </w:r>
    </w:p>
    <w:p w14:paraId="0D3AB543" w14:textId="3C7DBFD0"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իրականացնում է այցելություններ </w:t>
      </w:r>
      <w:r w:rsidR="000D52F5" w:rsidRPr="009B6EEF">
        <w:rPr>
          <w:rFonts w:ascii="GHEA Grapalat" w:hAnsi="GHEA Grapalat" w:cs="Courier New"/>
          <w:sz w:val="24"/>
          <w:szCs w:val="24"/>
          <w:lang w:val="hy-AM"/>
        </w:rPr>
        <w:t>կազմակերպիչների մոտ</w:t>
      </w:r>
      <w:r w:rsidRPr="009B6EEF">
        <w:rPr>
          <w:rFonts w:ascii="GHEA Grapalat" w:hAnsi="GHEA Grapalat" w:cs="Courier New"/>
          <w:sz w:val="24"/>
          <w:szCs w:val="24"/>
          <w:lang w:val="hy-AM"/>
        </w:rPr>
        <w:t>` օպերացիոն վկայագրերի տրամադրման վերաբերյալ հարցերում օժանդակելու նպատակով, ինչպես նաև խաղային</w:t>
      </w:r>
      <w:r w:rsidR="000D52F5" w:rsidRPr="009B6EEF">
        <w:rPr>
          <w:rFonts w:ascii="GHEA Grapalat" w:hAnsi="GHEA Grapalat" w:cs="Courier New"/>
          <w:sz w:val="24"/>
          <w:szCs w:val="24"/>
          <w:lang w:val="hy-AM"/>
        </w:rPr>
        <w:t xml:space="preserve"> գործունեության</w:t>
      </w:r>
      <w:r w:rsidRPr="009B6EEF">
        <w:rPr>
          <w:rFonts w:ascii="GHEA Grapalat" w:hAnsi="GHEA Grapalat" w:cs="Courier New"/>
          <w:sz w:val="24"/>
          <w:szCs w:val="24"/>
          <w:lang w:val="hy-AM"/>
        </w:rPr>
        <w:t xml:space="preserve"> ոլորտը կարգավորող օրենքներին և կարգավորումներին </w:t>
      </w:r>
      <w:r w:rsidR="000D52F5" w:rsidRPr="009B6EEF">
        <w:rPr>
          <w:rFonts w:ascii="GHEA Grapalat" w:hAnsi="GHEA Grapalat" w:cs="Courier New"/>
          <w:sz w:val="24"/>
          <w:szCs w:val="24"/>
          <w:lang w:val="hy-AM"/>
        </w:rPr>
        <w:t>վերջիններիս գործունեության ան</w:t>
      </w:r>
      <w:r w:rsidRPr="009B6EEF">
        <w:rPr>
          <w:rFonts w:ascii="GHEA Grapalat" w:hAnsi="GHEA Grapalat" w:cs="Courier New"/>
          <w:sz w:val="24"/>
          <w:szCs w:val="24"/>
          <w:lang w:val="hy-AM"/>
        </w:rPr>
        <w:t>համապատասխանության մասին հիմնավոր կասկածի առկայության դեպքում</w:t>
      </w:r>
      <w:r w:rsidRPr="009B6EEF">
        <w:rPr>
          <w:rFonts w:ascii="Cambria Math" w:hAnsi="Cambria Math" w:cs="Cambria Math"/>
          <w:sz w:val="24"/>
          <w:szCs w:val="24"/>
          <w:lang w:val="hy-AM"/>
        </w:rPr>
        <w:t>․</w:t>
      </w:r>
    </w:p>
    <w:p w14:paraId="204884F6" w14:textId="7143DC73"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կազմակերպչների գործունեության ընթացքում Օրենքով նախատեսված պահանջների խախտումներ հայտնաբերելու դեպքում նշված տեղեկատվությունը Հայաստանի Հանրապետության կառավարության սահմանած կարգով և ժամկետներում տրամադրում է  լիազոր և վերահսկող մարմիններին</w:t>
      </w:r>
      <w:r w:rsidRPr="009B6EEF">
        <w:rPr>
          <w:rFonts w:ascii="Cambria Math" w:hAnsi="Cambria Math" w:cs="Cambria Math"/>
          <w:sz w:val="24"/>
          <w:szCs w:val="24"/>
          <w:lang w:val="hy-AM"/>
        </w:rPr>
        <w:t>․</w:t>
      </w:r>
      <w:r w:rsidRPr="009B6EEF">
        <w:rPr>
          <w:rFonts w:ascii="GHEA Grapalat" w:hAnsi="GHEA Grapalat" w:cs="Courier New"/>
          <w:sz w:val="24"/>
          <w:szCs w:val="24"/>
          <w:lang w:val="hy-AM"/>
        </w:rPr>
        <w:t xml:space="preserve"> </w:t>
      </w:r>
    </w:p>
    <w:p w14:paraId="19219EFF" w14:textId="39F1B5E2"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համագործակցում է պետական կառավարման համապատասխան մարմինների հետ,</w:t>
      </w:r>
      <w:r w:rsidR="000D52F5" w:rsidRPr="009B6EEF">
        <w:rPr>
          <w:rFonts w:ascii="GHEA Grapalat" w:hAnsi="GHEA Grapalat" w:cs="Courier New"/>
          <w:sz w:val="24"/>
          <w:szCs w:val="24"/>
          <w:lang w:val="hy-AM"/>
        </w:rPr>
        <w:t xml:space="preserve"> </w:t>
      </w:r>
      <w:r w:rsidRPr="009B6EEF">
        <w:rPr>
          <w:rFonts w:ascii="GHEA Grapalat" w:hAnsi="GHEA Grapalat" w:cs="Courier New"/>
          <w:sz w:val="24"/>
          <w:szCs w:val="24"/>
          <w:lang w:val="hy-AM"/>
        </w:rPr>
        <w:t>անհրաժեշտության դեպքում տրամադրում է խորհրդատվություն և մասնագիտական աջակցություն</w:t>
      </w:r>
      <w:r w:rsidR="000D52F5" w:rsidRPr="009B6EEF">
        <w:rPr>
          <w:rFonts w:ascii="GHEA Grapalat" w:hAnsi="GHEA Grapalat" w:cs="Courier New"/>
          <w:sz w:val="24"/>
          <w:szCs w:val="24"/>
          <w:lang w:val="hy-AM"/>
        </w:rPr>
        <w:t>,</w:t>
      </w:r>
    </w:p>
    <w:p w14:paraId="39DD5702" w14:textId="2A47283D"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իրականացնում է խաղային </w:t>
      </w:r>
      <w:r w:rsidR="000D52F5" w:rsidRPr="009B6EEF">
        <w:rPr>
          <w:rFonts w:ascii="GHEA Grapalat" w:hAnsi="GHEA Grapalat" w:cs="Courier New"/>
          <w:sz w:val="24"/>
          <w:szCs w:val="24"/>
          <w:lang w:val="hy-AM"/>
        </w:rPr>
        <w:t xml:space="preserve">գործունեության </w:t>
      </w:r>
      <w:r w:rsidRPr="009B6EEF">
        <w:rPr>
          <w:rFonts w:ascii="GHEA Grapalat" w:hAnsi="GHEA Grapalat" w:cs="Courier New"/>
          <w:sz w:val="24"/>
          <w:szCs w:val="24"/>
          <w:lang w:val="hy-AM"/>
        </w:rPr>
        <w:t>շուկայի մոնիտորինգ</w:t>
      </w:r>
      <w:r w:rsidR="000D52F5" w:rsidRPr="009B6EEF">
        <w:rPr>
          <w:rFonts w:ascii="GHEA Grapalat" w:hAnsi="GHEA Grapalat" w:cs="Courier New"/>
          <w:sz w:val="24"/>
          <w:szCs w:val="24"/>
          <w:lang w:val="hy-AM"/>
        </w:rPr>
        <w:t>,</w:t>
      </w:r>
      <w:r w:rsidRPr="009B6EEF">
        <w:rPr>
          <w:rFonts w:ascii="GHEA Grapalat" w:hAnsi="GHEA Grapalat" w:cs="Courier New"/>
          <w:sz w:val="24"/>
          <w:szCs w:val="24"/>
          <w:lang w:val="hy-AM"/>
        </w:rPr>
        <w:t xml:space="preserve"> </w:t>
      </w:r>
    </w:p>
    <w:p w14:paraId="7B5FAE4E" w14:textId="7B0AC4B4"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տեղեկացնում և խորհրդատվություն է տրամադրում </w:t>
      </w:r>
      <w:r w:rsidR="00134BA8" w:rsidRPr="009B6EEF">
        <w:rPr>
          <w:rFonts w:ascii="GHEA Grapalat" w:hAnsi="GHEA Grapalat" w:cs="Courier New"/>
          <w:sz w:val="24"/>
          <w:szCs w:val="24"/>
          <w:lang w:val="hy-AM"/>
        </w:rPr>
        <w:t>լիազոր մարմնին և վերահսկող մարմնին</w:t>
      </w:r>
      <w:r w:rsidRPr="009B6EEF">
        <w:rPr>
          <w:rFonts w:ascii="GHEA Grapalat" w:hAnsi="GHEA Grapalat" w:cs="Courier New"/>
          <w:sz w:val="24"/>
          <w:szCs w:val="24"/>
          <w:lang w:val="hy-AM"/>
        </w:rPr>
        <w:t xml:space="preserve"> խաղային շուկայի վիճակի, շուկան կարգավորող մեխանիզմների բարելավումների և ոլորտում </w:t>
      </w:r>
      <w:r w:rsidR="004E3899" w:rsidRPr="009B6EEF">
        <w:rPr>
          <w:rFonts w:ascii="GHEA Grapalat" w:hAnsi="GHEA Grapalat" w:cs="Courier New"/>
          <w:sz w:val="24"/>
          <w:szCs w:val="24"/>
          <w:lang w:val="hy-AM"/>
        </w:rPr>
        <w:t xml:space="preserve">հնարավոր ռիսկեր </w:t>
      </w:r>
      <w:r w:rsidRPr="009B6EEF">
        <w:rPr>
          <w:rFonts w:ascii="GHEA Grapalat" w:hAnsi="GHEA Grapalat" w:cs="Courier New"/>
          <w:sz w:val="24"/>
          <w:szCs w:val="24"/>
          <w:lang w:val="hy-AM"/>
        </w:rPr>
        <w:t>առաջացնող զարգացումների վերաբերյալ,</w:t>
      </w:r>
    </w:p>
    <w:p w14:paraId="20AEEA96" w14:textId="12614363"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հրապարակում և հաշվառում  է </w:t>
      </w:r>
      <w:r w:rsidR="00134BA8" w:rsidRPr="009B6EEF">
        <w:rPr>
          <w:rFonts w:ascii="GHEA Grapalat" w:hAnsi="GHEA Grapalat" w:cs="Courier New"/>
          <w:sz w:val="24"/>
          <w:szCs w:val="24"/>
          <w:lang w:val="hy-AM"/>
        </w:rPr>
        <w:t xml:space="preserve">շահումով այլ խաղերի </w:t>
      </w:r>
      <w:r w:rsidR="004E3899" w:rsidRPr="009B6EEF">
        <w:rPr>
          <w:rFonts w:ascii="GHEA Grapalat" w:hAnsi="GHEA Grapalat" w:cs="Courier New"/>
          <w:sz w:val="24"/>
          <w:szCs w:val="24"/>
          <w:lang w:val="hy-AM"/>
        </w:rPr>
        <w:t xml:space="preserve">խաղային արտադրանքների </w:t>
      </w:r>
      <w:r w:rsidRPr="009B6EEF">
        <w:rPr>
          <w:rFonts w:ascii="GHEA Grapalat" w:hAnsi="GHEA Grapalat" w:cs="Courier New"/>
          <w:sz w:val="24"/>
          <w:szCs w:val="24"/>
          <w:lang w:val="hy-AM"/>
        </w:rPr>
        <w:t xml:space="preserve">ցանկը, </w:t>
      </w:r>
    </w:p>
    <w:p w14:paraId="152EA732" w14:textId="336A56F1"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ապահովում է իր մոտ աշխատանքային և քաղաքացիաիրավական պայմանագրերի շրջանակում աշխատանք կամ ծառայություն մատուցող անձանց՝ սույն օրենքով սահմանված փոխկապակցված համարվելու պահանջները</w:t>
      </w:r>
      <w:r w:rsidRPr="009B6EEF">
        <w:rPr>
          <w:rFonts w:ascii="Cambria Math" w:hAnsi="Cambria Math" w:cs="Cambria Math"/>
          <w:sz w:val="24"/>
          <w:szCs w:val="24"/>
          <w:lang w:val="hy-AM"/>
        </w:rPr>
        <w:t>․</w:t>
      </w:r>
    </w:p>
    <w:p w14:paraId="39D0E123" w14:textId="3FE0589A" w:rsidR="00E8637A" w:rsidRPr="009B6EEF" w:rsidRDefault="00884392"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հաստատելու </w:t>
      </w:r>
      <w:r w:rsidR="00E8637A" w:rsidRPr="009B6EEF">
        <w:rPr>
          <w:rFonts w:ascii="GHEA Grapalat" w:hAnsi="GHEA Grapalat" w:cs="Courier New"/>
          <w:sz w:val="24"/>
          <w:szCs w:val="24"/>
          <w:lang w:val="hy-AM"/>
        </w:rPr>
        <w:t xml:space="preserve"> նպատակով </w:t>
      </w:r>
      <w:r w:rsidR="004E3899" w:rsidRPr="009B6EEF">
        <w:rPr>
          <w:rFonts w:ascii="GHEA Grapalat" w:hAnsi="GHEA Grapalat" w:cs="Courier New"/>
          <w:sz w:val="24"/>
          <w:szCs w:val="24"/>
          <w:lang w:val="hy-AM"/>
        </w:rPr>
        <w:t>սույն օրենքով նախատեսված</w:t>
      </w:r>
      <w:r w:rsidR="00E8637A" w:rsidRPr="009B6EEF">
        <w:rPr>
          <w:rFonts w:ascii="GHEA Grapalat" w:hAnsi="GHEA Grapalat" w:cs="Courier New"/>
          <w:sz w:val="24"/>
          <w:szCs w:val="24"/>
          <w:lang w:val="hy-AM"/>
        </w:rPr>
        <w:t xml:space="preserve"> կանոնակարգերի և դրանցում կատարվող փոփոխությունների և լրացումների փորձաքննություն,</w:t>
      </w:r>
    </w:p>
    <w:p w14:paraId="1D59C97E" w14:textId="1CB3E57D"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ՀՀ կառավարության սահմանած կարգով վերահսկող մարմնին տրամադրում է մոնիտորինգային կենտրոնում պահպանվող տվյալներին հեռահար</w:t>
      </w:r>
      <w:r w:rsidR="004F02BE" w:rsidRPr="009B6EEF">
        <w:rPr>
          <w:rFonts w:ascii="GHEA Grapalat" w:hAnsi="GHEA Grapalat" w:cs="Courier New"/>
          <w:sz w:val="24"/>
          <w:szCs w:val="24"/>
          <w:lang w:val="hy-AM"/>
        </w:rPr>
        <w:t xml:space="preserve"> մատչման /դոստուպ Itտերմին/</w:t>
      </w:r>
      <w:r w:rsidRPr="009B6EEF">
        <w:rPr>
          <w:rFonts w:ascii="GHEA Grapalat" w:hAnsi="GHEA Grapalat" w:cs="Courier New"/>
          <w:sz w:val="24"/>
          <w:szCs w:val="24"/>
          <w:lang w:val="hy-AM"/>
        </w:rPr>
        <w:t xml:space="preserve">  հնարավորություն` տվյալների սահմանված խմբերի դիտանցումը սահմանված պարբերականությամբ ապահովելու նպատակով,</w:t>
      </w:r>
    </w:p>
    <w:p w14:paraId="1893AF15" w14:textId="0CED86FF"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իրականացնում է մոնիտորինգային կենտրոնի</w:t>
      </w:r>
      <w:r w:rsidR="004E3899" w:rsidRPr="009B6EEF">
        <w:rPr>
          <w:rFonts w:ascii="GHEA Grapalat" w:hAnsi="GHEA Grapalat" w:cs="Courier New"/>
          <w:sz w:val="24"/>
          <w:szCs w:val="24"/>
          <w:lang w:val="hy-AM"/>
        </w:rPr>
        <w:t>ն միացված</w:t>
      </w:r>
      <w:r w:rsidRPr="009B6EEF">
        <w:rPr>
          <w:rFonts w:ascii="GHEA Grapalat" w:hAnsi="GHEA Grapalat" w:cs="Courier New"/>
          <w:sz w:val="24"/>
          <w:szCs w:val="24"/>
          <w:lang w:val="hy-AM"/>
        </w:rPr>
        <w:t xml:space="preserve"> խաղային արտադրանքների և սարքավորումների և ծրագրային ապահովման միջոցների սպասարկումը, </w:t>
      </w:r>
    </w:p>
    <w:p w14:paraId="74B076F7" w14:textId="04A1F6E9"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իր կողմից սույն օրենքով սահմանված լիազորությունների կատարման  համար կազմակերպչի հետ կնքում է ծառայությունների մատուցման  պայմանագիր,</w:t>
      </w:r>
    </w:p>
    <w:p w14:paraId="30D0E6BB" w14:textId="15A67F6A" w:rsidR="00E8637A"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ապահովում է  իր կողմից մատուցվող ծառայությունների շրջանակում ստացված տեղեկատվության գաղտնիությունը և տրամադրում է նշված տեղեկատվությունը սույն օրենքով սահմանված մարմիններին և կարգով</w:t>
      </w:r>
      <w:r w:rsidRPr="009B6EEF">
        <w:rPr>
          <w:rFonts w:ascii="Cambria Math" w:hAnsi="Cambria Math" w:cs="Cambria Math"/>
          <w:sz w:val="24"/>
          <w:szCs w:val="24"/>
          <w:lang w:val="hy-AM"/>
        </w:rPr>
        <w:t>․</w:t>
      </w:r>
    </w:p>
    <w:p w14:paraId="164B2F39" w14:textId="3FD997AA" w:rsidR="00C552EB" w:rsidRPr="009B6EEF" w:rsidRDefault="00E8637A"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սահմանում է իր կողմից մատուցվող ծառայությունների գները և հրապարակում է իր պաշտոնական կայքում</w:t>
      </w:r>
      <w:r w:rsidR="00C552EB" w:rsidRPr="009B6EEF">
        <w:rPr>
          <w:rFonts w:ascii="GHEA Grapalat" w:hAnsi="GHEA Grapalat" w:cs="Courier New"/>
          <w:sz w:val="24"/>
          <w:szCs w:val="24"/>
          <w:lang w:val="hy-AM"/>
        </w:rPr>
        <w:t>.</w:t>
      </w:r>
    </w:p>
    <w:p w14:paraId="199C29E1" w14:textId="3C77A236" w:rsidR="009E08CD" w:rsidRPr="009B6EEF" w:rsidRDefault="009E08CD"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Քննում </w:t>
      </w:r>
      <w:r w:rsidR="00880D5E" w:rsidRPr="009B6EEF">
        <w:rPr>
          <w:rFonts w:ascii="GHEA Grapalat" w:hAnsi="GHEA Grapalat" w:cs="Courier New"/>
          <w:sz w:val="24"/>
          <w:szCs w:val="24"/>
          <w:lang w:val="hy-AM"/>
        </w:rPr>
        <w:t xml:space="preserve">և լուծում </w:t>
      </w:r>
      <w:r w:rsidRPr="009B6EEF">
        <w:rPr>
          <w:rFonts w:ascii="GHEA Grapalat" w:hAnsi="GHEA Grapalat" w:cs="Courier New"/>
          <w:sz w:val="24"/>
          <w:szCs w:val="24"/>
          <w:lang w:val="hy-AM"/>
        </w:rPr>
        <w:t>է խաղացողների</w:t>
      </w:r>
      <w:r w:rsidR="00880D5E" w:rsidRPr="009B6EEF">
        <w:rPr>
          <w:rFonts w:ascii="GHEA Grapalat" w:hAnsi="GHEA Grapalat" w:cs="Courier New"/>
          <w:sz w:val="24"/>
          <w:szCs w:val="24"/>
          <w:lang w:val="hy-AM"/>
        </w:rPr>
        <w:t xml:space="preserve">՝ </w:t>
      </w:r>
      <w:r w:rsidRPr="009B6EEF">
        <w:rPr>
          <w:rFonts w:ascii="GHEA Grapalat" w:hAnsi="GHEA Grapalat" w:cs="Courier New"/>
          <w:sz w:val="24"/>
          <w:szCs w:val="24"/>
          <w:lang w:val="hy-AM"/>
        </w:rPr>
        <w:t xml:space="preserve">կազմակերպիչների </w:t>
      </w:r>
      <w:r w:rsidR="00880D5E" w:rsidRPr="009B6EEF">
        <w:rPr>
          <w:rFonts w:ascii="GHEA Grapalat" w:hAnsi="GHEA Grapalat" w:cs="Courier New"/>
          <w:sz w:val="24"/>
          <w:szCs w:val="24"/>
          <w:lang w:val="hy-AM"/>
        </w:rPr>
        <w:t>դեմ բերվող բողոքները</w:t>
      </w:r>
      <w:r w:rsidRPr="009B6EEF">
        <w:rPr>
          <w:rFonts w:ascii="GHEA Grapalat" w:hAnsi="GHEA Grapalat" w:cs="Courier New"/>
          <w:sz w:val="24"/>
          <w:szCs w:val="24"/>
          <w:lang w:val="hy-AM"/>
        </w:rPr>
        <w:t xml:space="preserve">, իսկ կազմակերպչի կողմից սույն օրենքի </w:t>
      </w:r>
      <w:r w:rsidR="004F02BE" w:rsidRPr="009B6EEF">
        <w:rPr>
          <w:rFonts w:ascii="GHEA Grapalat" w:hAnsi="GHEA Grapalat" w:cs="Courier New"/>
          <w:sz w:val="24"/>
          <w:szCs w:val="24"/>
          <w:lang w:val="hy-AM"/>
        </w:rPr>
        <w:t>կ</w:t>
      </w:r>
      <w:r w:rsidRPr="009B6EEF">
        <w:rPr>
          <w:rFonts w:ascii="GHEA Grapalat" w:hAnsi="GHEA Grapalat" w:cs="Courier New"/>
          <w:sz w:val="24"/>
          <w:szCs w:val="24"/>
          <w:lang w:val="hy-AM"/>
        </w:rPr>
        <w:t>ամ դրա հիման վրա ընդունված ենթաօրենսդրական ակտերի խախտումներ հայտնաբերելու դեպքում այդ մասին տեղեկացնում է լիազոր մարմնին և վերահսկող մարմնին</w:t>
      </w:r>
      <w:r w:rsidRPr="009B6EEF">
        <w:rPr>
          <w:rFonts w:ascii="Cambria Math" w:hAnsi="Cambria Math" w:cs="Cambria Math"/>
          <w:sz w:val="24"/>
          <w:szCs w:val="24"/>
          <w:lang w:val="hy-AM"/>
        </w:rPr>
        <w:t>․</w:t>
      </w:r>
    </w:p>
    <w:p w14:paraId="5930574B" w14:textId="6266824B" w:rsidR="00E8637A" w:rsidRPr="009B6EEF" w:rsidRDefault="00C552EB" w:rsidP="007D1976">
      <w:pPr>
        <w:pStyle w:val="ListParagraph"/>
        <w:numPr>
          <w:ilvl w:val="0"/>
          <w:numId w:val="15"/>
        </w:numPr>
        <w:tabs>
          <w:tab w:val="left" w:pos="99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իրականացնում է օրենքով կամ իրավական այլ ակտերով սահմանված այլ գործառույթներ</w:t>
      </w:r>
      <w:r w:rsidR="00E8637A" w:rsidRPr="009B6EEF">
        <w:rPr>
          <w:rFonts w:ascii="GHEA Grapalat" w:hAnsi="GHEA Grapalat" w:cs="Courier New"/>
          <w:sz w:val="24"/>
          <w:szCs w:val="24"/>
          <w:lang w:val="hy-AM"/>
        </w:rPr>
        <w:t>:</w:t>
      </w:r>
    </w:p>
    <w:p w14:paraId="2E91BD67" w14:textId="77777777" w:rsidR="00E8637A" w:rsidRPr="009B6EEF" w:rsidRDefault="00E8637A" w:rsidP="007D1976">
      <w:pPr>
        <w:spacing w:after="0" w:line="360" w:lineRule="auto"/>
        <w:ind w:firstLine="540"/>
        <w:jc w:val="both"/>
        <w:rPr>
          <w:rFonts w:ascii="GHEA Grapalat" w:hAnsi="GHEA Grapalat" w:cs="Courier New"/>
          <w:sz w:val="24"/>
          <w:szCs w:val="24"/>
          <w:lang w:val="hy-AM"/>
        </w:rPr>
      </w:pPr>
    </w:p>
    <w:p w14:paraId="281BD423" w14:textId="169AD56C" w:rsidR="00E8637A" w:rsidRPr="009B6EEF" w:rsidRDefault="004E3899" w:rsidP="007D1976">
      <w:pPr>
        <w:pStyle w:val="NormalWeb"/>
        <w:shd w:val="clear" w:color="auto" w:fill="FFFFFF"/>
        <w:spacing w:before="0" w:beforeAutospacing="0" w:after="0" w:afterAutospacing="0" w:line="360" w:lineRule="auto"/>
        <w:ind w:firstLine="540"/>
        <w:jc w:val="both"/>
        <w:rPr>
          <w:rFonts w:ascii="GHEA Grapalat" w:hAnsi="GHEA Grapalat" w:cs="Courier New"/>
          <w:b/>
          <w:bCs/>
          <w:lang w:val="hy-AM"/>
        </w:rPr>
      </w:pPr>
      <w:r w:rsidRPr="009B6EEF">
        <w:rPr>
          <w:rFonts w:ascii="GHEA Grapalat" w:hAnsi="GHEA Grapalat"/>
          <w:b/>
          <w:bCs/>
          <w:lang w:val="hy-AM"/>
        </w:rPr>
        <w:t xml:space="preserve">Հոդված </w:t>
      </w:r>
      <w:r w:rsidR="00134BA8" w:rsidRPr="009B6EEF">
        <w:rPr>
          <w:rFonts w:ascii="GHEA Grapalat" w:hAnsi="GHEA Grapalat"/>
          <w:b/>
          <w:bCs/>
          <w:lang w:val="hy-AM"/>
        </w:rPr>
        <w:t>39</w:t>
      </w:r>
      <w:r w:rsidRPr="009B6EEF">
        <w:rPr>
          <w:rFonts w:ascii="GHEA Grapalat" w:hAnsi="GHEA Grapalat"/>
          <w:b/>
          <w:bCs/>
          <w:lang w:val="hy-AM"/>
        </w:rPr>
        <w:t xml:space="preserve">. </w:t>
      </w:r>
      <w:r w:rsidR="00E8637A" w:rsidRPr="009B6EEF">
        <w:rPr>
          <w:rFonts w:ascii="GHEA Grapalat" w:hAnsi="GHEA Grapalat" w:cs="Courier New"/>
          <w:b/>
          <w:bCs/>
          <w:lang w:val="hy-AM"/>
        </w:rPr>
        <w:t>Խաղային արտադրանքներ շահագործողներին օպերացիոն վկայագրերի տրամադրումը</w:t>
      </w:r>
    </w:p>
    <w:p w14:paraId="4EA613A3" w14:textId="77777777" w:rsidR="00E8637A" w:rsidRPr="009B6EEF" w:rsidRDefault="00E8637A" w:rsidP="007D1976">
      <w:pPr>
        <w:spacing w:after="0" w:line="360" w:lineRule="auto"/>
        <w:ind w:firstLine="540"/>
        <w:jc w:val="both"/>
        <w:rPr>
          <w:rFonts w:ascii="GHEA Grapalat" w:hAnsi="GHEA Grapalat" w:cs="Courier New"/>
          <w:sz w:val="24"/>
          <w:szCs w:val="24"/>
          <w:lang w:val="hy-AM"/>
        </w:rPr>
      </w:pPr>
    </w:p>
    <w:p w14:paraId="0A8C9561" w14:textId="3E3D893A" w:rsidR="00E8637A" w:rsidRPr="009B6EEF" w:rsidRDefault="00E8637A"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1. </w:t>
      </w:r>
      <w:r w:rsidR="004E3899" w:rsidRPr="009B6EEF">
        <w:rPr>
          <w:rFonts w:ascii="GHEA Grapalat" w:hAnsi="GHEA Grapalat" w:cs="Courier New"/>
          <w:sz w:val="24"/>
          <w:szCs w:val="24"/>
          <w:lang w:val="hy-AM"/>
        </w:rPr>
        <w:t>O</w:t>
      </w:r>
      <w:r w:rsidRPr="009B6EEF">
        <w:rPr>
          <w:rFonts w:ascii="GHEA Grapalat" w:hAnsi="GHEA Grapalat" w:cs="Courier New"/>
          <w:sz w:val="24"/>
          <w:szCs w:val="24"/>
          <w:lang w:val="hy-AM"/>
        </w:rPr>
        <w:t>պերացիոն վկայագիրը տրամադրվում  է</w:t>
      </w:r>
      <w:r w:rsidR="004E3899" w:rsidRPr="009B6EEF">
        <w:rPr>
          <w:rFonts w:ascii="GHEA Grapalat" w:hAnsi="GHEA Grapalat" w:cs="Courier New"/>
          <w:sz w:val="24"/>
          <w:szCs w:val="24"/>
          <w:lang w:val="hy-AM"/>
        </w:rPr>
        <w:t xml:space="preserve"> </w:t>
      </w:r>
      <w:r w:rsidRPr="009B6EEF">
        <w:rPr>
          <w:rFonts w:ascii="GHEA Grapalat" w:hAnsi="GHEA Grapalat" w:cs="Courier New"/>
          <w:sz w:val="24"/>
          <w:szCs w:val="24"/>
          <w:lang w:val="hy-AM"/>
        </w:rPr>
        <w:t xml:space="preserve">21 տարեկանից բարձր և  օրինական խնամակալության ներքո չգտնվող ֆիզիկական անձանց, </w:t>
      </w:r>
      <w:r w:rsidR="004E3899" w:rsidRPr="009B6EEF">
        <w:rPr>
          <w:rFonts w:ascii="GHEA Grapalat" w:hAnsi="GHEA Grapalat" w:cs="Courier New"/>
          <w:sz w:val="24"/>
          <w:szCs w:val="24"/>
          <w:lang w:val="hy-AM"/>
        </w:rPr>
        <w:t>ովքեր</w:t>
      </w:r>
      <w:r w:rsidRPr="009B6EEF">
        <w:rPr>
          <w:rFonts w:ascii="GHEA Grapalat" w:hAnsi="GHEA Grapalat" w:cs="Courier New"/>
          <w:sz w:val="24"/>
          <w:szCs w:val="24"/>
          <w:lang w:val="hy-AM"/>
        </w:rPr>
        <w:t>՝</w:t>
      </w:r>
    </w:p>
    <w:p w14:paraId="4E4B723E" w14:textId="516F1189" w:rsidR="00E8637A" w:rsidRPr="009B6EEF" w:rsidRDefault="004E3899"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1)</w:t>
      </w:r>
      <w:r w:rsidR="00E8637A" w:rsidRPr="009B6EEF">
        <w:rPr>
          <w:rFonts w:ascii="GHEA Grapalat" w:hAnsi="GHEA Grapalat" w:cs="Courier New"/>
          <w:sz w:val="24"/>
          <w:szCs w:val="24"/>
          <w:lang w:val="hy-AM"/>
        </w:rPr>
        <w:t xml:space="preserve"> չունեն դատվածություն խարդախության, փողերի լվացման, կազմակերպված հանցավորության, ահաբեկչության կամ խաղերի հետ կապված իրավախախտումների համար,</w:t>
      </w:r>
    </w:p>
    <w:p w14:paraId="2E1D2DDE" w14:textId="5E26E23B" w:rsidR="004E3899" w:rsidRPr="009B6EEF" w:rsidRDefault="004E3899"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2) </w:t>
      </w:r>
      <w:r w:rsidR="00E8637A" w:rsidRPr="009B6EEF">
        <w:rPr>
          <w:rFonts w:ascii="GHEA Grapalat" w:hAnsi="GHEA Grapalat" w:cs="Courier New"/>
          <w:sz w:val="24"/>
          <w:szCs w:val="24"/>
          <w:lang w:val="hy-AM"/>
        </w:rPr>
        <w:t xml:space="preserve">նախկինում չեն ունեցել օպերատորի կողմից դադարեցված օպերացիոն վկայագիր, </w:t>
      </w:r>
    </w:p>
    <w:p w14:paraId="68790585" w14:textId="304B1AB4" w:rsidR="004E3899" w:rsidRPr="009B6EEF" w:rsidRDefault="004E3899"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3) </w:t>
      </w:r>
      <w:r w:rsidR="00E8637A" w:rsidRPr="009B6EEF">
        <w:rPr>
          <w:rFonts w:ascii="GHEA Grapalat" w:hAnsi="GHEA Grapalat" w:cs="Courier New"/>
          <w:sz w:val="24"/>
          <w:szCs w:val="24"/>
          <w:lang w:val="hy-AM"/>
        </w:rPr>
        <w:t>օպերացիոն վկայագիր ստանալու նպատակով օպերատորին գիտակցաբար չեն ներկայացրել  կեղծ տեղեկություններ,</w:t>
      </w:r>
    </w:p>
    <w:p w14:paraId="5631FC77" w14:textId="0BFA2582" w:rsidR="004E3899" w:rsidRPr="009B6EEF" w:rsidRDefault="004E3899"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4) </w:t>
      </w:r>
      <w:r w:rsidR="00E8637A" w:rsidRPr="009B6EEF">
        <w:rPr>
          <w:rFonts w:ascii="GHEA Grapalat" w:hAnsi="GHEA Grapalat" w:cs="Courier New"/>
          <w:sz w:val="24"/>
          <w:szCs w:val="24"/>
          <w:lang w:val="hy-AM"/>
        </w:rPr>
        <w:t>Վկայագիր ստանալու համար կատարել են համապատասխան վճարումները</w:t>
      </w:r>
      <w:r w:rsidRPr="009B6EEF">
        <w:rPr>
          <w:rFonts w:ascii="GHEA Grapalat" w:hAnsi="GHEA Grapalat" w:cs="Courier New"/>
          <w:sz w:val="24"/>
          <w:szCs w:val="24"/>
          <w:lang w:val="hy-AM"/>
        </w:rPr>
        <w:t>,</w:t>
      </w:r>
    </w:p>
    <w:p w14:paraId="19391A07" w14:textId="021AC456" w:rsidR="004E3899" w:rsidRPr="009B6EEF" w:rsidRDefault="004E3899"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5) </w:t>
      </w:r>
      <w:r w:rsidR="00E8637A" w:rsidRPr="009B6EEF">
        <w:rPr>
          <w:rFonts w:ascii="GHEA Grapalat" w:hAnsi="GHEA Grapalat" w:cs="Courier New"/>
          <w:sz w:val="24"/>
          <w:szCs w:val="24"/>
          <w:lang w:val="hy-AM"/>
        </w:rPr>
        <w:t>օպերացիոն վկայագիր ձեռք բերելու համար հայտ ներկայացնելուն նախորդող երկու տարվա ընթացքում չ</w:t>
      </w:r>
      <w:r w:rsidRPr="009B6EEF">
        <w:rPr>
          <w:rFonts w:ascii="GHEA Grapalat" w:hAnsi="GHEA Grapalat" w:cs="Courier New"/>
          <w:sz w:val="24"/>
          <w:szCs w:val="24"/>
          <w:lang w:val="hy-AM"/>
        </w:rPr>
        <w:t>են</w:t>
      </w:r>
      <w:r w:rsidR="00E8637A" w:rsidRPr="009B6EEF">
        <w:rPr>
          <w:rFonts w:ascii="GHEA Grapalat" w:hAnsi="GHEA Grapalat" w:cs="Courier New"/>
          <w:sz w:val="24"/>
          <w:szCs w:val="24"/>
          <w:lang w:val="hy-AM"/>
        </w:rPr>
        <w:t xml:space="preserve"> պաշտոնավարել վերահսկող մարմնում </w:t>
      </w:r>
      <w:r w:rsidRPr="009B6EEF">
        <w:rPr>
          <w:rFonts w:ascii="GHEA Grapalat" w:hAnsi="GHEA Grapalat" w:cs="Courier New"/>
          <w:sz w:val="24"/>
          <w:szCs w:val="24"/>
          <w:lang w:val="hy-AM"/>
        </w:rPr>
        <w:t>կամ</w:t>
      </w:r>
      <w:r w:rsidR="00E8637A" w:rsidRPr="009B6EEF">
        <w:rPr>
          <w:rFonts w:ascii="GHEA Grapalat" w:hAnsi="GHEA Grapalat" w:cs="Courier New"/>
          <w:sz w:val="24"/>
          <w:szCs w:val="24"/>
          <w:lang w:val="hy-AM"/>
        </w:rPr>
        <w:t xml:space="preserve"> անմիջական հսկողություն </w:t>
      </w:r>
      <w:r w:rsidRPr="009B6EEF">
        <w:rPr>
          <w:rFonts w:ascii="GHEA Grapalat" w:hAnsi="GHEA Grapalat" w:cs="Courier New"/>
          <w:sz w:val="24"/>
          <w:szCs w:val="24"/>
          <w:lang w:val="hy-AM"/>
        </w:rPr>
        <w:t>չեն</w:t>
      </w:r>
      <w:r w:rsidR="00E8637A" w:rsidRPr="009B6EEF">
        <w:rPr>
          <w:rFonts w:ascii="GHEA Grapalat" w:hAnsi="GHEA Grapalat" w:cs="Courier New"/>
          <w:sz w:val="24"/>
          <w:szCs w:val="24"/>
          <w:lang w:val="hy-AM"/>
        </w:rPr>
        <w:t xml:space="preserve"> իրականացրել տվյալ ոլորտի նկատմամբ,</w:t>
      </w:r>
    </w:p>
    <w:p w14:paraId="792F7828" w14:textId="6FDB8430" w:rsidR="004E3899" w:rsidRPr="009B6EEF" w:rsidRDefault="004E3899"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6) </w:t>
      </w:r>
      <w:r w:rsidR="00E8637A" w:rsidRPr="009B6EEF">
        <w:rPr>
          <w:rFonts w:ascii="GHEA Grapalat" w:hAnsi="GHEA Grapalat" w:cs="Courier New"/>
          <w:sz w:val="24"/>
          <w:szCs w:val="24"/>
          <w:lang w:val="hy-AM"/>
        </w:rPr>
        <w:t>օպերացիոն վկայագիր ձեռք բերելու համար հայտ ներկայացնելուն նախորդող երկու տարվա ընթացքում  չ</w:t>
      </w:r>
      <w:r w:rsidRPr="009B6EEF">
        <w:rPr>
          <w:rFonts w:ascii="GHEA Grapalat" w:hAnsi="GHEA Grapalat" w:cs="Courier New"/>
          <w:sz w:val="24"/>
          <w:szCs w:val="24"/>
          <w:lang w:val="hy-AM"/>
        </w:rPr>
        <w:t>են</w:t>
      </w:r>
      <w:r w:rsidR="00E8637A" w:rsidRPr="009B6EEF">
        <w:rPr>
          <w:rFonts w:ascii="GHEA Grapalat" w:hAnsi="GHEA Grapalat" w:cs="Courier New"/>
          <w:sz w:val="24"/>
          <w:szCs w:val="24"/>
          <w:lang w:val="hy-AM"/>
        </w:rPr>
        <w:t xml:space="preserve"> պաշտոնավարել  լիազոր մարմնում և իրականացրել լիցենզիայի տրամադրման գործընթաց,</w:t>
      </w:r>
    </w:p>
    <w:p w14:paraId="2A295D39" w14:textId="6BDCDF5C" w:rsidR="00E8637A" w:rsidRPr="009B6EEF" w:rsidRDefault="004E3899"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7) </w:t>
      </w:r>
      <w:r w:rsidR="00E8637A" w:rsidRPr="009B6EEF">
        <w:rPr>
          <w:rFonts w:ascii="GHEA Grapalat" w:hAnsi="GHEA Grapalat" w:cs="Courier New"/>
          <w:sz w:val="24"/>
          <w:szCs w:val="24"/>
          <w:lang w:val="hy-AM"/>
        </w:rPr>
        <w:t xml:space="preserve">հայտ ներկայացնելուն նախորդող երկու տարվա ընթացքում չի հանդիսացել օպերատորի վարձու աշխատող և իրականացրել  </w:t>
      </w:r>
      <w:r w:rsidRPr="009B6EEF">
        <w:rPr>
          <w:rFonts w:ascii="GHEA Grapalat" w:hAnsi="GHEA Grapalat" w:cs="Courier New"/>
          <w:sz w:val="24"/>
          <w:szCs w:val="24"/>
          <w:lang w:val="hy-AM"/>
        </w:rPr>
        <w:t>խաղային գործունեությանն</w:t>
      </w:r>
      <w:r w:rsidR="00E8637A" w:rsidRPr="009B6EEF">
        <w:rPr>
          <w:rFonts w:ascii="GHEA Grapalat" w:hAnsi="GHEA Grapalat" w:cs="Courier New"/>
          <w:sz w:val="24"/>
          <w:szCs w:val="24"/>
          <w:lang w:val="hy-AM"/>
        </w:rPr>
        <w:t xml:space="preserve"> առնչվող աշխատանք:</w:t>
      </w:r>
    </w:p>
    <w:p w14:paraId="0FEA0BC2" w14:textId="456F447D" w:rsidR="00E8637A" w:rsidRPr="009B6EEF" w:rsidRDefault="00E8637A" w:rsidP="007D1976">
      <w:pPr>
        <w:tabs>
          <w:tab w:val="left" w:pos="540"/>
          <w:tab w:val="left" w:pos="810"/>
          <w:tab w:val="left" w:pos="900"/>
          <w:tab w:val="left" w:pos="1080"/>
          <w:tab w:val="left" w:pos="135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2. </w:t>
      </w:r>
      <w:r w:rsidR="004E3899" w:rsidRPr="009B6EEF">
        <w:rPr>
          <w:rFonts w:ascii="GHEA Grapalat" w:hAnsi="GHEA Grapalat" w:cs="Courier New"/>
          <w:sz w:val="24"/>
          <w:szCs w:val="24"/>
          <w:lang w:val="hy-AM"/>
        </w:rPr>
        <w:t>O</w:t>
      </w:r>
      <w:r w:rsidRPr="009B6EEF">
        <w:rPr>
          <w:rFonts w:ascii="GHEA Grapalat" w:hAnsi="GHEA Grapalat" w:cs="Courier New"/>
          <w:sz w:val="24"/>
          <w:szCs w:val="24"/>
          <w:lang w:val="hy-AM"/>
        </w:rPr>
        <w:t>պերացիոն վկայագիր ձեռք բերելու համար ֆիզիկական անձը  առցանց պորտալի միջոցով</w:t>
      </w:r>
      <w:r w:rsidR="004E3899" w:rsidRPr="009B6EEF">
        <w:rPr>
          <w:rFonts w:ascii="GHEA Grapalat" w:hAnsi="GHEA Grapalat" w:cs="Courier New"/>
          <w:sz w:val="24"/>
          <w:szCs w:val="24"/>
          <w:lang w:val="hy-AM"/>
        </w:rPr>
        <w:t xml:space="preserve"> </w:t>
      </w:r>
      <w:r w:rsidRPr="009B6EEF">
        <w:rPr>
          <w:rFonts w:ascii="GHEA Grapalat" w:hAnsi="GHEA Grapalat" w:cs="Courier New"/>
          <w:sz w:val="24"/>
          <w:szCs w:val="24"/>
          <w:lang w:val="hy-AM"/>
        </w:rPr>
        <w:t xml:space="preserve">հայտ է ներկայացնում օպերատորին: Հայտը լրացվում է ոլորտի  լիազորված օպերատորի կողմից սահմանված համապատասխան </w:t>
      </w:r>
      <w:r w:rsidR="004E3899" w:rsidRPr="009B6EEF">
        <w:rPr>
          <w:rFonts w:ascii="GHEA Grapalat" w:hAnsi="GHEA Grapalat" w:cs="Courier New"/>
          <w:sz w:val="24"/>
          <w:szCs w:val="24"/>
          <w:lang w:val="hy-AM"/>
        </w:rPr>
        <w:t xml:space="preserve">էլեկտրոնային </w:t>
      </w:r>
      <w:r w:rsidRPr="009B6EEF">
        <w:rPr>
          <w:rFonts w:ascii="GHEA Grapalat" w:hAnsi="GHEA Grapalat" w:cs="Courier New"/>
          <w:sz w:val="24"/>
          <w:szCs w:val="24"/>
          <w:lang w:val="hy-AM"/>
        </w:rPr>
        <w:t>ձևաթղթի վրա` դրան կցելով.</w:t>
      </w:r>
    </w:p>
    <w:p w14:paraId="397E1EED" w14:textId="77777777" w:rsidR="004E3899" w:rsidRPr="009B6EEF" w:rsidRDefault="004E3899" w:rsidP="007D1976">
      <w:pPr>
        <w:tabs>
          <w:tab w:val="left" w:pos="540"/>
          <w:tab w:val="left" w:pos="810"/>
          <w:tab w:val="left" w:pos="900"/>
          <w:tab w:val="left" w:pos="1080"/>
          <w:tab w:val="left" w:pos="135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1</w:t>
      </w:r>
      <w:r w:rsidR="00E8637A" w:rsidRPr="009B6EEF">
        <w:rPr>
          <w:rFonts w:ascii="GHEA Grapalat" w:hAnsi="GHEA Grapalat" w:cs="Courier New"/>
          <w:sz w:val="24"/>
          <w:szCs w:val="24"/>
          <w:lang w:val="hy-AM"/>
        </w:rPr>
        <w:t xml:space="preserve">) անձը հաստատող փաստաթղթի </w:t>
      </w:r>
      <w:r w:rsidRPr="009B6EEF">
        <w:rPr>
          <w:rFonts w:ascii="GHEA Grapalat" w:hAnsi="GHEA Grapalat" w:cs="Courier New"/>
          <w:sz w:val="24"/>
          <w:szCs w:val="24"/>
          <w:lang w:val="hy-AM"/>
        </w:rPr>
        <w:t>պատճենը</w:t>
      </w:r>
      <w:r w:rsidR="00E8637A" w:rsidRPr="009B6EEF">
        <w:rPr>
          <w:rFonts w:ascii="GHEA Grapalat" w:hAnsi="GHEA Grapalat" w:cs="Courier New"/>
          <w:sz w:val="24"/>
          <w:szCs w:val="24"/>
          <w:lang w:val="hy-AM"/>
        </w:rPr>
        <w:t>,</w:t>
      </w:r>
    </w:p>
    <w:p w14:paraId="5769B6CA" w14:textId="77777777" w:rsidR="004E3899" w:rsidRPr="009B6EEF" w:rsidRDefault="004E3899" w:rsidP="007D1976">
      <w:pPr>
        <w:tabs>
          <w:tab w:val="left" w:pos="540"/>
          <w:tab w:val="left" w:pos="810"/>
          <w:tab w:val="left" w:pos="900"/>
          <w:tab w:val="left" w:pos="1080"/>
          <w:tab w:val="left" w:pos="135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2) </w:t>
      </w:r>
      <w:r w:rsidR="00E8637A" w:rsidRPr="009B6EEF">
        <w:rPr>
          <w:rFonts w:ascii="GHEA Grapalat" w:hAnsi="GHEA Grapalat" w:cs="Courier New"/>
          <w:sz w:val="24"/>
          <w:szCs w:val="24"/>
          <w:lang w:val="hy-AM"/>
        </w:rPr>
        <w:t>դատվածության բացակայության վերաբերյալ համապատասխան գերատեսչության կողմից վերջին 1 ամսվա ընթացքում տրամադրված տեղեկանք,</w:t>
      </w:r>
    </w:p>
    <w:p w14:paraId="73235307" w14:textId="77777777" w:rsidR="00C552EB" w:rsidRPr="009B6EEF" w:rsidRDefault="004E3899" w:rsidP="007D1976">
      <w:pPr>
        <w:tabs>
          <w:tab w:val="left" w:pos="540"/>
          <w:tab w:val="left" w:pos="810"/>
          <w:tab w:val="left" w:pos="900"/>
          <w:tab w:val="left" w:pos="1080"/>
          <w:tab w:val="left" w:pos="135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3) օպերացիոն </w:t>
      </w:r>
      <w:r w:rsidR="00E8637A" w:rsidRPr="009B6EEF">
        <w:rPr>
          <w:rFonts w:ascii="GHEA Grapalat" w:hAnsi="GHEA Grapalat" w:cs="Courier New"/>
          <w:sz w:val="24"/>
          <w:szCs w:val="24"/>
          <w:lang w:val="hy-AM"/>
        </w:rPr>
        <w:t>վկայագիր ստանալու համար օպերատորի կողմից սահմանած վճարի փաստը հաստատող անդորրագիրը, որը  որոշվելու է տվյալ օրվա դրությամբ մարմնի կայքում հրապարակված վճարման չափերով</w:t>
      </w:r>
      <w:r w:rsidR="00C552EB" w:rsidRPr="009B6EEF">
        <w:rPr>
          <w:rFonts w:ascii="GHEA Grapalat" w:hAnsi="GHEA Grapalat" w:cs="Courier New"/>
          <w:sz w:val="24"/>
          <w:szCs w:val="24"/>
          <w:lang w:val="hy-AM"/>
        </w:rPr>
        <w:t>,</w:t>
      </w:r>
    </w:p>
    <w:p w14:paraId="7ADD4641" w14:textId="77777777" w:rsidR="00C552EB" w:rsidRPr="009B6EEF" w:rsidRDefault="00C552EB" w:rsidP="007D1976">
      <w:pPr>
        <w:tabs>
          <w:tab w:val="left" w:pos="540"/>
          <w:tab w:val="left" w:pos="810"/>
          <w:tab w:val="left" w:pos="900"/>
          <w:tab w:val="left" w:pos="1080"/>
          <w:tab w:val="left" w:pos="135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4) </w:t>
      </w:r>
      <w:r w:rsidR="00E8637A" w:rsidRPr="009B6EEF">
        <w:rPr>
          <w:rFonts w:ascii="GHEA Grapalat" w:hAnsi="GHEA Grapalat" w:cs="Courier New"/>
          <w:sz w:val="24"/>
          <w:szCs w:val="24"/>
          <w:lang w:val="hy-AM"/>
        </w:rPr>
        <w:t xml:space="preserve">սույն հոդվածի 1-ին կետի </w:t>
      </w:r>
      <w:r w:rsidRPr="009B6EEF">
        <w:rPr>
          <w:rFonts w:ascii="GHEA Grapalat" w:hAnsi="GHEA Grapalat" w:cs="Courier New"/>
          <w:sz w:val="24"/>
          <w:szCs w:val="24"/>
          <w:lang w:val="hy-AM"/>
        </w:rPr>
        <w:t>5-6-րդ</w:t>
      </w:r>
      <w:r w:rsidR="00E8637A" w:rsidRPr="009B6EEF">
        <w:rPr>
          <w:rFonts w:ascii="GHEA Grapalat" w:hAnsi="GHEA Grapalat" w:cs="Courier New"/>
          <w:sz w:val="24"/>
          <w:szCs w:val="24"/>
          <w:lang w:val="hy-AM"/>
        </w:rPr>
        <w:t xml:space="preserve"> ենթակետերում նշված մարմինների կողմից վերջին 1 ամսվա ընթացքում տրամադրված տեղեկանքները՝ </w:t>
      </w:r>
      <w:r w:rsidRPr="009B6EEF">
        <w:rPr>
          <w:rFonts w:ascii="GHEA Grapalat" w:hAnsi="GHEA Grapalat" w:cs="Courier New"/>
          <w:sz w:val="24"/>
          <w:szCs w:val="24"/>
          <w:lang w:val="hy-AM"/>
        </w:rPr>
        <w:t>նույն կետերով նախատեսված պահանջներին բավարարելու վերաբերյա</w:t>
      </w:r>
      <w:r w:rsidR="00E8637A" w:rsidRPr="009B6EEF">
        <w:rPr>
          <w:rFonts w:ascii="GHEA Grapalat" w:hAnsi="GHEA Grapalat" w:cs="Courier New"/>
          <w:sz w:val="24"/>
          <w:szCs w:val="24"/>
          <w:lang w:val="hy-AM"/>
        </w:rPr>
        <w:t>լ:</w:t>
      </w:r>
    </w:p>
    <w:p w14:paraId="73247B6C" w14:textId="77777777" w:rsidR="00C552EB"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3. </w:t>
      </w:r>
      <w:r w:rsidR="00E8637A" w:rsidRPr="009B6EEF">
        <w:rPr>
          <w:rFonts w:ascii="GHEA Grapalat" w:hAnsi="GHEA Grapalat" w:cs="Courier New"/>
          <w:sz w:val="24"/>
          <w:szCs w:val="24"/>
          <w:lang w:val="hy-AM"/>
        </w:rPr>
        <w:t xml:space="preserve">Հայտը բավարարվելու դեպքում օպերատորը 5 աշխատանքային օրվա ընթացքում հայտատուին տրամադրում է թվագրված վկայագրի մասին ծանուցում և օպերացիոն վկայագրի եզակի նույնականացման համար։ </w:t>
      </w:r>
      <w:r w:rsidRPr="009B6EEF">
        <w:rPr>
          <w:rFonts w:ascii="GHEA Grapalat" w:hAnsi="GHEA Grapalat" w:cs="Courier New"/>
          <w:sz w:val="24"/>
          <w:szCs w:val="24"/>
          <w:lang w:val="hy-AM"/>
        </w:rPr>
        <w:t>O</w:t>
      </w:r>
      <w:r w:rsidR="00E8637A" w:rsidRPr="009B6EEF">
        <w:rPr>
          <w:rFonts w:ascii="GHEA Grapalat" w:hAnsi="GHEA Grapalat" w:cs="Courier New"/>
          <w:sz w:val="24"/>
          <w:szCs w:val="24"/>
          <w:lang w:val="hy-AM"/>
        </w:rPr>
        <w:t xml:space="preserve">պերացիոն վկայագիրը վավեր է ծանուցման ամսաթվից սկսած` երկու տարի ժամկետով։ </w:t>
      </w:r>
    </w:p>
    <w:p w14:paraId="0546946B" w14:textId="77777777" w:rsidR="00C552EB"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4. Օ</w:t>
      </w:r>
      <w:r w:rsidR="00E8637A" w:rsidRPr="009B6EEF">
        <w:rPr>
          <w:rFonts w:ascii="GHEA Grapalat" w:hAnsi="GHEA Grapalat" w:cs="Courier New"/>
          <w:sz w:val="24"/>
          <w:szCs w:val="24"/>
          <w:lang w:val="hy-AM"/>
        </w:rPr>
        <w:t>պերացիոն վկայագրի գործողության ժամկետը երկարաձգելու համար օպերացիոն վկայագրի իրավատերը պետք է իր գործող վկայագրի գործողության ժամկետը լրանալուց առնվազն երեք ամիս առաջ ներկայացնի վկայագրի ժամկետը երկարաձգելու հայտ, որի ձևը սահմանում է օպերատորը</w:t>
      </w:r>
      <w:r w:rsidRPr="009B6EEF">
        <w:rPr>
          <w:rFonts w:ascii="GHEA Grapalat" w:hAnsi="GHEA Grapalat" w:cs="Courier New"/>
          <w:sz w:val="24"/>
          <w:szCs w:val="24"/>
          <w:lang w:val="hy-AM"/>
        </w:rPr>
        <w:t>՝</w:t>
      </w:r>
      <w:r w:rsidR="00E8637A" w:rsidRPr="009B6EEF">
        <w:rPr>
          <w:rFonts w:ascii="GHEA Grapalat" w:hAnsi="GHEA Grapalat" w:cs="Courier New"/>
          <w:sz w:val="24"/>
          <w:szCs w:val="24"/>
          <w:lang w:val="hy-AM"/>
        </w:rPr>
        <w:t xml:space="preserve"> դրան կցելով սույն հոդվածով սահմանված փաստաթղթերը: Գործողության ժամկետը երկարաձգված շահումով խաղերի կամ վիճակախաղերի անցկացման օպերացիոն վկայագիրը վավեր է նախկին վկայագրի գործողության ժամկետը լրանալու օրվանից հետո` երկու տարի ժամկետով։</w:t>
      </w:r>
    </w:p>
    <w:p w14:paraId="61967992" w14:textId="1C4BF12E" w:rsidR="00E8637A"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5. </w:t>
      </w:r>
      <w:r w:rsidR="00E8637A" w:rsidRPr="009B6EEF">
        <w:rPr>
          <w:rFonts w:ascii="GHEA Grapalat" w:hAnsi="GHEA Grapalat" w:cs="Courier New"/>
          <w:sz w:val="24"/>
          <w:szCs w:val="24"/>
          <w:lang w:val="hy-AM"/>
        </w:rPr>
        <w:t>Վկայագիր տրամադրելու կամ երկարաձգելու հայտը մերժվում է, եթե՝</w:t>
      </w:r>
    </w:p>
    <w:p w14:paraId="64C2B2A6" w14:textId="755D256B" w:rsidR="00E8637A"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1</w:t>
      </w:r>
      <w:r w:rsidR="00E8637A" w:rsidRPr="009B6EEF">
        <w:rPr>
          <w:rFonts w:ascii="GHEA Grapalat" w:hAnsi="GHEA Grapalat" w:cs="Courier New"/>
          <w:sz w:val="24"/>
          <w:szCs w:val="24"/>
          <w:lang w:val="hy-AM"/>
        </w:rPr>
        <w:t>) հայտին կից ներկայացվող փաստաթղթերը ոչ ամբողջական են,</w:t>
      </w:r>
    </w:p>
    <w:p w14:paraId="1C4C77A1" w14:textId="4A988EE3" w:rsidR="00E8637A"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2</w:t>
      </w:r>
      <w:r w:rsidR="00E8637A" w:rsidRPr="009B6EEF">
        <w:rPr>
          <w:rFonts w:ascii="GHEA Grapalat" w:hAnsi="GHEA Grapalat" w:cs="Courier New"/>
          <w:sz w:val="24"/>
          <w:szCs w:val="24"/>
          <w:lang w:val="hy-AM"/>
        </w:rPr>
        <w:t>) հայտին կից փաստաթղթերը չեն համապատասխանում օրենքների և իրավական ակտերի պահանջներին, կամ դրանցում ներկայացված են կեղծ տեղեկություններ,</w:t>
      </w:r>
    </w:p>
    <w:p w14:paraId="3C960F7D" w14:textId="13DECF74" w:rsidR="00E8637A"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3</w:t>
      </w:r>
      <w:r w:rsidR="00E8637A" w:rsidRPr="009B6EEF">
        <w:rPr>
          <w:rFonts w:ascii="GHEA Grapalat" w:hAnsi="GHEA Grapalat" w:cs="Courier New"/>
          <w:sz w:val="24"/>
          <w:szCs w:val="24"/>
          <w:lang w:val="hy-AM"/>
        </w:rPr>
        <w:t>) օրենքով նախատեսված այլ դեպքերում:</w:t>
      </w:r>
    </w:p>
    <w:p w14:paraId="63DD0A7F" w14:textId="256F3A71" w:rsidR="00E8637A"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6. </w:t>
      </w:r>
      <w:r w:rsidR="00E8637A" w:rsidRPr="009B6EEF">
        <w:rPr>
          <w:rFonts w:ascii="GHEA Grapalat" w:hAnsi="GHEA Grapalat" w:cs="Courier New"/>
          <w:sz w:val="24"/>
          <w:szCs w:val="24"/>
          <w:lang w:val="hy-AM"/>
        </w:rPr>
        <w:t>Հայտի մերժման հիմքերի վերաբերյալ ոլորտի  լիազորված օպերատորը 5 աշխատանքային օրվա ընթացքում պատշաճ ձևով տեղեկացնում է հայտատուին:</w:t>
      </w:r>
    </w:p>
    <w:p w14:paraId="31E88D0B" w14:textId="77777777" w:rsidR="00E8637A" w:rsidRPr="009B6EEF" w:rsidRDefault="00E8637A" w:rsidP="007D1976">
      <w:pPr>
        <w:spacing w:after="0" w:line="360" w:lineRule="auto"/>
        <w:ind w:firstLine="540"/>
        <w:jc w:val="both"/>
        <w:rPr>
          <w:rFonts w:ascii="GHEA Grapalat" w:hAnsi="GHEA Grapalat" w:cs="Courier New"/>
          <w:sz w:val="24"/>
          <w:szCs w:val="24"/>
          <w:lang w:val="hy-AM"/>
        </w:rPr>
      </w:pPr>
    </w:p>
    <w:p w14:paraId="4177AFD8" w14:textId="2107FA02" w:rsidR="00E8637A" w:rsidRPr="009B6EEF" w:rsidRDefault="00E8637A" w:rsidP="007D1976">
      <w:pPr>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134BA8" w:rsidRPr="009B6EEF">
        <w:rPr>
          <w:rFonts w:ascii="GHEA Grapalat" w:hAnsi="GHEA Grapalat" w:cs="Courier New"/>
          <w:b/>
          <w:bCs/>
          <w:sz w:val="24"/>
          <w:szCs w:val="24"/>
          <w:lang w:val="hy-AM"/>
        </w:rPr>
        <w:t>40</w:t>
      </w:r>
      <w:r w:rsidRPr="009B6EEF">
        <w:rPr>
          <w:rFonts w:ascii="GHEA Grapalat" w:hAnsi="GHEA Grapalat" w:cs="Courier New"/>
          <w:b/>
          <w:bCs/>
          <w:sz w:val="24"/>
          <w:szCs w:val="24"/>
          <w:lang w:val="hy-AM"/>
        </w:rPr>
        <w:t xml:space="preserve">. </w:t>
      </w:r>
      <w:r w:rsidR="00C552EB" w:rsidRPr="009B6EEF">
        <w:rPr>
          <w:rFonts w:ascii="GHEA Grapalat" w:hAnsi="GHEA Grapalat" w:cs="Courier New"/>
          <w:b/>
          <w:bCs/>
          <w:sz w:val="24"/>
          <w:szCs w:val="24"/>
          <w:lang w:val="hy-AM"/>
        </w:rPr>
        <w:t>O</w:t>
      </w:r>
      <w:r w:rsidRPr="009B6EEF">
        <w:rPr>
          <w:rFonts w:ascii="GHEA Grapalat" w:hAnsi="GHEA Grapalat" w:cs="Courier New"/>
          <w:b/>
          <w:bCs/>
          <w:sz w:val="24"/>
          <w:szCs w:val="24"/>
          <w:lang w:val="hy-AM"/>
        </w:rPr>
        <w:t>պերացիոն վկայագրի գործողության դադարեցումը</w:t>
      </w:r>
    </w:p>
    <w:p w14:paraId="27A1CAEF" w14:textId="77777777" w:rsidR="00E8637A" w:rsidRPr="009B6EEF" w:rsidRDefault="00E8637A" w:rsidP="007D1976">
      <w:pPr>
        <w:spacing w:after="0" w:line="360" w:lineRule="auto"/>
        <w:ind w:firstLine="540"/>
        <w:jc w:val="both"/>
        <w:rPr>
          <w:rFonts w:ascii="GHEA Grapalat" w:hAnsi="GHEA Grapalat" w:cs="Courier New"/>
          <w:sz w:val="24"/>
          <w:szCs w:val="24"/>
          <w:lang w:val="hy-AM"/>
        </w:rPr>
      </w:pPr>
    </w:p>
    <w:p w14:paraId="15EE3158" w14:textId="77777777" w:rsidR="00C552EB"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1. Օ</w:t>
      </w:r>
      <w:r w:rsidR="00E8637A" w:rsidRPr="009B6EEF">
        <w:rPr>
          <w:rFonts w:ascii="GHEA Grapalat" w:hAnsi="GHEA Grapalat" w:cs="Courier New"/>
          <w:sz w:val="24"/>
          <w:szCs w:val="24"/>
          <w:lang w:val="hy-AM"/>
        </w:rPr>
        <w:t>պերացիոն վկայագրի գործողությունը օպերատորի կողմից կարող է դադարեցվել հետևյալ դեպքերում</w:t>
      </w:r>
      <w:r w:rsidRPr="009B6EEF">
        <w:rPr>
          <w:rFonts w:ascii="GHEA Grapalat" w:hAnsi="GHEA Grapalat" w:cs="Courier New"/>
          <w:sz w:val="24"/>
          <w:szCs w:val="24"/>
          <w:lang w:val="hy-AM"/>
        </w:rPr>
        <w:t>`</w:t>
      </w:r>
    </w:p>
    <w:p w14:paraId="56E6FABB" w14:textId="77777777" w:rsidR="00C552EB"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1) օպերացիոն </w:t>
      </w:r>
      <w:r w:rsidR="00E8637A" w:rsidRPr="009B6EEF">
        <w:rPr>
          <w:rFonts w:ascii="GHEA Grapalat" w:hAnsi="GHEA Grapalat" w:cs="Courier New"/>
          <w:sz w:val="24"/>
          <w:szCs w:val="24"/>
          <w:lang w:val="hy-AM"/>
        </w:rPr>
        <w:t>վկայագրի իրավատիրոջ դիմումի համաձայն,</w:t>
      </w:r>
    </w:p>
    <w:p w14:paraId="2885FD92" w14:textId="77777777" w:rsidR="00C552EB"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2) </w:t>
      </w:r>
      <w:r w:rsidR="00E8637A" w:rsidRPr="009B6EEF">
        <w:rPr>
          <w:rFonts w:ascii="GHEA Grapalat" w:hAnsi="GHEA Grapalat" w:cs="Courier New"/>
          <w:sz w:val="24"/>
          <w:szCs w:val="24"/>
          <w:lang w:val="hy-AM"/>
        </w:rPr>
        <w:t>եթե հայտնի է դարձել վկայագիր տրամադրելու համար պարտադիր պայմաններից որևէ մեկի այնպիսի փոփոխություն, որը կհանգեցներ վկայագրի չտրամադրմանը,</w:t>
      </w:r>
    </w:p>
    <w:p w14:paraId="7EB6F1C4" w14:textId="214620D8" w:rsidR="00C552EB"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3) </w:t>
      </w:r>
      <w:r w:rsidR="00E8637A" w:rsidRPr="009B6EEF">
        <w:rPr>
          <w:rFonts w:ascii="GHEA Grapalat" w:hAnsi="GHEA Grapalat" w:cs="Courier New"/>
          <w:sz w:val="24"/>
          <w:szCs w:val="24"/>
          <w:lang w:val="hy-AM"/>
        </w:rPr>
        <w:t xml:space="preserve">չի կատարվում սույն օրենքի </w:t>
      </w:r>
      <w:r w:rsidR="00134BA8" w:rsidRPr="009B6EEF">
        <w:rPr>
          <w:rFonts w:ascii="GHEA Grapalat" w:hAnsi="GHEA Grapalat" w:cs="Courier New"/>
          <w:sz w:val="24"/>
          <w:szCs w:val="24"/>
          <w:lang w:val="hy-AM"/>
        </w:rPr>
        <w:t>41</w:t>
      </w:r>
      <w:r w:rsidRPr="009B6EEF">
        <w:rPr>
          <w:rFonts w:ascii="GHEA Grapalat" w:hAnsi="GHEA Grapalat" w:cs="Courier New"/>
          <w:sz w:val="24"/>
          <w:szCs w:val="24"/>
          <w:lang w:val="hy-AM"/>
        </w:rPr>
        <w:t>-րդ</w:t>
      </w:r>
      <w:r w:rsidR="00E8637A" w:rsidRPr="009B6EEF">
        <w:rPr>
          <w:rFonts w:ascii="GHEA Grapalat" w:hAnsi="GHEA Grapalat" w:cs="Courier New"/>
          <w:sz w:val="24"/>
          <w:szCs w:val="24"/>
          <w:lang w:val="hy-AM"/>
        </w:rPr>
        <w:t xml:space="preserve"> հոդվածով սահմանված օպերացիոն վկայագրի իրավատիրոջ պարտավորություններից որևէ մեկը,</w:t>
      </w:r>
      <w:r w:rsidRPr="009B6EEF">
        <w:rPr>
          <w:rFonts w:ascii="GHEA Grapalat" w:hAnsi="GHEA Grapalat" w:cs="Courier New"/>
          <w:sz w:val="24"/>
          <w:szCs w:val="24"/>
          <w:lang w:val="hy-AM"/>
        </w:rPr>
        <w:t xml:space="preserve"> </w:t>
      </w:r>
    </w:p>
    <w:p w14:paraId="7CC027FA" w14:textId="77777777" w:rsidR="00C552EB"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4) </w:t>
      </w:r>
      <w:r w:rsidR="00E8637A" w:rsidRPr="009B6EEF">
        <w:rPr>
          <w:rFonts w:ascii="GHEA Grapalat" w:hAnsi="GHEA Grapalat" w:cs="Courier New"/>
          <w:sz w:val="24"/>
          <w:szCs w:val="24"/>
          <w:lang w:val="hy-AM"/>
        </w:rPr>
        <w:t>եթե օպերատորն ունի հիմնավոր կասկած առ այն, որ օպերացիոն վկայագիր ստանալու համար դիմելիս ներկայացվել են ակնհայտ կեղծ տեղեկություններ,</w:t>
      </w:r>
    </w:p>
    <w:p w14:paraId="072A7746" w14:textId="4D11D0DD" w:rsidR="00E8637A" w:rsidRPr="009B6EEF" w:rsidRDefault="00C552EB"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5) </w:t>
      </w:r>
      <w:r w:rsidR="00E8637A" w:rsidRPr="009B6EEF">
        <w:rPr>
          <w:rFonts w:ascii="GHEA Grapalat" w:hAnsi="GHEA Grapalat" w:cs="Courier New"/>
          <w:sz w:val="24"/>
          <w:szCs w:val="24"/>
          <w:lang w:val="hy-AM"/>
        </w:rPr>
        <w:t xml:space="preserve">եթե վկայագրի իրավատերը հանդիսանում է </w:t>
      </w:r>
      <w:r w:rsidRPr="009B6EEF">
        <w:rPr>
          <w:rFonts w:ascii="GHEA Grapalat" w:hAnsi="GHEA Grapalat" w:cs="Courier New"/>
          <w:sz w:val="24"/>
          <w:szCs w:val="24"/>
          <w:lang w:val="hy-AM"/>
        </w:rPr>
        <w:t xml:space="preserve">այն </w:t>
      </w:r>
      <w:r w:rsidR="00E8637A" w:rsidRPr="009B6EEF">
        <w:rPr>
          <w:rFonts w:ascii="GHEA Grapalat" w:hAnsi="GHEA Grapalat" w:cs="Courier New"/>
          <w:sz w:val="24"/>
          <w:szCs w:val="24"/>
          <w:lang w:val="hy-AM"/>
        </w:rPr>
        <w:t>կազմակերպչի պատասխանատու անձ</w:t>
      </w:r>
      <w:r w:rsidRPr="009B6EEF">
        <w:rPr>
          <w:rFonts w:ascii="GHEA Grapalat" w:hAnsi="GHEA Grapalat" w:cs="Courier New"/>
          <w:sz w:val="24"/>
          <w:szCs w:val="24"/>
          <w:lang w:val="hy-AM"/>
        </w:rPr>
        <w:t>, կառավարման մարմնի անդամ,</w:t>
      </w:r>
      <w:r w:rsidR="00E8637A" w:rsidRPr="009B6EEF">
        <w:rPr>
          <w:rFonts w:ascii="GHEA Grapalat" w:hAnsi="GHEA Grapalat" w:cs="Courier New"/>
          <w:sz w:val="24"/>
          <w:szCs w:val="24"/>
          <w:lang w:val="hy-AM"/>
        </w:rPr>
        <w:t xml:space="preserve"> </w:t>
      </w:r>
      <w:r w:rsidRPr="009B6EEF">
        <w:rPr>
          <w:rFonts w:ascii="GHEA Grapalat" w:hAnsi="GHEA Grapalat" w:cs="Courier New"/>
          <w:sz w:val="24"/>
          <w:szCs w:val="24"/>
          <w:lang w:val="hy-AM"/>
        </w:rPr>
        <w:t xml:space="preserve">բաժնետեր (մասնակից) կամ նշանակալի մասնակից, </w:t>
      </w:r>
      <w:r w:rsidR="00E8637A" w:rsidRPr="009B6EEF">
        <w:rPr>
          <w:rFonts w:ascii="GHEA Grapalat" w:hAnsi="GHEA Grapalat" w:cs="Courier New"/>
          <w:sz w:val="24"/>
          <w:szCs w:val="24"/>
          <w:lang w:val="hy-AM"/>
        </w:rPr>
        <w:t>որի լիցենզիայի գործողությունը, որպես պատասխանատվության  միջոց  դադարեցվել է լիազոր մարմնի կողմից:</w:t>
      </w:r>
    </w:p>
    <w:p w14:paraId="032E6730" w14:textId="77777777" w:rsidR="00E8637A" w:rsidRPr="009B6EEF" w:rsidRDefault="00E8637A" w:rsidP="007D1976">
      <w:pPr>
        <w:spacing w:after="0" w:line="360" w:lineRule="auto"/>
        <w:ind w:firstLine="540"/>
        <w:jc w:val="both"/>
        <w:rPr>
          <w:rFonts w:ascii="GHEA Grapalat" w:hAnsi="GHEA Grapalat" w:cs="Courier New"/>
          <w:sz w:val="24"/>
          <w:szCs w:val="24"/>
          <w:lang w:val="hy-AM"/>
        </w:rPr>
      </w:pPr>
    </w:p>
    <w:p w14:paraId="26395D1A" w14:textId="3F613278" w:rsidR="00E8637A" w:rsidRPr="009B6EEF" w:rsidRDefault="00E8637A" w:rsidP="007D1976">
      <w:pPr>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134BA8" w:rsidRPr="009B6EEF">
        <w:rPr>
          <w:rFonts w:ascii="GHEA Grapalat" w:hAnsi="GHEA Grapalat" w:cs="Courier New"/>
          <w:b/>
          <w:bCs/>
          <w:sz w:val="24"/>
          <w:szCs w:val="24"/>
          <w:lang w:val="hy-AM"/>
        </w:rPr>
        <w:t>41</w:t>
      </w:r>
      <w:r w:rsidRPr="009B6EEF">
        <w:rPr>
          <w:rFonts w:ascii="GHEA Grapalat" w:hAnsi="GHEA Grapalat" w:cs="Courier New"/>
          <w:b/>
          <w:bCs/>
          <w:sz w:val="24"/>
          <w:szCs w:val="24"/>
          <w:lang w:val="hy-AM"/>
        </w:rPr>
        <w:t xml:space="preserve">. </w:t>
      </w:r>
      <w:r w:rsidR="00C552EB" w:rsidRPr="009B6EEF">
        <w:rPr>
          <w:rFonts w:ascii="GHEA Grapalat" w:hAnsi="GHEA Grapalat" w:cs="Courier New"/>
          <w:b/>
          <w:bCs/>
          <w:sz w:val="24"/>
          <w:szCs w:val="24"/>
          <w:lang w:val="hy-AM"/>
        </w:rPr>
        <w:t>O</w:t>
      </w:r>
      <w:r w:rsidRPr="009B6EEF">
        <w:rPr>
          <w:rFonts w:ascii="GHEA Grapalat" w:hAnsi="GHEA Grapalat" w:cs="Courier New"/>
          <w:b/>
          <w:bCs/>
          <w:sz w:val="24"/>
          <w:szCs w:val="24"/>
          <w:lang w:val="hy-AM"/>
        </w:rPr>
        <w:t>պերացիոն վկայագրի իրավատիրոջ պարտականությունները</w:t>
      </w:r>
    </w:p>
    <w:p w14:paraId="01B57EED" w14:textId="77777777" w:rsidR="00E8637A" w:rsidRPr="009B6EEF" w:rsidRDefault="00E8637A" w:rsidP="007D1976">
      <w:pPr>
        <w:spacing w:after="0" w:line="360" w:lineRule="auto"/>
        <w:ind w:firstLine="540"/>
        <w:jc w:val="both"/>
        <w:rPr>
          <w:rFonts w:ascii="GHEA Grapalat" w:hAnsi="GHEA Grapalat" w:cs="Courier New"/>
          <w:sz w:val="24"/>
          <w:szCs w:val="24"/>
          <w:lang w:val="hy-AM"/>
        </w:rPr>
      </w:pPr>
    </w:p>
    <w:p w14:paraId="7F740FD2" w14:textId="228FD790" w:rsidR="00C552EB" w:rsidRPr="009B6EEF" w:rsidRDefault="00C552EB" w:rsidP="007D1976">
      <w:pPr>
        <w:pStyle w:val="ListParagraph"/>
        <w:numPr>
          <w:ilvl w:val="0"/>
          <w:numId w:val="9"/>
        </w:numPr>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O</w:t>
      </w:r>
      <w:r w:rsidR="00E8637A" w:rsidRPr="009B6EEF">
        <w:rPr>
          <w:rFonts w:ascii="GHEA Grapalat" w:hAnsi="GHEA Grapalat" w:cs="Courier New"/>
          <w:sz w:val="24"/>
          <w:szCs w:val="24"/>
          <w:lang w:val="hy-AM"/>
        </w:rPr>
        <w:t>պերացիոն վկայագրի իրավատերը պարտավոր է՝</w:t>
      </w:r>
    </w:p>
    <w:p w14:paraId="4C605564" w14:textId="0088F85D" w:rsidR="00C552EB" w:rsidRPr="009B6EEF" w:rsidRDefault="00D437C2" w:rsidP="007D1976">
      <w:pPr>
        <w:pStyle w:val="ListParagraph"/>
        <w:numPr>
          <w:ilvl w:val="0"/>
          <w:numId w:val="10"/>
        </w:numPr>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 </w:t>
      </w:r>
      <w:r w:rsidR="00E8637A" w:rsidRPr="009B6EEF">
        <w:rPr>
          <w:rFonts w:ascii="GHEA Grapalat" w:hAnsi="GHEA Grapalat" w:cs="Courier New"/>
          <w:sz w:val="24"/>
          <w:szCs w:val="24"/>
          <w:lang w:val="hy-AM"/>
        </w:rPr>
        <w:t>օպերատորին տեղեկացնել ցանկացած քրեական վարույթի մասին, որը հարուցվել է իր դեմ աշխարհի ցանկացած վայրում՝ խարդախության, փողերի լվացման, կազմակերպված հանցավորության, ահաբեկչության կամ խաղային ոլորտի հետ կապված գործունեության համար,</w:t>
      </w:r>
    </w:p>
    <w:p w14:paraId="138AD71F" w14:textId="05550B98" w:rsidR="00E8637A" w:rsidRPr="009B6EEF" w:rsidRDefault="00C552EB" w:rsidP="007D1976">
      <w:pPr>
        <w:pStyle w:val="ListParagraph"/>
        <w:numPr>
          <w:ilvl w:val="0"/>
          <w:numId w:val="10"/>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օպերացիոն վկայագրի ստանալու հայտով ներկայացված փաստաթղթերին կամ տեղեկությունների ցանկացած փոփոխության մասին տեղեկացնել </w:t>
      </w:r>
      <w:r w:rsidR="00E8637A" w:rsidRPr="009B6EEF">
        <w:rPr>
          <w:rFonts w:ascii="GHEA Grapalat" w:hAnsi="GHEA Grapalat" w:cs="Courier New"/>
          <w:sz w:val="24"/>
          <w:szCs w:val="24"/>
          <w:lang w:val="hy-AM"/>
        </w:rPr>
        <w:t>օպերատորին</w:t>
      </w:r>
      <w:r w:rsidRPr="009B6EEF">
        <w:rPr>
          <w:rFonts w:ascii="GHEA Grapalat" w:hAnsi="GHEA Grapalat" w:cs="Courier New"/>
          <w:sz w:val="24"/>
          <w:szCs w:val="24"/>
          <w:lang w:val="hy-AM"/>
        </w:rPr>
        <w:t xml:space="preserve">՝ այդ փոփոխությունների իրականացումից հետո </w:t>
      </w:r>
      <w:r w:rsidR="00E8637A" w:rsidRPr="009B6EEF">
        <w:rPr>
          <w:rFonts w:ascii="GHEA Grapalat" w:hAnsi="GHEA Grapalat" w:cs="Courier New"/>
          <w:sz w:val="24"/>
          <w:szCs w:val="24"/>
          <w:lang w:val="hy-AM"/>
        </w:rPr>
        <w:t>10 աշխատանքային օրվա ընթացքում:</w:t>
      </w:r>
    </w:p>
    <w:p w14:paraId="4F7428F1" w14:textId="77777777" w:rsidR="00E8637A" w:rsidRPr="009B6EEF" w:rsidRDefault="00E8637A" w:rsidP="007D1976">
      <w:pPr>
        <w:spacing w:after="0" w:line="360" w:lineRule="auto"/>
        <w:ind w:firstLine="540"/>
        <w:jc w:val="both"/>
        <w:rPr>
          <w:rFonts w:ascii="GHEA Grapalat" w:hAnsi="GHEA Grapalat" w:cs="Courier New"/>
          <w:sz w:val="24"/>
          <w:szCs w:val="24"/>
          <w:lang w:val="hy-AM"/>
        </w:rPr>
      </w:pPr>
    </w:p>
    <w:p w14:paraId="365385E9" w14:textId="4CFBF36E" w:rsidR="00E8637A" w:rsidRPr="009B6EEF" w:rsidRDefault="00E8637A" w:rsidP="007D1976">
      <w:pPr>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134BA8" w:rsidRPr="009B6EEF">
        <w:rPr>
          <w:rFonts w:ascii="GHEA Grapalat" w:hAnsi="GHEA Grapalat" w:cs="Courier New"/>
          <w:b/>
          <w:bCs/>
          <w:sz w:val="24"/>
          <w:szCs w:val="24"/>
          <w:lang w:val="hy-AM"/>
        </w:rPr>
        <w:t>42</w:t>
      </w:r>
      <w:r w:rsidRPr="009B6EEF">
        <w:rPr>
          <w:rFonts w:ascii="GHEA Grapalat" w:hAnsi="GHEA Grapalat" w:cs="Courier New"/>
          <w:b/>
          <w:bCs/>
          <w:sz w:val="24"/>
          <w:szCs w:val="24"/>
          <w:lang w:val="hy-AM"/>
        </w:rPr>
        <w:t xml:space="preserve">. </w:t>
      </w:r>
      <w:r w:rsidR="00B12F91" w:rsidRPr="009B6EEF">
        <w:rPr>
          <w:rFonts w:ascii="GHEA Grapalat" w:hAnsi="GHEA Grapalat" w:cs="Courier New"/>
          <w:b/>
          <w:bCs/>
          <w:sz w:val="24"/>
          <w:szCs w:val="24"/>
          <w:lang w:val="hy-AM"/>
        </w:rPr>
        <w:t>Խ</w:t>
      </w:r>
      <w:r w:rsidRPr="009B6EEF">
        <w:rPr>
          <w:rFonts w:ascii="GHEA Grapalat" w:hAnsi="GHEA Grapalat" w:cs="Courier New"/>
          <w:b/>
          <w:bCs/>
          <w:sz w:val="24"/>
          <w:szCs w:val="24"/>
          <w:lang w:val="hy-AM"/>
        </w:rPr>
        <w:t>աղային արտադրանքների համապատասխանության սերտիֆիկատների տրամադրումը</w:t>
      </w:r>
    </w:p>
    <w:p w14:paraId="4645E7D2" w14:textId="77777777" w:rsidR="002F5A7E" w:rsidRPr="009B6EEF" w:rsidRDefault="002F5A7E" w:rsidP="007D1976">
      <w:pPr>
        <w:spacing w:after="0" w:line="360" w:lineRule="auto"/>
        <w:ind w:firstLine="540"/>
        <w:jc w:val="both"/>
        <w:rPr>
          <w:rFonts w:ascii="GHEA Grapalat" w:hAnsi="GHEA Grapalat" w:cs="Courier New"/>
          <w:b/>
          <w:bCs/>
          <w:sz w:val="24"/>
          <w:szCs w:val="24"/>
          <w:lang w:val="hy-AM"/>
        </w:rPr>
      </w:pPr>
    </w:p>
    <w:p w14:paraId="3D4505C0" w14:textId="5FBF7CFF" w:rsidR="00E8637A" w:rsidRPr="009B6EEF" w:rsidRDefault="00E8637A"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1. </w:t>
      </w:r>
      <w:r w:rsidR="003E6BD3" w:rsidRPr="009B6EEF">
        <w:rPr>
          <w:rFonts w:ascii="GHEA Grapalat" w:hAnsi="GHEA Grapalat" w:cs="Courier New"/>
          <w:sz w:val="24"/>
          <w:szCs w:val="24"/>
          <w:lang w:val="hy-AM"/>
        </w:rPr>
        <w:t>Շահումով այլ խաղերի</w:t>
      </w:r>
      <w:r w:rsidR="00884392" w:rsidRPr="009B6EEF">
        <w:rPr>
          <w:rFonts w:ascii="GHEA Grapalat" w:hAnsi="GHEA Grapalat" w:cs="Courier New"/>
          <w:sz w:val="24"/>
          <w:szCs w:val="24"/>
          <w:lang w:val="hy-AM"/>
        </w:rPr>
        <w:t xml:space="preserve"> և խաղային գործունեության կազմակերպիչների </w:t>
      </w:r>
      <w:r w:rsidR="003E6BD3" w:rsidRPr="009B6EEF">
        <w:rPr>
          <w:rFonts w:ascii="GHEA Grapalat" w:hAnsi="GHEA Grapalat" w:cs="Courier New"/>
          <w:sz w:val="24"/>
          <w:szCs w:val="24"/>
          <w:lang w:val="hy-AM"/>
        </w:rPr>
        <w:t xml:space="preserve"> խ</w:t>
      </w:r>
      <w:r w:rsidRPr="009B6EEF">
        <w:rPr>
          <w:rFonts w:ascii="GHEA Grapalat" w:hAnsi="GHEA Grapalat" w:cs="Courier New"/>
          <w:sz w:val="24"/>
          <w:szCs w:val="24"/>
          <w:lang w:val="hy-AM"/>
        </w:rPr>
        <w:t xml:space="preserve">աղային արտադրանքի համապատասխանությունը խաղային ոլորտը կարգավորող իրավական ակտերին պետք է հաստատվի օպերատորի կամ </w:t>
      </w:r>
      <w:r w:rsidR="003E6BD3" w:rsidRPr="009B6EEF">
        <w:rPr>
          <w:rFonts w:ascii="GHEA Grapalat" w:hAnsi="GHEA Grapalat"/>
          <w:sz w:val="24"/>
          <w:szCs w:val="24"/>
          <w:shd w:val="clear" w:color="auto" w:fill="FFFFFF"/>
          <w:lang w:val="hy-AM"/>
        </w:rPr>
        <w:t>ISO/IEC 17025</w:t>
      </w:r>
      <w:r w:rsidR="007A3E52" w:rsidRPr="009B6EEF">
        <w:rPr>
          <w:rFonts w:ascii="GHEA Grapalat" w:hAnsi="GHEA Grapalat"/>
          <w:sz w:val="24"/>
          <w:szCs w:val="24"/>
          <w:shd w:val="clear" w:color="auto" w:fill="FFFFFF"/>
          <w:lang w:val="hy-AM"/>
        </w:rPr>
        <w:t xml:space="preserve">, </w:t>
      </w:r>
      <w:r w:rsidR="007A3E52" w:rsidRPr="009B6EEF">
        <w:rPr>
          <w:rFonts w:ascii="GHEA Grapalat" w:hAnsi="GHEA Grapalat" w:cs="Segoe UI"/>
          <w:sz w:val="24"/>
          <w:szCs w:val="24"/>
          <w:shd w:val="clear" w:color="auto" w:fill="FFFF00"/>
          <w:lang w:val="hy-AM"/>
        </w:rPr>
        <w:t>ISO/IEC 17020</w:t>
      </w:r>
      <w:r w:rsidR="007A3E52" w:rsidRPr="009B6EEF">
        <w:rPr>
          <w:rFonts w:ascii="GHEA Grapalat" w:hAnsi="GHEA Grapalat" w:cs="Segoe UI"/>
          <w:sz w:val="24"/>
          <w:szCs w:val="24"/>
          <w:lang w:val="hy-AM"/>
        </w:rPr>
        <w:t xml:space="preserve"> կամ </w:t>
      </w:r>
      <w:r w:rsidR="007A3E52" w:rsidRPr="009B6EEF">
        <w:rPr>
          <w:rFonts w:ascii="GHEA Grapalat" w:hAnsi="GHEA Grapalat" w:cs="Segoe UI"/>
          <w:sz w:val="24"/>
          <w:szCs w:val="24"/>
          <w:shd w:val="clear" w:color="auto" w:fill="FFFF00"/>
          <w:lang w:val="hy-AM"/>
        </w:rPr>
        <w:t>ISO/IEC 17065</w:t>
      </w:r>
      <w:r w:rsidR="003E6BD3" w:rsidRPr="009B6EEF">
        <w:rPr>
          <w:rFonts w:ascii="GHEA Grapalat" w:hAnsi="GHEA Grapalat"/>
          <w:sz w:val="24"/>
          <w:szCs w:val="24"/>
          <w:shd w:val="clear" w:color="auto" w:fill="FFFFFF"/>
          <w:lang w:val="hy-AM"/>
        </w:rPr>
        <w:t xml:space="preserve"> միջազգային ստանդարտի հավաստագիր ունեցող </w:t>
      </w:r>
      <w:r w:rsidR="003E6BD3" w:rsidRPr="009B6EEF">
        <w:rPr>
          <w:rFonts w:ascii="GHEA Grapalat" w:hAnsi="GHEA Grapalat"/>
          <w:sz w:val="24"/>
          <w:szCs w:val="24"/>
          <w:lang w:val="hy-AM"/>
        </w:rPr>
        <w:t>լաբորատորիայի</w:t>
      </w:r>
      <w:r w:rsidR="003E6BD3" w:rsidRPr="009B6EEF">
        <w:rPr>
          <w:rFonts w:ascii="GHEA Grapalat" w:hAnsi="GHEA Grapalat" w:cs="Courier New"/>
          <w:sz w:val="24"/>
          <w:szCs w:val="24"/>
          <w:lang w:val="hy-AM"/>
        </w:rPr>
        <w:t xml:space="preserve"> </w:t>
      </w:r>
      <w:r w:rsidRPr="009B6EEF">
        <w:rPr>
          <w:rFonts w:ascii="GHEA Grapalat" w:hAnsi="GHEA Grapalat" w:cs="Courier New"/>
          <w:sz w:val="24"/>
          <w:szCs w:val="24"/>
          <w:lang w:val="hy-AM"/>
        </w:rPr>
        <w:t xml:space="preserve">կողմից՝ նախքան այն շուկայում </w:t>
      </w:r>
      <w:r w:rsidR="003A5963" w:rsidRPr="009B6EEF">
        <w:rPr>
          <w:rFonts w:ascii="GHEA Grapalat" w:hAnsi="GHEA Grapalat" w:cs="Courier New"/>
          <w:sz w:val="24"/>
          <w:szCs w:val="24"/>
          <w:lang w:val="hy-AM"/>
        </w:rPr>
        <w:t>շահագործելը</w:t>
      </w:r>
      <w:r w:rsidRPr="009B6EEF">
        <w:rPr>
          <w:rFonts w:ascii="GHEA Grapalat" w:hAnsi="GHEA Grapalat" w:cs="Courier New"/>
          <w:sz w:val="24"/>
          <w:szCs w:val="24"/>
          <w:lang w:val="hy-AM"/>
        </w:rPr>
        <w:t>։</w:t>
      </w:r>
    </w:p>
    <w:p w14:paraId="51E9BC71" w14:textId="61EBCD00" w:rsidR="00E8637A" w:rsidRPr="009B6EEF" w:rsidRDefault="00F8467F"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2</w:t>
      </w:r>
      <w:r w:rsidR="00E8637A" w:rsidRPr="009B6EEF">
        <w:rPr>
          <w:rFonts w:ascii="GHEA Grapalat" w:hAnsi="GHEA Grapalat" w:cs="Courier New"/>
          <w:sz w:val="24"/>
          <w:szCs w:val="24"/>
          <w:lang w:val="hy-AM"/>
        </w:rPr>
        <w:t xml:space="preserve">. </w:t>
      </w:r>
      <w:r w:rsidR="003E6BD3" w:rsidRPr="009B6EEF">
        <w:rPr>
          <w:rFonts w:ascii="GHEA Grapalat" w:hAnsi="GHEA Grapalat" w:cs="Courier New"/>
          <w:sz w:val="24"/>
          <w:szCs w:val="24"/>
          <w:lang w:val="hy-AM"/>
        </w:rPr>
        <w:t>Օպերատորի կողմից հ</w:t>
      </w:r>
      <w:r w:rsidR="00E8637A" w:rsidRPr="009B6EEF">
        <w:rPr>
          <w:rFonts w:ascii="GHEA Grapalat" w:hAnsi="GHEA Grapalat" w:cs="Courier New"/>
          <w:sz w:val="24"/>
          <w:szCs w:val="24"/>
          <w:lang w:val="hy-AM"/>
        </w:rPr>
        <w:t>ամապատասխանության սերտիֆիկատը կարող է տրամադրվել խաղային արտադրանքի ստուգման եզրակացության հիման վրա՝ էլեկտրոնային եղանակով։</w:t>
      </w:r>
    </w:p>
    <w:p w14:paraId="0EEF1199" w14:textId="21DC5A34" w:rsidR="00E8637A" w:rsidRPr="009B6EEF" w:rsidRDefault="00B12F91"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3</w:t>
      </w:r>
      <w:r w:rsidR="00E8637A" w:rsidRPr="009B6EEF">
        <w:rPr>
          <w:rFonts w:ascii="GHEA Grapalat" w:hAnsi="GHEA Grapalat" w:cs="Courier New"/>
          <w:sz w:val="24"/>
          <w:szCs w:val="24"/>
          <w:lang w:val="hy-AM"/>
        </w:rPr>
        <w:t xml:space="preserve">. Համապատասխանության սերտիֆիկատը </w:t>
      </w:r>
      <w:r w:rsidR="007D1976" w:rsidRPr="009B6EEF">
        <w:rPr>
          <w:rFonts w:ascii="GHEA Grapalat" w:hAnsi="GHEA Grapalat"/>
          <w:sz w:val="24"/>
          <w:szCs w:val="24"/>
          <w:shd w:val="clear" w:color="auto" w:fill="FFFFFF"/>
          <w:lang w:val="hy-AM"/>
        </w:rPr>
        <w:t>ISO/IEC 17025</w:t>
      </w:r>
      <w:r w:rsidR="007A3E52" w:rsidRPr="009B6EEF">
        <w:rPr>
          <w:rFonts w:ascii="GHEA Grapalat" w:hAnsi="GHEA Grapalat"/>
          <w:sz w:val="24"/>
          <w:szCs w:val="24"/>
          <w:shd w:val="clear" w:color="auto" w:fill="FFFFFF"/>
          <w:lang w:val="hy-AM"/>
        </w:rPr>
        <w:t xml:space="preserve">, </w:t>
      </w:r>
      <w:r w:rsidR="007A3E52" w:rsidRPr="009B6EEF">
        <w:rPr>
          <w:rFonts w:ascii="GHEA Grapalat" w:hAnsi="GHEA Grapalat" w:cs="Segoe UI"/>
          <w:sz w:val="24"/>
          <w:szCs w:val="24"/>
          <w:shd w:val="clear" w:color="auto" w:fill="FFFF00"/>
          <w:lang w:val="hy-AM"/>
        </w:rPr>
        <w:t xml:space="preserve">ISO/IEC 17020 </w:t>
      </w:r>
      <w:r w:rsidR="007A3E52" w:rsidRPr="009B6EEF">
        <w:rPr>
          <w:rFonts w:ascii="GHEA Grapalat" w:hAnsi="GHEA Grapalat" w:cs="Segoe UI"/>
          <w:sz w:val="24"/>
          <w:szCs w:val="24"/>
          <w:lang w:val="hy-AM"/>
        </w:rPr>
        <w:t xml:space="preserve">կամ </w:t>
      </w:r>
      <w:r w:rsidR="007A3E52" w:rsidRPr="009B6EEF">
        <w:rPr>
          <w:rFonts w:ascii="GHEA Grapalat" w:hAnsi="GHEA Grapalat" w:cs="Segoe UI"/>
          <w:sz w:val="24"/>
          <w:szCs w:val="24"/>
          <w:shd w:val="clear" w:color="auto" w:fill="FFFF00"/>
          <w:lang w:val="hy-AM"/>
        </w:rPr>
        <w:t>ISO/IEC 17065</w:t>
      </w:r>
      <w:r w:rsidR="007D1976" w:rsidRPr="009B6EEF">
        <w:rPr>
          <w:rFonts w:ascii="GHEA Grapalat" w:hAnsi="GHEA Grapalat"/>
          <w:sz w:val="24"/>
          <w:szCs w:val="24"/>
          <w:shd w:val="clear" w:color="auto" w:fill="FFFFFF"/>
          <w:lang w:val="hy-AM"/>
        </w:rPr>
        <w:t xml:space="preserve"> միջազգային ստանդարտի հավաստագիր ունեցող </w:t>
      </w:r>
      <w:r w:rsidR="007D1976" w:rsidRPr="009B6EEF">
        <w:rPr>
          <w:rFonts w:ascii="GHEA Grapalat" w:hAnsi="GHEA Grapalat"/>
          <w:sz w:val="24"/>
          <w:szCs w:val="24"/>
          <w:lang w:val="hy-AM"/>
        </w:rPr>
        <w:t>լաբորատորիայի</w:t>
      </w:r>
      <w:r w:rsidR="007D1976" w:rsidRPr="009B6EEF">
        <w:rPr>
          <w:rFonts w:ascii="GHEA Grapalat" w:hAnsi="GHEA Grapalat" w:cs="Courier New"/>
          <w:sz w:val="24"/>
          <w:szCs w:val="24"/>
          <w:lang w:val="hy-AM"/>
        </w:rPr>
        <w:t xml:space="preserve"> կողմից </w:t>
      </w:r>
      <w:r w:rsidR="00E8637A" w:rsidRPr="009B6EEF">
        <w:rPr>
          <w:rFonts w:ascii="GHEA Grapalat" w:hAnsi="GHEA Grapalat" w:cs="Courier New"/>
          <w:sz w:val="24"/>
          <w:szCs w:val="24"/>
          <w:lang w:val="hy-AM"/>
        </w:rPr>
        <w:t xml:space="preserve">տրված լինելու դեպքում խաղային </w:t>
      </w:r>
      <w:r w:rsidR="00884392" w:rsidRPr="009B6EEF">
        <w:rPr>
          <w:rFonts w:ascii="GHEA Grapalat" w:hAnsi="GHEA Grapalat" w:cs="Courier New"/>
          <w:sz w:val="24"/>
          <w:szCs w:val="24"/>
          <w:lang w:val="hy-AM"/>
        </w:rPr>
        <w:t xml:space="preserve">գործունեության կարգավորման </w:t>
      </w:r>
      <w:r w:rsidR="00E8637A" w:rsidRPr="009B6EEF">
        <w:rPr>
          <w:rFonts w:ascii="GHEA Grapalat" w:hAnsi="GHEA Grapalat" w:cs="Courier New"/>
          <w:sz w:val="24"/>
          <w:szCs w:val="24"/>
          <w:lang w:val="hy-AM"/>
        </w:rPr>
        <w:t xml:space="preserve">օպերատորին պետք է ներկայացվի շահումով </w:t>
      </w:r>
      <w:r w:rsidR="00884392" w:rsidRPr="009B6EEF">
        <w:rPr>
          <w:rFonts w:ascii="GHEA Grapalat" w:hAnsi="GHEA Grapalat" w:cs="Courier New"/>
          <w:sz w:val="24"/>
          <w:szCs w:val="24"/>
          <w:lang w:val="hy-AM"/>
        </w:rPr>
        <w:t xml:space="preserve">այլ </w:t>
      </w:r>
      <w:r w:rsidR="00E8637A" w:rsidRPr="009B6EEF">
        <w:rPr>
          <w:rFonts w:ascii="GHEA Grapalat" w:hAnsi="GHEA Grapalat" w:cs="Courier New"/>
          <w:sz w:val="24"/>
          <w:szCs w:val="24"/>
          <w:lang w:val="hy-AM"/>
        </w:rPr>
        <w:t xml:space="preserve">խաղերի կամ </w:t>
      </w:r>
      <w:r w:rsidR="00884392" w:rsidRPr="009B6EEF">
        <w:rPr>
          <w:rFonts w:ascii="GHEA Grapalat" w:hAnsi="GHEA Grapalat" w:cs="Courier New"/>
          <w:sz w:val="24"/>
          <w:szCs w:val="24"/>
          <w:lang w:val="hy-AM"/>
        </w:rPr>
        <w:t xml:space="preserve">խաղային գործունեության </w:t>
      </w:r>
      <w:r w:rsidR="00E8637A" w:rsidRPr="009B6EEF">
        <w:rPr>
          <w:rFonts w:ascii="GHEA Grapalat" w:hAnsi="GHEA Grapalat" w:cs="Courier New"/>
          <w:sz w:val="24"/>
          <w:szCs w:val="24"/>
          <w:lang w:val="hy-AM"/>
        </w:rPr>
        <w:t xml:space="preserve">կազմակերպչի կողմից` առցանց </w:t>
      </w:r>
      <w:r w:rsidR="003A5963" w:rsidRPr="009B6EEF">
        <w:rPr>
          <w:rFonts w:ascii="GHEA Grapalat" w:hAnsi="GHEA Grapalat" w:cs="Courier New"/>
          <w:sz w:val="24"/>
          <w:szCs w:val="24"/>
          <w:lang w:val="hy-AM"/>
        </w:rPr>
        <w:t>եղանակով</w:t>
      </w:r>
      <w:r w:rsidR="00E8637A" w:rsidRPr="009B6EEF">
        <w:rPr>
          <w:rFonts w:ascii="GHEA Grapalat" w:hAnsi="GHEA Grapalat" w:cs="Courier New"/>
          <w:sz w:val="24"/>
          <w:szCs w:val="24"/>
          <w:lang w:val="hy-AM"/>
        </w:rPr>
        <w:t>։</w:t>
      </w:r>
    </w:p>
    <w:p w14:paraId="467DD906" w14:textId="694F1313" w:rsidR="003A5963" w:rsidRPr="009B6EEF" w:rsidRDefault="00B12F91" w:rsidP="007D1976">
      <w:pPr>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4</w:t>
      </w:r>
      <w:r w:rsidR="00E8637A" w:rsidRPr="009B6EEF">
        <w:rPr>
          <w:rFonts w:ascii="GHEA Grapalat" w:hAnsi="GHEA Grapalat" w:cs="Courier New"/>
          <w:sz w:val="24"/>
          <w:szCs w:val="24"/>
          <w:lang w:val="hy-AM"/>
        </w:rPr>
        <w:t>. Համապատասխանության յուրաքանչյուր սերտիֆիկատ պետք է ներառի՝</w:t>
      </w:r>
    </w:p>
    <w:p w14:paraId="19969EE5"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փորձարկման այն լաբորատորիայի անվանումը, որը տրամադրել է համապատասխանության սերտիֆիկատը,</w:t>
      </w:r>
    </w:p>
    <w:p w14:paraId="4E8B3843"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փորձարկման լաբորատորիայի այն մարմնի կամ մարմինների անունը, որի (որոնց) կողմից իրականացվել է համապատասխանության սերտիֆիկատ տրամադրելուն հանգեցրած փորձարկումը,</w:t>
      </w:r>
    </w:p>
    <w:p w14:paraId="69A96D53"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հերթական համար, որը եզակի է փորձարկման լաբորատորիայի կողմից տրամադրված ցանկացած համապատասխանության սերտիֆիկատի համար,</w:t>
      </w:r>
    </w:p>
    <w:p w14:paraId="5A5F7601"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հղում խաղային ոլորտը կարգավորող իրավական ակտերի յուրաքանչյուր կիրառելի պահանջին, որի մասով խաղային արտադրանքը փորձարկվել է,</w:t>
      </w:r>
    </w:p>
    <w:p w14:paraId="7AFEE034"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հղում յուրաքանչյուր այլ համապատասխանության սերտիֆիկատի, որի հիման վրա այն տրամադրվել է,</w:t>
      </w:r>
    </w:p>
    <w:p w14:paraId="53E8AAFD"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փորձարկվող խաղային արտադրանքի անվանումը,</w:t>
      </w:r>
    </w:p>
    <w:p w14:paraId="34C4972D"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փորձարկվող խաղային արտադրանքի արտադրողը,</w:t>
      </w:r>
    </w:p>
    <w:p w14:paraId="7E37F466" w14:textId="77777777" w:rsidR="003A5963"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խաղային արտադրանքի փորձարկումն իրականացնող պատասխանատու կամ դրա նկատմամբ վերահսկողություն ունեցող ֆիզիկական անձի ստորագրությունը,</w:t>
      </w:r>
    </w:p>
    <w:p w14:paraId="1413FC16" w14:textId="092F7F6B" w:rsidR="00E8637A" w:rsidRPr="009B6EEF" w:rsidRDefault="00E8637A" w:rsidP="007D1976">
      <w:pPr>
        <w:pStyle w:val="ListParagraph"/>
        <w:numPr>
          <w:ilvl w:val="1"/>
          <w:numId w:val="5"/>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սերտիֆիկատի տրամադրման ամսաթիվը, ընդ որում սերտիֆիկատը պետք է տրամադրվի հայտը խաղային ոլորտի  լիազորված օպերատորին ներկայացնելու օրվանից ոչ ուշ, քան մեկ ամսվա ընթացքում:</w:t>
      </w:r>
    </w:p>
    <w:p w14:paraId="585A2E34" w14:textId="03EF8279" w:rsidR="00E8637A" w:rsidRPr="009B6EEF" w:rsidRDefault="00B12F91"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5</w:t>
      </w:r>
      <w:r w:rsidR="00E8637A" w:rsidRPr="009B6EEF">
        <w:rPr>
          <w:rFonts w:ascii="GHEA Grapalat" w:hAnsi="GHEA Grapalat" w:cs="Courier New"/>
          <w:sz w:val="24"/>
          <w:szCs w:val="24"/>
          <w:lang w:val="hy-AM"/>
        </w:rPr>
        <w:t>. Յուրաքանչյուր համապատասխանության սերտիֆիկատ վավեր է ոլորտի  լիազորված օպերատորի հաստատման ամսաթվից սկսած` տասներկու ամսով։</w:t>
      </w:r>
    </w:p>
    <w:p w14:paraId="0FEF1964" w14:textId="6F4C7A22" w:rsidR="003A5963" w:rsidRPr="009B6EEF" w:rsidRDefault="00B12F91"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6</w:t>
      </w:r>
      <w:r w:rsidR="00E8637A" w:rsidRPr="009B6EEF">
        <w:rPr>
          <w:rFonts w:ascii="GHEA Grapalat" w:hAnsi="GHEA Grapalat" w:cs="Courier New"/>
          <w:sz w:val="24"/>
          <w:szCs w:val="24"/>
          <w:lang w:val="hy-AM"/>
        </w:rPr>
        <w:t>. Համապատասխանության սերտիֆիկատը անվավեր է ճանաչվում ոլորտի  լիազորված օպերատորի կողմից, եթե</w:t>
      </w:r>
      <w:r w:rsidR="003A5963" w:rsidRPr="009B6EEF">
        <w:rPr>
          <w:rFonts w:ascii="GHEA Grapalat" w:hAnsi="GHEA Grapalat" w:cs="Courier New"/>
          <w:sz w:val="24"/>
          <w:szCs w:val="24"/>
          <w:lang w:val="hy-AM"/>
        </w:rPr>
        <w:t>`</w:t>
      </w:r>
    </w:p>
    <w:p w14:paraId="4A074C32" w14:textId="77777777" w:rsidR="003A5963" w:rsidRPr="009B6EEF" w:rsidRDefault="00E8637A" w:rsidP="007D1976">
      <w:pPr>
        <w:pStyle w:val="ListParagraph"/>
        <w:numPr>
          <w:ilvl w:val="0"/>
          <w:numId w:val="11"/>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համապատասխանության սերտիֆիկատը տրամադրվել է մեկ այլ համապատասխանության սերտիֆիկատի հիման վրա, որը  ճանաչվել է անվավեր</w:t>
      </w:r>
      <w:r w:rsidR="003A5963" w:rsidRPr="009B6EEF">
        <w:rPr>
          <w:rFonts w:ascii="GHEA Grapalat" w:hAnsi="GHEA Grapalat" w:cs="Cambria Math"/>
          <w:sz w:val="24"/>
          <w:szCs w:val="24"/>
          <w:lang w:val="hy-AM"/>
        </w:rPr>
        <w:t>,</w:t>
      </w:r>
    </w:p>
    <w:p w14:paraId="6BC6833B" w14:textId="77777777" w:rsidR="003A5963" w:rsidRPr="009B6EEF" w:rsidRDefault="00E8637A" w:rsidP="007D1976">
      <w:pPr>
        <w:pStyle w:val="ListParagraph"/>
        <w:numPr>
          <w:ilvl w:val="0"/>
          <w:numId w:val="11"/>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Խաղային արտադրանքում որևէ էական փոփոխություն կամ լրացում է կատարվել</w:t>
      </w:r>
      <w:r w:rsidR="003A5963" w:rsidRPr="009B6EEF">
        <w:rPr>
          <w:rFonts w:ascii="GHEA Grapalat" w:hAnsi="GHEA Grapalat" w:cs="Cambria Math"/>
          <w:sz w:val="24"/>
          <w:szCs w:val="24"/>
          <w:lang w:val="hy-AM"/>
        </w:rPr>
        <w:t>,</w:t>
      </w:r>
    </w:p>
    <w:p w14:paraId="68082F96" w14:textId="77777777" w:rsidR="003A5963" w:rsidRPr="009B6EEF" w:rsidRDefault="00E8637A" w:rsidP="007D1976">
      <w:pPr>
        <w:pStyle w:val="ListParagraph"/>
        <w:numPr>
          <w:ilvl w:val="0"/>
          <w:numId w:val="11"/>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խաղային ոլորտի  լիազորված օպերատորը  հիմնավոր ապացույցների է տիրապետում, որ համապատասխանության սերտիֆիկատը չի տրամադրվել խաղային ոլորտը կարգավորող օրենքներով և կարգավորումներով սահմանված չափորոշիչներին համապատասխան։</w:t>
      </w:r>
    </w:p>
    <w:p w14:paraId="437CE4A6" w14:textId="1D166C34" w:rsidR="00E8637A" w:rsidRPr="009B6EEF" w:rsidRDefault="00E8637A" w:rsidP="007D1976">
      <w:pPr>
        <w:pStyle w:val="ListParagraph"/>
        <w:numPr>
          <w:ilvl w:val="0"/>
          <w:numId w:val="11"/>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այն տրամադրած անկախ փորձարկման լաբորատորիան օպերատորի կողմից չի ճանաչվել սերտիֆիկացման օրվա դրությամբ։ </w:t>
      </w:r>
    </w:p>
    <w:p w14:paraId="295C8468" w14:textId="77777777"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p>
    <w:p w14:paraId="5D5043ED" w14:textId="56008045" w:rsidR="00E8637A" w:rsidRPr="009B6EEF" w:rsidRDefault="00E8637A" w:rsidP="007D1976">
      <w:pPr>
        <w:tabs>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9E64A9" w:rsidRPr="009B6EEF">
        <w:rPr>
          <w:rFonts w:ascii="GHEA Grapalat" w:hAnsi="GHEA Grapalat" w:cs="Courier New"/>
          <w:b/>
          <w:bCs/>
          <w:sz w:val="24"/>
          <w:szCs w:val="24"/>
          <w:lang w:val="hy-AM"/>
        </w:rPr>
        <w:t>43</w:t>
      </w:r>
      <w:r w:rsidRPr="009B6EEF">
        <w:rPr>
          <w:rFonts w:ascii="GHEA Grapalat" w:hAnsi="GHEA Grapalat" w:cs="Courier New"/>
          <w:b/>
          <w:bCs/>
          <w:sz w:val="24"/>
          <w:szCs w:val="24"/>
          <w:lang w:val="hy-AM"/>
        </w:rPr>
        <w:t>. Խաղային արտադրանքի ստուգումը</w:t>
      </w:r>
    </w:p>
    <w:p w14:paraId="6B4AB323" w14:textId="77777777"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p>
    <w:p w14:paraId="2BC72FF7" w14:textId="1F289B8A"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1. Խաղային արտադրանքները ստուգվում են օպերատորի կողմից՝ խաղային ոլորտը կարգավորող իրավական ակտերին համապատասխանությունը հաստատելու նպատակով: </w:t>
      </w:r>
    </w:p>
    <w:p w14:paraId="1387E017" w14:textId="77777777"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2. Իրականացվող ստուգման հետ կապված ծախսերը կրում է կազմակերպիչը։</w:t>
      </w:r>
    </w:p>
    <w:p w14:paraId="5EAC7F29" w14:textId="73E3CEA7"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3. Ստուգումը պետք է իրականացվի օպերատորի փորձարկման լաբորատորիայի կամ անկախ փորձարկման լաբորատորիայի կողմից, իսկ ստուգման արդյունքները պետք է գրառվեն եզրակացության մեջ։</w:t>
      </w:r>
    </w:p>
    <w:p w14:paraId="1A973990" w14:textId="25011D14"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4. Խաղային արտադրանքի ստուգումը անկախ փորձարկման լաբորատորիայի կողմից իրականացվելու դեպքում ստուգման եզրակացությունը խաղային ոլորտի  </w:t>
      </w:r>
      <w:r w:rsidR="00557C99" w:rsidRPr="009B6EEF">
        <w:rPr>
          <w:rFonts w:ascii="GHEA Grapalat" w:hAnsi="GHEA Grapalat" w:cs="Courier New"/>
          <w:sz w:val="24"/>
          <w:szCs w:val="24"/>
          <w:lang w:val="hy-AM"/>
        </w:rPr>
        <w:t xml:space="preserve">կարգավորման </w:t>
      </w:r>
      <w:r w:rsidRPr="009B6EEF">
        <w:rPr>
          <w:rFonts w:ascii="GHEA Grapalat" w:hAnsi="GHEA Grapalat" w:cs="Courier New"/>
          <w:sz w:val="24"/>
          <w:szCs w:val="24"/>
          <w:lang w:val="hy-AM"/>
        </w:rPr>
        <w:t xml:space="preserve">օպերատորին պետք է ներկայացվի </w:t>
      </w:r>
      <w:r w:rsidR="00142D34" w:rsidRPr="009B6EEF">
        <w:rPr>
          <w:rFonts w:ascii="GHEA Grapalat" w:hAnsi="GHEA Grapalat" w:cs="Courier New"/>
          <w:sz w:val="24"/>
          <w:szCs w:val="24"/>
          <w:lang w:val="hy-AM"/>
        </w:rPr>
        <w:t>խաղային գործունեության</w:t>
      </w:r>
      <w:r w:rsidRPr="009B6EEF">
        <w:rPr>
          <w:rFonts w:ascii="GHEA Grapalat" w:hAnsi="GHEA Grapalat" w:cs="Courier New"/>
          <w:sz w:val="24"/>
          <w:szCs w:val="24"/>
          <w:lang w:val="hy-AM"/>
        </w:rPr>
        <w:t xml:space="preserve"> կազմակերպչի</w:t>
      </w:r>
      <w:r w:rsidR="00557C99" w:rsidRPr="009B6EEF">
        <w:rPr>
          <w:rFonts w:ascii="GHEA Grapalat" w:hAnsi="GHEA Grapalat" w:cs="Courier New"/>
          <w:sz w:val="24"/>
          <w:szCs w:val="24"/>
          <w:lang w:val="hy-AM"/>
        </w:rPr>
        <w:t xml:space="preserve"> և այլ շահումով խաղերի գործունեություն իրականացնողների</w:t>
      </w:r>
      <w:r w:rsidRPr="009B6EEF">
        <w:rPr>
          <w:rFonts w:ascii="GHEA Grapalat" w:hAnsi="GHEA Grapalat" w:cs="Courier New"/>
          <w:sz w:val="24"/>
          <w:szCs w:val="24"/>
          <w:lang w:val="hy-AM"/>
        </w:rPr>
        <w:t xml:space="preserve"> կողմից` առցանց</w:t>
      </w:r>
      <w:r w:rsidR="003A5963" w:rsidRPr="009B6EEF">
        <w:rPr>
          <w:rFonts w:ascii="GHEA Grapalat" w:hAnsi="GHEA Grapalat" w:cs="Courier New"/>
          <w:sz w:val="24"/>
          <w:szCs w:val="24"/>
          <w:lang w:val="hy-AM"/>
        </w:rPr>
        <w:t xml:space="preserve"> եղանակով</w:t>
      </w:r>
      <w:r w:rsidRPr="009B6EEF">
        <w:rPr>
          <w:rFonts w:ascii="GHEA Grapalat" w:hAnsi="GHEA Grapalat" w:cs="Courier New"/>
          <w:sz w:val="24"/>
          <w:szCs w:val="24"/>
          <w:lang w:val="hy-AM"/>
        </w:rPr>
        <w:t>։</w:t>
      </w:r>
    </w:p>
    <w:p w14:paraId="368811D8" w14:textId="77777777"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5. Խաղային արտադրանքի ստուգման եզրակացությունը պետք է ներառի՝</w:t>
      </w:r>
    </w:p>
    <w:p w14:paraId="4117983C" w14:textId="77777777" w:rsidR="003A5963" w:rsidRPr="009B6EEF" w:rsidRDefault="00E8637A" w:rsidP="007D1976">
      <w:pPr>
        <w:pStyle w:val="ListParagraph"/>
        <w:numPr>
          <w:ilvl w:val="1"/>
          <w:numId w:val="12"/>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այն կազմող անկախ փորձարկման լաբորատորիայի անունը,</w:t>
      </w:r>
    </w:p>
    <w:p w14:paraId="748452A9" w14:textId="77777777" w:rsidR="003A5963" w:rsidRPr="009B6EEF" w:rsidRDefault="00E8637A" w:rsidP="007D1976">
      <w:pPr>
        <w:pStyle w:val="ListParagraph"/>
        <w:numPr>
          <w:ilvl w:val="1"/>
          <w:numId w:val="12"/>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եզակի հերթական համար, </w:t>
      </w:r>
    </w:p>
    <w:p w14:paraId="5BB095A5" w14:textId="77777777" w:rsidR="003A5963" w:rsidRPr="009B6EEF" w:rsidRDefault="00E8637A" w:rsidP="007D1976">
      <w:pPr>
        <w:pStyle w:val="ListParagraph"/>
        <w:numPr>
          <w:ilvl w:val="1"/>
          <w:numId w:val="12"/>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հղում խաղային ոլորտը կարգավորող օրենքների և կարգավորումների յուրաքանչյուր այն պահանջին, որի մասով խաղային արտադրանքը ենթարկվել է ստուգման,</w:t>
      </w:r>
    </w:p>
    <w:p w14:paraId="581517C7" w14:textId="77777777" w:rsidR="003A5963" w:rsidRPr="009B6EEF" w:rsidRDefault="00E8637A" w:rsidP="007D1976">
      <w:pPr>
        <w:pStyle w:val="ListParagraph"/>
        <w:numPr>
          <w:ilvl w:val="1"/>
          <w:numId w:val="12"/>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ստուգումն իրականացնելու համար պատասխանատու կամ դրա նկատմամբ վերահսկողություն ունեցող ֆիզիկական անձի ստորագրությունը՝ </w:t>
      </w:r>
    </w:p>
    <w:p w14:paraId="76B01652" w14:textId="77777777" w:rsidR="003A5963" w:rsidRPr="009B6EEF" w:rsidRDefault="00E8637A" w:rsidP="007D1976">
      <w:pPr>
        <w:pStyle w:val="ListParagraph"/>
        <w:numPr>
          <w:ilvl w:val="1"/>
          <w:numId w:val="12"/>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այն 12-ամսյա ժամկետը, որն ընդգրկված է Խաղային արտադրանքի ստուգման եզրակացության մեջ,</w:t>
      </w:r>
    </w:p>
    <w:p w14:paraId="6337C35F" w14:textId="7A284A1C" w:rsidR="00E8637A" w:rsidRPr="009B6EEF" w:rsidRDefault="00E8637A" w:rsidP="007D1976">
      <w:pPr>
        <w:pStyle w:val="ListParagraph"/>
        <w:numPr>
          <w:ilvl w:val="1"/>
          <w:numId w:val="12"/>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ստուգումն ավարտելու ամսաթիվը։</w:t>
      </w:r>
    </w:p>
    <w:p w14:paraId="6D4F0F5E" w14:textId="032560DE"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6. Ստուգման եզրակացությունը խաղային ոլորտի  </w:t>
      </w:r>
      <w:r w:rsidR="00557C99" w:rsidRPr="009B6EEF">
        <w:rPr>
          <w:rFonts w:ascii="GHEA Grapalat" w:hAnsi="GHEA Grapalat" w:cs="Courier New"/>
          <w:sz w:val="24"/>
          <w:szCs w:val="24"/>
          <w:lang w:val="hy-AM"/>
        </w:rPr>
        <w:t xml:space="preserve">կարգավորման </w:t>
      </w:r>
      <w:r w:rsidRPr="009B6EEF">
        <w:rPr>
          <w:rFonts w:ascii="GHEA Grapalat" w:hAnsi="GHEA Grapalat" w:cs="Courier New"/>
          <w:sz w:val="24"/>
          <w:szCs w:val="24"/>
          <w:lang w:val="hy-AM"/>
        </w:rPr>
        <w:t xml:space="preserve">օպերատորի կողմից ընդունվելու դեպքում՝ հաստատվում և ներկայացվում է կազմակերպչին։ Եզրակացությունը չի ընդունվում, եթե խաղային ոլորտի  </w:t>
      </w:r>
      <w:r w:rsidR="00557C99" w:rsidRPr="009B6EEF">
        <w:rPr>
          <w:rFonts w:ascii="GHEA Grapalat" w:hAnsi="GHEA Grapalat" w:cs="Courier New"/>
          <w:sz w:val="24"/>
          <w:szCs w:val="24"/>
          <w:lang w:val="hy-AM"/>
        </w:rPr>
        <w:t xml:space="preserve">կարգավորման </w:t>
      </w:r>
      <w:r w:rsidRPr="009B6EEF">
        <w:rPr>
          <w:rFonts w:ascii="GHEA Grapalat" w:hAnsi="GHEA Grapalat" w:cs="Courier New"/>
          <w:sz w:val="24"/>
          <w:szCs w:val="24"/>
          <w:lang w:val="hy-AM"/>
        </w:rPr>
        <w:t xml:space="preserve">օպերատորն ապացուցում է, որ այն ունի ողջամիտ հիմքեր կարծելու, որ </w:t>
      </w:r>
      <w:r w:rsidR="00557C99" w:rsidRPr="009B6EEF">
        <w:rPr>
          <w:rFonts w:ascii="GHEA Grapalat" w:hAnsi="GHEA Grapalat" w:cs="Courier New"/>
          <w:sz w:val="24"/>
          <w:szCs w:val="24"/>
          <w:lang w:val="hy-AM"/>
        </w:rPr>
        <w:t>խաղային գործունեության</w:t>
      </w:r>
      <w:r w:rsidRPr="009B6EEF">
        <w:rPr>
          <w:rFonts w:ascii="GHEA Grapalat" w:hAnsi="GHEA Grapalat" w:cs="Courier New"/>
          <w:sz w:val="24"/>
          <w:szCs w:val="24"/>
          <w:lang w:val="hy-AM"/>
        </w:rPr>
        <w:t xml:space="preserve"> կազմակերպչի</w:t>
      </w:r>
      <w:r w:rsidR="00557C99" w:rsidRPr="009B6EEF">
        <w:rPr>
          <w:rFonts w:ascii="GHEA Grapalat" w:hAnsi="GHEA Grapalat" w:cs="Courier New"/>
          <w:sz w:val="24"/>
          <w:szCs w:val="24"/>
          <w:lang w:val="hy-AM"/>
        </w:rPr>
        <w:t xml:space="preserve"> կամ շահումով այլ խաղերի գործունեություն իրականացնողների</w:t>
      </w:r>
      <w:r w:rsidRPr="009B6EEF">
        <w:rPr>
          <w:rFonts w:ascii="GHEA Grapalat" w:hAnsi="GHEA Grapalat" w:cs="Courier New"/>
          <w:sz w:val="24"/>
          <w:szCs w:val="24"/>
          <w:lang w:val="hy-AM"/>
        </w:rPr>
        <w:t>՝ խաղային արտադրանքների համապատասխանությունը խաղային ոլորտը կարգավորող օրենքներին և կարգավորումներին հաստատելու համար իրականացվող ստուգումը չի իրականացվել խաղային ոլորտը կարգավորող օրենքներով և կարգավորումներով սահմանված չափորոշիչներին համապատասխան։ Եզրակացությունը,  չընդունելու մասին հիմնավորմամբ, ներկայացվում է կազմակերպչին։</w:t>
      </w:r>
    </w:p>
    <w:p w14:paraId="0D0D6CA8" w14:textId="77777777"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p>
    <w:p w14:paraId="570E24E6" w14:textId="6CD91CED" w:rsidR="00E8637A" w:rsidRPr="009B6EEF" w:rsidRDefault="00E8637A" w:rsidP="007D1976">
      <w:pPr>
        <w:tabs>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9E64A9" w:rsidRPr="009B6EEF">
        <w:rPr>
          <w:rFonts w:ascii="GHEA Grapalat" w:hAnsi="GHEA Grapalat" w:cs="Courier New"/>
          <w:b/>
          <w:bCs/>
          <w:sz w:val="24"/>
          <w:szCs w:val="24"/>
          <w:lang w:val="hy-AM"/>
        </w:rPr>
        <w:t>44</w:t>
      </w:r>
      <w:r w:rsidRPr="009B6EEF">
        <w:rPr>
          <w:rFonts w:ascii="GHEA Grapalat" w:hAnsi="GHEA Grapalat" w:cs="Courier New"/>
          <w:b/>
          <w:bCs/>
          <w:sz w:val="24"/>
          <w:szCs w:val="24"/>
          <w:lang w:val="hy-AM"/>
        </w:rPr>
        <w:t>. Խաղային արտադրանքները մոնիտորինգային կենտրոնին միացումը</w:t>
      </w:r>
    </w:p>
    <w:p w14:paraId="54AA6A6A" w14:textId="77777777" w:rsidR="00E8637A"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p>
    <w:p w14:paraId="01DD6FF3" w14:textId="271C7494" w:rsidR="003A5963" w:rsidRPr="009B6EEF" w:rsidRDefault="00E8637A" w:rsidP="007D1976">
      <w:pPr>
        <w:pStyle w:val="ListParagraph"/>
        <w:numPr>
          <w:ilvl w:val="0"/>
          <w:numId w:val="13"/>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Մոնիտորինգային կենտրոնին խաղային արտադրանքների միացումն իրականացվում է կազմակերպչի կողմից օպերատորի</w:t>
      </w:r>
      <w:r w:rsidR="003A5963" w:rsidRPr="009B6EEF">
        <w:rPr>
          <w:rFonts w:ascii="GHEA Grapalat" w:hAnsi="GHEA Grapalat" w:cs="Courier New"/>
          <w:sz w:val="24"/>
          <w:szCs w:val="24"/>
          <w:lang w:val="hy-AM"/>
        </w:rPr>
        <w:t>ն ներկայացված հայտի հիման վրա։</w:t>
      </w:r>
    </w:p>
    <w:p w14:paraId="4C4C805C" w14:textId="77777777" w:rsidR="003A5963" w:rsidRPr="009B6EEF" w:rsidRDefault="003A5963" w:rsidP="007D1976">
      <w:pPr>
        <w:pStyle w:val="ListParagraph"/>
        <w:numPr>
          <w:ilvl w:val="0"/>
          <w:numId w:val="13"/>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Հայտին </w:t>
      </w:r>
      <w:r w:rsidR="00E8637A" w:rsidRPr="009B6EEF">
        <w:rPr>
          <w:rFonts w:ascii="GHEA Grapalat" w:hAnsi="GHEA Grapalat" w:cs="Courier New"/>
          <w:sz w:val="24"/>
          <w:szCs w:val="24"/>
          <w:lang w:val="hy-AM"/>
        </w:rPr>
        <w:t>կց</w:t>
      </w:r>
      <w:r w:rsidRPr="009B6EEF">
        <w:rPr>
          <w:rFonts w:ascii="GHEA Grapalat" w:hAnsi="GHEA Grapalat" w:cs="Courier New"/>
          <w:sz w:val="24"/>
          <w:szCs w:val="24"/>
          <w:lang w:val="hy-AM"/>
        </w:rPr>
        <w:t>վում են</w:t>
      </w:r>
      <w:r w:rsidRPr="009B6EEF">
        <w:rPr>
          <w:rFonts w:ascii="GHEA Grapalat" w:hAnsi="GHEA Grapalat" w:cs="Courier New"/>
          <w:sz w:val="24"/>
          <w:szCs w:val="24"/>
        </w:rPr>
        <w:t>`</w:t>
      </w:r>
    </w:p>
    <w:p w14:paraId="2E72529D" w14:textId="650C5D6E" w:rsidR="003A5963" w:rsidRPr="009B6EEF" w:rsidRDefault="00E8637A" w:rsidP="007D1976">
      <w:pPr>
        <w:pStyle w:val="ListParagraph"/>
        <w:numPr>
          <w:ilvl w:val="0"/>
          <w:numId w:val="14"/>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մոնիտորինգային կենտրոնին միացվող խաղային արտադրանքների ցանկը,</w:t>
      </w:r>
    </w:p>
    <w:p w14:paraId="27C3CE65" w14:textId="77777777" w:rsidR="003A5963" w:rsidRPr="009B6EEF" w:rsidRDefault="00E8637A" w:rsidP="007D1976">
      <w:pPr>
        <w:pStyle w:val="ListParagraph"/>
        <w:numPr>
          <w:ilvl w:val="0"/>
          <w:numId w:val="14"/>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դրանց համապատասխանության սերտիֆիկատները,</w:t>
      </w:r>
    </w:p>
    <w:p w14:paraId="06841B17" w14:textId="77777777" w:rsidR="003A5963" w:rsidRPr="009B6EEF" w:rsidRDefault="00E8637A" w:rsidP="007D1976">
      <w:pPr>
        <w:pStyle w:val="ListParagraph"/>
        <w:numPr>
          <w:ilvl w:val="0"/>
          <w:numId w:val="14"/>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տեղեկություններ կազմակերպչի վերաբերյալ,</w:t>
      </w:r>
    </w:p>
    <w:p w14:paraId="55DB2A30" w14:textId="77777777" w:rsidR="003A5963" w:rsidRPr="009B6EEF" w:rsidRDefault="00E8637A" w:rsidP="007D1976">
      <w:pPr>
        <w:pStyle w:val="ListParagraph"/>
        <w:numPr>
          <w:ilvl w:val="0"/>
          <w:numId w:val="14"/>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տեղեկություններ խաղային հարթակի, ապարատածրագրային միջոցների ֆիզիկական տեղակայման վայրի մասին,</w:t>
      </w:r>
    </w:p>
    <w:p w14:paraId="4E2EE566" w14:textId="35460795" w:rsidR="00E8637A" w:rsidRPr="009B6EEF" w:rsidRDefault="003A5963" w:rsidP="007D1976">
      <w:pPr>
        <w:pStyle w:val="ListParagraph"/>
        <w:numPr>
          <w:ilvl w:val="0"/>
          <w:numId w:val="14"/>
        </w:numPr>
        <w:tabs>
          <w:tab w:val="left" w:pos="900"/>
        </w:tabs>
        <w:spacing w:after="0" w:line="360" w:lineRule="auto"/>
        <w:ind w:left="0"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խաղային </w:t>
      </w:r>
      <w:r w:rsidR="00E8637A" w:rsidRPr="009B6EEF">
        <w:rPr>
          <w:rFonts w:ascii="GHEA Grapalat" w:hAnsi="GHEA Grapalat" w:cs="Courier New"/>
          <w:sz w:val="24"/>
          <w:szCs w:val="24"/>
          <w:lang w:val="hy-AM"/>
        </w:rPr>
        <w:t xml:space="preserve">գործունեության </w:t>
      </w:r>
      <w:r w:rsidRPr="009B6EEF">
        <w:rPr>
          <w:rFonts w:ascii="GHEA Grapalat" w:hAnsi="GHEA Grapalat" w:cs="Courier New"/>
          <w:sz w:val="24"/>
          <w:szCs w:val="24"/>
          <w:lang w:val="hy-AM"/>
        </w:rPr>
        <w:t xml:space="preserve">կազմակերպման </w:t>
      </w:r>
      <w:r w:rsidR="00E8637A" w:rsidRPr="009B6EEF">
        <w:rPr>
          <w:rFonts w:ascii="GHEA Grapalat" w:hAnsi="GHEA Grapalat" w:cs="Courier New"/>
          <w:sz w:val="24"/>
          <w:szCs w:val="24"/>
          <w:lang w:val="hy-AM"/>
        </w:rPr>
        <w:t>լիցենզիա:</w:t>
      </w:r>
    </w:p>
    <w:p w14:paraId="20F53FD1" w14:textId="77777777" w:rsidR="003A5963"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2. Մոնիտորինգային կենտրոնին խաղային արտադրանքերի միացման հայտը համապատասխան հիմնավորմամբ մերժվում է, եթե</w:t>
      </w:r>
      <w:r w:rsidR="003A5963" w:rsidRPr="009B6EEF">
        <w:rPr>
          <w:rFonts w:ascii="GHEA Grapalat" w:hAnsi="GHEA Grapalat" w:cs="Courier New"/>
          <w:sz w:val="24"/>
          <w:szCs w:val="24"/>
          <w:lang w:val="hy-AM"/>
        </w:rPr>
        <w:t>՝</w:t>
      </w:r>
    </w:p>
    <w:p w14:paraId="731D2399" w14:textId="77777777" w:rsidR="00B12F91" w:rsidRPr="009B6EEF" w:rsidRDefault="003A5963"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1) </w:t>
      </w:r>
      <w:r w:rsidR="00E8637A" w:rsidRPr="009B6EEF">
        <w:rPr>
          <w:rFonts w:ascii="GHEA Grapalat" w:hAnsi="GHEA Grapalat" w:cs="Courier New"/>
          <w:sz w:val="24"/>
          <w:szCs w:val="24"/>
          <w:lang w:val="hy-AM"/>
        </w:rPr>
        <w:t xml:space="preserve">հայտատուն չունի </w:t>
      </w:r>
      <w:r w:rsidR="00D437C2" w:rsidRPr="009B6EEF">
        <w:rPr>
          <w:rFonts w:ascii="GHEA Grapalat" w:hAnsi="GHEA Grapalat" w:cs="Courier New"/>
          <w:sz w:val="24"/>
          <w:szCs w:val="24"/>
          <w:lang w:val="hy-AM"/>
        </w:rPr>
        <w:t>խաղային</w:t>
      </w:r>
      <w:r w:rsidR="00E8637A" w:rsidRPr="009B6EEF">
        <w:rPr>
          <w:rFonts w:ascii="GHEA Grapalat" w:hAnsi="GHEA Grapalat" w:cs="Courier New"/>
          <w:sz w:val="24"/>
          <w:szCs w:val="24"/>
          <w:lang w:val="hy-AM"/>
        </w:rPr>
        <w:t xml:space="preserve"> գործունեության կազմակերպման լիցենզիա,</w:t>
      </w:r>
    </w:p>
    <w:p w14:paraId="4782B235" w14:textId="5CE4C721" w:rsidR="00E8637A" w:rsidRPr="009B6EEF" w:rsidRDefault="00B12F91"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2) </w:t>
      </w:r>
      <w:r w:rsidR="00E8637A" w:rsidRPr="009B6EEF">
        <w:rPr>
          <w:rFonts w:ascii="GHEA Grapalat" w:hAnsi="GHEA Grapalat" w:cs="Courier New"/>
          <w:sz w:val="24"/>
          <w:szCs w:val="24"/>
          <w:lang w:val="hy-AM"/>
        </w:rPr>
        <w:t>ներկայացված փաստաթղթերում առկա են ոչ լիարժեք, թերի կամ իրականությանը չհամապատասխանող տվյալներ մոնիտորինգային կենտրոնին միացվող խաղային արտադրանքների վերաբերյալ:</w:t>
      </w:r>
    </w:p>
    <w:p w14:paraId="1574DB3F" w14:textId="77777777" w:rsidR="00D437C2" w:rsidRPr="009B6EEF" w:rsidRDefault="00E8637A"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3. Խաղային արտադրանքների անջատումը մոնիտորինգային կենտրոնից տեղի է ունենում</w:t>
      </w:r>
    </w:p>
    <w:p w14:paraId="1F5F395C" w14:textId="77777777" w:rsidR="00D437C2" w:rsidRPr="009B6EEF" w:rsidRDefault="00D437C2"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1) </w:t>
      </w:r>
      <w:r w:rsidR="00E8637A" w:rsidRPr="009B6EEF">
        <w:rPr>
          <w:rFonts w:ascii="GHEA Grapalat" w:hAnsi="GHEA Grapalat" w:cs="Courier New"/>
          <w:sz w:val="24"/>
          <w:szCs w:val="24"/>
          <w:lang w:val="hy-AM"/>
        </w:rPr>
        <w:t>կազմակերպչի գրավոր դիմումի համաձայն</w:t>
      </w:r>
      <w:r w:rsidRPr="009B6EEF">
        <w:rPr>
          <w:rFonts w:ascii="GHEA Grapalat" w:hAnsi="GHEA Grapalat" w:cs="Courier New"/>
          <w:sz w:val="24"/>
          <w:szCs w:val="24"/>
          <w:lang w:val="hy-AM"/>
        </w:rPr>
        <w:t>,</w:t>
      </w:r>
    </w:p>
    <w:p w14:paraId="28D0E528" w14:textId="77777777" w:rsidR="00D437C2" w:rsidRPr="009B6EEF" w:rsidRDefault="00D437C2"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 xml:space="preserve">2) </w:t>
      </w:r>
      <w:r w:rsidR="00E8637A" w:rsidRPr="009B6EEF">
        <w:rPr>
          <w:rFonts w:ascii="GHEA Grapalat" w:hAnsi="GHEA Grapalat" w:cs="Courier New"/>
          <w:sz w:val="24"/>
          <w:szCs w:val="24"/>
          <w:lang w:val="hy-AM"/>
        </w:rPr>
        <w:t>ներկայացված փաստաթղթերի և սարքավորման իրական պարամետրերի միջև անհամապատասխանության հայտնաբերման դեպքում,</w:t>
      </w:r>
    </w:p>
    <w:p w14:paraId="7598D776" w14:textId="2434DFE4" w:rsidR="00E8637A" w:rsidRPr="009B6EEF" w:rsidRDefault="00D437C2" w:rsidP="007D1976">
      <w:pPr>
        <w:tabs>
          <w:tab w:val="left" w:pos="900"/>
        </w:tabs>
        <w:spacing w:after="0" w:line="360" w:lineRule="auto"/>
        <w:ind w:firstLine="540"/>
        <w:jc w:val="both"/>
        <w:rPr>
          <w:rFonts w:ascii="GHEA Grapalat" w:hAnsi="GHEA Grapalat" w:cs="Courier New"/>
          <w:sz w:val="24"/>
          <w:szCs w:val="24"/>
          <w:lang w:val="hy-AM"/>
        </w:rPr>
      </w:pPr>
      <w:r w:rsidRPr="009B6EEF">
        <w:rPr>
          <w:rFonts w:ascii="GHEA Grapalat" w:hAnsi="GHEA Grapalat" w:cs="Courier New"/>
          <w:sz w:val="24"/>
          <w:szCs w:val="24"/>
          <w:lang w:val="hy-AM"/>
        </w:rPr>
        <w:t>3) խաղային</w:t>
      </w:r>
      <w:r w:rsidR="00E8637A" w:rsidRPr="009B6EEF">
        <w:rPr>
          <w:rFonts w:ascii="GHEA Grapalat" w:hAnsi="GHEA Grapalat" w:cs="Courier New"/>
          <w:sz w:val="24"/>
          <w:szCs w:val="24"/>
          <w:lang w:val="hy-AM"/>
        </w:rPr>
        <w:t xml:space="preserve"> գործունեության կազմակերպման լիցենզիայի դադարեցման դեպքում:</w:t>
      </w:r>
    </w:p>
    <w:p w14:paraId="230AF4BB" w14:textId="5DAFF94B" w:rsidR="00E8637A" w:rsidRPr="009B6EEF" w:rsidRDefault="00E8637A"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b/>
          <w:bCs/>
          <w:sz w:val="24"/>
          <w:szCs w:val="24"/>
          <w:lang w:val="hy-AM"/>
        </w:rPr>
      </w:pPr>
    </w:p>
    <w:p w14:paraId="472B9A4F" w14:textId="03ED3F99" w:rsidR="00880D5E" w:rsidRPr="009B6EEF" w:rsidRDefault="00880D5E" w:rsidP="007D1976">
      <w:pPr>
        <w:tabs>
          <w:tab w:val="left" w:pos="720"/>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45. Խաղացողների՝ կազմակերպիչների դեմ բերվող բողոքների քննումը </w:t>
      </w:r>
    </w:p>
    <w:p w14:paraId="1EB1499F" w14:textId="6864CCAF"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1. Օպերատորը իրավասու է քննելու այն պահանջները, որոնք ներկայացվում են խաղացողի կողմից կազմակերպչի դեմ, կապված են կազմակերպչի կողմից կազմակերպվող խաղերի, շահումների հետ և պարունակում են մեկ միլիոն Հայաստանի Հանրապետության դրամը չգերազանցող գույքային պահանջ</w:t>
      </w:r>
      <w:r w:rsidR="00627790" w:rsidRPr="009B6EEF">
        <w:rPr>
          <w:rFonts w:ascii="GHEA Grapalat" w:eastAsia="Times New Roman" w:hAnsi="GHEA Grapalat" w:cs="Times New Roman"/>
          <w:color w:val="000000"/>
          <w:sz w:val="24"/>
          <w:szCs w:val="24"/>
          <w:lang w:val="hy-AM"/>
        </w:rPr>
        <w:t xml:space="preserve"> կամ </w:t>
      </w:r>
      <w:r w:rsidRPr="009B6EEF">
        <w:rPr>
          <w:rFonts w:ascii="GHEA Grapalat" w:eastAsia="Times New Roman" w:hAnsi="GHEA Grapalat" w:cs="Times New Roman"/>
          <w:color w:val="000000"/>
          <w:sz w:val="24"/>
          <w:szCs w:val="24"/>
          <w:lang w:val="hy-AM"/>
        </w:rPr>
        <w:t>ոչ գույքային բնույթի պահանջ:</w:t>
      </w:r>
    </w:p>
    <w:p w14:paraId="5B75B88A" w14:textId="77777777"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Calibri" w:eastAsia="Times New Roman" w:hAnsi="Calibri" w:cs="Calibri"/>
          <w:color w:val="000000"/>
          <w:sz w:val="24"/>
          <w:szCs w:val="24"/>
          <w:lang w:val="hy-AM"/>
        </w:rPr>
        <w:t> </w:t>
      </w:r>
    </w:p>
    <w:p w14:paraId="2AC53675" w14:textId="136F27DE" w:rsidR="00627790" w:rsidRPr="009B6EEF" w:rsidRDefault="00241FDD" w:rsidP="007D1976">
      <w:pPr>
        <w:tabs>
          <w:tab w:val="left" w:pos="720"/>
          <w:tab w:val="left" w:pos="900"/>
        </w:tabs>
        <w:spacing w:after="0" w:line="360" w:lineRule="auto"/>
        <w:ind w:firstLine="540"/>
        <w:jc w:val="both"/>
        <w:rPr>
          <w:rFonts w:ascii="GHEA Grapalat" w:hAnsi="GHEA Grapalat" w:cs="Courier New"/>
          <w:b/>
          <w:bCs/>
          <w:sz w:val="24"/>
          <w:szCs w:val="24"/>
          <w:lang w:val="hy-AM"/>
        </w:rPr>
      </w:pPr>
      <w:r w:rsidRPr="009B6EEF">
        <w:rPr>
          <w:rFonts w:ascii="Calibri" w:eastAsia="Times New Roman" w:hAnsi="Calibri" w:cs="Calibri"/>
          <w:color w:val="000000"/>
          <w:sz w:val="24"/>
          <w:szCs w:val="24"/>
          <w:lang w:val="hy-AM"/>
        </w:rPr>
        <w:t> </w:t>
      </w:r>
      <w:r w:rsidR="00627790" w:rsidRPr="009B6EEF">
        <w:rPr>
          <w:rFonts w:ascii="GHEA Grapalat" w:hAnsi="GHEA Grapalat" w:cs="Courier New"/>
          <w:b/>
          <w:bCs/>
          <w:sz w:val="24"/>
          <w:szCs w:val="24"/>
          <w:lang w:val="hy-AM"/>
        </w:rPr>
        <w:t>Հոդված 4</w:t>
      </w:r>
      <w:r w:rsidR="0071730A" w:rsidRPr="009B6EEF">
        <w:rPr>
          <w:rFonts w:ascii="GHEA Grapalat" w:hAnsi="GHEA Grapalat" w:cs="Courier New"/>
          <w:b/>
          <w:bCs/>
          <w:sz w:val="24"/>
          <w:szCs w:val="24"/>
          <w:lang w:val="hy-AM"/>
        </w:rPr>
        <w:t>6</w:t>
      </w:r>
      <w:r w:rsidR="00627790" w:rsidRPr="009B6EEF">
        <w:rPr>
          <w:rFonts w:ascii="GHEA Grapalat" w:hAnsi="GHEA Grapalat" w:cs="Courier New"/>
          <w:b/>
          <w:bCs/>
          <w:sz w:val="24"/>
          <w:szCs w:val="24"/>
          <w:lang w:val="hy-AM"/>
        </w:rPr>
        <w:t xml:space="preserve">. Բողոքի քննության անվճար լինելը </w:t>
      </w:r>
    </w:p>
    <w:p w14:paraId="6AC6FB78" w14:textId="0593E0A0" w:rsidR="00627790" w:rsidRPr="009B6EEF" w:rsidRDefault="00627790"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1. Օպերատորի</w:t>
      </w:r>
      <w:r w:rsidRPr="009B6EEF">
        <w:rPr>
          <w:rFonts w:ascii="Calibri" w:eastAsia="Times New Roman" w:hAnsi="Calibri" w:cs="Calibri"/>
          <w:color w:val="000000"/>
          <w:sz w:val="24"/>
          <w:szCs w:val="24"/>
          <w:lang w:val="hy-AM"/>
        </w:rPr>
        <w:t> </w:t>
      </w:r>
      <w:r w:rsidRPr="009B6EEF">
        <w:rPr>
          <w:rFonts w:ascii="GHEA Grapalat" w:eastAsia="Times New Roman" w:hAnsi="GHEA Grapalat" w:cs="Times New Roman"/>
          <w:color w:val="000000"/>
          <w:sz w:val="24"/>
          <w:szCs w:val="24"/>
          <w:lang w:val="hy-AM"/>
        </w:rPr>
        <w:t>կողմից պահանջն ընդունելու, քննելու և որոշում կայացնելու կապակցությամբ հաճախորդից որևէ վճար չի գանձվում:</w:t>
      </w:r>
    </w:p>
    <w:p w14:paraId="41F1F212" w14:textId="6EAA2A0B"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p>
    <w:p w14:paraId="1D3D5FC5" w14:textId="3B3D566C" w:rsidR="00627790" w:rsidRPr="009B6EEF" w:rsidRDefault="00627790" w:rsidP="007D1976">
      <w:pPr>
        <w:tabs>
          <w:tab w:val="left" w:pos="720"/>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Հոդված 4</w:t>
      </w:r>
      <w:r w:rsidR="0071730A" w:rsidRPr="009B6EEF">
        <w:rPr>
          <w:rFonts w:ascii="GHEA Grapalat" w:hAnsi="GHEA Grapalat" w:cs="Courier New"/>
          <w:b/>
          <w:bCs/>
          <w:sz w:val="24"/>
          <w:szCs w:val="24"/>
          <w:lang w:val="hy-AM"/>
        </w:rPr>
        <w:t>7</w:t>
      </w:r>
      <w:r w:rsidRPr="009B6EEF">
        <w:rPr>
          <w:rFonts w:ascii="GHEA Grapalat" w:hAnsi="GHEA Grapalat" w:cs="Courier New"/>
          <w:b/>
          <w:bCs/>
          <w:sz w:val="24"/>
          <w:szCs w:val="24"/>
          <w:lang w:val="hy-AM"/>
        </w:rPr>
        <w:t xml:space="preserve">. Բողոքը կազմակերպչին ներկայացնելը </w:t>
      </w:r>
    </w:p>
    <w:p w14:paraId="2582ED53" w14:textId="71B8EA1C"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 xml:space="preserve">1. Մինչև պահանջը </w:t>
      </w:r>
      <w:r w:rsidR="00627790" w:rsidRPr="009B6EEF">
        <w:rPr>
          <w:rFonts w:ascii="GHEA Grapalat" w:eastAsia="Times New Roman" w:hAnsi="GHEA Grapalat" w:cs="Times New Roman"/>
          <w:color w:val="000000"/>
          <w:sz w:val="24"/>
          <w:szCs w:val="24"/>
          <w:lang w:val="hy-AM"/>
        </w:rPr>
        <w:t>Օպերատորին</w:t>
      </w:r>
      <w:r w:rsidRPr="009B6EEF">
        <w:rPr>
          <w:rFonts w:ascii="GHEA Grapalat" w:eastAsia="Times New Roman" w:hAnsi="GHEA Grapalat" w:cs="Times New Roman"/>
          <w:color w:val="000000"/>
          <w:sz w:val="24"/>
          <w:szCs w:val="24"/>
          <w:lang w:val="hy-AM"/>
        </w:rPr>
        <w:t xml:space="preserve"> ներկայացնելը </w:t>
      </w:r>
      <w:r w:rsidR="00627790" w:rsidRPr="009B6EEF">
        <w:rPr>
          <w:rFonts w:ascii="GHEA Grapalat" w:eastAsia="Times New Roman" w:hAnsi="GHEA Grapalat" w:cs="Times New Roman"/>
          <w:color w:val="000000"/>
          <w:sz w:val="24"/>
          <w:szCs w:val="24"/>
          <w:lang w:val="hy-AM"/>
        </w:rPr>
        <w:t>խաղացողը</w:t>
      </w:r>
      <w:r w:rsidRPr="009B6EEF">
        <w:rPr>
          <w:rFonts w:ascii="GHEA Grapalat" w:eastAsia="Times New Roman" w:hAnsi="GHEA Grapalat" w:cs="Times New Roman"/>
          <w:color w:val="000000"/>
          <w:sz w:val="24"/>
          <w:szCs w:val="24"/>
          <w:lang w:val="hy-AM"/>
        </w:rPr>
        <w:t xml:space="preserve"> պետք է բողոք</w:t>
      </w:r>
      <w:r w:rsidR="00627790" w:rsidRPr="009B6EEF">
        <w:rPr>
          <w:rFonts w:ascii="GHEA Grapalat" w:eastAsia="Times New Roman" w:hAnsi="GHEA Grapalat" w:cs="Times New Roman"/>
          <w:color w:val="000000"/>
          <w:sz w:val="24"/>
          <w:szCs w:val="24"/>
          <w:lang w:val="hy-AM"/>
        </w:rPr>
        <w:t xml:space="preserve">ը ներկայացնի կազմակերպչին։ </w:t>
      </w:r>
    </w:p>
    <w:p w14:paraId="2AD7507C" w14:textId="34FC5A03"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 xml:space="preserve">2. </w:t>
      </w:r>
      <w:r w:rsidR="00627790" w:rsidRPr="009B6EEF">
        <w:rPr>
          <w:rFonts w:ascii="GHEA Grapalat" w:eastAsia="Times New Roman" w:hAnsi="GHEA Grapalat" w:cs="Times New Roman"/>
          <w:color w:val="000000"/>
          <w:sz w:val="24"/>
          <w:szCs w:val="24"/>
          <w:lang w:val="hy-AM"/>
        </w:rPr>
        <w:t>Կազմակերպիչը</w:t>
      </w:r>
      <w:r w:rsidRPr="009B6EEF">
        <w:rPr>
          <w:rFonts w:ascii="GHEA Grapalat" w:eastAsia="Times New Roman" w:hAnsi="GHEA Grapalat" w:cs="Times New Roman"/>
          <w:color w:val="000000"/>
          <w:sz w:val="24"/>
          <w:szCs w:val="24"/>
          <w:lang w:val="hy-AM"/>
        </w:rPr>
        <w:t xml:space="preserve"> պարտավոր է սույն հոդվածի 1-ին մասում նշված բողոք</w:t>
      </w:r>
      <w:r w:rsidR="00627790" w:rsidRPr="009B6EEF">
        <w:rPr>
          <w:rFonts w:ascii="GHEA Grapalat" w:eastAsia="Times New Roman" w:hAnsi="GHEA Grapalat" w:cs="Times New Roman"/>
          <w:color w:val="000000"/>
          <w:sz w:val="24"/>
          <w:szCs w:val="24"/>
          <w:lang w:val="hy-AM"/>
        </w:rPr>
        <w:t>ը</w:t>
      </w:r>
      <w:r w:rsidRPr="009B6EEF">
        <w:rPr>
          <w:rFonts w:ascii="GHEA Grapalat" w:eastAsia="Times New Roman" w:hAnsi="GHEA Grapalat" w:cs="Times New Roman"/>
          <w:color w:val="000000"/>
          <w:sz w:val="24"/>
          <w:szCs w:val="24"/>
          <w:lang w:val="hy-AM"/>
        </w:rPr>
        <w:t xml:space="preserve"> ստանալու պահից տասն աշխատանքային օրվա ընթացքում հաճախորդին գրավոր տրամադրել վերջնական պատասխան:</w:t>
      </w:r>
    </w:p>
    <w:p w14:paraId="21377BE4" w14:textId="7DC7EFD3" w:rsidR="00241FDD" w:rsidRPr="009B6EEF" w:rsidRDefault="00627790"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 xml:space="preserve">3. Կազմակերպչի վերջնական </w:t>
      </w:r>
      <w:r w:rsidR="00241FDD" w:rsidRPr="009B6EEF">
        <w:rPr>
          <w:rFonts w:ascii="GHEA Grapalat" w:eastAsia="Times New Roman" w:hAnsi="GHEA Grapalat" w:cs="Times New Roman"/>
          <w:color w:val="000000"/>
          <w:sz w:val="24"/>
          <w:szCs w:val="24"/>
          <w:lang w:val="hy-AM"/>
        </w:rPr>
        <w:t xml:space="preserve">պատասխանը պետք է արտահայտի </w:t>
      </w:r>
      <w:r w:rsidRPr="009B6EEF">
        <w:rPr>
          <w:rFonts w:ascii="GHEA Grapalat" w:eastAsia="Times New Roman" w:hAnsi="GHEA Grapalat" w:cs="Times New Roman"/>
          <w:color w:val="000000"/>
          <w:sz w:val="24"/>
          <w:szCs w:val="24"/>
          <w:lang w:val="hy-AM"/>
        </w:rPr>
        <w:t xml:space="preserve">կազմակերպչի </w:t>
      </w:r>
      <w:r w:rsidR="00241FDD" w:rsidRPr="009B6EEF">
        <w:rPr>
          <w:rFonts w:ascii="GHEA Grapalat" w:eastAsia="Times New Roman" w:hAnsi="GHEA Grapalat" w:cs="Times New Roman"/>
          <w:color w:val="000000"/>
          <w:sz w:val="24"/>
          <w:szCs w:val="24"/>
          <w:lang w:val="hy-AM"/>
        </w:rPr>
        <w:t xml:space="preserve">հստակ դիրքորոշումը սպառողի պահանջը մերժելու, բավարարելու կամ մասնակի բավարարելու վերաբերյալ: </w:t>
      </w:r>
    </w:p>
    <w:p w14:paraId="6898A14F" w14:textId="75693B2A" w:rsidR="00241FDD" w:rsidRPr="009B6EEF" w:rsidRDefault="00627790"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4</w:t>
      </w:r>
      <w:r w:rsidR="00241FDD"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Times New Roman"/>
          <w:color w:val="000000"/>
          <w:sz w:val="24"/>
          <w:szCs w:val="24"/>
          <w:lang w:val="hy-AM"/>
        </w:rPr>
        <w:t>Կազմակերպչի</w:t>
      </w:r>
      <w:r w:rsidR="00241FDD" w:rsidRPr="009B6EEF">
        <w:rPr>
          <w:rFonts w:ascii="GHEA Grapalat" w:eastAsia="Times New Roman" w:hAnsi="GHEA Grapalat" w:cs="Times New Roman"/>
          <w:color w:val="000000"/>
          <w:sz w:val="24"/>
          <w:szCs w:val="24"/>
          <w:lang w:val="hy-AM"/>
        </w:rPr>
        <w:t xml:space="preserve"> վերջնական պատասխանը ստանալու պահից կամ սույն հոդվածի 2-րդ մասով սահմանված ժամկետում այն չստանալու դեպքում հաճախորդն իրավունք է ձեռք բերում պահանջ ներկայացնելու </w:t>
      </w:r>
      <w:r w:rsidRPr="009B6EEF">
        <w:rPr>
          <w:rFonts w:ascii="GHEA Grapalat" w:eastAsia="Times New Roman" w:hAnsi="GHEA Grapalat" w:cs="Times New Roman"/>
          <w:color w:val="000000"/>
          <w:sz w:val="24"/>
          <w:szCs w:val="24"/>
          <w:lang w:val="hy-AM"/>
        </w:rPr>
        <w:t>Օպերատորին</w:t>
      </w:r>
      <w:r w:rsidR="00241FDD" w:rsidRPr="009B6EEF">
        <w:rPr>
          <w:rFonts w:ascii="GHEA Grapalat" w:eastAsia="Times New Roman" w:hAnsi="GHEA Grapalat" w:cs="Times New Roman"/>
          <w:color w:val="000000"/>
          <w:sz w:val="24"/>
          <w:szCs w:val="24"/>
          <w:lang w:val="hy-AM"/>
        </w:rPr>
        <w:t>:</w:t>
      </w:r>
    </w:p>
    <w:p w14:paraId="4271387A" w14:textId="599C004F" w:rsidR="00241FDD" w:rsidRPr="009B6EEF" w:rsidRDefault="00627790"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5</w:t>
      </w:r>
      <w:r w:rsidR="00241FDD"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Times New Roman"/>
          <w:color w:val="000000"/>
          <w:sz w:val="24"/>
          <w:szCs w:val="24"/>
          <w:lang w:val="hy-AM"/>
        </w:rPr>
        <w:t xml:space="preserve">Օպերատորը </w:t>
      </w:r>
      <w:r w:rsidR="00241FDD" w:rsidRPr="009B6EEF">
        <w:rPr>
          <w:rFonts w:ascii="GHEA Grapalat" w:eastAsia="Times New Roman" w:hAnsi="GHEA Grapalat" w:cs="Times New Roman"/>
          <w:color w:val="000000"/>
          <w:sz w:val="24"/>
          <w:szCs w:val="24"/>
          <w:lang w:val="hy-AM"/>
        </w:rPr>
        <w:t>պարտավոր է քննարկել հաճախորդի բողոք</w:t>
      </w:r>
      <w:r w:rsidRPr="009B6EEF">
        <w:rPr>
          <w:rFonts w:ascii="GHEA Grapalat" w:eastAsia="Times New Roman" w:hAnsi="GHEA Grapalat" w:cs="Times New Roman"/>
          <w:color w:val="000000"/>
          <w:sz w:val="24"/>
          <w:szCs w:val="24"/>
          <w:lang w:val="hy-AM"/>
        </w:rPr>
        <w:t>ը</w:t>
      </w:r>
      <w:r w:rsidR="00241FDD" w:rsidRPr="009B6EEF">
        <w:rPr>
          <w:rFonts w:ascii="GHEA Grapalat" w:eastAsia="Times New Roman" w:hAnsi="GHEA Grapalat" w:cs="Times New Roman"/>
          <w:color w:val="000000"/>
          <w:sz w:val="24"/>
          <w:szCs w:val="24"/>
          <w:lang w:val="hy-AM"/>
        </w:rPr>
        <w:t>, եթե այն ներկայացվել է մեկ տարվա ընթացքում` սկսած այն պահից, երբ հաճախորդն իմացել է կամ կարող էր իմանալ իր իրավունքի խախտման</w:t>
      </w:r>
      <w:r w:rsidR="00241FDD" w:rsidRPr="009B6EEF">
        <w:rPr>
          <w:rFonts w:ascii="Calibri" w:eastAsia="Times New Roman" w:hAnsi="Calibri" w:cs="Calibri"/>
          <w:color w:val="000000"/>
          <w:sz w:val="24"/>
          <w:szCs w:val="24"/>
          <w:lang w:val="hy-AM"/>
        </w:rPr>
        <w:t> </w:t>
      </w:r>
      <w:r w:rsidR="00241FDD" w:rsidRPr="009B6EEF">
        <w:rPr>
          <w:rFonts w:ascii="GHEA Grapalat" w:eastAsia="Times New Roman" w:hAnsi="GHEA Grapalat" w:cs="GHEA Grapalat"/>
          <w:color w:val="000000"/>
          <w:sz w:val="24"/>
          <w:szCs w:val="24"/>
          <w:lang w:val="hy-AM"/>
        </w:rPr>
        <w:t>մասին</w:t>
      </w:r>
      <w:r w:rsidR="00241FDD" w:rsidRPr="009B6EEF">
        <w:rPr>
          <w:rFonts w:ascii="GHEA Grapalat" w:eastAsia="Times New Roman" w:hAnsi="GHEA Grapalat" w:cs="Times New Roman"/>
          <w:color w:val="000000"/>
          <w:sz w:val="24"/>
          <w:szCs w:val="24"/>
          <w:lang w:val="hy-AM"/>
        </w:rPr>
        <w:t>:</w:t>
      </w:r>
    </w:p>
    <w:p w14:paraId="2560FB9E" w14:textId="08533AE8"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Calibri" w:eastAsia="Times New Roman" w:hAnsi="Calibri" w:cs="Calibri"/>
          <w:color w:val="000000"/>
          <w:sz w:val="24"/>
          <w:szCs w:val="24"/>
          <w:lang w:val="hy-AM"/>
        </w:rPr>
        <w:t> </w:t>
      </w:r>
    </w:p>
    <w:p w14:paraId="49BAF7F3" w14:textId="3A984A11" w:rsidR="00627790" w:rsidRPr="009B6EEF" w:rsidRDefault="00627790" w:rsidP="007D1976">
      <w:pPr>
        <w:tabs>
          <w:tab w:val="left" w:pos="720"/>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Հոդված 4</w:t>
      </w:r>
      <w:r w:rsidR="0071730A" w:rsidRPr="009B6EEF">
        <w:rPr>
          <w:rFonts w:ascii="GHEA Grapalat" w:hAnsi="GHEA Grapalat" w:cs="Courier New"/>
          <w:b/>
          <w:bCs/>
          <w:sz w:val="24"/>
          <w:szCs w:val="24"/>
          <w:lang w:val="hy-AM"/>
        </w:rPr>
        <w:t>8</w:t>
      </w:r>
      <w:r w:rsidRPr="009B6EEF">
        <w:rPr>
          <w:rFonts w:ascii="GHEA Grapalat" w:hAnsi="GHEA Grapalat" w:cs="Courier New"/>
          <w:b/>
          <w:bCs/>
          <w:sz w:val="24"/>
          <w:szCs w:val="24"/>
          <w:lang w:val="hy-AM"/>
        </w:rPr>
        <w:t xml:space="preserve">. Բողոքը Օպերատորին ներկայացնելը </w:t>
      </w:r>
    </w:p>
    <w:p w14:paraId="244BD21C" w14:textId="3446927F"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 xml:space="preserve">1. </w:t>
      </w:r>
      <w:r w:rsidR="00627790" w:rsidRPr="009B6EEF">
        <w:rPr>
          <w:rFonts w:ascii="GHEA Grapalat" w:eastAsia="Times New Roman" w:hAnsi="GHEA Grapalat" w:cs="Times New Roman"/>
          <w:color w:val="000000"/>
          <w:sz w:val="24"/>
          <w:szCs w:val="24"/>
          <w:lang w:val="hy-AM"/>
        </w:rPr>
        <w:t>Օպերատորը</w:t>
      </w:r>
      <w:r w:rsidRPr="009B6EEF">
        <w:rPr>
          <w:rFonts w:ascii="GHEA Grapalat" w:eastAsia="Times New Roman" w:hAnsi="GHEA Grapalat" w:cs="Times New Roman"/>
          <w:color w:val="000000"/>
          <w:sz w:val="24"/>
          <w:szCs w:val="24"/>
          <w:lang w:val="hy-AM"/>
        </w:rPr>
        <w:t xml:space="preserve"> քննում է </w:t>
      </w:r>
      <w:r w:rsidR="00627790" w:rsidRPr="009B6EEF">
        <w:rPr>
          <w:rFonts w:ascii="GHEA Grapalat" w:eastAsia="Times New Roman" w:hAnsi="GHEA Grapalat" w:cs="Times New Roman"/>
          <w:color w:val="000000"/>
          <w:sz w:val="24"/>
          <w:szCs w:val="24"/>
          <w:lang w:val="hy-AM"/>
        </w:rPr>
        <w:t>բողոքը</w:t>
      </w:r>
      <w:r w:rsidRPr="009B6EEF">
        <w:rPr>
          <w:rFonts w:ascii="GHEA Grapalat" w:eastAsia="Times New Roman" w:hAnsi="GHEA Grapalat" w:cs="Times New Roman"/>
          <w:color w:val="000000"/>
          <w:sz w:val="24"/>
          <w:szCs w:val="24"/>
          <w:lang w:val="hy-AM"/>
        </w:rPr>
        <w:t xml:space="preserve">, եթե հաճախորդը պահանջ է ներկայացրել վեց ամսվա ընթացքում` սկսած այն օրվանից, երբ ստացել է </w:t>
      </w:r>
      <w:r w:rsidR="00627790" w:rsidRPr="009B6EEF">
        <w:rPr>
          <w:rFonts w:ascii="GHEA Grapalat" w:eastAsia="Times New Roman" w:hAnsi="GHEA Grapalat" w:cs="Times New Roman"/>
          <w:color w:val="000000"/>
          <w:sz w:val="24"/>
          <w:szCs w:val="24"/>
          <w:lang w:val="hy-AM"/>
        </w:rPr>
        <w:t>Կազմակերպչի</w:t>
      </w:r>
      <w:r w:rsidRPr="009B6EEF">
        <w:rPr>
          <w:rFonts w:ascii="GHEA Grapalat" w:eastAsia="Times New Roman" w:hAnsi="GHEA Grapalat" w:cs="Times New Roman"/>
          <w:color w:val="000000"/>
          <w:sz w:val="24"/>
          <w:szCs w:val="24"/>
          <w:lang w:val="hy-AM"/>
        </w:rPr>
        <w:t xml:space="preserve"> վերջնական պատասխանը կամ սույն օրենք</w:t>
      </w:r>
      <w:r w:rsidR="00663ACD" w:rsidRPr="009B6EEF">
        <w:rPr>
          <w:rFonts w:ascii="GHEA Grapalat" w:eastAsia="Times New Roman" w:hAnsi="GHEA Grapalat" w:cs="Times New Roman"/>
          <w:color w:val="000000"/>
          <w:sz w:val="24"/>
          <w:szCs w:val="24"/>
          <w:lang w:val="hy-AM"/>
        </w:rPr>
        <w:t xml:space="preserve">ով </w:t>
      </w:r>
      <w:r w:rsidRPr="009B6EEF">
        <w:rPr>
          <w:rFonts w:ascii="GHEA Grapalat" w:eastAsia="Times New Roman" w:hAnsi="GHEA Grapalat" w:cs="Times New Roman"/>
          <w:color w:val="000000"/>
          <w:sz w:val="24"/>
          <w:szCs w:val="24"/>
          <w:lang w:val="hy-AM"/>
        </w:rPr>
        <w:t>սահմանված ժամկետում վերջնական պատասխան չի ստացել:</w:t>
      </w:r>
    </w:p>
    <w:p w14:paraId="0BC84621" w14:textId="1957C9BA"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 xml:space="preserve">2. </w:t>
      </w:r>
      <w:r w:rsidR="00663ACD" w:rsidRPr="009B6EEF">
        <w:rPr>
          <w:rFonts w:ascii="GHEA Grapalat" w:eastAsia="Times New Roman" w:hAnsi="GHEA Grapalat" w:cs="Times New Roman"/>
          <w:color w:val="000000"/>
          <w:sz w:val="24"/>
          <w:szCs w:val="24"/>
          <w:lang w:val="hy-AM"/>
        </w:rPr>
        <w:t>Օպերատորը</w:t>
      </w:r>
      <w:r w:rsidRPr="009B6EEF">
        <w:rPr>
          <w:rFonts w:ascii="GHEA Grapalat" w:eastAsia="Times New Roman" w:hAnsi="GHEA Grapalat" w:cs="Times New Roman"/>
          <w:color w:val="000000"/>
          <w:sz w:val="24"/>
          <w:szCs w:val="24"/>
          <w:lang w:val="hy-AM"/>
        </w:rPr>
        <w:t xml:space="preserve"> կարող է քննել նաև այն պահանջները, որոնք անհաղթահարելի ուժի գործողության հետևանքով բերվել են սույն հոդվածի 1-ին մասով սահմանված ժամկետների խախտմամբ:</w:t>
      </w:r>
    </w:p>
    <w:p w14:paraId="57E2950C" w14:textId="2FB3142F" w:rsidR="00663ACD" w:rsidRPr="009B6EEF" w:rsidRDefault="00663AC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3. Օպերատորի կողմից բողոքի քննության կարգը և բողոքին ներկայացվող պահանջները սահմանում է Օպերատորը։</w:t>
      </w:r>
    </w:p>
    <w:p w14:paraId="668D9B68" w14:textId="77777777"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Calibri" w:eastAsia="Times New Roman" w:hAnsi="Calibri" w:cs="Calibri"/>
          <w:color w:val="000000"/>
          <w:sz w:val="24"/>
          <w:szCs w:val="24"/>
          <w:lang w:val="hy-AM"/>
        </w:rPr>
        <w:t> </w:t>
      </w:r>
    </w:p>
    <w:p w14:paraId="7A9AAAEF" w14:textId="6159331B" w:rsidR="00663ACD" w:rsidRPr="009B6EEF" w:rsidRDefault="00241FDD" w:rsidP="007D1976">
      <w:pPr>
        <w:tabs>
          <w:tab w:val="left" w:pos="720"/>
          <w:tab w:val="left" w:pos="900"/>
        </w:tabs>
        <w:spacing w:after="0" w:line="360" w:lineRule="auto"/>
        <w:ind w:firstLine="540"/>
        <w:jc w:val="both"/>
        <w:rPr>
          <w:rFonts w:ascii="GHEA Grapalat" w:hAnsi="GHEA Grapalat" w:cs="Courier New"/>
          <w:b/>
          <w:bCs/>
          <w:sz w:val="24"/>
          <w:szCs w:val="24"/>
          <w:lang w:val="hy-AM"/>
        </w:rPr>
      </w:pPr>
      <w:r w:rsidRPr="009B6EEF">
        <w:rPr>
          <w:rFonts w:ascii="Calibri" w:eastAsia="Times New Roman" w:hAnsi="Calibri" w:cs="Calibri"/>
          <w:color w:val="000000"/>
          <w:sz w:val="24"/>
          <w:szCs w:val="24"/>
          <w:lang w:val="hy-AM"/>
        </w:rPr>
        <w:t> </w:t>
      </w:r>
      <w:r w:rsidR="00663ACD" w:rsidRPr="009B6EEF">
        <w:rPr>
          <w:rFonts w:ascii="GHEA Grapalat" w:hAnsi="GHEA Grapalat" w:cs="Courier New"/>
          <w:b/>
          <w:bCs/>
          <w:sz w:val="24"/>
          <w:szCs w:val="24"/>
          <w:lang w:val="hy-AM"/>
        </w:rPr>
        <w:t>Հոդված 4</w:t>
      </w:r>
      <w:r w:rsidR="0071730A" w:rsidRPr="009B6EEF">
        <w:rPr>
          <w:rFonts w:ascii="GHEA Grapalat" w:hAnsi="GHEA Grapalat" w:cs="Courier New"/>
          <w:b/>
          <w:bCs/>
          <w:sz w:val="24"/>
          <w:szCs w:val="24"/>
          <w:lang w:val="hy-AM"/>
        </w:rPr>
        <w:t>9</w:t>
      </w:r>
      <w:r w:rsidR="00663ACD" w:rsidRPr="009B6EEF">
        <w:rPr>
          <w:rFonts w:ascii="GHEA Grapalat" w:hAnsi="GHEA Grapalat" w:cs="Courier New"/>
          <w:b/>
          <w:bCs/>
          <w:sz w:val="24"/>
          <w:szCs w:val="24"/>
          <w:lang w:val="hy-AM"/>
        </w:rPr>
        <w:t xml:space="preserve">. Օպերատորի որոշումը բողոքի վերաբերյալ </w:t>
      </w:r>
    </w:p>
    <w:p w14:paraId="360A6F59" w14:textId="77777777" w:rsidR="0071730A" w:rsidRPr="009B6EEF" w:rsidRDefault="0071730A" w:rsidP="007D1976">
      <w:pPr>
        <w:tabs>
          <w:tab w:val="left" w:pos="720"/>
          <w:tab w:val="left" w:pos="900"/>
        </w:tabs>
        <w:spacing w:after="0" w:line="360" w:lineRule="auto"/>
        <w:ind w:firstLine="540"/>
        <w:jc w:val="both"/>
        <w:rPr>
          <w:rFonts w:ascii="GHEA Grapalat" w:hAnsi="GHEA Grapalat" w:cs="Courier New"/>
          <w:b/>
          <w:bCs/>
          <w:sz w:val="24"/>
          <w:szCs w:val="24"/>
          <w:lang w:val="hy-AM"/>
        </w:rPr>
      </w:pPr>
    </w:p>
    <w:p w14:paraId="594A28B4" w14:textId="7FC11FCF"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 xml:space="preserve">1. </w:t>
      </w:r>
      <w:r w:rsidR="00663ACD" w:rsidRPr="009B6EEF">
        <w:rPr>
          <w:rFonts w:ascii="GHEA Grapalat" w:eastAsia="Times New Roman" w:hAnsi="GHEA Grapalat" w:cs="Times New Roman"/>
          <w:color w:val="000000"/>
          <w:sz w:val="24"/>
          <w:szCs w:val="24"/>
          <w:lang w:val="hy-AM"/>
        </w:rPr>
        <w:t>Բողոքի</w:t>
      </w:r>
      <w:r w:rsidRPr="009B6EEF">
        <w:rPr>
          <w:rFonts w:ascii="GHEA Grapalat" w:eastAsia="Times New Roman" w:hAnsi="GHEA Grapalat" w:cs="Times New Roman"/>
          <w:color w:val="000000"/>
          <w:sz w:val="24"/>
          <w:szCs w:val="24"/>
          <w:lang w:val="hy-AM"/>
        </w:rPr>
        <w:t xml:space="preserve"> քննության արդյունքներով </w:t>
      </w:r>
      <w:r w:rsidR="00663ACD" w:rsidRPr="009B6EEF">
        <w:rPr>
          <w:rFonts w:ascii="GHEA Grapalat" w:eastAsia="Times New Roman" w:hAnsi="GHEA Grapalat" w:cs="Times New Roman"/>
          <w:color w:val="000000"/>
          <w:sz w:val="24"/>
          <w:szCs w:val="24"/>
          <w:lang w:val="hy-AM"/>
        </w:rPr>
        <w:t>Օպերատորը</w:t>
      </w:r>
      <w:r w:rsidRPr="009B6EEF">
        <w:rPr>
          <w:rFonts w:ascii="GHEA Grapalat" w:eastAsia="Times New Roman" w:hAnsi="GHEA Grapalat" w:cs="Times New Roman"/>
          <w:color w:val="000000"/>
          <w:sz w:val="24"/>
          <w:szCs w:val="24"/>
          <w:lang w:val="hy-AM"/>
        </w:rPr>
        <w:t xml:space="preserve"> որոշում է կայացնում պահանջը բավարարելու կամ մասնակի բավարարելու կամ այն մերժելու</w:t>
      </w:r>
      <w:r w:rsidRPr="009B6EEF">
        <w:rPr>
          <w:rFonts w:ascii="Calibri" w:eastAsia="Times New Roman" w:hAnsi="Calibri" w:cs="Calibri"/>
          <w:color w:val="000000"/>
          <w:sz w:val="24"/>
          <w:szCs w:val="24"/>
          <w:lang w:val="hy-AM"/>
        </w:rPr>
        <w:t> </w:t>
      </w:r>
      <w:r w:rsidRPr="009B6EEF">
        <w:rPr>
          <w:rFonts w:ascii="GHEA Grapalat" w:eastAsia="Times New Roman" w:hAnsi="GHEA Grapalat" w:cs="GHEA Grapalat"/>
          <w:color w:val="000000"/>
          <w:sz w:val="24"/>
          <w:szCs w:val="24"/>
          <w:lang w:val="hy-AM"/>
        </w:rPr>
        <w:t>մասին</w:t>
      </w:r>
      <w:r w:rsidRPr="009B6EEF">
        <w:rPr>
          <w:rFonts w:ascii="Calibri" w:eastAsia="Times New Roman" w:hAnsi="Calibri" w:cs="Calibri"/>
          <w:color w:val="000000"/>
          <w:sz w:val="24"/>
          <w:szCs w:val="24"/>
          <w:lang w:val="hy-AM"/>
        </w:rPr>
        <w:t> </w:t>
      </w:r>
      <w:r w:rsidRPr="009B6EEF">
        <w:rPr>
          <w:rFonts w:ascii="GHEA Grapalat" w:eastAsia="Times New Roman" w:hAnsi="GHEA Grapalat" w:cs="GHEA Grapalat"/>
          <w:color w:val="000000"/>
          <w:sz w:val="24"/>
          <w:szCs w:val="24"/>
          <w:lang w:val="hy-AM"/>
        </w:rPr>
        <w:t>և</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ոչ</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ուշ</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քան</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հաջորդ</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օրը</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ծանուցում</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որոշման</w:t>
      </w:r>
      <w:r w:rsidRPr="009B6EEF">
        <w:rPr>
          <w:rFonts w:ascii="Calibri" w:eastAsia="Times New Roman" w:hAnsi="Calibri" w:cs="Calibri"/>
          <w:color w:val="000000"/>
          <w:sz w:val="24"/>
          <w:szCs w:val="24"/>
          <w:lang w:val="hy-AM"/>
        </w:rPr>
        <w:t> </w:t>
      </w:r>
      <w:r w:rsidRPr="009B6EEF">
        <w:rPr>
          <w:rFonts w:ascii="GHEA Grapalat" w:eastAsia="Times New Roman" w:hAnsi="GHEA Grapalat" w:cs="GHEA Grapalat"/>
          <w:color w:val="000000"/>
          <w:sz w:val="24"/>
          <w:szCs w:val="24"/>
          <w:lang w:val="hy-AM"/>
        </w:rPr>
        <w:t>մասին՝</w:t>
      </w:r>
      <w:r w:rsidRPr="009B6EEF">
        <w:rPr>
          <w:rFonts w:ascii="GHEA Grapalat" w:eastAsia="Times New Roman" w:hAnsi="GHEA Grapalat" w:cs="Times New Roman"/>
          <w:color w:val="000000"/>
          <w:sz w:val="24"/>
          <w:szCs w:val="24"/>
          <w:lang w:val="hy-AM"/>
        </w:rPr>
        <w:t xml:space="preserve"> </w:t>
      </w:r>
      <w:r w:rsidR="00663ACD" w:rsidRPr="009B6EEF">
        <w:rPr>
          <w:rFonts w:ascii="GHEA Grapalat" w:eastAsia="Times New Roman" w:hAnsi="GHEA Grapalat" w:cs="Times New Roman"/>
          <w:color w:val="000000"/>
          <w:sz w:val="24"/>
          <w:szCs w:val="24"/>
          <w:lang w:val="hy-AM"/>
        </w:rPr>
        <w:t>Կազմակերպչին և բողոք բերող անձին</w:t>
      </w:r>
      <w:r w:rsidRPr="009B6EEF">
        <w:rPr>
          <w:rFonts w:ascii="GHEA Grapalat" w:eastAsia="Times New Roman" w:hAnsi="GHEA Grapalat" w:cs="Times New Roman"/>
          <w:color w:val="000000"/>
          <w:sz w:val="24"/>
          <w:szCs w:val="24"/>
          <w:lang w:val="hy-AM"/>
        </w:rPr>
        <w:t>։</w:t>
      </w:r>
    </w:p>
    <w:p w14:paraId="0D086F17" w14:textId="04EC8BBA"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2. Այն դեպքում, երբ որոշում է կայաց</w:t>
      </w:r>
      <w:r w:rsidR="00663ACD" w:rsidRPr="009B6EEF">
        <w:rPr>
          <w:rFonts w:ascii="GHEA Grapalat" w:eastAsia="Times New Roman" w:hAnsi="GHEA Grapalat" w:cs="Times New Roman"/>
          <w:color w:val="000000"/>
          <w:sz w:val="24"/>
          <w:szCs w:val="24"/>
          <w:lang w:val="hy-AM"/>
        </w:rPr>
        <w:t>վ</w:t>
      </w:r>
      <w:r w:rsidRPr="009B6EEF">
        <w:rPr>
          <w:rFonts w:ascii="GHEA Grapalat" w:eastAsia="Times New Roman" w:hAnsi="GHEA Grapalat" w:cs="Times New Roman"/>
          <w:color w:val="000000"/>
          <w:sz w:val="24"/>
          <w:szCs w:val="24"/>
          <w:lang w:val="hy-AM"/>
        </w:rPr>
        <w:t xml:space="preserve">ում </w:t>
      </w:r>
      <w:r w:rsidR="00663ACD" w:rsidRPr="009B6EEF">
        <w:rPr>
          <w:rFonts w:ascii="GHEA Grapalat" w:eastAsia="Times New Roman" w:hAnsi="GHEA Grapalat" w:cs="Times New Roman"/>
          <w:color w:val="000000"/>
          <w:sz w:val="24"/>
          <w:szCs w:val="24"/>
          <w:lang w:val="hy-AM"/>
        </w:rPr>
        <w:t>բողոքը</w:t>
      </w:r>
      <w:r w:rsidRPr="009B6EEF">
        <w:rPr>
          <w:rFonts w:ascii="GHEA Grapalat" w:eastAsia="Times New Roman" w:hAnsi="GHEA Grapalat" w:cs="Times New Roman"/>
          <w:color w:val="000000"/>
          <w:sz w:val="24"/>
          <w:szCs w:val="24"/>
          <w:lang w:val="hy-AM"/>
        </w:rPr>
        <w:t xml:space="preserve"> բավարարելու կամ մասնակի բավարարելու</w:t>
      </w:r>
      <w:r w:rsidRPr="009B6EEF">
        <w:rPr>
          <w:rFonts w:ascii="Calibri" w:eastAsia="Times New Roman" w:hAnsi="Calibri" w:cs="Calibri"/>
          <w:color w:val="000000"/>
          <w:sz w:val="24"/>
          <w:szCs w:val="24"/>
          <w:lang w:val="hy-AM"/>
        </w:rPr>
        <w:t> </w:t>
      </w:r>
      <w:r w:rsidRPr="009B6EEF">
        <w:rPr>
          <w:rFonts w:ascii="GHEA Grapalat" w:eastAsia="Times New Roman" w:hAnsi="GHEA Grapalat" w:cs="GHEA Grapalat"/>
          <w:color w:val="000000"/>
          <w:sz w:val="24"/>
          <w:szCs w:val="24"/>
          <w:lang w:val="hy-AM"/>
        </w:rPr>
        <w:t>մասին</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ապա</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վերջինս</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պետք</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է</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սահմանի</w:t>
      </w:r>
      <w:r w:rsidRPr="009B6EEF">
        <w:rPr>
          <w:rFonts w:ascii="GHEA Grapalat" w:eastAsia="Times New Roman" w:hAnsi="GHEA Grapalat" w:cs="Times New Roman"/>
          <w:color w:val="000000"/>
          <w:sz w:val="24"/>
          <w:szCs w:val="24"/>
          <w:lang w:val="hy-AM"/>
        </w:rPr>
        <w:t xml:space="preserve"> </w:t>
      </w:r>
      <w:r w:rsidR="00663ACD" w:rsidRPr="009B6EEF">
        <w:rPr>
          <w:rFonts w:ascii="GHEA Grapalat" w:eastAsia="Times New Roman" w:hAnsi="GHEA Grapalat" w:cs="Times New Roman"/>
          <w:color w:val="000000"/>
          <w:sz w:val="24"/>
          <w:szCs w:val="24"/>
          <w:lang w:val="hy-AM"/>
        </w:rPr>
        <w:t>Կազմակերպչի</w:t>
      </w:r>
      <w:r w:rsidRPr="009B6EEF">
        <w:rPr>
          <w:rFonts w:ascii="GHEA Grapalat" w:eastAsia="Times New Roman" w:hAnsi="GHEA Grapalat" w:cs="Times New Roman"/>
          <w:color w:val="000000"/>
          <w:sz w:val="24"/>
          <w:szCs w:val="24"/>
          <w:lang w:val="hy-AM"/>
        </w:rPr>
        <w:t xml:space="preserve"> կողմից որոշումը կատարելու կարգը և ժամկետը:</w:t>
      </w:r>
    </w:p>
    <w:p w14:paraId="179A75D6" w14:textId="192EA286"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 xml:space="preserve">3. </w:t>
      </w:r>
      <w:r w:rsidR="00663ACD" w:rsidRPr="009B6EEF">
        <w:rPr>
          <w:rFonts w:ascii="GHEA Grapalat" w:eastAsia="Times New Roman" w:hAnsi="GHEA Grapalat" w:cs="Times New Roman"/>
          <w:color w:val="000000"/>
          <w:sz w:val="24"/>
          <w:szCs w:val="24"/>
          <w:lang w:val="hy-AM"/>
        </w:rPr>
        <w:t>Օպերատորի</w:t>
      </w:r>
      <w:r w:rsidRPr="009B6EEF">
        <w:rPr>
          <w:rFonts w:ascii="Calibri" w:eastAsia="Times New Roman" w:hAnsi="Calibri" w:cs="Calibri"/>
          <w:color w:val="000000"/>
          <w:sz w:val="24"/>
          <w:szCs w:val="24"/>
          <w:lang w:val="hy-AM"/>
        </w:rPr>
        <w:t> </w:t>
      </w:r>
      <w:r w:rsidRPr="009B6EEF">
        <w:rPr>
          <w:rFonts w:ascii="GHEA Grapalat" w:eastAsia="Times New Roman" w:hAnsi="GHEA Grapalat" w:cs="GHEA Grapalat"/>
          <w:color w:val="000000"/>
          <w:sz w:val="24"/>
          <w:szCs w:val="24"/>
          <w:lang w:val="hy-AM"/>
        </w:rPr>
        <w:t>որոշումը</w:t>
      </w:r>
      <w:r w:rsidRPr="009B6EEF">
        <w:rPr>
          <w:rFonts w:ascii="GHEA Grapalat" w:eastAsia="Times New Roman" w:hAnsi="GHEA Grapalat" w:cs="Times New Roman"/>
          <w:color w:val="000000"/>
          <w:sz w:val="24"/>
          <w:szCs w:val="24"/>
          <w:lang w:val="hy-AM"/>
        </w:rPr>
        <w:t xml:space="preserve"> </w:t>
      </w:r>
      <w:r w:rsidRPr="009B6EEF">
        <w:rPr>
          <w:rFonts w:ascii="GHEA Grapalat" w:eastAsia="Times New Roman" w:hAnsi="GHEA Grapalat" w:cs="GHEA Grapalat"/>
          <w:color w:val="000000"/>
          <w:sz w:val="24"/>
          <w:szCs w:val="24"/>
          <w:lang w:val="hy-AM"/>
        </w:rPr>
        <w:t>պե</w:t>
      </w:r>
      <w:r w:rsidRPr="009B6EEF">
        <w:rPr>
          <w:rFonts w:ascii="GHEA Grapalat" w:eastAsia="Times New Roman" w:hAnsi="GHEA Grapalat" w:cs="Times New Roman"/>
          <w:color w:val="000000"/>
          <w:sz w:val="24"/>
          <w:szCs w:val="24"/>
          <w:lang w:val="hy-AM"/>
        </w:rPr>
        <w:t>տք է լինի պատճառաբանված՝ հաշվի առնելով ոչ միայն Հայաստանի Հանրապետության օրենսդրության պահանջները, այլև գործարար վարքագծի և էթիկայի կանոնները, գործարար շրջանառության սովորույթները:</w:t>
      </w:r>
    </w:p>
    <w:p w14:paraId="2D1DABAC" w14:textId="664FB9C7" w:rsidR="00663ACD" w:rsidRPr="009B6EEF" w:rsidRDefault="00663AC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p>
    <w:p w14:paraId="1B96EE66" w14:textId="21814D53" w:rsidR="00663ACD" w:rsidRPr="009B6EEF" w:rsidRDefault="00663AC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GHEA Grapalat" w:hAnsi="GHEA Grapalat" w:cs="Courier New"/>
          <w:b/>
          <w:bCs/>
          <w:sz w:val="24"/>
          <w:szCs w:val="24"/>
          <w:lang w:val="hy-AM"/>
        </w:rPr>
        <w:t xml:space="preserve">Հոդված </w:t>
      </w:r>
      <w:r w:rsidR="0071730A" w:rsidRPr="009B6EEF">
        <w:rPr>
          <w:rFonts w:ascii="GHEA Grapalat" w:hAnsi="GHEA Grapalat" w:cs="Courier New"/>
          <w:b/>
          <w:bCs/>
          <w:sz w:val="24"/>
          <w:szCs w:val="24"/>
          <w:lang w:val="hy-AM"/>
        </w:rPr>
        <w:t>50</w:t>
      </w:r>
      <w:r w:rsidRPr="009B6EEF">
        <w:rPr>
          <w:rFonts w:ascii="GHEA Grapalat" w:hAnsi="GHEA Grapalat" w:cs="Courier New"/>
          <w:b/>
          <w:bCs/>
          <w:sz w:val="24"/>
          <w:szCs w:val="24"/>
          <w:lang w:val="hy-AM"/>
        </w:rPr>
        <w:t>. Բողոքի վերաբերյալ Օպերատորի որոշման վիճարկումը</w:t>
      </w:r>
    </w:p>
    <w:p w14:paraId="6177EC15" w14:textId="77777777" w:rsidR="00241FDD" w:rsidRPr="009B6EEF" w:rsidRDefault="00241FDD"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color w:val="000000"/>
          <w:sz w:val="24"/>
          <w:szCs w:val="24"/>
          <w:lang w:val="hy-AM"/>
        </w:rPr>
      </w:pPr>
      <w:r w:rsidRPr="009B6EEF">
        <w:rPr>
          <w:rFonts w:ascii="Calibri" w:eastAsia="Times New Roman" w:hAnsi="Calibri" w:cs="Calibri"/>
          <w:color w:val="000000"/>
          <w:sz w:val="24"/>
          <w:szCs w:val="24"/>
          <w:lang w:val="hy-AM"/>
        </w:rPr>
        <w:t> </w:t>
      </w:r>
    </w:p>
    <w:p w14:paraId="1E639CF4" w14:textId="36D5EE2B" w:rsidR="00241FDD" w:rsidRPr="009B6EEF" w:rsidRDefault="00663ACD" w:rsidP="007D1976">
      <w:pPr>
        <w:pStyle w:val="ListParagraph"/>
        <w:numPr>
          <w:ilvl w:val="0"/>
          <w:numId w:val="21"/>
        </w:numPr>
        <w:shd w:val="clear" w:color="auto" w:fill="FFFFFF"/>
        <w:tabs>
          <w:tab w:val="left" w:pos="720"/>
          <w:tab w:val="left" w:pos="900"/>
        </w:tabs>
        <w:spacing w:after="0" w:line="360" w:lineRule="auto"/>
        <w:ind w:left="0" w:firstLine="540"/>
        <w:jc w:val="both"/>
        <w:rPr>
          <w:rFonts w:ascii="GHEA Grapalat" w:eastAsia="Times New Roman" w:hAnsi="GHEA Grapalat" w:cs="Times New Roman"/>
          <w:color w:val="000000"/>
          <w:sz w:val="24"/>
          <w:szCs w:val="24"/>
          <w:lang w:val="hy-AM"/>
        </w:rPr>
      </w:pPr>
      <w:bookmarkStart w:id="1" w:name="148191_3"/>
      <w:bookmarkEnd w:id="1"/>
      <w:r w:rsidRPr="009B6EEF">
        <w:rPr>
          <w:rFonts w:ascii="GHEA Grapalat" w:eastAsia="Times New Roman" w:hAnsi="GHEA Grapalat" w:cs="Times New Roman"/>
          <w:color w:val="000000"/>
          <w:sz w:val="24"/>
          <w:szCs w:val="24"/>
          <w:lang w:val="hy-AM"/>
        </w:rPr>
        <w:t>Բողոքի վերաբերյալ Օպերատորի</w:t>
      </w:r>
      <w:r w:rsidR="0071730A" w:rsidRPr="009B6EEF">
        <w:rPr>
          <w:rFonts w:ascii="GHEA Grapalat" w:eastAsia="Times New Roman" w:hAnsi="GHEA Grapalat" w:cs="Times New Roman"/>
          <w:color w:val="000000"/>
          <w:sz w:val="24"/>
          <w:szCs w:val="24"/>
          <w:lang w:val="hy-AM"/>
        </w:rPr>
        <w:t xml:space="preserve"> </w:t>
      </w:r>
      <w:r w:rsidR="00241FDD" w:rsidRPr="009B6EEF">
        <w:rPr>
          <w:rFonts w:ascii="GHEA Grapalat" w:eastAsia="Times New Roman" w:hAnsi="GHEA Grapalat" w:cs="Times New Roman"/>
          <w:color w:val="000000"/>
          <w:sz w:val="24"/>
          <w:szCs w:val="24"/>
          <w:lang w:val="hy-AM"/>
        </w:rPr>
        <w:t>որոշումը կողմերը կարող են</w:t>
      </w:r>
      <w:r w:rsidR="00241FDD" w:rsidRPr="009B6EEF">
        <w:rPr>
          <w:rFonts w:ascii="Calibri" w:eastAsia="Times New Roman" w:hAnsi="Calibri" w:cs="Calibri"/>
          <w:color w:val="000000"/>
          <w:sz w:val="24"/>
          <w:szCs w:val="24"/>
          <w:lang w:val="hy-AM"/>
        </w:rPr>
        <w:t> </w:t>
      </w:r>
      <w:r w:rsidR="00241FDD" w:rsidRPr="009B6EEF">
        <w:rPr>
          <w:rFonts w:ascii="GHEA Grapalat" w:eastAsia="Times New Roman" w:hAnsi="GHEA Grapalat" w:cs="GHEA Grapalat"/>
          <w:color w:val="000000"/>
          <w:sz w:val="24"/>
          <w:szCs w:val="24"/>
          <w:lang w:val="hy-AM"/>
        </w:rPr>
        <w:t>վիճարկել</w:t>
      </w:r>
      <w:r w:rsidR="00241FDD" w:rsidRPr="009B6EEF">
        <w:rPr>
          <w:rFonts w:ascii="GHEA Grapalat" w:eastAsia="Times New Roman" w:hAnsi="GHEA Grapalat" w:cs="Times New Roman"/>
          <w:color w:val="000000"/>
          <w:sz w:val="24"/>
          <w:szCs w:val="24"/>
          <w:lang w:val="hy-AM"/>
        </w:rPr>
        <w:t xml:space="preserve"> </w:t>
      </w:r>
      <w:r w:rsidR="0071730A" w:rsidRPr="009B6EEF">
        <w:rPr>
          <w:rFonts w:ascii="GHEA Grapalat" w:eastAsia="Times New Roman" w:hAnsi="GHEA Grapalat" w:cs="Times New Roman"/>
          <w:color w:val="000000"/>
          <w:sz w:val="24"/>
          <w:szCs w:val="24"/>
          <w:lang w:val="hy-AM"/>
        </w:rPr>
        <w:t>լիազոր մարմին</w:t>
      </w:r>
      <w:r w:rsidR="00241FDD" w:rsidRPr="009B6EEF">
        <w:rPr>
          <w:rFonts w:ascii="GHEA Grapalat" w:eastAsia="Times New Roman" w:hAnsi="GHEA Grapalat" w:cs="Times New Roman"/>
          <w:color w:val="000000"/>
          <w:sz w:val="24"/>
          <w:szCs w:val="24"/>
          <w:lang w:val="hy-AM"/>
        </w:rPr>
        <w:t xml:space="preserve"> </w:t>
      </w:r>
      <w:r w:rsidR="0071730A" w:rsidRPr="009B6EEF">
        <w:rPr>
          <w:rFonts w:ascii="GHEA Grapalat" w:eastAsia="Times New Roman" w:hAnsi="GHEA Grapalat" w:cs="Times New Roman"/>
          <w:color w:val="000000"/>
          <w:sz w:val="24"/>
          <w:szCs w:val="24"/>
          <w:lang w:val="hy-AM"/>
        </w:rPr>
        <w:t>Օպերատորի</w:t>
      </w:r>
      <w:r w:rsidR="00241FDD" w:rsidRPr="009B6EEF">
        <w:rPr>
          <w:rFonts w:ascii="Calibri" w:eastAsia="Times New Roman" w:hAnsi="Calibri" w:cs="Calibri"/>
          <w:color w:val="000000"/>
          <w:sz w:val="24"/>
          <w:szCs w:val="24"/>
          <w:lang w:val="hy-AM"/>
        </w:rPr>
        <w:t> </w:t>
      </w:r>
      <w:r w:rsidR="00241FDD" w:rsidRPr="009B6EEF">
        <w:rPr>
          <w:rFonts w:ascii="GHEA Grapalat" w:eastAsia="Times New Roman" w:hAnsi="GHEA Grapalat" w:cs="GHEA Grapalat"/>
          <w:color w:val="000000"/>
          <w:sz w:val="24"/>
          <w:szCs w:val="24"/>
          <w:lang w:val="hy-AM"/>
        </w:rPr>
        <w:t>որոշումը</w:t>
      </w:r>
      <w:r w:rsidR="00241FDD" w:rsidRPr="009B6EEF">
        <w:rPr>
          <w:rFonts w:ascii="GHEA Grapalat" w:eastAsia="Times New Roman" w:hAnsi="GHEA Grapalat" w:cs="Times New Roman"/>
          <w:color w:val="000000"/>
          <w:sz w:val="24"/>
          <w:szCs w:val="24"/>
          <w:lang w:val="hy-AM"/>
        </w:rPr>
        <w:t xml:space="preserve"> </w:t>
      </w:r>
      <w:r w:rsidR="00241FDD" w:rsidRPr="009B6EEF">
        <w:rPr>
          <w:rFonts w:ascii="GHEA Grapalat" w:eastAsia="Times New Roman" w:hAnsi="GHEA Grapalat" w:cs="GHEA Grapalat"/>
          <w:color w:val="000000"/>
          <w:sz w:val="24"/>
          <w:szCs w:val="24"/>
          <w:lang w:val="hy-AM"/>
        </w:rPr>
        <w:t>չեղյալ</w:t>
      </w:r>
      <w:r w:rsidR="00241FDD" w:rsidRPr="009B6EEF">
        <w:rPr>
          <w:rFonts w:ascii="GHEA Grapalat" w:eastAsia="Times New Roman" w:hAnsi="GHEA Grapalat" w:cs="Times New Roman"/>
          <w:color w:val="000000"/>
          <w:sz w:val="24"/>
          <w:szCs w:val="24"/>
          <w:lang w:val="hy-AM"/>
        </w:rPr>
        <w:t xml:space="preserve"> </w:t>
      </w:r>
      <w:r w:rsidR="00241FDD" w:rsidRPr="009B6EEF">
        <w:rPr>
          <w:rFonts w:ascii="GHEA Grapalat" w:eastAsia="Times New Roman" w:hAnsi="GHEA Grapalat" w:cs="GHEA Grapalat"/>
          <w:color w:val="000000"/>
          <w:sz w:val="24"/>
          <w:szCs w:val="24"/>
          <w:lang w:val="hy-AM"/>
        </w:rPr>
        <w:t>ճանաչելու</w:t>
      </w:r>
      <w:r w:rsidR="00241FDD" w:rsidRPr="009B6EEF">
        <w:rPr>
          <w:rFonts w:ascii="GHEA Grapalat" w:eastAsia="Times New Roman" w:hAnsi="GHEA Grapalat" w:cs="Times New Roman"/>
          <w:color w:val="000000"/>
          <w:sz w:val="24"/>
          <w:szCs w:val="24"/>
          <w:lang w:val="hy-AM"/>
        </w:rPr>
        <w:t xml:space="preserve"> </w:t>
      </w:r>
      <w:r w:rsidR="00241FDD" w:rsidRPr="009B6EEF">
        <w:rPr>
          <w:rFonts w:ascii="GHEA Grapalat" w:eastAsia="Times New Roman" w:hAnsi="GHEA Grapalat" w:cs="GHEA Grapalat"/>
          <w:color w:val="000000"/>
          <w:sz w:val="24"/>
          <w:szCs w:val="24"/>
          <w:lang w:val="hy-AM"/>
        </w:rPr>
        <w:t>վերաբերյալ</w:t>
      </w:r>
      <w:r w:rsidR="00241FDD" w:rsidRPr="009B6EEF">
        <w:rPr>
          <w:rFonts w:ascii="GHEA Grapalat" w:eastAsia="Times New Roman" w:hAnsi="GHEA Grapalat" w:cs="Times New Roman"/>
          <w:color w:val="000000"/>
          <w:sz w:val="24"/>
          <w:szCs w:val="24"/>
          <w:lang w:val="hy-AM"/>
        </w:rPr>
        <w:t xml:space="preserve"> </w:t>
      </w:r>
      <w:r w:rsidR="00241FDD" w:rsidRPr="009B6EEF">
        <w:rPr>
          <w:rFonts w:ascii="GHEA Grapalat" w:eastAsia="Times New Roman" w:hAnsi="GHEA Grapalat" w:cs="GHEA Grapalat"/>
          <w:color w:val="000000"/>
          <w:sz w:val="24"/>
          <w:szCs w:val="24"/>
          <w:lang w:val="hy-AM"/>
        </w:rPr>
        <w:t>դիմում</w:t>
      </w:r>
      <w:r w:rsidR="00241FDD" w:rsidRPr="009B6EEF">
        <w:rPr>
          <w:rFonts w:ascii="GHEA Grapalat" w:eastAsia="Times New Roman" w:hAnsi="GHEA Grapalat" w:cs="Times New Roman"/>
          <w:color w:val="000000"/>
          <w:sz w:val="24"/>
          <w:szCs w:val="24"/>
          <w:lang w:val="hy-AM"/>
        </w:rPr>
        <w:t xml:space="preserve"> </w:t>
      </w:r>
      <w:r w:rsidR="00241FDD" w:rsidRPr="009B6EEF">
        <w:rPr>
          <w:rFonts w:ascii="GHEA Grapalat" w:eastAsia="Times New Roman" w:hAnsi="GHEA Grapalat" w:cs="GHEA Grapalat"/>
          <w:color w:val="000000"/>
          <w:sz w:val="24"/>
          <w:szCs w:val="24"/>
          <w:lang w:val="hy-AM"/>
        </w:rPr>
        <w:t>ներկայացնելու</w:t>
      </w:r>
      <w:r w:rsidR="00241FDD" w:rsidRPr="009B6EEF">
        <w:rPr>
          <w:rFonts w:ascii="GHEA Grapalat" w:eastAsia="Times New Roman" w:hAnsi="GHEA Grapalat" w:cs="Times New Roman"/>
          <w:color w:val="000000"/>
          <w:sz w:val="24"/>
          <w:szCs w:val="24"/>
          <w:lang w:val="hy-AM"/>
        </w:rPr>
        <w:t xml:space="preserve"> </w:t>
      </w:r>
      <w:r w:rsidR="00241FDD" w:rsidRPr="009B6EEF">
        <w:rPr>
          <w:rFonts w:ascii="GHEA Grapalat" w:eastAsia="Times New Roman" w:hAnsi="GHEA Grapalat" w:cs="GHEA Grapalat"/>
          <w:color w:val="000000"/>
          <w:sz w:val="24"/>
          <w:szCs w:val="24"/>
          <w:lang w:val="hy-AM"/>
        </w:rPr>
        <w:t>միջ</w:t>
      </w:r>
      <w:r w:rsidR="00241FDD" w:rsidRPr="009B6EEF">
        <w:rPr>
          <w:rFonts w:ascii="GHEA Grapalat" w:eastAsia="Times New Roman" w:hAnsi="GHEA Grapalat" w:cs="Times New Roman"/>
          <w:color w:val="000000"/>
          <w:sz w:val="24"/>
          <w:szCs w:val="24"/>
          <w:lang w:val="hy-AM"/>
        </w:rPr>
        <w:t>ոցով:</w:t>
      </w:r>
    </w:p>
    <w:p w14:paraId="1C279D9A" w14:textId="5DAB8A3A" w:rsidR="0071730A" w:rsidRPr="009B6EEF" w:rsidRDefault="0071730A" w:rsidP="007D1976">
      <w:pPr>
        <w:pStyle w:val="ListParagraph"/>
        <w:numPr>
          <w:ilvl w:val="0"/>
          <w:numId w:val="21"/>
        </w:numPr>
        <w:shd w:val="clear" w:color="auto" w:fill="FFFFFF"/>
        <w:tabs>
          <w:tab w:val="left" w:pos="720"/>
          <w:tab w:val="left" w:pos="900"/>
        </w:tabs>
        <w:spacing w:after="0" w:line="360" w:lineRule="auto"/>
        <w:ind w:left="0"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Լիազոր մարմնի կողմից սույն հոդվածի 1-ին մասով նախատեսված դիմումի քննարկման կարգը սահմանում է կառավարությունը։</w:t>
      </w:r>
    </w:p>
    <w:p w14:paraId="18E2C2DE" w14:textId="53C1C9DC" w:rsidR="0071730A" w:rsidRPr="009B6EEF" w:rsidRDefault="0071730A" w:rsidP="007D1976">
      <w:pPr>
        <w:pStyle w:val="ListParagraph"/>
        <w:numPr>
          <w:ilvl w:val="0"/>
          <w:numId w:val="21"/>
        </w:numPr>
        <w:shd w:val="clear" w:color="auto" w:fill="FFFFFF"/>
        <w:tabs>
          <w:tab w:val="left" w:pos="720"/>
          <w:tab w:val="left" w:pos="900"/>
        </w:tabs>
        <w:spacing w:after="0" w:line="360" w:lineRule="auto"/>
        <w:ind w:left="0" w:firstLine="540"/>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Լիազոր մարմնի կայացրած որոշումը կարող է բողոքարկվել դատական կարգով։</w:t>
      </w:r>
    </w:p>
    <w:p w14:paraId="42FB8BB6" w14:textId="0EA53F85" w:rsidR="00880D5E" w:rsidRPr="009B6EEF" w:rsidRDefault="00880D5E"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b/>
          <w:bCs/>
          <w:sz w:val="24"/>
          <w:szCs w:val="24"/>
          <w:lang w:val="hy-AM"/>
        </w:rPr>
      </w:pPr>
    </w:p>
    <w:p w14:paraId="74828504" w14:textId="1E52C5DC" w:rsidR="001B05BA" w:rsidRPr="009B6EEF" w:rsidRDefault="001B05BA" w:rsidP="007D1976">
      <w:pPr>
        <w:shd w:val="clear" w:color="auto" w:fill="FFFFFF"/>
        <w:tabs>
          <w:tab w:val="left" w:pos="720"/>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hAnsi="GHEA Grapalat" w:cs="Courier New"/>
          <w:b/>
          <w:bCs/>
          <w:sz w:val="24"/>
          <w:szCs w:val="24"/>
          <w:lang w:val="hy-AM"/>
        </w:rPr>
        <w:t xml:space="preserve">Հոդված 50. Օպերատորի և Կազմակերպիչների միջև ծագած տարաձայնությունները </w:t>
      </w:r>
    </w:p>
    <w:p w14:paraId="2B4BB14C" w14:textId="77777777" w:rsidR="001B05BA" w:rsidRPr="009B6EEF" w:rsidRDefault="001B05BA" w:rsidP="001B05B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B6EEF">
        <w:rPr>
          <w:rFonts w:ascii="Calibri" w:eastAsia="Times New Roman" w:hAnsi="Calibri" w:cs="Calibri"/>
          <w:color w:val="000000"/>
          <w:sz w:val="24"/>
          <w:szCs w:val="24"/>
          <w:lang w:val="hy-AM"/>
        </w:rPr>
        <w:t> </w:t>
      </w:r>
    </w:p>
    <w:p w14:paraId="0D9E473C" w14:textId="77777777" w:rsidR="001B05BA" w:rsidRPr="009B6EEF" w:rsidRDefault="001B05BA" w:rsidP="001B05B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1. Օպերատորի և Կազմակերպչի միջև ծագած տարաձայնությունները լուծվում են բանակցությունների միջոցով: Կողմերից յուրաքանչյուրն իրավունք ունի դիմել լիազոր մարմին` վիճարկվող հարցերը լուծելու խնդրանքով:</w:t>
      </w:r>
    </w:p>
    <w:p w14:paraId="38E70C72" w14:textId="0826BC63" w:rsidR="001B05BA" w:rsidRPr="009B6EEF" w:rsidRDefault="001B05BA" w:rsidP="001B05B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2. Լիազոր մարմնի կողմից սույն հոդվածի 1-ին մասով նախատեսված դիմումի քննարկման կարգը սահմանում է կառավարությունը։</w:t>
      </w:r>
    </w:p>
    <w:p w14:paraId="77F61366" w14:textId="4BA4B900" w:rsidR="001B05BA" w:rsidRPr="009B6EEF" w:rsidRDefault="001B05BA" w:rsidP="001B05B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B6EEF">
        <w:rPr>
          <w:rFonts w:ascii="GHEA Grapalat" w:eastAsia="Times New Roman" w:hAnsi="GHEA Grapalat" w:cs="Times New Roman"/>
          <w:color w:val="000000"/>
          <w:sz w:val="24"/>
          <w:szCs w:val="24"/>
          <w:lang w:val="hy-AM"/>
        </w:rPr>
        <w:t>3. Սույն հոդվածը չի սահմանափակում վեճերը դատական կարգով լուծելու կողմերի իրավունքը:</w:t>
      </w:r>
    </w:p>
    <w:p w14:paraId="2D3ADA96" w14:textId="77777777" w:rsidR="001B05BA" w:rsidRPr="009B6EEF" w:rsidRDefault="001B05BA" w:rsidP="001B05BA">
      <w:pPr>
        <w:shd w:val="clear" w:color="auto" w:fill="FFFFFF"/>
        <w:tabs>
          <w:tab w:val="left" w:pos="720"/>
          <w:tab w:val="left" w:pos="900"/>
        </w:tabs>
        <w:spacing w:after="0" w:line="360" w:lineRule="auto"/>
        <w:ind w:firstLine="540"/>
        <w:jc w:val="both"/>
        <w:rPr>
          <w:rFonts w:ascii="GHEA Grapalat" w:eastAsia="Times New Roman" w:hAnsi="GHEA Grapalat" w:cs="Times New Roman"/>
          <w:b/>
          <w:bCs/>
          <w:sz w:val="24"/>
          <w:szCs w:val="24"/>
          <w:lang w:val="hy-AM"/>
        </w:rPr>
      </w:pPr>
    </w:p>
    <w:p w14:paraId="2D2933A4" w14:textId="77777777" w:rsidR="00E8637A" w:rsidRPr="009B6EEF" w:rsidRDefault="00E8637A" w:rsidP="007D1976">
      <w:pPr>
        <w:shd w:val="clear" w:color="auto" w:fill="FFFFFF"/>
        <w:spacing w:after="0" w:line="360" w:lineRule="auto"/>
        <w:ind w:firstLine="540"/>
        <w:jc w:val="center"/>
        <w:rPr>
          <w:rFonts w:ascii="GHEA Grapalat" w:eastAsia="Times New Roman" w:hAnsi="GHEA Grapalat" w:cs="Calibri"/>
          <w:b/>
          <w:bCs/>
          <w:sz w:val="24"/>
          <w:szCs w:val="24"/>
          <w:lang w:val="hy-AM"/>
        </w:rPr>
      </w:pPr>
      <w:r w:rsidRPr="009B6EEF">
        <w:rPr>
          <w:rFonts w:ascii="GHEA Grapalat" w:eastAsia="Times New Roman" w:hAnsi="GHEA Grapalat" w:cs="Times New Roman"/>
          <w:b/>
          <w:bCs/>
          <w:sz w:val="24"/>
          <w:szCs w:val="24"/>
          <w:lang w:val="hy-AM"/>
        </w:rPr>
        <w:t xml:space="preserve">ԳԼՈՒԽ </w:t>
      </w:r>
      <w:r w:rsidRPr="009B6EEF">
        <w:rPr>
          <w:rFonts w:ascii="Calibri" w:eastAsia="Times New Roman" w:hAnsi="Calibri" w:cs="Calibri"/>
          <w:b/>
          <w:bCs/>
          <w:sz w:val="24"/>
          <w:szCs w:val="24"/>
          <w:lang w:val="hy-AM"/>
        </w:rPr>
        <w:t> </w:t>
      </w:r>
      <w:r w:rsidRPr="009B6EEF">
        <w:rPr>
          <w:rFonts w:ascii="GHEA Grapalat" w:eastAsia="Times New Roman" w:hAnsi="GHEA Grapalat" w:cs="Calibri"/>
          <w:b/>
          <w:bCs/>
          <w:sz w:val="24"/>
          <w:szCs w:val="24"/>
          <w:lang w:val="hy-AM"/>
        </w:rPr>
        <w:t>8</w:t>
      </w:r>
    </w:p>
    <w:p w14:paraId="76BCF722" w14:textId="6037ACA0" w:rsidR="00D652F4" w:rsidRPr="009B6EEF" w:rsidRDefault="00D652F4" w:rsidP="007D1976">
      <w:pPr>
        <w:shd w:val="clear" w:color="auto" w:fill="FFFFFF"/>
        <w:spacing w:after="0" w:line="360" w:lineRule="auto"/>
        <w:ind w:firstLine="540"/>
        <w:jc w:val="center"/>
        <w:rPr>
          <w:rFonts w:ascii="GHEA Grapalat" w:eastAsia="Times New Roman" w:hAnsi="GHEA Grapalat" w:cs="Calibri"/>
          <w:b/>
          <w:bCs/>
          <w:sz w:val="24"/>
          <w:szCs w:val="24"/>
          <w:lang w:val="hy-AM"/>
        </w:rPr>
      </w:pPr>
      <w:r w:rsidRPr="009B6EEF">
        <w:rPr>
          <w:rFonts w:ascii="GHEA Grapalat" w:eastAsia="Times New Roman" w:hAnsi="GHEA Grapalat" w:cs="Calibri"/>
          <w:b/>
          <w:bCs/>
          <w:sz w:val="24"/>
          <w:szCs w:val="24"/>
          <w:lang w:val="hy-AM"/>
        </w:rPr>
        <w:t>ԽԱՂԵՐԻՆ</w:t>
      </w:r>
      <w:r w:rsidR="009636B4" w:rsidRPr="009B6EEF">
        <w:rPr>
          <w:rFonts w:ascii="GHEA Grapalat" w:eastAsia="Times New Roman" w:hAnsi="GHEA Grapalat" w:cs="Calibri"/>
          <w:b/>
          <w:bCs/>
          <w:sz w:val="24"/>
          <w:szCs w:val="24"/>
          <w:lang w:val="hy-AM"/>
        </w:rPr>
        <w:t xml:space="preserve"> </w:t>
      </w:r>
      <w:r w:rsidRPr="009B6EEF">
        <w:rPr>
          <w:rFonts w:ascii="GHEA Grapalat" w:eastAsia="Times New Roman" w:hAnsi="GHEA Grapalat" w:cs="Calibri"/>
          <w:b/>
          <w:bCs/>
          <w:sz w:val="24"/>
          <w:szCs w:val="24"/>
          <w:lang w:val="hy-AM"/>
        </w:rPr>
        <w:t xml:space="preserve">ՄԱՍՆԱԿՑԵԼՈՒ ՍԱՀՄԱՆԱՓԱԿՈՒՄՆԵՐԸ </w:t>
      </w:r>
    </w:p>
    <w:p w14:paraId="5BFFFCF1" w14:textId="4007E779" w:rsidR="00D652F4" w:rsidRPr="009B6EEF" w:rsidRDefault="00D652F4" w:rsidP="007D1976">
      <w:pPr>
        <w:shd w:val="clear" w:color="auto" w:fill="FFFFFF"/>
        <w:spacing w:after="0" w:line="360" w:lineRule="auto"/>
        <w:ind w:firstLine="540"/>
        <w:jc w:val="center"/>
        <w:rPr>
          <w:rFonts w:ascii="GHEA Grapalat" w:eastAsia="Times New Roman" w:hAnsi="GHEA Grapalat" w:cs="Calibri"/>
          <w:b/>
          <w:bCs/>
          <w:sz w:val="24"/>
          <w:szCs w:val="24"/>
          <w:lang w:val="hy-AM"/>
        </w:rPr>
      </w:pPr>
    </w:p>
    <w:p w14:paraId="29A7C069" w14:textId="44B7362E" w:rsidR="007C545C" w:rsidRPr="009B6EEF" w:rsidRDefault="007C545C" w:rsidP="007D1976">
      <w:pPr>
        <w:tabs>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71730A" w:rsidRPr="009B6EEF">
        <w:rPr>
          <w:rFonts w:ascii="GHEA Grapalat" w:hAnsi="GHEA Grapalat" w:cs="Courier New"/>
          <w:b/>
          <w:bCs/>
          <w:sz w:val="24"/>
          <w:szCs w:val="24"/>
          <w:lang w:val="hy-AM"/>
        </w:rPr>
        <w:t>51</w:t>
      </w:r>
      <w:r w:rsidRPr="009B6EEF">
        <w:rPr>
          <w:rFonts w:ascii="GHEA Grapalat" w:hAnsi="GHEA Grapalat" w:cs="Courier New"/>
          <w:b/>
          <w:bCs/>
          <w:sz w:val="24"/>
          <w:szCs w:val="24"/>
          <w:lang w:val="hy-AM"/>
        </w:rPr>
        <w:t>. Ք</w:t>
      </w:r>
      <w:r w:rsidRPr="009B6EEF">
        <w:rPr>
          <w:rFonts w:ascii="GHEA Grapalat" w:eastAsia="Times New Roman" w:hAnsi="GHEA Grapalat" w:cs="Times New Roman"/>
          <w:b/>
          <w:bCs/>
          <w:sz w:val="24"/>
          <w:szCs w:val="24"/>
          <w:lang w:val="hy-AM"/>
        </w:rPr>
        <w:t xml:space="preserve">աղաքացիների՝ </w:t>
      </w:r>
      <w:r w:rsidR="009636B4" w:rsidRPr="009B6EEF">
        <w:rPr>
          <w:rFonts w:ascii="GHEA Grapalat" w:eastAsia="Times New Roman" w:hAnsi="GHEA Grapalat" w:cs="Times New Roman"/>
          <w:b/>
          <w:bCs/>
          <w:sz w:val="24"/>
          <w:szCs w:val="24"/>
          <w:lang w:val="hy-AM"/>
        </w:rPr>
        <w:t xml:space="preserve">խաղերին </w:t>
      </w:r>
      <w:r w:rsidRPr="009B6EEF">
        <w:rPr>
          <w:rFonts w:ascii="GHEA Grapalat" w:eastAsia="Times New Roman" w:hAnsi="GHEA Grapalat" w:cs="Times New Roman"/>
          <w:b/>
          <w:bCs/>
          <w:sz w:val="24"/>
          <w:szCs w:val="24"/>
          <w:lang w:val="hy-AM"/>
        </w:rPr>
        <w:t xml:space="preserve">մասնակցության </w:t>
      </w:r>
      <w:r w:rsidR="00033115" w:rsidRPr="009B6EEF">
        <w:rPr>
          <w:rFonts w:ascii="GHEA Grapalat" w:eastAsia="Times New Roman" w:hAnsi="GHEA Grapalat" w:cs="Times New Roman"/>
          <w:b/>
          <w:bCs/>
          <w:sz w:val="24"/>
          <w:szCs w:val="24"/>
          <w:lang w:val="hy-AM"/>
        </w:rPr>
        <w:t>արգելքի</w:t>
      </w:r>
      <w:r w:rsidRPr="009B6EEF">
        <w:rPr>
          <w:rFonts w:ascii="GHEA Grapalat" w:eastAsia="Times New Roman" w:hAnsi="GHEA Grapalat" w:cs="Times New Roman"/>
          <w:b/>
          <w:bCs/>
          <w:sz w:val="24"/>
          <w:szCs w:val="24"/>
          <w:lang w:val="hy-AM"/>
        </w:rPr>
        <w:t xml:space="preserve"> ընդհանուր կանոններ</w:t>
      </w:r>
      <w:r w:rsidR="009636B4" w:rsidRPr="009B6EEF">
        <w:rPr>
          <w:rFonts w:ascii="GHEA Grapalat" w:eastAsia="Times New Roman" w:hAnsi="GHEA Grapalat" w:cs="Times New Roman"/>
          <w:b/>
          <w:bCs/>
          <w:sz w:val="24"/>
          <w:szCs w:val="24"/>
          <w:lang w:val="hy-AM"/>
        </w:rPr>
        <w:t>ը</w:t>
      </w:r>
    </w:p>
    <w:p w14:paraId="2C007C27" w14:textId="0603AAAA" w:rsidR="007C545C" w:rsidRPr="009B6EEF" w:rsidRDefault="007C545C" w:rsidP="007D1976">
      <w:pPr>
        <w:shd w:val="clear" w:color="auto" w:fill="FFFFFF"/>
        <w:spacing w:after="0" w:line="360" w:lineRule="auto"/>
        <w:ind w:firstLine="540"/>
        <w:jc w:val="both"/>
        <w:rPr>
          <w:rFonts w:ascii="GHEA Grapalat" w:eastAsia="Times New Roman" w:hAnsi="GHEA Grapalat" w:cs="Calibri"/>
          <w:sz w:val="24"/>
          <w:szCs w:val="24"/>
          <w:lang w:val="hy-AM"/>
        </w:rPr>
      </w:pPr>
    </w:p>
    <w:p w14:paraId="55B6E56B" w14:textId="6CFBA071" w:rsidR="009636B4" w:rsidRPr="009B6EEF" w:rsidRDefault="009636B4" w:rsidP="007D1976">
      <w:pPr>
        <w:shd w:val="clear" w:color="auto" w:fill="FFFFFF"/>
        <w:spacing w:after="0" w:line="360" w:lineRule="auto"/>
        <w:ind w:firstLine="540"/>
        <w:jc w:val="both"/>
        <w:rPr>
          <w:rFonts w:ascii="GHEA Grapalat" w:eastAsia="Times New Roman" w:hAnsi="GHEA Grapalat" w:cs="Calibri"/>
          <w:sz w:val="24"/>
          <w:szCs w:val="24"/>
          <w:lang w:val="hy-AM"/>
        </w:rPr>
      </w:pPr>
      <w:r w:rsidRPr="009B6EEF">
        <w:rPr>
          <w:rFonts w:ascii="GHEA Grapalat" w:eastAsia="Times New Roman" w:hAnsi="GHEA Grapalat" w:cs="Calibri"/>
          <w:sz w:val="24"/>
          <w:szCs w:val="24"/>
          <w:lang w:val="hy-AM"/>
        </w:rPr>
        <w:t>1. Արգելվում է այն քաղաքացիների մասնակցությունը սույն օրենքով նախատեսված խաղերին, ովքեր</w:t>
      </w:r>
      <w:r w:rsidR="00B12F91" w:rsidRPr="009B6EEF">
        <w:rPr>
          <w:rFonts w:ascii="GHEA Grapalat" w:eastAsia="Times New Roman" w:hAnsi="GHEA Grapalat" w:cs="Calibri"/>
          <w:sz w:val="24"/>
          <w:szCs w:val="24"/>
          <w:lang w:val="hy-AM"/>
        </w:rPr>
        <w:t xml:space="preserve">՝ </w:t>
      </w:r>
    </w:p>
    <w:p w14:paraId="70C017E2" w14:textId="36780F55" w:rsidR="00B75AF6" w:rsidRPr="009B6EEF" w:rsidRDefault="009636B4"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eastAsia="Times New Roman" w:hAnsi="GHEA Grapalat" w:cs="Calibri"/>
          <w:sz w:val="24"/>
          <w:szCs w:val="24"/>
          <w:lang w:val="hy-AM"/>
        </w:rPr>
        <w:t xml:space="preserve">1) </w:t>
      </w:r>
      <w:r w:rsidR="00B12F91" w:rsidRPr="009B6EEF">
        <w:rPr>
          <w:rFonts w:ascii="GHEA Grapalat" w:eastAsia="Times New Roman" w:hAnsi="GHEA Grapalat" w:cs="Calibri"/>
          <w:sz w:val="24"/>
          <w:szCs w:val="24"/>
          <w:lang w:val="hy-AM"/>
        </w:rPr>
        <w:t xml:space="preserve">հանդիսանում են </w:t>
      </w:r>
      <w:r w:rsidR="00B75AF6" w:rsidRPr="009B6EEF">
        <w:rPr>
          <w:rFonts w:ascii="GHEA Grapalat" w:eastAsia="Times New Roman" w:hAnsi="GHEA Grapalat" w:cs="Calibri"/>
          <w:sz w:val="24"/>
          <w:szCs w:val="24"/>
          <w:lang w:val="hy-AM"/>
        </w:rPr>
        <w:t xml:space="preserve">օրենքով սահմանված որևէ տեսակի </w:t>
      </w:r>
      <w:r w:rsidR="00B75AF6" w:rsidRPr="009B6EEF">
        <w:rPr>
          <w:rFonts w:ascii="GHEA Grapalat" w:hAnsi="GHEA Grapalat"/>
          <w:sz w:val="24"/>
          <w:szCs w:val="24"/>
          <w:shd w:val="clear" w:color="auto" w:fill="FFFFFF"/>
          <w:lang w:val="hy-AM"/>
        </w:rPr>
        <w:t>սոցիալական աջակցությ</w:t>
      </w:r>
      <w:r w:rsidR="00B12F91" w:rsidRPr="009B6EEF">
        <w:rPr>
          <w:rFonts w:ascii="GHEA Grapalat" w:hAnsi="GHEA Grapalat"/>
          <w:sz w:val="24"/>
          <w:szCs w:val="24"/>
          <w:shd w:val="clear" w:color="auto" w:fill="FFFFFF"/>
          <w:lang w:val="hy-AM"/>
        </w:rPr>
        <w:t>ան շահառու</w:t>
      </w:r>
      <w:r w:rsidR="00B75AF6" w:rsidRPr="009B6EEF">
        <w:rPr>
          <w:rFonts w:ascii="Cambria Math" w:hAnsi="Cambria Math" w:cs="Cambria Math"/>
          <w:sz w:val="24"/>
          <w:szCs w:val="24"/>
          <w:shd w:val="clear" w:color="auto" w:fill="FFFFFF"/>
          <w:lang w:val="hy-AM"/>
        </w:rPr>
        <w:t>․</w:t>
      </w:r>
    </w:p>
    <w:p w14:paraId="4B08521E" w14:textId="4982B6BE" w:rsidR="00B75AF6" w:rsidRPr="009B6EEF" w:rsidRDefault="00B75AF6"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 xml:space="preserve">2) </w:t>
      </w:r>
      <w:r w:rsidR="00B12F91" w:rsidRPr="009B6EEF">
        <w:rPr>
          <w:rFonts w:ascii="GHEA Grapalat" w:eastAsia="Times New Roman" w:hAnsi="GHEA Grapalat" w:cs="Calibri"/>
          <w:sz w:val="24"/>
          <w:szCs w:val="24"/>
          <w:lang w:val="hy-AM"/>
        </w:rPr>
        <w:t xml:space="preserve">հանդիսանում են </w:t>
      </w:r>
      <w:r w:rsidRPr="009B6EEF">
        <w:rPr>
          <w:rFonts w:ascii="GHEA Grapalat" w:hAnsi="GHEA Grapalat"/>
          <w:sz w:val="24"/>
          <w:szCs w:val="24"/>
          <w:shd w:val="clear" w:color="auto" w:fill="FFFFFF"/>
          <w:lang w:val="hy-AM"/>
        </w:rPr>
        <w:t>կառավարության որոշմամբ սահմանված որևէ աջակցության ծրագրի շահառու</w:t>
      </w:r>
      <w:r w:rsidRPr="009B6EEF">
        <w:rPr>
          <w:rFonts w:ascii="Cambria Math" w:hAnsi="Cambria Math" w:cs="Cambria Math"/>
          <w:sz w:val="24"/>
          <w:szCs w:val="24"/>
          <w:shd w:val="clear" w:color="auto" w:fill="FFFFFF"/>
          <w:lang w:val="hy-AM"/>
        </w:rPr>
        <w:t>․</w:t>
      </w:r>
    </w:p>
    <w:p w14:paraId="4284A45A" w14:textId="37726E15" w:rsidR="00DF0E7A" w:rsidRPr="009B6EEF" w:rsidRDefault="00B75AF6"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3) օգտվ</w:t>
      </w:r>
      <w:r w:rsidR="00B12F91" w:rsidRPr="009B6EEF">
        <w:rPr>
          <w:rFonts w:ascii="GHEA Grapalat" w:hAnsi="GHEA Grapalat"/>
          <w:sz w:val="24"/>
          <w:szCs w:val="24"/>
          <w:shd w:val="clear" w:color="auto" w:fill="FFFFFF"/>
          <w:lang w:val="hy-AM"/>
        </w:rPr>
        <w:t>ում</w:t>
      </w:r>
      <w:r w:rsidRPr="009B6EEF">
        <w:rPr>
          <w:rFonts w:ascii="GHEA Grapalat" w:hAnsi="GHEA Grapalat"/>
          <w:sz w:val="24"/>
          <w:szCs w:val="24"/>
          <w:shd w:val="clear" w:color="auto" w:fill="FFFFFF"/>
          <w:lang w:val="hy-AM"/>
        </w:rPr>
        <w:t xml:space="preserve"> </w:t>
      </w:r>
      <w:r w:rsidR="00234B83" w:rsidRPr="009B6EEF">
        <w:rPr>
          <w:rFonts w:ascii="GHEA Grapalat" w:hAnsi="GHEA Grapalat"/>
          <w:sz w:val="24"/>
          <w:szCs w:val="24"/>
          <w:shd w:val="clear" w:color="auto" w:fill="FFFFFF"/>
          <w:lang w:val="hy-AM"/>
        </w:rPr>
        <w:t>են</w:t>
      </w:r>
      <w:r w:rsidRPr="009B6EEF">
        <w:rPr>
          <w:rFonts w:ascii="GHEA Grapalat" w:hAnsi="GHEA Grapalat"/>
          <w:sz w:val="24"/>
          <w:szCs w:val="24"/>
          <w:shd w:val="clear" w:color="auto" w:fill="FFFFFF"/>
          <w:lang w:val="hy-AM"/>
        </w:rPr>
        <w:t xml:space="preserve"> պետական բյուջեի ֆինանսավորմամբ կամ համաֆինանսավորմամբ իրականացվող սուբսիդավորման որևէ ծրագրից</w:t>
      </w:r>
      <w:r w:rsidR="00DF0E7A" w:rsidRPr="009B6EEF">
        <w:rPr>
          <w:rFonts w:ascii="Cambria Math" w:hAnsi="Cambria Math" w:cs="Cambria Math"/>
          <w:sz w:val="24"/>
          <w:szCs w:val="24"/>
          <w:shd w:val="clear" w:color="auto" w:fill="FFFFFF"/>
          <w:lang w:val="hy-AM"/>
        </w:rPr>
        <w:t>․</w:t>
      </w:r>
    </w:p>
    <w:p w14:paraId="0DB0D2F5" w14:textId="53BC8F8A" w:rsidR="00033115" w:rsidRPr="009B6EEF" w:rsidRDefault="00DF0E7A"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4) հանդիսա</w:t>
      </w:r>
      <w:r w:rsidR="00B12F91" w:rsidRPr="009B6EEF">
        <w:rPr>
          <w:rFonts w:ascii="GHEA Grapalat" w:hAnsi="GHEA Grapalat"/>
          <w:sz w:val="24"/>
          <w:szCs w:val="24"/>
          <w:shd w:val="clear" w:color="auto" w:fill="FFFFFF"/>
          <w:lang w:val="hy-AM"/>
        </w:rPr>
        <w:t xml:space="preserve">նում </w:t>
      </w:r>
      <w:r w:rsidRPr="009B6EEF">
        <w:rPr>
          <w:rFonts w:ascii="GHEA Grapalat" w:hAnsi="GHEA Grapalat"/>
          <w:sz w:val="24"/>
          <w:szCs w:val="24"/>
          <w:shd w:val="clear" w:color="auto" w:fill="FFFFFF"/>
          <w:lang w:val="hy-AM"/>
        </w:rPr>
        <w:t>են «Պետական նպաստերի մասին» ՀՀ օրենքով նախատեսված որևէ տեսակի նպաստի նպաստառու</w:t>
      </w:r>
      <w:r w:rsidR="00033115" w:rsidRPr="009B6EEF">
        <w:rPr>
          <w:rFonts w:ascii="Cambria Math" w:hAnsi="Cambria Math" w:cs="Cambria Math"/>
          <w:sz w:val="24"/>
          <w:szCs w:val="24"/>
          <w:shd w:val="clear" w:color="auto" w:fill="FFFFFF"/>
          <w:lang w:val="hy-AM"/>
        </w:rPr>
        <w:t>․</w:t>
      </w:r>
    </w:p>
    <w:p w14:paraId="32498C37" w14:textId="04A53C79" w:rsidR="00033115" w:rsidRPr="009B6EEF" w:rsidRDefault="0003311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5)</w:t>
      </w:r>
      <w:r w:rsidRPr="009B6EEF">
        <w:rPr>
          <w:rFonts w:ascii="GHEA Grapalat" w:eastAsia="Times New Roman" w:hAnsi="GHEA Grapalat" w:cs="Times New Roman"/>
          <w:sz w:val="24"/>
          <w:szCs w:val="24"/>
          <w:lang w:val="hy-AM"/>
        </w:rPr>
        <w:t xml:space="preserve"> ճանաչվել են սնանկ կամ ունեն չմարված (չներված) պարտավորություններ.</w:t>
      </w:r>
    </w:p>
    <w:p w14:paraId="05D19B41" w14:textId="77777777" w:rsidR="00B12F91" w:rsidRPr="009B6EEF" w:rsidRDefault="00033115"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6) գտնվում են սնանկության վարույթում</w:t>
      </w:r>
      <w:r w:rsidR="00B12F91" w:rsidRPr="009B6EEF">
        <w:rPr>
          <w:rFonts w:ascii="GHEA Grapalat" w:hAnsi="GHEA Grapalat"/>
          <w:sz w:val="24"/>
          <w:szCs w:val="24"/>
          <w:shd w:val="clear" w:color="auto" w:fill="FFFFFF"/>
          <w:lang w:val="hy-AM"/>
        </w:rPr>
        <w:t>.</w:t>
      </w:r>
    </w:p>
    <w:p w14:paraId="16530722" w14:textId="77777777" w:rsidR="00B12F91" w:rsidRPr="009B6EEF" w:rsidRDefault="00B12F91"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 xml:space="preserve">7) </w:t>
      </w:r>
      <w:r w:rsidR="00242D06" w:rsidRPr="009B6EEF">
        <w:rPr>
          <w:rFonts w:ascii="GHEA Grapalat" w:hAnsi="GHEA Grapalat"/>
          <w:sz w:val="24"/>
          <w:szCs w:val="24"/>
          <w:shd w:val="clear" w:color="auto" w:fill="FFFFFF"/>
          <w:lang w:val="hy-AM"/>
        </w:rPr>
        <w:t>սպառողական վարկ</w:t>
      </w:r>
      <w:r w:rsidRPr="009B6EEF">
        <w:rPr>
          <w:rFonts w:ascii="GHEA Grapalat" w:hAnsi="GHEA Grapalat"/>
          <w:sz w:val="24"/>
          <w:szCs w:val="24"/>
          <w:shd w:val="clear" w:color="auto" w:fill="FFFFFF"/>
          <w:lang w:val="hy-AM"/>
        </w:rPr>
        <w:t>ի ընդհանուր ծավալը գերանզանում է տարեկան եկամուտների 40%ը</w:t>
      </w:r>
      <w:r w:rsidRPr="009B6EEF">
        <w:rPr>
          <w:rFonts w:ascii="Cambria Math" w:hAnsi="Cambria Math" w:cs="Cambria Math"/>
          <w:sz w:val="24"/>
          <w:szCs w:val="24"/>
          <w:shd w:val="clear" w:color="auto" w:fill="FFFFFF"/>
          <w:lang w:val="hy-AM"/>
        </w:rPr>
        <w:t>․</w:t>
      </w:r>
    </w:p>
    <w:p w14:paraId="4E7A5429" w14:textId="71FDD81D" w:rsidR="00242D06" w:rsidRPr="009B6EEF" w:rsidRDefault="00B12F91"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 xml:space="preserve">8) հաշվառված են </w:t>
      </w:r>
      <w:r w:rsidR="003D137C" w:rsidRPr="009B6EEF">
        <w:rPr>
          <w:rFonts w:ascii="GHEA Grapalat" w:hAnsi="GHEA Grapalat"/>
          <w:sz w:val="24"/>
          <w:szCs w:val="24"/>
          <w:shd w:val="clear" w:color="auto" w:fill="FFFFFF"/>
          <w:lang w:val="hy-AM"/>
        </w:rPr>
        <w:t>կախվածությունների բուժման ազգային կենտրոնում։</w:t>
      </w:r>
    </w:p>
    <w:p w14:paraId="5BABFD4D" w14:textId="208085CE" w:rsidR="005D685F" w:rsidRPr="009B6EEF" w:rsidRDefault="00234B83" w:rsidP="007D1976">
      <w:pPr>
        <w:shd w:val="clear" w:color="auto" w:fill="FFFFFF"/>
        <w:spacing w:after="0" w:line="360" w:lineRule="auto"/>
        <w:ind w:firstLine="540"/>
        <w:jc w:val="both"/>
        <w:rPr>
          <w:rFonts w:ascii="GHEA Grapalat" w:hAnsi="GHEA Grapalat"/>
          <w:sz w:val="24"/>
          <w:szCs w:val="24"/>
          <w:shd w:val="clear" w:color="auto" w:fill="FFFFFF"/>
          <w:lang w:val="hy-AM"/>
        </w:rPr>
      </w:pPr>
      <w:r w:rsidRPr="009B6EEF">
        <w:rPr>
          <w:rFonts w:ascii="GHEA Grapalat" w:hAnsi="GHEA Grapalat"/>
          <w:sz w:val="24"/>
          <w:szCs w:val="24"/>
          <w:shd w:val="clear" w:color="auto" w:fill="FFFFFF"/>
          <w:lang w:val="hy-AM"/>
        </w:rPr>
        <w:t xml:space="preserve">2. </w:t>
      </w:r>
      <w:r w:rsidR="005D685F" w:rsidRPr="009B6EEF">
        <w:rPr>
          <w:rFonts w:ascii="GHEA Grapalat" w:hAnsi="GHEA Grapalat"/>
          <w:sz w:val="24"/>
          <w:szCs w:val="24"/>
          <w:shd w:val="clear" w:color="auto" w:fill="FFFFFF"/>
          <w:lang w:val="hy-AM"/>
        </w:rPr>
        <w:t>Սույն հոդվածի 1-ին մասի արգելքներից բացի ա</w:t>
      </w:r>
      <w:r w:rsidRPr="009B6EEF">
        <w:rPr>
          <w:rFonts w:ascii="GHEA Grapalat" w:hAnsi="GHEA Grapalat"/>
          <w:sz w:val="24"/>
          <w:szCs w:val="24"/>
          <w:shd w:val="clear" w:color="auto" w:fill="FFFFFF"/>
          <w:lang w:val="hy-AM"/>
        </w:rPr>
        <w:t>րգելվում է</w:t>
      </w:r>
      <w:r w:rsidR="005D685F" w:rsidRPr="009B6EEF">
        <w:rPr>
          <w:rFonts w:ascii="GHEA Grapalat" w:hAnsi="GHEA Grapalat"/>
          <w:sz w:val="24"/>
          <w:szCs w:val="24"/>
          <w:shd w:val="clear" w:color="auto" w:fill="FFFFFF"/>
          <w:lang w:val="hy-AM"/>
        </w:rPr>
        <w:t xml:space="preserve"> նաև՝</w:t>
      </w:r>
    </w:p>
    <w:p w14:paraId="656D6230" w14:textId="01E6D5EB" w:rsidR="00234B83" w:rsidRPr="009B6EEF" w:rsidRDefault="005D685F"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hAnsi="GHEA Grapalat"/>
          <w:sz w:val="24"/>
          <w:szCs w:val="24"/>
          <w:shd w:val="clear" w:color="auto" w:fill="FFFFFF"/>
          <w:lang w:val="hy-AM"/>
        </w:rPr>
        <w:t>1)</w:t>
      </w:r>
      <w:r w:rsidR="00234B83" w:rsidRPr="009B6EEF">
        <w:rPr>
          <w:rFonts w:ascii="GHEA Grapalat" w:hAnsi="GHEA Grapalat"/>
          <w:sz w:val="24"/>
          <w:szCs w:val="24"/>
          <w:shd w:val="clear" w:color="auto" w:fill="FFFFFF"/>
          <w:lang w:val="hy-AM"/>
        </w:rPr>
        <w:t xml:space="preserve"> </w:t>
      </w:r>
      <w:r w:rsidR="00234B83" w:rsidRPr="009B6EEF">
        <w:rPr>
          <w:rFonts w:ascii="GHEA Grapalat" w:eastAsia="Times New Roman" w:hAnsi="GHEA Grapalat" w:cs="Times New Roman"/>
          <w:sz w:val="24"/>
          <w:szCs w:val="24"/>
          <w:lang w:val="hy-AM"/>
        </w:rPr>
        <w:t xml:space="preserve">քսանմեկ տարին չլրացած </w:t>
      </w:r>
      <w:r w:rsidR="00DF0E7A" w:rsidRPr="009B6EEF">
        <w:rPr>
          <w:rFonts w:ascii="GHEA Grapalat" w:eastAsia="Times New Roman" w:hAnsi="GHEA Grapalat" w:cs="Times New Roman"/>
          <w:sz w:val="24"/>
          <w:szCs w:val="24"/>
          <w:lang w:val="hy-AM"/>
        </w:rPr>
        <w:t>քաղաքացիների</w:t>
      </w:r>
      <w:r w:rsidRPr="009B6EEF">
        <w:rPr>
          <w:rFonts w:ascii="GHEA Grapalat" w:eastAsia="Times New Roman" w:hAnsi="GHEA Grapalat" w:cs="Times New Roman"/>
          <w:sz w:val="24"/>
          <w:szCs w:val="24"/>
          <w:lang w:val="hy-AM"/>
        </w:rPr>
        <w:t xml:space="preserve"> մասնակցությունը </w:t>
      </w:r>
      <w:r w:rsidR="00234B83" w:rsidRPr="009B6EEF">
        <w:rPr>
          <w:rFonts w:ascii="GHEA Grapalat" w:eastAsia="Times New Roman" w:hAnsi="GHEA Grapalat" w:cs="Times New Roman"/>
          <w:sz w:val="24"/>
          <w:szCs w:val="24"/>
          <w:lang w:val="hy-AM"/>
        </w:rPr>
        <w:t>մոլեխաղերին և ինտերնետ մոլեխաղերին</w:t>
      </w:r>
      <w:r w:rsidRPr="009B6EEF">
        <w:rPr>
          <w:rFonts w:ascii="GHEA Grapalat" w:eastAsia="Times New Roman" w:hAnsi="GHEA Grapalat" w:cs="Times New Roman"/>
          <w:sz w:val="24"/>
          <w:szCs w:val="24"/>
          <w:lang w:val="hy-AM"/>
        </w:rPr>
        <w:t>.</w:t>
      </w:r>
    </w:p>
    <w:p w14:paraId="464C597E" w14:textId="77777777" w:rsidR="005D685F" w:rsidRPr="009B6EEF" w:rsidRDefault="005D685F"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234B83" w:rsidRPr="009B6EEF">
        <w:rPr>
          <w:rFonts w:ascii="GHEA Grapalat" w:eastAsia="Times New Roman" w:hAnsi="GHEA Grapalat" w:cs="Times New Roman"/>
          <w:sz w:val="24"/>
          <w:szCs w:val="24"/>
          <w:lang w:val="hy-AM"/>
        </w:rPr>
        <w:t xml:space="preserve"> տասնութ տարին չլրացած </w:t>
      </w:r>
      <w:r w:rsidR="00DF0E7A" w:rsidRPr="009B6EEF">
        <w:rPr>
          <w:rFonts w:ascii="GHEA Grapalat" w:eastAsia="Times New Roman" w:hAnsi="GHEA Grapalat" w:cs="Times New Roman"/>
          <w:sz w:val="24"/>
          <w:szCs w:val="24"/>
          <w:lang w:val="hy-AM"/>
        </w:rPr>
        <w:t>քաղաքացիների</w:t>
      </w:r>
      <w:r w:rsidRPr="009B6EEF">
        <w:rPr>
          <w:rFonts w:ascii="GHEA Grapalat" w:eastAsia="Times New Roman" w:hAnsi="GHEA Grapalat" w:cs="Times New Roman"/>
          <w:sz w:val="24"/>
          <w:szCs w:val="24"/>
          <w:lang w:val="hy-AM"/>
        </w:rPr>
        <w:t xml:space="preserve"> մասնակցությունը</w:t>
      </w:r>
      <w:r w:rsidR="00234B83" w:rsidRPr="009B6EEF">
        <w:rPr>
          <w:rFonts w:ascii="GHEA Grapalat" w:eastAsia="Times New Roman" w:hAnsi="GHEA Grapalat" w:cs="Times New Roman"/>
          <w:sz w:val="24"/>
          <w:szCs w:val="24"/>
          <w:lang w:val="hy-AM"/>
        </w:rPr>
        <w:t xml:space="preserve"> վիճակախաղ</w:t>
      </w:r>
      <w:r w:rsidRPr="009B6EEF">
        <w:rPr>
          <w:rFonts w:ascii="GHEA Grapalat" w:eastAsia="Times New Roman" w:hAnsi="GHEA Grapalat" w:cs="Times New Roman"/>
          <w:sz w:val="24"/>
          <w:szCs w:val="24"/>
          <w:lang w:val="hy-AM"/>
        </w:rPr>
        <w:t>երին</w:t>
      </w:r>
      <w:r w:rsidRPr="009B6EEF">
        <w:rPr>
          <w:rFonts w:ascii="Cambria Math" w:eastAsia="Times New Roman" w:hAnsi="Cambria Math" w:cs="Cambria Math"/>
          <w:sz w:val="24"/>
          <w:szCs w:val="24"/>
          <w:lang w:val="hy-AM"/>
        </w:rPr>
        <w:t>․</w:t>
      </w:r>
    </w:p>
    <w:p w14:paraId="4CECD865" w14:textId="77777777" w:rsidR="002A3A3E" w:rsidRPr="009B6EEF" w:rsidRDefault="005D685F"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օրենքով նախատեսված </w:t>
      </w:r>
      <w:r w:rsidRPr="009B6EEF">
        <w:rPr>
          <w:rFonts w:ascii="GHEA Grapalat" w:hAnsi="GHEA Grapalat"/>
          <w:sz w:val="24"/>
          <w:szCs w:val="24"/>
          <w:shd w:val="clear" w:color="auto" w:fill="FFFFFF"/>
          <w:lang w:val="hy-AM"/>
        </w:rPr>
        <w:t xml:space="preserve">կենսաթոշակային տարիքը լրացած քաղաքացիների </w:t>
      </w:r>
      <w:r w:rsidRPr="009B6EEF">
        <w:rPr>
          <w:rFonts w:ascii="GHEA Grapalat" w:eastAsia="Times New Roman" w:hAnsi="GHEA Grapalat" w:cs="Times New Roman"/>
          <w:sz w:val="24"/>
          <w:szCs w:val="24"/>
          <w:lang w:val="hy-AM"/>
        </w:rPr>
        <w:t>մասնակցությունը մոլեխաղերին, ինտերնետ մոլեխաղերին, վիճակախաղերին և բուքմեյքերային գործունեության խաղերին, եթե տվյալ անձանց եկամտի միակ աղբյուրը նշանակված կենսաթոշակն է</w:t>
      </w:r>
      <w:r w:rsidR="002A3A3E" w:rsidRPr="009B6EEF">
        <w:rPr>
          <w:rFonts w:ascii="GHEA Grapalat" w:eastAsia="Times New Roman" w:hAnsi="GHEA Grapalat" w:cs="Times New Roman"/>
          <w:sz w:val="24"/>
          <w:szCs w:val="24"/>
          <w:lang w:val="hy-AM"/>
        </w:rPr>
        <w:t>.</w:t>
      </w:r>
    </w:p>
    <w:p w14:paraId="3D4D600F" w14:textId="641998DF" w:rsidR="00234B83" w:rsidRPr="009B6EEF" w:rsidRDefault="002A3A3E"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սույն օրենքի </w:t>
      </w:r>
      <w:r w:rsidR="0071730A" w:rsidRPr="009B6EEF">
        <w:rPr>
          <w:rFonts w:ascii="GHEA Grapalat" w:eastAsia="Times New Roman" w:hAnsi="GHEA Grapalat" w:cs="Times New Roman"/>
          <w:sz w:val="24"/>
          <w:szCs w:val="24"/>
          <w:lang w:val="hy-AM"/>
        </w:rPr>
        <w:t>52</w:t>
      </w:r>
      <w:r w:rsidRPr="009B6EEF">
        <w:rPr>
          <w:rFonts w:ascii="GHEA Grapalat" w:eastAsia="Times New Roman" w:hAnsi="GHEA Grapalat" w:cs="Times New Roman"/>
          <w:sz w:val="24"/>
          <w:szCs w:val="24"/>
          <w:lang w:val="hy-AM"/>
        </w:rPr>
        <w:t xml:space="preserve">-րդ և </w:t>
      </w:r>
      <w:r w:rsidR="0071730A" w:rsidRPr="009B6EEF">
        <w:rPr>
          <w:rFonts w:ascii="GHEA Grapalat" w:eastAsia="Times New Roman" w:hAnsi="GHEA Grapalat" w:cs="Times New Roman"/>
          <w:sz w:val="24"/>
          <w:szCs w:val="24"/>
          <w:lang w:val="hy-AM"/>
        </w:rPr>
        <w:t>53</w:t>
      </w:r>
      <w:r w:rsidRPr="009B6EEF">
        <w:rPr>
          <w:rFonts w:ascii="GHEA Grapalat" w:eastAsia="Times New Roman" w:hAnsi="GHEA Grapalat" w:cs="Times New Roman"/>
          <w:sz w:val="24"/>
          <w:szCs w:val="24"/>
          <w:lang w:val="hy-AM"/>
        </w:rPr>
        <w:t>-րդ հոդվածներում նշված անձանց մասնակցությունը խաղերին</w:t>
      </w:r>
      <w:r w:rsidR="00234B83" w:rsidRPr="009B6EEF">
        <w:rPr>
          <w:rFonts w:ascii="GHEA Grapalat" w:eastAsia="Times New Roman" w:hAnsi="GHEA Grapalat" w:cs="Times New Roman"/>
          <w:sz w:val="24"/>
          <w:szCs w:val="24"/>
          <w:lang w:val="hy-AM"/>
        </w:rPr>
        <w:t>։</w:t>
      </w:r>
    </w:p>
    <w:p w14:paraId="0C039B4D" w14:textId="3B9297E8" w:rsidR="00234B83" w:rsidRPr="009B6EEF" w:rsidRDefault="00234B8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Հայաստանի Հանրապետության քաղաք</w:t>
      </w:r>
      <w:r w:rsidR="00FF6D67" w:rsidRPr="009B6EEF">
        <w:rPr>
          <w:rFonts w:ascii="GHEA Grapalat" w:eastAsia="Times New Roman" w:hAnsi="GHEA Grapalat" w:cs="Times New Roman"/>
          <w:sz w:val="24"/>
          <w:szCs w:val="24"/>
          <w:lang w:val="hy-AM"/>
        </w:rPr>
        <w:t>ա</w:t>
      </w:r>
      <w:r w:rsidRPr="009B6EEF">
        <w:rPr>
          <w:rFonts w:ascii="GHEA Grapalat" w:eastAsia="Times New Roman" w:hAnsi="GHEA Grapalat" w:cs="Times New Roman"/>
          <w:sz w:val="24"/>
          <w:szCs w:val="24"/>
          <w:lang w:val="hy-AM"/>
        </w:rPr>
        <w:t>ցի չհանդիսացող անձնաց նկատմամբ սույն հոդվածով սահմանված սահմանափակումները կիրառելի չեն։</w:t>
      </w:r>
    </w:p>
    <w:p w14:paraId="76811CE6" w14:textId="05EB21A7" w:rsidR="00234B83" w:rsidRPr="009B6EEF" w:rsidRDefault="00234B8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5. Օպերատորն ապահովում է </w:t>
      </w:r>
      <w:r w:rsidR="00DF0E7A" w:rsidRPr="009B6EEF">
        <w:rPr>
          <w:rFonts w:ascii="GHEA Grapalat" w:eastAsia="Times New Roman" w:hAnsi="GHEA Grapalat" w:cs="Times New Roman"/>
          <w:sz w:val="24"/>
          <w:szCs w:val="24"/>
          <w:lang w:val="hy-AM"/>
        </w:rPr>
        <w:t>սույն հոդվածի 1-ին մասով</w:t>
      </w:r>
      <w:r w:rsidR="005D685F" w:rsidRPr="009B6EEF">
        <w:rPr>
          <w:rFonts w:ascii="GHEA Grapalat" w:eastAsia="Times New Roman" w:hAnsi="GHEA Grapalat" w:cs="Times New Roman"/>
          <w:sz w:val="24"/>
          <w:szCs w:val="24"/>
          <w:lang w:val="hy-AM"/>
        </w:rPr>
        <w:t xml:space="preserve"> և 2-րդ մասի 3-րդ</w:t>
      </w:r>
      <w:r w:rsidR="002A3A3E" w:rsidRPr="009B6EEF">
        <w:rPr>
          <w:rFonts w:ascii="GHEA Grapalat" w:eastAsia="Times New Roman" w:hAnsi="GHEA Grapalat" w:cs="Times New Roman"/>
          <w:sz w:val="24"/>
          <w:szCs w:val="24"/>
          <w:lang w:val="hy-AM"/>
        </w:rPr>
        <w:t xml:space="preserve"> և 4-րդ</w:t>
      </w:r>
      <w:r w:rsidR="005D685F" w:rsidRPr="009B6EEF">
        <w:rPr>
          <w:rFonts w:ascii="GHEA Grapalat" w:eastAsia="Times New Roman" w:hAnsi="GHEA Grapalat" w:cs="Times New Roman"/>
          <w:sz w:val="24"/>
          <w:szCs w:val="24"/>
          <w:lang w:val="hy-AM"/>
        </w:rPr>
        <w:t xml:space="preserve"> կետ</w:t>
      </w:r>
      <w:r w:rsidR="002A3A3E" w:rsidRPr="009B6EEF">
        <w:rPr>
          <w:rFonts w:ascii="GHEA Grapalat" w:eastAsia="Times New Roman" w:hAnsi="GHEA Grapalat" w:cs="Times New Roman"/>
          <w:sz w:val="24"/>
          <w:szCs w:val="24"/>
          <w:lang w:val="hy-AM"/>
        </w:rPr>
        <w:t>եր</w:t>
      </w:r>
      <w:r w:rsidR="005D685F" w:rsidRPr="009B6EEF">
        <w:rPr>
          <w:rFonts w:ascii="GHEA Grapalat" w:eastAsia="Times New Roman" w:hAnsi="GHEA Grapalat" w:cs="Times New Roman"/>
          <w:sz w:val="24"/>
          <w:szCs w:val="24"/>
          <w:lang w:val="hy-AM"/>
        </w:rPr>
        <w:t xml:space="preserve">ով </w:t>
      </w:r>
      <w:r w:rsidR="00DF0E7A" w:rsidRPr="009B6EEF">
        <w:rPr>
          <w:rFonts w:ascii="GHEA Grapalat" w:eastAsia="Times New Roman" w:hAnsi="GHEA Grapalat" w:cs="Times New Roman"/>
          <w:sz w:val="24"/>
          <w:szCs w:val="24"/>
          <w:lang w:val="hy-AM"/>
        </w:rPr>
        <w:t xml:space="preserve">նախատեսված </w:t>
      </w:r>
      <w:r w:rsidRPr="009B6EEF">
        <w:rPr>
          <w:rFonts w:ascii="GHEA Grapalat" w:eastAsia="Times New Roman" w:hAnsi="GHEA Grapalat" w:cs="Times New Roman"/>
          <w:sz w:val="24"/>
          <w:szCs w:val="24"/>
          <w:lang w:val="hy-AM"/>
        </w:rPr>
        <w:t xml:space="preserve">խաղերին մասնակցությունը արգելված քաղաքացիների </w:t>
      </w:r>
      <w:r w:rsidR="00DF0E7A" w:rsidRPr="009B6EEF">
        <w:rPr>
          <w:rFonts w:ascii="GHEA Grapalat" w:eastAsia="Times New Roman" w:hAnsi="GHEA Grapalat" w:cs="Times New Roman"/>
          <w:sz w:val="24"/>
          <w:szCs w:val="24"/>
          <w:lang w:val="hy-AM"/>
        </w:rPr>
        <w:t>ցանկերի առկայությունը իր բազաներում և կազմակերպիչների ապարատածրագրային ապահովման համակարգերի միջոցով անձանց նույնականացման արդյունքում քաղաքացու մասնակցությունը խաղին արգելված լինելու հանգամանքի պարզման հնարավորության ստեղծումը։</w:t>
      </w:r>
    </w:p>
    <w:p w14:paraId="057273FC" w14:textId="36C66C1C" w:rsidR="00DF0E7A" w:rsidRPr="009B6EEF" w:rsidRDefault="00DF0E7A"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6. Կազմակերպիչն ապահովում է իր մոտ ապարատածրագրային համակարգի առկայությունը քաղաքացիների՝ սույն հոդվածի 1-4-րդ մասերով նախատեսված մասնակցության արգելման պահանջները ստուգելու </w:t>
      </w:r>
      <w:r w:rsidR="002A3A3E" w:rsidRPr="009B6EEF">
        <w:rPr>
          <w:rFonts w:ascii="GHEA Grapalat" w:eastAsia="Times New Roman" w:hAnsi="GHEA Grapalat" w:cs="Times New Roman"/>
          <w:sz w:val="24"/>
          <w:szCs w:val="24"/>
          <w:lang w:val="hy-AM"/>
        </w:rPr>
        <w:t xml:space="preserve">և խաղին մասնակցությունը արգելելու </w:t>
      </w:r>
      <w:r w:rsidRPr="009B6EEF">
        <w:rPr>
          <w:rFonts w:ascii="GHEA Grapalat" w:eastAsia="Times New Roman" w:hAnsi="GHEA Grapalat" w:cs="Times New Roman"/>
          <w:sz w:val="24"/>
          <w:szCs w:val="24"/>
          <w:lang w:val="hy-AM"/>
        </w:rPr>
        <w:t>համար։</w:t>
      </w:r>
    </w:p>
    <w:p w14:paraId="1C1C76E1" w14:textId="77777777" w:rsidR="00B75AF6" w:rsidRPr="009B6EEF" w:rsidRDefault="00B75AF6" w:rsidP="007D1976">
      <w:pPr>
        <w:tabs>
          <w:tab w:val="left" w:pos="900"/>
        </w:tabs>
        <w:spacing w:after="0" w:line="360" w:lineRule="auto"/>
        <w:ind w:firstLine="540"/>
        <w:jc w:val="both"/>
        <w:rPr>
          <w:rFonts w:ascii="GHEA Grapalat" w:eastAsia="Times New Roman" w:hAnsi="GHEA Grapalat" w:cs="Calibri"/>
          <w:sz w:val="24"/>
          <w:szCs w:val="24"/>
          <w:lang w:val="hy-AM"/>
        </w:rPr>
      </w:pPr>
    </w:p>
    <w:p w14:paraId="02B327EC" w14:textId="4D0A9B23" w:rsidR="00602A33" w:rsidRPr="009B6EEF" w:rsidRDefault="00602A33" w:rsidP="007D1976">
      <w:pPr>
        <w:tabs>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71730A" w:rsidRPr="009B6EEF">
        <w:rPr>
          <w:rFonts w:ascii="GHEA Grapalat" w:hAnsi="GHEA Grapalat" w:cs="Courier New"/>
          <w:b/>
          <w:bCs/>
          <w:sz w:val="24"/>
          <w:szCs w:val="24"/>
          <w:lang w:val="hy-AM"/>
        </w:rPr>
        <w:t>52.</w:t>
      </w:r>
      <w:r w:rsidRPr="009B6EEF">
        <w:rPr>
          <w:rFonts w:ascii="GHEA Grapalat" w:hAnsi="GHEA Grapalat" w:cs="Courier New"/>
          <w:b/>
          <w:bCs/>
          <w:sz w:val="24"/>
          <w:szCs w:val="24"/>
          <w:lang w:val="hy-AM"/>
        </w:rPr>
        <w:t xml:space="preserve"> </w:t>
      </w:r>
      <w:r w:rsidR="007C545C" w:rsidRPr="009B6EEF">
        <w:rPr>
          <w:rFonts w:ascii="GHEA Grapalat" w:eastAsia="Times New Roman" w:hAnsi="GHEA Grapalat" w:cs="Times New Roman"/>
          <w:b/>
          <w:bCs/>
          <w:sz w:val="24"/>
          <w:szCs w:val="24"/>
          <w:lang w:val="hy-AM"/>
        </w:rPr>
        <w:t>Խաղերով հրապուրվելու հետևանքով իր ընտանիքը նյութական ծանր դրության մեջ դնելու հիմքով սահմանափակ գործունակ ճանաչված քաղաքացու՝ մասնակցությ</w:t>
      </w:r>
      <w:r w:rsidR="00033115" w:rsidRPr="009B6EEF">
        <w:rPr>
          <w:rFonts w:ascii="GHEA Grapalat" w:eastAsia="Times New Roman" w:hAnsi="GHEA Grapalat" w:cs="Times New Roman"/>
          <w:b/>
          <w:bCs/>
          <w:sz w:val="24"/>
          <w:szCs w:val="24"/>
          <w:lang w:val="hy-AM"/>
        </w:rPr>
        <w:t>ա</w:t>
      </w:r>
      <w:r w:rsidR="007C545C" w:rsidRPr="009B6EEF">
        <w:rPr>
          <w:rFonts w:ascii="GHEA Grapalat" w:eastAsia="Times New Roman" w:hAnsi="GHEA Grapalat" w:cs="Times New Roman"/>
          <w:b/>
          <w:bCs/>
          <w:sz w:val="24"/>
          <w:szCs w:val="24"/>
          <w:lang w:val="hy-AM"/>
        </w:rPr>
        <w:t xml:space="preserve">ն </w:t>
      </w:r>
      <w:r w:rsidR="00033115" w:rsidRPr="009B6EEF">
        <w:rPr>
          <w:rFonts w:ascii="GHEA Grapalat" w:eastAsia="Times New Roman" w:hAnsi="GHEA Grapalat" w:cs="Times New Roman"/>
          <w:b/>
          <w:bCs/>
          <w:sz w:val="24"/>
          <w:szCs w:val="24"/>
          <w:lang w:val="hy-AM"/>
        </w:rPr>
        <w:t>արգելման</w:t>
      </w:r>
      <w:r w:rsidR="007C545C" w:rsidRPr="009B6EEF">
        <w:rPr>
          <w:rFonts w:ascii="GHEA Grapalat" w:eastAsia="Times New Roman" w:hAnsi="GHEA Grapalat" w:cs="Times New Roman"/>
          <w:b/>
          <w:bCs/>
          <w:sz w:val="24"/>
          <w:szCs w:val="24"/>
          <w:lang w:val="hy-AM"/>
        </w:rPr>
        <w:t xml:space="preserve"> կարգը</w:t>
      </w:r>
    </w:p>
    <w:p w14:paraId="0001F57E" w14:textId="77777777" w:rsidR="007C545C" w:rsidRPr="009B6EEF" w:rsidRDefault="007C545C" w:rsidP="007D1976">
      <w:pPr>
        <w:tabs>
          <w:tab w:val="left" w:pos="900"/>
        </w:tabs>
        <w:spacing w:after="0" w:line="360" w:lineRule="auto"/>
        <w:ind w:firstLine="540"/>
        <w:jc w:val="both"/>
        <w:rPr>
          <w:rFonts w:ascii="GHEA Grapalat" w:hAnsi="GHEA Grapalat" w:cs="Courier New"/>
          <w:b/>
          <w:bCs/>
          <w:sz w:val="24"/>
          <w:szCs w:val="24"/>
          <w:lang w:val="hy-AM"/>
        </w:rPr>
      </w:pPr>
    </w:p>
    <w:p w14:paraId="2194C03D" w14:textId="6E41F2B5" w:rsidR="007C545C" w:rsidRPr="009B6EEF" w:rsidRDefault="007C545C"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Հայաստանի Հանրապետության քաղաքացիական օրենսգրքի 32-րդ հոդվածի 1-ին մասի համաձայն՝ Հայաստանի Հանրապետության քաղաքացիական դատավարության օրենսգրքի 29-րդ գլխով սահմանված կարգով` խաղերով հրապուրվելու հետևանքով իր ընտանիքը նյութական ծանր դրության մեջ դրած քաղաքացու գործունակությունը սահմանափակվելու դեպքում վճիռ կայացրած դատարանը վճիռն օրինական ուժի մեջ մտնելուց հետո՝ եռօրյա ժամկետում, վճռի օրինակն ուղարկում է լիազոր մարմին:</w:t>
      </w:r>
    </w:p>
    <w:p w14:paraId="629FB9BA" w14:textId="77A2EC0A" w:rsidR="007C545C" w:rsidRPr="009B6EEF" w:rsidRDefault="007C545C"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Լիազոր մարմինը վճիռն ստանալուց հետո՝ եռօրյա ժամկետում, վճռի մասին տեղեկացնում է Հայաստանի Հանրապետության տարածքում գործող բոլոր կազմակերպիչներին՝ նրանց ուղարկելով վճռի էլեկտրոնային կամ պատճենահանված օրինակը, որպեսզի նրանք արգելեն օրինական ուժի մեջ մտած վճռով խաղերով հրապուրվելու հետևանքով իր ընտանիքը նյութական ծանր դրության մեջ դնելու հիմքով սահմանափակ գործունակ ճանաչված անձի մուտքն իրենց</w:t>
      </w:r>
      <w:r w:rsidRPr="009B6EEF">
        <w:rPr>
          <w:rFonts w:ascii="Calibri" w:eastAsia="Times New Roman" w:hAnsi="Calibri" w:cs="Calibri"/>
          <w:sz w:val="24"/>
          <w:szCs w:val="24"/>
          <w:lang w:val="hy-AM"/>
        </w:rPr>
        <w:t> </w:t>
      </w:r>
      <w:r w:rsidRPr="009B6EEF">
        <w:rPr>
          <w:rFonts w:ascii="GHEA Grapalat" w:eastAsia="Times New Roman" w:hAnsi="GHEA Grapalat" w:cs="Arial Unicode"/>
          <w:sz w:val="24"/>
          <w:szCs w:val="24"/>
          <w:lang w:val="hy-AM"/>
        </w:rPr>
        <w:t>խաղասրահներ,</w:t>
      </w:r>
      <w:r w:rsidRPr="009B6EEF">
        <w:rPr>
          <w:rFonts w:ascii="GHEA Grapalat" w:hAnsi="GHEA Grapalat"/>
          <w:sz w:val="24"/>
          <w:szCs w:val="24"/>
          <w:lang w:val="hy-AM"/>
        </w:rPr>
        <w:t xml:space="preserve"> ինչպես նաև գրանցումը ինտերնետ մոլեխաղի, ինտերնետ վիճակախաղի կամ բուքմեյքերային գործունեության կազմակերպման համար նախատեսված ինտերնետային կայքում, իսկ գրանցված լինելու դեպքում՝ ինտերնետով  ինտերնետ մոլեխաղի, ինտերնետ վիճակախաղի կամ բուքմեյքերային գործունեությանը մասնակցելու հնարավորությունը:</w:t>
      </w:r>
      <w:r w:rsidRPr="009B6EEF">
        <w:rPr>
          <w:rFonts w:ascii="GHEA Grapalat" w:eastAsia="Times New Roman" w:hAnsi="GHEA Grapalat" w:cs="Times New Roman"/>
          <w:sz w:val="24"/>
          <w:szCs w:val="24"/>
          <w:lang w:val="hy-AM"/>
        </w:rPr>
        <w:t>:</w:t>
      </w:r>
    </w:p>
    <w:p w14:paraId="24A4FF0C" w14:textId="77777777" w:rsidR="007C545C" w:rsidRPr="009B6EEF" w:rsidRDefault="007C545C"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Հայաստանի Հանրապետության քաղաքացիական օրենսգրքի 32-րդ հոդվածի 2-րդ մասի համաձայն` դատարանի կողմից քաղաքացու գործունակության սահմանափակումը վերացվելու դեպքում դատարանի վճիռն ուղարկվում է լիազոր մարմին` սույն հոդվածի 1-ին մասով նախատեսված կարգով:</w:t>
      </w:r>
    </w:p>
    <w:p w14:paraId="68D9271B" w14:textId="77777777" w:rsidR="007C545C" w:rsidRPr="009B6EEF" w:rsidRDefault="007C545C"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Սույն հոդվածի 1-ին մասով նախատեսված հիմքերով</w:t>
      </w:r>
      <w:r w:rsidRPr="009B6EEF">
        <w:rPr>
          <w:rFonts w:ascii="Calibri" w:eastAsia="Times New Roman" w:hAnsi="Calibri" w:cs="Calibri"/>
          <w:sz w:val="24"/>
          <w:szCs w:val="24"/>
          <w:lang w:val="hy-AM"/>
        </w:rPr>
        <w:t> </w:t>
      </w:r>
      <w:r w:rsidRPr="009B6EEF">
        <w:rPr>
          <w:rFonts w:ascii="GHEA Grapalat" w:eastAsia="Times New Roman" w:hAnsi="GHEA Grapalat" w:cs="Arial Unicode"/>
          <w:sz w:val="24"/>
          <w:szCs w:val="24"/>
          <w:lang w:val="hy-AM"/>
        </w:rPr>
        <w:t>խաղասրահ</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մուտք</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գործելու</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իրավունք</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չունեցող</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անձանց</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կողմից</w:t>
      </w:r>
      <w:r w:rsidRPr="009B6EEF">
        <w:rPr>
          <w:rFonts w:ascii="Calibri" w:eastAsia="Times New Roman" w:hAnsi="Calibri" w:cs="Calibri"/>
          <w:sz w:val="24"/>
          <w:szCs w:val="24"/>
          <w:lang w:val="hy-AM"/>
        </w:rPr>
        <w:t> </w:t>
      </w:r>
      <w:r w:rsidRPr="009B6EEF">
        <w:rPr>
          <w:rFonts w:ascii="GHEA Grapalat" w:eastAsia="Times New Roman" w:hAnsi="GHEA Grapalat" w:cs="Arial Unicode"/>
          <w:sz w:val="24"/>
          <w:szCs w:val="24"/>
          <w:lang w:val="hy-AM"/>
        </w:rPr>
        <w:t>խաղասրահում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կնքված</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գործարքները</w:t>
      </w:r>
      <w:r w:rsidRPr="009B6EEF">
        <w:rPr>
          <w:rFonts w:ascii="GHEA Grapalat" w:eastAsia="Times New Roman" w:hAnsi="GHEA Grapalat" w:cs="Times New Roman"/>
          <w:sz w:val="24"/>
          <w:szCs w:val="24"/>
          <w:lang w:val="hy-AM"/>
        </w:rPr>
        <w:t xml:space="preserve"> շահագրգիռ անձանց պահանջով դատարանը կարող է անվավեր ճանաչել:</w:t>
      </w:r>
    </w:p>
    <w:p w14:paraId="6DBE160A" w14:textId="752E4D07" w:rsidR="007C545C" w:rsidRPr="009B6EEF" w:rsidRDefault="007C545C"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Սույն հոդվածի 1-ին մասով նախատեսված հիմքերով</w:t>
      </w:r>
      <w:r w:rsidRPr="009B6EEF">
        <w:rPr>
          <w:rFonts w:ascii="Calibri" w:eastAsia="Times New Roman" w:hAnsi="Calibri" w:cs="Calibri"/>
          <w:sz w:val="24"/>
          <w:szCs w:val="24"/>
          <w:lang w:val="hy-AM"/>
        </w:rPr>
        <w:t> </w:t>
      </w:r>
      <w:r w:rsidRPr="009B6EEF">
        <w:rPr>
          <w:rFonts w:ascii="GHEA Grapalat" w:eastAsia="Times New Roman" w:hAnsi="GHEA Grapalat" w:cs="Arial Unicode"/>
          <w:sz w:val="24"/>
          <w:szCs w:val="24"/>
          <w:lang w:val="hy-AM"/>
        </w:rPr>
        <w:t>խաղասրահ</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մուտք</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գործելու</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իրավունք</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չունեցող</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անձանց</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վերաբերյալ</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տվյալների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բազայի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վարման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կարգը</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սահմանում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է</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լիազոր</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մարմինը</w:t>
      </w:r>
      <w:r w:rsidRPr="009B6EEF">
        <w:rPr>
          <w:rFonts w:ascii="GHEA Grapalat" w:eastAsia="Times New Roman" w:hAnsi="GHEA Grapalat" w:cs="Times New Roman"/>
          <w:sz w:val="24"/>
          <w:szCs w:val="24"/>
          <w:lang w:val="hy-AM"/>
        </w:rPr>
        <w:t>:</w:t>
      </w:r>
    </w:p>
    <w:p w14:paraId="0C4E041A" w14:textId="280004FB" w:rsidR="002A3A3E" w:rsidRPr="009B6EEF" w:rsidRDefault="002A3A3E"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04A427A0" w14:textId="63812A6C" w:rsidR="002A3A3E" w:rsidRPr="009B6EEF" w:rsidRDefault="002A3A3E" w:rsidP="007D1976">
      <w:pPr>
        <w:tabs>
          <w:tab w:val="left" w:pos="90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hAnsi="GHEA Grapalat" w:cs="Courier New"/>
          <w:b/>
          <w:bCs/>
          <w:sz w:val="24"/>
          <w:szCs w:val="24"/>
          <w:lang w:val="hy-AM"/>
        </w:rPr>
        <w:t xml:space="preserve">Հոդված </w:t>
      </w:r>
      <w:r w:rsidR="0071730A" w:rsidRPr="009B6EEF">
        <w:rPr>
          <w:rFonts w:ascii="GHEA Grapalat" w:hAnsi="GHEA Grapalat" w:cs="Courier New"/>
          <w:b/>
          <w:bCs/>
          <w:sz w:val="24"/>
          <w:szCs w:val="24"/>
          <w:lang w:val="hy-AM"/>
        </w:rPr>
        <w:t>53</w:t>
      </w:r>
      <w:r w:rsidRPr="009B6EEF">
        <w:rPr>
          <w:rFonts w:ascii="GHEA Grapalat" w:hAnsi="GHEA Grapalat" w:cs="Courier New"/>
          <w:b/>
          <w:bCs/>
          <w:sz w:val="24"/>
          <w:szCs w:val="24"/>
          <w:lang w:val="hy-AM"/>
        </w:rPr>
        <w:t xml:space="preserve">. </w:t>
      </w:r>
      <w:r w:rsidRPr="009B6EEF">
        <w:rPr>
          <w:rFonts w:ascii="GHEA Grapalat" w:eastAsia="Times New Roman" w:hAnsi="GHEA Grapalat" w:cs="Times New Roman"/>
          <w:b/>
          <w:bCs/>
          <w:sz w:val="24"/>
          <w:szCs w:val="24"/>
          <w:lang w:val="hy-AM"/>
        </w:rPr>
        <w:t>Քաղաքացու կողմից իր մասնակցության արգելման կարգը</w:t>
      </w:r>
    </w:p>
    <w:p w14:paraId="2890E86A" w14:textId="77777777" w:rsidR="002A3A3E" w:rsidRPr="009B6EEF" w:rsidRDefault="002A3A3E" w:rsidP="007D1976">
      <w:pPr>
        <w:tabs>
          <w:tab w:val="left" w:pos="900"/>
        </w:tabs>
        <w:spacing w:after="0" w:line="360" w:lineRule="auto"/>
        <w:ind w:firstLine="540"/>
        <w:jc w:val="both"/>
        <w:rPr>
          <w:rFonts w:ascii="GHEA Grapalat" w:eastAsia="Times New Roman" w:hAnsi="GHEA Grapalat" w:cs="Times New Roman"/>
          <w:b/>
          <w:bCs/>
          <w:sz w:val="24"/>
          <w:szCs w:val="24"/>
          <w:lang w:val="hy-AM"/>
        </w:rPr>
      </w:pPr>
    </w:p>
    <w:p w14:paraId="5A30E254" w14:textId="72681376" w:rsidR="002A3A3E" w:rsidRPr="009B6EEF" w:rsidRDefault="002A3A3E" w:rsidP="007D1976">
      <w:pPr>
        <w:tabs>
          <w:tab w:val="left" w:pos="900"/>
        </w:tabs>
        <w:spacing w:after="0" w:line="360" w:lineRule="auto"/>
        <w:ind w:firstLine="540"/>
        <w:jc w:val="both"/>
        <w:rPr>
          <w:rFonts w:ascii="GHEA Grapalat" w:eastAsia="Times New Roman" w:hAnsi="GHEA Grapalat" w:cs="Times New Roman"/>
          <w:bCs/>
          <w:sz w:val="24"/>
          <w:szCs w:val="24"/>
          <w:lang w:val="hy-AM"/>
        </w:rPr>
      </w:pPr>
      <w:r w:rsidRPr="009B6EEF">
        <w:rPr>
          <w:rFonts w:ascii="GHEA Grapalat" w:eastAsia="Times New Roman" w:hAnsi="GHEA Grapalat" w:cs="Times New Roman"/>
          <w:bCs/>
          <w:sz w:val="24"/>
          <w:szCs w:val="24"/>
          <w:lang w:val="hy-AM"/>
        </w:rPr>
        <w:t xml:space="preserve">1. Օպերատորին ներկայացվող դիմումով քաղաքացին կարող է պահանջել արգելելու իր մասնակցությունը խաղերին անկախ սույն օրենքի </w:t>
      </w:r>
      <w:r w:rsidR="0071730A" w:rsidRPr="009B6EEF">
        <w:rPr>
          <w:rFonts w:ascii="GHEA Grapalat" w:eastAsia="Times New Roman" w:hAnsi="GHEA Grapalat" w:cs="Times New Roman"/>
          <w:bCs/>
          <w:sz w:val="24"/>
          <w:szCs w:val="24"/>
          <w:lang w:val="hy-AM"/>
        </w:rPr>
        <w:t>51</w:t>
      </w:r>
      <w:r w:rsidRPr="009B6EEF">
        <w:rPr>
          <w:rFonts w:ascii="GHEA Grapalat" w:eastAsia="Times New Roman" w:hAnsi="GHEA Grapalat" w:cs="Times New Roman"/>
          <w:bCs/>
          <w:sz w:val="24"/>
          <w:szCs w:val="24"/>
          <w:lang w:val="hy-AM"/>
        </w:rPr>
        <w:t>-րդ</w:t>
      </w:r>
      <w:r w:rsidR="00B2032C" w:rsidRPr="009B6EEF">
        <w:rPr>
          <w:rFonts w:ascii="GHEA Grapalat" w:eastAsia="Times New Roman" w:hAnsi="GHEA Grapalat" w:cs="Times New Roman"/>
          <w:bCs/>
          <w:sz w:val="24"/>
          <w:szCs w:val="24"/>
          <w:lang w:val="hy-AM"/>
        </w:rPr>
        <w:t xml:space="preserve"> և </w:t>
      </w:r>
      <w:r w:rsidR="0071730A" w:rsidRPr="009B6EEF">
        <w:rPr>
          <w:rFonts w:ascii="GHEA Grapalat" w:eastAsia="Times New Roman" w:hAnsi="GHEA Grapalat" w:cs="Times New Roman"/>
          <w:bCs/>
          <w:sz w:val="24"/>
          <w:szCs w:val="24"/>
          <w:lang w:val="hy-AM"/>
        </w:rPr>
        <w:t>52</w:t>
      </w:r>
      <w:r w:rsidR="00B2032C" w:rsidRPr="009B6EEF">
        <w:rPr>
          <w:rFonts w:ascii="GHEA Grapalat" w:eastAsia="Times New Roman" w:hAnsi="GHEA Grapalat" w:cs="Times New Roman"/>
          <w:bCs/>
          <w:sz w:val="24"/>
          <w:szCs w:val="24"/>
          <w:lang w:val="hy-AM"/>
        </w:rPr>
        <w:t>-րդ</w:t>
      </w:r>
      <w:r w:rsidRPr="009B6EEF">
        <w:rPr>
          <w:rFonts w:ascii="GHEA Grapalat" w:eastAsia="Times New Roman" w:hAnsi="GHEA Grapalat" w:cs="Times New Roman"/>
          <w:bCs/>
          <w:sz w:val="24"/>
          <w:szCs w:val="24"/>
          <w:lang w:val="hy-AM"/>
        </w:rPr>
        <w:t xml:space="preserve"> հոդվածով նախատեսված անձ լինելու հանգամանքից։</w:t>
      </w:r>
    </w:p>
    <w:p w14:paraId="206796B8" w14:textId="7B7FDE2A" w:rsidR="002A3A3E" w:rsidRPr="009B6EEF" w:rsidRDefault="002A3A3E" w:rsidP="007D1976">
      <w:pPr>
        <w:tabs>
          <w:tab w:val="left" w:pos="900"/>
        </w:tabs>
        <w:spacing w:after="0" w:line="360" w:lineRule="auto"/>
        <w:ind w:firstLine="540"/>
        <w:jc w:val="both"/>
        <w:rPr>
          <w:rFonts w:ascii="GHEA Grapalat" w:eastAsia="Times New Roman" w:hAnsi="GHEA Grapalat" w:cs="Times New Roman"/>
          <w:bCs/>
          <w:sz w:val="24"/>
          <w:szCs w:val="24"/>
          <w:lang w:val="hy-AM"/>
        </w:rPr>
      </w:pPr>
      <w:r w:rsidRPr="009B6EEF">
        <w:rPr>
          <w:rFonts w:ascii="GHEA Grapalat" w:eastAsia="Times New Roman" w:hAnsi="GHEA Grapalat" w:cs="Times New Roman"/>
          <w:bCs/>
          <w:sz w:val="24"/>
          <w:szCs w:val="24"/>
          <w:lang w:val="hy-AM"/>
        </w:rPr>
        <w:t xml:space="preserve">2. </w:t>
      </w:r>
      <w:r w:rsidR="00B2032C" w:rsidRPr="009B6EEF">
        <w:rPr>
          <w:rFonts w:ascii="GHEA Grapalat" w:eastAsia="Times New Roman" w:hAnsi="GHEA Grapalat" w:cs="Times New Roman"/>
          <w:bCs/>
          <w:sz w:val="24"/>
          <w:szCs w:val="24"/>
          <w:lang w:val="hy-AM"/>
        </w:rPr>
        <w:t>Սույն հոդվածի 1-ին մասում նշված անձանց մասնակցությունը խաղերին արգելվում է քաղաքացու</w:t>
      </w:r>
      <w:r w:rsidRPr="009B6EEF">
        <w:rPr>
          <w:rFonts w:ascii="GHEA Grapalat" w:eastAsia="Times New Roman" w:hAnsi="GHEA Grapalat" w:cs="Times New Roman"/>
          <w:bCs/>
          <w:sz w:val="24"/>
          <w:szCs w:val="24"/>
          <w:lang w:val="hy-AM"/>
        </w:rPr>
        <w:t xml:space="preserve"> դիմումի հիման վրա,</w:t>
      </w:r>
      <w:r w:rsidR="00B2032C" w:rsidRPr="009B6EEF">
        <w:rPr>
          <w:rFonts w:ascii="GHEA Grapalat" w:eastAsia="Times New Roman" w:hAnsi="GHEA Grapalat" w:cs="Times New Roman"/>
          <w:bCs/>
          <w:sz w:val="24"/>
          <w:szCs w:val="24"/>
          <w:lang w:val="hy-AM"/>
        </w:rPr>
        <w:t xml:space="preserve"> </w:t>
      </w:r>
      <w:r w:rsidRPr="009B6EEF">
        <w:rPr>
          <w:rFonts w:ascii="GHEA Grapalat" w:eastAsia="Times New Roman" w:hAnsi="GHEA Grapalat" w:cs="Times New Roman"/>
          <w:bCs/>
          <w:sz w:val="24"/>
          <w:szCs w:val="24"/>
          <w:lang w:val="hy-AM"/>
        </w:rPr>
        <w:t>դիմումի ներկայացման հաջորդ օրվանից անորոշ ժամկետով:</w:t>
      </w:r>
    </w:p>
    <w:p w14:paraId="7D3790F7" w14:textId="1B5006B2" w:rsidR="00B2032C" w:rsidRPr="009B6EEF" w:rsidRDefault="002A3A3E" w:rsidP="007D1976">
      <w:pPr>
        <w:tabs>
          <w:tab w:val="left" w:pos="900"/>
        </w:tabs>
        <w:spacing w:after="0" w:line="360" w:lineRule="auto"/>
        <w:ind w:firstLine="540"/>
        <w:jc w:val="both"/>
        <w:rPr>
          <w:rFonts w:ascii="GHEA Grapalat" w:eastAsia="Times New Roman" w:hAnsi="GHEA Grapalat" w:cs="Times New Roman"/>
          <w:bCs/>
          <w:sz w:val="24"/>
          <w:szCs w:val="24"/>
          <w:lang w:val="hy-AM"/>
        </w:rPr>
      </w:pPr>
      <w:r w:rsidRPr="009B6EEF">
        <w:rPr>
          <w:rFonts w:ascii="GHEA Grapalat" w:eastAsia="Times New Roman" w:hAnsi="GHEA Grapalat" w:cs="Times New Roman"/>
          <w:bCs/>
          <w:sz w:val="24"/>
          <w:szCs w:val="24"/>
          <w:lang w:val="hy-AM"/>
        </w:rPr>
        <w:t xml:space="preserve">3. Քաղաքացու </w:t>
      </w:r>
      <w:r w:rsidR="00B2032C" w:rsidRPr="009B6EEF">
        <w:rPr>
          <w:rFonts w:ascii="GHEA Grapalat" w:eastAsia="Times New Roman" w:hAnsi="GHEA Grapalat" w:cs="Times New Roman"/>
          <w:bCs/>
          <w:sz w:val="24"/>
          <w:szCs w:val="24"/>
          <w:lang w:val="hy-AM"/>
        </w:rPr>
        <w:t xml:space="preserve">դիմումի հիման վրա սույն հոդվածով նախատեսված արգելքը կարող է վերացվել </w:t>
      </w:r>
      <w:r w:rsidRPr="009B6EEF">
        <w:rPr>
          <w:rFonts w:ascii="GHEA Grapalat" w:eastAsia="Times New Roman" w:hAnsi="GHEA Grapalat" w:cs="Times New Roman"/>
          <w:bCs/>
          <w:sz w:val="24"/>
          <w:szCs w:val="24"/>
          <w:lang w:val="hy-AM"/>
        </w:rPr>
        <w:t>դիմում</w:t>
      </w:r>
      <w:r w:rsidR="00B2032C" w:rsidRPr="009B6EEF">
        <w:rPr>
          <w:rFonts w:ascii="GHEA Grapalat" w:eastAsia="Times New Roman" w:hAnsi="GHEA Grapalat" w:cs="Times New Roman"/>
          <w:bCs/>
          <w:sz w:val="24"/>
          <w:szCs w:val="24"/>
          <w:lang w:val="hy-AM"/>
        </w:rPr>
        <w:t>ում նշված օրվանից, իսկ օր նշված չլինելու դեպքում դիմումի</w:t>
      </w:r>
      <w:r w:rsidRPr="009B6EEF">
        <w:rPr>
          <w:rFonts w:ascii="GHEA Grapalat" w:eastAsia="Times New Roman" w:hAnsi="GHEA Grapalat" w:cs="Times New Roman"/>
          <w:bCs/>
          <w:sz w:val="24"/>
          <w:szCs w:val="24"/>
          <w:lang w:val="hy-AM"/>
        </w:rPr>
        <w:t xml:space="preserve"> ներկայացման</w:t>
      </w:r>
      <w:r w:rsidR="00B2032C" w:rsidRPr="009B6EEF">
        <w:rPr>
          <w:rFonts w:ascii="GHEA Grapalat" w:eastAsia="Times New Roman" w:hAnsi="GHEA Grapalat" w:cs="Times New Roman"/>
          <w:bCs/>
          <w:sz w:val="24"/>
          <w:szCs w:val="24"/>
          <w:lang w:val="hy-AM"/>
        </w:rPr>
        <w:t>ը</w:t>
      </w:r>
      <w:r w:rsidRPr="009B6EEF">
        <w:rPr>
          <w:rFonts w:ascii="GHEA Grapalat" w:eastAsia="Times New Roman" w:hAnsi="GHEA Grapalat" w:cs="Times New Roman"/>
          <w:bCs/>
          <w:sz w:val="24"/>
          <w:szCs w:val="24"/>
          <w:lang w:val="hy-AM"/>
        </w:rPr>
        <w:t xml:space="preserve"> </w:t>
      </w:r>
      <w:r w:rsidR="00B2032C" w:rsidRPr="009B6EEF">
        <w:rPr>
          <w:rFonts w:ascii="GHEA Grapalat" w:eastAsia="Times New Roman" w:hAnsi="GHEA Grapalat" w:cs="Times New Roman"/>
          <w:bCs/>
          <w:sz w:val="24"/>
          <w:szCs w:val="24"/>
          <w:lang w:val="hy-AM"/>
        </w:rPr>
        <w:t xml:space="preserve">հաջորդող </w:t>
      </w:r>
      <w:r w:rsidR="003D137C" w:rsidRPr="009B6EEF">
        <w:rPr>
          <w:rFonts w:ascii="GHEA Grapalat" w:eastAsia="Times New Roman" w:hAnsi="GHEA Grapalat" w:cs="Times New Roman"/>
          <w:bCs/>
          <w:sz w:val="24"/>
          <w:szCs w:val="24"/>
          <w:lang w:val="hy-AM"/>
        </w:rPr>
        <w:t xml:space="preserve">երրորդ աշխատանքային </w:t>
      </w:r>
      <w:r w:rsidRPr="009B6EEF">
        <w:rPr>
          <w:rFonts w:ascii="GHEA Grapalat" w:eastAsia="Times New Roman" w:hAnsi="GHEA Grapalat" w:cs="Times New Roman"/>
          <w:bCs/>
          <w:sz w:val="24"/>
          <w:szCs w:val="24"/>
          <w:lang w:val="hy-AM"/>
        </w:rPr>
        <w:t>օրվան</w:t>
      </w:r>
      <w:r w:rsidR="00B2032C" w:rsidRPr="009B6EEF">
        <w:rPr>
          <w:rFonts w:ascii="GHEA Grapalat" w:eastAsia="Times New Roman" w:hAnsi="GHEA Grapalat" w:cs="Times New Roman"/>
          <w:bCs/>
          <w:sz w:val="24"/>
          <w:szCs w:val="24"/>
          <w:lang w:val="hy-AM"/>
        </w:rPr>
        <w:t>ից։</w:t>
      </w:r>
    </w:p>
    <w:p w14:paraId="00952F68" w14:textId="76486AA4" w:rsidR="00033115" w:rsidRPr="009B6EEF" w:rsidRDefault="0003311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41DF731F" w14:textId="29DA68CD" w:rsidR="00033115" w:rsidRPr="009B6EEF" w:rsidRDefault="00033115" w:rsidP="007D1976">
      <w:pPr>
        <w:tabs>
          <w:tab w:val="left" w:pos="900"/>
        </w:tabs>
        <w:spacing w:after="0" w:line="360" w:lineRule="auto"/>
        <w:ind w:firstLine="540"/>
        <w:jc w:val="both"/>
        <w:rPr>
          <w:rFonts w:ascii="GHEA Grapalat" w:hAnsi="GHEA Grapalat" w:cs="Courier New"/>
          <w:b/>
          <w:bCs/>
          <w:sz w:val="24"/>
          <w:szCs w:val="24"/>
          <w:lang w:val="hy-AM"/>
        </w:rPr>
      </w:pPr>
      <w:r w:rsidRPr="009B6EEF">
        <w:rPr>
          <w:rFonts w:ascii="GHEA Grapalat" w:hAnsi="GHEA Grapalat" w:cs="Courier New"/>
          <w:b/>
          <w:bCs/>
          <w:sz w:val="24"/>
          <w:szCs w:val="24"/>
          <w:lang w:val="hy-AM"/>
        </w:rPr>
        <w:t xml:space="preserve">Հոդված </w:t>
      </w:r>
      <w:r w:rsidR="0071730A" w:rsidRPr="009B6EEF">
        <w:rPr>
          <w:rFonts w:ascii="GHEA Grapalat" w:hAnsi="GHEA Grapalat" w:cs="Courier New"/>
          <w:b/>
          <w:bCs/>
          <w:sz w:val="24"/>
          <w:szCs w:val="24"/>
          <w:lang w:val="hy-AM"/>
        </w:rPr>
        <w:t>54</w:t>
      </w:r>
      <w:r w:rsidRPr="009B6EEF">
        <w:rPr>
          <w:rFonts w:ascii="GHEA Grapalat" w:hAnsi="GHEA Grapalat" w:cs="Courier New"/>
          <w:b/>
          <w:bCs/>
          <w:sz w:val="24"/>
          <w:szCs w:val="24"/>
          <w:lang w:val="hy-AM"/>
        </w:rPr>
        <w:t>. Ք</w:t>
      </w:r>
      <w:r w:rsidRPr="009B6EEF">
        <w:rPr>
          <w:rFonts w:ascii="GHEA Grapalat" w:eastAsia="Times New Roman" w:hAnsi="GHEA Grapalat" w:cs="Times New Roman"/>
          <w:b/>
          <w:bCs/>
          <w:sz w:val="24"/>
          <w:szCs w:val="24"/>
          <w:lang w:val="hy-AM"/>
        </w:rPr>
        <w:t xml:space="preserve">աղաքացիների՝ խաղերին մասնակցության </w:t>
      </w:r>
      <w:r w:rsidR="00A27CAA" w:rsidRPr="009B6EEF">
        <w:rPr>
          <w:rFonts w:ascii="GHEA Grapalat" w:eastAsia="Times New Roman" w:hAnsi="GHEA Grapalat" w:cs="Times New Roman"/>
          <w:b/>
          <w:bCs/>
          <w:sz w:val="24"/>
          <w:szCs w:val="24"/>
          <w:lang w:val="hy-AM"/>
        </w:rPr>
        <w:t>սահմանափակման</w:t>
      </w:r>
      <w:r w:rsidRPr="009B6EEF">
        <w:rPr>
          <w:rFonts w:ascii="GHEA Grapalat" w:eastAsia="Times New Roman" w:hAnsi="GHEA Grapalat" w:cs="Times New Roman"/>
          <w:b/>
          <w:bCs/>
          <w:sz w:val="24"/>
          <w:szCs w:val="24"/>
          <w:lang w:val="hy-AM"/>
        </w:rPr>
        <w:t xml:space="preserve"> ընդհանուր կանոնները</w:t>
      </w:r>
    </w:p>
    <w:p w14:paraId="06107EDC" w14:textId="502B5BB3" w:rsidR="00033115" w:rsidRPr="009B6EEF" w:rsidRDefault="0003311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4CD4F4D2" w14:textId="77777777" w:rsidR="003D137C" w:rsidRPr="009B6EEF" w:rsidRDefault="00A27CAA"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 xml:space="preserve">1. Քաղաքացիների կողմից խաղերին մասնակցության </w:t>
      </w:r>
      <w:r w:rsidR="00FF6D67" w:rsidRPr="009B6EEF">
        <w:rPr>
          <w:rFonts w:ascii="GHEA Grapalat" w:hAnsi="GHEA Grapalat"/>
          <w:lang w:val="hy-AM"/>
        </w:rPr>
        <w:t xml:space="preserve">թույլատրելի չափը է </w:t>
      </w:r>
      <w:r w:rsidR="003D137C" w:rsidRPr="009B6EEF">
        <w:rPr>
          <w:rFonts w:ascii="GHEA Grapalat" w:hAnsi="GHEA Grapalat"/>
          <w:lang w:val="hy-AM"/>
        </w:rPr>
        <w:t>համարվում</w:t>
      </w:r>
      <w:r w:rsidR="00FF6D67" w:rsidRPr="009B6EEF">
        <w:rPr>
          <w:rFonts w:ascii="GHEA Grapalat" w:hAnsi="GHEA Grapalat"/>
          <w:lang w:val="hy-AM"/>
        </w:rPr>
        <w:t xml:space="preserve"> յուրաքանչյուր տարվա համար հայտարարագրված տարեկան եկամտի քսան տոկոսը։</w:t>
      </w:r>
    </w:p>
    <w:p w14:paraId="689A8414" w14:textId="68F33925" w:rsidR="00FF6D67" w:rsidRPr="009B6EEF" w:rsidRDefault="003D137C"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2</w:t>
      </w:r>
      <w:r w:rsidR="00FF6D67" w:rsidRPr="009B6EEF">
        <w:rPr>
          <w:rFonts w:ascii="GHEA Grapalat" w:hAnsi="GHEA Grapalat"/>
          <w:lang w:val="hy-AM"/>
        </w:rPr>
        <w:t>. Օպերատորն ապահովում է սույն հոդվածի 1-ին մասով նախատեսված պահանջների ապահովման համար անհրաժեշտ բազաների առկայությունը իր մոնիթորինգային կենտրոնում և նշված սահմանափակումը կիրառելու համար քաղաքացիների նույնականացումը։</w:t>
      </w:r>
    </w:p>
    <w:p w14:paraId="20298A48" w14:textId="6FF8286C" w:rsidR="00FF6D67" w:rsidRPr="009B6EEF" w:rsidRDefault="003D137C"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3</w:t>
      </w:r>
      <w:r w:rsidR="00FF6D67" w:rsidRPr="009B6EEF">
        <w:rPr>
          <w:rFonts w:ascii="GHEA Grapalat" w:hAnsi="GHEA Grapalat"/>
          <w:lang w:val="hy-AM"/>
        </w:rPr>
        <w:t xml:space="preserve">. Օպերատորը ապահովում է սույն հոդվածի </w:t>
      </w:r>
      <w:r w:rsidRPr="009B6EEF">
        <w:rPr>
          <w:rFonts w:ascii="GHEA Grapalat" w:hAnsi="GHEA Grapalat"/>
          <w:lang w:val="hy-AM"/>
        </w:rPr>
        <w:t>2</w:t>
      </w:r>
      <w:r w:rsidR="00FF6D67" w:rsidRPr="009B6EEF">
        <w:rPr>
          <w:rFonts w:ascii="GHEA Grapalat" w:hAnsi="GHEA Grapalat"/>
          <w:lang w:val="hy-AM"/>
        </w:rPr>
        <w:t>-րդ մասով նախատեսված տեղեկատվությանը կազմակերպչների հասանելիությունը։</w:t>
      </w:r>
    </w:p>
    <w:p w14:paraId="0F18384F" w14:textId="41EE6B67" w:rsidR="00AD00C6" w:rsidRPr="009B6EEF" w:rsidRDefault="003D137C"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r w:rsidRPr="009B6EEF">
        <w:rPr>
          <w:rFonts w:ascii="GHEA Grapalat" w:hAnsi="GHEA Grapalat"/>
          <w:lang w:val="hy-AM"/>
        </w:rPr>
        <w:t>4</w:t>
      </w:r>
      <w:r w:rsidR="00FF6D67" w:rsidRPr="009B6EEF">
        <w:rPr>
          <w:rFonts w:ascii="GHEA Grapalat" w:hAnsi="GHEA Grapalat"/>
          <w:lang w:val="hy-AM"/>
        </w:rPr>
        <w:t>. Կազմակերպիչն ապահովում է</w:t>
      </w:r>
      <w:r w:rsidR="00AD00C6" w:rsidRPr="009B6EEF">
        <w:rPr>
          <w:rFonts w:ascii="GHEA Grapalat" w:hAnsi="GHEA Grapalat"/>
          <w:lang w:val="hy-AM"/>
        </w:rPr>
        <w:t xml:space="preserve"> իր մոտ</w:t>
      </w:r>
      <w:r w:rsidR="00FF6D67" w:rsidRPr="009B6EEF">
        <w:rPr>
          <w:rFonts w:ascii="GHEA Grapalat" w:hAnsi="GHEA Grapalat"/>
          <w:lang w:val="hy-AM"/>
        </w:rPr>
        <w:t xml:space="preserve"> </w:t>
      </w:r>
      <w:r w:rsidR="00AD00C6" w:rsidRPr="009B6EEF">
        <w:rPr>
          <w:rFonts w:ascii="GHEA Grapalat" w:hAnsi="GHEA Grapalat"/>
          <w:lang w:val="hy-AM"/>
        </w:rPr>
        <w:t xml:space="preserve">օպերատորի հետ համաձայնեցված </w:t>
      </w:r>
      <w:r w:rsidR="00FF6D67" w:rsidRPr="009B6EEF">
        <w:rPr>
          <w:rFonts w:ascii="GHEA Grapalat" w:hAnsi="GHEA Grapalat"/>
          <w:lang w:val="hy-AM"/>
        </w:rPr>
        <w:t xml:space="preserve"> ապարատածրագրային համակարգի առկայությունը քաղաքացիների՝ սույն հոդված</w:t>
      </w:r>
      <w:r w:rsidR="00AD00C6" w:rsidRPr="009B6EEF">
        <w:rPr>
          <w:rFonts w:ascii="GHEA Grapalat" w:hAnsi="GHEA Grapalat"/>
          <w:lang w:val="hy-AM"/>
        </w:rPr>
        <w:t>ով</w:t>
      </w:r>
      <w:r w:rsidR="00FF6D67" w:rsidRPr="009B6EEF">
        <w:rPr>
          <w:rFonts w:ascii="GHEA Grapalat" w:hAnsi="GHEA Grapalat"/>
          <w:lang w:val="hy-AM"/>
        </w:rPr>
        <w:t xml:space="preserve"> նախատեսված մասնակցության </w:t>
      </w:r>
      <w:r w:rsidR="00AD00C6" w:rsidRPr="009B6EEF">
        <w:rPr>
          <w:rFonts w:ascii="GHEA Grapalat" w:hAnsi="GHEA Grapalat"/>
          <w:lang w:val="hy-AM"/>
        </w:rPr>
        <w:t>սահմանափակում կիրառելու համար անձանց նույնականացման նպատակով։</w:t>
      </w:r>
    </w:p>
    <w:p w14:paraId="1DC84BB7" w14:textId="6E0EEF5E" w:rsidR="00A27CAA" w:rsidRPr="009B6EEF" w:rsidRDefault="00A27CAA"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4E01E288" w14:textId="77777777" w:rsidR="00FF6D67" w:rsidRPr="009B6EEF" w:rsidRDefault="00FF6D67" w:rsidP="007D1976">
      <w:pPr>
        <w:pStyle w:val="NormalWeb"/>
        <w:shd w:val="clear" w:color="auto" w:fill="FFFFFF"/>
        <w:spacing w:before="0" w:beforeAutospacing="0" w:after="0" w:afterAutospacing="0" w:line="360" w:lineRule="auto"/>
        <w:ind w:firstLine="540"/>
        <w:jc w:val="both"/>
        <w:rPr>
          <w:rFonts w:ascii="GHEA Grapalat" w:hAnsi="GHEA Grapalat"/>
          <w:lang w:val="hy-AM"/>
        </w:rPr>
      </w:pPr>
    </w:p>
    <w:p w14:paraId="2B3C6F16" w14:textId="4972F648" w:rsidR="00D652F4" w:rsidRPr="009B6EEF" w:rsidRDefault="00AD00C6" w:rsidP="007D1976">
      <w:pPr>
        <w:shd w:val="clear" w:color="auto" w:fill="FFFFFF"/>
        <w:spacing w:after="0" w:line="360" w:lineRule="auto"/>
        <w:ind w:firstLine="540"/>
        <w:jc w:val="center"/>
        <w:rPr>
          <w:rFonts w:ascii="GHEA Grapalat" w:eastAsia="Times New Roman" w:hAnsi="GHEA Grapalat" w:cs="Calibri"/>
          <w:b/>
          <w:bCs/>
          <w:sz w:val="24"/>
          <w:szCs w:val="24"/>
          <w:lang w:val="hy-AM"/>
        </w:rPr>
      </w:pPr>
      <w:r w:rsidRPr="009B6EEF">
        <w:rPr>
          <w:rFonts w:ascii="GHEA Grapalat" w:eastAsia="Times New Roman" w:hAnsi="GHEA Grapalat" w:cs="Times New Roman"/>
          <w:b/>
          <w:bCs/>
          <w:sz w:val="24"/>
          <w:szCs w:val="24"/>
          <w:lang w:val="hy-AM"/>
        </w:rPr>
        <w:t xml:space="preserve">ԳԼՈՒԽ </w:t>
      </w:r>
      <w:r w:rsidRPr="009B6EEF">
        <w:rPr>
          <w:rFonts w:ascii="Calibri" w:eastAsia="Times New Roman" w:hAnsi="Calibri" w:cs="Calibri"/>
          <w:b/>
          <w:bCs/>
          <w:sz w:val="24"/>
          <w:szCs w:val="24"/>
          <w:lang w:val="hy-AM"/>
        </w:rPr>
        <w:t> </w:t>
      </w:r>
      <w:r w:rsidRPr="009B6EEF">
        <w:rPr>
          <w:rFonts w:ascii="GHEA Grapalat" w:eastAsia="Times New Roman" w:hAnsi="GHEA Grapalat" w:cs="Calibri"/>
          <w:b/>
          <w:bCs/>
          <w:sz w:val="24"/>
          <w:szCs w:val="24"/>
          <w:lang w:val="hy-AM"/>
        </w:rPr>
        <w:t>9</w:t>
      </w:r>
    </w:p>
    <w:p w14:paraId="2415CE20" w14:textId="18354DBB" w:rsidR="00D652F4" w:rsidRPr="009B6EEF" w:rsidRDefault="002471ED"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ԽԱՂԱՅԻՆ ԳՈՐԾՈՒՆԵՈՒԹՅԱՆ </w:t>
      </w:r>
      <w:r w:rsidR="00AD00C6" w:rsidRPr="009B6EEF">
        <w:rPr>
          <w:rFonts w:ascii="GHEA Grapalat" w:eastAsia="Times New Roman" w:hAnsi="GHEA Grapalat" w:cs="Times New Roman"/>
          <w:b/>
          <w:bCs/>
          <w:sz w:val="24"/>
          <w:szCs w:val="24"/>
          <w:lang w:val="hy-AM"/>
        </w:rPr>
        <w:t>ԼԻՑԵՆԶԱՎՈՐՈՒՄԸ ԵՎ ՎԵՐԱՀՍԿՈՂՈՒԹՅՈՒՆԸ</w:t>
      </w:r>
    </w:p>
    <w:p w14:paraId="3A2E653C" w14:textId="77777777"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20EE898A" w14:textId="49F71AA0"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71730A" w:rsidRPr="009B6EEF">
        <w:rPr>
          <w:rFonts w:ascii="GHEA Grapalat" w:eastAsia="Times New Roman" w:hAnsi="GHEA Grapalat" w:cs="Times New Roman"/>
          <w:b/>
          <w:bCs/>
          <w:sz w:val="24"/>
          <w:szCs w:val="24"/>
          <w:lang w:val="hy-AM"/>
        </w:rPr>
        <w:t>55</w:t>
      </w:r>
      <w:r w:rsidRPr="009B6EEF">
        <w:rPr>
          <w:rFonts w:ascii="GHEA Grapalat" w:eastAsia="Times New Roman" w:hAnsi="GHEA Grapalat" w:cs="Times New Roman"/>
          <w:b/>
          <w:bCs/>
          <w:sz w:val="24"/>
          <w:szCs w:val="24"/>
          <w:lang w:val="hy-AM"/>
        </w:rPr>
        <w:t xml:space="preserve">. </w:t>
      </w:r>
      <w:r w:rsidR="002471ED" w:rsidRPr="009B6EEF">
        <w:rPr>
          <w:rFonts w:ascii="GHEA Grapalat" w:eastAsia="Times New Roman" w:hAnsi="GHEA Grapalat" w:cs="Times New Roman"/>
          <w:b/>
          <w:bCs/>
          <w:sz w:val="24"/>
          <w:szCs w:val="24"/>
          <w:lang w:val="hy-AM"/>
        </w:rPr>
        <w:t>Խաղային</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գործունեության</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լիցենզավորում</w:t>
      </w:r>
      <w:r w:rsidRPr="009B6EEF">
        <w:rPr>
          <w:rFonts w:ascii="GHEA Grapalat" w:eastAsia="Times New Roman" w:hAnsi="GHEA Grapalat" w:cs="Times New Roman"/>
          <w:b/>
          <w:bCs/>
          <w:sz w:val="24"/>
          <w:szCs w:val="24"/>
          <w:lang w:val="hy-AM"/>
        </w:rPr>
        <w:t>ը</w:t>
      </w:r>
    </w:p>
    <w:p w14:paraId="7A1F2555" w14:textId="463BC136"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Pr="009B6EEF">
        <w:rPr>
          <w:rFonts w:ascii="Calibri" w:eastAsia="Times New Roman" w:hAnsi="Calibri" w:cs="Calibri"/>
          <w:sz w:val="24"/>
          <w:szCs w:val="24"/>
          <w:lang w:val="hy-AM"/>
        </w:rPr>
        <w:t> </w:t>
      </w:r>
      <w:r w:rsidR="002471ED" w:rsidRPr="009B6EEF">
        <w:rPr>
          <w:rFonts w:ascii="GHEA Grapalat" w:eastAsia="Times New Roman" w:hAnsi="GHEA Grapalat" w:cs="Arial Unicode"/>
          <w:sz w:val="24"/>
          <w:szCs w:val="24"/>
          <w:lang w:val="hy-AM"/>
        </w:rPr>
        <w:t>Խաղային</w:t>
      </w:r>
      <w:r w:rsidRPr="009B6EEF">
        <w:rPr>
          <w:rFonts w:ascii="GHEA Grapalat" w:eastAsia="Times New Roman" w:hAnsi="GHEA Grapalat" w:cs="Times New Roman"/>
          <w:sz w:val="24"/>
          <w:szCs w:val="24"/>
          <w:lang w:val="hy-AM"/>
        </w:rPr>
        <w:t xml:space="preserve"> գործունեության լիցենզավորումն իրականացվում է «Լիցենզավորման մասին» Հայաստանի Հանրապետության օրենքով, սույն օրենքով և իրավական այլ ակտերով սահմանված կարգերով:</w:t>
      </w:r>
    </w:p>
    <w:p w14:paraId="17E8228C" w14:textId="7B0063DF"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w:t>
      </w:r>
      <w:r w:rsidR="002471ED" w:rsidRPr="009B6EEF">
        <w:rPr>
          <w:rFonts w:ascii="GHEA Grapalat" w:eastAsia="Times New Roman" w:hAnsi="GHEA Grapalat" w:cs="Arial Unicode"/>
          <w:sz w:val="24"/>
          <w:szCs w:val="24"/>
          <w:lang w:val="hy-AM"/>
        </w:rPr>
        <w:t>Խաղային</w:t>
      </w:r>
      <w:r w:rsidRPr="009B6EEF">
        <w:rPr>
          <w:rFonts w:ascii="GHEA Grapalat" w:eastAsia="Times New Roman" w:hAnsi="GHEA Grapalat" w:cs="Times New Roman"/>
          <w:sz w:val="24"/>
          <w:szCs w:val="24"/>
          <w:lang w:val="hy-AM"/>
        </w:rPr>
        <w:t xml:space="preserve"> գործունեության կազմակերպման լիցենզիայի հայտ կարող </w:t>
      </w:r>
      <w:r w:rsidR="00B714C2" w:rsidRPr="009B6EEF">
        <w:rPr>
          <w:rFonts w:ascii="GHEA Grapalat" w:eastAsia="Times New Roman" w:hAnsi="GHEA Grapalat" w:cs="Times New Roman"/>
          <w:sz w:val="24"/>
          <w:szCs w:val="24"/>
          <w:lang w:val="hy-AM"/>
        </w:rPr>
        <w:t>է</w:t>
      </w:r>
      <w:r w:rsidRPr="009B6EEF">
        <w:rPr>
          <w:rFonts w:ascii="GHEA Grapalat" w:eastAsia="Times New Roman" w:hAnsi="GHEA Grapalat" w:cs="Times New Roman"/>
          <w:sz w:val="24"/>
          <w:szCs w:val="24"/>
          <w:lang w:val="hy-AM"/>
        </w:rPr>
        <w:t xml:space="preserve"> ներկայացնել այն առևտրային կազմակերպությունը՝</w:t>
      </w:r>
    </w:p>
    <w:p w14:paraId="3F82014B" w14:textId="590469DB"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որի նշանակալից մասնակցություն ունեցող և պատասխանատու անձինք, իրական շահառուները համապատասխանում են սույն օրենքի սահմանված պահանջներին,</w:t>
      </w:r>
    </w:p>
    <w:p w14:paraId="79786911" w14:textId="77777777"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որի պատասխանատու անձն ունի  օպերացիոն վկայագիր,</w:t>
      </w:r>
    </w:p>
    <w:p w14:paraId="1B63B4AD" w14:textId="77777777"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հայտը ներկայացնելու օրվան նախորդող վերջին հաշվետու ժամանակաշրջանի դրությամբ չունի հարկային մարմնի կողմից վերահսկվող հարկային եկամուտների և այլ պարտադիր վճարների գծով ժամկետանց պարտավորություններ,</w:t>
      </w:r>
    </w:p>
    <w:p w14:paraId="5B17224B" w14:textId="6E4584C1"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ՀՀ պետական բյուջե է վճարել «Պետական տուրքի մասին» ՀՀ օրենքով սահմանված տուրքի գումարը:</w:t>
      </w:r>
    </w:p>
    <w:p w14:paraId="218B8219" w14:textId="6044110E"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w:t>
      </w:r>
      <w:r w:rsidRPr="009B6EEF">
        <w:rPr>
          <w:rFonts w:ascii="Calibri" w:eastAsia="Times New Roman" w:hAnsi="Calibri" w:cs="Calibri"/>
          <w:sz w:val="24"/>
          <w:szCs w:val="24"/>
          <w:lang w:val="hy-AM"/>
        </w:rPr>
        <w:t> </w:t>
      </w:r>
      <w:r w:rsidR="00B714C2" w:rsidRPr="009B6EEF">
        <w:rPr>
          <w:rFonts w:ascii="GHEA Grapalat" w:eastAsia="Times New Roman" w:hAnsi="GHEA Grapalat" w:cs="Arial Unicode"/>
          <w:sz w:val="24"/>
          <w:szCs w:val="24"/>
          <w:lang w:val="hy-AM"/>
        </w:rPr>
        <w:t>Լ</w:t>
      </w:r>
      <w:r w:rsidRPr="009B6EEF">
        <w:rPr>
          <w:rFonts w:ascii="GHEA Grapalat" w:eastAsia="Times New Roman" w:hAnsi="GHEA Grapalat" w:cs="Arial Unicode"/>
          <w:sz w:val="24"/>
          <w:szCs w:val="24"/>
          <w:lang w:val="hy-AM"/>
        </w:rPr>
        <w:t>իցենզիան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տրամադ</w:t>
      </w:r>
      <w:r w:rsidRPr="009B6EEF">
        <w:rPr>
          <w:rFonts w:ascii="GHEA Grapalat" w:eastAsia="Times New Roman" w:hAnsi="GHEA Grapalat" w:cs="Times New Roman"/>
          <w:sz w:val="24"/>
          <w:szCs w:val="24"/>
          <w:lang w:val="hy-AM"/>
        </w:rPr>
        <w:t>րվում է հայտը լիազոր մարմին պատշաճ կերպով ներկայացնելուց հետո՝ 23 աշխատանքային օրվա ընթացքում:</w:t>
      </w:r>
    </w:p>
    <w:p w14:paraId="000AAD50" w14:textId="134C9A9C"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Սույն </w:t>
      </w:r>
      <w:r w:rsidR="00B714C2" w:rsidRPr="009B6EEF">
        <w:rPr>
          <w:rFonts w:ascii="GHEA Grapalat" w:eastAsia="Times New Roman" w:hAnsi="GHEA Grapalat" w:cs="Times New Roman"/>
          <w:sz w:val="24"/>
          <w:szCs w:val="24"/>
          <w:lang w:val="hy-AM"/>
        </w:rPr>
        <w:t xml:space="preserve">հոդվածի 3-րդ </w:t>
      </w:r>
      <w:r w:rsidRPr="009B6EEF">
        <w:rPr>
          <w:rFonts w:ascii="GHEA Grapalat" w:eastAsia="Times New Roman" w:hAnsi="GHEA Grapalat" w:cs="Times New Roman"/>
          <w:sz w:val="24"/>
          <w:szCs w:val="24"/>
          <w:lang w:val="hy-AM"/>
        </w:rPr>
        <w:t>մասով սահմանված ժամկետը լիազոր մարմնի որոշմամբ կարող է երկարաձգվել ևս 23 աշխատանքային օրով, եթե հայտին կից ներկայացված փաստաթղթերը պարունակում են այնպիսի տեղեկություններ, որոնք կարիք ունեն լրացուցիչ ուսումնասիրության: Երկարաձգման որոշման մասին պատշաճ ձևով տեղեկացվում է հայտատուն:</w:t>
      </w:r>
    </w:p>
    <w:p w14:paraId="34A77A54" w14:textId="77777777"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Լիցենզիա ստանալու հայտը մերժվում է, եթե`</w:t>
      </w:r>
    </w:p>
    <w:p w14:paraId="180CBF10" w14:textId="77777777" w:rsidR="007D4ACD" w:rsidRPr="009B6EEF" w:rsidRDefault="007D4ACD" w:rsidP="007D1976">
      <w:pPr>
        <w:pStyle w:val="ListParagraph"/>
        <w:numPr>
          <w:ilvl w:val="0"/>
          <w:numId w:val="4"/>
        </w:numPr>
        <w:shd w:val="clear" w:color="auto" w:fill="FFFFFF"/>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 հայտին կից փաստաթղթերը չեն համապատասխանում օրենքների և իրավական այլ ակտերի պահանջներին, կամ դրանցում ներկայացված են կեղծ տեղեկություններ.</w:t>
      </w:r>
    </w:p>
    <w:p w14:paraId="3C0A820F" w14:textId="77777777" w:rsidR="007D4ACD" w:rsidRPr="009B6EEF" w:rsidRDefault="007D4ACD" w:rsidP="007D1976">
      <w:pPr>
        <w:pStyle w:val="ListParagraph"/>
        <w:numPr>
          <w:ilvl w:val="0"/>
          <w:numId w:val="4"/>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հայտատուն չի համապատասխանում սույն հոդվածի 1-ին մասի 2-րդ պարբերությամբ սահմանված պահանջներին.</w:t>
      </w:r>
    </w:p>
    <w:p w14:paraId="7A2C4A98" w14:textId="43BBF27C" w:rsidR="007D4ACD" w:rsidRPr="009B6EEF" w:rsidRDefault="007D4ACD" w:rsidP="007D1976">
      <w:pPr>
        <w:pStyle w:val="ListParagraph"/>
        <w:numPr>
          <w:ilvl w:val="0"/>
          <w:numId w:val="4"/>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Arial Unicode"/>
          <w:sz w:val="24"/>
          <w:szCs w:val="24"/>
          <w:lang w:val="hy-AM"/>
        </w:rPr>
        <w:t>կանոնակարգը</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հակասում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է</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Հա</w:t>
      </w:r>
      <w:r w:rsidRPr="009B6EEF">
        <w:rPr>
          <w:rFonts w:ascii="GHEA Grapalat" w:eastAsia="Times New Roman" w:hAnsi="GHEA Grapalat" w:cs="Times New Roman"/>
          <w:sz w:val="24"/>
          <w:szCs w:val="24"/>
          <w:lang w:val="hy-AM"/>
        </w:rPr>
        <w:t xml:space="preserve">յաստանի Հանրապետության օրենքներին կամ իրավական այլ ակտերին, կամ դրանցում ներառված են պայմաններ, որոնք կարող են վտանգել </w:t>
      </w:r>
      <w:r w:rsidRPr="009B6EEF">
        <w:rPr>
          <w:rFonts w:ascii="GHEA Grapalat" w:eastAsia="Times New Roman" w:hAnsi="GHEA Grapalat" w:cs="Arial Unicode"/>
          <w:sz w:val="24"/>
          <w:szCs w:val="24"/>
          <w:lang w:val="hy-AM"/>
        </w:rPr>
        <w:t>խաղացողների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շահերը</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հակասում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են</w:t>
      </w:r>
      <w:r w:rsidRPr="009B6EEF">
        <w:rPr>
          <w:rFonts w:ascii="GHEA Grapalat" w:eastAsia="Times New Roman" w:hAnsi="GHEA Grapalat" w:cs="Times New Roman"/>
          <w:sz w:val="24"/>
          <w:szCs w:val="24"/>
          <w:lang w:val="hy-AM"/>
        </w:rPr>
        <w:t xml:space="preserve"> 7-</w:t>
      </w:r>
      <w:r w:rsidRPr="009B6EEF">
        <w:rPr>
          <w:rFonts w:ascii="GHEA Grapalat" w:eastAsia="Times New Roman" w:hAnsi="GHEA Grapalat" w:cs="Arial Unicode"/>
          <w:sz w:val="24"/>
          <w:szCs w:val="24"/>
          <w:lang w:val="hy-AM"/>
        </w:rPr>
        <w:t>րդ</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հոդվածի</w:t>
      </w:r>
      <w:r w:rsidRPr="009B6EEF">
        <w:rPr>
          <w:rFonts w:ascii="GHEA Grapalat" w:eastAsia="Times New Roman" w:hAnsi="GHEA Grapalat" w:cs="Times New Roman"/>
          <w:sz w:val="24"/>
          <w:szCs w:val="24"/>
          <w:lang w:val="hy-AM"/>
        </w:rPr>
        <w:t xml:space="preserve"> 1-</w:t>
      </w:r>
      <w:r w:rsidRPr="009B6EEF">
        <w:rPr>
          <w:rFonts w:ascii="GHEA Grapalat" w:eastAsia="Times New Roman" w:hAnsi="GHEA Grapalat" w:cs="Arial Unicode"/>
          <w:sz w:val="24"/>
          <w:szCs w:val="24"/>
          <w:lang w:val="hy-AM"/>
        </w:rPr>
        <w:t>ին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մասի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պահանջներին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կամ</w:t>
      </w:r>
      <w:r w:rsidRPr="009B6EEF">
        <w:rPr>
          <w:rFonts w:ascii="GHEA Grapalat" w:eastAsia="Times New Roman" w:hAnsi="GHEA Grapalat" w:cs="Times New Roman"/>
          <w:sz w:val="24"/>
          <w:szCs w:val="24"/>
          <w:lang w:val="hy-AM"/>
        </w:rPr>
        <w:t xml:space="preserve"> 5-</w:t>
      </w:r>
      <w:r w:rsidRPr="009B6EEF">
        <w:rPr>
          <w:rFonts w:ascii="GHEA Grapalat" w:eastAsia="Times New Roman" w:hAnsi="GHEA Grapalat" w:cs="Arial Unicode"/>
          <w:sz w:val="24"/>
          <w:szCs w:val="24"/>
          <w:lang w:val="hy-AM"/>
        </w:rPr>
        <w:t>րդ</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մասի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հիման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վրա</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սահմանված</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կանոններին</w:t>
      </w:r>
      <w:r w:rsidRPr="009B6EEF">
        <w:rPr>
          <w:rFonts w:ascii="GHEA Grapalat" w:eastAsia="Times New Roman" w:hAnsi="GHEA Grapalat" w:cs="Times New Roman"/>
          <w:sz w:val="24"/>
          <w:szCs w:val="24"/>
          <w:lang w:val="hy-AM"/>
        </w:rPr>
        <w:t>.</w:t>
      </w:r>
      <w:r w:rsidR="00B714C2" w:rsidRPr="009B6EEF">
        <w:rPr>
          <w:rFonts w:ascii="GHEA Grapalat" w:eastAsia="Times New Roman" w:hAnsi="GHEA Grapalat" w:cs="Times New Roman"/>
          <w:sz w:val="24"/>
          <w:szCs w:val="24"/>
          <w:lang w:val="hy-AM"/>
        </w:rPr>
        <w:t xml:space="preserve"> կամ դրանցում ներառված են պայմաններ, որոնք հակասում են 8-րդ հոդվածի 1-ին կամ 2-րդ մասերի պահանջներին.</w:t>
      </w:r>
    </w:p>
    <w:p w14:paraId="10369E8F" w14:textId="77777777" w:rsidR="007D4ACD" w:rsidRPr="009B6EEF" w:rsidRDefault="007D4ACD" w:rsidP="007D1976">
      <w:pPr>
        <w:pStyle w:val="ListParagraph"/>
        <w:numPr>
          <w:ilvl w:val="0"/>
          <w:numId w:val="4"/>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մասնակիցը հանդիսանում է սույն օրենքի 4.1-ին հոդվածով սահմանված անձ, կամ 4.3-րդ հոդվածով սահմանված ուսումնասիրություններից պարզվում է, որ հիմնավոր կասկածներ կան ներդրվող դրամական միջոցների` հանցավոր ճանապարհով ձեռք բերված լինելու վերաբերյալ.</w:t>
      </w:r>
    </w:p>
    <w:p w14:paraId="1A6D98D0" w14:textId="1D90F9D4" w:rsidR="007D4ACD" w:rsidRPr="009B6EEF" w:rsidRDefault="007D4ACD" w:rsidP="007D1976">
      <w:pPr>
        <w:pStyle w:val="ListParagraph"/>
        <w:numPr>
          <w:ilvl w:val="0"/>
          <w:numId w:val="4"/>
        </w:numPr>
        <w:shd w:val="clear" w:color="auto" w:fill="FFFFFF"/>
        <w:tabs>
          <w:tab w:val="left" w:pos="90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օրենքով նախատեսված այլ դեպքերում:</w:t>
      </w:r>
    </w:p>
    <w:p w14:paraId="798C1443" w14:textId="77777777" w:rsidR="007D4ACD" w:rsidRPr="009B6EEF" w:rsidRDefault="007D4ACD" w:rsidP="007D1976">
      <w:pPr>
        <w:spacing w:after="0" w:line="360" w:lineRule="auto"/>
        <w:ind w:firstLine="540"/>
        <w:jc w:val="both"/>
        <w:rPr>
          <w:rFonts w:ascii="GHEA Grapalat" w:eastAsia="Times New Roman" w:hAnsi="GHEA Grapalat" w:cs="Calibri"/>
          <w:b/>
          <w:bCs/>
          <w:i/>
          <w:iCs/>
          <w:sz w:val="24"/>
          <w:szCs w:val="24"/>
          <w:shd w:val="clear" w:color="auto" w:fill="FFFFFF"/>
          <w:lang w:val="hy-AM"/>
        </w:rPr>
      </w:pPr>
    </w:p>
    <w:p w14:paraId="0DF25118" w14:textId="4488A273"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 xml:space="preserve">Հոդված </w:t>
      </w:r>
      <w:r w:rsidR="0071730A" w:rsidRPr="009B6EEF">
        <w:rPr>
          <w:rFonts w:ascii="GHEA Grapalat" w:eastAsia="Times New Roman" w:hAnsi="GHEA Grapalat" w:cs="Times New Roman"/>
          <w:b/>
          <w:bCs/>
          <w:sz w:val="24"/>
          <w:szCs w:val="24"/>
          <w:lang w:val="hy-AM"/>
        </w:rPr>
        <w:t>56</w:t>
      </w:r>
      <w:r w:rsidRPr="009B6EEF">
        <w:rPr>
          <w:rFonts w:ascii="Cambria Math" w:eastAsia="Times New Roman" w:hAnsi="Cambria Math" w:cs="Cambria Math"/>
          <w:b/>
          <w:bCs/>
          <w:sz w:val="24"/>
          <w:szCs w:val="24"/>
          <w:lang w:val="hy-AM"/>
        </w:rPr>
        <w:t>․</w:t>
      </w:r>
      <w:r w:rsidRPr="009B6EEF">
        <w:rPr>
          <w:rFonts w:ascii="GHEA Grapalat" w:eastAsia="Times New Roman" w:hAnsi="GHEA Grapalat" w:cs="Times New Roman"/>
          <w:b/>
          <w:bCs/>
          <w:sz w:val="24"/>
          <w:szCs w:val="24"/>
          <w:lang w:val="hy-AM"/>
        </w:rPr>
        <w:t xml:space="preserve"> </w:t>
      </w:r>
      <w:r w:rsidR="002471ED" w:rsidRPr="009B6EEF">
        <w:rPr>
          <w:rFonts w:ascii="GHEA Grapalat" w:eastAsia="Times New Roman" w:hAnsi="GHEA Grapalat" w:cs="Times New Roman"/>
          <w:b/>
          <w:bCs/>
          <w:sz w:val="24"/>
          <w:szCs w:val="24"/>
          <w:lang w:val="hy-AM"/>
        </w:rPr>
        <w:t>Խաղային</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գործունեության</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նկատմամբ</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վերահսկողությունը</w:t>
      </w:r>
    </w:p>
    <w:p w14:paraId="241DB7D9" w14:textId="77777777" w:rsidR="007D4ACD" w:rsidRPr="009B6EEF" w:rsidRDefault="007D4ACD" w:rsidP="007D1976">
      <w:pPr>
        <w:spacing w:after="0" w:line="360" w:lineRule="auto"/>
        <w:ind w:firstLine="540"/>
        <w:jc w:val="both"/>
        <w:rPr>
          <w:rFonts w:ascii="GHEA Grapalat" w:eastAsia="Times New Roman" w:hAnsi="GHEA Grapalat" w:cs="Calibri"/>
          <w:b/>
          <w:bCs/>
          <w:i/>
          <w:iCs/>
          <w:sz w:val="24"/>
          <w:szCs w:val="24"/>
          <w:shd w:val="clear" w:color="auto" w:fill="FFFFFF"/>
          <w:lang w:val="hy-AM"/>
        </w:rPr>
      </w:pPr>
    </w:p>
    <w:p w14:paraId="2322C72A" w14:textId="40801E8B"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1. </w:t>
      </w:r>
      <w:r w:rsidR="002471ED" w:rsidRPr="009B6EEF">
        <w:rPr>
          <w:rFonts w:ascii="GHEA Grapalat" w:eastAsia="Times New Roman" w:hAnsi="GHEA Grapalat" w:cs="Times New Roman"/>
          <w:sz w:val="24"/>
          <w:szCs w:val="24"/>
          <w:lang w:val="hy-AM"/>
        </w:rPr>
        <w:t>Խաղային</w:t>
      </w:r>
      <w:r w:rsidR="00B714C2"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գործունեության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նկատմամբ</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վերահսկողությունն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իրականացնում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է</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վերահսկող</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մարմինը</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տեղում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ստուգումների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փաստաթղթային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վերահսկողության</w:t>
      </w:r>
      <w:r w:rsidRPr="009B6EEF">
        <w:rPr>
          <w:rFonts w:ascii="GHEA Grapalat" w:eastAsia="Times New Roman" w:hAnsi="GHEA Grapalat" w:cs="Times New Roman"/>
          <w:sz w:val="24"/>
          <w:szCs w:val="24"/>
          <w:lang w:val="hy-AM"/>
        </w:rPr>
        <w:t xml:space="preserve"> </w:t>
      </w:r>
      <w:r w:rsidR="00D90FF6" w:rsidRPr="009B6EEF">
        <w:rPr>
          <w:rFonts w:ascii="GHEA Grapalat" w:eastAsia="Times New Roman" w:hAnsi="GHEA Grapalat" w:cs="Times New Roman"/>
          <w:sz w:val="24"/>
          <w:szCs w:val="24"/>
          <w:lang w:val="hy-AM"/>
        </w:rPr>
        <w:t xml:space="preserve">,ինչպես նաև օպերատորի կողմից տրամադրվող տեղեկությունների ուսումնասիրությունների </w:t>
      </w:r>
      <w:r w:rsidRPr="009B6EEF">
        <w:rPr>
          <w:rFonts w:ascii="GHEA Grapalat" w:eastAsia="Times New Roman" w:hAnsi="GHEA Grapalat" w:cs="Arial Unicode"/>
          <w:sz w:val="24"/>
          <w:szCs w:val="24"/>
          <w:lang w:val="hy-AM"/>
        </w:rPr>
        <w:t>միջոցով</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և</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դրա</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արդյունքներով</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սույն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օրենքով</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սահմանված</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խախտումների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բացահայտման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դեպքո</w:t>
      </w:r>
      <w:r w:rsidRPr="009B6EEF">
        <w:rPr>
          <w:rFonts w:ascii="GHEA Grapalat" w:eastAsia="Times New Roman" w:hAnsi="GHEA Grapalat" w:cs="Times New Roman"/>
          <w:sz w:val="24"/>
          <w:szCs w:val="24"/>
          <w:lang w:val="hy-AM"/>
        </w:rPr>
        <w:t>ւմ, կիրառում է սույն օրենք</w:t>
      </w:r>
      <w:r w:rsidR="002471ED" w:rsidRPr="009B6EEF">
        <w:rPr>
          <w:rFonts w:ascii="GHEA Grapalat" w:eastAsia="Times New Roman" w:hAnsi="GHEA Grapalat" w:cs="Times New Roman"/>
          <w:sz w:val="24"/>
          <w:szCs w:val="24"/>
          <w:lang w:val="hy-AM"/>
        </w:rPr>
        <w:t xml:space="preserve">ով </w:t>
      </w:r>
      <w:r w:rsidRPr="009B6EEF">
        <w:rPr>
          <w:rFonts w:ascii="GHEA Grapalat" w:eastAsia="Times New Roman" w:hAnsi="GHEA Grapalat" w:cs="Times New Roman"/>
          <w:sz w:val="24"/>
          <w:szCs w:val="24"/>
          <w:lang w:val="hy-AM"/>
        </w:rPr>
        <w:t>նախատեսված պատասխանատվության միջոցները:</w:t>
      </w:r>
    </w:p>
    <w:p w14:paraId="083F6D1A" w14:textId="11ED9A31"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Վերահսկող մարմինն իրականացնում է </w:t>
      </w:r>
      <w:r w:rsidR="002471ED" w:rsidRPr="009B6EEF">
        <w:rPr>
          <w:rFonts w:ascii="GHEA Grapalat" w:eastAsia="Times New Roman" w:hAnsi="GHEA Grapalat" w:cs="Arial Unicode"/>
          <w:sz w:val="24"/>
          <w:szCs w:val="24"/>
          <w:lang w:val="hy-AM"/>
        </w:rPr>
        <w:t>խաղերի</w:t>
      </w:r>
      <w:r w:rsidR="00F568AF" w:rsidRPr="009B6EEF">
        <w:rPr>
          <w:rFonts w:ascii="GHEA Grapalat" w:eastAsia="Times New Roman" w:hAnsi="GHEA Grapalat" w:cs="Arial Unicode"/>
          <w:sz w:val="24"/>
          <w:szCs w:val="24"/>
          <w:lang w:val="hy-AM"/>
        </w:rPr>
        <w:t xml:space="preserve"> </w:t>
      </w:r>
      <w:r w:rsidRPr="009B6EEF">
        <w:rPr>
          <w:rFonts w:ascii="GHEA Grapalat" w:eastAsia="Times New Roman" w:hAnsi="GHEA Grapalat" w:cs="Times New Roman"/>
          <w:sz w:val="24"/>
          <w:szCs w:val="24"/>
          <w:lang w:val="hy-AM"/>
        </w:rPr>
        <w:t>կազմակերպիչների կողմից «Փողերի լվացման և ահաբեկչության ֆինանսավորման դեմ պայքարի մասին» Հայաստանի Հանրապետության օրենքի և դրա հիման վրա ընդունված իրավական ակտերի պահանջների կատարման նկատմամբ վերահսկողություն՝ տեղում ստուգումների կամ փաստաթղթային վերահսկողության միջոցով, և դրա արդյունքներով պահանջների չկատարման կամ ոչ պատշաճ կատարման բացահայտման դեպքում կիրառում է օրենքով նախատեսված պատասխանատվության միջոցներ:</w:t>
      </w:r>
    </w:p>
    <w:p w14:paraId="044945EE" w14:textId="77777777"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w:t>
      </w:r>
      <w:r w:rsidRPr="009B6EEF">
        <w:rPr>
          <w:rFonts w:ascii="GHEA Grapalat" w:eastAsia="Times New Roman" w:hAnsi="GHEA Grapalat" w:cs="Arial Unicode"/>
          <w:sz w:val="24"/>
          <w:szCs w:val="24"/>
          <w:lang w:val="hy-AM"/>
        </w:rPr>
        <w:t>Սույն հոդվածով նախատեսված</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ստուգումներն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իրակ</w:t>
      </w:r>
      <w:r w:rsidRPr="009B6EEF">
        <w:rPr>
          <w:rFonts w:ascii="GHEA Grapalat" w:eastAsia="Times New Roman" w:hAnsi="GHEA Grapalat" w:cs="Times New Roman"/>
          <w:sz w:val="24"/>
          <w:szCs w:val="24"/>
          <w:lang w:val="hy-AM"/>
        </w:rPr>
        <w:t>անացվում են օրենքով սահմանված կարգով:</w:t>
      </w:r>
    </w:p>
    <w:p w14:paraId="0A0C79E1" w14:textId="5614539F" w:rsidR="007D4ACD" w:rsidRPr="009B6EEF" w:rsidRDefault="007D4ACD"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Փաստաթղթային վերահսկողությունն իրականացվում է կազմակերպիչների կողմից իրենց գործունեության վերաբերյալ վերահսկող մարմնին սույն օրենք</w:t>
      </w:r>
      <w:r w:rsidR="002471ED" w:rsidRPr="009B6EEF">
        <w:rPr>
          <w:rFonts w:ascii="GHEA Grapalat" w:eastAsia="Times New Roman" w:hAnsi="GHEA Grapalat" w:cs="Times New Roman"/>
          <w:sz w:val="24"/>
          <w:szCs w:val="24"/>
          <w:lang w:val="hy-AM"/>
        </w:rPr>
        <w:t>ով</w:t>
      </w:r>
      <w:r w:rsidRPr="009B6EEF">
        <w:rPr>
          <w:rFonts w:ascii="GHEA Grapalat" w:eastAsia="Times New Roman" w:hAnsi="GHEA Grapalat" w:cs="Times New Roman"/>
          <w:sz w:val="24"/>
          <w:szCs w:val="24"/>
          <w:lang w:val="hy-AM"/>
        </w:rPr>
        <w:t xml:space="preserve">  սահմանված հաշվետվությունների ուսումնասիրության միջոցով:</w:t>
      </w:r>
    </w:p>
    <w:p w14:paraId="39932693" w14:textId="7786A240" w:rsidR="002471ED" w:rsidRPr="009B6EEF" w:rsidRDefault="00BF3152" w:rsidP="007D1976">
      <w:pPr>
        <w:spacing w:after="0" w:line="360" w:lineRule="auto"/>
        <w:ind w:firstLine="540"/>
        <w:jc w:val="both"/>
        <w:rPr>
          <w:rFonts w:ascii="GHEA Grapalat" w:eastAsia="Times New Roman" w:hAnsi="GHEA Grapalat" w:cs="Times New Roman"/>
          <w:b/>
          <w:bCs/>
          <w:i/>
          <w:iCs/>
          <w:sz w:val="24"/>
          <w:szCs w:val="24"/>
          <w:lang w:val="hy-AM"/>
        </w:rPr>
      </w:pPr>
      <w:r w:rsidRPr="009B6EEF">
        <w:rPr>
          <w:rFonts w:ascii="Calibri" w:eastAsia="Times New Roman" w:hAnsi="Calibri" w:cs="Calibri"/>
          <w:b/>
          <w:bCs/>
          <w:sz w:val="24"/>
          <w:szCs w:val="24"/>
          <w:shd w:val="clear" w:color="auto" w:fill="FFFFFF"/>
          <w:lang w:val="hy-AM"/>
        </w:rPr>
        <w:t> </w:t>
      </w:r>
    </w:p>
    <w:p w14:paraId="0845876C" w14:textId="67DDDBB8" w:rsidR="00AD00C6" w:rsidRPr="009B6EEF" w:rsidRDefault="00AD00C6"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r w:rsidRPr="009B6EEF">
        <w:rPr>
          <w:rFonts w:ascii="GHEA Grapalat" w:eastAsia="Times New Roman" w:hAnsi="GHEA Grapalat" w:cs="Times New Roman"/>
          <w:b/>
          <w:bCs/>
          <w:sz w:val="24"/>
          <w:szCs w:val="24"/>
          <w:lang w:val="hy-AM"/>
        </w:rPr>
        <w:t>ԳԼՈՒԽ 10</w:t>
      </w:r>
    </w:p>
    <w:p w14:paraId="492C7F88" w14:textId="030B798C" w:rsidR="00AD00C6" w:rsidRPr="009B6EEF" w:rsidRDefault="00AD00C6"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ՍՈՒՅՆ ՕՐԵՆՔԻ ԽԱԽՏՈՒՄՆԵՐԸ, ԴՐԱՆՑ ՀԱՄԱՐ ԿԻՐԱՌՎՈՂ ՊԱՏԱՍԽԱՆԱՏՎՈՒԹՅԱՆ ՄԻՋՈՑՆԵՐԸ</w:t>
      </w:r>
    </w:p>
    <w:p w14:paraId="6A42B2EB" w14:textId="77777777" w:rsidR="00017446" w:rsidRPr="009B6EEF" w:rsidRDefault="00017446"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p>
    <w:p w14:paraId="1B1D69A9" w14:textId="734566AF" w:rsidR="00017446" w:rsidRPr="009B6EEF" w:rsidRDefault="00017446"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57. Սույն օրենքի խախտումների համար կիրառվող պատասխանատվության միջոցները</w:t>
      </w:r>
    </w:p>
    <w:p w14:paraId="4B25673C" w14:textId="526B3EC0" w:rsidR="00AD00C6" w:rsidRPr="009B6EEF" w:rsidRDefault="00AD00C6" w:rsidP="007D1976">
      <w:pPr>
        <w:shd w:val="clear" w:color="auto" w:fill="FFFFFF"/>
        <w:spacing w:after="0" w:line="360" w:lineRule="auto"/>
        <w:ind w:firstLine="540"/>
        <w:rPr>
          <w:rFonts w:ascii="GHEA Grapalat" w:eastAsia="Times New Roman" w:hAnsi="GHEA Grapalat" w:cs="Times New Roman"/>
          <w:sz w:val="24"/>
          <w:szCs w:val="24"/>
          <w:lang w:val="hy-AM"/>
        </w:rPr>
      </w:pPr>
    </w:p>
    <w:p w14:paraId="6D896D47" w14:textId="77777777" w:rsidR="00AD00C6" w:rsidRPr="009B6EEF" w:rsidRDefault="00AD00C6" w:rsidP="007D1976">
      <w:pPr>
        <w:shd w:val="clear" w:color="auto" w:fill="FFFFFF"/>
        <w:spacing w:after="0" w:line="360" w:lineRule="auto"/>
        <w:ind w:firstLine="540"/>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4C323FFE"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Սույն օրենքի խախտման դեպքում վերահսկող մարմինը կազմակերպչի նկատմամբ կիրառում է պատասխանատվության հետևյալ միջոցները.</w:t>
      </w:r>
    </w:p>
    <w:p w14:paraId="3ECDCF36" w14:textId="1F6CC3BE" w:rsidR="00AD00C6" w:rsidRPr="009B6EEF" w:rsidRDefault="00EF3CBB"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AD00C6" w:rsidRPr="009B6EEF">
        <w:rPr>
          <w:rFonts w:ascii="GHEA Grapalat" w:eastAsia="Times New Roman" w:hAnsi="GHEA Grapalat" w:cs="Times New Roman"/>
          <w:sz w:val="24"/>
          <w:szCs w:val="24"/>
          <w:lang w:val="hy-AM"/>
        </w:rPr>
        <w:t>) նախազգուշացում և խախտումները վերացնելու հանձնարարական.</w:t>
      </w:r>
    </w:p>
    <w:p w14:paraId="78931F95" w14:textId="0EEFC986" w:rsidR="00AD00C6" w:rsidRPr="009B6EEF" w:rsidRDefault="00EF3CBB"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AD00C6" w:rsidRPr="009B6EEF">
        <w:rPr>
          <w:rFonts w:ascii="GHEA Grapalat" w:eastAsia="Times New Roman" w:hAnsi="GHEA Grapalat" w:cs="Times New Roman"/>
          <w:sz w:val="24"/>
          <w:szCs w:val="24"/>
          <w:lang w:val="hy-AM"/>
        </w:rPr>
        <w:t>) տուգանք:</w:t>
      </w:r>
    </w:p>
    <w:p w14:paraId="3F2F9695" w14:textId="5E846114"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Սույն օրենքի </w:t>
      </w:r>
      <w:r w:rsidR="00EF3CBB" w:rsidRPr="009B6EEF">
        <w:rPr>
          <w:rFonts w:ascii="GHEA Grapalat" w:eastAsia="Times New Roman" w:hAnsi="GHEA Grapalat" w:cs="Times New Roman"/>
          <w:sz w:val="24"/>
          <w:szCs w:val="24"/>
          <w:lang w:val="hy-AM"/>
        </w:rPr>
        <w:t>5</w:t>
      </w:r>
      <w:r w:rsidRPr="009B6EEF">
        <w:rPr>
          <w:rFonts w:ascii="GHEA Grapalat" w:eastAsia="Times New Roman" w:hAnsi="GHEA Grapalat" w:cs="Times New Roman"/>
          <w:sz w:val="24"/>
          <w:szCs w:val="24"/>
          <w:lang w:val="hy-AM"/>
        </w:rPr>
        <w:t xml:space="preserve">-րդ հոդվածի </w:t>
      </w:r>
      <w:r w:rsidR="00EF3CBB" w:rsidRPr="009B6EEF">
        <w:rPr>
          <w:rFonts w:ascii="GHEA Grapalat" w:eastAsia="Times New Roman" w:hAnsi="GHEA Grapalat" w:cs="Times New Roman"/>
          <w:sz w:val="24"/>
          <w:szCs w:val="24"/>
          <w:lang w:val="hy-AM"/>
        </w:rPr>
        <w:t>11</w:t>
      </w:r>
      <w:r w:rsidRPr="009B6EEF">
        <w:rPr>
          <w:rFonts w:ascii="GHEA Grapalat" w:eastAsia="Times New Roman" w:hAnsi="GHEA Grapalat" w:cs="Times New Roman"/>
          <w:sz w:val="24"/>
          <w:szCs w:val="24"/>
          <w:lang w:val="hy-AM"/>
        </w:rPr>
        <w:t xml:space="preserve">-րդ մասի </w:t>
      </w:r>
      <w:r w:rsidR="00EF3CBB" w:rsidRPr="009B6EEF">
        <w:rPr>
          <w:rFonts w:ascii="GHEA Grapalat" w:eastAsia="Times New Roman" w:hAnsi="GHEA Grapalat" w:cs="Times New Roman"/>
          <w:sz w:val="24"/>
          <w:szCs w:val="24"/>
          <w:lang w:val="hy-AM"/>
        </w:rPr>
        <w:t xml:space="preserve">3-րդ կետի </w:t>
      </w:r>
      <w:r w:rsidRPr="009B6EEF">
        <w:rPr>
          <w:rFonts w:ascii="GHEA Grapalat" w:eastAsia="Times New Roman" w:hAnsi="GHEA Grapalat" w:cs="Times New Roman"/>
          <w:sz w:val="24"/>
          <w:szCs w:val="24"/>
          <w:lang w:val="hy-AM"/>
        </w:rPr>
        <w:t>«</w:t>
      </w:r>
      <w:r w:rsidR="00EF3CBB" w:rsidRPr="009B6EEF">
        <w:rPr>
          <w:rFonts w:ascii="GHEA Grapalat" w:eastAsia="Times New Roman" w:hAnsi="GHEA Grapalat" w:cs="Times New Roman"/>
          <w:sz w:val="24"/>
          <w:szCs w:val="24"/>
          <w:lang w:val="hy-AM"/>
        </w:rPr>
        <w:t>ը</w:t>
      </w:r>
      <w:r w:rsidRPr="009B6EEF">
        <w:rPr>
          <w:rFonts w:ascii="GHEA Grapalat" w:eastAsia="Times New Roman" w:hAnsi="GHEA Grapalat" w:cs="Times New Roman"/>
          <w:sz w:val="24"/>
          <w:szCs w:val="24"/>
          <w:lang w:val="hy-AM"/>
        </w:rPr>
        <w:t xml:space="preserve">» </w:t>
      </w:r>
      <w:r w:rsidR="00EF3CBB" w:rsidRPr="009B6EEF">
        <w:rPr>
          <w:rFonts w:ascii="GHEA Grapalat" w:eastAsia="Times New Roman" w:hAnsi="GHEA Grapalat" w:cs="Times New Roman"/>
          <w:sz w:val="24"/>
          <w:szCs w:val="24"/>
          <w:lang w:val="hy-AM"/>
        </w:rPr>
        <w:t>ենթակետի պահանջի</w:t>
      </w:r>
      <w:r w:rsidRPr="009B6EEF">
        <w:rPr>
          <w:rFonts w:ascii="GHEA Grapalat" w:eastAsia="Times New Roman" w:hAnsi="GHEA Grapalat" w:cs="Times New Roman"/>
          <w:sz w:val="24"/>
          <w:szCs w:val="24"/>
          <w:lang w:val="hy-AM"/>
        </w:rPr>
        <w:t xml:space="preserve"> խախտման դեպքում պատասխանատվության միջոցը կիրառվում է «Արժութային կարգավորման և արժութային վերահսկողության մասին» Հայաստանի Հանրապետության օրենքի համաձայն:</w:t>
      </w:r>
    </w:p>
    <w:p w14:paraId="1FB0AAEC" w14:textId="4430EDF8"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Սույն օրենքի </w:t>
      </w:r>
      <w:r w:rsidR="00EF3CBB" w:rsidRPr="009B6EEF">
        <w:rPr>
          <w:rFonts w:ascii="GHEA Grapalat" w:eastAsia="Times New Roman" w:hAnsi="GHEA Grapalat" w:cs="Times New Roman"/>
          <w:sz w:val="24"/>
          <w:szCs w:val="24"/>
          <w:lang w:val="hy-AM"/>
        </w:rPr>
        <w:t>5-</w:t>
      </w:r>
      <w:r w:rsidRPr="009B6EEF">
        <w:rPr>
          <w:rFonts w:ascii="GHEA Grapalat" w:eastAsia="Times New Roman" w:hAnsi="GHEA Grapalat" w:cs="Times New Roman"/>
          <w:sz w:val="24"/>
          <w:szCs w:val="24"/>
          <w:lang w:val="hy-AM"/>
        </w:rPr>
        <w:t xml:space="preserve">րդ հոդվածի </w:t>
      </w:r>
      <w:r w:rsidR="00EF3CBB" w:rsidRPr="009B6EEF">
        <w:rPr>
          <w:rFonts w:ascii="GHEA Grapalat" w:eastAsia="Times New Roman" w:hAnsi="GHEA Grapalat" w:cs="Times New Roman"/>
          <w:sz w:val="24"/>
          <w:szCs w:val="24"/>
          <w:lang w:val="hy-AM"/>
        </w:rPr>
        <w:t xml:space="preserve">11-րդ մասի 9-րդ և 13-րդ կետերի </w:t>
      </w:r>
      <w:r w:rsidRPr="009B6EEF">
        <w:rPr>
          <w:rFonts w:ascii="GHEA Grapalat" w:eastAsia="Times New Roman" w:hAnsi="GHEA Grapalat" w:cs="Times New Roman"/>
          <w:sz w:val="24"/>
          <w:szCs w:val="24"/>
          <w:lang w:val="hy-AM"/>
        </w:rPr>
        <w:t>պահանջների խախտման դեպքում պատասխանատվության միջոցը կիրառվում է «Փողերի լվացման և ահաբեկչության ֆինանսավորման դեմ պայքարի մասին» Հայաստանի Հանրապետության օրենքի համաձայն:</w:t>
      </w:r>
    </w:p>
    <w:p w14:paraId="5799DC93"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 Վերահսկող մարմինը լիցենզիայի գործողության կասեցման կամ դադարեցման հիմքի հայտնաբերման դեպքում գրավոր դիմում է լիազոր մարմին՝ այդ գործընթացն իրականացնելու համար` ներկայացնելով տվյալ վարույթն իրականացնելու համար անհրաժեշտ բոլոր փաստաթղթերը:</w:t>
      </w:r>
    </w:p>
    <w:p w14:paraId="44AFE020"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 Սույն օրենքի խախտման դեպքում լիազոր մարմինը կազմակերպչի նկատմամբ կիրառում է պատասխանատվության հետևյալ միջոցները.</w:t>
      </w:r>
    </w:p>
    <w:p w14:paraId="2A35F49B" w14:textId="122EDEFD" w:rsidR="00AD00C6" w:rsidRPr="009B6EEF" w:rsidRDefault="00394E92"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AD00C6" w:rsidRPr="009B6EEF">
        <w:rPr>
          <w:rFonts w:ascii="GHEA Grapalat" w:eastAsia="Times New Roman" w:hAnsi="GHEA Grapalat" w:cs="Times New Roman"/>
          <w:sz w:val="24"/>
          <w:szCs w:val="24"/>
          <w:lang w:val="hy-AM"/>
        </w:rPr>
        <w:t>) լիցենզիայի գործողության կասեցում.</w:t>
      </w:r>
    </w:p>
    <w:p w14:paraId="72F5B4FF" w14:textId="0647B30F" w:rsidR="00AD00C6" w:rsidRPr="009B6EEF" w:rsidRDefault="00394E92"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AD00C6" w:rsidRPr="009B6EEF">
        <w:rPr>
          <w:rFonts w:ascii="GHEA Grapalat" w:eastAsia="Times New Roman" w:hAnsi="GHEA Grapalat" w:cs="Times New Roman"/>
          <w:sz w:val="24"/>
          <w:szCs w:val="24"/>
          <w:lang w:val="hy-AM"/>
        </w:rPr>
        <w:t>) լիցենզիայի գործողության դադարեցում:</w:t>
      </w:r>
    </w:p>
    <w:p w14:paraId="52A81F20" w14:textId="515D7971" w:rsidR="00394E92" w:rsidRPr="009B6EEF" w:rsidRDefault="00AD00C6" w:rsidP="007D1976">
      <w:pPr>
        <w:shd w:val="clear" w:color="auto" w:fill="FFFFFF"/>
        <w:spacing w:after="0" w:line="360" w:lineRule="auto"/>
        <w:ind w:firstLine="540"/>
        <w:rPr>
          <w:rFonts w:ascii="GHEA Grapalat" w:eastAsia="Times New Roman" w:hAnsi="GHEA Grapalat" w:cs="Calibri"/>
          <w:sz w:val="24"/>
          <w:szCs w:val="24"/>
          <w:lang w:val="hy-AM"/>
        </w:rPr>
      </w:pPr>
      <w:r w:rsidRPr="009B6EEF">
        <w:rPr>
          <w:rFonts w:ascii="Calibri" w:eastAsia="Times New Roman" w:hAnsi="Calibri" w:cs="Calibri"/>
          <w:sz w:val="24"/>
          <w:szCs w:val="24"/>
          <w:lang w:val="hy-AM"/>
        </w:rPr>
        <w:t> </w:t>
      </w:r>
    </w:p>
    <w:p w14:paraId="43132F8E" w14:textId="33C76F29" w:rsidR="00394E92" w:rsidRPr="009B6EEF" w:rsidRDefault="00394E92"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58. Նախազգուշացումը</w:t>
      </w:r>
      <w:r w:rsidRPr="009B6EEF">
        <w:rPr>
          <w:rFonts w:ascii="GHEA Grapalat" w:eastAsia="Times New Roman" w:hAnsi="GHEA Grapalat" w:cs="Calibri"/>
          <w:b/>
          <w:bCs/>
          <w:sz w:val="24"/>
          <w:szCs w:val="24"/>
          <w:lang w:val="hy-AM"/>
        </w:rPr>
        <w:t xml:space="preserve"> </w:t>
      </w:r>
      <w:r w:rsidRPr="009B6EEF">
        <w:rPr>
          <w:rFonts w:ascii="GHEA Grapalat" w:eastAsia="Times New Roman" w:hAnsi="GHEA Grapalat" w:cs="Arial Unicode"/>
          <w:b/>
          <w:bCs/>
          <w:sz w:val="24"/>
          <w:szCs w:val="24"/>
          <w:lang w:val="hy-AM"/>
        </w:rPr>
        <w:t>և խախտումները</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վերացնելու</w:t>
      </w:r>
      <w:r w:rsidRPr="009B6EEF">
        <w:rPr>
          <w:rFonts w:ascii="GHEA Grapalat" w:eastAsia="Times New Roman" w:hAnsi="GHEA Grapalat" w:cs="Times New Roman"/>
          <w:b/>
          <w:bCs/>
          <w:sz w:val="24"/>
          <w:szCs w:val="24"/>
          <w:lang w:val="hy-AM"/>
        </w:rPr>
        <w:t xml:space="preserve"> </w:t>
      </w:r>
      <w:r w:rsidRPr="009B6EEF">
        <w:rPr>
          <w:rFonts w:ascii="GHEA Grapalat" w:eastAsia="Times New Roman" w:hAnsi="GHEA Grapalat" w:cs="Arial Unicode"/>
          <w:b/>
          <w:bCs/>
          <w:sz w:val="24"/>
          <w:szCs w:val="24"/>
          <w:lang w:val="hy-AM"/>
        </w:rPr>
        <w:t>հանձնարարական</w:t>
      </w:r>
      <w:r w:rsidRPr="009B6EEF">
        <w:rPr>
          <w:rFonts w:ascii="GHEA Grapalat" w:eastAsia="Times New Roman" w:hAnsi="GHEA Grapalat" w:cs="Times New Roman"/>
          <w:b/>
          <w:bCs/>
          <w:sz w:val="24"/>
          <w:szCs w:val="24"/>
          <w:lang w:val="hy-AM"/>
        </w:rPr>
        <w:t>ը</w:t>
      </w:r>
    </w:p>
    <w:p w14:paraId="7459A3C0"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Տեղում ստուգումների կամ փաստաթղթային վերահսկողության միջոցով վերահսկող մարմինն արձանագրում է թույլ տրված խախտումը և այդ մասին նախազգուշացնում է կազմակերպչին:</w:t>
      </w:r>
    </w:p>
    <w:p w14:paraId="2DEBF0D1"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Նախազգուշացումը նախատեսում է նաև թույլ տրված խախտումը վերահսկող մարմնի կողմից սահմանված ժամկետում վերացնելու կամ ապագայում նման խախտումը կանխելուն ուղղված միջոցառումներ ձեռնարկելու հանձնարարական, որի կատարումը պարտադիր է:</w:t>
      </w:r>
    </w:p>
    <w:p w14:paraId="4F824356"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 Նախազգուշացումը` որպես պատասխանատվության միջոց, կիրառվում է, եթե կազմակերպիչը`</w:t>
      </w:r>
    </w:p>
    <w:p w14:paraId="535E2A09" w14:textId="61EF4B52"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ա) թույլ է տվել սույն օրենքի </w:t>
      </w:r>
      <w:r w:rsidR="00394E92" w:rsidRPr="009B6EEF">
        <w:rPr>
          <w:rFonts w:ascii="GHEA Grapalat" w:eastAsia="Times New Roman" w:hAnsi="GHEA Grapalat" w:cs="Times New Roman"/>
          <w:sz w:val="24"/>
          <w:szCs w:val="24"/>
          <w:lang w:val="hy-AM"/>
        </w:rPr>
        <w:t>13</w:t>
      </w:r>
      <w:r w:rsidRPr="009B6EEF">
        <w:rPr>
          <w:rFonts w:ascii="GHEA Grapalat" w:eastAsia="Times New Roman" w:hAnsi="GHEA Grapalat" w:cs="Times New Roman"/>
          <w:sz w:val="24"/>
          <w:szCs w:val="24"/>
          <w:lang w:val="hy-AM"/>
        </w:rPr>
        <w:t>-րդ հոդվածով նախատեսված տեղեկությունների (հաշվետվությունների) ներկայացման կարգի խախտում.</w:t>
      </w:r>
    </w:p>
    <w:p w14:paraId="5E7F7568" w14:textId="3C263579"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բ) չի ապահովել սույն օրենքի </w:t>
      </w:r>
      <w:r w:rsidR="004C3E4D" w:rsidRPr="009B6EEF">
        <w:rPr>
          <w:rFonts w:ascii="GHEA Grapalat" w:eastAsia="Times New Roman" w:hAnsi="GHEA Grapalat" w:cs="Times New Roman"/>
          <w:sz w:val="24"/>
          <w:szCs w:val="24"/>
          <w:lang w:val="hy-AM"/>
        </w:rPr>
        <w:t>5</w:t>
      </w:r>
      <w:r w:rsidRPr="009B6EEF">
        <w:rPr>
          <w:rFonts w:ascii="GHEA Grapalat" w:eastAsia="Times New Roman" w:hAnsi="GHEA Grapalat" w:cs="Times New Roman"/>
          <w:sz w:val="24"/>
          <w:szCs w:val="24"/>
          <w:lang w:val="hy-AM"/>
        </w:rPr>
        <w:t xml:space="preserve">-րդ հոդվածի </w:t>
      </w:r>
      <w:r w:rsidR="004C3E4D" w:rsidRPr="009B6EEF">
        <w:rPr>
          <w:rFonts w:ascii="GHEA Grapalat" w:eastAsia="Times New Roman" w:hAnsi="GHEA Grapalat" w:cs="Times New Roman"/>
          <w:sz w:val="24"/>
          <w:szCs w:val="24"/>
          <w:lang w:val="hy-AM"/>
        </w:rPr>
        <w:t>11</w:t>
      </w:r>
      <w:r w:rsidRPr="009B6EEF">
        <w:rPr>
          <w:rFonts w:ascii="GHEA Grapalat" w:eastAsia="Times New Roman" w:hAnsi="GHEA Grapalat" w:cs="Times New Roman"/>
          <w:sz w:val="24"/>
          <w:szCs w:val="24"/>
          <w:lang w:val="hy-AM"/>
        </w:rPr>
        <w:t xml:space="preserve">-րդ մասի </w:t>
      </w:r>
      <w:r w:rsidR="004C3E4D" w:rsidRPr="009B6EEF">
        <w:rPr>
          <w:rFonts w:ascii="GHEA Grapalat" w:eastAsia="Times New Roman" w:hAnsi="GHEA Grapalat" w:cs="Times New Roman"/>
          <w:sz w:val="24"/>
          <w:szCs w:val="24"/>
          <w:lang w:val="hy-AM"/>
        </w:rPr>
        <w:t xml:space="preserve">3-րդ կետի </w:t>
      </w:r>
      <w:r w:rsidRPr="009B6EEF">
        <w:rPr>
          <w:rFonts w:ascii="GHEA Grapalat" w:eastAsia="Times New Roman" w:hAnsi="GHEA Grapalat" w:cs="Times New Roman"/>
          <w:sz w:val="24"/>
          <w:szCs w:val="24"/>
          <w:lang w:val="hy-AM"/>
        </w:rPr>
        <w:t>«</w:t>
      </w:r>
      <w:r w:rsidR="004C3E4D" w:rsidRPr="009B6EEF">
        <w:rPr>
          <w:rFonts w:ascii="GHEA Grapalat" w:eastAsia="Times New Roman" w:hAnsi="GHEA Grapalat" w:cs="Times New Roman"/>
          <w:sz w:val="24"/>
          <w:szCs w:val="24"/>
          <w:lang w:val="hy-AM"/>
        </w:rPr>
        <w:t>բ»,</w:t>
      </w:r>
      <w:r w:rsidRPr="009B6EEF">
        <w:rPr>
          <w:rFonts w:ascii="GHEA Grapalat" w:eastAsia="Times New Roman" w:hAnsi="GHEA Grapalat" w:cs="Times New Roman"/>
          <w:sz w:val="24"/>
          <w:szCs w:val="24"/>
          <w:lang w:val="hy-AM"/>
        </w:rPr>
        <w:t xml:space="preserve"> «</w:t>
      </w:r>
      <w:r w:rsidR="004C3E4D" w:rsidRPr="009B6EEF">
        <w:rPr>
          <w:rFonts w:ascii="GHEA Grapalat" w:eastAsia="Times New Roman" w:hAnsi="GHEA Grapalat" w:cs="Times New Roman"/>
          <w:sz w:val="24"/>
          <w:szCs w:val="24"/>
          <w:lang w:val="hy-AM"/>
        </w:rPr>
        <w:t>ե</w:t>
      </w:r>
      <w:r w:rsidRPr="009B6EEF">
        <w:rPr>
          <w:rFonts w:ascii="GHEA Grapalat" w:eastAsia="Times New Roman" w:hAnsi="GHEA Grapalat" w:cs="Times New Roman"/>
          <w:sz w:val="24"/>
          <w:szCs w:val="24"/>
          <w:lang w:val="hy-AM"/>
        </w:rPr>
        <w:t>», «</w:t>
      </w:r>
      <w:r w:rsidR="004C3E4D" w:rsidRPr="009B6EEF">
        <w:rPr>
          <w:rFonts w:ascii="GHEA Grapalat" w:eastAsia="Times New Roman" w:hAnsi="GHEA Grapalat" w:cs="Times New Roman"/>
          <w:sz w:val="24"/>
          <w:szCs w:val="24"/>
          <w:lang w:val="hy-AM"/>
        </w:rPr>
        <w:t>զ</w:t>
      </w:r>
      <w:r w:rsidRPr="009B6EEF">
        <w:rPr>
          <w:rFonts w:ascii="GHEA Grapalat" w:eastAsia="Times New Roman" w:hAnsi="GHEA Grapalat" w:cs="Times New Roman"/>
          <w:sz w:val="24"/>
          <w:szCs w:val="24"/>
          <w:lang w:val="hy-AM"/>
        </w:rPr>
        <w:t>» կետերում նշված պահանջներից որևէ մեկը:</w:t>
      </w:r>
    </w:p>
    <w:p w14:paraId="20DE3E26" w14:textId="77777777" w:rsidR="004C3E4D" w:rsidRPr="009B6EEF" w:rsidRDefault="004C3E4D"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3E6341ED" w14:textId="47659715" w:rsidR="004C3E4D" w:rsidRPr="009B6EEF" w:rsidRDefault="00AD00C6"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Calibri" w:eastAsia="Times New Roman" w:hAnsi="Calibri" w:cs="Calibri"/>
          <w:sz w:val="24"/>
          <w:szCs w:val="24"/>
          <w:lang w:val="hy-AM"/>
        </w:rPr>
        <w:t> </w:t>
      </w:r>
      <w:r w:rsidR="004C3E4D" w:rsidRPr="009B6EEF">
        <w:rPr>
          <w:rFonts w:ascii="GHEA Grapalat" w:eastAsia="Times New Roman" w:hAnsi="GHEA Grapalat" w:cs="Times New Roman"/>
          <w:b/>
          <w:bCs/>
          <w:sz w:val="24"/>
          <w:szCs w:val="24"/>
          <w:lang w:val="hy-AM"/>
        </w:rPr>
        <w:t>Հոդված 59. Տուգանքը</w:t>
      </w:r>
    </w:p>
    <w:p w14:paraId="505C5714" w14:textId="77777777" w:rsidR="004C3E4D" w:rsidRPr="009B6EEF" w:rsidRDefault="004C3E4D"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p>
    <w:p w14:paraId="25CCE023" w14:textId="00E4F03A" w:rsidR="00AD00C6" w:rsidRPr="009B6EEF" w:rsidRDefault="00AD00C6" w:rsidP="007D1976">
      <w:pPr>
        <w:shd w:val="clear" w:color="auto" w:fill="FFFFFF"/>
        <w:spacing w:after="0" w:line="360" w:lineRule="auto"/>
        <w:ind w:firstLine="540"/>
        <w:rPr>
          <w:rFonts w:ascii="GHEA Grapalat" w:hAnsi="GHEA Grapalat"/>
          <w:sz w:val="24"/>
          <w:szCs w:val="24"/>
          <w:lang w:val="hy-AM"/>
        </w:rPr>
      </w:pPr>
      <w:r w:rsidRPr="009B6EEF">
        <w:rPr>
          <w:rFonts w:ascii="GHEA Grapalat" w:eastAsia="Times New Roman" w:hAnsi="GHEA Grapalat" w:cs="Times New Roman"/>
          <w:sz w:val="24"/>
          <w:szCs w:val="24"/>
          <w:lang w:val="hy-AM"/>
        </w:rPr>
        <w:t>1</w:t>
      </w:r>
      <w:r w:rsidRPr="009B6EEF">
        <w:rPr>
          <w:rFonts w:ascii="Cambria Math" w:hAnsi="Cambria Math" w:cs="Cambria Math"/>
          <w:sz w:val="24"/>
          <w:szCs w:val="24"/>
          <w:lang w:val="hy-AM"/>
        </w:rPr>
        <w:t>․</w:t>
      </w:r>
      <w:r w:rsidRPr="009B6EEF">
        <w:rPr>
          <w:rFonts w:ascii="GHEA Grapalat" w:hAnsi="GHEA Grapalat"/>
          <w:sz w:val="24"/>
          <w:szCs w:val="24"/>
          <w:lang w:val="hy-AM"/>
        </w:rPr>
        <w:t xml:space="preserve"> </w:t>
      </w:r>
      <w:r w:rsidRPr="009B6EEF">
        <w:rPr>
          <w:rFonts w:ascii="Calibri" w:hAnsi="Calibri" w:cs="Calibri"/>
          <w:sz w:val="24"/>
          <w:szCs w:val="24"/>
          <w:lang w:val="hy-AM"/>
        </w:rPr>
        <w:t> </w:t>
      </w:r>
      <w:r w:rsidRPr="009B6EEF">
        <w:rPr>
          <w:rFonts w:ascii="GHEA Grapalat" w:hAnsi="GHEA Grapalat" w:cs="GHEA Grapalat"/>
          <w:sz w:val="24"/>
          <w:szCs w:val="24"/>
          <w:lang w:val="hy-AM"/>
        </w:rPr>
        <w:t>Տուգանքը</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կիրառվում</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և</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գանձվում</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է</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վերահսկող</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մարմնի</w:t>
      </w:r>
      <w:r w:rsidRPr="009B6EEF">
        <w:rPr>
          <w:rFonts w:ascii="GHEA Grapalat" w:hAnsi="GHEA Grapalat"/>
          <w:sz w:val="24"/>
          <w:szCs w:val="24"/>
          <w:lang w:val="hy-AM"/>
        </w:rPr>
        <w:t xml:space="preserve"> </w:t>
      </w:r>
      <w:r w:rsidRPr="009B6EEF">
        <w:rPr>
          <w:rFonts w:ascii="GHEA Grapalat" w:hAnsi="GHEA Grapalat" w:cs="GHEA Grapalat"/>
          <w:sz w:val="24"/>
          <w:szCs w:val="24"/>
          <w:lang w:val="hy-AM"/>
        </w:rPr>
        <w:t>կողմից</w:t>
      </w:r>
      <w:r w:rsidRPr="009B6EEF">
        <w:rPr>
          <w:rFonts w:ascii="GHEA Grapalat" w:hAnsi="GHEA Grapalat"/>
          <w:sz w:val="24"/>
          <w:szCs w:val="24"/>
          <w:lang w:val="hy-AM"/>
        </w:rPr>
        <w:t>՝ սույն օրենքով, ինչպես նաև «</w:t>
      </w:r>
      <w:r w:rsidRPr="009B6EEF">
        <w:rPr>
          <w:rFonts w:ascii="GHEA Grapalat" w:hAnsi="GHEA Grapalat" w:cs="GHEA Grapalat"/>
          <w:sz w:val="24"/>
          <w:szCs w:val="24"/>
          <w:lang w:val="hy-AM"/>
        </w:rPr>
        <w:t>Հայաստանի Հանրապետությունում ս</w:t>
      </w:r>
      <w:r w:rsidRPr="009B6EEF">
        <w:rPr>
          <w:rFonts w:ascii="GHEA Grapalat" w:hAnsi="GHEA Grapalat"/>
          <w:sz w:val="24"/>
          <w:szCs w:val="24"/>
          <w:lang w:val="hy-AM"/>
        </w:rPr>
        <w:t>տուգումների կազմակերպման և անցկացման մասին» և «Վարչարարության հիմունքների և վարչական վարույթի մասին»  օրենքներով սահմանված կարգով։</w:t>
      </w:r>
    </w:p>
    <w:p w14:paraId="2F1EF5A8"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Տուգանքը` որպես պատասխանատվության միջոց, կիրառվում է, եթե կազմակերպիչը`</w:t>
      </w:r>
    </w:p>
    <w:p w14:paraId="51C2FA15" w14:textId="43D3855D" w:rsidR="00AD00C6" w:rsidRPr="009B6EEF" w:rsidRDefault="00FA0F5A"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AD00C6" w:rsidRPr="009B6EEF">
        <w:rPr>
          <w:rFonts w:ascii="GHEA Grapalat" w:eastAsia="Times New Roman" w:hAnsi="GHEA Grapalat" w:cs="Times New Roman"/>
          <w:sz w:val="24"/>
          <w:szCs w:val="24"/>
          <w:lang w:val="hy-AM"/>
        </w:rPr>
        <w:t xml:space="preserve">) խախտել է սույն օրենքի </w:t>
      </w:r>
      <w:r w:rsidR="004C3E4D" w:rsidRPr="009B6EEF">
        <w:rPr>
          <w:rFonts w:ascii="GHEA Grapalat" w:eastAsia="Times New Roman" w:hAnsi="GHEA Grapalat" w:cs="Times New Roman"/>
          <w:sz w:val="24"/>
          <w:szCs w:val="24"/>
          <w:lang w:val="hy-AM"/>
        </w:rPr>
        <w:t>1</w:t>
      </w:r>
      <w:r w:rsidR="00AD00C6" w:rsidRPr="009B6EEF">
        <w:rPr>
          <w:rFonts w:ascii="GHEA Grapalat" w:eastAsia="Times New Roman" w:hAnsi="GHEA Grapalat" w:cs="Times New Roman"/>
          <w:sz w:val="24"/>
          <w:szCs w:val="24"/>
          <w:lang w:val="hy-AM"/>
        </w:rPr>
        <w:t>6-րդ հոդվածի 1-ին մասով սահմանված նվազագույն չափը` յուրաքանչյուր</w:t>
      </w:r>
      <w:r w:rsidR="00AD00C6" w:rsidRPr="009B6EEF">
        <w:rPr>
          <w:rFonts w:ascii="Calibri" w:eastAsia="Times New Roman" w:hAnsi="Calibri" w:cs="Calibri"/>
          <w:sz w:val="24"/>
          <w:szCs w:val="24"/>
          <w:lang w:val="hy-AM"/>
        </w:rPr>
        <w:t> </w:t>
      </w:r>
      <w:r w:rsidR="00AD00C6" w:rsidRPr="009B6EEF">
        <w:rPr>
          <w:rFonts w:ascii="GHEA Grapalat" w:eastAsia="Times New Roman" w:hAnsi="GHEA Grapalat" w:cs="Arial Unicode"/>
          <w:sz w:val="24"/>
          <w:szCs w:val="24"/>
          <w:lang w:val="hy-AM"/>
        </w:rPr>
        <w:t>խաղային</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արտադրանքի</w:t>
      </w:r>
      <w:r w:rsidR="00AD00C6" w:rsidRPr="009B6EEF" w:rsidDel="008A766C">
        <w:rPr>
          <w:rFonts w:ascii="GHEA Grapalat" w:eastAsia="Times New Roman" w:hAnsi="GHEA Grapalat" w:cs="Arial Unicode"/>
          <w:sz w:val="24"/>
          <w:szCs w:val="24"/>
          <w:lang w:val="hy-AM"/>
        </w:rPr>
        <w:t xml:space="preserve"> </w:t>
      </w:r>
      <w:r w:rsidR="00AD00C6" w:rsidRPr="009B6EEF">
        <w:rPr>
          <w:rFonts w:ascii="GHEA Grapalat" w:eastAsia="Times New Roman" w:hAnsi="GHEA Grapalat" w:cs="Arial Unicode"/>
          <w:sz w:val="24"/>
          <w:szCs w:val="24"/>
          <w:lang w:val="hy-AM"/>
        </w:rPr>
        <w:t>համար</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ինտերնետ</w:t>
      </w:r>
      <w:r w:rsidR="00AD00C6" w:rsidRPr="009B6EEF">
        <w:rPr>
          <w:rFonts w:ascii="Calibri" w:eastAsia="Times New Roman" w:hAnsi="Calibri" w:cs="Calibri"/>
          <w:sz w:val="24"/>
          <w:szCs w:val="24"/>
          <w:lang w:val="hy-AM"/>
        </w:rPr>
        <w:t> </w:t>
      </w:r>
      <w:r w:rsidR="004C3E4D" w:rsidRPr="009B6EEF">
        <w:rPr>
          <w:rFonts w:ascii="GHEA Grapalat" w:eastAsia="Times New Roman" w:hAnsi="GHEA Grapalat" w:cs="Arial Unicode"/>
          <w:sz w:val="24"/>
          <w:szCs w:val="24"/>
          <w:lang w:val="hy-AM"/>
        </w:rPr>
        <w:t xml:space="preserve">մոլեխաղի </w:t>
      </w:r>
      <w:r w:rsidR="00AD00C6" w:rsidRPr="009B6EEF">
        <w:rPr>
          <w:rFonts w:ascii="GHEA Grapalat" w:eastAsia="Times New Roman" w:hAnsi="GHEA Grapalat" w:cs="Arial Unicode"/>
          <w:sz w:val="24"/>
          <w:szCs w:val="24"/>
          <w:lang w:val="hy-AM"/>
        </w:rPr>
        <w:t>դեպքում՝</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յուրաքանչյուր</w:t>
      </w:r>
      <w:r w:rsidR="00AD00C6" w:rsidRPr="009B6EEF">
        <w:rPr>
          <w:rFonts w:ascii="Calibri" w:eastAsia="Times New Roman" w:hAnsi="Calibri" w:cs="Calibri"/>
          <w:sz w:val="24"/>
          <w:szCs w:val="24"/>
          <w:lang w:val="hy-AM"/>
        </w:rPr>
        <w:t> </w:t>
      </w:r>
      <w:r w:rsidR="00AD00C6" w:rsidRPr="009B6EEF">
        <w:rPr>
          <w:rFonts w:ascii="GHEA Grapalat" w:eastAsia="Times New Roman" w:hAnsi="GHEA Grapalat" w:cs="Arial Unicode"/>
          <w:sz w:val="24"/>
          <w:szCs w:val="24"/>
          <w:lang w:val="hy-AM"/>
        </w:rPr>
        <w:t>խաղի</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հինգ հարյուր</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հազար</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դրամի</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չափով</w:t>
      </w:r>
      <w:r w:rsidR="00AD00C6" w:rsidRPr="009B6EEF">
        <w:rPr>
          <w:rFonts w:ascii="GHEA Grapalat" w:eastAsia="Times New Roman" w:hAnsi="GHEA Grapalat" w:cs="Times New Roman"/>
          <w:sz w:val="24"/>
          <w:szCs w:val="24"/>
          <w:lang w:val="hy-AM"/>
        </w:rPr>
        <w:t>.</w:t>
      </w:r>
    </w:p>
    <w:p w14:paraId="4000DF7B" w14:textId="32ECAC52" w:rsidR="00AD00C6" w:rsidRPr="009B6EEF" w:rsidRDefault="00FA0F5A"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AD00C6" w:rsidRPr="009B6EEF">
        <w:rPr>
          <w:rFonts w:ascii="GHEA Grapalat" w:eastAsia="Times New Roman" w:hAnsi="GHEA Grapalat" w:cs="Times New Roman"/>
          <w:sz w:val="24"/>
          <w:szCs w:val="24"/>
          <w:lang w:val="hy-AM"/>
        </w:rPr>
        <w:t xml:space="preserve">) խախտել է սույն օրենքի </w:t>
      </w:r>
      <w:r w:rsidRPr="009B6EEF">
        <w:rPr>
          <w:rFonts w:ascii="GHEA Grapalat" w:eastAsia="Times New Roman" w:hAnsi="GHEA Grapalat" w:cs="Times New Roman"/>
          <w:sz w:val="24"/>
          <w:szCs w:val="24"/>
          <w:lang w:val="hy-AM"/>
        </w:rPr>
        <w:t>51-53-</w:t>
      </w:r>
      <w:r w:rsidR="00AD00C6" w:rsidRPr="009B6EEF">
        <w:rPr>
          <w:rFonts w:ascii="GHEA Grapalat" w:eastAsia="Times New Roman" w:hAnsi="GHEA Grapalat" w:cs="Times New Roman"/>
          <w:sz w:val="24"/>
          <w:szCs w:val="24"/>
          <w:lang w:val="hy-AM"/>
        </w:rPr>
        <w:t>րդ հոդված</w:t>
      </w:r>
      <w:r w:rsidRPr="009B6EEF">
        <w:rPr>
          <w:rFonts w:ascii="GHEA Grapalat" w:eastAsia="Times New Roman" w:hAnsi="GHEA Grapalat" w:cs="Times New Roman"/>
          <w:sz w:val="24"/>
          <w:szCs w:val="24"/>
          <w:lang w:val="hy-AM"/>
        </w:rPr>
        <w:t>ներով նախատեսված պահանջները՝</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առաջին</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անգամ՝</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խախտման</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յուրաքանչյուր</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դեպքի</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համար</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երկու</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միլիոն</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դրամ</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առաջին</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անգամ</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խախտումը</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հայտնաբերելու</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օրվանից</w:t>
      </w:r>
      <w:r w:rsidR="00AD00C6"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մեկ</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տարվա</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ընթացքում</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երկրորդ</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անգամ՝</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խախտման</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յուրաքանչյուր</w:t>
      </w:r>
      <w:r w:rsidR="00AD00C6" w:rsidRPr="009B6EEF">
        <w:rPr>
          <w:rFonts w:ascii="GHEA Grapalat" w:eastAsia="Times New Roman" w:hAnsi="GHEA Grapalat" w:cs="Times New Roman"/>
          <w:sz w:val="24"/>
          <w:szCs w:val="24"/>
          <w:lang w:val="hy-AM"/>
        </w:rPr>
        <w:t xml:space="preserve"> </w:t>
      </w:r>
      <w:r w:rsidR="00AD00C6" w:rsidRPr="009B6EEF">
        <w:rPr>
          <w:rFonts w:ascii="GHEA Grapalat" w:eastAsia="Times New Roman" w:hAnsi="GHEA Grapalat" w:cs="Arial Unicode"/>
          <w:sz w:val="24"/>
          <w:szCs w:val="24"/>
          <w:lang w:val="hy-AM"/>
        </w:rPr>
        <w:t>դեպք</w:t>
      </w:r>
      <w:r w:rsidR="00AD00C6" w:rsidRPr="009B6EEF">
        <w:rPr>
          <w:rFonts w:ascii="GHEA Grapalat" w:eastAsia="Times New Roman" w:hAnsi="GHEA Grapalat" w:cs="Times New Roman"/>
          <w:sz w:val="24"/>
          <w:szCs w:val="24"/>
          <w:lang w:val="hy-AM"/>
        </w:rPr>
        <w:t>ի համար` հինգ միլիոն դրամ.</w:t>
      </w:r>
    </w:p>
    <w:p w14:paraId="7C8A4214" w14:textId="75565168" w:rsidR="00AD00C6" w:rsidRPr="009B6EEF" w:rsidRDefault="00FA0F5A"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w:t>
      </w:r>
      <w:r w:rsidR="00AD00C6" w:rsidRPr="009B6EEF">
        <w:rPr>
          <w:rFonts w:ascii="GHEA Grapalat" w:eastAsia="Times New Roman" w:hAnsi="GHEA Grapalat" w:cs="Times New Roman"/>
          <w:sz w:val="24"/>
          <w:szCs w:val="24"/>
          <w:lang w:val="hy-AM"/>
        </w:rPr>
        <w:t xml:space="preserve">) խախտել է սույն օրենքի </w:t>
      </w:r>
      <w:r w:rsidR="00A621C3" w:rsidRPr="009B6EEF">
        <w:rPr>
          <w:rFonts w:ascii="GHEA Grapalat" w:eastAsia="Times New Roman" w:hAnsi="GHEA Grapalat" w:cs="Times New Roman"/>
          <w:sz w:val="24"/>
          <w:szCs w:val="24"/>
          <w:lang w:val="hy-AM"/>
        </w:rPr>
        <w:t>5</w:t>
      </w:r>
      <w:r w:rsidR="00AD00C6" w:rsidRPr="009B6EEF">
        <w:rPr>
          <w:rFonts w:ascii="GHEA Grapalat" w:eastAsia="Times New Roman" w:hAnsi="GHEA Grapalat" w:cs="Times New Roman"/>
          <w:sz w:val="24"/>
          <w:szCs w:val="24"/>
          <w:lang w:val="hy-AM"/>
        </w:rPr>
        <w:t xml:space="preserve">-րդ հոդվածի </w:t>
      </w:r>
      <w:r w:rsidR="00A621C3" w:rsidRPr="009B6EEF">
        <w:rPr>
          <w:rFonts w:ascii="GHEA Grapalat" w:eastAsia="Times New Roman" w:hAnsi="GHEA Grapalat" w:cs="Times New Roman"/>
          <w:sz w:val="24"/>
          <w:szCs w:val="24"/>
          <w:lang w:val="hy-AM"/>
        </w:rPr>
        <w:t>11</w:t>
      </w:r>
      <w:r w:rsidR="00AD00C6" w:rsidRPr="009B6EEF">
        <w:rPr>
          <w:rFonts w:ascii="GHEA Grapalat" w:eastAsia="Times New Roman" w:hAnsi="GHEA Grapalat" w:cs="Times New Roman"/>
          <w:sz w:val="24"/>
          <w:szCs w:val="24"/>
          <w:lang w:val="hy-AM"/>
        </w:rPr>
        <w:t xml:space="preserve">-րդ մասի </w:t>
      </w:r>
      <w:r w:rsidR="00A621C3" w:rsidRPr="009B6EEF">
        <w:rPr>
          <w:rFonts w:ascii="GHEA Grapalat" w:eastAsia="Times New Roman" w:hAnsi="GHEA Grapalat" w:cs="Times New Roman"/>
          <w:sz w:val="24"/>
          <w:szCs w:val="24"/>
          <w:lang w:val="hy-AM"/>
        </w:rPr>
        <w:t xml:space="preserve">10-11-րդ կետերի և 9-րդ հոդվածի 1-ին մասի </w:t>
      </w:r>
      <w:r w:rsidR="00AD00C6" w:rsidRPr="009B6EEF">
        <w:rPr>
          <w:rFonts w:ascii="GHEA Grapalat" w:eastAsia="Times New Roman" w:hAnsi="GHEA Grapalat" w:cs="Times New Roman"/>
          <w:sz w:val="24"/>
          <w:szCs w:val="24"/>
          <w:lang w:val="hy-AM"/>
        </w:rPr>
        <w:t>պահանջը` խախտման յուրաքանչյուր դեպքի համար` երկու միլիոն դրամ.</w:t>
      </w:r>
    </w:p>
    <w:p w14:paraId="687DA8DC" w14:textId="3C3AD915" w:rsidR="00AD00C6" w:rsidRPr="009B6EEF" w:rsidRDefault="00A621C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w:t>
      </w:r>
      <w:r w:rsidR="00AD00C6" w:rsidRPr="009B6EEF">
        <w:rPr>
          <w:rFonts w:ascii="GHEA Grapalat" w:eastAsia="Times New Roman" w:hAnsi="GHEA Grapalat" w:cs="Times New Roman"/>
          <w:sz w:val="24"/>
          <w:szCs w:val="24"/>
          <w:lang w:val="hy-AM"/>
        </w:rPr>
        <w:t xml:space="preserve">) խախտել է սույն օրենքի </w:t>
      </w:r>
      <w:r w:rsidRPr="009B6EEF">
        <w:rPr>
          <w:rFonts w:ascii="GHEA Grapalat" w:eastAsia="Times New Roman" w:hAnsi="GHEA Grapalat" w:cs="Times New Roman"/>
          <w:sz w:val="24"/>
          <w:szCs w:val="24"/>
          <w:lang w:val="hy-AM"/>
        </w:rPr>
        <w:t>5</w:t>
      </w:r>
      <w:r w:rsidR="00AD00C6" w:rsidRPr="009B6EEF">
        <w:rPr>
          <w:rFonts w:ascii="GHEA Grapalat" w:eastAsia="Times New Roman" w:hAnsi="GHEA Grapalat" w:cs="Times New Roman"/>
          <w:sz w:val="24"/>
          <w:szCs w:val="24"/>
          <w:lang w:val="hy-AM"/>
        </w:rPr>
        <w:t xml:space="preserve">-րդ հոդվածի </w:t>
      </w:r>
      <w:r w:rsidRPr="009B6EEF">
        <w:rPr>
          <w:rFonts w:ascii="GHEA Grapalat" w:eastAsia="Times New Roman" w:hAnsi="GHEA Grapalat" w:cs="Times New Roman"/>
          <w:sz w:val="24"/>
          <w:szCs w:val="24"/>
          <w:lang w:val="hy-AM"/>
        </w:rPr>
        <w:t>11</w:t>
      </w:r>
      <w:r w:rsidR="00AD00C6" w:rsidRPr="009B6EEF">
        <w:rPr>
          <w:rFonts w:ascii="GHEA Grapalat" w:eastAsia="Times New Roman" w:hAnsi="GHEA Grapalat" w:cs="Times New Roman"/>
          <w:sz w:val="24"/>
          <w:szCs w:val="24"/>
          <w:lang w:val="hy-AM"/>
        </w:rPr>
        <w:t xml:space="preserve">-րդ մասի </w:t>
      </w:r>
      <w:r w:rsidRPr="009B6EEF">
        <w:rPr>
          <w:rFonts w:ascii="GHEA Grapalat" w:eastAsia="Times New Roman" w:hAnsi="GHEA Grapalat" w:cs="Times New Roman"/>
          <w:sz w:val="24"/>
          <w:szCs w:val="24"/>
          <w:lang w:val="hy-AM"/>
        </w:rPr>
        <w:t>4-րդ</w:t>
      </w:r>
      <w:r w:rsidR="00AD00C6" w:rsidRPr="009B6EEF">
        <w:rPr>
          <w:rFonts w:ascii="GHEA Grapalat" w:eastAsia="Times New Roman" w:hAnsi="GHEA Grapalat" w:cs="Times New Roman"/>
          <w:sz w:val="24"/>
          <w:szCs w:val="24"/>
          <w:lang w:val="hy-AM"/>
        </w:rPr>
        <w:t xml:space="preserve"> կետով սահմանված պահանջը` երեք հարյուր հազար դրամի չափով.</w:t>
      </w:r>
    </w:p>
    <w:p w14:paraId="37C3EBAB" w14:textId="7F478271" w:rsidR="00AD00C6" w:rsidRPr="009B6EEF" w:rsidRDefault="00A621C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w:t>
      </w:r>
      <w:r w:rsidR="00AD00C6" w:rsidRPr="009B6EEF">
        <w:rPr>
          <w:rFonts w:ascii="GHEA Grapalat" w:eastAsia="Times New Roman" w:hAnsi="GHEA Grapalat" w:cs="Times New Roman"/>
          <w:sz w:val="24"/>
          <w:szCs w:val="24"/>
          <w:lang w:val="hy-AM"/>
        </w:rPr>
        <w:t xml:space="preserve">) խախտել է սույն օրենքի </w:t>
      </w:r>
      <w:r w:rsidRPr="009B6EEF">
        <w:rPr>
          <w:rFonts w:ascii="GHEA Grapalat" w:eastAsia="Times New Roman" w:hAnsi="GHEA Grapalat" w:cs="Times New Roman"/>
          <w:sz w:val="24"/>
          <w:szCs w:val="24"/>
          <w:lang w:val="hy-AM"/>
        </w:rPr>
        <w:t>5-րդ հոդվածի 11-րդ մասի 5-րդ կետով</w:t>
      </w:r>
      <w:r w:rsidR="00AD00C6" w:rsidRPr="009B6EEF">
        <w:rPr>
          <w:rFonts w:ascii="GHEA Grapalat" w:eastAsia="Times New Roman" w:hAnsi="GHEA Grapalat" w:cs="Times New Roman"/>
          <w:sz w:val="24"/>
          <w:szCs w:val="24"/>
          <w:lang w:val="hy-AM"/>
        </w:rPr>
        <w:t xml:space="preserve"> սահմանված պահանջը` երկու հարյուր հազար դրամի չափով.</w:t>
      </w:r>
    </w:p>
    <w:p w14:paraId="7234E09A" w14:textId="60584183" w:rsidR="00AD00C6" w:rsidRPr="009B6EEF" w:rsidRDefault="00A621C3"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w:t>
      </w:r>
      <w:r w:rsidR="00AD00C6" w:rsidRPr="009B6EEF">
        <w:rPr>
          <w:rFonts w:ascii="GHEA Grapalat" w:eastAsia="Times New Roman" w:hAnsi="GHEA Grapalat" w:cs="Times New Roman"/>
          <w:sz w:val="24"/>
          <w:szCs w:val="24"/>
          <w:lang w:val="hy-AM"/>
        </w:rPr>
        <w:t xml:space="preserve">) սույն օրենքի </w:t>
      </w:r>
      <w:r w:rsidRPr="009B6EEF">
        <w:rPr>
          <w:rFonts w:ascii="GHEA Grapalat" w:eastAsia="Times New Roman" w:hAnsi="GHEA Grapalat" w:cs="Times New Roman"/>
          <w:sz w:val="24"/>
          <w:szCs w:val="24"/>
          <w:lang w:val="hy-AM"/>
        </w:rPr>
        <w:t>58</w:t>
      </w:r>
      <w:r w:rsidR="00AD00C6" w:rsidRPr="009B6EEF">
        <w:rPr>
          <w:rFonts w:ascii="GHEA Grapalat" w:eastAsia="Times New Roman" w:hAnsi="GHEA Grapalat" w:cs="Times New Roman"/>
          <w:sz w:val="24"/>
          <w:szCs w:val="24"/>
          <w:lang w:val="hy-AM"/>
        </w:rPr>
        <w:t>-րդ հոդվածին համապատասխան նախազգուշացում կիրառելուց հետո` երկու տարվա ընթացքում, կրկնել է նույն խախտումը` երեք հարյուր հազար դրամի չափով.</w:t>
      </w:r>
    </w:p>
    <w:p w14:paraId="05DF9D2A" w14:textId="47A32CA7" w:rsidR="00AD00C6" w:rsidRPr="009B6EEF" w:rsidRDefault="0099769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7</w:t>
      </w:r>
      <w:r w:rsidR="00AD00C6" w:rsidRPr="009B6EEF">
        <w:rPr>
          <w:rFonts w:ascii="GHEA Grapalat" w:eastAsia="Times New Roman" w:hAnsi="GHEA Grapalat" w:cs="Times New Roman"/>
          <w:sz w:val="24"/>
          <w:szCs w:val="24"/>
          <w:lang w:val="hy-AM"/>
        </w:rPr>
        <w:t>) առանց լիազոր մարմնին տեղեկացնելու փոփոխել է լիցենզավորման կարգով սահմանված լիցենզիա ստանալու համար ներկայացված տվյալներից մեկը, ինչը չէր կարող հիմք հանդիսանալ լիցենզիա ստանալու հայտի մերժմանը` խախտման յուրաքանչյուր դեպքի համար` երկու հարյուր հազար դրամ.</w:t>
      </w:r>
    </w:p>
    <w:p w14:paraId="10A2F84E" w14:textId="61C85BF8"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3. Սույն հոդվածի 2-րդ մասի համաձայն տուգանքի կիրառումից հետո` </w:t>
      </w:r>
      <w:r w:rsidR="00997695" w:rsidRPr="009B6EEF">
        <w:rPr>
          <w:rFonts w:ascii="GHEA Grapalat" w:eastAsia="Times New Roman" w:hAnsi="GHEA Grapalat" w:cs="Times New Roman"/>
          <w:sz w:val="24"/>
          <w:szCs w:val="24"/>
          <w:lang w:val="hy-AM"/>
        </w:rPr>
        <w:t>մեկ</w:t>
      </w:r>
      <w:r w:rsidRPr="009B6EEF">
        <w:rPr>
          <w:rFonts w:ascii="GHEA Grapalat" w:eastAsia="Times New Roman" w:hAnsi="GHEA Grapalat" w:cs="Times New Roman"/>
          <w:sz w:val="24"/>
          <w:szCs w:val="24"/>
          <w:lang w:val="hy-AM"/>
        </w:rPr>
        <w:t xml:space="preserve"> տարվա ընթացքում, տուգանքի կիրառման համար հիմք հանդիսացող խախտումը շարունակելու կամ այդպիսի նոր խախտում թույլ տալու դեպքում տուգանքի չափն ավելացվում է մեկ միլիոն դրամով:</w:t>
      </w:r>
    </w:p>
    <w:p w14:paraId="571C80FB" w14:textId="13E98C60"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4. Տեղեկությունները (հաշվետվությունները) ուշ ներկայացնելու կամ դրանցում անարժանահավատ տվյալներ արտացոլելու համար վերահսկող մարմինը կարող է կազմակերպչի ղեկավարների նկատմամբ տուգանք նշանակելու հայցով դիմել դատարան` </w:t>
      </w:r>
      <w:r w:rsidR="00997695" w:rsidRPr="009B6EEF">
        <w:rPr>
          <w:rFonts w:ascii="GHEA Grapalat" w:eastAsia="Times New Roman" w:hAnsi="GHEA Grapalat" w:cs="Times New Roman"/>
          <w:sz w:val="24"/>
          <w:szCs w:val="24"/>
          <w:lang w:val="hy-AM"/>
        </w:rPr>
        <w:t>հինգ հարյուր</w:t>
      </w:r>
      <w:r w:rsidRPr="009B6EEF">
        <w:rPr>
          <w:rFonts w:ascii="GHEA Grapalat" w:eastAsia="Times New Roman" w:hAnsi="GHEA Grapalat" w:cs="Times New Roman"/>
          <w:sz w:val="24"/>
          <w:szCs w:val="24"/>
          <w:lang w:val="hy-AM"/>
        </w:rPr>
        <w:t xml:space="preserve"> հազար դրամը չգերազանցող չափով:</w:t>
      </w:r>
    </w:p>
    <w:p w14:paraId="5FC5DFC9" w14:textId="1A1CFD45" w:rsidR="00AD00C6" w:rsidRPr="009B6EEF" w:rsidRDefault="00AD00C6" w:rsidP="007D1976">
      <w:pPr>
        <w:spacing w:after="0" w:line="360" w:lineRule="auto"/>
        <w:ind w:firstLine="540"/>
        <w:rPr>
          <w:rFonts w:ascii="GHEA Grapalat" w:eastAsia="Times New Roman" w:hAnsi="GHEA Grapalat" w:cs="Calibri"/>
          <w:b/>
          <w:bCs/>
          <w:i/>
          <w:iCs/>
          <w:sz w:val="24"/>
          <w:szCs w:val="24"/>
          <w:shd w:val="clear" w:color="auto" w:fill="FFFFFF"/>
          <w:lang w:val="hy-AM"/>
        </w:rPr>
      </w:pPr>
      <w:r w:rsidRPr="009B6EEF">
        <w:rPr>
          <w:rFonts w:ascii="Calibri" w:eastAsia="Times New Roman" w:hAnsi="Calibri" w:cs="Calibri"/>
          <w:b/>
          <w:bCs/>
          <w:i/>
          <w:iCs/>
          <w:sz w:val="24"/>
          <w:szCs w:val="24"/>
          <w:shd w:val="clear" w:color="auto" w:fill="FFFFFF"/>
          <w:lang w:val="hy-AM"/>
        </w:rPr>
        <w:t> </w:t>
      </w:r>
    </w:p>
    <w:p w14:paraId="0C310303" w14:textId="547EF856" w:rsidR="00997695" w:rsidRPr="009B6EEF" w:rsidRDefault="00997695"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60. Լիցենզիայի գործողության կասեցումը</w:t>
      </w:r>
    </w:p>
    <w:p w14:paraId="652D0BF8" w14:textId="77777777" w:rsidR="00997695" w:rsidRPr="009B6EEF" w:rsidRDefault="00997695" w:rsidP="007D1976">
      <w:pPr>
        <w:spacing w:after="0" w:line="360" w:lineRule="auto"/>
        <w:ind w:firstLine="540"/>
        <w:rPr>
          <w:rFonts w:ascii="GHEA Grapalat" w:eastAsia="Times New Roman" w:hAnsi="GHEA Grapalat" w:cs="Times New Roman"/>
          <w:b/>
          <w:bCs/>
          <w:i/>
          <w:iCs/>
          <w:sz w:val="24"/>
          <w:szCs w:val="24"/>
          <w:shd w:val="clear" w:color="auto" w:fill="FFFFFF"/>
          <w:lang w:val="hy-AM"/>
        </w:rPr>
      </w:pPr>
    </w:p>
    <w:p w14:paraId="0DE900A1"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Լիազոր մարմինը կասեցնում է լիցենզիայի գործողությունը`</w:t>
      </w:r>
    </w:p>
    <w:p w14:paraId="3EC9DD7B" w14:textId="5AE7C4D8" w:rsidR="00AD00C6" w:rsidRPr="009B6EEF" w:rsidRDefault="0099769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AD00C6" w:rsidRPr="009B6EEF">
        <w:rPr>
          <w:rFonts w:ascii="GHEA Grapalat" w:eastAsia="Times New Roman" w:hAnsi="GHEA Grapalat" w:cs="Times New Roman"/>
          <w:sz w:val="24"/>
          <w:szCs w:val="24"/>
          <w:lang w:val="hy-AM"/>
        </w:rPr>
        <w:t xml:space="preserve">) եթե կազմակերպիչը խախտել է սույն օրենքի </w:t>
      </w:r>
      <w:r w:rsidR="00402E5A" w:rsidRPr="009B6EEF">
        <w:rPr>
          <w:rFonts w:ascii="GHEA Grapalat" w:eastAsia="Times New Roman" w:hAnsi="GHEA Grapalat" w:cs="Times New Roman"/>
          <w:sz w:val="24"/>
          <w:szCs w:val="24"/>
          <w:lang w:val="hy-AM"/>
        </w:rPr>
        <w:t>6-րդ</w:t>
      </w:r>
      <w:r w:rsidR="00AD00C6" w:rsidRPr="009B6EEF">
        <w:rPr>
          <w:rFonts w:ascii="GHEA Grapalat" w:eastAsia="Times New Roman" w:hAnsi="GHEA Grapalat" w:cs="Times New Roman"/>
          <w:sz w:val="24"/>
          <w:szCs w:val="24"/>
          <w:lang w:val="hy-AM"/>
        </w:rPr>
        <w:t xml:space="preserve"> և </w:t>
      </w:r>
      <w:r w:rsidR="00402E5A" w:rsidRPr="009B6EEF">
        <w:rPr>
          <w:rFonts w:ascii="GHEA Grapalat" w:eastAsia="Times New Roman" w:hAnsi="GHEA Grapalat" w:cs="Times New Roman"/>
          <w:sz w:val="24"/>
          <w:szCs w:val="24"/>
          <w:lang w:val="hy-AM"/>
        </w:rPr>
        <w:t>7-</w:t>
      </w:r>
      <w:r w:rsidR="00AD00C6" w:rsidRPr="009B6EEF">
        <w:rPr>
          <w:rFonts w:ascii="GHEA Grapalat" w:eastAsia="Times New Roman" w:hAnsi="GHEA Grapalat" w:cs="Times New Roman"/>
          <w:sz w:val="24"/>
          <w:szCs w:val="24"/>
          <w:lang w:val="hy-AM"/>
        </w:rPr>
        <w:t xml:space="preserve">րդ հոդվածներով, </w:t>
      </w:r>
      <w:r w:rsidR="00402E5A" w:rsidRPr="009B6EEF">
        <w:rPr>
          <w:rFonts w:ascii="GHEA Grapalat" w:eastAsia="Times New Roman" w:hAnsi="GHEA Grapalat" w:cs="Times New Roman"/>
          <w:sz w:val="24"/>
          <w:szCs w:val="24"/>
          <w:lang w:val="hy-AM"/>
        </w:rPr>
        <w:t>5</w:t>
      </w:r>
      <w:r w:rsidR="00AD00C6" w:rsidRPr="009B6EEF">
        <w:rPr>
          <w:rFonts w:ascii="GHEA Grapalat" w:eastAsia="Times New Roman" w:hAnsi="GHEA Grapalat" w:cs="Times New Roman"/>
          <w:sz w:val="24"/>
          <w:szCs w:val="24"/>
          <w:lang w:val="hy-AM"/>
        </w:rPr>
        <w:t xml:space="preserve">-րդ հոդվածի </w:t>
      </w:r>
      <w:r w:rsidR="00402E5A" w:rsidRPr="009B6EEF">
        <w:rPr>
          <w:rFonts w:ascii="GHEA Grapalat" w:eastAsia="Times New Roman" w:hAnsi="GHEA Grapalat" w:cs="Times New Roman"/>
          <w:sz w:val="24"/>
          <w:szCs w:val="24"/>
          <w:lang w:val="hy-AM"/>
        </w:rPr>
        <w:t>11</w:t>
      </w:r>
      <w:r w:rsidR="00AD00C6" w:rsidRPr="009B6EEF">
        <w:rPr>
          <w:rFonts w:ascii="GHEA Grapalat" w:eastAsia="Times New Roman" w:hAnsi="GHEA Grapalat" w:cs="Times New Roman"/>
          <w:sz w:val="24"/>
          <w:szCs w:val="24"/>
          <w:lang w:val="hy-AM"/>
        </w:rPr>
        <w:t xml:space="preserve">-րդ մասի </w:t>
      </w:r>
      <w:r w:rsidR="00402E5A" w:rsidRPr="009B6EEF">
        <w:rPr>
          <w:rFonts w:ascii="GHEA Grapalat" w:eastAsia="Times New Roman" w:hAnsi="GHEA Grapalat" w:cs="Times New Roman"/>
          <w:sz w:val="24"/>
          <w:szCs w:val="24"/>
          <w:lang w:val="hy-AM"/>
        </w:rPr>
        <w:t xml:space="preserve">3-րդ կետի </w:t>
      </w:r>
      <w:r w:rsidR="00AD00C6" w:rsidRPr="009B6EEF">
        <w:rPr>
          <w:rFonts w:ascii="GHEA Grapalat" w:eastAsia="Times New Roman" w:hAnsi="GHEA Grapalat" w:cs="Times New Roman"/>
          <w:sz w:val="24"/>
          <w:szCs w:val="24"/>
          <w:lang w:val="hy-AM"/>
        </w:rPr>
        <w:t>«ա» կամ «</w:t>
      </w:r>
      <w:r w:rsidR="00B72798" w:rsidRPr="009B6EEF">
        <w:rPr>
          <w:rFonts w:ascii="GHEA Grapalat" w:eastAsia="Times New Roman" w:hAnsi="GHEA Grapalat" w:cs="Times New Roman"/>
          <w:sz w:val="24"/>
          <w:szCs w:val="24"/>
          <w:lang w:val="hy-AM"/>
        </w:rPr>
        <w:t>գ</w:t>
      </w:r>
      <w:r w:rsidR="00AD00C6" w:rsidRPr="009B6EEF">
        <w:rPr>
          <w:rFonts w:ascii="GHEA Grapalat" w:eastAsia="Times New Roman" w:hAnsi="GHEA Grapalat" w:cs="Times New Roman"/>
          <w:sz w:val="24"/>
          <w:szCs w:val="24"/>
          <w:lang w:val="hy-AM"/>
        </w:rPr>
        <w:t xml:space="preserve">» կամ </w:t>
      </w:r>
      <w:r w:rsidR="00B72798" w:rsidRPr="009B6EEF">
        <w:rPr>
          <w:rFonts w:ascii="GHEA Grapalat" w:eastAsia="Times New Roman" w:hAnsi="GHEA Grapalat" w:cs="Times New Roman"/>
          <w:sz w:val="24"/>
          <w:szCs w:val="24"/>
          <w:lang w:val="hy-AM"/>
        </w:rPr>
        <w:t>8-րդ կետի</w:t>
      </w:r>
      <w:r w:rsidR="00AD00C6" w:rsidRPr="009B6EEF">
        <w:rPr>
          <w:rFonts w:ascii="GHEA Grapalat" w:eastAsia="Times New Roman" w:hAnsi="GHEA Grapalat" w:cs="Times New Roman"/>
          <w:sz w:val="24"/>
          <w:szCs w:val="24"/>
          <w:lang w:val="hy-AM"/>
        </w:rPr>
        <w:t xml:space="preserve"> պահանջները.</w:t>
      </w:r>
    </w:p>
    <w:p w14:paraId="61428BFA" w14:textId="0A6BDB57" w:rsidR="00AD00C6" w:rsidRPr="009B6EEF" w:rsidRDefault="0099769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AD00C6" w:rsidRPr="009B6EEF">
        <w:rPr>
          <w:rFonts w:ascii="GHEA Grapalat" w:eastAsia="Times New Roman" w:hAnsi="GHEA Grapalat" w:cs="Times New Roman"/>
          <w:sz w:val="24"/>
          <w:szCs w:val="24"/>
          <w:lang w:val="hy-AM"/>
        </w:rPr>
        <w:t>) եթե կազմակերպիչն ունի հարկային կամ օրենքով սահմանված այլ պարտադիր վճարների ժամկետանց պարտավորություններ.</w:t>
      </w:r>
    </w:p>
    <w:p w14:paraId="5100DCEC" w14:textId="7CB29252" w:rsidR="00AD00C6" w:rsidRPr="009B6EEF" w:rsidRDefault="00997695"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w:t>
      </w:r>
      <w:r w:rsidR="00AD00C6" w:rsidRPr="009B6EEF">
        <w:rPr>
          <w:rFonts w:ascii="GHEA Grapalat" w:eastAsia="Times New Roman" w:hAnsi="GHEA Grapalat" w:cs="Times New Roman"/>
          <w:sz w:val="24"/>
          <w:szCs w:val="24"/>
          <w:lang w:val="hy-AM"/>
        </w:rPr>
        <w:t>) օրենքով սահմանված այլ դեպքերում:</w:t>
      </w:r>
    </w:p>
    <w:p w14:paraId="2928212D" w14:textId="6F4A9F9B"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 xml:space="preserve">2. Սույն հոդվածի 1-ին մասի </w:t>
      </w:r>
      <w:r w:rsidR="00B72798" w:rsidRPr="009B6EEF">
        <w:rPr>
          <w:rFonts w:ascii="GHEA Grapalat" w:eastAsia="Times New Roman" w:hAnsi="GHEA Grapalat" w:cs="Times New Roman"/>
          <w:sz w:val="24"/>
          <w:szCs w:val="24"/>
          <w:lang w:val="hy-AM"/>
        </w:rPr>
        <w:t>1-ին և 2-րդ</w:t>
      </w:r>
      <w:r w:rsidRPr="009B6EEF">
        <w:rPr>
          <w:rFonts w:ascii="GHEA Grapalat" w:eastAsia="Times New Roman" w:hAnsi="GHEA Grapalat" w:cs="Times New Roman"/>
          <w:sz w:val="24"/>
          <w:szCs w:val="24"/>
          <w:lang w:val="hy-AM"/>
        </w:rPr>
        <w:t xml:space="preserve"> կետերի պահանջները խախտելու դեպքում լիցենզիայի գործողությունը կասեցվում է մինչև խախտման հիմքի վերացումը: Սույն հոդվածի 1-ին մասի </w:t>
      </w:r>
      <w:r w:rsidR="00B72798" w:rsidRPr="009B6EEF">
        <w:rPr>
          <w:rFonts w:ascii="GHEA Grapalat" w:eastAsia="Times New Roman" w:hAnsi="GHEA Grapalat" w:cs="Times New Roman"/>
          <w:sz w:val="24"/>
          <w:szCs w:val="24"/>
          <w:lang w:val="hy-AM"/>
        </w:rPr>
        <w:t>3-րդ</w:t>
      </w:r>
      <w:r w:rsidRPr="009B6EEF">
        <w:rPr>
          <w:rFonts w:ascii="GHEA Grapalat" w:eastAsia="Times New Roman" w:hAnsi="GHEA Grapalat" w:cs="Times New Roman"/>
          <w:sz w:val="24"/>
          <w:szCs w:val="24"/>
          <w:lang w:val="hy-AM"/>
        </w:rPr>
        <w:t xml:space="preserve"> կետի պահանջը խախտելու դեպքում լիցենզիայի գործողությունը կասեցվում է համապատասխան օրենքով սահմանված ժամկետով: Լիցենզիայի գործողության կասեցումն իրականացվում է «Լիցենզավորման մասին» Հայաստանի Հանրապետության օրենքով սահմանված կարգով:</w:t>
      </w:r>
    </w:p>
    <w:p w14:paraId="038D9437"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w:t>
      </w:r>
      <w:r w:rsidRPr="009B6EEF">
        <w:rPr>
          <w:rFonts w:ascii="Cambria Math" w:eastAsia="MS Gothic" w:hAnsi="Cambria Math" w:cs="Cambria Math"/>
          <w:sz w:val="24"/>
          <w:szCs w:val="24"/>
          <w:lang w:val="hy-AM"/>
        </w:rPr>
        <w:t>․</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Լիցենզիայի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գործողության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կասեցման</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ժամկետի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ընթացքում</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կազմակերպիչը</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չի</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կարող</w:t>
      </w:r>
      <w:r w:rsidRPr="009B6EEF">
        <w:rPr>
          <w:rFonts w:ascii="GHEA Grapalat" w:eastAsia="Times New Roman" w:hAnsi="GHEA Grapalat" w:cs="Times New Roman"/>
          <w:sz w:val="24"/>
          <w:szCs w:val="24"/>
          <w:lang w:val="hy-AM"/>
        </w:rPr>
        <w:t xml:space="preserve"> </w:t>
      </w:r>
      <w:r w:rsidRPr="009B6EEF">
        <w:rPr>
          <w:rFonts w:ascii="GHEA Grapalat" w:eastAsia="Times New Roman" w:hAnsi="GHEA Grapalat" w:cs="Arial Unicode"/>
          <w:sz w:val="24"/>
          <w:szCs w:val="24"/>
          <w:lang w:val="hy-AM"/>
        </w:rPr>
        <w:t>իր</w:t>
      </w:r>
      <w:r w:rsidRPr="009B6EEF">
        <w:rPr>
          <w:rFonts w:ascii="GHEA Grapalat" w:eastAsia="Times New Roman" w:hAnsi="GHEA Grapalat" w:cs="Times New Roman"/>
          <w:sz w:val="24"/>
          <w:szCs w:val="24"/>
          <w:lang w:val="hy-AM"/>
        </w:rPr>
        <w:t>ականացնել շահումով խաղերի, ինտերնետ շահումով խաղերի կազմակերպման գործունեություն, բացառությամբ շահումների տրման գործողությունների:</w:t>
      </w:r>
    </w:p>
    <w:p w14:paraId="4C5FBEFB" w14:textId="5DE403B7" w:rsidR="00AD00C6" w:rsidRPr="009B6EEF" w:rsidRDefault="00AD00C6" w:rsidP="007D1976">
      <w:pPr>
        <w:shd w:val="clear" w:color="auto" w:fill="FFFFFF"/>
        <w:spacing w:after="0" w:line="360" w:lineRule="auto"/>
        <w:ind w:firstLine="540"/>
        <w:rPr>
          <w:rFonts w:ascii="GHEA Grapalat" w:eastAsia="Times New Roman" w:hAnsi="GHEA Grapalat" w:cs="Calibri"/>
          <w:sz w:val="24"/>
          <w:szCs w:val="24"/>
          <w:lang w:val="hy-AM"/>
        </w:rPr>
      </w:pPr>
      <w:r w:rsidRPr="009B6EEF">
        <w:rPr>
          <w:rFonts w:ascii="Calibri" w:eastAsia="Times New Roman" w:hAnsi="Calibri" w:cs="Calibri"/>
          <w:sz w:val="24"/>
          <w:szCs w:val="24"/>
          <w:lang w:val="hy-AM"/>
        </w:rPr>
        <w:t> </w:t>
      </w:r>
    </w:p>
    <w:p w14:paraId="3FA67597" w14:textId="0F7D78FB" w:rsidR="00997695" w:rsidRPr="009B6EEF" w:rsidRDefault="00997695" w:rsidP="007D1976">
      <w:pPr>
        <w:shd w:val="clear" w:color="auto" w:fill="FFFFFF"/>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61. Լիցենզիայի գործողության դադարեցումը</w:t>
      </w:r>
    </w:p>
    <w:p w14:paraId="0FBFD7EE" w14:textId="77777777" w:rsidR="00AD00C6" w:rsidRPr="009B6EEF" w:rsidRDefault="00AD00C6" w:rsidP="007D1976">
      <w:pPr>
        <w:shd w:val="clear" w:color="auto" w:fill="FFFFFF"/>
        <w:spacing w:after="0" w:line="360" w:lineRule="auto"/>
        <w:ind w:firstLine="540"/>
        <w:rPr>
          <w:rFonts w:ascii="GHEA Grapalat" w:eastAsia="Times New Roman" w:hAnsi="GHEA Grapalat" w:cs="Times New Roman"/>
          <w:sz w:val="24"/>
          <w:szCs w:val="24"/>
          <w:lang w:val="hy-AM"/>
        </w:rPr>
      </w:pPr>
      <w:r w:rsidRPr="009B6EEF">
        <w:rPr>
          <w:rFonts w:ascii="Calibri" w:eastAsia="Times New Roman" w:hAnsi="Calibri" w:cs="Calibri"/>
          <w:sz w:val="24"/>
          <w:szCs w:val="24"/>
          <w:lang w:val="hy-AM"/>
        </w:rPr>
        <w:t> </w:t>
      </w:r>
    </w:p>
    <w:p w14:paraId="4DCB7258" w14:textId="77777777"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 Լիազոր մարմինը լիցենզիայի գործողությունը դադարեցնում է`</w:t>
      </w:r>
    </w:p>
    <w:p w14:paraId="10EE6C3E" w14:textId="4349C03A" w:rsidR="00AD00C6" w:rsidRPr="009B6EEF" w:rsidRDefault="00B7279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1</w:t>
      </w:r>
      <w:r w:rsidR="00AD00C6" w:rsidRPr="009B6EEF">
        <w:rPr>
          <w:rFonts w:ascii="GHEA Grapalat" w:eastAsia="Times New Roman" w:hAnsi="GHEA Grapalat" w:cs="Times New Roman"/>
          <w:sz w:val="24"/>
          <w:szCs w:val="24"/>
          <w:lang w:val="hy-AM"/>
        </w:rPr>
        <w:t xml:space="preserve">) եթե կազմակերպիչը սույն օրենքի </w:t>
      </w:r>
      <w:r w:rsidRPr="009B6EEF">
        <w:rPr>
          <w:rFonts w:ascii="GHEA Grapalat" w:eastAsia="Times New Roman" w:hAnsi="GHEA Grapalat" w:cs="Times New Roman"/>
          <w:sz w:val="24"/>
          <w:szCs w:val="24"/>
          <w:lang w:val="hy-AM"/>
        </w:rPr>
        <w:t>13</w:t>
      </w:r>
      <w:r w:rsidR="00AD00C6" w:rsidRPr="009B6EEF">
        <w:rPr>
          <w:rFonts w:ascii="GHEA Grapalat" w:eastAsia="Times New Roman" w:hAnsi="GHEA Grapalat" w:cs="Times New Roman"/>
          <w:sz w:val="24"/>
          <w:szCs w:val="24"/>
          <w:lang w:val="hy-AM"/>
        </w:rPr>
        <w:t>-րդ հոդվածում նշված փաստաթղթերում ներկայացրել է կեղծ տվյալներ.</w:t>
      </w:r>
    </w:p>
    <w:p w14:paraId="25BB4AEF" w14:textId="0E56F041" w:rsidR="00AD00C6" w:rsidRPr="009B6EEF" w:rsidRDefault="00B7279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w:t>
      </w:r>
      <w:r w:rsidR="00AD00C6" w:rsidRPr="009B6EEF">
        <w:rPr>
          <w:rFonts w:ascii="GHEA Grapalat" w:eastAsia="Times New Roman" w:hAnsi="GHEA Grapalat" w:cs="Times New Roman"/>
          <w:sz w:val="24"/>
          <w:szCs w:val="24"/>
          <w:lang w:val="hy-AM"/>
        </w:rPr>
        <w:t xml:space="preserve">) եթե կազմակերպիչը սույն օրենքի </w:t>
      </w:r>
      <w:r w:rsidRPr="009B6EEF">
        <w:rPr>
          <w:rFonts w:ascii="GHEA Grapalat" w:eastAsia="Times New Roman" w:hAnsi="GHEA Grapalat" w:cs="Times New Roman"/>
          <w:sz w:val="24"/>
          <w:szCs w:val="24"/>
          <w:lang w:val="hy-AM"/>
        </w:rPr>
        <w:t>59</w:t>
      </w:r>
      <w:r w:rsidR="00AD00C6" w:rsidRPr="009B6EEF">
        <w:rPr>
          <w:rFonts w:ascii="GHEA Grapalat" w:eastAsia="Times New Roman" w:hAnsi="GHEA Grapalat" w:cs="Times New Roman"/>
          <w:sz w:val="24"/>
          <w:szCs w:val="24"/>
          <w:lang w:val="hy-AM"/>
        </w:rPr>
        <w:t>-րդ հոդվածին համապատասխան տուգանք կիրառելուց հետո` երկու տարվա ընթացքում, երրորդ անգամ թույլ է տվել տուգանքի կիրառման համար հիմք հանդիսացող խախտում.</w:t>
      </w:r>
    </w:p>
    <w:p w14:paraId="1D368672" w14:textId="21FDE75A" w:rsidR="00AD00C6" w:rsidRPr="009B6EEF" w:rsidRDefault="00B7279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3</w:t>
      </w:r>
      <w:r w:rsidR="00AD00C6" w:rsidRPr="009B6EEF">
        <w:rPr>
          <w:rFonts w:ascii="GHEA Grapalat" w:eastAsia="Times New Roman" w:hAnsi="GHEA Grapalat" w:cs="Times New Roman"/>
          <w:sz w:val="24"/>
          <w:szCs w:val="24"/>
          <w:lang w:val="hy-AM"/>
        </w:rPr>
        <w:t xml:space="preserve">) եթե կազմակերպիչը սույն օրենքի </w:t>
      </w:r>
      <w:r w:rsidRPr="009B6EEF">
        <w:rPr>
          <w:rFonts w:ascii="GHEA Grapalat" w:eastAsia="Times New Roman" w:hAnsi="GHEA Grapalat" w:cs="Times New Roman"/>
          <w:sz w:val="24"/>
          <w:szCs w:val="24"/>
          <w:lang w:val="hy-AM"/>
        </w:rPr>
        <w:t>60</w:t>
      </w:r>
      <w:r w:rsidR="00AD00C6" w:rsidRPr="009B6EEF">
        <w:rPr>
          <w:rFonts w:ascii="GHEA Grapalat" w:eastAsia="Times New Roman" w:hAnsi="GHEA Grapalat" w:cs="Times New Roman"/>
          <w:sz w:val="24"/>
          <w:szCs w:val="24"/>
          <w:lang w:val="hy-AM"/>
        </w:rPr>
        <w:t>-րդ հոդվածին համապատասխան լիցենզիայի գործողության կասեցման համար հիմք հանդիսացող խախտում թույլ տալուց հետո` երկու տարվա ընթացքում, թույլ է տվել խախտում, որը հիմք է լիցենզիայի գործողությունը կրկին կասեցնելու համար.</w:t>
      </w:r>
    </w:p>
    <w:p w14:paraId="4FD0922A" w14:textId="58C67C7E" w:rsidR="00AD00C6" w:rsidRPr="009B6EEF" w:rsidRDefault="00B72798"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4</w:t>
      </w:r>
      <w:r w:rsidR="00AD00C6" w:rsidRPr="009B6EEF">
        <w:rPr>
          <w:rFonts w:ascii="GHEA Grapalat" w:eastAsia="Times New Roman" w:hAnsi="GHEA Grapalat" w:cs="Times New Roman"/>
          <w:sz w:val="24"/>
          <w:szCs w:val="24"/>
          <w:lang w:val="hy-AM"/>
        </w:rPr>
        <w:t xml:space="preserve">) եթե կազմակերպիչն առաջին անգամ խախտումը հայտնաբերելու օրվանից երկու տարվա ընթացքում չորրորդ անգամ խախտել է սույն օրենքի </w:t>
      </w:r>
      <w:r w:rsidRPr="009B6EEF">
        <w:rPr>
          <w:rFonts w:ascii="GHEA Grapalat" w:eastAsia="Times New Roman" w:hAnsi="GHEA Grapalat" w:cs="Times New Roman"/>
          <w:sz w:val="24"/>
          <w:szCs w:val="24"/>
          <w:lang w:val="hy-AM"/>
        </w:rPr>
        <w:t>5</w:t>
      </w:r>
      <w:r w:rsidR="00AD00C6" w:rsidRPr="009B6EEF">
        <w:rPr>
          <w:rFonts w:ascii="GHEA Grapalat" w:eastAsia="Times New Roman" w:hAnsi="GHEA Grapalat" w:cs="Times New Roman"/>
          <w:sz w:val="24"/>
          <w:szCs w:val="24"/>
          <w:lang w:val="hy-AM"/>
        </w:rPr>
        <w:t xml:space="preserve">-րդ հոդվածի </w:t>
      </w:r>
      <w:r w:rsidRPr="009B6EEF">
        <w:rPr>
          <w:rFonts w:ascii="GHEA Grapalat" w:eastAsia="Times New Roman" w:hAnsi="GHEA Grapalat" w:cs="Times New Roman"/>
          <w:sz w:val="24"/>
          <w:szCs w:val="24"/>
          <w:lang w:val="hy-AM"/>
        </w:rPr>
        <w:t>11</w:t>
      </w:r>
      <w:r w:rsidR="00AD00C6" w:rsidRPr="009B6EEF">
        <w:rPr>
          <w:rFonts w:ascii="GHEA Grapalat" w:eastAsia="Times New Roman" w:hAnsi="GHEA Grapalat" w:cs="Times New Roman"/>
          <w:sz w:val="24"/>
          <w:szCs w:val="24"/>
          <w:lang w:val="hy-AM"/>
        </w:rPr>
        <w:t xml:space="preserve">-րդ մասի </w:t>
      </w:r>
      <w:r w:rsidR="007D1976" w:rsidRPr="009B6EEF">
        <w:rPr>
          <w:rFonts w:ascii="GHEA Grapalat" w:eastAsia="Times New Roman" w:hAnsi="GHEA Grapalat" w:cs="Times New Roman"/>
          <w:sz w:val="24"/>
          <w:szCs w:val="24"/>
          <w:lang w:val="hy-AM"/>
        </w:rPr>
        <w:t xml:space="preserve">7-րդ կետի </w:t>
      </w:r>
      <w:r w:rsidR="00AD00C6" w:rsidRPr="009B6EEF">
        <w:rPr>
          <w:rFonts w:ascii="GHEA Grapalat" w:eastAsia="Times New Roman" w:hAnsi="GHEA Grapalat" w:cs="Times New Roman"/>
          <w:sz w:val="24"/>
          <w:szCs w:val="24"/>
          <w:lang w:val="hy-AM"/>
        </w:rPr>
        <w:t>«</w:t>
      </w:r>
      <w:r w:rsidR="007D1976" w:rsidRPr="009B6EEF">
        <w:rPr>
          <w:rFonts w:ascii="GHEA Grapalat" w:eastAsia="Times New Roman" w:hAnsi="GHEA Grapalat" w:cs="Times New Roman"/>
          <w:sz w:val="24"/>
          <w:szCs w:val="24"/>
          <w:lang w:val="hy-AM"/>
        </w:rPr>
        <w:t>բ</w:t>
      </w:r>
      <w:r w:rsidR="00AD00C6" w:rsidRPr="009B6EEF">
        <w:rPr>
          <w:rFonts w:ascii="GHEA Grapalat" w:eastAsia="Times New Roman" w:hAnsi="GHEA Grapalat" w:cs="Times New Roman"/>
          <w:sz w:val="24"/>
          <w:szCs w:val="24"/>
          <w:lang w:val="hy-AM"/>
        </w:rPr>
        <w:t xml:space="preserve">» </w:t>
      </w:r>
      <w:r w:rsidR="007D1976" w:rsidRPr="009B6EEF">
        <w:rPr>
          <w:rFonts w:ascii="GHEA Grapalat" w:eastAsia="Times New Roman" w:hAnsi="GHEA Grapalat" w:cs="Times New Roman"/>
          <w:sz w:val="24"/>
          <w:szCs w:val="24"/>
          <w:lang w:val="hy-AM"/>
        </w:rPr>
        <w:t>ենթա</w:t>
      </w:r>
      <w:r w:rsidR="00AD00C6" w:rsidRPr="009B6EEF">
        <w:rPr>
          <w:rFonts w:ascii="GHEA Grapalat" w:eastAsia="Times New Roman" w:hAnsi="GHEA Grapalat" w:cs="Times New Roman"/>
          <w:sz w:val="24"/>
          <w:szCs w:val="24"/>
          <w:lang w:val="hy-AM"/>
        </w:rPr>
        <w:t>կետով սահմանված պահանջը.</w:t>
      </w:r>
    </w:p>
    <w:p w14:paraId="0F842B6E" w14:textId="6F9C6381" w:rsidR="00AD00C6" w:rsidRPr="009B6EEF" w:rsidRDefault="007D197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5</w:t>
      </w:r>
      <w:r w:rsidR="00AD00C6" w:rsidRPr="009B6EEF">
        <w:rPr>
          <w:rFonts w:ascii="GHEA Grapalat" w:eastAsia="Times New Roman" w:hAnsi="GHEA Grapalat" w:cs="Times New Roman"/>
          <w:sz w:val="24"/>
          <w:szCs w:val="24"/>
          <w:lang w:val="hy-AM"/>
        </w:rPr>
        <w:t>) օրենքով նախատեսված այլ դեպքերում.</w:t>
      </w:r>
    </w:p>
    <w:p w14:paraId="5C82CA17" w14:textId="31EECC4E" w:rsidR="00AD00C6" w:rsidRPr="009B6EEF" w:rsidRDefault="007D197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6</w:t>
      </w:r>
      <w:r w:rsidR="00AD00C6" w:rsidRPr="009B6EEF">
        <w:rPr>
          <w:rFonts w:ascii="GHEA Grapalat" w:eastAsia="Times New Roman" w:hAnsi="GHEA Grapalat" w:cs="Times New Roman"/>
          <w:sz w:val="24"/>
          <w:szCs w:val="24"/>
          <w:lang w:val="hy-AM"/>
        </w:rPr>
        <w:t>) կազմակերպչի դիմումի համաձայն:</w:t>
      </w:r>
    </w:p>
    <w:p w14:paraId="208FB7DD" w14:textId="3C0CC0F1" w:rsidR="00AD00C6" w:rsidRPr="009B6EEF" w:rsidRDefault="007D197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7</w:t>
      </w:r>
      <w:r w:rsidR="00AD00C6" w:rsidRPr="009B6EEF">
        <w:rPr>
          <w:rFonts w:ascii="GHEA Grapalat" w:eastAsia="Times New Roman" w:hAnsi="GHEA Grapalat" w:cs="Times New Roman"/>
          <w:sz w:val="24"/>
          <w:szCs w:val="24"/>
          <w:lang w:val="hy-AM"/>
        </w:rPr>
        <w:t xml:space="preserve">) եթե կազմակերպիչը խախտել է սույն օրենքի </w:t>
      </w:r>
      <w:r w:rsidRPr="009B6EEF">
        <w:rPr>
          <w:rFonts w:ascii="GHEA Grapalat" w:eastAsia="Times New Roman" w:hAnsi="GHEA Grapalat" w:cs="Times New Roman"/>
          <w:sz w:val="24"/>
          <w:szCs w:val="24"/>
          <w:lang w:val="hy-AM"/>
        </w:rPr>
        <w:t>10</w:t>
      </w:r>
      <w:r w:rsidR="00AD00C6" w:rsidRPr="009B6EEF">
        <w:rPr>
          <w:rFonts w:ascii="GHEA Grapalat" w:eastAsia="Times New Roman" w:hAnsi="GHEA Grapalat" w:cs="Times New Roman"/>
          <w:sz w:val="24"/>
          <w:szCs w:val="24"/>
          <w:lang w:val="hy-AM"/>
        </w:rPr>
        <w:t>-րդ հոդվա</w:t>
      </w:r>
      <w:r w:rsidRPr="009B6EEF">
        <w:rPr>
          <w:rFonts w:ascii="GHEA Grapalat" w:eastAsia="Times New Roman" w:hAnsi="GHEA Grapalat" w:cs="Times New Roman"/>
          <w:sz w:val="24"/>
          <w:szCs w:val="24"/>
          <w:lang w:val="hy-AM"/>
        </w:rPr>
        <w:t>ծով սահմանված պահանջ</w:t>
      </w:r>
      <w:r w:rsidR="00AD00C6" w:rsidRPr="009B6EEF">
        <w:rPr>
          <w:rFonts w:ascii="GHEA Grapalat" w:eastAsia="Times New Roman" w:hAnsi="GHEA Grapalat" w:cs="Arial Unicode"/>
          <w:sz w:val="24"/>
          <w:szCs w:val="24"/>
          <w:lang w:val="hy-AM"/>
        </w:rPr>
        <w:t>ը։</w:t>
      </w:r>
    </w:p>
    <w:p w14:paraId="448D5527" w14:textId="78594CE8" w:rsidR="00AD00C6" w:rsidRPr="009B6EEF" w:rsidRDefault="00AD00C6" w:rsidP="007D1976">
      <w:pPr>
        <w:shd w:val="clear" w:color="auto" w:fill="FFFFFF"/>
        <w:spacing w:after="0" w:line="360" w:lineRule="auto"/>
        <w:ind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2. Լիցենզիայի գործողությունը դադարեցվում է «Լիցենզավորման մասին» Հայաստանի Հանրապետության օրենքով նախատեսված կարգով:</w:t>
      </w:r>
    </w:p>
    <w:p w14:paraId="14E85D6A" w14:textId="4B154238" w:rsidR="00997695" w:rsidRPr="009B6EEF" w:rsidRDefault="00997695"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099A33FE" w14:textId="7BC93BFC" w:rsidR="001B05BA" w:rsidRPr="009B6EEF" w:rsidRDefault="001B05BA"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720F32E5" w14:textId="77777777" w:rsidR="001B05BA" w:rsidRPr="009B6EEF" w:rsidRDefault="001B05BA" w:rsidP="007D1976">
      <w:pPr>
        <w:shd w:val="clear" w:color="auto" w:fill="FFFFFF"/>
        <w:spacing w:after="0" w:line="360" w:lineRule="auto"/>
        <w:ind w:firstLine="540"/>
        <w:jc w:val="both"/>
        <w:rPr>
          <w:rFonts w:ascii="GHEA Grapalat" w:eastAsia="Times New Roman" w:hAnsi="GHEA Grapalat" w:cs="Times New Roman"/>
          <w:sz w:val="24"/>
          <w:szCs w:val="24"/>
          <w:lang w:val="hy-AM"/>
        </w:rPr>
      </w:pPr>
    </w:p>
    <w:p w14:paraId="1F992E7A" w14:textId="78A61747" w:rsidR="00997695" w:rsidRPr="009B6EEF" w:rsidRDefault="00997695" w:rsidP="007D1976">
      <w:pPr>
        <w:shd w:val="clear" w:color="auto" w:fill="FFFFFF"/>
        <w:spacing w:after="0" w:line="360" w:lineRule="auto"/>
        <w:ind w:firstLine="540"/>
        <w:jc w:val="center"/>
        <w:rPr>
          <w:rFonts w:ascii="GHEA Grapalat" w:eastAsia="Times New Roman" w:hAnsi="GHEA Grapalat" w:cs="Times New Roman"/>
          <w:sz w:val="24"/>
          <w:szCs w:val="24"/>
          <w:lang w:val="hy-AM"/>
        </w:rPr>
      </w:pPr>
      <w:r w:rsidRPr="009B6EEF">
        <w:rPr>
          <w:rFonts w:ascii="GHEA Grapalat" w:eastAsia="Times New Roman" w:hAnsi="GHEA Grapalat" w:cs="Times New Roman"/>
          <w:b/>
          <w:bCs/>
          <w:sz w:val="24"/>
          <w:szCs w:val="24"/>
          <w:lang w:val="hy-AM"/>
        </w:rPr>
        <w:t>ԳԼՈՒԽ 11</w:t>
      </w:r>
    </w:p>
    <w:p w14:paraId="0EC6A476" w14:textId="6DB6AB1A" w:rsidR="00997695" w:rsidRPr="009B6EEF" w:rsidRDefault="00997695" w:rsidP="007D1976">
      <w:pPr>
        <w:shd w:val="clear" w:color="auto" w:fill="FFFFFF"/>
        <w:spacing w:after="0" w:line="360" w:lineRule="auto"/>
        <w:ind w:firstLine="540"/>
        <w:jc w:val="center"/>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ԱՆՑՈՒՄԱՅԻՆ ԵՎ ԵԶՐԱՓԱԿԻՉ ԴՐՈՒՅԹՆԵՐ</w:t>
      </w:r>
    </w:p>
    <w:p w14:paraId="13CEF725" w14:textId="05EC054F" w:rsidR="00997695" w:rsidRPr="009B6EEF" w:rsidRDefault="00997695" w:rsidP="007D1976">
      <w:pPr>
        <w:shd w:val="clear" w:color="auto" w:fill="FFFFFF"/>
        <w:tabs>
          <w:tab w:val="left" w:pos="90"/>
          <w:tab w:val="left" w:pos="720"/>
        </w:tabs>
        <w:spacing w:after="0" w:line="360" w:lineRule="auto"/>
        <w:ind w:firstLine="540"/>
        <w:jc w:val="center"/>
        <w:rPr>
          <w:rFonts w:ascii="GHEA Grapalat" w:eastAsia="Times New Roman" w:hAnsi="GHEA Grapalat" w:cs="Times New Roman"/>
          <w:b/>
          <w:bCs/>
          <w:sz w:val="24"/>
          <w:szCs w:val="24"/>
          <w:lang w:val="hy-AM"/>
        </w:rPr>
      </w:pPr>
    </w:p>
    <w:p w14:paraId="2C4C3F79" w14:textId="328267B6" w:rsidR="00565239" w:rsidRPr="009B6EEF" w:rsidRDefault="00565239" w:rsidP="007D1976">
      <w:pPr>
        <w:shd w:val="clear" w:color="auto" w:fill="FFFFFF"/>
        <w:tabs>
          <w:tab w:val="left" w:pos="90"/>
          <w:tab w:val="left" w:pos="720"/>
        </w:tabs>
        <w:spacing w:after="0" w:line="360" w:lineRule="auto"/>
        <w:ind w:firstLine="540"/>
        <w:jc w:val="both"/>
        <w:rPr>
          <w:rFonts w:ascii="GHEA Grapalat" w:eastAsia="Times New Roman" w:hAnsi="GHEA Grapalat" w:cs="Times New Roman"/>
          <w:b/>
          <w:bCs/>
          <w:sz w:val="24"/>
          <w:szCs w:val="24"/>
          <w:lang w:val="hy-AM"/>
        </w:rPr>
      </w:pPr>
      <w:r w:rsidRPr="009B6EEF">
        <w:rPr>
          <w:rFonts w:ascii="GHEA Grapalat" w:eastAsia="Times New Roman" w:hAnsi="GHEA Grapalat" w:cs="Times New Roman"/>
          <w:b/>
          <w:bCs/>
          <w:sz w:val="24"/>
          <w:szCs w:val="24"/>
          <w:lang w:val="hy-AM"/>
        </w:rPr>
        <w:t>Հոդված 62. Անցումային և եզրափակիչ դրույթներ</w:t>
      </w:r>
    </w:p>
    <w:p w14:paraId="3B54473C" w14:textId="088A7F10" w:rsidR="00565239" w:rsidRPr="009B6EEF" w:rsidRDefault="00565239" w:rsidP="007D1976">
      <w:pPr>
        <w:pStyle w:val="ListParagraph"/>
        <w:numPr>
          <w:ilvl w:val="0"/>
          <w:numId w:val="23"/>
        </w:numPr>
        <w:shd w:val="clear" w:color="auto" w:fill="FFFFFF"/>
        <w:tabs>
          <w:tab w:val="left" w:pos="90"/>
          <w:tab w:val="left" w:pos="720"/>
        </w:tabs>
        <w:spacing w:after="0" w:line="360" w:lineRule="auto"/>
        <w:ind w:left="0" w:firstLine="540"/>
        <w:jc w:val="both"/>
        <w:rPr>
          <w:rFonts w:ascii="GHEA Grapalat" w:eastAsia="Times New Roman" w:hAnsi="GHEA Grapalat" w:cs="Times New Roman"/>
          <w:sz w:val="24"/>
          <w:szCs w:val="24"/>
          <w:lang w:val="hy-AM"/>
        </w:rPr>
      </w:pPr>
      <w:r w:rsidRPr="009B6EEF">
        <w:rPr>
          <w:rFonts w:ascii="GHEA Grapalat" w:eastAsia="Times New Roman" w:hAnsi="GHEA Grapalat" w:cs="Times New Roman"/>
          <w:sz w:val="24"/>
          <w:szCs w:val="24"/>
          <w:lang w:val="hy-AM"/>
        </w:rPr>
        <w:t>Սույն օրենքն ուժի մեջ է մտնում 2025 թվականի հունվարի 1-ից։</w:t>
      </w:r>
    </w:p>
    <w:p w14:paraId="0F51D9E8" w14:textId="77777777" w:rsidR="00402E5A" w:rsidRPr="009B6EEF" w:rsidRDefault="00565239" w:rsidP="007D1976">
      <w:pPr>
        <w:pStyle w:val="ListParagraph"/>
        <w:numPr>
          <w:ilvl w:val="0"/>
          <w:numId w:val="23"/>
        </w:numPr>
        <w:shd w:val="clear" w:color="auto" w:fill="FFFFFF"/>
        <w:tabs>
          <w:tab w:val="left" w:pos="90"/>
          <w:tab w:val="left" w:pos="720"/>
          <w:tab w:val="left" w:pos="810"/>
        </w:tabs>
        <w:spacing w:after="0" w:line="360" w:lineRule="auto"/>
        <w:ind w:left="0" w:firstLine="540"/>
        <w:jc w:val="both"/>
        <w:rPr>
          <w:rFonts w:ascii="GHEA Grapalat" w:eastAsia="Times New Roman" w:hAnsi="GHEA Grapalat" w:cs="Times New Roman"/>
          <w:b/>
          <w:bCs/>
          <w:sz w:val="24"/>
          <w:szCs w:val="24"/>
          <w:lang w:val="hy-AM"/>
        </w:rPr>
      </w:pPr>
      <w:r w:rsidRPr="009B6EEF">
        <w:rPr>
          <w:rFonts w:ascii="GHEA Grapalat" w:hAnsi="GHEA Grapalat"/>
          <w:color w:val="000000"/>
          <w:sz w:val="24"/>
          <w:szCs w:val="24"/>
          <w:shd w:val="clear" w:color="auto" w:fill="FFFFFF"/>
          <w:lang w:val="hy-AM"/>
        </w:rPr>
        <w:t xml:space="preserve">Մինչև սույն օրենքն ուժի մեջ մտնելը Հայաստանի Հանրապետության օրենսդրությանը համապատասխան տրված լիցենզիաները գործում են մինչև </w:t>
      </w:r>
      <w:r w:rsidR="00402E5A" w:rsidRPr="009B6EEF">
        <w:rPr>
          <w:rFonts w:ascii="GHEA Grapalat" w:hAnsi="GHEA Grapalat"/>
          <w:color w:val="000000"/>
          <w:sz w:val="24"/>
          <w:szCs w:val="24"/>
          <w:shd w:val="clear" w:color="auto" w:fill="FFFFFF"/>
          <w:lang w:val="hy-AM"/>
        </w:rPr>
        <w:t>սույն օրենքի ուժի մեջ մտնելը։ Սույն օրենքի ուժի մեջ մտնելուց հետո մինչև սույն օրենքի ուժի մեջ մտնելը տրված լիցենզիաների գործողությունը համարվում է դադարած։</w:t>
      </w:r>
    </w:p>
    <w:sectPr w:rsidR="00402E5A" w:rsidRPr="009B6EEF" w:rsidSect="001B05BA">
      <w:pgSz w:w="12240" w:h="15840"/>
      <w:pgMar w:top="810" w:right="126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CC"/>
    <w:family w:val="swiss"/>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4D8A"/>
    <w:multiLevelType w:val="hybridMultilevel"/>
    <w:tmpl w:val="CBFE558A"/>
    <w:lvl w:ilvl="0" w:tplc="D5FCB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37A9B"/>
    <w:multiLevelType w:val="hybridMultilevel"/>
    <w:tmpl w:val="DCD8CF40"/>
    <w:lvl w:ilvl="0" w:tplc="7A1880BC">
      <w:start w:val="1"/>
      <w:numFmt w:val="decimal"/>
      <w:lvlText w:val="%1)"/>
      <w:lvlJc w:val="left"/>
      <w:pPr>
        <w:ind w:left="90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0676C"/>
    <w:multiLevelType w:val="hybridMultilevel"/>
    <w:tmpl w:val="A9301FB2"/>
    <w:lvl w:ilvl="0" w:tplc="F51CE304">
      <w:start w:val="1"/>
      <w:numFmt w:val="decimal"/>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83A5D"/>
    <w:multiLevelType w:val="hybridMultilevel"/>
    <w:tmpl w:val="3B325AC6"/>
    <w:lvl w:ilvl="0" w:tplc="CB286108">
      <w:start w:val="1"/>
      <w:numFmt w:val="decimal"/>
      <w:lvlText w:val="%1."/>
      <w:lvlJc w:val="left"/>
      <w:pPr>
        <w:ind w:left="900" w:hanging="360"/>
      </w:pPr>
      <w:rPr>
        <w:rFonts w:ascii="GHEA Grapalat" w:hAnsi="GHEA Grapalat"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29D3C17"/>
    <w:multiLevelType w:val="hybridMultilevel"/>
    <w:tmpl w:val="4BCE8A5C"/>
    <w:lvl w:ilvl="0" w:tplc="9D8214A4">
      <w:start w:val="1"/>
      <w:numFmt w:val="decimal"/>
      <w:lvlText w:val="%1."/>
      <w:lvlJc w:val="left"/>
      <w:pPr>
        <w:ind w:left="735" w:hanging="360"/>
      </w:pPr>
      <w:rPr>
        <w:rFonts w:ascii="Arial Unicode" w:hAnsi="Arial Unicode"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14581665"/>
    <w:multiLevelType w:val="hybridMultilevel"/>
    <w:tmpl w:val="C6CC17FC"/>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1B1D5FC1"/>
    <w:multiLevelType w:val="hybridMultilevel"/>
    <w:tmpl w:val="847637B6"/>
    <w:lvl w:ilvl="0" w:tplc="0409000F">
      <w:start w:val="1"/>
      <w:numFmt w:val="decimal"/>
      <w:lvlText w:val="%1."/>
      <w:lvlJc w:val="left"/>
      <w:pPr>
        <w:ind w:left="4680" w:hanging="360"/>
      </w:pPr>
      <w:rPr>
        <w:rFonts w:hint="default"/>
      </w:rPr>
    </w:lvl>
    <w:lvl w:ilvl="1" w:tplc="890C19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A40EB"/>
    <w:multiLevelType w:val="hybridMultilevel"/>
    <w:tmpl w:val="7DA47DE8"/>
    <w:lvl w:ilvl="0" w:tplc="9538EB1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1B9760E"/>
    <w:multiLevelType w:val="hybridMultilevel"/>
    <w:tmpl w:val="3A8A1078"/>
    <w:lvl w:ilvl="0" w:tplc="72406F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7CB5C0D"/>
    <w:multiLevelType w:val="hybridMultilevel"/>
    <w:tmpl w:val="4BCE8A5C"/>
    <w:lvl w:ilvl="0" w:tplc="FFFFFFFF">
      <w:start w:val="1"/>
      <w:numFmt w:val="decimal"/>
      <w:lvlText w:val="%1."/>
      <w:lvlJc w:val="left"/>
      <w:pPr>
        <w:ind w:left="735" w:hanging="360"/>
      </w:pPr>
      <w:rPr>
        <w:rFonts w:ascii="Arial Unicode" w:hAnsi="Arial Unicode"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0">
    <w:nsid w:val="30317BA6"/>
    <w:multiLevelType w:val="hybridMultilevel"/>
    <w:tmpl w:val="C3ECBF26"/>
    <w:lvl w:ilvl="0" w:tplc="39B4FA60">
      <w:start w:val="1"/>
      <w:numFmt w:val="decimal"/>
      <w:lvlText w:val="%1."/>
      <w:lvlJc w:val="left"/>
      <w:pPr>
        <w:ind w:left="900" w:hanging="360"/>
      </w:pPr>
      <w:rPr>
        <w:rFonts w:ascii="GHEA Grapalat" w:hAnsi="GHEA Grapalat"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67437AF"/>
    <w:multiLevelType w:val="hybridMultilevel"/>
    <w:tmpl w:val="3B323CC0"/>
    <w:lvl w:ilvl="0" w:tplc="04090011">
      <w:start w:val="1"/>
      <w:numFmt w:val="decimal"/>
      <w:lvlText w:val="%1)"/>
      <w:lvlJc w:val="left"/>
      <w:pPr>
        <w:ind w:left="1440" w:hanging="360"/>
      </w:pPr>
    </w:lvl>
    <w:lvl w:ilvl="1" w:tplc="04090011">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4F7220"/>
    <w:multiLevelType w:val="hybridMultilevel"/>
    <w:tmpl w:val="CB04EB3E"/>
    <w:lvl w:ilvl="0" w:tplc="12407292">
      <w:start w:val="1"/>
      <w:numFmt w:val="decimal"/>
      <w:lvlText w:val="%1."/>
      <w:lvlJc w:val="left"/>
      <w:pPr>
        <w:ind w:left="980" w:hanging="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F6E1C31"/>
    <w:multiLevelType w:val="hybridMultilevel"/>
    <w:tmpl w:val="6B7AAA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FE252D"/>
    <w:multiLevelType w:val="hybridMultilevel"/>
    <w:tmpl w:val="A27E642C"/>
    <w:lvl w:ilvl="0" w:tplc="DD662C02">
      <w:start w:val="1"/>
      <w:numFmt w:val="decimal"/>
      <w:lvlText w:val="%1."/>
      <w:lvlJc w:val="left"/>
      <w:pPr>
        <w:ind w:left="990" w:hanging="360"/>
      </w:pPr>
      <w:rPr>
        <w:rFonts w:ascii="GHEA Grapalat" w:hAnsi="GHEA Grapalat"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31E47"/>
    <w:multiLevelType w:val="hybridMultilevel"/>
    <w:tmpl w:val="4CB42D3A"/>
    <w:lvl w:ilvl="0" w:tplc="2DCA21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6D579DD"/>
    <w:multiLevelType w:val="hybridMultilevel"/>
    <w:tmpl w:val="635AC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497171"/>
    <w:multiLevelType w:val="hybridMultilevel"/>
    <w:tmpl w:val="A0AA3C4C"/>
    <w:lvl w:ilvl="0" w:tplc="04090011">
      <w:start w:val="1"/>
      <w:numFmt w:val="decimal"/>
      <w:lvlText w:val="%1)"/>
      <w:lvlJc w:val="left"/>
      <w:pPr>
        <w:ind w:left="2660" w:hanging="360"/>
      </w:pPr>
    </w:lvl>
    <w:lvl w:ilvl="1" w:tplc="04090019" w:tentative="1">
      <w:start w:val="1"/>
      <w:numFmt w:val="lowerLetter"/>
      <w:lvlText w:val="%2."/>
      <w:lvlJc w:val="left"/>
      <w:pPr>
        <w:ind w:left="3380" w:hanging="360"/>
      </w:pPr>
    </w:lvl>
    <w:lvl w:ilvl="2" w:tplc="0409001B" w:tentative="1">
      <w:start w:val="1"/>
      <w:numFmt w:val="lowerRoman"/>
      <w:lvlText w:val="%3."/>
      <w:lvlJc w:val="right"/>
      <w:pPr>
        <w:ind w:left="4100" w:hanging="180"/>
      </w:pPr>
    </w:lvl>
    <w:lvl w:ilvl="3" w:tplc="0409000F" w:tentative="1">
      <w:start w:val="1"/>
      <w:numFmt w:val="decimal"/>
      <w:lvlText w:val="%4."/>
      <w:lvlJc w:val="left"/>
      <w:pPr>
        <w:ind w:left="4820" w:hanging="360"/>
      </w:pPr>
    </w:lvl>
    <w:lvl w:ilvl="4" w:tplc="04090019" w:tentative="1">
      <w:start w:val="1"/>
      <w:numFmt w:val="lowerLetter"/>
      <w:lvlText w:val="%5."/>
      <w:lvlJc w:val="left"/>
      <w:pPr>
        <w:ind w:left="5540" w:hanging="360"/>
      </w:pPr>
    </w:lvl>
    <w:lvl w:ilvl="5" w:tplc="0409001B" w:tentative="1">
      <w:start w:val="1"/>
      <w:numFmt w:val="lowerRoman"/>
      <w:lvlText w:val="%6."/>
      <w:lvlJc w:val="right"/>
      <w:pPr>
        <w:ind w:left="6260" w:hanging="180"/>
      </w:pPr>
    </w:lvl>
    <w:lvl w:ilvl="6" w:tplc="0409000F" w:tentative="1">
      <w:start w:val="1"/>
      <w:numFmt w:val="decimal"/>
      <w:lvlText w:val="%7."/>
      <w:lvlJc w:val="left"/>
      <w:pPr>
        <w:ind w:left="6980" w:hanging="360"/>
      </w:pPr>
    </w:lvl>
    <w:lvl w:ilvl="7" w:tplc="04090019" w:tentative="1">
      <w:start w:val="1"/>
      <w:numFmt w:val="lowerLetter"/>
      <w:lvlText w:val="%8."/>
      <w:lvlJc w:val="left"/>
      <w:pPr>
        <w:ind w:left="7700" w:hanging="360"/>
      </w:pPr>
    </w:lvl>
    <w:lvl w:ilvl="8" w:tplc="0409001B" w:tentative="1">
      <w:start w:val="1"/>
      <w:numFmt w:val="lowerRoman"/>
      <w:lvlText w:val="%9."/>
      <w:lvlJc w:val="right"/>
      <w:pPr>
        <w:ind w:left="8420" w:hanging="180"/>
      </w:pPr>
    </w:lvl>
  </w:abstractNum>
  <w:abstractNum w:abstractNumId="18">
    <w:nsid w:val="60892927"/>
    <w:multiLevelType w:val="hybridMultilevel"/>
    <w:tmpl w:val="FFB69A66"/>
    <w:lvl w:ilvl="0" w:tplc="5EF66B26">
      <w:start w:val="1"/>
      <w:numFmt w:val="decimal"/>
      <w:lvlText w:val="%1)"/>
      <w:lvlJc w:val="left"/>
      <w:pPr>
        <w:ind w:left="810" w:hanging="360"/>
      </w:pPr>
      <w:rPr>
        <w:rFonts w:ascii="GHEA Grapalat" w:eastAsiaTheme="minorHAnsi" w:hAnsi="GHEA Grapalat" w:cstheme="minorBidi"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18A3D5D"/>
    <w:multiLevelType w:val="hybridMultilevel"/>
    <w:tmpl w:val="69AA0C6C"/>
    <w:lvl w:ilvl="0" w:tplc="D1A67106">
      <w:start w:val="1"/>
      <w:numFmt w:val="decimal"/>
      <w:lvlText w:val="%1)"/>
      <w:lvlJc w:val="left"/>
      <w:pPr>
        <w:ind w:left="900" w:hanging="360"/>
      </w:pPr>
      <w:rPr>
        <w:rFonts w:ascii="Arial Unicode" w:hAnsi="Arial Unicode"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B8C2C9B"/>
    <w:multiLevelType w:val="hybridMultilevel"/>
    <w:tmpl w:val="4BCE8A5C"/>
    <w:lvl w:ilvl="0" w:tplc="FFFFFFFF">
      <w:start w:val="1"/>
      <w:numFmt w:val="decimal"/>
      <w:lvlText w:val="%1."/>
      <w:lvlJc w:val="left"/>
      <w:pPr>
        <w:ind w:left="735" w:hanging="360"/>
      </w:pPr>
      <w:rPr>
        <w:rFonts w:ascii="Arial Unicode" w:hAnsi="Arial Unicode"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21">
    <w:nsid w:val="6B8D512F"/>
    <w:multiLevelType w:val="hybridMultilevel"/>
    <w:tmpl w:val="59660D48"/>
    <w:lvl w:ilvl="0" w:tplc="B68A58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DA3616F"/>
    <w:multiLevelType w:val="hybridMultilevel"/>
    <w:tmpl w:val="43D47406"/>
    <w:lvl w:ilvl="0" w:tplc="73D66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2404D4"/>
    <w:multiLevelType w:val="hybridMultilevel"/>
    <w:tmpl w:val="C6AC3E36"/>
    <w:lvl w:ilvl="0" w:tplc="FFFFFFFF">
      <w:start w:val="1"/>
      <w:numFmt w:val="decimal"/>
      <w:lvlText w:val="%1."/>
      <w:lvlJc w:val="left"/>
      <w:pPr>
        <w:ind w:left="900" w:hanging="360"/>
      </w:pPr>
      <w:rPr>
        <w:rFonts w:hint="default"/>
      </w:rPr>
    </w:lvl>
    <w:lvl w:ilvl="1" w:tplc="52C4BCFC">
      <w:start w:val="1"/>
      <w:numFmt w:val="decimal"/>
      <w:lvlText w:val="%2)"/>
      <w:lvlJc w:val="left"/>
      <w:pPr>
        <w:ind w:left="1627" w:hanging="360"/>
      </w:pPr>
      <w:rPr>
        <w:rFonts w:hint="default"/>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24">
    <w:nsid w:val="73FE3544"/>
    <w:multiLevelType w:val="hybridMultilevel"/>
    <w:tmpl w:val="91DC4E96"/>
    <w:lvl w:ilvl="0" w:tplc="E3C82AC2">
      <w:start w:val="1"/>
      <w:numFmt w:val="decimal"/>
      <w:lvlText w:val="%1."/>
      <w:lvlJc w:val="left"/>
      <w:pPr>
        <w:ind w:left="907" w:hanging="360"/>
      </w:pPr>
      <w:rPr>
        <w:rFonts w:hint="default"/>
      </w:rPr>
    </w:lvl>
    <w:lvl w:ilvl="1" w:tplc="390E4B88">
      <w:start w:val="1"/>
      <w:numFmt w:val="decimal"/>
      <w:lvlText w:val="%2)"/>
      <w:lvlJc w:val="left"/>
      <w:pPr>
        <w:ind w:left="1757" w:hanging="49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1"/>
  </w:num>
  <w:num w:numId="2">
    <w:abstractNumId w:val="6"/>
  </w:num>
  <w:num w:numId="3">
    <w:abstractNumId w:val="8"/>
  </w:num>
  <w:num w:numId="4">
    <w:abstractNumId w:val="15"/>
  </w:num>
  <w:num w:numId="5">
    <w:abstractNumId w:val="24"/>
  </w:num>
  <w:num w:numId="6">
    <w:abstractNumId w:val="21"/>
  </w:num>
  <w:num w:numId="7">
    <w:abstractNumId w:val="23"/>
  </w:num>
  <w:num w:numId="8">
    <w:abstractNumId w:val="22"/>
  </w:num>
  <w:num w:numId="9">
    <w:abstractNumId w:val="0"/>
  </w:num>
  <w:num w:numId="10">
    <w:abstractNumId w:val="16"/>
  </w:num>
  <w:num w:numId="11">
    <w:abstractNumId w:val="13"/>
  </w:num>
  <w:num w:numId="12">
    <w:abstractNumId w:val="11"/>
  </w:num>
  <w:num w:numId="13">
    <w:abstractNumId w:val="2"/>
  </w:num>
  <w:num w:numId="14">
    <w:abstractNumId w:val="17"/>
  </w:num>
  <w:num w:numId="15">
    <w:abstractNumId w:val="5"/>
  </w:num>
  <w:num w:numId="16">
    <w:abstractNumId w:val="12"/>
  </w:num>
  <w:num w:numId="17">
    <w:abstractNumId w:val="14"/>
  </w:num>
  <w:num w:numId="18">
    <w:abstractNumId w:val="18"/>
  </w:num>
  <w:num w:numId="19">
    <w:abstractNumId w:val="19"/>
  </w:num>
  <w:num w:numId="20">
    <w:abstractNumId w:val="7"/>
  </w:num>
  <w:num w:numId="21">
    <w:abstractNumId w:val="4"/>
  </w:num>
  <w:num w:numId="22">
    <w:abstractNumId w:val="10"/>
  </w:num>
  <w:num w:numId="23">
    <w:abstractNumId w:val="3"/>
  </w:num>
  <w:num w:numId="24">
    <w:abstractNumId w:val="20"/>
  </w:num>
  <w:num w:numId="25">
    <w:abstractNumId w:val="9"/>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F6"/>
    <w:rsid w:val="00000C8C"/>
    <w:rsid w:val="00011DD1"/>
    <w:rsid w:val="00012C7A"/>
    <w:rsid w:val="0001343D"/>
    <w:rsid w:val="00015234"/>
    <w:rsid w:val="00015BA3"/>
    <w:rsid w:val="00017446"/>
    <w:rsid w:val="00017BD7"/>
    <w:rsid w:val="000202E5"/>
    <w:rsid w:val="00020355"/>
    <w:rsid w:val="000225A8"/>
    <w:rsid w:val="00023751"/>
    <w:rsid w:val="00025968"/>
    <w:rsid w:val="000303EA"/>
    <w:rsid w:val="000330B2"/>
    <w:rsid w:val="00033115"/>
    <w:rsid w:val="00041EC0"/>
    <w:rsid w:val="00050349"/>
    <w:rsid w:val="000503D3"/>
    <w:rsid w:val="000505FD"/>
    <w:rsid w:val="0005234B"/>
    <w:rsid w:val="00055A32"/>
    <w:rsid w:val="000565D4"/>
    <w:rsid w:val="00057A89"/>
    <w:rsid w:val="000633FF"/>
    <w:rsid w:val="0006479C"/>
    <w:rsid w:val="000654C0"/>
    <w:rsid w:val="00070357"/>
    <w:rsid w:val="000A11B5"/>
    <w:rsid w:val="000A15A8"/>
    <w:rsid w:val="000A2B30"/>
    <w:rsid w:val="000B1609"/>
    <w:rsid w:val="000B69D7"/>
    <w:rsid w:val="000C343D"/>
    <w:rsid w:val="000D52F5"/>
    <w:rsid w:val="000D6A7C"/>
    <w:rsid w:val="000E0B54"/>
    <w:rsid w:val="000E4311"/>
    <w:rsid w:val="000F04AD"/>
    <w:rsid w:val="000F402A"/>
    <w:rsid w:val="000F5907"/>
    <w:rsid w:val="00101478"/>
    <w:rsid w:val="001050A7"/>
    <w:rsid w:val="00106B1F"/>
    <w:rsid w:val="00114028"/>
    <w:rsid w:val="00121728"/>
    <w:rsid w:val="00125493"/>
    <w:rsid w:val="00127AA7"/>
    <w:rsid w:val="001304B2"/>
    <w:rsid w:val="00134BA8"/>
    <w:rsid w:val="00136F2F"/>
    <w:rsid w:val="00142379"/>
    <w:rsid w:val="00142958"/>
    <w:rsid w:val="00142D34"/>
    <w:rsid w:val="0014436B"/>
    <w:rsid w:val="00144DA0"/>
    <w:rsid w:val="001500B6"/>
    <w:rsid w:val="001523EB"/>
    <w:rsid w:val="00153288"/>
    <w:rsid w:val="001548E3"/>
    <w:rsid w:val="0015724B"/>
    <w:rsid w:val="00176BD7"/>
    <w:rsid w:val="00180509"/>
    <w:rsid w:val="0018378C"/>
    <w:rsid w:val="00187195"/>
    <w:rsid w:val="00187B76"/>
    <w:rsid w:val="001918CB"/>
    <w:rsid w:val="001961C1"/>
    <w:rsid w:val="001A2F40"/>
    <w:rsid w:val="001B05BA"/>
    <w:rsid w:val="001B3D69"/>
    <w:rsid w:val="001B7147"/>
    <w:rsid w:val="001B7EB3"/>
    <w:rsid w:val="001C1192"/>
    <w:rsid w:val="001C482E"/>
    <w:rsid w:val="001C5671"/>
    <w:rsid w:val="001C58FD"/>
    <w:rsid w:val="001C6E20"/>
    <w:rsid w:val="001D199B"/>
    <w:rsid w:val="001F0AA2"/>
    <w:rsid w:val="001F16CE"/>
    <w:rsid w:val="001F6461"/>
    <w:rsid w:val="001F6931"/>
    <w:rsid w:val="002034D1"/>
    <w:rsid w:val="0020360A"/>
    <w:rsid w:val="00205970"/>
    <w:rsid w:val="002078E5"/>
    <w:rsid w:val="002115BA"/>
    <w:rsid w:val="0022168E"/>
    <w:rsid w:val="00226ECB"/>
    <w:rsid w:val="00230E9A"/>
    <w:rsid w:val="002327F9"/>
    <w:rsid w:val="00234B83"/>
    <w:rsid w:val="00241FDD"/>
    <w:rsid w:val="0024214D"/>
    <w:rsid w:val="00242D06"/>
    <w:rsid w:val="00245E60"/>
    <w:rsid w:val="00246324"/>
    <w:rsid w:val="002471ED"/>
    <w:rsid w:val="00247B59"/>
    <w:rsid w:val="00250777"/>
    <w:rsid w:val="00252D82"/>
    <w:rsid w:val="00260107"/>
    <w:rsid w:val="00264F28"/>
    <w:rsid w:val="00272320"/>
    <w:rsid w:val="00272FC1"/>
    <w:rsid w:val="00275AA2"/>
    <w:rsid w:val="00281F7E"/>
    <w:rsid w:val="00282A31"/>
    <w:rsid w:val="002901C2"/>
    <w:rsid w:val="00292993"/>
    <w:rsid w:val="002949C1"/>
    <w:rsid w:val="00295760"/>
    <w:rsid w:val="002A3A3E"/>
    <w:rsid w:val="002A6B27"/>
    <w:rsid w:val="002B7D9F"/>
    <w:rsid w:val="002C6BF6"/>
    <w:rsid w:val="002D504B"/>
    <w:rsid w:val="002F1CA7"/>
    <w:rsid w:val="002F26EF"/>
    <w:rsid w:val="002F5042"/>
    <w:rsid w:val="002F5A7E"/>
    <w:rsid w:val="002F74A0"/>
    <w:rsid w:val="00300A1C"/>
    <w:rsid w:val="00305BBA"/>
    <w:rsid w:val="003107D7"/>
    <w:rsid w:val="00311B51"/>
    <w:rsid w:val="00317CFD"/>
    <w:rsid w:val="0032267E"/>
    <w:rsid w:val="00323F29"/>
    <w:rsid w:val="00323F3F"/>
    <w:rsid w:val="00324132"/>
    <w:rsid w:val="00330DF0"/>
    <w:rsid w:val="003348E8"/>
    <w:rsid w:val="00335255"/>
    <w:rsid w:val="00340121"/>
    <w:rsid w:val="00361555"/>
    <w:rsid w:val="00362F48"/>
    <w:rsid w:val="00366BA8"/>
    <w:rsid w:val="00372376"/>
    <w:rsid w:val="00376F49"/>
    <w:rsid w:val="003777C1"/>
    <w:rsid w:val="003806B5"/>
    <w:rsid w:val="00381A31"/>
    <w:rsid w:val="00386666"/>
    <w:rsid w:val="003915EE"/>
    <w:rsid w:val="0039372D"/>
    <w:rsid w:val="00394E92"/>
    <w:rsid w:val="003A0100"/>
    <w:rsid w:val="003A2CB8"/>
    <w:rsid w:val="003A5963"/>
    <w:rsid w:val="003A5C5B"/>
    <w:rsid w:val="003A7598"/>
    <w:rsid w:val="003D0947"/>
    <w:rsid w:val="003D137C"/>
    <w:rsid w:val="003D434B"/>
    <w:rsid w:val="003D7758"/>
    <w:rsid w:val="003E4179"/>
    <w:rsid w:val="003E4804"/>
    <w:rsid w:val="003E6BD3"/>
    <w:rsid w:val="003F1221"/>
    <w:rsid w:val="003F1DE7"/>
    <w:rsid w:val="003F29A3"/>
    <w:rsid w:val="003F4377"/>
    <w:rsid w:val="00401771"/>
    <w:rsid w:val="00402E5A"/>
    <w:rsid w:val="004048F7"/>
    <w:rsid w:val="00406982"/>
    <w:rsid w:val="004078C5"/>
    <w:rsid w:val="00410198"/>
    <w:rsid w:val="00415558"/>
    <w:rsid w:val="004173EB"/>
    <w:rsid w:val="00420075"/>
    <w:rsid w:val="0042045E"/>
    <w:rsid w:val="00424EF4"/>
    <w:rsid w:val="00427FB9"/>
    <w:rsid w:val="00431703"/>
    <w:rsid w:val="004318ED"/>
    <w:rsid w:val="00434061"/>
    <w:rsid w:val="00445238"/>
    <w:rsid w:val="00445457"/>
    <w:rsid w:val="00446846"/>
    <w:rsid w:val="00447E86"/>
    <w:rsid w:val="00453DB3"/>
    <w:rsid w:val="0046133F"/>
    <w:rsid w:val="00461AF6"/>
    <w:rsid w:val="00466393"/>
    <w:rsid w:val="00470877"/>
    <w:rsid w:val="004742B7"/>
    <w:rsid w:val="00481653"/>
    <w:rsid w:val="00485F39"/>
    <w:rsid w:val="00487A48"/>
    <w:rsid w:val="00494C82"/>
    <w:rsid w:val="00496070"/>
    <w:rsid w:val="004A4F53"/>
    <w:rsid w:val="004A55F3"/>
    <w:rsid w:val="004B4F16"/>
    <w:rsid w:val="004B5CF6"/>
    <w:rsid w:val="004B60D5"/>
    <w:rsid w:val="004C1088"/>
    <w:rsid w:val="004C183F"/>
    <w:rsid w:val="004C3E4D"/>
    <w:rsid w:val="004C702A"/>
    <w:rsid w:val="004D4B0C"/>
    <w:rsid w:val="004E3134"/>
    <w:rsid w:val="004E3899"/>
    <w:rsid w:val="004F02BE"/>
    <w:rsid w:val="004F5861"/>
    <w:rsid w:val="004F5C3B"/>
    <w:rsid w:val="005033B5"/>
    <w:rsid w:val="00506943"/>
    <w:rsid w:val="0051224E"/>
    <w:rsid w:val="0051317B"/>
    <w:rsid w:val="00526072"/>
    <w:rsid w:val="00527252"/>
    <w:rsid w:val="00540D5E"/>
    <w:rsid w:val="00557377"/>
    <w:rsid w:val="00557C99"/>
    <w:rsid w:val="005648CC"/>
    <w:rsid w:val="00565239"/>
    <w:rsid w:val="00565808"/>
    <w:rsid w:val="00567B01"/>
    <w:rsid w:val="0057198A"/>
    <w:rsid w:val="00575327"/>
    <w:rsid w:val="0058336E"/>
    <w:rsid w:val="005879A9"/>
    <w:rsid w:val="005951E5"/>
    <w:rsid w:val="005A2713"/>
    <w:rsid w:val="005A29E1"/>
    <w:rsid w:val="005B4AEC"/>
    <w:rsid w:val="005B5045"/>
    <w:rsid w:val="005B7016"/>
    <w:rsid w:val="005C24F3"/>
    <w:rsid w:val="005C263D"/>
    <w:rsid w:val="005C4360"/>
    <w:rsid w:val="005D0575"/>
    <w:rsid w:val="005D520E"/>
    <w:rsid w:val="005D6064"/>
    <w:rsid w:val="005D685F"/>
    <w:rsid w:val="005E28D6"/>
    <w:rsid w:val="005E549A"/>
    <w:rsid w:val="005E6AFB"/>
    <w:rsid w:val="005F1F43"/>
    <w:rsid w:val="005F5309"/>
    <w:rsid w:val="005F615B"/>
    <w:rsid w:val="006011E7"/>
    <w:rsid w:val="00602A33"/>
    <w:rsid w:val="00604963"/>
    <w:rsid w:val="00610656"/>
    <w:rsid w:val="00611982"/>
    <w:rsid w:val="00613DA1"/>
    <w:rsid w:val="00616427"/>
    <w:rsid w:val="0062678F"/>
    <w:rsid w:val="00627790"/>
    <w:rsid w:val="0063084C"/>
    <w:rsid w:val="00633AA4"/>
    <w:rsid w:val="006345B3"/>
    <w:rsid w:val="006369F9"/>
    <w:rsid w:val="00640A68"/>
    <w:rsid w:val="0065084F"/>
    <w:rsid w:val="00654011"/>
    <w:rsid w:val="00655446"/>
    <w:rsid w:val="00663ACD"/>
    <w:rsid w:val="006648BE"/>
    <w:rsid w:val="0066520E"/>
    <w:rsid w:val="00675BB8"/>
    <w:rsid w:val="00680008"/>
    <w:rsid w:val="00682A1B"/>
    <w:rsid w:val="00693D12"/>
    <w:rsid w:val="00694209"/>
    <w:rsid w:val="00695449"/>
    <w:rsid w:val="00697134"/>
    <w:rsid w:val="006A2966"/>
    <w:rsid w:val="006A3876"/>
    <w:rsid w:val="006A716D"/>
    <w:rsid w:val="006B73DD"/>
    <w:rsid w:val="006C01F7"/>
    <w:rsid w:val="006D2C0C"/>
    <w:rsid w:val="006D44DF"/>
    <w:rsid w:val="006D7385"/>
    <w:rsid w:val="006D7C10"/>
    <w:rsid w:val="006F073F"/>
    <w:rsid w:val="006F26B8"/>
    <w:rsid w:val="006F3BD6"/>
    <w:rsid w:val="006F7083"/>
    <w:rsid w:val="007046AD"/>
    <w:rsid w:val="007065E6"/>
    <w:rsid w:val="0071070F"/>
    <w:rsid w:val="00712944"/>
    <w:rsid w:val="00715B7D"/>
    <w:rsid w:val="00717098"/>
    <w:rsid w:val="0071730A"/>
    <w:rsid w:val="0072356E"/>
    <w:rsid w:val="00734202"/>
    <w:rsid w:val="0074654F"/>
    <w:rsid w:val="0075363A"/>
    <w:rsid w:val="00754452"/>
    <w:rsid w:val="0076368C"/>
    <w:rsid w:val="007638B3"/>
    <w:rsid w:val="00766704"/>
    <w:rsid w:val="0077291F"/>
    <w:rsid w:val="007809CD"/>
    <w:rsid w:val="00782819"/>
    <w:rsid w:val="007830B4"/>
    <w:rsid w:val="00787168"/>
    <w:rsid w:val="00787BBA"/>
    <w:rsid w:val="007900E1"/>
    <w:rsid w:val="00792491"/>
    <w:rsid w:val="007A1128"/>
    <w:rsid w:val="007A214F"/>
    <w:rsid w:val="007A2870"/>
    <w:rsid w:val="007A3E52"/>
    <w:rsid w:val="007B1FE2"/>
    <w:rsid w:val="007B7C61"/>
    <w:rsid w:val="007C16CB"/>
    <w:rsid w:val="007C2ECE"/>
    <w:rsid w:val="007C428A"/>
    <w:rsid w:val="007C4435"/>
    <w:rsid w:val="007C545C"/>
    <w:rsid w:val="007C7C5F"/>
    <w:rsid w:val="007D1976"/>
    <w:rsid w:val="007D2440"/>
    <w:rsid w:val="007D4ACD"/>
    <w:rsid w:val="007D7967"/>
    <w:rsid w:val="007E78BB"/>
    <w:rsid w:val="008033C5"/>
    <w:rsid w:val="00812465"/>
    <w:rsid w:val="0081266C"/>
    <w:rsid w:val="00813BB0"/>
    <w:rsid w:val="00814492"/>
    <w:rsid w:val="008218DB"/>
    <w:rsid w:val="008301AB"/>
    <w:rsid w:val="008304D7"/>
    <w:rsid w:val="00834860"/>
    <w:rsid w:val="00837421"/>
    <w:rsid w:val="00841A5C"/>
    <w:rsid w:val="00851984"/>
    <w:rsid w:val="008669E7"/>
    <w:rsid w:val="00867682"/>
    <w:rsid w:val="00870AD4"/>
    <w:rsid w:val="00880D5E"/>
    <w:rsid w:val="00881EED"/>
    <w:rsid w:val="00882B44"/>
    <w:rsid w:val="00884392"/>
    <w:rsid w:val="008862C5"/>
    <w:rsid w:val="00887350"/>
    <w:rsid w:val="008903B3"/>
    <w:rsid w:val="00893BBC"/>
    <w:rsid w:val="00894348"/>
    <w:rsid w:val="008A42D0"/>
    <w:rsid w:val="008A48A9"/>
    <w:rsid w:val="008A766C"/>
    <w:rsid w:val="008B72AD"/>
    <w:rsid w:val="008B72FB"/>
    <w:rsid w:val="008C5B11"/>
    <w:rsid w:val="008D5034"/>
    <w:rsid w:val="008D6BDD"/>
    <w:rsid w:val="008F06F5"/>
    <w:rsid w:val="008F07DC"/>
    <w:rsid w:val="008F1C10"/>
    <w:rsid w:val="008F26F9"/>
    <w:rsid w:val="0090542E"/>
    <w:rsid w:val="00907D1E"/>
    <w:rsid w:val="00915690"/>
    <w:rsid w:val="00916874"/>
    <w:rsid w:val="00917A53"/>
    <w:rsid w:val="00924F33"/>
    <w:rsid w:val="009328F0"/>
    <w:rsid w:val="00937DE5"/>
    <w:rsid w:val="009428D7"/>
    <w:rsid w:val="00943EED"/>
    <w:rsid w:val="00950AE4"/>
    <w:rsid w:val="00956A7A"/>
    <w:rsid w:val="00960997"/>
    <w:rsid w:val="00960DE6"/>
    <w:rsid w:val="009636B4"/>
    <w:rsid w:val="00966627"/>
    <w:rsid w:val="009751D6"/>
    <w:rsid w:val="00980067"/>
    <w:rsid w:val="00981DC1"/>
    <w:rsid w:val="00985F73"/>
    <w:rsid w:val="00997695"/>
    <w:rsid w:val="009A55A0"/>
    <w:rsid w:val="009B1910"/>
    <w:rsid w:val="009B46D6"/>
    <w:rsid w:val="009B6EEF"/>
    <w:rsid w:val="009B7730"/>
    <w:rsid w:val="009C0E43"/>
    <w:rsid w:val="009C1B26"/>
    <w:rsid w:val="009C40AC"/>
    <w:rsid w:val="009D41E5"/>
    <w:rsid w:val="009E08CD"/>
    <w:rsid w:val="009E3495"/>
    <w:rsid w:val="009E44BE"/>
    <w:rsid w:val="009E64A9"/>
    <w:rsid w:val="009F1016"/>
    <w:rsid w:val="009F4F76"/>
    <w:rsid w:val="00A0397F"/>
    <w:rsid w:val="00A07D8E"/>
    <w:rsid w:val="00A17C22"/>
    <w:rsid w:val="00A17D9D"/>
    <w:rsid w:val="00A208CE"/>
    <w:rsid w:val="00A22C47"/>
    <w:rsid w:val="00A23329"/>
    <w:rsid w:val="00A25BB1"/>
    <w:rsid w:val="00A26673"/>
    <w:rsid w:val="00A27CAA"/>
    <w:rsid w:val="00A320D7"/>
    <w:rsid w:val="00A32DC4"/>
    <w:rsid w:val="00A330A0"/>
    <w:rsid w:val="00A342B0"/>
    <w:rsid w:val="00A408B4"/>
    <w:rsid w:val="00A41813"/>
    <w:rsid w:val="00A42CBC"/>
    <w:rsid w:val="00A5291E"/>
    <w:rsid w:val="00A548F1"/>
    <w:rsid w:val="00A613F5"/>
    <w:rsid w:val="00A621C3"/>
    <w:rsid w:val="00A63E93"/>
    <w:rsid w:val="00A67149"/>
    <w:rsid w:val="00A7576E"/>
    <w:rsid w:val="00A80D26"/>
    <w:rsid w:val="00A83510"/>
    <w:rsid w:val="00A90F71"/>
    <w:rsid w:val="00A93136"/>
    <w:rsid w:val="00AA01FA"/>
    <w:rsid w:val="00AA2226"/>
    <w:rsid w:val="00AA5032"/>
    <w:rsid w:val="00AA62A8"/>
    <w:rsid w:val="00AB3AA1"/>
    <w:rsid w:val="00AC7E35"/>
    <w:rsid w:val="00AD00C6"/>
    <w:rsid w:val="00AD1892"/>
    <w:rsid w:val="00AD1C9E"/>
    <w:rsid w:val="00AE1DDB"/>
    <w:rsid w:val="00AE2D28"/>
    <w:rsid w:val="00AF0D83"/>
    <w:rsid w:val="00AF218E"/>
    <w:rsid w:val="00AF3339"/>
    <w:rsid w:val="00AF41B5"/>
    <w:rsid w:val="00AF44FA"/>
    <w:rsid w:val="00AF627A"/>
    <w:rsid w:val="00AF7B3B"/>
    <w:rsid w:val="00B01671"/>
    <w:rsid w:val="00B023D7"/>
    <w:rsid w:val="00B11602"/>
    <w:rsid w:val="00B11BC8"/>
    <w:rsid w:val="00B12F91"/>
    <w:rsid w:val="00B2032C"/>
    <w:rsid w:val="00B233DF"/>
    <w:rsid w:val="00B3659B"/>
    <w:rsid w:val="00B539ED"/>
    <w:rsid w:val="00B5509F"/>
    <w:rsid w:val="00B642ED"/>
    <w:rsid w:val="00B67B71"/>
    <w:rsid w:val="00B714C2"/>
    <w:rsid w:val="00B72798"/>
    <w:rsid w:val="00B73F74"/>
    <w:rsid w:val="00B75AF6"/>
    <w:rsid w:val="00B84FBA"/>
    <w:rsid w:val="00B85A20"/>
    <w:rsid w:val="00B87641"/>
    <w:rsid w:val="00BA181A"/>
    <w:rsid w:val="00BB073A"/>
    <w:rsid w:val="00BB234C"/>
    <w:rsid w:val="00BB2881"/>
    <w:rsid w:val="00BB5A1A"/>
    <w:rsid w:val="00BB7599"/>
    <w:rsid w:val="00BD27BD"/>
    <w:rsid w:val="00BE1915"/>
    <w:rsid w:val="00BE5DBC"/>
    <w:rsid w:val="00BF3152"/>
    <w:rsid w:val="00BF59E1"/>
    <w:rsid w:val="00BF6E26"/>
    <w:rsid w:val="00C02B04"/>
    <w:rsid w:val="00C050A1"/>
    <w:rsid w:val="00C1158E"/>
    <w:rsid w:val="00C11A78"/>
    <w:rsid w:val="00C132E1"/>
    <w:rsid w:val="00C3075F"/>
    <w:rsid w:val="00C30F68"/>
    <w:rsid w:val="00C33885"/>
    <w:rsid w:val="00C352A8"/>
    <w:rsid w:val="00C40203"/>
    <w:rsid w:val="00C42F64"/>
    <w:rsid w:val="00C552EB"/>
    <w:rsid w:val="00C633DF"/>
    <w:rsid w:val="00C65EEC"/>
    <w:rsid w:val="00C717FD"/>
    <w:rsid w:val="00C72045"/>
    <w:rsid w:val="00C75AE0"/>
    <w:rsid w:val="00C835E3"/>
    <w:rsid w:val="00C9311A"/>
    <w:rsid w:val="00C95808"/>
    <w:rsid w:val="00C9655F"/>
    <w:rsid w:val="00CA0586"/>
    <w:rsid w:val="00CA0C63"/>
    <w:rsid w:val="00CA3707"/>
    <w:rsid w:val="00CA411A"/>
    <w:rsid w:val="00CB2160"/>
    <w:rsid w:val="00CB2CAE"/>
    <w:rsid w:val="00CB50D2"/>
    <w:rsid w:val="00CC1350"/>
    <w:rsid w:val="00CC58E8"/>
    <w:rsid w:val="00CC5F35"/>
    <w:rsid w:val="00CC763C"/>
    <w:rsid w:val="00CC7DCA"/>
    <w:rsid w:val="00CD1853"/>
    <w:rsid w:val="00CE58C8"/>
    <w:rsid w:val="00CE5F45"/>
    <w:rsid w:val="00CE6841"/>
    <w:rsid w:val="00CF3B53"/>
    <w:rsid w:val="00CF677B"/>
    <w:rsid w:val="00CF728D"/>
    <w:rsid w:val="00D12BBF"/>
    <w:rsid w:val="00D141D9"/>
    <w:rsid w:val="00D1759A"/>
    <w:rsid w:val="00D17680"/>
    <w:rsid w:val="00D34D86"/>
    <w:rsid w:val="00D37BEF"/>
    <w:rsid w:val="00D409F6"/>
    <w:rsid w:val="00D41600"/>
    <w:rsid w:val="00D437C2"/>
    <w:rsid w:val="00D4477B"/>
    <w:rsid w:val="00D461EF"/>
    <w:rsid w:val="00D56370"/>
    <w:rsid w:val="00D65127"/>
    <w:rsid w:val="00D652F4"/>
    <w:rsid w:val="00D72E34"/>
    <w:rsid w:val="00D76370"/>
    <w:rsid w:val="00D763D5"/>
    <w:rsid w:val="00D80A1F"/>
    <w:rsid w:val="00D8115A"/>
    <w:rsid w:val="00D826F4"/>
    <w:rsid w:val="00D900A5"/>
    <w:rsid w:val="00D90FF6"/>
    <w:rsid w:val="00D97727"/>
    <w:rsid w:val="00DA7C94"/>
    <w:rsid w:val="00DB535F"/>
    <w:rsid w:val="00DB5D64"/>
    <w:rsid w:val="00DC0EC5"/>
    <w:rsid w:val="00DC6AE2"/>
    <w:rsid w:val="00DD1511"/>
    <w:rsid w:val="00DE65F0"/>
    <w:rsid w:val="00DF0E7A"/>
    <w:rsid w:val="00DF1E61"/>
    <w:rsid w:val="00DF442A"/>
    <w:rsid w:val="00DF501A"/>
    <w:rsid w:val="00DF6A30"/>
    <w:rsid w:val="00DF760F"/>
    <w:rsid w:val="00E00EE1"/>
    <w:rsid w:val="00E033FB"/>
    <w:rsid w:val="00E06145"/>
    <w:rsid w:val="00E07C7A"/>
    <w:rsid w:val="00E10606"/>
    <w:rsid w:val="00E11EA3"/>
    <w:rsid w:val="00E12C32"/>
    <w:rsid w:val="00E1621B"/>
    <w:rsid w:val="00E1660C"/>
    <w:rsid w:val="00E24CB2"/>
    <w:rsid w:val="00E275FA"/>
    <w:rsid w:val="00E31C79"/>
    <w:rsid w:val="00E55357"/>
    <w:rsid w:val="00E55805"/>
    <w:rsid w:val="00E5664C"/>
    <w:rsid w:val="00E60A86"/>
    <w:rsid w:val="00E65638"/>
    <w:rsid w:val="00E66E8E"/>
    <w:rsid w:val="00E77F4D"/>
    <w:rsid w:val="00E80A3A"/>
    <w:rsid w:val="00E81C4F"/>
    <w:rsid w:val="00E8637A"/>
    <w:rsid w:val="00E91971"/>
    <w:rsid w:val="00E949DA"/>
    <w:rsid w:val="00EA0B72"/>
    <w:rsid w:val="00EA3463"/>
    <w:rsid w:val="00EA3AB8"/>
    <w:rsid w:val="00EB2D6E"/>
    <w:rsid w:val="00EB3532"/>
    <w:rsid w:val="00EC072C"/>
    <w:rsid w:val="00EC3480"/>
    <w:rsid w:val="00EC7D30"/>
    <w:rsid w:val="00ED618E"/>
    <w:rsid w:val="00ED674D"/>
    <w:rsid w:val="00ED6E7B"/>
    <w:rsid w:val="00ED757A"/>
    <w:rsid w:val="00EE0B06"/>
    <w:rsid w:val="00EF2897"/>
    <w:rsid w:val="00EF3CBB"/>
    <w:rsid w:val="00EF4A5C"/>
    <w:rsid w:val="00EF6D7A"/>
    <w:rsid w:val="00EF7C53"/>
    <w:rsid w:val="00F034B6"/>
    <w:rsid w:val="00F1792E"/>
    <w:rsid w:val="00F25DE6"/>
    <w:rsid w:val="00F30FCC"/>
    <w:rsid w:val="00F3504B"/>
    <w:rsid w:val="00F40FD2"/>
    <w:rsid w:val="00F451C6"/>
    <w:rsid w:val="00F50C2F"/>
    <w:rsid w:val="00F5116E"/>
    <w:rsid w:val="00F53439"/>
    <w:rsid w:val="00F568AF"/>
    <w:rsid w:val="00F632D7"/>
    <w:rsid w:val="00F749D5"/>
    <w:rsid w:val="00F74B15"/>
    <w:rsid w:val="00F7563C"/>
    <w:rsid w:val="00F759CA"/>
    <w:rsid w:val="00F764B4"/>
    <w:rsid w:val="00F804A2"/>
    <w:rsid w:val="00F8467F"/>
    <w:rsid w:val="00F8773C"/>
    <w:rsid w:val="00F8799F"/>
    <w:rsid w:val="00F922D9"/>
    <w:rsid w:val="00F95A36"/>
    <w:rsid w:val="00F9755E"/>
    <w:rsid w:val="00FA0F5A"/>
    <w:rsid w:val="00FA6F05"/>
    <w:rsid w:val="00FB4C91"/>
    <w:rsid w:val="00FB5AA9"/>
    <w:rsid w:val="00FC48E6"/>
    <w:rsid w:val="00FD178B"/>
    <w:rsid w:val="00FD705D"/>
    <w:rsid w:val="00FE6594"/>
    <w:rsid w:val="00FF3DAD"/>
    <w:rsid w:val="00FF648F"/>
    <w:rsid w:val="00FF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22AC"/>
  <w15:docId w15:val="{AD9649EE-FEBB-4AC3-A9EC-79B8E87E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4FA"/>
    <w:rPr>
      <w:rFonts w:ascii="Tahoma" w:hAnsi="Tahoma" w:cs="Tahoma"/>
      <w:sz w:val="16"/>
      <w:szCs w:val="16"/>
    </w:rPr>
  </w:style>
  <w:style w:type="character" w:styleId="CommentReference">
    <w:name w:val="annotation reference"/>
    <w:basedOn w:val="DefaultParagraphFont"/>
    <w:uiPriority w:val="99"/>
    <w:semiHidden/>
    <w:unhideWhenUsed/>
    <w:rsid w:val="0072356E"/>
    <w:rPr>
      <w:sz w:val="16"/>
      <w:szCs w:val="16"/>
    </w:rPr>
  </w:style>
  <w:style w:type="paragraph" w:styleId="CommentText">
    <w:name w:val="annotation text"/>
    <w:basedOn w:val="Normal"/>
    <w:link w:val="CommentTextChar"/>
    <w:uiPriority w:val="99"/>
    <w:unhideWhenUsed/>
    <w:rsid w:val="0072356E"/>
    <w:pPr>
      <w:spacing w:line="240" w:lineRule="auto"/>
    </w:pPr>
    <w:rPr>
      <w:sz w:val="20"/>
      <w:szCs w:val="20"/>
    </w:rPr>
  </w:style>
  <w:style w:type="character" w:customStyle="1" w:styleId="CommentTextChar">
    <w:name w:val="Comment Text Char"/>
    <w:basedOn w:val="DefaultParagraphFont"/>
    <w:link w:val="CommentText"/>
    <w:uiPriority w:val="99"/>
    <w:rsid w:val="0072356E"/>
    <w:rPr>
      <w:sz w:val="20"/>
      <w:szCs w:val="20"/>
    </w:rPr>
  </w:style>
  <w:style w:type="paragraph" w:styleId="CommentSubject">
    <w:name w:val="annotation subject"/>
    <w:basedOn w:val="CommentText"/>
    <w:next w:val="CommentText"/>
    <w:link w:val="CommentSubjectChar"/>
    <w:uiPriority w:val="99"/>
    <w:semiHidden/>
    <w:unhideWhenUsed/>
    <w:rsid w:val="0072356E"/>
    <w:rPr>
      <w:b/>
      <w:bCs/>
    </w:rPr>
  </w:style>
  <w:style w:type="character" w:customStyle="1" w:styleId="CommentSubjectChar">
    <w:name w:val="Comment Subject Char"/>
    <w:basedOn w:val="CommentTextChar"/>
    <w:link w:val="CommentSubject"/>
    <w:uiPriority w:val="99"/>
    <w:semiHidden/>
    <w:rsid w:val="0072356E"/>
    <w:rPr>
      <w:b/>
      <w:bCs/>
      <w:sz w:val="20"/>
      <w:szCs w:val="20"/>
    </w:rPr>
  </w:style>
  <w:style w:type="paragraph" w:styleId="Revision">
    <w:name w:val="Revision"/>
    <w:hidden/>
    <w:uiPriority w:val="99"/>
    <w:semiHidden/>
    <w:rsid w:val="000B1609"/>
    <w:pPr>
      <w:spacing w:after="0" w:line="240" w:lineRule="auto"/>
    </w:pPr>
  </w:style>
  <w:style w:type="paragraph" w:styleId="ListParagraph">
    <w:name w:val="List Paragraph"/>
    <w:aliases w:val="Akapit z listą BS,List Paragraph 1,List_Paragraph,Multilevel para_II,List Paragraph1,Table no. List Paragraph,Bullet1,References,List Paragraph (numbered (a)),IBL List Paragraph,List Paragraph nowy,Numbered List Paragraph,Абзац списка3"/>
    <w:basedOn w:val="Normal"/>
    <w:link w:val="ListParagraphChar"/>
    <w:uiPriority w:val="34"/>
    <w:qFormat/>
    <w:rsid w:val="001D199B"/>
    <w:pPr>
      <w:ind w:left="720"/>
      <w:contextualSpacing/>
    </w:pPr>
  </w:style>
  <w:style w:type="paragraph" w:styleId="NormalWeb">
    <w:name w:val="Normal (Web)"/>
    <w:basedOn w:val="Normal"/>
    <w:uiPriority w:val="99"/>
    <w:unhideWhenUsed/>
    <w:rsid w:val="004B60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60D5"/>
    <w:rPr>
      <w:i/>
      <w:iCs/>
    </w:rPr>
  </w:style>
  <w:style w:type="character" w:styleId="Strong">
    <w:name w:val="Strong"/>
    <w:basedOn w:val="DefaultParagraphFont"/>
    <w:uiPriority w:val="22"/>
    <w:qFormat/>
    <w:rsid w:val="00C633DF"/>
    <w:rPr>
      <w:b/>
      <w:bCs/>
    </w:rPr>
  </w:style>
  <w:style w:type="character" w:customStyle="1" w:styleId="ListParagraphChar">
    <w:name w:val="List Paragraph Char"/>
    <w:aliases w:val="Akapit z listą BS Char,List Paragraph 1 Char,List_Paragraph Char,Multilevel para_II Char,List Paragraph1 Char,Table no. List Paragraph Char,Bullet1 Char,References Char,List Paragraph (numbered (a)) Char,IBL List Paragraph Char"/>
    <w:link w:val="ListParagraph"/>
    <w:uiPriority w:val="34"/>
    <w:locked/>
    <w:rsid w:val="00C633DF"/>
  </w:style>
  <w:style w:type="character" w:styleId="Hyperlink">
    <w:name w:val="Hyperlink"/>
    <w:basedOn w:val="DefaultParagraphFont"/>
    <w:uiPriority w:val="99"/>
    <w:unhideWhenUsed/>
    <w:rsid w:val="00C633DF"/>
    <w:rPr>
      <w:color w:val="0000FF" w:themeColor="hyperlink"/>
      <w:u w:val="single"/>
    </w:rPr>
  </w:style>
  <w:style w:type="character" w:styleId="FollowedHyperlink">
    <w:name w:val="FollowedHyperlink"/>
    <w:basedOn w:val="DefaultParagraphFont"/>
    <w:uiPriority w:val="99"/>
    <w:semiHidden/>
    <w:unhideWhenUsed/>
    <w:rsid w:val="00FB4C91"/>
    <w:rPr>
      <w:color w:val="800080" w:themeColor="followedHyperlink"/>
      <w:u w:val="single"/>
    </w:rPr>
  </w:style>
  <w:style w:type="character" w:customStyle="1" w:styleId="UnresolvedMention1">
    <w:name w:val="Unresolved Mention1"/>
    <w:basedOn w:val="DefaultParagraphFont"/>
    <w:uiPriority w:val="99"/>
    <w:semiHidden/>
    <w:unhideWhenUsed/>
    <w:rsid w:val="00E81C4F"/>
    <w:rPr>
      <w:color w:val="605E5C"/>
      <w:shd w:val="clear" w:color="auto" w:fill="E1DFDD"/>
    </w:rPr>
  </w:style>
  <w:style w:type="character" w:customStyle="1" w:styleId="prov2txtil">
    <w:name w:val="prov2txtil"/>
    <w:basedOn w:val="DefaultParagraphFont"/>
    <w:rsid w:val="007C545C"/>
  </w:style>
  <w:style w:type="character" w:customStyle="1" w:styleId="jlqj4b">
    <w:name w:val="jlqj4b"/>
    <w:basedOn w:val="DefaultParagraphFont"/>
    <w:rsid w:val="009636B4"/>
  </w:style>
  <w:style w:type="character" w:customStyle="1" w:styleId="q4iawc">
    <w:name w:val="q4iawc"/>
    <w:basedOn w:val="DefaultParagraphFont"/>
    <w:rsid w:val="004E3134"/>
  </w:style>
  <w:style w:type="character" w:customStyle="1" w:styleId="cf01">
    <w:name w:val="cf01"/>
    <w:basedOn w:val="DefaultParagraphFont"/>
    <w:rsid w:val="001B7147"/>
    <w:rPr>
      <w:rFonts w:ascii="Segoe UI" w:hAnsi="Segoe UI" w:cs="Segoe UI" w:hint="default"/>
      <w:sz w:val="18"/>
      <w:szCs w:val="18"/>
    </w:rPr>
  </w:style>
  <w:style w:type="paragraph" w:customStyle="1" w:styleId="pf0">
    <w:name w:val="pf0"/>
    <w:basedOn w:val="Normal"/>
    <w:rsid w:val="001B71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1B71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5452">
      <w:bodyDiv w:val="1"/>
      <w:marLeft w:val="0"/>
      <w:marRight w:val="0"/>
      <w:marTop w:val="0"/>
      <w:marBottom w:val="0"/>
      <w:divBdr>
        <w:top w:val="none" w:sz="0" w:space="0" w:color="auto"/>
        <w:left w:val="none" w:sz="0" w:space="0" w:color="auto"/>
        <w:bottom w:val="none" w:sz="0" w:space="0" w:color="auto"/>
        <w:right w:val="none" w:sz="0" w:space="0" w:color="auto"/>
      </w:divBdr>
    </w:div>
    <w:div w:id="148405944">
      <w:bodyDiv w:val="1"/>
      <w:marLeft w:val="0"/>
      <w:marRight w:val="0"/>
      <w:marTop w:val="0"/>
      <w:marBottom w:val="0"/>
      <w:divBdr>
        <w:top w:val="none" w:sz="0" w:space="0" w:color="auto"/>
        <w:left w:val="none" w:sz="0" w:space="0" w:color="auto"/>
        <w:bottom w:val="none" w:sz="0" w:space="0" w:color="auto"/>
        <w:right w:val="none" w:sz="0" w:space="0" w:color="auto"/>
      </w:divBdr>
    </w:div>
    <w:div w:id="254558259">
      <w:bodyDiv w:val="1"/>
      <w:marLeft w:val="0"/>
      <w:marRight w:val="0"/>
      <w:marTop w:val="0"/>
      <w:marBottom w:val="0"/>
      <w:divBdr>
        <w:top w:val="none" w:sz="0" w:space="0" w:color="auto"/>
        <w:left w:val="none" w:sz="0" w:space="0" w:color="auto"/>
        <w:bottom w:val="none" w:sz="0" w:space="0" w:color="auto"/>
        <w:right w:val="none" w:sz="0" w:space="0" w:color="auto"/>
      </w:divBdr>
    </w:div>
    <w:div w:id="430709256">
      <w:bodyDiv w:val="1"/>
      <w:marLeft w:val="0"/>
      <w:marRight w:val="0"/>
      <w:marTop w:val="0"/>
      <w:marBottom w:val="0"/>
      <w:divBdr>
        <w:top w:val="none" w:sz="0" w:space="0" w:color="auto"/>
        <w:left w:val="none" w:sz="0" w:space="0" w:color="auto"/>
        <w:bottom w:val="none" w:sz="0" w:space="0" w:color="auto"/>
        <w:right w:val="none" w:sz="0" w:space="0" w:color="auto"/>
      </w:divBdr>
    </w:div>
    <w:div w:id="532692753">
      <w:bodyDiv w:val="1"/>
      <w:marLeft w:val="0"/>
      <w:marRight w:val="0"/>
      <w:marTop w:val="0"/>
      <w:marBottom w:val="0"/>
      <w:divBdr>
        <w:top w:val="none" w:sz="0" w:space="0" w:color="auto"/>
        <w:left w:val="none" w:sz="0" w:space="0" w:color="auto"/>
        <w:bottom w:val="none" w:sz="0" w:space="0" w:color="auto"/>
        <w:right w:val="none" w:sz="0" w:space="0" w:color="auto"/>
      </w:divBdr>
    </w:div>
    <w:div w:id="549924176">
      <w:bodyDiv w:val="1"/>
      <w:marLeft w:val="0"/>
      <w:marRight w:val="0"/>
      <w:marTop w:val="0"/>
      <w:marBottom w:val="0"/>
      <w:divBdr>
        <w:top w:val="none" w:sz="0" w:space="0" w:color="auto"/>
        <w:left w:val="none" w:sz="0" w:space="0" w:color="auto"/>
        <w:bottom w:val="none" w:sz="0" w:space="0" w:color="auto"/>
        <w:right w:val="none" w:sz="0" w:space="0" w:color="auto"/>
      </w:divBdr>
    </w:div>
    <w:div w:id="580412709">
      <w:bodyDiv w:val="1"/>
      <w:marLeft w:val="0"/>
      <w:marRight w:val="0"/>
      <w:marTop w:val="0"/>
      <w:marBottom w:val="0"/>
      <w:divBdr>
        <w:top w:val="none" w:sz="0" w:space="0" w:color="auto"/>
        <w:left w:val="none" w:sz="0" w:space="0" w:color="auto"/>
        <w:bottom w:val="none" w:sz="0" w:space="0" w:color="auto"/>
        <w:right w:val="none" w:sz="0" w:space="0" w:color="auto"/>
      </w:divBdr>
    </w:div>
    <w:div w:id="687023230">
      <w:bodyDiv w:val="1"/>
      <w:marLeft w:val="0"/>
      <w:marRight w:val="0"/>
      <w:marTop w:val="0"/>
      <w:marBottom w:val="0"/>
      <w:divBdr>
        <w:top w:val="none" w:sz="0" w:space="0" w:color="auto"/>
        <w:left w:val="none" w:sz="0" w:space="0" w:color="auto"/>
        <w:bottom w:val="none" w:sz="0" w:space="0" w:color="auto"/>
        <w:right w:val="none" w:sz="0" w:space="0" w:color="auto"/>
      </w:divBdr>
    </w:div>
    <w:div w:id="793600662">
      <w:bodyDiv w:val="1"/>
      <w:marLeft w:val="0"/>
      <w:marRight w:val="0"/>
      <w:marTop w:val="0"/>
      <w:marBottom w:val="0"/>
      <w:divBdr>
        <w:top w:val="none" w:sz="0" w:space="0" w:color="auto"/>
        <w:left w:val="none" w:sz="0" w:space="0" w:color="auto"/>
        <w:bottom w:val="none" w:sz="0" w:space="0" w:color="auto"/>
        <w:right w:val="none" w:sz="0" w:space="0" w:color="auto"/>
      </w:divBdr>
    </w:div>
    <w:div w:id="794178087">
      <w:bodyDiv w:val="1"/>
      <w:marLeft w:val="0"/>
      <w:marRight w:val="0"/>
      <w:marTop w:val="0"/>
      <w:marBottom w:val="0"/>
      <w:divBdr>
        <w:top w:val="none" w:sz="0" w:space="0" w:color="auto"/>
        <w:left w:val="none" w:sz="0" w:space="0" w:color="auto"/>
        <w:bottom w:val="none" w:sz="0" w:space="0" w:color="auto"/>
        <w:right w:val="none" w:sz="0" w:space="0" w:color="auto"/>
      </w:divBdr>
    </w:div>
    <w:div w:id="959460129">
      <w:bodyDiv w:val="1"/>
      <w:marLeft w:val="0"/>
      <w:marRight w:val="0"/>
      <w:marTop w:val="0"/>
      <w:marBottom w:val="0"/>
      <w:divBdr>
        <w:top w:val="none" w:sz="0" w:space="0" w:color="auto"/>
        <w:left w:val="none" w:sz="0" w:space="0" w:color="auto"/>
        <w:bottom w:val="none" w:sz="0" w:space="0" w:color="auto"/>
        <w:right w:val="none" w:sz="0" w:space="0" w:color="auto"/>
      </w:divBdr>
    </w:div>
    <w:div w:id="1000431648">
      <w:bodyDiv w:val="1"/>
      <w:marLeft w:val="0"/>
      <w:marRight w:val="0"/>
      <w:marTop w:val="0"/>
      <w:marBottom w:val="0"/>
      <w:divBdr>
        <w:top w:val="none" w:sz="0" w:space="0" w:color="auto"/>
        <w:left w:val="none" w:sz="0" w:space="0" w:color="auto"/>
        <w:bottom w:val="none" w:sz="0" w:space="0" w:color="auto"/>
        <w:right w:val="none" w:sz="0" w:space="0" w:color="auto"/>
      </w:divBdr>
    </w:div>
    <w:div w:id="1074281615">
      <w:bodyDiv w:val="1"/>
      <w:marLeft w:val="0"/>
      <w:marRight w:val="0"/>
      <w:marTop w:val="0"/>
      <w:marBottom w:val="0"/>
      <w:divBdr>
        <w:top w:val="none" w:sz="0" w:space="0" w:color="auto"/>
        <w:left w:val="none" w:sz="0" w:space="0" w:color="auto"/>
        <w:bottom w:val="none" w:sz="0" w:space="0" w:color="auto"/>
        <w:right w:val="none" w:sz="0" w:space="0" w:color="auto"/>
      </w:divBdr>
    </w:div>
    <w:div w:id="1164471041">
      <w:bodyDiv w:val="1"/>
      <w:marLeft w:val="0"/>
      <w:marRight w:val="0"/>
      <w:marTop w:val="0"/>
      <w:marBottom w:val="0"/>
      <w:divBdr>
        <w:top w:val="none" w:sz="0" w:space="0" w:color="auto"/>
        <w:left w:val="none" w:sz="0" w:space="0" w:color="auto"/>
        <w:bottom w:val="none" w:sz="0" w:space="0" w:color="auto"/>
        <w:right w:val="none" w:sz="0" w:space="0" w:color="auto"/>
      </w:divBdr>
    </w:div>
    <w:div w:id="1166627251">
      <w:bodyDiv w:val="1"/>
      <w:marLeft w:val="0"/>
      <w:marRight w:val="0"/>
      <w:marTop w:val="0"/>
      <w:marBottom w:val="0"/>
      <w:divBdr>
        <w:top w:val="none" w:sz="0" w:space="0" w:color="auto"/>
        <w:left w:val="none" w:sz="0" w:space="0" w:color="auto"/>
        <w:bottom w:val="none" w:sz="0" w:space="0" w:color="auto"/>
        <w:right w:val="none" w:sz="0" w:space="0" w:color="auto"/>
      </w:divBdr>
    </w:div>
    <w:div w:id="1223516867">
      <w:bodyDiv w:val="1"/>
      <w:marLeft w:val="0"/>
      <w:marRight w:val="0"/>
      <w:marTop w:val="0"/>
      <w:marBottom w:val="0"/>
      <w:divBdr>
        <w:top w:val="none" w:sz="0" w:space="0" w:color="auto"/>
        <w:left w:val="none" w:sz="0" w:space="0" w:color="auto"/>
        <w:bottom w:val="none" w:sz="0" w:space="0" w:color="auto"/>
        <w:right w:val="none" w:sz="0" w:space="0" w:color="auto"/>
      </w:divBdr>
    </w:div>
    <w:div w:id="1248347281">
      <w:bodyDiv w:val="1"/>
      <w:marLeft w:val="0"/>
      <w:marRight w:val="0"/>
      <w:marTop w:val="0"/>
      <w:marBottom w:val="0"/>
      <w:divBdr>
        <w:top w:val="none" w:sz="0" w:space="0" w:color="auto"/>
        <w:left w:val="none" w:sz="0" w:space="0" w:color="auto"/>
        <w:bottom w:val="none" w:sz="0" w:space="0" w:color="auto"/>
        <w:right w:val="none" w:sz="0" w:space="0" w:color="auto"/>
      </w:divBdr>
    </w:div>
    <w:div w:id="1266034021">
      <w:bodyDiv w:val="1"/>
      <w:marLeft w:val="0"/>
      <w:marRight w:val="0"/>
      <w:marTop w:val="0"/>
      <w:marBottom w:val="0"/>
      <w:divBdr>
        <w:top w:val="none" w:sz="0" w:space="0" w:color="auto"/>
        <w:left w:val="none" w:sz="0" w:space="0" w:color="auto"/>
        <w:bottom w:val="none" w:sz="0" w:space="0" w:color="auto"/>
        <w:right w:val="none" w:sz="0" w:space="0" w:color="auto"/>
      </w:divBdr>
    </w:div>
    <w:div w:id="1298144691">
      <w:bodyDiv w:val="1"/>
      <w:marLeft w:val="0"/>
      <w:marRight w:val="0"/>
      <w:marTop w:val="0"/>
      <w:marBottom w:val="0"/>
      <w:divBdr>
        <w:top w:val="none" w:sz="0" w:space="0" w:color="auto"/>
        <w:left w:val="none" w:sz="0" w:space="0" w:color="auto"/>
        <w:bottom w:val="none" w:sz="0" w:space="0" w:color="auto"/>
        <w:right w:val="none" w:sz="0" w:space="0" w:color="auto"/>
      </w:divBdr>
    </w:div>
    <w:div w:id="1445416191">
      <w:bodyDiv w:val="1"/>
      <w:marLeft w:val="0"/>
      <w:marRight w:val="0"/>
      <w:marTop w:val="0"/>
      <w:marBottom w:val="0"/>
      <w:divBdr>
        <w:top w:val="none" w:sz="0" w:space="0" w:color="auto"/>
        <w:left w:val="none" w:sz="0" w:space="0" w:color="auto"/>
        <w:bottom w:val="none" w:sz="0" w:space="0" w:color="auto"/>
        <w:right w:val="none" w:sz="0" w:space="0" w:color="auto"/>
      </w:divBdr>
    </w:div>
    <w:div w:id="1451586085">
      <w:bodyDiv w:val="1"/>
      <w:marLeft w:val="0"/>
      <w:marRight w:val="0"/>
      <w:marTop w:val="0"/>
      <w:marBottom w:val="0"/>
      <w:divBdr>
        <w:top w:val="none" w:sz="0" w:space="0" w:color="auto"/>
        <w:left w:val="none" w:sz="0" w:space="0" w:color="auto"/>
        <w:bottom w:val="none" w:sz="0" w:space="0" w:color="auto"/>
        <w:right w:val="none" w:sz="0" w:space="0" w:color="auto"/>
      </w:divBdr>
    </w:div>
    <w:div w:id="1693652783">
      <w:bodyDiv w:val="1"/>
      <w:marLeft w:val="0"/>
      <w:marRight w:val="0"/>
      <w:marTop w:val="0"/>
      <w:marBottom w:val="0"/>
      <w:divBdr>
        <w:top w:val="none" w:sz="0" w:space="0" w:color="auto"/>
        <w:left w:val="none" w:sz="0" w:space="0" w:color="auto"/>
        <w:bottom w:val="none" w:sz="0" w:space="0" w:color="auto"/>
        <w:right w:val="none" w:sz="0" w:space="0" w:color="auto"/>
      </w:divBdr>
    </w:div>
    <w:div w:id="21202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darar.am/" TargetMode="External"/><Relationship Id="rId3" Type="http://schemas.openxmlformats.org/officeDocument/2006/relationships/styles" Target="styles.xml"/><Relationship Id="rId7" Type="http://schemas.openxmlformats.org/officeDocument/2006/relationships/hyperlink" Target="http://www.azdara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zdarar.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423F2-7B0C-4B89-9ADA-1D7A5490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15017</Words>
  <Characters>85600</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Green</dc:creator>
  <cp:keywords/>
  <dc:description/>
  <cp:lastModifiedBy>Lusine Ghazaryan</cp:lastModifiedBy>
  <cp:revision>2</cp:revision>
  <dcterms:created xsi:type="dcterms:W3CDTF">2022-07-06T13:15:00Z</dcterms:created>
  <dcterms:modified xsi:type="dcterms:W3CDTF">2022-07-06T13:15:00Z</dcterms:modified>
</cp:coreProperties>
</file>