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13807" w14:textId="5F46EBCC" w:rsidR="00443C8B" w:rsidRPr="007A5622" w:rsidRDefault="00443C8B" w:rsidP="00443C8B">
      <w:pPr>
        <w:pStyle w:val="NormalWeb"/>
        <w:tabs>
          <w:tab w:val="left" w:pos="851"/>
          <w:tab w:val="left" w:pos="993"/>
        </w:tabs>
        <w:spacing w:before="0" w:beforeAutospacing="0" w:after="0" w:afterAutospacing="0" w:line="360" w:lineRule="auto"/>
        <w:jc w:val="right"/>
        <w:rPr>
          <w:rStyle w:val="Strong"/>
          <w:rFonts w:ascii="GHEA Grapalat" w:hAnsi="GHEA Grapalat" w:cs="Sylfaen"/>
          <w:b w:val="0"/>
        </w:rPr>
      </w:pPr>
      <w:r w:rsidRPr="007A5622">
        <w:rPr>
          <w:rStyle w:val="Strong"/>
          <w:rFonts w:ascii="GHEA Grapalat" w:hAnsi="GHEA Grapalat" w:cs="Sylfaen"/>
        </w:rPr>
        <w:t>ՆԱԽԱԳԻԾ</w:t>
      </w:r>
    </w:p>
    <w:p w14:paraId="2562C8F1" w14:textId="77777777" w:rsidR="00BE2262" w:rsidRPr="007A5622" w:rsidRDefault="00BE2262" w:rsidP="00443C8B">
      <w:pPr>
        <w:pStyle w:val="NormalWeb"/>
        <w:tabs>
          <w:tab w:val="left" w:pos="851"/>
          <w:tab w:val="left" w:pos="993"/>
        </w:tabs>
        <w:spacing w:before="0" w:beforeAutospacing="0" w:after="0" w:afterAutospacing="0" w:line="360" w:lineRule="auto"/>
        <w:ind w:firstLine="567"/>
        <w:jc w:val="center"/>
        <w:rPr>
          <w:rStyle w:val="Strong"/>
          <w:rFonts w:ascii="GHEA Grapalat" w:hAnsi="GHEA Grapalat" w:cs="Sylfaen"/>
        </w:rPr>
      </w:pPr>
    </w:p>
    <w:p w14:paraId="6CCF6D23" w14:textId="344064AB" w:rsidR="00443C8B" w:rsidRPr="007A5622" w:rsidRDefault="00443C8B" w:rsidP="00443C8B">
      <w:pPr>
        <w:pStyle w:val="NormalWeb"/>
        <w:tabs>
          <w:tab w:val="left" w:pos="851"/>
          <w:tab w:val="left" w:pos="993"/>
        </w:tabs>
        <w:spacing w:before="0" w:beforeAutospacing="0" w:after="0" w:afterAutospacing="0" w:line="360" w:lineRule="auto"/>
        <w:ind w:firstLine="567"/>
        <w:jc w:val="center"/>
        <w:rPr>
          <w:rStyle w:val="Strong"/>
          <w:rFonts w:ascii="GHEA Grapalat" w:hAnsi="GHEA Grapalat" w:cs="Sylfaen"/>
          <w:b w:val="0"/>
        </w:rPr>
      </w:pPr>
      <w:r w:rsidRPr="007A5622">
        <w:rPr>
          <w:rStyle w:val="Strong"/>
          <w:rFonts w:ascii="GHEA Grapalat" w:hAnsi="GHEA Grapalat" w:cs="Sylfaen"/>
        </w:rPr>
        <w:t>ՀԱՅԱՍՏԱՆԻ</w:t>
      </w:r>
      <w:r w:rsidRPr="007A5622">
        <w:rPr>
          <w:rStyle w:val="Strong"/>
          <w:rFonts w:ascii="GHEA Grapalat" w:hAnsi="GHEA Grapalat"/>
        </w:rPr>
        <w:t xml:space="preserve"> </w:t>
      </w:r>
      <w:r w:rsidRPr="007A5622">
        <w:rPr>
          <w:rStyle w:val="Strong"/>
          <w:rFonts w:ascii="GHEA Grapalat" w:hAnsi="GHEA Grapalat" w:cs="Sylfaen"/>
        </w:rPr>
        <w:t>ՀԱՆՐԱՊԵՏՈՒԹՅԱՆ</w:t>
      </w:r>
      <w:r w:rsidRPr="007A5622">
        <w:rPr>
          <w:rStyle w:val="Strong"/>
          <w:rFonts w:ascii="GHEA Grapalat" w:hAnsi="GHEA Grapalat"/>
        </w:rPr>
        <w:t xml:space="preserve"> </w:t>
      </w:r>
      <w:r w:rsidRPr="007A5622">
        <w:rPr>
          <w:rStyle w:val="Strong"/>
          <w:rFonts w:ascii="GHEA Grapalat" w:hAnsi="GHEA Grapalat" w:cs="Sylfaen"/>
        </w:rPr>
        <w:t>ԿԱՌԱՎԱՐՈՒԹՅՈՒՆ</w:t>
      </w:r>
    </w:p>
    <w:p w14:paraId="6C9AB6A6" w14:textId="77777777" w:rsidR="00443C8B" w:rsidRPr="007A5622" w:rsidRDefault="00443C8B" w:rsidP="00443C8B">
      <w:pPr>
        <w:pStyle w:val="NormalWeb"/>
        <w:tabs>
          <w:tab w:val="left" w:pos="851"/>
          <w:tab w:val="left" w:pos="993"/>
        </w:tabs>
        <w:spacing w:before="0" w:beforeAutospacing="0" w:after="0" w:afterAutospacing="0" w:line="360" w:lineRule="auto"/>
        <w:ind w:firstLine="567"/>
        <w:jc w:val="center"/>
        <w:rPr>
          <w:rFonts w:ascii="GHEA Grapalat" w:hAnsi="GHEA Grapalat"/>
        </w:rPr>
      </w:pPr>
    </w:p>
    <w:p w14:paraId="065DDD8B" w14:textId="77777777" w:rsidR="00443C8B" w:rsidRPr="007A5622" w:rsidRDefault="00443C8B" w:rsidP="00443C8B">
      <w:pPr>
        <w:pStyle w:val="NormalWeb"/>
        <w:tabs>
          <w:tab w:val="left" w:pos="851"/>
          <w:tab w:val="left" w:pos="993"/>
        </w:tabs>
        <w:spacing w:before="0" w:beforeAutospacing="0" w:after="0" w:afterAutospacing="0" w:line="360" w:lineRule="auto"/>
        <w:jc w:val="center"/>
        <w:rPr>
          <w:rStyle w:val="Strong"/>
          <w:rFonts w:ascii="GHEA Grapalat" w:hAnsi="GHEA Grapalat" w:cs="Sylfaen"/>
          <w:b w:val="0"/>
        </w:rPr>
      </w:pPr>
      <w:r w:rsidRPr="007A5622">
        <w:rPr>
          <w:rStyle w:val="Strong"/>
          <w:rFonts w:ascii="GHEA Grapalat" w:hAnsi="GHEA Grapalat" w:cs="Sylfaen"/>
        </w:rPr>
        <w:t>ՈՐՈՇՈՒՄ</w:t>
      </w:r>
    </w:p>
    <w:p w14:paraId="5A08CBE0" w14:textId="77777777" w:rsidR="00443C8B" w:rsidRPr="007A5622" w:rsidRDefault="00443C8B" w:rsidP="00443C8B">
      <w:pPr>
        <w:pStyle w:val="NormalWeb"/>
        <w:tabs>
          <w:tab w:val="left" w:pos="851"/>
          <w:tab w:val="left" w:pos="993"/>
        </w:tabs>
        <w:spacing w:before="0" w:beforeAutospacing="0" w:after="0" w:afterAutospacing="0" w:line="360" w:lineRule="auto"/>
        <w:ind w:firstLine="567"/>
        <w:jc w:val="center"/>
        <w:rPr>
          <w:rFonts w:ascii="GHEA Grapalat" w:hAnsi="GHEA Grapalat"/>
        </w:rPr>
      </w:pPr>
    </w:p>
    <w:p w14:paraId="1E823AED" w14:textId="77777777" w:rsidR="00443C8B" w:rsidRPr="007A5622" w:rsidRDefault="00443C8B" w:rsidP="00443C8B">
      <w:pPr>
        <w:pStyle w:val="NormalWeb"/>
        <w:tabs>
          <w:tab w:val="left" w:pos="851"/>
          <w:tab w:val="left" w:pos="993"/>
        </w:tabs>
        <w:spacing w:before="0" w:beforeAutospacing="0" w:after="0" w:afterAutospacing="0" w:line="360" w:lineRule="auto"/>
        <w:jc w:val="center"/>
        <w:rPr>
          <w:rFonts w:ascii="GHEA Grapalat" w:hAnsi="GHEA Grapalat"/>
          <w:b/>
          <w:bCs/>
        </w:rPr>
      </w:pPr>
      <w:r w:rsidRPr="007A5622">
        <w:rPr>
          <w:rFonts w:ascii="GHEA Grapalat" w:hAnsi="GHEA Grapalat"/>
          <w:b/>
          <w:bCs/>
        </w:rPr>
        <w:t xml:space="preserve">2022 </w:t>
      </w:r>
      <w:r w:rsidRPr="007A5622">
        <w:rPr>
          <w:rFonts w:ascii="GHEA Grapalat" w:hAnsi="GHEA Grapalat" w:cs="Sylfaen"/>
          <w:b/>
          <w:bCs/>
        </w:rPr>
        <w:t>թվականի ______</w:t>
      </w:r>
      <w:r w:rsidRPr="007A5622">
        <w:rPr>
          <w:rFonts w:ascii="GHEA Grapalat" w:hAnsi="GHEA Grapalat"/>
          <w:b/>
          <w:bCs/>
        </w:rPr>
        <w:t xml:space="preserve"> N__-</w:t>
      </w:r>
      <w:r w:rsidRPr="007A5622">
        <w:rPr>
          <w:rFonts w:ascii="GHEA Grapalat" w:hAnsi="GHEA Grapalat" w:cs="Sylfaen"/>
          <w:b/>
          <w:bCs/>
        </w:rPr>
        <w:t>Ն</w:t>
      </w:r>
    </w:p>
    <w:p w14:paraId="051B54D1" w14:textId="77777777" w:rsidR="00443C8B" w:rsidRPr="007A5622" w:rsidRDefault="00443C8B" w:rsidP="00443C8B">
      <w:pPr>
        <w:rPr>
          <w:rFonts w:ascii="GHEA Grapalat" w:hAnsi="GHEA Grapalat"/>
          <w:lang w:val="hy-AM"/>
        </w:rPr>
      </w:pPr>
    </w:p>
    <w:p w14:paraId="04918AAE" w14:textId="0BF87387" w:rsidR="00443C8B" w:rsidRPr="007A5622" w:rsidRDefault="00443C8B" w:rsidP="00443C8B">
      <w:pPr>
        <w:tabs>
          <w:tab w:val="left" w:pos="851"/>
          <w:tab w:val="left" w:pos="993"/>
        </w:tabs>
        <w:spacing w:line="360" w:lineRule="auto"/>
        <w:jc w:val="center"/>
        <w:rPr>
          <w:rStyle w:val="Strong"/>
          <w:rFonts w:ascii="GHEA Grapalat" w:hAnsi="GHEA Grapalat"/>
          <w:b w:val="0"/>
          <w:color w:val="000000"/>
          <w:shd w:val="clear" w:color="auto" w:fill="FFFFFF"/>
          <w:lang w:val="hy-AM"/>
        </w:rPr>
      </w:pPr>
      <w:r w:rsidRPr="007A5622">
        <w:rPr>
          <w:rStyle w:val="Strong"/>
          <w:rFonts w:ascii="GHEA Grapalat" w:hAnsi="GHEA Grapalat"/>
          <w:color w:val="000000"/>
          <w:shd w:val="clear" w:color="auto" w:fill="FFFFFF"/>
          <w:lang w:val="hy-AM"/>
        </w:rPr>
        <w:t>ՀԱՅԱՍՏԱՆԻ ՀԱՆՐԱՊԵՏՈՒԹՅԱՆ ԿԱՌԱՎԱՐՈՒԹՅԱՆ 2011 ԹՎԱԿԱՆԻ ՄԱՅԻՍԻ 12-Ի N 735-Ն ՈՐՈՇՄԱՆ ՄԵՋ ՓՈՓՈԽՈՒԹՅՈՒՆ</w:t>
      </w:r>
      <w:r w:rsidR="00567A41" w:rsidRPr="007A5622">
        <w:rPr>
          <w:rStyle w:val="Strong"/>
          <w:rFonts w:ascii="GHEA Grapalat" w:hAnsi="GHEA Grapalat"/>
          <w:color w:val="000000"/>
          <w:shd w:val="clear" w:color="auto" w:fill="FFFFFF"/>
          <w:lang w:val="hy-AM"/>
        </w:rPr>
        <w:t>ՆԵՐ</w:t>
      </w:r>
      <w:r w:rsidRPr="007A5622">
        <w:rPr>
          <w:rStyle w:val="Strong"/>
          <w:rFonts w:ascii="GHEA Grapalat" w:hAnsi="GHEA Grapalat"/>
          <w:color w:val="000000"/>
          <w:shd w:val="clear" w:color="auto" w:fill="FFFFFF"/>
          <w:lang w:val="hy-AM"/>
        </w:rPr>
        <w:t xml:space="preserve"> ԵՎ ԼՐԱՑՈՒՄ</w:t>
      </w:r>
      <w:r w:rsidR="007A5622" w:rsidRPr="007A5622">
        <w:rPr>
          <w:rStyle w:val="Strong"/>
          <w:rFonts w:ascii="GHEA Grapalat" w:hAnsi="GHEA Grapalat"/>
          <w:color w:val="000000"/>
          <w:shd w:val="clear" w:color="auto" w:fill="FFFFFF"/>
          <w:lang w:val="hy-AM"/>
        </w:rPr>
        <w:t>ՆԵՐ Կ</w:t>
      </w:r>
      <w:r w:rsidRPr="007A5622">
        <w:rPr>
          <w:rStyle w:val="Strong"/>
          <w:rFonts w:ascii="GHEA Grapalat" w:hAnsi="GHEA Grapalat"/>
          <w:color w:val="000000"/>
          <w:shd w:val="clear" w:color="auto" w:fill="FFFFFF"/>
          <w:lang w:val="hy-AM"/>
        </w:rPr>
        <w:t>ԱՏԱՐԵԼՈՒ ՄԱՍԻՆ</w:t>
      </w:r>
    </w:p>
    <w:p w14:paraId="5E81E3E4" w14:textId="77777777" w:rsidR="00443C8B" w:rsidRPr="007A5622" w:rsidRDefault="00443C8B" w:rsidP="00443C8B">
      <w:pPr>
        <w:shd w:val="clear" w:color="auto" w:fill="FFFFFF"/>
        <w:spacing w:line="360" w:lineRule="auto"/>
        <w:ind w:firstLine="567"/>
        <w:jc w:val="both"/>
        <w:rPr>
          <w:rFonts w:ascii="GHEA Grapalat" w:hAnsi="GHEA Grapalat"/>
          <w:lang w:val="hy-AM" w:eastAsia="hy-AM"/>
        </w:rPr>
      </w:pPr>
    </w:p>
    <w:p w14:paraId="13BC0B9C" w14:textId="24CA61EB" w:rsidR="00FD4B8A" w:rsidRPr="007A5622" w:rsidRDefault="00443C8B" w:rsidP="00FD4B8A">
      <w:pPr>
        <w:shd w:val="clear" w:color="auto" w:fill="FFFFFF"/>
        <w:spacing w:line="360" w:lineRule="auto"/>
        <w:ind w:firstLine="567"/>
        <w:jc w:val="both"/>
        <w:rPr>
          <w:rFonts w:ascii="GHEA Grapalat" w:hAnsi="GHEA Grapalat"/>
          <w:color w:val="000000"/>
          <w:lang w:val="hy-AM" w:eastAsia="hy-AM"/>
        </w:rPr>
      </w:pPr>
      <w:r w:rsidRPr="007A5622">
        <w:rPr>
          <w:rFonts w:ascii="GHEA Grapalat" w:hAnsi="GHEA Grapalat"/>
          <w:color w:val="000000"/>
          <w:lang w:val="hy-AM" w:eastAsia="hy-AM"/>
        </w:rPr>
        <w:t>Հիմք ընդունելով «Նորմատիվ իրավական ակտերի մասին» Հայաստանի Հանրապետության օրենքի 33-րդ և 34-րդ հոդվածները</w:t>
      </w:r>
      <w:r w:rsidR="001726E0" w:rsidRPr="007A5622">
        <w:rPr>
          <w:rFonts w:ascii="GHEA Grapalat" w:hAnsi="GHEA Grapalat"/>
          <w:color w:val="000000"/>
          <w:lang w:val="hy-AM" w:eastAsia="hy-AM"/>
        </w:rPr>
        <w:t xml:space="preserve">, «Պետական սահմանի մասին» Հայաստանի Հանրապետության օրենքի 14-րդ հոդվածի 7-րդ մասը, 25-րդ հոդվածը, «Ազգային անվտանգության մարմինների մասին» </w:t>
      </w:r>
      <w:r w:rsidR="0052492A" w:rsidRPr="007A5622">
        <w:rPr>
          <w:rFonts w:ascii="GHEA Grapalat" w:hAnsi="GHEA Grapalat"/>
          <w:color w:val="000000"/>
          <w:lang w:val="hy-AM" w:eastAsia="hy-AM"/>
        </w:rPr>
        <w:t>Հայաստանի Հանրապետության օրենքի 15-րդ հոդվածի 6-րդ մասը, «Ոստիկանության մասին» Հայաստանի Հանրապետության օրենքի 9.1-րդ հոդվածի 3-րդ մասը, «</w:t>
      </w:r>
      <w:r w:rsidR="0052492A" w:rsidRPr="007A5622">
        <w:rPr>
          <w:rFonts w:ascii="GHEA Grapalat" w:hAnsi="GHEA Grapalat"/>
          <w:color w:val="000000"/>
          <w:lang w:val="hy-AM"/>
        </w:rPr>
        <w:t xml:space="preserve">Օտարերկրացիների մասին» Հայաստանի Հանրապետության օրենքի </w:t>
      </w:r>
      <w:r w:rsidR="00EA4C4E" w:rsidRPr="007A5622">
        <w:rPr>
          <w:rFonts w:ascii="GHEA Grapalat" w:hAnsi="GHEA Grapalat"/>
          <w:color w:val="000000"/>
          <w:lang w:val="hy-AM"/>
        </w:rPr>
        <w:t>6-րդ հոդվածի 7-րդ մասը</w:t>
      </w:r>
      <w:r w:rsidRPr="007A5622">
        <w:rPr>
          <w:rFonts w:ascii="GHEA Grapalat" w:hAnsi="GHEA Grapalat"/>
          <w:color w:val="000000"/>
          <w:lang w:val="hy-AM" w:eastAsia="hy-AM"/>
        </w:rPr>
        <w:t>՝ Հայաստանի Հանրապետության կառավարությունը</w:t>
      </w:r>
      <w:r w:rsidRPr="007A5622">
        <w:rPr>
          <w:rFonts w:ascii="Calibri" w:hAnsi="Calibri" w:cs="Calibri"/>
          <w:color w:val="000000"/>
          <w:lang w:val="hy-AM" w:eastAsia="hy-AM"/>
        </w:rPr>
        <w:t> </w:t>
      </w:r>
      <w:r w:rsidRPr="007A5622">
        <w:rPr>
          <w:rFonts w:ascii="GHEA Grapalat" w:hAnsi="GHEA Grapalat"/>
          <w:b/>
          <w:bCs/>
          <w:i/>
          <w:iCs/>
          <w:color w:val="000000"/>
          <w:lang w:val="hy-AM" w:eastAsia="hy-AM"/>
        </w:rPr>
        <w:t>որոշում է.</w:t>
      </w:r>
    </w:p>
    <w:p w14:paraId="51F6DEFB" w14:textId="35FF1988" w:rsidR="00FD4B8A" w:rsidRPr="007A5622" w:rsidRDefault="00FD4B8A" w:rsidP="00FD4B8A">
      <w:pPr>
        <w:shd w:val="clear" w:color="auto" w:fill="FFFFFF"/>
        <w:spacing w:line="360" w:lineRule="auto"/>
        <w:ind w:firstLine="567"/>
        <w:jc w:val="both"/>
        <w:rPr>
          <w:rFonts w:ascii="GHEA Grapalat" w:hAnsi="GHEA Grapalat"/>
          <w:color w:val="000000"/>
          <w:lang w:val="hy-AM" w:eastAsia="hy-AM"/>
        </w:rPr>
      </w:pPr>
      <w:r w:rsidRPr="007A5622">
        <w:rPr>
          <w:rFonts w:ascii="GHEA Grapalat" w:hAnsi="GHEA Grapalat"/>
          <w:color w:val="000000"/>
          <w:lang w:val="hy-AM" w:eastAsia="hy-AM"/>
        </w:rPr>
        <w:t xml:space="preserve">1. </w:t>
      </w:r>
      <w:r w:rsidR="00443C8B" w:rsidRPr="007A5622">
        <w:rPr>
          <w:rFonts w:ascii="GHEA Grapalat" w:hAnsi="GHEA Grapalat" w:cs="GHEA Grapalat"/>
          <w:color w:val="000000"/>
          <w:lang w:val="hy-AM" w:eastAsia="hy-AM"/>
        </w:rPr>
        <w:t>Հայաստանի</w:t>
      </w:r>
      <w:r w:rsidR="00443C8B" w:rsidRPr="007A5622">
        <w:rPr>
          <w:rFonts w:ascii="GHEA Grapalat" w:hAnsi="GHEA Grapalat"/>
          <w:color w:val="000000"/>
          <w:lang w:val="hy-AM" w:eastAsia="hy-AM"/>
        </w:rPr>
        <w:t xml:space="preserve"> </w:t>
      </w:r>
      <w:r w:rsidR="00443C8B" w:rsidRPr="007A5622">
        <w:rPr>
          <w:rFonts w:ascii="GHEA Grapalat" w:hAnsi="GHEA Grapalat" w:cs="GHEA Grapalat"/>
          <w:color w:val="000000"/>
          <w:lang w:val="hy-AM" w:eastAsia="hy-AM"/>
        </w:rPr>
        <w:t>Հանրապետության</w:t>
      </w:r>
      <w:r w:rsidR="00443C8B" w:rsidRPr="007A5622">
        <w:rPr>
          <w:rFonts w:ascii="GHEA Grapalat" w:hAnsi="GHEA Grapalat"/>
          <w:color w:val="000000"/>
          <w:lang w:val="hy-AM" w:eastAsia="hy-AM"/>
        </w:rPr>
        <w:t xml:space="preserve"> </w:t>
      </w:r>
      <w:r w:rsidR="00443C8B" w:rsidRPr="007A5622">
        <w:rPr>
          <w:rFonts w:ascii="GHEA Grapalat" w:hAnsi="GHEA Grapalat" w:cs="GHEA Grapalat"/>
          <w:color w:val="000000"/>
          <w:lang w:val="hy-AM" w:eastAsia="hy-AM"/>
        </w:rPr>
        <w:t>կառավարության</w:t>
      </w:r>
      <w:r w:rsidR="00443C8B" w:rsidRPr="007A5622">
        <w:rPr>
          <w:rFonts w:ascii="GHEA Grapalat" w:hAnsi="GHEA Grapalat"/>
          <w:color w:val="000000"/>
          <w:lang w:val="hy-AM" w:eastAsia="hy-AM"/>
        </w:rPr>
        <w:t xml:space="preserve"> 2011 </w:t>
      </w:r>
      <w:r w:rsidR="00443C8B" w:rsidRPr="007A5622">
        <w:rPr>
          <w:rFonts w:ascii="GHEA Grapalat" w:hAnsi="GHEA Grapalat" w:cs="GHEA Grapalat"/>
          <w:color w:val="000000"/>
          <w:lang w:val="hy-AM" w:eastAsia="hy-AM"/>
        </w:rPr>
        <w:t>թվականի</w:t>
      </w:r>
      <w:r w:rsidR="00443C8B" w:rsidRPr="007A5622">
        <w:rPr>
          <w:rFonts w:ascii="GHEA Grapalat" w:hAnsi="GHEA Grapalat"/>
          <w:color w:val="000000"/>
          <w:lang w:val="hy-AM" w:eastAsia="hy-AM"/>
        </w:rPr>
        <w:t xml:space="preserve"> </w:t>
      </w:r>
      <w:r w:rsidR="00443C8B" w:rsidRPr="007A5622">
        <w:rPr>
          <w:rFonts w:ascii="GHEA Grapalat" w:hAnsi="GHEA Grapalat" w:cs="GHEA Grapalat"/>
          <w:color w:val="000000"/>
          <w:lang w:val="hy-AM" w:eastAsia="hy-AM"/>
        </w:rPr>
        <w:t>մայիսի</w:t>
      </w:r>
      <w:r w:rsidR="00443C8B" w:rsidRPr="007A5622">
        <w:rPr>
          <w:rFonts w:ascii="GHEA Grapalat" w:hAnsi="GHEA Grapalat"/>
          <w:color w:val="000000"/>
          <w:lang w:val="hy-AM" w:eastAsia="hy-AM"/>
        </w:rPr>
        <w:t xml:space="preserve"> 12-</w:t>
      </w:r>
      <w:r w:rsidR="00443C8B" w:rsidRPr="007A5622">
        <w:rPr>
          <w:rFonts w:ascii="GHEA Grapalat" w:hAnsi="GHEA Grapalat" w:cs="GHEA Grapalat"/>
          <w:color w:val="000000"/>
          <w:lang w:val="hy-AM" w:eastAsia="hy-AM"/>
        </w:rPr>
        <w:t>ի</w:t>
      </w:r>
      <w:r w:rsidR="00443C8B" w:rsidRPr="007A5622">
        <w:rPr>
          <w:rFonts w:ascii="GHEA Grapalat" w:hAnsi="GHEA Grapalat"/>
          <w:color w:val="000000"/>
          <w:lang w:val="hy-AM" w:eastAsia="hy-AM"/>
        </w:rPr>
        <w:t xml:space="preserve"> </w:t>
      </w:r>
      <w:r w:rsidR="00443C8B" w:rsidRPr="007A5622">
        <w:rPr>
          <w:rFonts w:ascii="GHEA Grapalat" w:hAnsi="GHEA Grapalat" w:cs="GHEA Grapalat"/>
          <w:b/>
          <w:bCs/>
          <w:color w:val="000000"/>
          <w:lang w:val="hy-AM" w:eastAsia="hy-AM"/>
        </w:rPr>
        <w:t></w:t>
      </w:r>
      <w:r w:rsidR="00443C8B" w:rsidRPr="007A5622">
        <w:rPr>
          <w:rStyle w:val="Strong"/>
          <w:rFonts w:ascii="GHEA Grapalat" w:hAnsi="GHEA Grapalat"/>
          <w:b w:val="0"/>
          <w:bCs w:val="0"/>
          <w:color w:val="000000"/>
          <w:shd w:val="clear" w:color="auto" w:fill="FFFFFF"/>
          <w:lang w:val="hy-AM"/>
        </w:rPr>
        <w:t>Հայաստանի Հանրապետության պետական սահմանում</w:t>
      </w:r>
      <w:r w:rsidR="00443C8B" w:rsidRPr="007A5622">
        <w:rPr>
          <w:rStyle w:val="Strong"/>
          <w:rFonts w:ascii="Calibri" w:hAnsi="Calibri" w:cs="Calibri"/>
          <w:b w:val="0"/>
          <w:bCs w:val="0"/>
          <w:color w:val="000000"/>
          <w:shd w:val="clear" w:color="auto" w:fill="FFFFFF"/>
          <w:lang w:val="hy-AM"/>
        </w:rPr>
        <w:t> </w:t>
      </w:r>
      <w:r w:rsidR="00443C8B" w:rsidRPr="007A5622">
        <w:rPr>
          <w:rStyle w:val="Strong"/>
          <w:rFonts w:ascii="GHEA Grapalat" w:hAnsi="GHEA Grapalat" w:cs="GHEA Grapalat"/>
          <w:b w:val="0"/>
          <w:bCs w:val="0"/>
          <w:color w:val="000000"/>
          <w:shd w:val="clear" w:color="auto" w:fill="FFFFFF"/>
          <w:lang w:val="hy-AM"/>
        </w:rPr>
        <w:t>սահմանային</w:t>
      </w:r>
      <w:r w:rsidR="00443C8B" w:rsidRPr="007A5622">
        <w:rPr>
          <w:rStyle w:val="Strong"/>
          <w:rFonts w:ascii="Calibri" w:hAnsi="Calibri" w:cs="Calibri"/>
          <w:b w:val="0"/>
          <w:bCs w:val="0"/>
          <w:color w:val="000000"/>
          <w:shd w:val="clear" w:color="auto" w:fill="FFFFFF"/>
          <w:lang w:val="hy-AM"/>
        </w:rPr>
        <w:t> </w:t>
      </w:r>
      <w:r w:rsidR="00443C8B" w:rsidRPr="007A5622">
        <w:rPr>
          <w:rStyle w:val="Strong"/>
          <w:rFonts w:ascii="GHEA Grapalat" w:hAnsi="GHEA Grapalat" w:cs="GHEA Grapalat"/>
          <w:b w:val="0"/>
          <w:bCs w:val="0"/>
          <w:color w:val="000000"/>
          <w:shd w:val="clear" w:color="auto" w:fill="FFFFFF"/>
          <w:lang w:val="hy-AM"/>
        </w:rPr>
        <w:t>ռեժիմը</w:t>
      </w:r>
      <w:r w:rsidR="00443C8B" w:rsidRPr="007A5622">
        <w:rPr>
          <w:rStyle w:val="Strong"/>
          <w:rFonts w:ascii="GHEA Grapalat" w:hAnsi="GHEA Grapalat"/>
          <w:b w:val="0"/>
          <w:bCs w:val="0"/>
          <w:color w:val="000000"/>
          <w:shd w:val="clear" w:color="auto" w:fill="FFFFFF"/>
          <w:lang w:val="hy-AM"/>
        </w:rPr>
        <w:t xml:space="preserve"> և </w:t>
      </w:r>
      <w:r w:rsidR="00443C8B" w:rsidRPr="007A5622">
        <w:rPr>
          <w:rStyle w:val="Strong"/>
          <w:rFonts w:ascii="GHEA Grapalat" w:hAnsi="GHEA Grapalat" w:cs="GHEA Grapalat"/>
          <w:b w:val="0"/>
          <w:bCs w:val="0"/>
          <w:color w:val="000000"/>
          <w:shd w:val="clear" w:color="auto" w:fill="FFFFFF"/>
          <w:lang w:val="hy-AM"/>
        </w:rPr>
        <w:t>պետական</w:t>
      </w:r>
      <w:r w:rsidR="00443C8B" w:rsidRPr="007A5622">
        <w:rPr>
          <w:rStyle w:val="Strong"/>
          <w:rFonts w:ascii="GHEA Grapalat" w:hAnsi="GHEA Grapalat"/>
          <w:b w:val="0"/>
          <w:bCs w:val="0"/>
          <w:color w:val="000000"/>
          <w:shd w:val="clear" w:color="auto" w:fill="FFFFFF"/>
          <w:lang w:val="hy-AM"/>
        </w:rPr>
        <w:t xml:space="preserve"> </w:t>
      </w:r>
      <w:r w:rsidR="00443C8B" w:rsidRPr="007A5622">
        <w:rPr>
          <w:rStyle w:val="Strong"/>
          <w:rFonts w:ascii="GHEA Grapalat" w:hAnsi="GHEA Grapalat" w:cs="GHEA Grapalat"/>
          <w:b w:val="0"/>
          <w:bCs w:val="0"/>
          <w:color w:val="000000"/>
          <w:shd w:val="clear" w:color="auto" w:fill="FFFFFF"/>
          <w:lang w:val="hy-AM"/>
        </w:rPr>
        <w:t>սահմանի</w:t>
      </w:r>
      <w:r w:rsidR="00443C8B" w:rsidRPr="007A5622">
        <w:rPr>
          <w:rStyle w:val="Strong"/>
          <w:rFonts w:ascii="GHEA Grapalat" w:hAnsi="GHEA Grapalat"/>
          <w:b w:val="0"/>
          <w:bCs w:val="0"/>
          <w:color w:val="000000"/>
          <w:shd w:val="clear" w:color="auto" w:fill="FFFFFF"/>
          <w:lang w:val="hy-AM"/>
        </w:rPr>
        <w:t xml:space="preserve"> </w:t>
      </w:r>
      <w:r w:rsidR="00443C8B" w:rsidRPr="007A5622">
        <w:rPr>
          <w:rStyle w:val="Strong"/>
          <w:rFonts w:ascii="GHEA Grapalat" w:hAnsi="GHEA Grapalat" w:cs="GHEA Grapalat"/>
          <w:b w:val="0"/>
          <w:bCs w:val="0"/>
          <w:color w:val="000000"/>
          <w:shd w:val="clear" w:color="auto" w:fill="FFFFFF"/>
          <w:lang w:val="hy-AM"/>
        </w:rPr>
        <w:t>անցման</w:t>
      </w:r>
      <w:r w:rsidR="00443C8B" w:rsidRPr="007A5622">
        <w:rPr>
          <w:rStyle w:val="Strong"/>
          <w:rFonts w:ascii="GHEA Grapalat" w:hAnsi="GHEA Grapalat"/>
          <w:b w:val="0"/>
          <w:bCs w:val="0"/>
          <w:color w:val="000000"/>
          <w:shd w:val="clear" w:color="auto" w:fill="FFFFFF"/>
          <w:lang w:val="hy-AM"/>
        </w:rPr>
        <w:t xml:space="preserve"> </w:t>
      </w:r>
      <w:r w:rsidR="00443C8B" w:rsidRPr="007A5622">
        <w:rPr>
          <w:rStyle w:val="Strong"/>
          <w:rFonts w:ascii="GHEA Grapalat" w:hAnsi="GHEA Grapalat" w:cs="GHEA Grapalat"/>
          <w:b w:val="0"/>
          <w:bCs w:val="0"/>
          <w:color w:val="000000"/>
          <w:shd w:val="clear" w:color="auto" w:fill="FFFFFF"/>
          <w:lang w:val="hy-AM"/>
        </w:rPr>
        <w:t>կետերի</w:t>
      </w:r>
      <w:r w:rsidR="00443C8B" w:rsidRPr="007A5622">
        <w:rPr>
          <w:rStyle w:val="Strong"/>
          <w:rFonts w:ascii="Calibri" w:hAnsi="Calibri" w:cs="Calibri"/>
          <w:b w:val="0"/>
          <w:bCs w:val="0"/>
          <w:color w:val="000000"/>
          <w:shd w:val="clear" w:color="auto" w:fill="FFFFFF"/>
          <w:lang w:val="hy-AM"/>
        </w:rPr>
        <w:t> </w:t>
      </w:r>
      <w:r w:rsidR="00443C8B" w:rsidRPr="007A5622">
        <w:rPr>
          <w:rStyle w:val="Strong"/>
          <w:rFonts w:ascii="GHEA Grapalat" w:hAnsi="GHEA Grapalat" w:cs="GHEA Grapalat"/>
          <w:b w:val="0"/>
          <w:bCs w:val="0"/>
          <w:color w:val="000000"/>
          <w:shd w:val="clear" w:color="auto" w:fill="FFFFFF"/>
          <w:lang w:val="hy-AM"/>
        </w:rPr>
        <w:t>ռեժիմը</w:t>
      </w:r>
      <w:r w:rsidR="00443C8B" w:rsidRPr="007A5622">
        <w:rPr>
          <w:rStyle w:val="Strong"/>
          <w:rFonts w:ascii="GHEA Grapalat" w:hAnsi="GHEA Grapalat"/>
          <w:b w:val="0"/>
          <w:bCs w:val="0"/>
          <w:color w:val="000000"/>
          <w:shd w:val="clear" w:color="auto" w:fill="FFFFFF"/>
          <w:lang w:val="hy-AM"/>
        </w:rPr>
        <w:t xml:space="preserve"> </w:t>
      </w:r>
      <w:r w:rsidR="00443C8B" w:rsidRPr="007A5622">
        <w:rPr>
          <w:rStyle w:val="Strong"/>
          <w:rFonts w:ascii="GHEA Grapalat" w:hAnsi="GHEA Grapalat" w:cs="GHEA Grapalat"/>
          <w:b w:val="0"/>
          <w:bCs w:val="0"/>
          <w:color w:val="000000"/>
          <w:shd w:val="clear" w:color="auto" w:fill="FFFFFF"/>
          <w:lang w:val="hy-AM"/>
        </w:rPr>
        <w:t>սահմանելու</w:t>
      </w:r>
      <w:r w:rsidR="00443C8B" w:rsidRPr="007A5622">
        <w:rPr>
          <w:rStyle w:val="Strong"/>
          <w:rFonts w:ascii="GHEA Grapalat" w:hAnsi="GHEA Grapalat"/>
          <w:b w:val="0"/>
          <w:bCs w:val="0"/>
          <w:color w:val="000000"/>
          <w:shd w:val="clear" w:color="auto" w:fill="FFFFFF"/>
          <w:lang w:val="hy-AM"/>
        </w:rPr>
        <w:t xml:space="preserve"> </w:t>
      </w:r>
      <w:r w:rsidR="00443C8B" w:rsidRPr="007A5622">
        <w:rPr>
          <w:rStyle w:val="Strong"/>
          <w:rFonts w:ascii="GHEA Grapalat" w:hAnsi="GHEA Grapalat" w:cs="GHEA Grapalat"/>
          <w:b w:val="0"/>
          <w:bCs w:val="0"/>
          <w:color w:val="000000"/>
          <w:shd w:val="clear" w:color="auto" w:fill="FFFFFF"/>
          <w:lang w:val="hy-AM"/>
        </w:rPr>
        <w:t>մասին</w:t>
      </w:r>
      <w:r w:rsidR="00443C8B" w:rsidRPr="007A5622">
        <w:rPr>
          <w:rFonts w:ascii="GHEA Grapalat" w:hAnsi="GHEA Grapalat"/>
          <w:b/>
          <w:bCs/>
          <w:color w:val="000000"/>
          <w:lang w:val="hy-AM" w:eastAsia="hy-AM"/>
        </w:rPr>
        <w:t></w:t>
      </w:r>
      <w:r w:rsidR="00443C8B" w:rsidRPr="007A5622">
        <w:rPr>
          <w:rFonts w:ascii="GHEA Grapalat" w:hAnsi="GHEA Grapalat"/>
          <w:color w:val="000000"/>
          <w:lang w:val="hy-AM" w:eastAsia="hy-AM"/>
        </w:rPr>
        <w:t xml:space="preserve"> N 735-Ն որոշման (այսուհետ՝ Որոշում) մեջ կատարել հետևյալ փոփոխություն</w:t>
      </w:r>
      <w:r w:rsidR="001D74B6" w:rsidRPr="001D74B6">
        <w:rPr>
          <w:rFonts w:ascii="GHEA Grapalat" w:hAnsi="GHEA Grapalat"/>
          <w:color w:val="000000"/>
          <w:lang w:val="hy-AM" w:eastAsia="hy-AM"/>
        </w:rPr>
        <w:t>ներ</w:t>
      </w:r>
      <w:r w:rsidR="00443C8B" w:rsidRPr="007A5622">
        <w:rPr>
          <w:rFonts w:ascii="GHEA Grapalat" w:hAnsi="GHEA Grapalat"/>
          <w:color w:val="000000"/>
          <w:lang w:val="hy-AM" w:eastAsia="hy-AM"/>
        </w:rPr>
        <w:t>ը և լրացումները՝</w:t>
      </w:r>
      <w:r w:rsidRPr="007A5622">
        <w:rPr>
          <w:rFonts w:ascii="GHEA Grapalat" w:hAnsi="GHEA Grapalat"/>
          <w:color w:val="000000"/>
          <w:lang w:val="hy-AM" w:eastAsia="hy-AM"/>
        </w:rPr>
        <w:t xml:space="preserve"> </w:t>
      </w:r>
    </w:p>
    <w:p w14:paraId="26DC2B68" w14:textId="10A2BF01" w:rsidR="00567A41" w:rsidRPr="007A5622" w:rsidRDefault="00FD4B8A" w:rsidP="00FD4B8A">
      <w:pPr>
        <w:shd w:val="clear" w:color="auto" w:fill="FFFFFF"/>
        <w:tabs>
          <w:tab w:val="left" w:pos="990"/>
        </w:tabs>
        <w:spacing w:line="360" w:lineRule="auto"/>
        <w:ind w:left="-90" w:firstLine="450"/>
        <w:jc w:val="both"/>
        <w:rPr>
          <w:rFonts w:ascii="GHEA Grapalat" w:hAnsi="GHEA Grapalat" w:cs="Cambria Math"/>
          <w:color w:val="000000"/>
          <w:lang w:val="hy-AM"/>
        </w:rPr>
      </w:pPr>
      <w:r w:rsidRPr="007A5622">
        <w:rPr>
          <w:rFonts w:ascii="GHEA Grapalat" w:hAnsi="GHEA Grapalat"/>
          <w:color w:val="000000"/>
          <w:lang w:val="hy-AM" w:eastAsia="hy-AM"/>
        </w:rPr>
        <w:t>1) Որոշման N2 հավելվածի (այսուհետ՝ Հավելված) 2-րդ կետում</w:t>
      </w:r>
      <w:r w:rsidR="00F53EFF" w:rsidRPr="007A5622">
        <w:rPr>
          <w:rFonts w:ascii="GHEA Grapalat" w:hAnsi="GHEA Grapalat"/>
          <w:color w:val="000000"/>
          <w:lang w:val="hy-AM" w:eastAsia="hy-AM"/>
        </w:rPr>
        <w:t xml:space="preserve"> </w:t>
      </w:r>
      <w:r w:rsidRPr="007A5622">
        <w:rPr>
          <w:rFonts w:ascii="GHEA Grapalat" w:hAnsi="GHEA Grapalat"/>
          <w:color w:val="000000"/>
          <w:lang w:val="hy-AM" w:eastAsia="hy-AM"/>
        </w:rPr>
        <w:t>«</w:t>
      </w:r>
      <w:r w:rsidRPr="007A5622">
        <w:rPr>
          <w:rFonts w:ascii="GHEA Grapalat" w:hAnsi="GHEA Grapalat"/>
          <w:color w:val="000000"/>
          <w:lang w:val="hy-AM"/>
        </w:rPr>
        <w:t>Սահմանային,</w:t>
      </w:r>
      <w:r w:rsidR="00F53EFF" w:rsidRPr="007A5622">
        <w:rPr>
          <w:rFonts w:ascii="GHEA Grapalat" w:hAnsi="GHEA Grapalat"/>
          <w:color w:val="000000"/>
          <w:lang w:val="hy-AM"/>
        </w:rPr>
        <w:t xml:space="preserve"> </w:t>
      </w:r>
      <w:r w:rsidRPr="007A5622">
        <w:rPr>
          <w:rFonts w:ascii="GHEA Grapalat" w:hAnsi="GHEA Grapalat"/>
          <w:color w:val="000000"/>
          <w:lang w:val="hy-AM"/>
        </w:rPr>
        <w:t>սանիտարական</w:t>
      </w:r>
      <w:r w:rsidR="00F53EFF" w:rsidRPr="007A5622">
        <w:rPr>
          <w:rFonts w:ascii="GHEA Grapalat" w:hAnsi="GHEA Grapalat"/>
          <w:color w:val="000000"/>
          <w:lang w:val="hy-AM"/>
        </w:rPr>
        <w:t>-</w:t>
      </w:r>
      <w:r w:rsidR="007A5622" w:rsidRPr="007A5622">
        <w:rPr>
          <w:rFonts w:ascii="GHEA Grapalat" w:hAnsi="GHEA Grapalat"/>
          <w:color w:val="000000"/>
          <w:lang w:val="hy-AM"/>
        </w:rPr>
        <w:t xml:space="preserve"> </w:t>
      </w:r>
      <w:r w:rsidRPr="007A5622">
        <w:rPr>
          <w:rFonts w:ascii="GHEA Grapalat" w:hAnsi="GHEA Grapalat"/>
          <w:color w:val="000000"/>
          <w:lang w:val="hy-AM"/>
        </w:rPr>
        <w:t>կարանտինային,</w:t>
      </w:r>
      <w:r w:rsidR="007A5622" w:rsidRPr="007A5622">
        <w:rPr>
          <w:rFonts w:ascii="GHEA Grapalat" w:hAnsi="GHEA Grapalat"/>
          <w:color w:val="000000"/>
          <w:lang w:val="hy-AM"/>
        </w:rPr>
        <w:t xml:space="preserve"> </w:t>
      </w:r>
      <w:r w:rsidRPr="007A5622">
        <w:rPr>
          <w:rFonts w:ascii="GHEA Grapalat" w:hAnsi="GHEA Grapalat"/>
          <w:color w:val="000000"/>
          <w:lang w:val="hy-AM"/>
        </w:rPr>
        <w:t>անասնաբուժասանիտարական</w:t>
      </w:r>
      <w:r w:rsidR="00F53EFF" w:rsidRPr="007A5622">
        <w:rPr>
          <w:rFonts w:ascii="GHEA Grapalat" w:hAnsi="GHEA Grapalat"/>
          <w:color w:val="000000"/>
          <w:lang w:val="hy-AM"/>
        </w:rPr>
        <w:t xml:space="preserve"> </w:t>
      </w:r>
      <w:r w:rsidRPr="007A5622">
        <w:rPr>
          <w:rFonts w:ascii="GHEA Grapalat" w:hAnsi="GHEA Grapalat"/>
          <w:color w:val="000000"/>
          <w:lang w:val="hy-AM"/>
        </w:rPr>
        <w:t>և</w:t>
      </w:r>
      <w:r w:rsidR="00F53EFF" w:rsidRPr="007A5622">
        <w:rPr>
          <w:rFonts w:ascii="GHEA Grapalat" w:hAnsi="GHEA Grapalat"/>
          <w:color w:val="000000"/>
          <w:lang w:val="hy-AM"/>
        </w:rPr>
        <w:t xml:space="preserve"> </w:t>
      </w:r>
      <w:r w:rsidRPr="007A5622">
        <w:rPr>
          <w:rFonts w:ascii="GHEA Grapalat" w:hAnsi="GHEA Grapalat"/>
          <w:color w:val="000000"/>
          <w:lang w:val="hy-AM"/>
        </w:rPr>
        <w:lastRenderedPageBreak/>
        <w:t>բուսասանիտարական</w:t>
      </w:r>
      <w:r w:rsidR="007A5622" w:rsidRPr="007A5622">
        <w:rPr>
          <w:rFonts w:ascii="GHEA Grapalat" w:hAnsi="GHEA Grapalat"/>
          <w:color w:val="000000"/>
          <w:lang w:val="hy-AM"/>
        </w:rPr>
        <w:t xml:space="preserve"> </w:t>
      </w:r>
      <w:r w:rsidRPr="007A5622">
        <w:rPr>
          <w:rFonts w:ascii="GHEA Grapalat" w:hAnsi="GHEA Grapalat"/>
          <w:color w:val="000000"/>
          <w:lang w:val="hy-AM"/>
        </w:rPr>
        <w:t>վերահսկողություն</w:t>
      </w:r>
      <w:r w:rsidR="00F53EFF" w:rsidRPr="007A5622">
        <w:rPr>
          <w:rFonts w:ascii="GHEA Grapalat" w:hAnsi="GHEA Grapalat"/>
          <w:color w:val="000000"/>
          <w:lang w:val="hy-AM"/>
        </w:rPr>
        <w:t xml:space="preserve"> </w:t>
      </w:r>
      <w:r w:rsidRPr="007A5622">
        <w:rPr>
          <w:rFonts w:ascii="GHEA Grapalat" w:hAnsi="GHEA Grapalat"/>
          <w:color w:val="000000"/>
          <w:lang w:val="hy-AM"/>
        </w:rPr>
        <w:t>և</w:t>
      </w:r>
      <w:r w:rsidR="00F53EFF" w:rsidRPr="007A5622">
        <w:rPr>
          <w:rFonts w:ascii="GHEA Grapalat" w:hAnsi="GHEA Grapalat"/>
          <w:color w:val="000000"/>
          <w:lang w:val="hy-AM"/>
        </w:rPr>
        <w:t xml:space="preserve"> </w:t>
      </w:r>
      <w:r w:rsidRPr="007A5622">
        <w:rPr>
          <w:rFonts w:ascii="GHEA Grapalat" w:hAnsi="GHEA Grapalat"/>
          <w:color w:val="000000"/>
          <w:lang w:val="hy-AM"/>
        </w:rPr>
        <w:t>մաքսային</w:t>
      </w:r>
      <w:r w:rsidR="00F53EFF" w:rsidRPr="007A5622">
        <w:rPr>
          <w:rFonts w:ascii="GHEA Grapalat" w:hAnsi="GHEA Grapalat"/>
          <w:color w:val="000000"/>
          <w:lang w:val="hy-AM"/>
        </w:rPr>
        <w:t xml:space="preserve"> </w:t>
      </w:r>
      <w:r w:rsidRPr="007A5622">
        <w:rPr>
          <w:rFonts w:ascii="GHEA Grapalat" w:hAnsi="GHEA Grapalat"/>
          <w:color w:val="000000"/>
          <w:lang w:val="hy-AM"/>
        </w:rPr>
        <w:t>հսկողություն»</w:t>
      </w:r>
      <w:r w:rsidR="00F53EFF" w:rsidRPr="007A5622">
        <w:rPr>
          <w:rFonts w:ascii="GHEA Grapalat" w:hAnsi="GHEA Grapalat"/>
          <w:color w:val="000000"/>
          <w:lang w:val="hy-AM"/>
        </w:rPr>
        <w:t xml:space="preserve"> </w:t>
      </w:r>
      <w:r w:rsidRPr="007A5622">
        <w:rPr>
          <w:rFonts w:ascii="GHEA Grapalat" w:hAnsi="GHEA Grapalat"/>
          <w:color w:val="000000"/>
          <w:lang w:val="hy-AM"/>
        </w:rPr>
        <w:t>բառերը</w:t>
      </w:r>
      <w:r w:rsidR="00F53EFF" w:rsidRPr="007A5622">
        <w:rPr>
          <w:rFonts w:ascii="GHEA Grapalat" w:hAnsi="GHEA Grapalat"/>
          <w:color w:val="000000"/>
          <w:lang w:val="hy-AM"/>
        </w:rPr>
        <w:t xml:space="preserve"> </w:t>
      </w:r>
      <w:r w:rsidRPr="007A5622">
        <w:rPr>
          <w:rFonts w:ascii="GHEA Grapalat" w:hAnsi="GHEA Grapalat"/>
          <w:color w:val="000000"/>
          <w:lang w:val="hy-AM"/>
        </w:rPr>
        <w:t>փոխարինել</w:t>
      </w:r>
      <w:r w:rsidR="00F53EFF" w:rsidRPr="007A5622">
        <w:rPr>
          <w:rFonts w:ascii="GHEA Grapalat" w:hAnsi="GHEA Grapalat"/>
          <w:color w:val="000000"/>
          <w:lang w:val="hy-AM"/>
        </w:rPr>
        <w:t xml:space="preserve"> </w:t>
      </w:r>
      <w:r w:rsidRPr="007A5622">
        <w:rPr>
          <w:rFonts w:ascii="GHEA Grapalat" w:hAnsi="GHEA Grapalat"/>
          <w:color w:val="000000"/>
          <w:lang w:val="hy-AM"/>
        </w:rPr>
        <w:t xml:space="preserve">«Սահմանային վերահսկողություն, մաքսային հսկողություն և </w:t>
      </w:r>
      <w:r w:rsidRPr="007A5622">
        <w:rPr>
          <w:rFonts w:ascii="GHEA Grapalat" w:hAnsi="GHEA Grapalat"/>
          <w:lang w:val="hy-AM"/>
        </w:rPr>
        <w:t>օրենքով նախատեսված դեպքերում սահմանային այլ վերահսկողություն կամ հսկողություն</w:t>
      </w:r>
      <w:r w:rsidRPr="007A5622">
        <w:rPr>
          <w:rFonts w:ascii="GHEA Grapalat" w:hAnsi="GHEA Grapalat"/>
          <w:color w:val="000000"/>
          <w:lang w:val="hy-AM"/>
        </w:rPr>
        <w:t>» բառերով</w:t>
      </w:r>
      <w:r w:rsidRPr="007A5622">
        <w:rPr>
          <w:rFonts w:ascii="Cambria Math" w:hAnsi="Cambria Math" w:cs="Cambria Math"/>
          <w:color w:val="000000"/>
          <w:lang w:val="hy-AM"/>
        </w:rPr>
        <w:t>․</w:t>
      </w:r>
    </w:p>
    <w:p w14:paraId="1055D05A" w14:textId="6CB78409" w:rsidR="0011562E" w:rsidRPr="001D74B6" w:rsidRDefault="0011562E" w:rsidP="00FD4B8A">
      <w:pPr>
        <w:shd w:val="clear" w:color="auto" w:fill="FFFFFF"/>
        <w:tabs>
          <w:tab w:val="left" w:pos="990"/>
        </w:tabs>
        <w:spacing w:line="360" w:lineRule="auto"/>
        <w:ind w:left="-90" w:firstLine="450"/>
        <w:jc w:val="both"/>
        <w:rPr>
          <w:rFonts w:ascii="GHEA Grapalat" w:hAnsi="GHEA Grapalat"/>
          <w:color w:val="000000"/>
          <w:lang w:val="hy-AM"/>
        </w:rPr>
      </w:pPr>
      <w:r w:rsidRPr="007A5622">
        <w:rPr>
          <w:rFonts w:ascii="GHEA Grapalat" w:hAnsi="GHEA Grapalat" w:cs="Cambria Math"/>
          <w:color w:val="000000"/>
          <w:lang w:val="hy-AM"/>
        </w:rPr>
        <w:t>2) Հավելվածի 3-րդ կետից հանել «</w:t>
      </w:r>
      <w:r w:rsidRPr="007A5622">
        <w:rPr>
          <w:rFonts w:ascii="GHEA Grapalat" w:hAnsi="GHEA Grapalat"/>
          <w:color w:val="000000"/>
          <w:lang w:val="hy-AM"/>
        </w:rPr>
        <w:t>սահմանային, մաքսային, սանիտարական-կարանտինային, անասնաբուժասանիտարական, բուսասանիտարական, ցամաքային տրանսպորտային անվտանգության ստորաբաժանումների կողմից անմիջապես</w:t>
      </w:r>
      <w:r w:rsidRPr="007A5622">
        <w:rPr>
          <w:rFonts w:ascii="GHEA Grapalat" w:hAnsi="GHEA Grapalat" w:cs="Cambria Math"/>
          <w:color w:val="000000"/>
          <w:lang w:val="hy-AM"/>
        </w:rPr>
        <w:t>» բառերը</w:t>
      </w:r>
      <w:r w:rsidR="001D74B6" w:rsidRPr="001D74B6">
        <w:rPr>
          <w:rFonts w:ascii="Cambria Math" w:hAnsi="Cambria Math" w:cs="Cambria Math"/>
          <w:color w:val="000000"/>
          <w:lang w:val="hy-AM"/>
        </w:rPr>
        <w:t>.</w:t>
      </w:r>
    </w:p>
    <w:p w14:paraId="627C3A0F" w14:textId="0A022D4E" w:rsidR="00443C8B" w:rsidRPr="007A5622" w:rsidRDefault="0011562E" w:rsidP="00567A41">
      <w:pPr>
        <w:shd w:val="clear" w:color="auto" w:fill="FFFFFF"/>
        <w:tabs>
          <w:tab w:val="left" w:pos="990"/>
        </w:tabs>
        <w:spacing w:line="360" w:lineRule="auto"/>
        <w:ind w:left="-90" w:firstLine="450"/>
        <w:jc w:val="both"/>
        <w:rPr>
          <w:rFonts w:ascii="GHEA Grapalat" w:hAnsi="GHEA Grapalat" w:cs="Cambria Math"/>
          <w:color w:val="000000"/>
          <w:shd w:val="clear" w:color="auto" w:fill="FFFFFF"/>
          <w:lang w:val="hy-AM"/>
        </w:rPr>
      </w:pPr>
      <w:r w:rsidRPr="007A5622">
        <w:rPr>
          <w:rFonts w:ascii="GHEA Grapalat" w:hAnsi="GHEA Grapalat"/>
          <w:color w:val="000000"/>
          <w:lang w:val="hy-AM" w:eastAsia="hy-AM"/>
        </w:rPr>
        <w:t>3</w:t>
      </w:r>
      <w:r w:rsidR="00FD4B8A" w:rsidRPr="007A5622">
        <w:rPr>
          <w:rFonts w:ascii="GHEA Grapalat" w:hAnsi="GHEA Grapalat"/>
          <w:color w:val="000000"/>
          <w:lang w:val="hy-AM" w:eastAsia="hy-AM"/>
        </w:rPr>
        <w:t xml:space="preserve">) </w:t>
      </w:r>
      <w:r w:rsidR="00443C8B" w:rsidRPr="007A5622">
        <w:rPr>
          <w:rFonts w:ascii="GHEA Grapalat" w:hAnsi="GHEA Grapalat"/>
          <w:color w:val="000000"/>
          <w:lang w:val="hy-AM" w:eastAsia="hy-AM"/>
        </w:rPr>
        <w:t>Հավելված</w:t>
      </w:r>
      <w:r w:rsidR="00FD4B8A" w:rsidRPr="007A5622">
        <w:rPr>
          <w:rFonts w:ascii="GHEA Grapalat" w:hAnsi="GHEA Grapalat"/>
          <w:color w:val="000000"/>
          <w:lang w:val="hy-AM" w:eastAsia="hy-AM"/>
        </w:rPr>
        <w:t>ի</w:t>
      </w:r>
      <w:r w:rsidR="00443C8B" w:rsidRPr="007A5622">
        <w:rPr>
          <w:rFonts w:ascii="GHEA Grapalat" w:hAnsi="GHEA Grapalat"/>
          <w:color w:val="000000"/>
          <w:lang w:val="hy-AM" w:eastAsia="hy-AM"/>
        </w:rPr>
        <w:t xml:space="preserve"> 4-րդ կետում </w:t>
      </w:r>
      <w:r w:rsidR="00E450F9" w:rsidRPr="007A5622">
        <w:rPr>
          <w:rFonts w:ascii="GHEA Grapalat" w:hAnsi="GHEA Grapalat"/>
          <w:color w:val="000000"/>
          <w:lang w:val="hy-AM"/>
        </w:rPr>
        <w:t>սահմանապահ զորքերի»</w:t>
      </w:r>
      <w:r w:rsidR="00443C8B" w:rsidRPr="007A5622">
        <w:rPr>
          <w:rFonts w:ascii="GHEA Grapalat" w:hAnsi="GHEA Grapalat"/>
          <w:color w:val="000000"/>
          <w:lang w:val="hy-AM" w:eastAsia="hy-AM"/>
        </w:rPr>
        <w:t xml:space="preserve"> բառերից հետո լրացնել </w:t>
      </w:r>
      <w:r w:rsidR="00443C8B" w:rsidRPr="007A5622">
        <w:rPr>
          <w:rFonts w:ascii="GHEA Grapalat" w:hAnsi="GHEA Grapalat"/>
          <w:color w:val="000000"/>
          <w:shd w:val="clear" w:color="auto" w:fill="FFFFFF"/>
          <w:lang w:val="hy-AM"/>
        </w:rPr>
        <w:t>և մաքսային մարմինների</w:t>
      </w:r>
      <w:r w:rsidR="00567A41" w:rsidRPr="007A5622">
        <w:rPr>
          <w:rFonts w:ascii="GHEA Grapalat" w:hAnsi="GHEA Grapalat"/>
          <w:color w:val="000000"/>
          <w:shd w:val="clear" w:color="auto" w:fill="FFFFFF"/>
          <w:lang w:val="hy-AM"/>
        </w:rPr>
        <w:t>»</w:t>
      </w:r>
      <w:r w:rsidR="00443C8B" w:rsidRPr="007A5622">
        <w:rPr>
          <w:rFonts w:ascii="GHEA Grapalat" w:hAnsi="GHEA Grapalat"/>
          <w:color w:val="000000"/>
          <w:shd w:val="clear" w:color="auto" w:fill="FFFFFF"/>
          <w:lang w:val="hy-AM"/>
        </w:rPr>
        <w:t xml:space="preserve"> բառերը</w:t>
      </w:r>
      <w:r w:rsidR="00443C8B" w:rsidRPr="007A5622">
        <w:rPr>
          <w:rFonts w:ascii="Cambria Math" w:hAnsi="Cambria Math" w:cs="Cambria Math"/>
          <w:color w:val="000000"/>
          <w:shd w:val="clear" w:color="auto" w:fill="FFFFFF"/>
          <w:lang w:val="hy-AM"/>
        </w:rPr>
        <w:t>․</w:t>
      </w:r>
    </w:p>
    <w:p w14:paraId="2A14305B" w14:textId="4781E8DC" w:rsidR="0011562E" w:rsidRPr="001D74B6" w:rsidRDefault="0011562E" w:rsidP="00567A41">
      <w:pPr>
        <w:shd w:val="clear" w:color="auto" w:fill="FFFFFF"/>
        <w:tabs>
          <w:tab w:val="left" w:pos="990"/>
        </w:tabs>
        <w:spacing w:line="360" w:lineRule="auto"/>
        <w:ind w:left="-90" w:firstLine="450"/>
        <w:jc w:val="both"/>
        <w:rPr>
          <w:rFonts w:ascii="GHEA Grapalat" w:hAnsi="GHEA Grapalat"/>
          <w:color w:val="000000"/>
          <w:shd w:val="clear" w:color="auto" w:fill="FFFFFF"/>
          <w:lang w:val="hy-AM"/>
        </w:rPr>
      </w:pPr>
      <w:r w:rsidRPr="007A5622">
        <w:rPr>
          <w:rFonts w:ascii="GHEA Grapalat" w:hAnsi="GHEA Grapalat"/>
          <w:color w:val="000000"/>
          <w:shd w:val="clear" w:color="auto" w:fill="FFFFFF"/>
          <w:lang w:val="hy-AM"/>
        </w:rPr>
        <w:t>4) Հավելվածը լրացնել 4.1-րդ և 4.2-րդ կետերով՝ հետևյալ բովանդակությամբ</w:t>
      </w:r>
      <w:r w:rsidR="001D74B6" w:rsidRPr="001D74B6">
        <w:rPr>
          <w:rFonts w:ascii="Cambria Math" w:hAnsi="Cambria Math" w:cs="Cambria Math"/>
          <w:color w:val="000000"/>
          <w:shd w:val="clear" w:color="auto" w:fill="FFFFFF"/>
          <w:lang w:val="hy-AM"/>
        </w:rPr>
        <w:t>.</w:t>
      </w:r>
    </w:p>
    <w:p w14:paraId="1FAE4CEC" w14:textId="5A163E9D" w:rsidR="00996B29" w:rsidRPr="007A5622" w:rsidRDefault="00996B29" w:rsidP="007A5622">
      <w:pPr>
        <w:shd w:val="clear" w:color="auto" w:fill="FFFFFF"/>
        <w:spacing w:line="360" w:lineRule="auto"/>
        <w:ind w:firstLine="375"/>
        <w:jc w:val="both"/>
        <w:rPr>
          <w:rFonts w:ascii="GHEA Grapalat" w:hAnsi="GHEA Grapalat"/>
          <w:color w:val="000000"/>
          <w:lang w:val="hy-AM"/>
        </w:rPr>
      </w:pPr>
      <w:r w:rsidRPr="007A5622">
        <w:rPr>
          <w:rFonts w:ascii="GHEA Grapalat" w:hAnsi="GHEA Grapalat"/>
          <w:color w:val="000000"/>
          <w:lang w:val="hy-AM"/>
        </w:rPr>
        <w:t xml:space="preserve">«4.1. Անձանց և տրանսպորտային միջոցների մուտքն ու ելքը պետական սահմանի անցման կետերի տարածքում կազմակերպվում է այնպես, որպեսզի հնարավոր լինի </w:t>
      </w:r>
    </w:p>
    <w:p w14:paraId="7CC9B8D2" w14:textId="77777777" w:rsidR="00996B29" w:rsidRPr="007A5622" w:rsidRDefault="00996B29" w:rsidP="00996B29">
      <w:pPr>
        <w:shd w:val="clear" w:color="auto" w:fill="FFFFFF"/>
        <w:tabs>
          <w:tab w:val="left" w:pos="993"/>
        </w:tabs>
        <w:spacing w:line="360" w:lineRule="auto"/>
        <w:jc w:val="both"/>
        <w:rPr>
          <w:rFonts w:ascii="GHEA Grapalat" w:hAnsi="GHEA Grapalat"/>
          <w:color w:val="000000"/>
          <w:lang w:val="hy-AM" w:eastAsia="hy-AM"/>
        </w:rPr>
      </w:pPr>
      <w:r w:rsidRPr="007A5622">
        <w:rPr>
          <w:rFonts w:ascii="GHEA Grapalat" w:hAnsi="GHEA Grapalat"/>
          <w:color w:val="000000"/>
          <w:lang w:val="hy-AM" w:eastAsia="hy-AM"/>
        </w:rPr>
        <w:t>սահմանային վերահսկողության և մաքսային հսկողության աշխատանքները սահմանապահ զորքեր և մաքսային մարմինների կողմից կազմակերպել համատեղ։</w:t>
      </w:r>
    </w:p>
    <w:p w14:paraId="61C44E3E" w14:textId="0C316723" w:rsidR="00996B29" w:rsidRPr="007A5622" w:rsidRDefault="00996B29" w:rsidP="00996B29">
      <w:pPr>
        <w:shd w:val="clear" w:color="auto" w:fill="FFFFFF"/>
        <w:tabs>
          <w:tab w:val="left" w:pos="360"/>
        </w:tabs>
        <w:spacing w:line="360" w:lineRule="auto"/>
        <w:jc w:val="both"/>
        <w:rPr>
          <w:rFonts w:ascii="GHEA Grapalat" w:hAnsi="GHEA Grapalat"/>
          <w:color w:val="000000"/>
          <w:lang w:val="hy-AM" w:eastAsia="hy-AM"/>
        </w:rPr>
      </w:pPr>
      <w:r w:rsidRPr="007A5622">
        <w:rPr>
          <w:rFonts w:ascii="GHEA Grapalat" w:hAnsi="GHEA Grapalat"/>
          <w:color w:val="000000"/>
          <w:lang w:val="hy-AM" w:eastAsia="hy-AM"/>
        </w:rPr>
        <w:tab/>
        <w:t>4.2. Սույն հավե</w:t>
      </w:r>
      <w:r w:rsidR="00CC51BE" w:rsidRPr="00CC51BE">
        <w:rPr>
          <w:rFonts w:ascii="GHEA Grapalat" w:hAnsi="GHEA Grapalat"/>
          <w:color w:val="000000"/>
          <w:lang w:val="hy-AM" w:eastAsia="hy-AM"/>
        </w:rPr>
        <w:t>լ</w:t>
      </w:r>
      <w:r w:rsidRPr="007A5622">
        <w:rPr>
          <w:rFonts w:ascii="GHEA Grapalat" w:hAnsi="GHEA Grapalat"/>
          <w:color w:val="000000"/>
          <w:lang w:val="hy-AM" w:eastAsia="hy-AM"/>
        </w:rPr>
        <w:t>վածի 4.1-րդ կետով նախատեսված աշխատանքները համատեղ կազմակերպելու նպատակով սահմանապահ զորքերի հսկիչ-անցագրային կետերում, բացառությամբ օդային տարածքը հատելու դեպքերի, տեղակայվում են նաև մաքսային մարմինները։ Ազգային անվտանգության և մաքսային մարմինների փոխադարձ համաձայնությամբ համատեղ հրամանով կարող են սահմանվել սահմանապահ զորքերի և մաքսային մարմինների համատեղ տեղակայման այլ վայրեր։</w:t>
      </w:r>
    </w:p>
    <w:p w14:paraId="42FA8766" w14:textId="63A31D4F" w:rsidR="00996B29" w:rsidRPr="001D74B6" w:rsidRDefault="00CC51BE" w:rsidP="00996B29">
      <w:pPr>
        <w:shd w:val="clear" w:color="auto" w:fill="FFFFFF"/>
        <w:tabs>
          <w:tab w:val="left" w:pos="360"/>
        </w:tabs>
        <w:spacing w:line="360" w:lineRule="auto"/>
        <w:jc w:val="both"/>
        <w:rPr>
          <w:rFonts w:ascii="GHEA Grapalat" w:hAnsi="GHEA Grapalat"/>
          <w:color w:val="000000"/>
          <w:sz w:val="21"/>
          <w:szCs w:val="21"/>
          <w:shd w:val="clear" w:color="auto" w:fill="FFFFFF"/>
        </w:rPr>
      </w:pPr>
      <w:r>
        <w:rPr>
          <w:rFonts w:ascii="GHEA Grapalat" w:hAnsi="GHEA Grapalat"/>
          <w:color w:val="000000"/>
          <w:lang w:val="hy-AM" w:eastAsia="hy-AM"/>
        </w:rPr>
        <w:tab/>
        <w:t>4.3. Սույն հավե</w:t>
      </w:r>
      <w:r w:rsidRPr="00CC51BE">
        <w:rPr>
          <w:rFonts w:ascii="GHEA Grapalat" w:hAnsi="GHEA Grapalat"/>
          <w:color w:val="000000"/>
          <w:lang w:val="hy-AM" w:eastAsia="hy-AM"/>
        </w:rPr>
        <w:t>լվ</w:t>
      </w:r>
      <w:r w:rsidR="00996B29" w:rsidRPr="007A5622">
        <w:rPr>
          <w:rFonts w:ascii="GHEA Grapalat" w:hAnsi="GHEA Grapalat"/>
          <w:color w:val="000000"/>
          <w:lang w:val="hy-AM" w:eastAsia="hy-AM"/>
        </w:rPr>
        <w:t xml:space="preserve">ածի 4.1-րդ կետով նախատեսված աշխատանքների համատեղ կազմակերպում է հանդիսանում </w:t>
      </w:r>
      <w:r w:rsidR="00996B29" w:rsidRPr="007A5622">
        <w:rPr>
          <w:rFonts w:ascii="GHEA Grapalat" w:hAnsi="GHEA Grapalat"/>
          <w:color w:val="000000"/>
          <w:lang w:val="hy-AM"/>
        </w:rPr>
        <w:t>անձանց և տրանսպորտային միջոցների մուտքի ու ելքի սահմանային վերահսկողության և մաքսային հսկողության աշխատանքների միաժամանակյա իրականացումը։»</w:t>
      </w:r>
      <w:r w:rsidR="001D74B6">
        <w:rPr>
          <w:rFonts w:ascii="Cambria Math" w:hAnsi="Cambria Math" w:cs="Cambria Math"/>
          <w:color w:val="000000"/>
        </w:rPr>
        <w:t>:</w:t>
      </w:r>
    </w:p>
    <w:p w14:paraId="105FD7A4" w14:textId="77777777" w:rsidR="00996B29" w:rsidRPr="007A5622" w:rsidRDefault="00996B29" w:rsidP="00567A41">
      <w:pPr>
        <w:shd w:val="clear" w:color="auto" w:fill="FFFFFF"/>
        <w:tabs>
          <w:tab w:val="left" w:pos="990"/>
        </w:tabs>
        <w:spacing w:line="360" w:lineRule="auto"/>
        <w:ind w:left="-90" w:firstLine="450"/>
        <w:jc w:val="both"/>
        <w:rPr>
          <w:rFonts w:ascii="GHEA Grapalat" w:hAnsi="GHEA Grapalat"/>
          <w:color w:val="000000"/>
          <w:shd w:val="clear" w:color="auto" w:fill="FFFFFF"/>
          <w:lang w:val="hy-AM"/>
        </w:rPr>
      </w:pPr>
    </w:p>
    <w:p w14:paraId="159EBCC6" w14:textId="77777777" w:rsidR="0011562E" w:rsidRPr="007A5622" w:rsidRDefault="0011562E" w:rsidP="00567A41">
      <w:pPr>
        <w:shd w:val="clear" w:color="auto" w:fill="FFFFFF"/>
        <w:tabs>
          <w:tab w:val="left" w:pos="990"/>
        </w:tabs>
        <w:spacing w:line="360" w:lineRule="auto"/>
        <w:ind w:left="-90" w:firstLine="450"/>
        <w:jc w:val="both"/>
        <w:rPr>
          <w:rFonts w:ascii="GHEA Grapalat" w:hAnsi="GHEA Grapalat"/>
          <w:color w:val="000000"/>
          <w:shd w:val="clear" w:color="auto" w:fill="FFFFFF"/>
          <w:lang w:val="hy-AM"/>
        </w:rPr>
      </w:pPr>
    </w:p>
    <w:p w14:paraId="12D54E43" w14:textId="1090C3EF" w:rsidR="00567A41" w:rsidRPr="007A5622" w:rsidRDefault="00996B29" w:rsidP="00567A41">
      <w:pPr>
        <w:shd w:val="clear" w:color="auto" w:fill="FFFFFF"/>
        <w:tabs>
          <w:tab w:val="left" w:pos="993"/>
        </w:tabs>
        <w:spacing w:line="360" w:lineRule="auto"/>
        <w:ind w:left="-90" w:firstLine="450"/>
        <w:jc w:val="both"/>
        <w:rPr>
          <w:rFonts w:ascii="GHEA Grapalat" w:hAnsi="GHEA Grapalat" w:cs="Cambria Math"/>
          <w:color w:val="000000"/>
          <w:lang w:val="hy-AM" w:eastAsia="hy-AM"/>
        </w:rPr>
      </w:pPr>
      <w:r w:rsidRPr="007A5622">
        <w:rPr>
          <w:rFonts w:ascii="GHEA Grapalat" w:hAnsi="GHEA Grapalat"/>
          <w:color w:val="000000"/>
          <w:lang w:val="hy-AM" w:eastAsia="hy-AM"/>
        </w:rPr>
        <w:t>5</w:t>
      </w:r>
      <w:r w:rsidR="00777D98" w:rsidRPr="007A5622">
        <w:rPr>
          <w:rFonts w:ascii="GHEA Grapalat" w:hAnsi="GHEA Grapalat"/>
          <w:color w:val="000000"/>
          <w:lang w:val="hy-AM" w:eastAsia="hy-AM"/>
        </w:rPr>
        <w:t>) Հավելվածի 6-րդ կետի 5-րդ ենթակետի «</w:t>
      </w:r>
      <w:r w:rsidR="00777D98" w:rsidRPr="007A5622">
        <w:rPr>
          <w:rFonts w:ascii="GHEA Grapalat" w:hAnsi="GHEA Grapalat"/>
          <w:color w:val="000000"/>
          <w:lang w:val="hy-AM"/>
        </w:rPr>
        <w:t>անցման կետերում անձանց և տրանսպորտային միջոցների վերահսկողություն և հսկողություն իրականացնող ծառայությունների, ինչպես նաև</w:t>
      </w:r>
      <w:r w:rsidR="00777D98" w:rsidRPr="007A5622">
        <w:rPr>
          <w:rFonts w:ascii="GHEA Grapalat" w:hAnsi="GHEA Grapalat"/>
          <w:color w:val="000000"/>
          <w:lang w:val="hy-AM" w:eastAsia="hy-AM"/>
        </w:rPr>
        <w:t>» բառերը հանել</w:t>
      </w:r>
      <w:r w:rsidR="00567A41" w:rsidRPr="007A5622">
        <w:rPr>
          <w:rFonts w:ascii="Cambria Math" w:hAnsi="Cambria Math" w:cs="Cambria Math"/>
          <w:color w:val="000000"/>
          <w:lang w:val="hy-AM" w:eastAsia="hy-AM"/>
        </w:rPr>
        <w:t>․</w:t>
      </w:r>
    </w:p>
    <w:p w14:paraId="25B2E1D9" w14:textId="51D6C653" w:rsidR="00996B29" w:rsidRPr="007A5622" w:rsidRDefault="00996B29" w:rsidP="00567A41">
      <w:pPr>
        <w:shd w:val="clear" w:color="auto" w:fill="FFFFFF"/>
        <w:tabs>
          <w:tab w:val="left" w:pos="993"/>
        </w:tabs>
        <w:spacing w:line="360" w:lineRule="auto"/>
        <w:ind w:left="-90" w:firstLine="450"/>
        <w:jc w:val="both"/>
        <w:rPr>
          <w:rFonts w:ascii="GHEA Grapalat" w:hAnsi="GHEA Grapalat"/>
          <w:color w:val="000000"/>
          <w:lang w:val="hy-AM" w:eastAsia="hy-AM"/>
        </w:rPr>
      </w:pPr>
      <w:r w:rsidRPr="007A5622">
        <w:rPr>
          <w:rFonts w:ascii="GHEA Grapalat" w:hAnsi="GHEA Grapalat"/>
          <w:color w:val="000000"/>
          <w:lang w:val="hy-AM" w:eastAsia="hy-AM"/>
        </w:rPr>
        <w:t>6) Հավելվածը լրացնել 6.1-</w:t>
      </w:r>
      <w:r w:rsidR="007A5622" w:rsidRPr="007A5622">
        <w:rPr>
          <w:rFonts w:ascii="GHEA Grapalat" w:hAnsi="GHEA Grapalat"/>
          <w:color w:val="000000"/>
          <w:lang w:val="hy-AM" w:eastAsia="hy-AM"/>
        </w:rPr>
        <w:t>րդ և 6.2-րդ կետերով՝ հետևյալ բովանդակությամբ</w:t>
      </w:r>
      <w:r w:rsidR="007A5622" w:rsidRPr="007A5622">
        <w:rPr>
          <w:rFonts w:ascii="Cambria Math" w:hAnsi="Cambria Math" w:cs="Cambria Math"/>
          <w:color w:val="000000"/>
          <w:lang w:val="hy-AM" w:eastAsia="hy-AM"/>
        </w:rPr>
        <w:t>․</w:t>
      </w:r>
    </w:p>
    <w:p w14:paraId="5172AFC3" w14:textId="7DC50989" w:rsidR="00996B29" w:rsidRPr="007A5622" w:rsidRDefault="00996B29" w:rsidP="00996B29">
      <w:pPr>
        <w:shd w:val="clear" w:color="auto" w:fill="FFFFFF"/>
        <w:spacing w:line="360" w:lineRule="auto"/>
        <w:ind w:firstLine="375"/>
        <w:jc w:val="both"/>
        <w:rPr>
          <w:rFonts w:ascii="GHEA Grapalat" w:hAnsi="GHEA Grapalat"/>
          <w:color w:val="000000"/>
          <w:lang w:val="hy-AM"/>
        </w:rPr>
      </w:pPr>
      <w:r w:rsidRPr="007A5622">
        <w:rPr>
          <w:rFonts w:ascii="GHEA Grapalat" w:hAnsi="GHEA Grapalat"/>
          <w:color w:val="000000"/>
          <w:lang w:val="hy-AM"/>
        </w:rPr>
        <w:t>«6.1. Սույն հավելվածի 6-րդ կետի 1-ին ենթակետով նախատեսված պետական սահմանի անցման կետ (ռեժիմային գոտիներ) մուտքը (ելքը), բացառությամբ օդանավակայաններում գտնվող անցման կետերի, թույլատրելիս սահմանապահ զորքերը օրենքով նախատեսված դեպքերում տալիս են այցելության մուտքի վիզա,  տարանցիկ մուտքի վիզա կամ անձնագրերում հատուկ նշում կատարելու հետ կապված գործառույթներ։</w:t>
      </w:r>
    </w:p>
    <w:p w14:paraId="37CDBA96" w14:textId="6C90DCCE" w:rsidR="00996B29" w:rsidRPr="001D74B6" w:rsidRDefault="00996B29" w:rsidP="00996B29">
      <w:pPr>
        <w:shd w:val="clear" w:color="auto" w:fill="FFFFFF"/>
        <w:spacing w:line="360" w:lineRule="auto"/>
        <w:ind w:firstLine="375"/>
        <w:jc w:val="both"/>
        <w:rPr>
          <w:rFonts w:ascii="GHEA Grapalat" w:hAnsi="GHEA Grapalat"/>
          <w:color w:val="000000"/>
          <w:shd w:val="clear" w:color="auto" w:fill="FFFFFF"/>
        </w:rPr>
      </w:pPr>
      <w:r w:rsidRPr="007A5622">
        <w:rPr>
          <w:rFonts w:ascii="GHEA Grapalat" w:hAnsi="GHEA Grapalat"/>
          <w:color w:val="000000"/>
          <w:lang w:val="hy-AM"/>
        </w:rPr>
        <w:t xml:space="preserve">6.2. Սույն հավելվածի 6-րդ կետի 1-ին ենթակետով նախատեսված պետական սահմանի անցման կետ (ռեժիմային գոտիներ) մուտքը (ելքը), բացառությամբ օդանավակայաններում գտնվող անցման կետերի, թույլատրելիս սահմանապահ զորքերը, քննում և իրականացնում են </w:t>
      </w:r>
      <w:r w:rsidRPr="007A5622">
        <w:rPr>
          <w:rFonts w:ascii="GHEA Grapalat" w:hAnsi="GHEA Grapalat"/>
          <w:color w:val="000000"/>
          <w:shd w:val="clear" w:color="auto" w:fill="FFFFFF"/>
          <w:lang w:val="hy-AM"/>
        </w:rPr>
        <w:t>տեխնիկական միջոցներով հայտնաբերված ճանապարհային երթևեկության կանոնների խախտումների վերաբերյալ գործերով վարչական վարույթ,</w:t>
      </w:r>
      <w:r w:rsidRPr="007A5622">
        <w:rPr>
          <w:rFonts w:ascii="GHEA Grapalat" w:hAnsi="GHEA Grapalat"/>
          <w:color w:val="000000"/>
          <w:lang w:val="hy-AM"/>
        </w:rPr>
        <w:t xml:space="preserve"> ե</w:t>
      </w:r>
      <w:r w:rsidRPr="007A5622">
        <w:rPr>
          <w:rFonts w:ascii="GHEA Grapalat" w:hAnsi="GHEA Grapalat"/>
          <w:color w:val="000000"/>
          <w:shd w:val="clear" w:color="auto" w:fill="FFFFFF"/>
          <w:lang w:val="hy-AM"/>
        </w:rPr>
        <w:t>թե այդ իրավախախտումը կատարվել է օտարերկրացի համարվող անձանց կողմից։ Ընդ որում, սահմանապահ զորքերը օտարերկացուն հանձնում են իրավախախտման գործով կայացված վարչական ակտը (ինչպես նաև վարչական ակտի կատարման կարգի և չկատարման իրավական հետևանքների մասին հուշաթերթիկը) Հայաստանի Հանրապետությունից դեպի այլ երկիր սահմանահատման (այդ թվում՝ առանց տրանսպորտային միջոցի) ժամանակ՝ մինչև սահմանահատման թույլտվություն տալը, իսկ այն դեպքում, երբ վարչական ակտը կայացվել է Հայաստանի Հանրապետությունից դեպի այլ երկիր սահմանահատումից հետո, ապա այլ երկրից դեպի Հայաստանի Հանրապետություն հաջորդ սահմանահատման ժամանակ՝ մինչև սահմանահատման թույլտվություն տալը։»</w:t>
      </w:r>
      <w:r w:rsidR="001D74B6">
        <w:rPr>
          <w:rFonts w:ascii="Cambria Math" w:hAnsi="Cambria Math" w:cs="Cambria Math"/>
          <w:color w:val="000000"/>
          <w:shd w:val="clear" w:color="auto" w:fill="FFFFFF"/>
        </w:rPr>
        <w:t>:</w:t>
      </w:r>
    </w:p>
    <w:p w14:paraId="692E78F1" w14:textId="4E3BD318" w:rsidR="00EB1EBF" w:rsidRPr="007A5622" w:rsidRDefault="007A5622" w:rsidP="00A76F3C">
      <w:pPr>
        <w:shd w:val="clear" w:color="auto" w:fill="FFFFFF"/>
        <w:tabs>
          <w:tab w:val="left" w:pos="993"/>
        </w:tabs>
        <w:spacing w:line="360" w:lineRule="auto"/>
        <w:ind w:left="-90" w:firstLine="450"/>
        <w:jc w:val="both"/>
        <w:rPr>
          <w:rFonts w:ascii="GHEA Grapalat" w:hAnsi="GHEA Grapalat" w:cs="Cambria Math"/>
          <w:color w:val="000000"/>
          <w:lang w:val="hy-AM" w:eastAsia="hy-AM"/>
        </w:rPr>
      </w:pPr>
      <w:r w:rsidRPr="007A5622">
        <w:rPr>
          <w:rFonts w:ascii="GHEA Grapalat" w:hAnsi="GHEA Grapalat"/>
          <w:color w:val="000000"/>
          <w:lang w:val="hy-AM" w:eastAsia="hy-AM"/>
        </w:rPr>
        <w:lastRenderedPageBreak/>
        <w:t>7</w:t>
      </w:r>
      <w:r w:rsidR="00567A41" w:rsidRPr="007A5622">
        <w:rPr>
          <w:rFonts w:ascii="GHEA Grapalat" w:hAnsi="GHEA Grapalat"/>
          <w:color w:val="000000"/>
          <w:lang w:val="hy-AM" w:eastAsia="hy-AM"/>
        </w:rPr>
        <w:t xml:space="preserve">) </w:t>
      </w:r>
      <w:r w:rsidR="00443C8B" w:rsidRPr="007A5622">
        <w:rPr>
          <w:rFonts w:ascii="GHEA Grapalat" w:hAnsi="GHEA Grapalat"/>
          <w:color w:val="000000"/>
          <w:lang w:val="hy-AM" w:eastAsia="hy-AM"/>
        </w:rPr>
        <w:t>Հավելվածի 8-րդ կետ</w:t>
      </w:r>
      <w:r w:rsidR="00A76F3C">
        <w:rPr>
          <w:rFonts w:ascii="GHEA Grapalat" w:hAnsi="GHEA Grapalat"/>
          <w:color w:val="000000"/>
          <w:lang w:val="hy-AM" w:eastAsia="hy-AM"/>
        </w:rPr>
        <w:t>ը շարադրել հետևյալ խմբագրությամբ</w:t>
      </w:r>
      <w:r w:rsidR="001D74B6">
        <w:rPr>
          <w:rFonts w:ascii="Cambria Math" w:hAnsi="Cambria Math"/>
          <w:color w:val="000000"/>
          <w:lang w:eastAsia="hy-AM"/>
        </w:rPr>
        <w:t>.</w:t>
      </w:r>
      <w:bookmarkStart w:id="0" w:name="_GoBack"/>
      <w:bookmarkEnd w:id="0"/>
      <w:r w:rsidR="00A76F3C">
        <w:rPr>
          <w:rFonts w:ascii="Cambria Math" w:hAnsi="Cambria Math"/>
          <w:color w:val="000000"/>
          <w:lang w:val="hy-AM" w:eastAsia="hy-AM"/>
        </w:rPr>
        <w:t xml:space="preserve"> </w:t>
      </w:r>
    </w:p>
    <w:p w14:paraId="6B2A6CCC" w14:textId="7B2795F6" w:rsidR="00CA1BD3" w:rsidRPr="007A5622" w:rsidRDefault="00EB1EBF" w:rsidP="00CA1BD3">
      <w:pPr>
        <w:shd w:val="clear" w:color="auto" w:fill="FFFFFF"/>
        <w:tabs>
          <w:tab w:val="left" w:pos="993"/>
        </w:tabs>
        <w:spacing w:line="360" w:lineRule="auto"/>
        <w:ind w:left="-90" w:firstLine="450"/>
        <w:jc w:val="both"/>
        <w:rPr>
          <w:rFonts w:ascii="GHEA Grapalat" w:hAnsi="GHEA Grapalat"/>
          <w:color w:val="000000"/>
          <w:shd w:val="clear" w:color="auto" w:fill="FFFFFF"/>
          <w:lang w:val="hy-AM"/>
        </w:rPr>
      </w:pPr>
      <w:r w:rsidRPr="007A5622">
        <w:rPr>
          <w:rFonts w:ascii="GHEA Grapalat" w:hAnsi="GHEA Grapalat" w:cs="Cambria Math"/>
          <w:color w:val="000000"/>
          <w:lang w:val="hy-AM" w:eastAsia="hy-AM"/>
        </w:rPr>
        <w:t>«</w:t>
      </w:r>
      <w:r w:rsidR="00A76F3C" w:rsidRPr="00CC51BE">
        <w:rPr>
          <w:rFonts w:ascii="GHEA Grapalat" w:hAnsi="GHEA Grapalat" w:cs="Cambria Math"/>
          <w:color w:val="000000"/>
          <w:lang w:val="hy-AM" w:eastAsia="hy-AM"/>
        </w:rPr>
        <w:t>8</w:t>
      </w:r>
      <w:r w:rsidRPr="007A5622">
        <w:rPr>
          <w:rFonts w:ascii="GHEA Grapalat" w:hAnsi="GHEA Grapalat" w:cs="Cambria Math"/>
          <w:color w:val="000000"/>
          <w:lang w:val="hy-AM" w:eastAsia="hy-AM"/>
        </w:rPr>
        <w:t>. Պ</w:t>
      </w:r>
      <w:r w:rsidRPr="007A5622">
        <w:rPr>
          <w:rFonts w:ascii="GHEA Grapalat" w:hAnsi="GHEA Grapalat"/>
          <w:lang w:val="hy-AM"/>
        </w:rPr>
        <w:t xml:space="preserve">ետական սահմանի </w:t>
      </w:r>
      <w:r w:rsidRPr="007A5622">
        <w:rPr>
          <w:rFonts w:ascii="GHEA Grapalat" w:hAnsi="GHEA Grapalat" w:cs="Times Armenian"/>
          <w:lang w:val="hy-AM"/>
        </w:rPr>
        <w:t xml:space="preserve">անցման կետերում </w:t>
      </w:r>
      <w:r w:rsidR="00CA1BD3" w:rsidRPr="007A5622">
        <w:rPr>
          <w:rFonts w:ascii="Calibri" w:hAnsi="Calibri" w:cs="Calibri"/>
          <w:color w:val="000000"/>
          <w:shd w:val="clear" w:color="auto" w:fill="FFFFFF"/>
          <w:lang w:val="hy-AM"/>
        </w:rPr>
        <w:t> </w:t>
      </w:r>
      <w:r w:rsidR="00CA1BD3" w:rsidRPr="007A5622">
        <w:rPr>
          <w:rFonts w:ascii="GHEA Grapalat" w:hAnsi="GHEA Grapalat" w:cs="GHEA Grapalat"/>
          <w:color w:val="000000"/>
          <w:shd w:val="clear" w:color="auto" w:fill="FFFFFF"/>
          <w:lang w:val="hy-AM"/>
        </w:rPr>
        <w:t>անձանց</w:t>
      </w:r>
      <w:r w:rsidR="00CA1BD3" w:rsidRPr="007A5622">
        <w:rPr>
          <w:rFonts w:ascii="GHEA Grapalat" w:hAnsi="GHEA Grapalat"/>
          <w:color w:val="000000"/>
          <w:shd w:val="clear" w:color="auto" w:fill="FFFFFF"/>
          <w:lang w:val="hy-AM"/>
        </w:rPr>
        <w:t xml:space="preserve">, </w:t>
      </w:r>
      <w:r w:rsidR="00CA1BD3" w:rsidRPr="007A5622">
        <w:rPr>
          <w:rFonts w:ascii="GHEA Grapalat" w:hAnsi="GHEA Grapalat" w:cs="GHEA Grapalat"/>
          <w:color w:val="000000"/>
          <w:shd w:val="clear" w:color="auto" w:fill="FFFFFF"/>
          <w:lang w:val="hy-AM"/>
        </w:rPr>
        <w:t>տրանսպորտային</w:t>
      </w:r>
      <w:r w:rsidR="00CA1BD3" w:rsidRPr="007A5622">
        <w:rPr>
          <w:rFonts w:ascii="GHEA Grapalat" w:hAnsi="GHEA Grapalat"/>
          <w:color w:val="000000"/>
          <w:shd w:val="clear" w:color="auto" w:fill="FFFFFF"/>
          <w:lang w:val="hy-AM"/>
        </w:rPr>
        <w:t xml:space="preserve"> </w:t>
      </w:r>
      <w:r w:rsidR="00CA1BD3" w:rsidRPr="007A5622">
        <w:rPr>
          <w:rFonts w:ascii="GHEA Grapalat" w:hAnsi="GHEA Grapalat" w:cs="GHEA Grapalat"/>
          <w:color w:val="000000"/>
          <w:shd w:val="clear" w:color="auto" w:fill="FFFFFF"/>
          <w:lang w:val="hy-AM"/>
        </w:rPr>
        <w:t>միջոցների</w:t>
      </w:r>
      <w:r w:rsidR="00CA1BD3" w:rsidRPr="007A5622">
        <w:rPr>
          <w:rFonts w:ascii="GHEA Grapalat" w:hAnsi="GHEA Grapalat"/>
          <w:color w:val="000000"/>
          <w:shd w:val="clear" w:color="auto" w:fill="FFFFFF"/>
          <w:lang w:val="hy-AM"/>
        </w:rPr>
        <w:t xml:space="preserve"> </w:t>
      </w:r>
      <w:r w:rsidR="00CA1BD3" w:rsidRPr="007A5622">
        <w:rPr>
          <w:rFonts w:ascii="GHEA Grapalat" w:hAnsi="GHEA Grapalat" w:cs="GHEA Grapalat"/>
          <w:color w:val="000000"/>
          <w:shd w:val="clear" w:color="auto" w:fill="FFFFFF"/>
          <w:lang w:val="hy-AM"/>
        </w:rPr>
        <w:t>մուտքի</w:t>
      </w:r>
      <w:r w:rsidR="00CA1BD3" w:rsidRPr="007A5622">
        <w:rPr>
          <w:rFonts w:ascii="GHEA Grapalat" w:hAnsi="GHEA Grapalat"/>
          <w:color w:val="000000"/>
          <w:shd w:val="clear" w:color="auto" w:fill="FFFFFF"/>
          <w:lang w:val="hy-AM"/>
        </w:rPr>
        <w:t xml:space="preserve"> (</w:t>
      </w:r>
      <w:r w:rsidR="00CA1BD3" w:rsidRPr="007A5622">
        <w:rPr>
          <w:rFonts w:ascii="GHEA Grapalat" w:hAnsi="GHEA Grapalat" w:cs="GHEA Grapalat"/>
          <w:color w:val="000000"/>
          <w:shd w:val="clear" w:color="auto" w:fill="FFFFFF"/>
          <w:lang w:val="hy-AM"/>
        </w:rPr>
        <w:t>ելքի</w:t>
      </w:r>
      <w:r w:rsidR="00CA1BD3" w:rsidRPr="007A5622">
        <w:rPr>
          <w:rFonts w:ascii="GHEA Grapalat" w:hAnsi="GHEA Grapalat"/>
          <w:color w:val="000000"/>
          <w:shd w:val="clear" w:color="auto" w:fill="FFFFFF"/>
          <w:lang w:val="hy-AM"/>
        </w:rPr>
        <w:t xml:space="preserve">), </w:t>
      </w:r>
      <w:r w:rsidR="00CA1BD3" w:rsidRPr="007A5622">
        <w:rPr>
          <w:rFonts w:ascii="GHEA Grapalat" w:hAnsi="GHEA Grapalat" w:cs="GHEA Grapalat"/>
          <w:color w:val="000000"/>
          <w:shd w:val="clear" w:color="auto" w:fill="FFFFFF"/>
          <w:lang w:val="hy-AM"/>
        </w:rPr>
        <w:t>բեռների</w:t>
      </w:r>
      <w:r w:rsidR="00CA1BD3" w:rsidRPr="007A5622">
        <w:rPr>
          <w:rFonts w:ascii="GHEA Grapalat" w:hAnsi="GHEA Grapalat"/>
          <w:color w:val="000000"/>
          <w:shd w:val="clear" w:color="auto" w:fill="FFFFFF"/>
          <w:lang w:val="hy-AM"/>
        </w:rPr>
        <w:t xml:space="preserve">, </w:t>
      </w:r>
      <w:r w:rsidR="00CA1BD3" w:rsidRPr="007A5622">
        <w:rPr>
          <w:rFonts w:ascii="GHEA Grapalat" w:hAnsi="GHEA Grapalat" w:cs="GHEA Grapalat"/>
          <w:color w:val="000000"/>
          <w:shd w:val="clear" w:color="auto" w:fill="FFFFFF"/>
          <w:lang w:val="hy-AM"/>
        </w:rPr>
        <w:t>այլ</w:t>
      </w:r>
      <w:r w:rsidR="00CA1BD3" w:rsidRPr="007A5622">
        <w:rPr>
          <w:rFonts w:ascii="GHEA Grapalat" w:hAnsi="GHEA Grapalat"/>
          <w:color w:val="000000"/>
          <w:shd w:val="clear" w:color="auto" w:fill="FFFFFF"/>
          <w:lang w:val="hy-AM"/>
        </w:rPr>
        <w:t xml:space="preserve"> </w:t>
      </w:r>
      <w:r w:rsidR="00CA1BD3" w:rsidRPr="007A5622">
        <w:rPr>
          <w:rFonts w:ascii="GHEA Grapalat" w:hAnsi="GHEA Grapalat" w:cs="GHEA Grapalat"/>
          <w:color w:val="000000"/>
          <w:shd w:val="clear" w:color="auto" w:fill="FFFFFF"/>
          <w:lang w:val="hy-AM"/>
        </w:rPr>
        <w:t>գույքի</w:t>
      </w:r>
      <w:r w:rsidR="00CA1BD3" w:rsidRPr="007A5622">
        <w:rPr>
          <w:rFonts w:ascii="GHEA Grapalat" w:hAnsi="GHEA Grapalat"/>
          <w:color w:val="000000"/>
          <w:shd w:val="clear" w:color="auto" w:fill="FFFFFF"/>
          <w:lang w:val="hy-AM"/>
        </w:rPr>
        <w:t xml:space="preserve">, </w:t>
      </w:r>
      <w:r w:rsidR="00CA1BD3" w:rsidRPr="007A5622">
        <w:rPr>
          <w:rFonts w:ascii="GHEA Grapalat" w:hAnsi="GHEA Grapalat" w:cs="GHEA Grapalat"/>
          <w:color w:val="000000"/>
          <w:shd w:val="clear" w:color="auto" w:fill="FFFFFF"/>
          <w:lang w:val="hy-AM"/>
        </w:rPr>
        <w:t>կենդանիների</w:t>
      </w:r>
      <w:r w:rsidR="00CA1BD3" w:rsidRPr="007A5622">
        <w:rPr>
          <w:rFonts w:ascii="GHEA Grapalat" w:hAnsi="GHEA Grapalat"/>
          <w:color w:val="000000"/>
          <w:shd w:val="clear" w:color="auto" w:fill="FFFFFF"/>
          <w:lang w:val="hy-AM"/>
        </w:rPr>
        <w:t xml:space="preserve"> </w:t>
      </w:r>
      <w:r w:rsidR="00CA1BD3" w:rsidRPr="007A5622">
        <w:rPr>
          <w:rFonts w:ascii="GHEA Grapalat" w:hAnsi="GHEA Grapalat" w:cs="GHEA Grapalat"/>
          <w:color w:val="000000"/>
          <w:shd w:val="clear" w:color="auto" w:fill="FFFFFF"/>
          <w:lang w:val="hy-AM"/>
        </w:rPr>
        <w:t>տեղափոխման</w:t>
      </w:r>
      <w:r w:rsidR="00CA1BD3" w:rsidRPr="007A5622">
        <w:rPr>
          <w:rFonts w:ascii="GHEA Grapalat" w:hAnsi="GHEA Grapalat"/>
          <w:color w:val="000000"/>
          <w:shd w:val="clear" w:color="auto" w:fill="FFFFFF"/>
          <w:lang w:val="hy-AM"/>
        </w:rPr>
        <w:t>, պետական սահմանի անցման կետերում անձանց ու տրանսպորտային միջոցների գտնվելու և տեղաշարժվելու տեխնոլոգիական սխեման և նկարագիրը, այդ թվում՝ ազգային անվտանգության և մաքսային մարմինների պաշտոնատար անձանց կողմից գործողությունների իրականացման հերթականությունը սահմանվում է ազգային անվտանգության և մաքսային մարմինների ղեկավարների համատեղ հրամանով։»։</w:t>
      </w:r>
    </w:p>
    <w:p w14:paraId="3AAD5C11" w14:textId="147704C6" w:rsidR="00567A41" w:rsidRPr="007A5622" w:rsidRDefault="00567A41" w:rsidP="00CA1BD3">
      <w:pPr>
        <w:shd w:val="clear" w:color="auto" w:fill="FFFFFF"/>
        <w:tabs>
          <w:tab w:val="left" w:pos="993"/>
        </w:tabs>
        <w:spacing w:line="360" w:lineRule="auto"/>
        <w:ind w:left="-90" w:firstLine="450"/>
        <w:jc w:val="both"/>
        <w:rPr>
          <w:rFonts w:ascii="GHEA Grapalat" w:hAnsi="GHEA Grapalat"/>
          <w:color w:val="000000"/>
          <w:lang w:val="hy-AM" w:eastAsia="hy-AM"/>
        </w:rPr>
      </w:pPr>
      <w:r w:rsidRPr="007A5622">
        <w:rPr>
          <w:rFonts w:ascii="GHEA Grapalat" w:hAnsi="GHEA Grapalat" w:cs="Cambria Math"/>
          <w:color w:val="000000"/>
          <w:lang w:val="hy-AM" w:eastAsia="hy-AM"/>
        </w:rPr>
        <w:t xml:space="preserve">2. </w:t>
      </w:r>
      <w:r w:rsidR="00443C8B" w:rsidRPr="007A5622">
        <w:rPr>
          <w:rFonts w:ascii="GHEA Grapalat" w:hAnsi="GHEA Grapalat" w:cs="GHEA Grapalat"/>
          <w:color w:val="000000"/>
          <w:lang w:val="hy-AM" w:eastAsia="hy-AM"/>
        </w:rPr>
        <w:t>Սույն</w:t>
      </w:r>
      <w:r w:rsidR="00443C8B" w:rsidRPr="007A5622">
        <w:rPr>
          <w:rFonts w:ascii="GHEA Grapalat" w:hAnsi="GHEA Grapalat"/>
          <w:color w:val="000000"/>
          <w:lang w:val="hy-AM" w:eastAsia="hy-AM"/>
        </w:rPr>
        <w:t xml:space="preserve"> </w:t>
      </w:r>
      <w:r w:rsidR="00443C8B" w:rsidRPr="007A5622">
        <w:rPr>
          <w:rFonts w:ascii="GHEA Grapalat" w:hAnsi="GHEA Grapalat" w:cs="GHEA Grapalat"/>
          <w:color w:val="000000"/>
          <w:lang w:val="hy-AM" w:eastAsia="hy-AM"/>
        </w:rPr>
        <w:t>որոշումն</w:t>
      </w:r>
      <w:r w:rsidR="00443C8B" w:rsidRPr="007A5622">
        <w:rPr>
          <w:rFonts w:ascii="GHEA Grapalat" w:hAnsi="GHEA Grapalat"/>
          <w:color w:val="000000"/>
          <w:lang w:val="hy-AM" w:eastAsia="hy-AM"/>
        </w:rPr>
        <w:t xml:space="preserve"> </w:t>
      </w:r>
      <w:r w:rsidR="00443C8B" w:rsidRPr="007A5622">
        <w:rPr>
          <w:rFonts w:ascii="GHEA Grapalat" w:hAnsi="GHEA Grapalat" w:cs="GHEA Grapalat"/>
          <w:color w:val="000000"/>
          <w:lang w:val="hy-AM" w:eastAsia="hy-AM"/>
        </w:rPr>
        <w:t>ուժի</w:t>
      </w:r>
      <w:r w:rsidR="00443C8B" w:rsidRPr="007A5622">
        <w:rPr>
          <w:rFonts w:ascii="GHEA Grapalat" w:hAnsi="GHEA Grapalat"/>
          <w:color w:val="000000"/>
          <w:lang w:val="hy-AM" w:eastAsia="hy-AM"/>
        </w:rPr>
        <w:t xml:space="preserve"> </w:t>
      </w:r>
      <w:r w:rsidR="00443C8B" w:rsidRPr="007A5622">
        <w:rPr>
          <w:rFonts w:ascii="GHEA Grapalat" w:hAnsi="GHEA Grapalat" w:cs="GHEA Grapalat"/>
          <w:color w:val="000000"/>
          <w:lang w:val="hy-AM" w:eastAsia="hy-AM"/>
        </w:rPr>
        <w:t>մեջ</w:t>
      </w:r>
      <w:r w:rsidR="00443C8B" w:rsidRPr="007A5622">
        <w:rPr>
          <w:rFonts w:ascii="GHEA Grapalat" w:hAnsi="GHEA Grapalat"/>
          <w:color w:val="000000"/>
          <w:lang w:val="hy-AM" w:eastAsia="hy-AM"/>
        </w:rPr>
        <w:t xml:space="preserve"> </w:t>
      </w:r>
      <w:r w:rsidR="00443C8B" w:rsidRPr="007A5622">
        <w:rPr>
          <w:rFonts w:ascii="GHEA Grapalat" w:hAnsi="GHEA Grapalat" w:cs="GHEA Grapalat"/>
          <w:color w:val="000000"/>
          <w:lang w:val="hy-AM" w:eastAsia="hy-AM"/>
        </w:rPr>
        <w:t>է</w:t>
      </w:r>
      <w:r w:rsidR="00443C8B" w:rsidRPr="007A5622">
        <w:rPr>
          <w:rFonts w:ascii="GHEA Grapalat" w:hAnsi="GHEA Grapalat"/>
          <w:color w:val="000000"/>
          <w:lang w:val="hy-AM" w:eastAsia="hy-AM"/>
        </w:rPr>
        <w:t xml:space="preserve"> </w:t>
      </w:r>
      <w:r w:rsidR="00443C8B" w:rsidRPr="007A5622">
        <w:rPr>
          <w:rFonts w:ascii="GHEA Grapalat" w:hAnsi="GHEA Grapalat" w:cs="GHEA Grapalat"/>
          <w:color w:val="000000"/>
          <w:lang w:val="hy-AM" w:eastAsia="hy-AM"/>
        </w:rPr>
        <w:t>մտնում</w:t>
      </w:r>
      <w:r w:rsidR="00443C8B" w:rsidRPr="007A5622">
        <w:rPr>
          <w:rFonts w:ascii="GHEA Grapalat" w:hAnsi="GHEA Grapalat"/>
          <w:color w:val="000000"/>
          <w:lang w:val="hy-AM" w:eastAsia="hy-AM"/>
        </w:rPr>
        <w:t xml:space="preserve"> </w:t>
      </w:r>
      <w:r w:rsidR="00443C8B" w:rsidRPr="007A5622">
        <w:rPr>
          <w:rFonts w:ascii="GHEA Grapalat" w:hAnsi="GHEA Grapalat" w:cs="GHEA Grapalat"/>
          <w:color w:val="000000"/>
          <w:lang w:val="hy-AM" w:eastAsia="hy-AM"/>
        </w:rPr>
        <w:t>պաշտոնական</w:t>
      </w:r>
      <w:r w:rsidR="00443C8B" w:rsidRPr="007A5622">
        <w:rPr>
          <w:rFonts w:ascii="GHEA Grapalat" w:hAnsi="GHEA Grapalat"/>
          <w:color w:val="000000"/>
          <w:lang w:val="hy-AM" w:eastAsia="hy-AM"/>
        </w:rPr>
        <w:t xml:space="preserve"> </w:t>
      </w:r>
      <w:r w:rsidR="00443C8B" w:rsidRPr="007A5622">
        <w:rPr>
          <w:rFonts w:ascii="GHEA Grapalat" w:hAnsi="GHEA Grapalat" w:cs="GHEA Grapalat"/>
          <w:color w:val="000000"/>
          <w:lang w:val="hy-AM" w:eastAsia="hy-AM"/>
        </w:rPr>
        <w:t>հրապարակման</w:t>
      </w:r>
      <w:r w:rsidR="00E450F9" w:rsidRPr="007A5622">
        <w:rPr>
          <w:rFonts w:ascii="GHEA Grapalat" w:hAnsi="GHEA Grapalat" w:cs="GHEA Grapalat"/>
          <w:color w:val="000000"/>
          <w:lang w:val="hy-AM" w:eastAsia="hy-AM"/>
        </w:rPr>
        <w:t xml:space="preserve">ը հաջորդող օրվանից։ </w:t>
      </w:r>
      <w:r w:rsidR="00443C8B" w:rsidRPr="007A5622">
        <w:rPr>
          <w:rFonts w:ascii="GHEA Grapalat" w:hAnsi="GHEA Grapalat"/>
          <w:color w:val="000000"/>
          <w:lang w:val="hy-AM" w:eastAsia="hy-AM"/>
        </w:rPr>
        <w:t xml:space="preserve"> </w:t>
      </w:r>
    </w:p>
    <w:p w14:paraId="0313B226" w14:textId="77777777" w:rsidR="00EA4C4E" w:rsidRPr="007A5622" w:rsidRDefault="00EA4C4E" w:rsidP="00CA1BD3">
      <w:pPr>
        <w:shd w:val="clear" w:color="auto" w:fill="FFFFFF"/>
        <w:tabs>
          <w:tab w:val="left" w:pos="993"/>
        </w:tabs>
        <w:spacing w:line="360" w:lineRule="auto"/>
        <w:ind w:left="-90" w:firstLine="450"/>
        <w:jc w:val="both"/>
        <w:rPr>
          <w:rFonts w:ascii="GHEA Grapalat" w:hAnsi="GHEA Grapalat"/>
          <w:color w:val="000000"/>
          <w:sz w:val="21"/>
          <w:szCs w:val="21"/>
          <w:shd w:val="clear" w:color="auto" w:fill="FFFFFF"/>
          <w:lang w:val="hy-AM"/>
        </w:rPr>
      </w:pPr>
    </w:p>
    <w:sectPr w:rsidR="00EA4C4E" w:rsidRPr="007A56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10021" w14:textId="77777777" w:rsidR="007D5A9E" w:rsidRDefault="007D5A9E" w:rsidP="00443C8B">
      <w:r>
        <w:separator/>
      </w:r>
    </w:p>
  </w:endnote>
  <w:endnote w:type="continuationSeparator" w:id="0">
    <w:p w14:paraId="1DD7BE4D" w14:textId="77777777" w:rsidR="007D5A9E" w:rsidRDefault="007D5A9E" w:rsidP="0044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00"/>
    <w:family w:val="roman"/>
    <w:pitch w:val="variable"/>
    <w:sig w:usb0="E00002FF" w:usb1="42002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A6E19" w14:textId="77777777" w:rsidR="007D5A9E" w:rsidRDefault="007D5A9E" w:rsidP="00443C8B">
      <w:r>
        <w:separator/>
      </w:r>
    </w:p>
  </w:footnote>
  <w:footnote w:type="continuationSeparator" w:id="0">
    <w:p w14:paraId="64D78949" w14:textId="77777777" w:rsidR="007D5A9E" w:rsidRDefault="007D5A9E" w:rsidP="00443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F1D"/>
    <w:multiLevelType w:val="hybridMultilevel"/>
    <w:tmpl w:val="544C76F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A380032"/>
    <w:multiLevelType w:val="hybridMultilevel"/>
    <w:tmpl w:val="31D29E7E"/>
    <w:lvl w:ilvl="0" w:tplc="E29C3CC2">
      <w:start w:val="1"/>
      <w:numFmt w:val="decimal"/>
      <w:lvlText w:val="%1."/>
      <w:lvlJc w:val="left"/>
      <w:pPr>
        <w:ind w:left="1095" w:hanging="360"/>
      </w:pPr>
      <w:rPr>
        <w:b w:val="0"/>
        <w:sz w:val="24"/>
        <w:szCs w:val="24"/>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nsid w:val="2E53718D"/>
    <w:multiLevelType w:val="hybridMultilevel"/>
    <w:tmpl w:val="544C76F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nsid w:val="2E7E5C53"/>
    <w:multiLevelType w:val="hybridMultilevel"/>
    <w:tmpl w:val="FF12F498"/>
    <w:lvl w:ilvl="0" w:tplc="BCA20EBE">
      <w:start w:val="1"/>
      <w:numFmt w:val="decimal"/>
      <w:lvlText w:val="%1)"/>
      <w:lvlJc w:val="left"/>
      <w:pPr>
        <w:ind w:left="927" w:hanging="360"/>
      </w:pPr>
      <w:rPr>
        <w:rFonts w:ascii="GHEA Grapalat" w:hAnsi="GHEA Grapalat"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520395D"/>
    <w:multiLevelType w:val="hybridMultilevel"/>
    <w:tmpl w:val="EC423B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4266154A"/>
    <w:multiLevelType w:val="hybridMultilevel"/>
    <w:tmpl w:val="7A3E3724"/>
    <w:lvl w:ilvl="0" w:tplc="400C5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1E792B"/>
    <w:multiLevelType w:val="hybridMultilevel"/>
    <w:tmpl w:val="43FED3A6"/>
    <w:lvl w:ilvl="0" w:tplc="6568D802">
      <w:start w:val="1"/>
      <w:numFmt w:val="decimal"/>
      <w:lvlText w:val="%1)"/>
      <w:lvlJc w:val="left"/>
      <w:pPr>
        <w:ind w:left="927" w:hanging="360"/>
      </w:pPr>
      <w:rPr>
        <w:rFonts w:ascii="GHEA Grapalat" w:hAnsi="GHEA Grapalat"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1CD40C7"/>
    <w:multiLevelType w:val="hybridMultilevel"/>
    <w:tmpl w:val="B4DAA058"/>
    <w:lvl w:ilvl="0" w:tplc="3B7C6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D66577"/>
    <w:multiLevelType w:val="hybridMultilevel"/>
    <w:tmpl w:val="E7065C8C"/>
    <w:lvl w:ilvl="0" w:tplc="058637E0">
      <w:start w:val="1"/>
      <w:numFmt w:val="decimal"/>
      <w:lvlText w:val="%1)"/>
      <w:lvlJc w:val="left"/>
      <w:pPr>
        <w:ind w:left="927" w:hanging="360"/>
      </w:pPr>
      <w:rPr>
        <w:rFonts w:ascii="GHEA Grapalat" w:hAnsi="GHEA Grapalat"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0401311"/>
    <w:multiLevelType w:val="hybridMultilevel"/>
    <w:tmpl w:val="60B8F238"/>
    <w:lvl w:ilvl="0" w:tplc="B686CBD0">
      <w:start w:val="1"/>
      <w:numFmt w:val="decimal"/>
      <w:lvlText w:val="%1."/>
      <w:lvlJc w:val="left"/>
      <w:pPr>
        <w:ind w:left="720" w:hanging="360"/>
      </w:pPr>
      <w:rPr>
        <w:rFonts w:ascii="GHEA Grapalat" w:hAnsi="GHEA Grapala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4763A7"/>
    <w:multiLevelType w:val="hybridMultilevel"/>
    <w:tmpl w:val="382C5B68"/>
    <w:lvl w:ilvl="0" w:tplc="0E2AB048">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0"/>
  </w:num>
  <w:num w:numId="3">
    <w:abstractNumId w:val="1"/>
  </w:num>
  <w:num w:numId="4">
    <w:abstractNumId w:val="10"/>
  </w:num>
  <w:num w:numId="5">
    <w:abstractNumId w:val="2"/>
  </w:num>
  <w:num w:numId="6">
    <w:abstractNumId w:val="8"/>
  </w:num>
  <w:num w:numId="7">
    <w:abstractNumId w:val="3"/>
  </w:num>
  <w:num w:numId="8">
    <w:abstractNumId w:val="6"/>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415"/>
    <w:rsid w:val="0011562E"/>
    <w:rsid w:val="00132FDE"/>
    <w:rsid w:val="00137BFC"/>
    <w:rsid w:val="001726E0"/>
    <w:rsid w:val="00190063"/>
    <w:rsid w:val="001B5115"/>
    <w:rsid w:val="001D0B44"/>
    <w:rsid w:val="001D74B6"/>
    <w:rsid w:val="001F36FA"/>
    <w:rsid w:val="001F601D"/>
    <w:rsid w:val="00230F1C"/>
    <w:rsid w:val="00252902"/>
    <w:rsid w:val="00272156"/>
    <w:rsid w:val="002E01D6"/>
    <w:rsid w:val="00300BAE"/>
    <w:rsid w:val="0033655A"/>
    <w:rsid w:val="003D3D4C"/>
    <w:rsid w:val="003E3D3A"/>
    <w:rsid w:val="004157A3"/>
    <w:rsid w:val="00443C8B"/>
    <w:rsid w:val="004B31F6"/>
    <w:rsid w:val="004D31DC"/>
    <w:rsid w:val="0052492A"/>
    <w:rsid w:val="00525AD2"/>
    <w:rsid w:val="00553F11"/>
    <w:rsid w:val="00567A41"/>
    <w:rsid w:val="00574187"/>
    <w:rsid w:val="005C76CF"/>
    <w:rsid w:val="005D67DC"/>
    <w:rsid w:val="005E1415"/>
    <w:rsid w:val="005E2D6C"/>
    <w:rsid w:val="006026E8"/>
    <w:rsid w:val="00606652"/>
    <w:rsid w:val="006B7730"/>
    <w:rsid w:val="006E2086"/>
    <w:rsid w:val="006E402A"/>
    <w:rsid w:val="007079CE"/>
    <w:rsid w:val="00715207"/>
    <w:rsid w:val="00715F2D"/>
    <w:rsid w:val="00777D98"/>
    <w:rsid w:val="007A5622"/>
    <w:rsid w:val="007C0ABF"/>
    <w:rsid w:val="007D5A9E"/>
    <w:rsid w:val="007F5D10"/>
    <w:rsid w:val="00837196"/>
    <w:rsid w:val="008817D4"/>
    <w:rsid w:val="008838B4"/>
    <w:rsid w:val="00891F50"/>
    <w:rsid w:val="008D7D4D"/>
    <w:rsid w:val="008E5BBE"/>
    <w:rsid w:val="00911569"/>
    <w:rsid w:val="00913765"/>
    <w:rsid w:val="009143E8"/>
    <w:rsid w:val="00981254"/>
    <w:rsid w:val="00996B29"/>
    <w:rsid w:val="00997398"/>
    <w:rsid w:val="00A259E7"/>
    <w:rsid w:val="00A3614D"/>
    <w:rsid w:val="00A405E4"/>
    <w:rsid w:val="00A41420"/>
    <w:rsid w:val="00A54668"/>
    <w:rsid w:val="00A76F3C"/>
    <w:rsid w:val="00AB2626"/>
    <w:rsid w:val="00AD1418"/>
    <w:rsid w:val="00B66E00"/>
    <w:rsid w:val="00BA1194"/>
    <w:rsid w:val="00BE2262"/>
    <w:rsid w:val="00CA1BD3"/>
    <w:rsid w:val="00CC51BE"/>
    <w:rsid w:val="00CE5E5A"/>
    <w:rsid w:val="00D22B86"/>
    <w:rsid w:val="00D5263F"/>
    <w:rsid w:val="00D81EB8"/>
    <w:rsid w:val="00DB02B4"/>
    <w:rsid w:val="00DC78ED"/>
    <w:rsid w:val="00DE6D0B"/>
    <w:rsid w:val="00E358DD"/>
    <w:rsid w:val="00E450F9"/>
    <w:rsid w:val="00E53193"/>
    <w:rsid w:val="00E831C4"/>
    <w:rsid w:val="00EA4C4E"/>
    <w:rsid w:val="00EB1EBF"/>
    <w:rsid w:val="00EF4590"/>
    <w:rsid w:val="00F16947"/>
    <w:rsid w:val="00F3331B"/>
    <w:rsid w:val="00F53EFF"/>
    <w:rsid w:val="00F72CFD"/>
    <w:rsid w:val="00F974C4"/>
    <w:rsid w:val="00FB4BD8"/>
    <w:rsid w:val="00FB5AA2"/>
    <w:rsid w:val="00FD4B8A"/>
    <w:rsid w:val="00FD61E8"/>
    <w:rsid w:val="00FD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B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CFD"/>
    <w:pPr>
      <w:ind w:left="720"/>
      <w:contextualSpacing/>
    </w:pPr>
  </w:style>
  <w:style w:type="character" w:styleId="Strong">
    <w:name w:val="Strong"/>
    <w:basedOn w:val="DefaultParagraphFont"/>
    <w:uiPriority w:val="22"/>
    <w:qFormat/>
    <w:rsid w:val="00443C8B"/>
    <w:rPr>
      <w:b/>
      <w:bCs/>
    </w:rPr>
  </w:style>
  <w:style w:type="paragraph" w:styleId="NormalWeb">
    <w:name w:val="Normal (Web)"/>
    <w:basedOn w:val="Normal"/>
    <w:uiPriority w:val="99"/>
    <w:unhideWhenUsed/>
    <w:rsid w:val="00443C8B"/>
    <w:pPr>
      <w:spacing w:before="100" w:beforeAutospacing="1" w:after="100" w:afterAutospacing="1"/>
    </w:pPr>
    <w:rPr>
      <w:lang w:val="hy-AM" w:eastAsia="hy-AM"/>
    </w:rPr>
  </w:style>
  <w:style w:type="paragraph" w:styleId="Header">
    <w:name w:val="header"/>
    <w:basedOn w:val="Normal"/>
    <w:link w:val="HeaderChar"/>
    <w:uiPriority w:val="99"/>
    <w:unhideWhenUsed/>
    <w:rsid w:val="00443C8B"/>
    <w:pPr>
      <w:tabs>
        <w:tab w:val="center" w:pos="4680"/>
        <w:tab w:val="right" w:pos="9360"/>
      </w:tabs>
    </w:pPr>
  </w:style>
  <w:style w:type="character" w:customStyle="1" w:styleId="HeaderChar">
    <w:name w:val="Header Char"/>
    <w:basedOn w:val="DefaultParagraphFont"/>
    <w:link w:val="Header"/>
    <w:uiPriority w:val="99"/>
    <w:rsid w:val="00443C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3C8B"/>
    <w:pPr>
      <w:tabs>
        <w:tab w:val="center" w:pos="4680"/>
        <w:tab w:val="right" w:pos="9360"/>
      </w:tabs>
    </w:pPr>
  </w:style>
  <w:style w:type="character" w:customStyle="1" w:styleId="FooterChar">
    <w:name w:val="Footer Char"/>
    <w:basedOn w:val="DefaultParagraphFont"/>
    <w:link w:val="Footer"/>
    <w:uiPriority w:val="99"/>
    <w:rsid w:val="00443C8B"/>
    <w:rPr>
      <w:rFonts w:ascii="Times New Roman" w:eastAsia="Times New Roman" w:hAnsi="Times New Roman" w:cs="Times New Roman"/>
      <w:sz w:val="24"/>
      <w:szCs w:val="24"/>
    </w:rPr>
  </w:style>
  <w:style w:type="character" w:styleId="Emphasis">
    <w:name w:val="Emphasis"/>
    <w:basedOn w:val="DefaultParagraphFont"/>
    <w:uiPriority w:val="20"/>
    <w:qFormat/>
    <w:rsid w:val="00981254"/>
    <w:rPr>
      <w:i/>
      <w:iCs/>
    </w:rPr>
  </w:style>
  <w:style w:type="paragraph" w:styleId="Revision">
    <w:name w:val="Revision"/>
    <w:hidden/>
    <w:uiPriority w:val="99"/>
    <w:semiHidden/>
    <w:rsid w:val="00F974C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B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CFD"/>
    <w:pPr>
      <w:ind w:left="720"/>
      <w:contextualSpacing/>
    </w:pPr>
  </w:style>
  <w:style w:type="character" w:styleId="Strong">
    <w:name w:val="Strong"/>
    <w:basedOn w:val="DefaultParagraphFont"/>
    <w:uiPriority w:val="22"/>
    <w:qFormat/>
    <w:rsid w:val="00443C8B"/>
    <w:rPr>
      <w:b/>
      <w:bCs/>
    </w:rPr>
  </w:style>
  <w:style w:type="paragraph" w:styleId="NormalWeb">
    <w:name w:val="Normal (Web)"/>
    <w:basedOn w:val="Normal"/>
    <w:uiPriority w:val="99"/>
    <w:unhideWhenUsed/>
    <w:rsid w:val="00443C8B"/>
    <w:pPr>
      <w:spacing w:before="100" w:beforeAutospacing="1" w:after="100" w:afterAutospacing="1"/>
    </w:pPr>
    <w:rPr>
      <w:lang w:val="hy-AM" w:eastAsia="hy-AM"/>
    </w:rPr>
  </w:style>
  <w:style w:type="paragraph" w:styleId="Header">
    <w:name w:val="header"/>
    <w:basedOn w:val="Normal"/>
    <w:link w:val="HeaderChar"/>
    <w:uiPriority w:val="99"/>
    <w:unhideWhenUsed/>
    <w:rsid w:val="00443C8B"/>
    <w:pPr>
      <w:tabs>
        <w:tab w:val="center" w:pos="4680"/>
        <w:tab w:val="right" w:pos="9360"/>
      </w:tabs>
    </w:pPr>
  </w:style>
  <w:style w:type="character" w:customStyle="1" w:styleId="HeaderChar">
    <w:name w:val="Header Char"/>
    <w:basedOn w:val="DefaultParagraphFont"/>
    <w:link w:val="Header"/>
    <w:uiPriority w:val="99"/>
    <w:rsid w:val="00443C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3C8B"/>
    <w:pPr>
      <w:tabs>
        <w:tab w:val="center" w:pos="4680"/>
        <w:tab w:val="right" w:pos="9360"/>
      </w:tabs>
    </w:pPr>
  </w:style>
  <w:style w:type="character" w:customStyle="1" w:styleId="FooterChar">
    <w:name w:val="Footer Char"/>
    <w:basedOn w:val="DefaultParagraphFont"/>
    <w:link w:val="Footer"/>
    <w:uiPriority w:val="99"/>
    <w:rsid w:val="00443C8B"/>
    <w:rPr>
      <w:rFonts w:ascii="Times New Roman" w:eastAsia="Times New Roman" w:hAnsi="Times New Roman" w:cs="Times New Roman"/>
      <w:sz w:val="24"/>
      <w:szCs w:val="24"/>
    </w:rPr>
  </w:style>
  <w:style w:type="character" w:styleId="Emphasis">
    <w:name w:val="Emphasis"/>
    <w:basedOn w:val="DefaultParagraphFont"/>
    <w:uiPriority w:val="20"/>
    <w:qFormat/>
    <w:rsid w:val="00981254"/>
    <w:rPr>
      <w:i/>
      <w:iCs/>
    </w:rPr>
  </w:style>
  <w:style w:type="paragraph" w:styleId="Revision">
    <w:name w:val="Revision"/>
    <w:hidden/>
    <w:uiPriority w:val="99"/>
    <w:semiHidden/>
    <w:rsid w:val="00F974C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6912">
      <w:bodyDiv w:val="1"/>
      <w:marLeft w:val="0"/>
      <w:marRight w:val="0"/>
      <w:marTop w:val="0"/>
      <w:marBottom w:val="0"/>
      <w:divBdr>
        <w:top w:val="none" w:sz="0" w:space="0" w:color="auto"/>
        <w:left w:val="none" w:sz="0" w:space="0" w:color="auto"/>
        <w:bottom w:val="none" w:sz="0" w:space="0" w:color="auto"/>
        <w:right w:val="none" w:sz="0" w:space="0" w:color="auto"/>
      </w:divBdr>
    </w:div>
    <w:div w:id="534581144">
      <w:bodyDiv w:val="1"/>
      <w:marLeft w:val="0"/>
      <w:marRight w:val="0"/>
      <w:marTop w:val="0"/>
      <w:marBottom w:val="0"/>
      <w:divBdr>
        <w:top w:val="none" w:sz="0" w:space="0" w:color="auto"/>
        <w:left w:val="none" w:sz="0" w:space="0" w:color="auto"/>
        <w:bottom w:val="none" w:sz="0" w:space="0" w:color="auto"/>
        <w:right w:val="none" w:sz="0" w:space="0" w:color="auto"/>
      </w:divBdr>
    </w:div>
    <w:div w:id="582451095">
      <w:bodyDiv w:val="1"/>
      <w:marLeft w:val="0"/>
      <w:marRight w:val="0"/>
      <w:marTop w:val="0"/>
      <w:marBottom w:val="0"/>
      <w:divBdr>
        <w:top w:val="none" w:sz="0" w:space="0" w:color="auto"/>
        <w:left w:val="none" w:sz="0" w:space="0" w:color="auto"/>
        <w:bottom w:val="none" w:sz="0" w:space="0" w:color="auto"/>
        <w:right w:val="none" w:sz="0" w:space="0" w:color="auto"/>
      </w:divBdr>
    </w:div>
    <w:div w:id="662658259">
      <w:bodyDiv w:val="1"/>
      <w:marLeft w:val="0"/>
      <w:marRight w:val="0"/>
      <w:marTop w:val="0"/>
      <w:marBottom w:val="0"/>
      <w:divBdr>
        <w:top w:val="none" w:sz="0" w:space="0" w:color="auto"/>
        <w:left w:val="none" w:sz="0" w:space="0" w:color="auto"/>
        <w:bottom w:val="none" w:sz="0" w:space="0" w:color="auto"/>
        <w:right w:val="none" w:sz="0" w:space="0" w:color="auto"/>
      </w:divBdr>
    </w:div>
    <w:div w:id="694499309">
      <w:bodyDiv w:val="1"/>
      <w:marLeft w:val="0"/>
      <w:marRight w:val="0"/>
      <w:marTop w:val="0"/>
      <w:marBottom w:val="0"/>
      <w:divBdr>
        <w:top w:val="none" w:sz="0" w:space="0" w:color="auto"/>
        <w:left w:val="none" w:sz="0" w:space="0" w:color="auto"/>
        <w:bottom w:val="none" w:sz="0" w:space="0" w:color="auto"/>
        <w:right w:val="none" w:sz="0" w:space="0" w:color="auto"/>
      </w:divBdr>
    </w:div>
    <w:div w:id="695931056">
      <w:bodyDiv w:val="1"/>
      <w:marLeft w:val="0"/>
      <w:marRight w:val="0"/>
      <w:marTop w:val="0"/>
      <w:marBottom w:val="0"/>
      <w:divBdr>
        <w:top w:val="none" w:sz="0" w:space="0" w:color="auto"/>
        <w:left w:val="none" w:sz="0" w:space="0" w:color="auto"/>
        <w:bottom w:val="none" w:sz="0" w:space="0" w:color="auto"/>
        <w:right w:val="none" w:sz="0" w:space="0" w:color="auto"/>
      </w:divBdr>
    </w:div>
    <w:div w:id="735905799">
      <w:bodyDiv w:val="1"/>
      <w:marLeft w:val="0"/>
      <w:marRight w:val="0"/>
      <w:marTop w:val="0"/>
      <w:marBottom w:val="0"/>
      <w:divBdr>
        <w:top w:val="none" w:sz="0" w:space="0" w:color="auto"/>
        <w:left w:val="none" w:sz="0" w:space="0" w:color="auto"/>
        <w:bottom w:val="none" w:sz="0" w:space="0" w:color="auto"/>
        <w:right w:val="none" w:sz="0" w:space="0" w:color="auto"/>
      </w:divBdr>
    </w:div>
    <w:div w:id="772163612">
      <w:bodyDiv w:val="1"/>
      <w:marLeft w:val="0"/>
      <w:marRight w:val="0"/>
      <w:marTop w:val="0"/>
      <w:marBottom w:val="0"/>
      <w:divBdr>
        <w:top w:val="none" w:sz="0" w:space="0" w:color="auto"/>
        <w:left w:val="none" w:sz="0" w:space="0" w:color="auto"/>
        <w:bottom w:val="none" w:sz="0" w:space="0" w:color="auto"/>
        <w:right w:val="none" w:sz="0" w:space="0" w:color="auto"/>
      </w:divBdr>
    </w:div>
    <w:div w:id="843011733">
      <w:bodyDiv w:val="1"/>
      <w:marLeft w:val="0"/>
      <w:marRight w:val="0"/>
      <w:marTop w:val="0"/>
      <w:marBottom w:val="0"/>
      <w:divBdr>
        <w:top w:val="none" w:sz="0" w:space="0" w:color="auto"/>
        <w:left w:val="none" w:sz="0" w:space="0" w:color="auto"/>
        <w:bottom w:val="none" w:sz="0" w:space="0" w:color="auto"/>
        <w:right w:val="none" w:sz="0" w:space="0" w:color="auto"/>
      </w:divBdr>
    </w:div>
    <w:div w:id="1026835554">
      <w:bodyDiv w:val="1"/>
      <w:marLeft w:val="0"/>
      <w:marRight w:val="0"/>
      <w:marTop w:val="0"/>
      <w:marBottom w:val="0"/>
      <w:divBdr>
        <w:top w:val="none" w:sz="0" w:space="0" w:color="auto"/>
        <w:left w:val="none" w:sz="0" w:space="0" w:color="auto"/>
        <w:bottom w:val="none" w:sz="0" w:space="0" w:color="auto"/>
        <w:right w:val="none" w:sz="0" w:space="0" w:color="auto"/>
      </w:divBdr>
    </w:div>
    <w:div w:id="1038971168">
      <w:bodyDiv w:val="1"/>
      <w:marLeft w:val="0"/>
      <w:marRight w:val="0"/>
      <w:marTop w:val="0"/>
      <w:marBottom w:val="0"/>
      <w:divBdr>
        <w:top w:val="none" w:sz="0" w:space="0" w:color="auto"/>
        <w:left w:val="none" w:sz="0" w:space="0" w:color="auto"/>
        <w:bottom w:val="none" w:sz="0" w:space="0" w:color="auto"/>
        <w:right w:val="none" w:sz="0" w:space="0" w:color="auto"/>
      </w:divBdr>
    </w:div>
    <w:div w:id="1096439702">
      <w:bodyDiv w:val="1"/>
      <w:marLeft w:val="0"/>
      <w:marRight w:val="0"/>
      <w:marTop w:val="0"/>
      <w:marBottom w:val="0"/>
      <w:divBdr>
        <w:top w:val="none" w:sz="0" w:space="0" w:color="auto"/>
        <w:left w:val="none" w:sz="0" w:space="0" w:color="auto"/>
        <w:bottom w:val="none" w:sz="0" w:space="0" w:color="auto"/>
        <w:right w:val="none" w:sz="0" w:space="0" w:color="auto"/>
      </w:divBdr>
    </w:div>
    <w:div w:id="1287201376">
      <w:bodyDiv w:val="1"/>
      <w:marLeft w:val="0"/>
      <w:marRight w:val="0"/>
      <w:marTop w:val="0"/>
      <w:marBottom w:val="0"/>
      <w:divBdr>
        <w:top w:val="none" w:sz="0" w:space="0" w:color="auto"/>
        <w:left w:val="none" w:sz="0" w:space="0" w:color="auto"/>
        <w:bottom w:val="none" w:sz="0" w:space="0" w:color="auto"/>
        <w:right w:val="none" w:sz="0" w:space="0" w:color="auto"/>
      </w:divBdr>
    </w:div>
    <w:div w:id="1303465061">
      <w:bodyDiv w:val="1"/>
      <w:marLeft w:val="0"/>
      <w:marRight w:val="0"/>
      <w:marTop w:val="0"/>
      <w:marBottom w:val="0"/>
      <w:divBdr>
        <w:top w:val="none" w:sz="0" w:space="0" w:color="auto"/>
        <w:left w:val="none" w:sz="0" w:space="0" w:color="auto"/>
        <w:bottom w:val="none" w:sz="0" w:space="0" w:color="auto"/>
        <w:right w:val="none" w:sz="0" w:space="0" w:color="auto"/>
      </w:divBdr>
    </w:div>
    <w:div w:id="1322925169">
      <w:bodyDiv w:val="1"/>
      <w:marLeft w:val="0"/>
      <w:marRight w:val="0"/>
      <w:marTop w:val="0"/>
      <w:marBottom w:val="0"/>
      <w:divBdr>
        <w:top w:val="none" w:sz="0" w:space="0" w:color="auto"/>
        <w:left w:val="none" w:sz="0" w:space="0" w:color="auto"/>
        <w:bottom w:val="none" w:sz="0" w:space="0" w:color="auto"/>
        <w:right w:val="none" w:sz="0" w:space="0" w:color="auto"/>
      </w:divBdr>
    </w:div>
    <w:div w:id="1379358113">
      <w:bodyDiv w:val="1"/>
      <w:marLeft w:val="0"/>
      <w:marRight w:val="0"/>
      <w:marTop w:val="0"/>
      <w:marBottom w:val="0"/>
      <w:divBdr>
        <w:top w:val="none" w:sz="0" w:space="0" w:color="auto"/>
        <w:left w:val="none" w:sz="0" w:space="0" w:color="auto"/>
        <w:bottom w:val="none" w:sz="0" w:space="0" w:color="auto"/>
        <w:right w:val="none" w:sz="0" w:space="0" w:color="auto"/>
      </w:divBdr>
    </w:div>
    <w:div w:id="1649672456">
      <w:bodyDiv w:val="1"/>
      <w:marLeft w:val="0"/>
      <w:marRight w:val="0"/>
      <w:marTop w:val="0"/>
      <w:marBottom w:val="0"/>
      <w:divBdr>
        <w:top w:val="none" w:sz="0" w:space="0" w:color="auto"/>
        <w:left w:val="none" w:sz="0" w:space="0" w:color="auto"/>
        <w:bottom w:val="none" w:sz="0" w:space="0" w:color="auto"/>
        <w:right w:val="none" w:sz="0" w:space="0" w:color="auto"/>
      </w:divBdr>
    </w:div>
    <w:div w:id="1857306393">
      <w:bodyDiv w:val="1"/>
      <w:marLeft w:val="0"/>
      <w:marRight w:val="0"/>
      <w:marTop w:val="0"/>
      <w:marBottom w:val="0"/>
      <w:divBdr>
        <w:top w:val="none" w:sz="0" w:space="0" w:color="auto"/>
        <w:left w:val="none" w:sz="0" w:space="0" w:color="auto"/>
        <w:bottom w:val="none" w:sz="0" w:space="0" w:color="auto"/>
        <w:right w:val="none" w:sz="0" w:space="0" w:color="auto"/>
      </w:divBdr>
    </w:div>
    <w:div w:id="1940018676">
      <w:bodyDiv w:val="1"/>
      <w:marLeft w:val="0"/>
      <w:marRight w:val="0"/>
      <w:marTop w:val="0"/>
      <w:marBottom w:val="0"/>
      <w:divBdr>
        <w:top w:val="none" w:sz="0" w:space="0" w:color="auto"/>
        <w:left w:val="none" w:sz="0" w:space="0" w:color="auto"/>
        <w:bottom w:val="none" w:sz="0" w:space="0" w:color="auto"/>
        <w:right w:val="none" w:sz="0" w:space="0" w:color="auto"/>
      </w:divBdr>
    </w:div>
    <w:div w:id="1994018366">
      <w:bodyDiv w:val="1"/>
      <w:marLeft w:val="0"/>
      <w:marRight w:val="0"/>
      <w:marTop w:val="0"/>
      <w:marBottom w:val="0"/>
      <w:divBdr>
        <w:top w:val="none" w:sz="0" w:space="0" w:color="auto"/>
        <w:left w:val="none" w:sz="0" w:space="0" w:color="auto"/>
        <w:bottom w:val="none" w:sz="0" w:space="0" w:color="auto"/>
        <w:right w:val="none" w:sz="0" w:space="0" w:color="auto"/>
      </w:divBdr>
    </w:div>
    <w:div w:id="205503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1605</TotalTime>
  <Pages>4</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Tsovinar Soghomonyan</dc:creator>
  <cp:keywords/>
  <dc:description/>
  <cp:lastModifiedBy>Hasmik M. Manukyan</cp:lastModifiedBy>
  <cp:revision>10</cp:revision>
  <dcterms:created xsi:type="dcterms:W3CDTF">2022-04-18T08:52:00Z</dcterms:created>
  <dcterms:modified xsi:type="dcterms:W3CDTF">2022-06-15T11:54:00Z</dcterms:modified>
</cp:coreProperties>
</file>