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45" w:rsidRDefault="00900245" w:rsidP="00900245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900245" w:rsidRPr="00900245" w:rsidRDefault="00900245" w:rsidP="00900245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9002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900245" w:rsidRPr="00900245" w:rsidRDefault="00900245" w:rsidP="00900245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9002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ՈՐՈՇՈՒՄ</w:t>
      </w:r>
    </w:p>
    <w:p w:rsidR="00900245" w:rsidRPr="00900245" w:rsidRDefault="00900245" w:rsidP="00900245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0024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900245" w:rsidRPr="00900245" w:rsidRDefault="00900245" w:rsidP="00900245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="006E1753" w:rsidRPr="001E6C7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r w:rsidR="006C50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</w:t>
      </w: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</w:t>
      </w: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թվականի N </w:t>
      </w: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  -Ն</w:t>
      </w:r>
    </w:p>
    <w:p w:rsidR="00900245" w:rsidRPr="00900245" w:rsidRDefault="00900245" w:rsidP="00900245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0024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900245" w:rsidRPr="00900245" w:rsidRDefault="00900245" w:rsidP="00900245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9002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ՀԱՆՐԱՊԵՏՈՒԹՅՈՒՆՈՒՄ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ՀԱԿԱԿՈՌՈՒՊՑԻՈՆ </w:t>
      </w:r>
      <w:r w:rsidR="006A47B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  <w:t>ԿՈՄԻՏԵԻ</w:t>
      </w:r>
      <w:r w:rsidR="006A47BD" w:rsidRPr="006A47B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E6C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ԾԱՌԱՅՈՂԻ </w:t>
      </w:r>
      <w:r w:rsidR="001E6C74" w:rsidRPr="009002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ՕՐԸ ՆՇԵԼՈՒ ՄԱՍԻՆ</w:t>
      </w:r>
    </w:p>
    <w:p w:rsidR="00900245" w:rsidRPr="00900245" w:rsidRDefault="00900245" w:rsidP="00900245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0024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900245" w:rsidRPr="00900245" w:rsidRDefault="00900245" w:rsidP="0090024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00245" w:rsidRPr="00900245" w:rsidRDefault="00900245" w:rsidP="00900245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</w:pP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«Հայաստանի Հանրապետության տոների և հիշատակի օրերի մասին» օրենքի</w:t>
      </w:r>
      <w:r w:rsidRPr="0090024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="00D535D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18-րդ հոդվածին</w:t>
      </w:r>
      <w:r w:rsidR="00D535DD" w:rsidRPr="00900245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900245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համապատասխան</w:t>
      </w: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00245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Հայաստանի</w:t>
      </w: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00245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Հանրապետության</w:t>
      </w: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00245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կառավարությունը</w:t>
      </w: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00245">
        <w:rPr>
          <w:rFonts w:ascii="GHEA Grapalat" w:eastAsia="Times New Roman" w:hAnsi="GHEA Grapalat" w:cs="GHEA Grapalat"/>
          <w:b/>
          <w:i/>
          <w:color w:val="000000"/>
          <w:sz w:val="24"/>
          <w:szCs w:val="24"/>
          <w:lang w:eastAsia="ru-RU"/>
        </w:rPr>
        <w:t>որոշում</w:t>
      </w:r>
      <w:r w:rsidRPr="00900245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900245">
        <w:rPr>
          <w:rFonts w:ascii="GHEA Grapalat" w:eastAsia="Times New Roman" w:hAnsi="GHEA Grapalat" w:cs="GHEA Grapalat"/>
          <w:b/>
          <w:i/>
          <w:color w:val="000000"/>
          <w:sz w:val="24"/>
          <w:szCs w:val="24"/>
          <w:lang w:eastAsia="ru-RU"/>
        </w:rPr>
        <w:t>է</w:t>
      </w:r>
      <w:r w:rsidRPr="00900245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eastAsia="ru-RU"/>
        </w:rPr>
        <w:t>.</w:t>
      </w:r>
    </w:p>
    <w:p w:rsidR="00900245" w:rsidRPr="00900245" w:rsidRDefault="00900245" w:rsidP="00900245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1. Հայաստանի Հանրապետությունում հոկտեմ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բերի 23</w:t>
      </w: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-ը նշել որպես </w:t>
      </w:r>
      <w:r w:rsidR="00140E0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ակակոռուպցիոն </w:t>
      </w:r>
      <w:r w:rsidR="006A47BD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ru-RU"/>
        </w:rPr>
        <w:t>կոմիտեի</w:t>
      </w:r>
      <w:r w:rsidR="006A47BD" w:rsidRPr="006A47B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ծառայողի օր:</w:t>
      </w:r>
    </w:p>
    <w:p w:rsidR="00900245" w:rsidRDefault="00900245" w:rsidP="00900245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002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 Սույն որոշումն ուժի մեջ է մտնում պաշտոնական հրապարակմանը հաջորդող օրվանից:</w:t>
      </w:r>
    </w:p>
    <w:p w:rsidR="009E2796" w:rsidRPr="00900245" w:rsidRDefault="009E2796" w:rsidP="00900245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9E2796" w:rsidRDefault="009E2796" w:rsidP="009E2796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9E2796" w:rsidRPr="009E2796" w:rsidRDefault="009E2796" w:rsidP="009E2796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վարչապետ                                                                    </w:t>
      </w:r>
      <w:r>
        <w:rPr>
          <w:rFonts w:ascii="GHEA Grapalat" w:hAnsi="GHEA Grapalat"/>
          <w:b/>
          <w:sz w:val="24"/>
          <w:szCs w:val="24"/>
        </w:rPr>
        <w:t>Ն. Փաշինյան</w:t>
      </w:r>
    </w:p>
    <w:p w:rsidR="009E2796" w:rsidRDefault="009E2796" w:rsidP="009E2796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</w:t>
      </w:r>
    </w:p>
    <w:p w:rsidR="009E2796" w:rsidRDefault="009E2796" w:rsidP="009E2796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E2796" w:rsidRDefault="009E2796" w:rsidP="009E279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>
        <w:rPr>
          <w:rFonts w:ascii="GHEA Grapalat" w:hAnsi="GHEA Grapalat"/>
          <w:sz w:val="24"/>
          <w:szCs w:val="24"/>
        </w:rPr>
        <w:t>22</w:t>
      </w:r>
      <w:r>
        <w:rPr>
          <w:rFonts w:ascii="GHEA Grapalat" w:hAnsi="GHEA Grapalat"/>
          <w:sz w:val="24"/>
          <w:szCs w:val="24"/>
          <w:lang w:val="hy-AM"/>
        </w:rPr>
        <w:t xml:space="preserve"> թ.------------------------------</w:t>
      </w:r>
    </w:p>
    <w:p w:rsidR="00900245" w:rsidRPr="00C07276" w:rsidRDefault="009E2796" w:rsidP="00C07276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Երևան</w:t>
      </w:r>
      <w:bookmarkStart w:id="0" w:name="_GoBack"/>
      <w:bookmarkEnd w:id="0"/>
    </w:p>
    <w:sectPr w:rsidR="00900245" w:rsidRPr="00C072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29" w:rsidRDefault="004E3229" w:rsidP="00900245">
      <w:pPr>
        <w:spacing w:after="0" w:line="240" w:lineRule="auto"/>
      </w:pPr>
      <w:r>
        <w:separator/>
      </w:r>
    </w:p>
  </w:endnote>
  <w:endnote w:type="continuationSeparator" w:id="0">
    <w:p w:rsidR="004E3229" w:rsidRDefault="004E3229" w:rsidP="0090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29" w:rsidRDefault="004E3229" w:rsidP="00900245">
      <w:pPr>
        <w:spacing w:after="0" w:line="240" w:lineRule="auto"/>
      </w:pPr>
      <w:r>
        <w:separator/>
      </w:r>
    </w:p>
  </w:footnote>
  <w:footnote w:type="continuationSeparator" w:id="0">
    <w:p w:rsidR="004E3229" w:rsidRDefault="004E3229" w:rsidP="00900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45" w:rsidRPr="00900245" w:rsidRDefault="00900245" w:rsidP="00900245">
    <w:pPr>
      <w:pStyle w:val="Header"/>
      <w:jc w:val="right"/>
      <w:rPr>
        <w:rFonts w:ascii="GHEA Grapalat" w:hAnsi="GHEA Grapalat"/>
        <w:sz w:val="24"/>
        <w:szCs w:val="24"/>
      </w:rPr>
    </w:pPr>
    <w:r w:rsidRPr="00900245">
      <w:rPr>
        <w:rFonts w:ascii="GHEA Grapalat" w:hAnsi="GHEA Grapalat"/>
        <w:sz w:val="24"/>
        <w:szCs w:val="24"/>
      </w:rPr>
      <w:t>ՆԱԽԱԳԻԾ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A2"/>
    <w:rsid w:val="00125114"/>
    <w:rsid w:val="00140E00"/>
    <w:rsid w:val="001E6C74"/>
    <w:rsid w:val="002D4358"/>
    <w:rsid w:val="004E3229"/>
    <w:rsid w:val="00582339"/>
    <w:rsid w:val="006A47BD"/>
    <w:rsid w:val="006C502D"/>
    <w:rsid w:val="006E1753"/>
    <w:rsid w:val="00900245"/>
    <w:rsid w:val="009650FC"/>
    <w:rsid w:val="009E2796"/>
    <w:rsid w:val="009F25A2"/>
    <w:rsid w:val="00A66D95"/>
    <w:rsid w:val="00C07276"/>
    <w:rsid w:val="00D535DD"/>
    <w:rsid w:val="00FB25CD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E964"/>
  <w15:docId w15:val="{43EFB6BC-AF2D-4282-BAAF-731C3550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90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0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002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45"/>
  </w:style>
  <w:style w:type="paragraph" w:styleId="Footer">
    <w:name w:val="footer"/>
    <w:basedOn w:val="Normal"/>
    <w:link w:val="FooterChar"/>
    <w:uiPriority w:val="99"/>
    <w:unhideWhenUsed/>
    <w:rsid w:val="0090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45"/>
  </w:style>
  <w:style w:type="character" w:customStyle="1" w:styleId="FontStyle23">
    <w:name w:val="Font Style23"/>
    <w:uiPriority w:val="99"/>
    <w:rsid w:val="00A66D95"/>
    <w:rPr>
      <w:rFonts w:ascii="Tahoma" w:hAnsi="Tahoma" w:cs="Tahoma"/>
      <w:b/>
      <w:bCs/>
      <w:sz w:val="22"/>
      <w:szCs w:val="22"/>
    </w:rPr>
  </w:style>
  <w:style w:type="character" w:customStyle="1" w:styleId="FontStyle22">
    <w:name w:val="Font Style22"/>
    <w:uiPriority w:val="99"/>
    <w:rsid w:val="00A66D95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2022-06-20T08:26:00Z</cp:lastPrinted>
  <dcterms:created xsi:type="dcterms:W3CDTF">2022-06-28T11:19:00Z</dcterms:created>
  <dcterms:modified xsi:type="dcterms:W3CDTF">2022-06-28T12:37:00Z</dcterms:modified>
</cp:coreProperties>
</file>