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D6B5" w14:textId="77777777" w:rsidR="00A4797B" w:rsidRPr="00C80E57" w:rsidRDefault="00A4797B" w:rsidP="00A4797B">
      <w:pPr>
        <w:pStyle w:val="BodyText"/>
        <w:spacing w:line="360" w:lineRule="auto"/>
        <w:ind w:firstLine="567"/>
        <w:jc w:val="right"/>
        <w:rPr>
          <w:rFonts w:ascii="GHEA Grapalat" w:hAnsi="GHEA Grapalat" w:cs="GHEA Mariam"/>
          <w:lang w:val="fr-FR"/>
        </w:rPr>
      </w:pPr>
      <w:r w:rsidRPr="00C80E57">
        <w:rPr>
          <w:rFonts w:ascii="GHEA Grapalat" w:hAnsi="GHEA Grapalat" w:cs="GHEA Mariam"/>
          <w:lang w:val="fr-FR"/>
        </w:rPr>
        <w:t>ՆԱԽԱԳԻԾ</w:t>
      </w:r>
    </w:p>
    <w:p w14:paraId="75228B28" w14:textId="75F8C071" w:rsidR="00A4797B" w:rsidRDefault="00A4797B" w:rsidP="00A4797B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/>
          <w:color w:val="000000"/>
          <w:sz w:val="10"/>
          <w:szCs w:val="24"/>
          <w:lang w:eastAsia="en-GB"/>
        </w:rPr>
      </w:pPr>
    </w:p>
    <w:p w14:paraId="62FBAAE8" w14:textId="6BD869DC" w:rsidR="00AF5F78" w:rsidRDefault="00AF5F78" w:rsidP="00A4797B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/>
          <w:color w:val="000000"/>
          <w:sz w:val="10"/>
          <w:szCs w:val="24"/>
          <w:lang w:eastAsia="en-GB"/>
        </w:rPr>
      </w:pPr>
    </w:p>
    <w:p w14:paraId="49418095" w14:textId="77777777" w:rsidR="00A4797B" w:rsidRPr="002B163E" w:rsidRDefault="00A4797B" w:rsidP="00A4797B">
      <w:pPr>
        <w:pStyle w:val="BodyText"/>
        <w:spacing w:before="240" w:line="360" w:lineRule="auto"/>
        <w:jc w:val="center"/>
        <w:rPr>
          <w:rFonts w:ascii="GHEA Grapalat" w:hAnsi="GHEA Grapalat" w:cs="GHEA Mariam"/>
          <w:lang w:val="fr-FR"/>
        </w:rPr>
      </w:pPr>
      <w:r w:rsidRPr="002B163E">
        <w:rPr>
          <w:rFonts w:ascii="GHEA Grapalat" w:hAnsi="GHEA Grapalat" w:cs="GHEA Mariam"/>
          <w:lang w:val="fr-FR"/>
        </w:rPr>
        <w:t>ՀԱՅԱՍՏԱՆԻ ՀԱՆՐԱՊԵՏՈՒԹՅԱՆ ԿԱՌԱՎԱՐՈՒԹՅՈՒՆ</w:t>
      </w:r>
    </w:p>
    <w:p w14:paraId="70EEA220" w14:textId="77777777" w:rsidR="00A4797B" w:rsidRPr="002B163E" w:rsidRDefault="00A4797B" w:rsidP="00C80E57">
      <w:pPr>
        <w:pStyle w:val="BodyText"/>
        <w:spacing w:line="360" w:lineRule="auto"/>
        <w:jc w:val="center"/>
        <w:rPr>
          <w:rFonts w:ascii="GHEA Grapalat" w:hAnsi="GHEA Grapalat" w:cs="GHEA Mariam"/>
          <w:lang w:val="fr-FR"/>
        </w:rPr>
      </w:pPr>
      <w:r w:rsidRPr="002B163E">
        <w:rPr>
          <w:rFonts w:ascii="GHEA Grapalat" w:hAnsi="GHEA Grapalat" w:cs="GHEA Mariam"/>
          <w:lang w:val="fr-FR"/>
        </w:rPr>
        <w:t>ՈՐՈՇՈՒՄ</w:t>
      </w:r>
    </w:p>
    <w:p w14:paraId="0DCEA934" w14:textId="5B102D1A" w:rsidR="00A4797B" w:rsidRPr="002B163E" w:rsidRDefault="509EF9FC" w:rsidP="00A4797B">
      <w:pPr>
        <w:pStyle w:val="BodyText"/>
        <w:tabs>
          <w:tab w:val="left" w:pos="9540"/>
        </w:tabs>
        <w:spacing w:before="240" w:line="360" w:lineRule="auto"/>
        <w:jc w:val="center"/>
        <w:rPr>
          <w:rFonts w:ascii="GHEA Grapalat" w:hAnsi="GHEA Grapalat" w:cs="GHEA Mariam"/>
          <w:lang w:val="fr-FR"/>
        </w:rPr>
      </w:pPr>
      <w:r w:rsidRPr="479461A9">
        <w:rPr>
          <w:rFonts w:ascii="GHEA Grapalat" w:hAnsi="GHEA Grapalat" w:cs="GHEA Mariam"/>
          <w:caps/>
          <w:lang w:val="fr-FR"/>
        </w:rPr>
        <w:t>_____ _________20</w:t>
      </w:r>
      <w:r w:rsidRPr="479461A9">
        <w:rPr>
          <w:rFonts w:ascii="GHEA Grapalat" w:hAnsi="GHEA Grapalat" w:cs="GHEA Mariam"/>
          <w:caps/>
          <w:lang w:val="hy-AM"/>
        </w:rPr>
        <w:t>2</w:t>
      </w:r>
      <w:r w:rsidR="00282145" w:rsidRPr="00D976E3">
        <w:rPr>
          <w:rFonts w:ascii="GHEA Grapalat" w:hAnsi="GHEA Grapalat" w:cs="GHEA Mariam"/>
          <w:caps/>
          <w:lang w:val="fr-FR"/>
        </w:rPr>
        <w:t>2</w:t>
      </w:r>
      <w:r w:rsidRPr="479461A9">
        <w:rPr>
          <w:rFonts w:ascii="GHEA Grapalat" w:hAnsi="GHEA Grapalat" w:cs="GHEA Mariam"/>
          <w:caps/>
          <w:lang w:val="fr-FR"/>
        </w:rPr>
        <w:t xml:space="preserve"> </w:t>
      </w:r>
      <w:proofErr w:type="spellStart"/>
      <w:r w:rsidRPr="479461A9">
        <w:rPr>
          <w:rFonts w:ascii="GHEA Grapalat" w:hAnsi="GHEA Grapalat" w:cs="GHEA Mariam"/>
          <w:lang w:val="fr-FR"/>
        </w:rPr>
        <w:t>թվականի</w:t>
      </w:r>
      <w:proofErr w:type="spellEnd"/>
      <w:r w:rsidRPr="479461A9">
        <w:rPr>
          <w:rFonts w:ascii="GHEA Grapalat" w:hAnsi="GHEA Grapalat" w:cs="GHEA Mariam"/>
          <w:lang w:val="fr-FR"/>
        </w:rPr>
        <w:t xml:space="preserve"> </w:t>
      </w:r>
      <w:proofErr w:type="spellStart"/>
      <w:r w:rsidRPr="479461A9">
        <w:rPr>
          <w:rFonts w:ascii="GHEA Grapalat" w:hAnsi="GHEA Grapalat" w:cs="GHEA Mariam"/>
          <w:lang w:val="fr-FR"/>
        </w:rPr>
        <w:t>թիվ</w:t>
      </w:r>
      <w:proofErr w:type="spellEnd"/>
      <w:r w:rsidRPr="479461A9">
        <w:rPr>
          <w:rFonts w:ascii="GHEA Grapalat" w:hAnsi="GHEA Grapalat" w:cs="GHEA Mariam"/>
          <w:lang w:val="fr-FR"/>
        </w:rPr>
        <w:t xml:space="preserve"> ______-Ն</w:t>
      </w:r>
    </w:p>
    <w:p w14:paraId="4C3DE1DE" w14:textId="77777777" w:rsidR="00A4797B" w:rsidRPr="00474869" w:rsidRDefault="00A4797B" w:rsidP="00A4797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14:paraId="7D0EE167" w14:textId="47AA3FB8" w:rsidR="00A4797B" w:rsidRPr="00474869" w:rsidRDefault="00A4797B" w:rsidP="0090594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B163E">
        <w:rPr>
          <w:rFonts w:ascii="GHEA Grapalat" w:hAnsi="GHEA Grapalat" w:cs="Sylfaen"/>
          <w:sz w:val="24"/>
          <w:szCs w:val="24"/>
        </w:rPr>
        <w:t>ՀԱՅԱՍՏԱՆԻ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ՀԱՆՐԱՊԵՏՈՒԹՅԱՆ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ԿԱՌԱՎԱՐՈՒԹՅԱՆ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82145" w:rsidRPr="00282145"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 w:rsidRPr="002B163E">
        <w:rPr>
          <w:rFonts w:ascii="GHEA Grapalat" w:hAnsi="GHEA Grapalat" w:cs="Sylfaen"/>
          <w:sz w:val="24"/>
          <w:szCs w:val="24"/>
        </w:rPr>
        <w:t>ԹՎԱԿԱՆԻ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ՓԵՏՐՎԱՐԻ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82145" w:rsidRPr="00282145">
        <w:rPr>
          <w:rFonts w:ascii="GHEA Grapalat" w:hAnsi="GHEA Grapalat" w:cs="Sylfaen"/>
          <w:sz w:val="24"/>
          <w:szCs w:val="24"/>
          <w:lang w:val="fr-FR"/>
        </w:rPr>
        <w:t>13</w:t>
      </w:r>
      <w:r w:rsidRPr="00474869">
        <w:rPr>
          <w:rFonts w:ascii="GHEA Grapalat" w:hAnsi="GHEA Grapalat" w:cs="Sylfaen"/>
          <w:sz w:val="24"/>
          <w:szCs w:val="24"/>
          <w:lang w:val="fr-FR"/>
        </w:rPr>
        <w:t>-</w:t>
      </w:r>
      <w:r w:rsidRPr="002B163E">
        <w:rPr>
          <w:rFonts w:ascii="GHEA Grapalat" w:hAnsi="GHEA Grapalat" w:cs="Sylfaen"/>
          <w:sz w:val="24"/>
          <w:szCs w:val="24"/>
        </w:rPr>
        <w:t>Ի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ԹԻՎ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82145" w:rsidRPr="00282145">
        <w:rPr>
          <w:rFonts w:ascii="GHEA Grapalat" w:hAnsi="GHEA Grapalat" w:cs="Sylfaen"/>
          <w:sz w:val="24"/>
          <w:szCs w:val="24"/>
          <w:lang w:val="fr-FR"/>
        </w:rPr>
        <w:t>171</w:t>
      </w:r>
      <w:r w:rsidRPr="00474869">
        <w:rPr>
          <w:rFonts w:ascii="GHEA Grapalat" w:hAnsi="GHEA Grapalat" w:cs="Sylfaen"/>
          <w:sz w:val="24"/>
          <w:szCs w:val="24"/>
          <w:lang w:val="fr-FR"/>
        </w:rPr>
        <w:t>-</w:t>
      </w:r>
      <w:r w:rsidRPr="002B163E">
        <w:rPr>
          <w:rFonts w:ascii="GHEA Grapalat" w:hAnsi="GHEA Grapalat" w:cs="Sylfaen"/>
          <w:sz w:val="24"/>
          <w:szCs w:val="24"/>
        </w:rPr>
        <w:t>Ն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ՈՐՈՇՄԱՆ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ՄԵՋ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62941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7E7CD3">
        <w:rPr>
          <w:rFonts w:ascii="GHEA Grapalat" w:hAnsi="GHEA Grapalat" w:cs="Sylfaen"/>
          <w:sz w:val="24"/>
          <w:szCs w:val="24"/>
        </w:rPr>
        <w:t>ՆԵՐ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ԿԱՏԱՐԵԼՈՒ</w:t>
      </w:r>
      <w:r w:rsidRPr="004748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163E">
        <w:rPr>
          <w:rFonts w:ascii="GHEA Grapalat" w:hAnsi="GHEA Grapalat" w:cs="Sylfaen"/>
          <w:sz w:val="24"/>
          <w:szCs w:val="24"/>
        </w:rPr>
        <w:t>ՄԱՍԻՆ</w:t>
      </w:r>
    </w:p>
    <w:p w14:paraId="3EEA31DE" w14:textId="77777777" w:rsidR="0090594B" w:rsidRPr="00474869" w:rsidRDefault="00A4797B" w:rsidP="0090594B">
      <w:pPr>
        <w:shd w:val="clear" w:color="auto" w:fill="FFFFFF"/>
        <w:spacing w:after="0" w:line="240" w:lineRule="auto"/>
        <w:ind w:firstLine="288"/>
        <w:rPr>
          <w:rFonts w:ascii="Arial" w:eastAsia="Times New Roman" w:hAnsi="Arial" w:cs="Arial"/>
          <w:color w:val="000000"/>
          <w:sz w:val="24"/>
          <w:szCs w:val="24"/>
          <w:lang w:val="fr-FR" w:eastAsia="en-GB"/>
        </w:rPr>
      </w:pPr>
      <w:r w:rsidRPr="00474869">
        <w:rPr>
          <w:rFonts w:ascii="Arial" w:eastAsia="Times New Roman" w:hAnsi="Arial" w:cs="Arial"/>
          <w:color w:val="000000"/>
          <w:sz w:val="24"/>
          <w:szCs w:val="24"/>
          <w:lang w:val="fr-FR" w:eastAsia="en-GB"/>
        </w:rPr>
        <w:t> </w:t>
      </w:r>
    </w:p>
    <w:p w14:paraId="3987D875" w14:textId="77777777" w:rsidR="0090594B" w:rsidRPr="00474869" w:rsidRDefault="0090594B" w:rsidP="0090594B">
      <w:pPr>
        <w:shd w:val="clear" w:color="auto" w:fill="FFFFFF"/>
        <w:spacing w:after="0" w:line="240" w:lineRule="auto"/>
        <w:ind w:firstLine="288"/>
        <w:rPr>
          <w:rFonts w:ascii="Arial" w:eastAsia="Times New Roman" w:hAnsi="Arial" w:cs="Arial"/>
          <w:color w:val="000000"/>
          <w:sz w:val="24"/>
          <w:szCs w:val="24"/>
          <w:lang w:val="fr-FR" w:eastAsia="en-GB"/>
        </w:rPr>
      </w:pPr>
    </w:p>
    <w:p w14:paraId="2B87CCEF" w14:textId="77777777" w:rsidR="00A4797B" w:rsidRPr="00474869" w:rsidRDefault="00A4797B" w:rsidP="00C01E3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34-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1-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47486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80602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280602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80602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է</w:t>
      </w:r>
      <w:r w:rsidRPr="00474869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>.</w:t>
      </w:r>
    </w:p>
    <w:p w14:paraId="0541294E" w14:textId="7B9A42FE" w:rsidR="00D56BC0" w:rsidRPr="004A5ADC" w:rsidRDefault="00A4797B" w:rsidP="00335A27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color w:val="000000"/>
          <w:shd w:val="clear" w:color="auto" w:fill="FFFFFF"/>
          <w:lang w:val="fr-FR"/>
        </w:rPr>
      </w:pPr>
      <w:r w:rsidRPr="00335A27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Հայաստանի</w:t>
      </w:r>
      <w:r w:rsidR="0002614A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Հանրապետության</w:t>
      </w:r>
      <w:proofErr w:type="spellEnd"/>
      <w:r w:rsidR="0002614A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կառավարության</w:t>
      </w:r>
      <w:proofErr w:type="spellEnd"/>
      <w:r w:rsidR="0002614A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20</w:t>
      </w:r>
      <w:r w:rsidR="00282145"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20</w:t>
      </w:r>
      <w:r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թվականի</w:t>
      </w:r>
      <w:proofErr w:type="spellEnd"/>
      <w:r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փետրվարի</w:t>
      </w:r>
      <w:proofErr w:type="spellEnd"/>
      <w:r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282145"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13</w:t>
      </w:r>
      <w:r w:rsidRPr="0028214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-</w:t>
      </w:r>
      <w:r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ի</w:t>
      </w:r>
      <w:r w:rsidR="00D976E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Հ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այաս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r w:rsidR="005D7B42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տանի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անրապետությունում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օրենքով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սահմանված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կարգով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անհատ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ձեռնարկատեր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չհան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դիսացող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ֆիզիկական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անձանց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կողմից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այաստանի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անրապետություն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ներմուծվող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ապրանք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r w:rsidR="005D7B42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ների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ակնհայտ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առ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և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տրային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չափաքանակներն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ու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ներմուծման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հարկային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հայտա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րա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րա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գիր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ներկայացնելու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և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անուղղակի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հարկերի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վճարումն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իրականացնելու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պարտավորության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վերա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r w:rsid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բերյալ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ծանուցման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օրինակելի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ձև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ը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սահմանելու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և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Հ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այաստանի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Հ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անրապետության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կառա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վա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րության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2015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թվականի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հուլիսի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30-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ի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r w:rsid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>N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865-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ն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որոշումն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ուժը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կորցրած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ճանաչելու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մասին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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թիվ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171-</w:t>
      </w:r>
      <w:r w:rsidR="007E7CD3"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ն</w:t>
      </w:r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7E7CD3" w:rsidRPr="00282145">
        <w:rPr>
          <w:rFonts w:ascii="GHEA Grapalat" w:eastAsia="Times New Roman" w:hAnsi="GHEA Grapalat"/>
          <w:color w:val="000000"/>
          <w:sz w:val="24"/>
          <w:szCs w:val="24"/>
          <w:lang w:eastAsia="en-GB"/>
        </w:rPr>
        <w:t>որոշման</w:t>
      </w:r>
      <w:proofErr w:type="spellEnd"/>
      <w:r w:rsidR="007E7CD3" w:rsidRPr="007E7CD3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1-</w:t>
      </w:r>
      <w:r w:rsidR="00007583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ին կետ</w:t>
      </w:r>
      <w:r w:rsidR="00DA79F5">
        <w:rPr>
          <w:rFonts w:ascii="GHEA Grapalat" w:eastAsia="Times New Roman" w:hAnsi="GHEA Grapalat"/>
          <w:color w:val="000000"/>
          <w:sz w:val="24"/>
          <w:szCs w:val="24"/>
          <w:lang w:val="en-US" w:eastAsia="en-GB"/>
        </w:rPr>
        <w:t>ի</w:t>
      </w:r>
      <w:r w:rsidR="00DA79F5" w:rsidRPr="00DA79F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1-</w:t>
      </w:r>
      <w:proofErr w:type="spellStart"/>
      <w:r w:rsidR="00DA79F5">
        <w:rPr>
          <w:rFonts w:ascii="GHEA Grapalat" w:eastAsia="Times New Roman" w:hAnsi="GHEA Grapalat"/>
          <w:color w:val="000000"/>
          <w:sz w:val="24"/>
          <w:szCs w:val="24"/>
          <w:lang w:val="en-US" w:eastAsia="en-GB"/>
        </w:rPr>
        <w:t>ին</w:t>
      </w:r>
      <w:proofErr w:type="spellEnd"/>
      <w:r w:rsidR="00DA79F5" w:rsidRPr="00DA79F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</w:t>
      </w:r>
      <w:proofErr w:type="spellStart"/>
      <w:r w:rsidR="00DA79F5">
        <w:rPr>
          <w:rFonts w:ascii="GHEA Grapalat" w:eastAsia="Times New Roman" w:hAnsi="GHEA Grapalat"/>
          <w:color w:val="000000"/>
          <w:sz w:val="24"/>
          <w:szCs w:val="24"/>
          <w:lang w:val="en-US" w:eastAsia="en-GB"/>
        </w:rPr>
        <w:t>ենթակետով</w:t>
      </w:r>
      <w:proofErr w:type="spellEnd"/>
      <w:r w:rsidR="00007583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="00817F23">
        <w:rPr>
          <w:rFonts w:ascii="GHEA Grapalat" w:eastAsia="Times New Roman" w:hAnsi="GHEA Grapalat"/>
          <w:color w:val="000000"/>
          <w:sz w:val="24"/>
          <w:szCs w:val="24"/>
          <w:lang w:val="en-US" w:eastAsia="en-GB"/>
        </w:rPr>
        <w:t>սահմանված</w:t>
      </w:r>
      <w:proofErr w:type="spellEnd"/>
      <w:r w:rsidR="00007583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="00DA79F5">
        <w:rPr>
          <w:rFonts w:ascii="GHEA Grapalat" w:eastAsia="Times New Roman" w:hAnsi="GHEA Grapalat"/>
          <w:color w:val="000000"/>
          <w:sz w:val="24"/>
          <w:szCs w:val="24"/>
          <w:lang w:val="en-US" w:eastAsia="en-GB"/>
        </w:rPr>
        <w:t>թիվ</w:t>
      </w:r>
      <w:proofErr w:type="spellEnd"/>
      <w:r w:rsidR="00DA79F5" w:rsidRPr="00DA79F5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t xml:space="preserve"> 1 </w:t>
      </w:r>
      <w:r w:rsidR="000C7C87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հավել</w:t>
      </w:r>
      <w:r w:rsidR="00AF5F78" w:rsidRPr="00AF5F78">
        <w:rPr>
          <w:rFonts w:ascii="GHEA Grapalat" w:eastAsia="Times New Roman" w:hAnsi="GHEA Grapalat"/>
          <w:color w:val="000000"/>
          <w:sz w:val="24"/>
          <w:szCs w:val="24"/>
          <w:lang w:val="fr-FR" w:eastAsia="en-GB"/>
        </w:rPr>
        <w:softHyphen/>
      </w:r>
      <w:r w:rsidR="000C7C87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վա</w:t>
      </w:r>
      <w:r w:rsidR="00AF5F78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softHyphen/>
      </w:r>
      <w:r w:rsidR="000C7C87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ծ</w:t>
      </w:r>
      <w:r w:rsidR="00282145" w:rsidRPr="00282145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ում</w:t>
      </w:r>
      <w:r w:rsidR="00AF5F78">
        <w:rPr>
          <w:color w:val="000000"/>
          <w:shd w:val="clear" w:color="auto" w:fill="FFFFFF"/>
          <w:lang w:val="hy-AM"/>
        </w:rPr>
        <w:t>՝</w:t>
      </w:r>
    </w:p>
    <w:p w14:paraId="3DEE5054" w14:textId="77777777" w:rsidR="004A5ADC" w:rsidRPr="00D56BC0" w:rsidRDefault="004A5ADC" w:rsidP="004A5ADC">
      <w:pPr>
        <w:pStyle w:val="ListParagraph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color w:val="000000"/>
          <w:shd w:val="clear" w:color="auto" w:fill="FFFFFF"/>
          <w:lang w:val="fr-FR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4615"/>
        <w:gridCol w:w="5024"/>
      </w:tblGrid>
      <w:tr w:rsidR="00D56BC0" w:rsidRPr="00D56BC0" w14:paraId="5D198CDF" w14:textId="77777777" w:rsidTr="00AF5F78">
        <w:tc>
          <w:tcPr>
            <w:tcW w:w="851" w:type="dxa"/>
          </w:tcPr>
          <w:p w14:paraId="4538C88F" w14:textId="77777777" w:rsidR="00D56BC0" w:rsidRPr="00D56BC0" w:rsidRDefault="00D56BC0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2402</w:t>
            </w:r>
          </w:p>
        </w:tc>
        <w:tc>
          <w:tcPr>
            <w:tcW w:w="4615" w:type="dxa"/>
          </w:tcPr>
          <w:p w14:paraId="2E72FBDA" w14:textId="77777777" w:rsidR="00D56BC0" w:rsidRPr="00D56BC0" w:rsidRDefault="00D56BC0" w:rsidP="00AF5F78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ծայրը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կտրած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սիգարելլաներ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բարակ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) և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սիգարետներ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ծխախոտով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փոխարինիչներով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սիգարելլաներ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սիգարետներ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ֆիլտրով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ֆիլտրի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024" w:type="dxa"/>
          </w:tcPr>
          <w:p w14:paraId="0C34B53D" w14:textId="77777777" w:rsidR="00D56BC0" w:rsidRPr="00D56BC0" w:rsidRDefault="00D56BC0" w:rsidP="00AF5F78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200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սիգարետ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50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սիգարելլաներ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250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ծխախոտ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նշված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արտադրատեսակների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ապրանքատեսականին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ոչ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քան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250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գրամ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քաշով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` 18</w:t>
            </w: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տարին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լրացած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մեկ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ֆիզիկական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հաշվարկով</w:t>
            </w:r>
            <w:proofErr w:type="spellEnd"/>
          </w:p>
        </w:tc>
      </w:tr>
    </w:tbl>
    <w:p w14:paraId="234D04C6" w14:textId="73871572" w:rsidR="00D56BC0" w:rsidRPr="00D56BC0" w:rsidRDefault="00D56BC0" w:rsidP="00D56BC0">
      <w:pPr>
        <w:pStyle w:val="ListParagraph"/>
        <w:shd w:val="clear" w:color="auto" w:fill="FFFFFF"/>
        <w:tabs>
          <w:tab w:val="left" w:pos="851"/>
        </w:tabs>
        <w:spacing w:before="120" w:after="0" w:line="360" w:lineRule="auto"/>
        <w:ind w:left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56B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տողից հետո լրացնել հետևյալ բովանդակությամբ նոր տող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D56B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tbl>
      <w:tblPr>
        <w:tblStyle w:val="TableGrid"/>
        <w:tblW w:w="10504" w:type="dxa"/>
        <w:tblInd w:w="-5" w:type="dxa"/>
        <w:tblLook w:val="04A0" w:firstRow="1" w:lastRow="0" w:firstColumn="1" w:lastColumn="0" w:noHBand="0" w:noVBand="1"/>
      </w:tblPr>
      <w:tblGrid>
        <w:gridCol w:w="1822"/>
        <w:gridCol w:w="5124"/>
        <w:gridCol w:w="3558"/>
      </w:tblGrid>
      <w:tr w:rsidR="00D56BC0" w14:paraId="07DB8ECE" w14:textId="77777777" w:rsidTr="00AF5F78">
        <w:tc>
          <w:tcPr>
            <w:tcW w:w="1822" w:type="dxa"/>
          </w:tcPr>
          <w:p w14:paraId="3AE1FA75" w14:textId="1D04925A" w:rsidR="00D56BC0" w:rsidRPr="00282145" w:rsidRDefault="00D56BC0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2404 11 000 9</w:t>
            </w:r>
          </w:p>
        </w:tc>
        <w:tc>
          <w:tcPr>
            <w:tcW w:w="5124" w:type="dxa"/>
          </w:tcPr>
          <w:p w14:paraId="0A52401C" w14:textId="31300C80" w:rsidR="00D56BC0" w:rsidRPr="00096C5B" w:rsidRDefault="00EB1B39" w:rsidP="00AF5F78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Ծ</w:t>
            </w:r>
            <w:proofErr w:type="spellStart"/>
            <w:r w:rsidR="00B9203C" w:rsidRPr="00B9203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խախոտային</w:t>
            </w:r>
            <w:proofErr w:type="spellEnd"/>
            <w:r w:rsidR="00B9203C" w:rsidRPr="00B9203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9203C" w:rsidRPr="00B9203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տաքացվող</w:t>
            </w:r>
            <w:proofErr w:type="spellEnd"/>
            <w:r w:rsidR="00B9203C" w:rsidRPr="00B9203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9203C" w:rsidRPr="00B9203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գլանակներ</w:t>
            </w:r>
            <w:proofErr w:type="spellEnd"/>
          </w:p>
        </w:tc>
        <w:tc>
          <w:tcPr>
            <w:tcW w:w="3558" w:type="dxa"/>
          </w:tcPr>
          <w:p w14:paraId="10723157" w14:textId="23083543" w:rsidR="00D56BC0" w:rsidRPr="00832735" w:rsidRDefault="00832735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250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գրամ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ծխախոտ</w:t>
            </w:r>
            <w:proofErr w:type="spellEnd"/>
          </w:p>
        </w:tc>
      </w:tr>
      <w:tr w:rsidR="00D56BC0" w14:paraId="01E0CB90" w14:textId="77777777" w:rsidTr="00AF5F78">
        <w:tc>
          <w:tcPr>
            <w:tcW w:w="1822" w:type="dxa"/>
          </w:tcPr>
          <w:p w14:paraId="0D80BA0C" w14:textId="4B940D22" w:rsidR="00D56BC0" w:rsidRPr="00D56BC0" w:rsidRDefault="00D56BC0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2404 12 000 0</w:t>
            </w:r>
          </w:p>
        </w:tc>
        <w:tc>
          <w:tcPr>
            <w:tcW w:w="5124" w:type="dxa"/>
          </w:tcPr>
          <w:p w14:paraId="1E6E0B52" w14:textId="77FCA019" w:rsidR="00D56BC0" w:rsidRPr="00096C5B" w:rsidRDefault="00EB1B39" w:rsidP="00AF5F78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եղուկ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քարթրիջներ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անգամյա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օգտագործման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</w:t>
            </w:r>
            <w:proofErr w:type="spellEnd"/>
            <w:r w:rsidR="00AF5F78">
              <w:rPr>
                <w:rFonts w:ascii="GHEA Grapalat" w:hAnsi="GHEA Grapalat" w:hint="eastAsia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սիգարետներ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հեղուկով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վերալիցքավորման</w:t>
            </w:r>
            <w:proofErr w:type="spellEnd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5230"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</w:p>
        </w:tc>
        <w:tc>
          <w:tcPr>
            <w:tcW w:w="3558" w:type="dxa"/>
          </w:tcPr>
          <w:p w14:paraId="7EB5072A" w14:textId="077144EA" w:rsidR="00D56BC0" w:rsidRPr="00D56BC0" w:rsidRDefault="0072247A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10 միլիլիտր</w:t>
            </w:r>
          </w:p>
        </w:tc>
      </w:tr>
      <w:tr w:rsidR="00D56BC0" w14:paraId="03EAE179" w14:textId="77777777" w:rsidTr="00AF5F78">
        <w:tc>
          <w:tcPr>
            <w:tcW w:w="1822" w:type="dxa"/>
          </w:tcPr>
          <w:p w14:paraId="4C9C5D41" w14:textId="0DAC0CD0" w:rsidR="00D56BC0" w:rsidRPr="00D56BC0" w:rsidRDefault="00D56BC0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56B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2404 19 000</w:t>
            </w:r>
          </w:p>
        </w:tc>
        <w:tc>
          <w:tcPr>
            <w:tcW w:w="5124" w:type="dxa"/>
          </w:tcPr>
          <w:p w14:paraId="25B26387" w14:textId="1B06F5FE" w:rsidR="00D56BC0" w:rsidRPr="00335A27" w:rsidRDefault="00EB1B39" w:rsidP="00AF5F78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եղուկ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քարթրիջներ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անգամյա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օգտագործման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</w:t>
            </w:r>
            <w:proofErr w:type="spellEnd"/>
            <w:r w:rsidR="00AF5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սիգարետներ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հեղուկով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վերալիցքավորման</w:t>
            </w:r>
            <w:proofErr w:type="spellEnd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2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</w:p>
        </w:tc>
        <w:tc>
          <w:tcPr>
            <w:tcW w:w="3558" w:type="dxa"/>
          </w:tcPr>
          <w:p w14:paraId="47A0EE83" w14:textId="1F01ECEE" w:rsidR="00D56BC0" w:rsidRPr="00B9203C" w:rsidRDefault="00F16C24" w:rsidP="00AF5F78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10 միլիլիտր</w:t>
            </w:r>
          </w:p>
        </w:tc>
      </w:tr>
    </w:tbl>
    <w:p w14:paraId="01266397" w14:textId="4730891D" w:rsidR="004A5ADC" w:rsidRPr="004A5ADC" w:rsidRDefault="004A5ADC" w:rsidP="004A5ADC">
      <w:pPr>
        <w:pStyle w:val="ListParagraph"/>
        <w:numPr>
          <w:ilvl w:val="0"/>
          <w:numId w:val="22"/>
        </w:numPr>
        <w:shd w:val="clear" w:color="auto" w:fill="FFFFFF"/>
        <w:tabs>
          <w:tab w:val="left" w:pos="851"/>
        </w:tabs>
        <w:spacing w:before="240" w:after="0" w:line="360" w:lineRule="auto"/>
        <w:ind w:left="0" w:firstLine="567"/>
        <w:contextualSpacing w:val="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4615"/>
        <w:gridCol w:w="5024"/>
      </w:tblGrid>
      <w:tr w:rsidR="004A5ADC" w:rsidRPr="004A5ADC" w14:paraId="604BF502" w14:textId="77777777" w:rsidTr="004E0000">
        <w:tc>
          <w:tcPr>
            <w:tcW w:w="851" w:type="dxa"/>
          </w:tcPr>
          <w:p w14:paraId="2C08F906" w14:textId="14AEF46D" w:rsidR="004A5ADC" w:rsidRPr="004A5ADC" w:rsidRDefault="004A5ADC" w:rsidP="004E0000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A5ADC">
              <w:rPr>
                <w:rFonts w:ascii="GHEA Grapalat" w:hAnsi="GHEA Grapalat"/>
                <w:sz w:val="24"/>
                <w:szCs w:val="24"/>
              </w:rPr>
              <w:t>8535</w:t>
            </w:r>
          </w:p>
        </w:tc>
        <w:tc>
          <w:tcPr>
            <w:tcW w:w="4615" w:type="dxa"/>
          </w:tcPr>
          <w:p w14:paraId="6F462CB3" w14:textId="5FA5A6DA" w:rsidR="004A5ADC" w:rsidRPr="004A5ADC" w:rsidRDefault="004A5ADC" w:rsidP="004E0000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ապարատուրա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կոմուտացիայի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շղթաների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շղթաներին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միացնելու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օրինակ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անջատիչներ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փոխարկիչներ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ընդհատիչներ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հալուն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ապահովիչներ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շանթարգելներ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լարման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սահմանափակիչներ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լարման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ցատկերի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մարիչներ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հոսանքընդունիչներ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հոսանքահաններ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միակցիչներ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միակցման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տուփեր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>)</w:t>
            </w:r>
            <w:r w:rsidRPr="004A5ADC">
              <w:rPr>
                <w:rFonts w:ascii="GHEA Grapalat" w:hAnsi="GHEA Grapalat"/>
                <w:sz w:val="24"/>
                <w:szCs w:val="24"/>
              </w:rPr>
              <w:br/>
              <w:t>1000 Վ-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լարման</w:t>
            </w:r>
            <w:proofErr w:type="spellEnd"/>
            <w:r w:rsidRPr="004A5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A5ADC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5024" w:type="dxa"/>
          </w:tcPr>
          <w:p w14:paraId="722DC0D7" w14:textId="1893A181" w:rsidR="004A5ADC" w:rsidRPr="004A5ADC" w:rsidRDefault="004A5ADC" w:rsidP="004E0000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A5ADC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</w:tbl>
    <w:p w14:paraId="183650C3" w14:textId="3413DE03" w:rsidR="004A5ADC" w:rsidRPr="00D56BC0" w:rsidRDefault="004A5ADC" w:rsidP="004A5ADC">
      <w:pPr>
        <w:pStyle w:val="ListParagraph"/>
        <w:shd w:val="clear" w:color="auto" w:fill="FFFFFF"/>
        <w:tabs>
          <w:tab w:val="left" w:pos="851"/>
        </w:tabs>
        <w:spacing w:before="120" w:after="0" w:line="360" w:lineRule="auto"/>
        <w:ind w:left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56B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տողից հետո լրացնել հետևյալ բովանդակությամբ նոր տող.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4615"/>
        <w:gridCol w:w="4032"/>
      </w:tblGrid>
      <w:tr w:rsidR="000755E3" w:rsidRPr="00D56BC0" w14:paraId="2299243C" w14:textId="77777777" w:rsidTr="00D44FDF">
        <w:tc>
          <w:tcPr>
            <w:tcW w:w="1843" w:type="dxa"/>
          </w:tcPr>
          <w:p w14:paraId="7F6CEF97" w14:textId="1E8C9E2A" w:rsidR="000755E3" w:rsidRPr="00D56BC0" w:rsidRDefault="000755E3" w:rsidP="004E0000">
            <w:pPr>
              <w:tabs>
                <w:tab w:val="left" w:pos="851"/>
              </w:tabs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51DA7">
              <w:rPr>
                <w:rFonts w:ascii="GHEA Grapalat" w:hAnsi="GHEA Grapalat"/>
                <w:bCs/>
                <w:iCs/>
                <w:lang w:val="hy-AM"/>
              </w:rPr>
              <w:t>8543</w:t>
            </w:r>
            <w:r w:rsidR="00D44FDF">
              <w:rPr>
                <w:rFonts w:ascii="GHEA Grapalat" w:hAnsi="GHEA Grapalat"/>
                <w:bCs/>
                <w:iCs/>
                <w:lang w:val="ru-RU"/>
              </w:rPr>
              <w:t xml:space="preserve"> </w:t>
            </w:r>
            <w:r w:rsidRPr="00B51DA7">
              <w:rPr>
                <w:rFonts w:ascii="GHEA Grapalat" w:hAnsi="GHEA Grapalat"/>
                <w:bCs/>
                <w:iCs/>
                <w:lang w:val="hy-AM"/>
              </w:rPr>
              <w:t>40</w:t>
            </w:r>
            <w:r w:rsidR="00D44FDF">
              <w:rPr>
                <w:rFonts w:ascii="GHEA Grapalat" w:hAnsi="GHEA Grapalat"/>
                <w:bCs/>
                <w:iCs/>
                <w:lang w:val="ru-RU"/>
              </w:rPr>
              <w:t xml:space="preserve"> </w:t>
            </w:r>
            <w:r w:rsidRPr="00B51DA7">
              <w:rPr>
                <w:rFonts w:ascii="GHEA Grapalat" w:hAnsi="GHEA Grapalat"/>
                <w:bCs/>
                <w:iCs/>
                <w:lang w:val="hy-AM"/>
              </w:rPr>
              <w:t>000</w:t>
            </w:r>
            <w:r w:rsidR="00D44FDF">
              <w:rPr>
                <w:rFonts w:ascii="GHEA Grapalat" w:hAnsi="GHEA Grapalat"/>
                <w:bCs/>
                <w:iCs/>
                <w:lang w:val="ru-RU"/>
              </w:rPr>
              <w:t xml:space="preserve"> </w:t>
            </w:r>
            <w:r w:rsidRPr="00B51DA7">
              <w:rPr>
                <w:rFonts w:ascii="GHEA Grapalat" w:hAnsi="GHEA Grapalat"/>
                <w:bCs/>
                <w:iCs/>
                <w:lang w:val="hy-AM"/>
              </w:rPr>
              <w:t>0</w:t>
            </w:r>
          </w:p>
        </w:tc>
        <w:tc>
          <w:tcPr>
            <w:tcW w:w="4615" w:type="dxa"/>
          </w:tcPr>
          <w:p w14:paraId="11306321" w14:textId="76966D69" w:rsidR="000755E3" w:rsidRPr="000755E3" w:rsidRDefault="000755E3" w:rsidP="00D44FDF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0755E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էլեկտրոնային սիգարետներ</w:t>
            </w:r>
            <w:bookmarkStart w:id="0" w:name="_GoBack"/>
            <w:bookmarkEnd w:id="0"/>
            <w:r w:rsidRPr="000755E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և համանման անհատական էլեկտրոնային գոլորշիացնող սարքավորումներ</w:t>
            </w:r>
          </w:p>
        </w:tc>
        <w:tc>
          <w:tcPr>
            <w:tcW w:w="4032" w:type="dxa"/>
          </w:tcPr>
          <w:p w14:paraId="0857926D" w14:textId="714563B4" w:rsidR="000755E3" w:rsidRPr="00D56BC0" w:rsidRDefault="000755E3" w:rsidP="004E0000">
            <w:pPr>
              <w:tabs>
                <w:tab w:val="left" w:pos="851"/>
              </w:tabs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հատ</w:t>
            </w:r>
            <w:proofErr w:type="spellEnd"/>
          </w:p>
        </w:tc>
      </w:tr>
    </w:tbl>
    <w:p w14:paraId="20805564" w14:textId="2F80F43C" w:rsidR="00A4797B" w:rsidRPr="00CB3303" w:rsidRDefault="00CB3303" w:rsidP="00AF5F78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240" w:after="0" w:line="360" w:lineRule="auto"/>
        <w:ind w:left="0" w:firstLine="567"/>
        <w:contextualSpacing w:val="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</w:pPr>
      <w:r w:rsidRPr="00CB3303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Սույն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որոշումն</w:t>
      </w:r>
      <w:r w:rsidRPr="00CB3303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ուժի մեջ է մտնում պաշտոնական հրապարակման օրվան հաջորդող ամսվա 1-ից:</w:t>
      </w:r>
    </w:p>
    <w:sectPr w:rsidR="00A4797B" w:rsidRPr="00CB3303" w:rsidSect="00AF5F78">
      <w:pgSz w:w="12240" w:h="15840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1B"/>
    <w:multiLevelType w:val="hybridMultilevel"/>
    <w:tmpl w:val="16B6987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3810DC"/>
    <w:multiLevelType w:val="hybridMultilevel"/>
    <w:tmpl w:val="0ABAFF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544B1D"/>
    <w:multiLevelType w:val="hybridMultilevel"/>
    <w:tmpl w:val="1C541BDA"/>
    <w:lvl w:ilvl="0" w:tplc="FFFFFFFF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1FEA7E64"/>
    <w:multiLevelType w:val="hybridMultilevel"/>
    <w:tmpl w:val="00AC3748"/>
    <w:lvl w:ilvl="0" w:tplc="9CE0A96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20B8851E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C449DD"/>
    <w:multiLevelType w:val="hybridMultilevel"/>
    <w:tmpl w:val="2458C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5F5B80"/>
    <w:multiLevelType w:val="hybridMultilevel"/>
    <w:tmpl w:val="B1E64264"/>
    <w:lvl w:ilvl="0" w:tplc="818A1BB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28532492"/>
    <w:multiLevelType w:val="hybridMultilevel"/>
    <w:tmpl w:val="CD04B452"/>
    <w:lvl w:ilvl="0" w:tplc="11368FA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2AF356D9"/>
    <w:multiLevelType w:val="hybridMultilevel"/>
    <w:tmpl w:val="25C0C2EC"/>
    <w:lvl w:ilvl="0" w:tplc="541C41EE">
      <w:start w:val="1"/>
      <w:numFmt w:val="decimal"/>
      <w:lvlText w:val="%1."/>
      <w:lvlJc w:val="left"/>
      <w:pPr>
        <w:ind w:left="1557" w:hanging="99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120ED8"/>
    <w:multiLevelType w:val="hybridMultilevel"/>
    <w:tmpl w:val="5CB8888A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 w15:restartNumberingAfterBreak="0">
    <w:nsid w:val="3E575069"/>
    <w:multiLevelType w:val="hybridMultilevel"/>
    <w:tmpl w:val="86D65B60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1">
      <w:start w:val="1"/>
      <w:numFmt w:val="decimal"/>
      <w:lvlText w:val="%2)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3E8E1043"/>
    <w:multiLevelType w:val="hybridMultilevel"/>
    <w:tmpl w:val="2E303E2C"/>
    <w:lvl w:ilvl="0" w:tplc="BB649CF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F693DFA"/>
    <w:multiLevelType w:val="hybridMultilevel"/>
    <w:tmpl w:val="035A001A"/>
    <w:lvl w:ilvl="0" w:tplc="DD92B8C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50215166"/>
    <w:multiLevelType w:val="hybridMultilevel"/>
    <w:tmpl w:val="C22E0BB6"/>
    <w:lvl w:ilvl="0" w:tplc="B70AAE0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1FF667B"/>
    <w:multiLevelType w:val="hybridMultilevel"/>
    <w:tmpl w:val="1C541BDA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4" w15:restartNumberingAfterBreak="0">
    <w:nsid w:val="54A80434"/>
    <w:multiLevelType w:val="hybridMultilevel"/>
    <w:tmpl w:val="6AE69948"/>
    <w:lvl w:ilvl="0" w:tplc="CF7445C2">
      <w:start w:val="1"/>
      <w:numFmt w:val="decimal"/>
      <w:lvlText w:val="%1)"/>
      <w:lvlJc w:val="left"/>
      <w:pPr>
        <w:ind w:left="1287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AB51125"/>
    <w:multiLevelType w:val="hybridMultilevel"/>
    <w:tmpl w:val="E5882A56"/>
    <w:lvl w:ilvl="0" w:tplc="CCC41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0C0146"/>
    <w:multiLevelType w:val="hybridMultilevel"/>
    <w:tmpl w:val="2458C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F0345C"/>
    <w:multiLevelType w:val="hybridMultilevel"/>
    <w:tmpl w:val="99ACCD12"/>
    <w:lvl w:ilvl="0" w:tplc="0CB8552A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FC4D11"/>
    <w:multiLevelType w:val="hybridMultilevel"/>
    <w:tmpl w:val="9170044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 w15:restartNumberingAfterBreak="0">
    <w:nsid w:val="68A12758"/>
    <w:multiLevelType w:val="hybridMultilevel"/>
    <w:tmpl w:val="15FCA9B2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6DCE3DB8"/>
    <w:multiLevelType w:val="hybridMultilevel"/>
    <w:tmpl w:val="808602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84701DB"/>
    <w:multiLevelType w:val="hybridMultilevel"/>
    <w:tmpl w:val="83605B64"/>
    <w:lvl w:ilvl="0" w:tplc="6F1AA35E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E6C4A35"/>
    <w:multiLevelType w:val="hybridMultilevel"/>
    <w:tmpl w:val="C6DEB8A4"/>
    <w:lvl w:ilvl="0" w:tplc="2E3AAD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3"/>
  </w:num>
  <w:num w:numId="5">
    <w:abstractNumId w:val="20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5"/>
  </w:num>
  <w:num w:numId="18">
    <w:abstractNumId w:val="8"/>
  </w:num>
  <w:num w:numId="19">
    <w:abstractNumId w:val="10"/>
  </w:num>
  <w:num w:numId="20">
    <w:abstractNumId w:val="9"/>
  </w:num>
  <w:num w:numId="21">
    <w:abstractNumId w:val="22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80"/>
    <w:rsid w:val="00007583"/>
    <w:rsid w:val="0002614A"/>
    <w:rsid w:val="000755E3"/>
    <w:rsid w:val="00075A27"/>
    <w:rsid w:val="00096C5B"/>
    <w:rsid w:val="00096EE8"/>
    <w:rsid w:val="000A5B1C"/>
    <w:rsid w:val="000C7C87"/>
    <w:rsid w:val="000E6FE9"/>
    <w:rsid w:val="00116B2B"/>
    <w:rsid w:val="00154224"/>
    <w:rsid w:val="0016372B"/>
    <w:rsid w:val="001679E9"/>
    <w:rsid w:val="0017017C"/>
    <w:rsid w:val="00176A85"/>
    <w:rsid w:val="001B3032"/>
    <w:rsid w:val="001C69DA"/>
    <w:rsid w:val="001D67A4"/>
    <w:rsid w:val="001F2C21"/>
    <w:rsid w:val="00225BA0"/>
    <w:rsid w:val="002304D4"/>
    <w:rsid w:val="0023652C"/>
    <w:rsid w:val="00243FC7"/>
    <w:rsid w:val="002640C0"/>
    <w:rsid w:val="00282145"/>
    <w:rsid w:val="00292AB8"/>
    <w:rsid w:val="00292C44"/>
    <w:rsid w:val="00296FD0"/>
    <w:rsid w:val="002B5230"/>
    <w:rsid w:val="002C56FE"/>
    <w:rsid w:val="002C73B9"/>
    <w:rsid w:val="002D34EE"/>
    <w:rsid w:val="002E28C0"/>
    <w:rsid w:val="003014BC"/>
    <w:rsid w:val="00304780"/>
    <w:rsid w:val="00323483"/>
    <w:rsid w:val="00335A27"/>
    <w:rsid w:val="00336109"/>
    <w:rsid w:val="00366AF7"/>
    <w:rsid w:val="00372B75"/>
    <w:rsid w:val="00375722"/>
    <w:rsid w:val="003A689D"/>
    <w:rsid w:val="003B5432"/>
    <w:rsid w:val="003D5074"/>
    <w:rsid w:val="003D7BAA"/>
    <w:rsid w:val="00417E28"/>
    <w:rsid w:val="00431114"/>
    <w:rsid w:val="00443A35"/>
    <w:rsid w:val="00471A9B"/>
    <w:rsid w:val="00474869"/>
    <w:rsid w:val="004A5ADC"/>
    <w:rsid w:val="004E0656"/>
    <w:rsid w:val="00505784"/>
    <w:rsid w:val="005107AE"/>
    <w:rsid w:val="00512730"/>
    <w:rsid w:val="00536E4E"/>
    <w:rsid w:val="00573BAC"/>
    <w:rsid w:val="00574A80"/>
    <w:rsid w:val="005825D5"/>
    <w:rsid w:val="005A0444"/>
    <w:rsid w:val="005B218A"/>
    <w:rsid w:val="005B3BCA"/>
    <w:rsid w:val="005C52E5"/>
    <w:rsid w:val="005C5C35"/>
    <w:rsid w:val="005D7B42"/>
    <w:rsid w:val="00613622"/>
    <w:rsid w:val="006221A5"/>
    <w:rsid w:val="006416A4"/>
    <w:rsid w:val="00651E1C"/>
    <w:rsid w:val="00663C36"/>
    <w:rsid w:val="006A6099"/>
    <w:rsid w:val="006C035F"/>
    <w:rsid w:val="006C4E71"/>
    <w:rsid w:val="006D08B2"/>
    <w:rsid w:val="006D0F6A"/>
    <w:rsid w:val="0070029B"/>
    <w:rsid w:val="007060BC"/>
    <w:rsid w:val="0070698C"/>
    <w:rsid w:val="007069EB"/>
    <w:rsid w:val="0072247A"/>
    <w:rsid w:val="007351D6"/>
    <w:rsid w:val="007568FB"/>
    <w:rsid w:val="00762941"/>
    <w:rsid w:val="00765843"/>
    <w:rsid w:val="00782840"/>
    <w:rsid w:val="00783185"/>
    <w:rsid w:val="00786C5A"/>
    <w:rsid w:val="007A5AEB"/>
    <w:rsid w:val="007B0C46"/>
    <w:rsid w:val="007B59D3"/>
    <w:rsid w:val="007B6461"/>
    <w:rsid w:val="007E7CD3"/>
    <w:rsid w:val="00817F23"/>
    <w:rsid w:val="00832735"/>
    <w:rsid w:val="00832882"/>
    <w:rsid w:val="00872405"/>
    <w:rsid w:val="008731F1"/>
    <w:rsid w:val="00882A5B"/>
    <w:rsid w:val="00885322"/>
    <w:rsid w:val="008B344E"/>
    <w:rsid w:val="008B7BE0"/>
    <w:rsid w:val="008E2064"/>
    <w:rsid w:val="0090594B"/>
    <w:rsid w:val="00925682"/>
    <w:rsid w:val="00927427"/>
    <w:rsid w:val="00941A03"/>
    <w:rsid w:val="00964855"/>
    <w:rsid w:val="00984E39"/>
    <w:rsid w:val="009C2853"/>
    <w:rsid w:val="009C6B08"/>
    <w:rsid w:val="00A21711"/>
    <w:rsid w:val="00A4797B"/>
    <w:rsid w:val="00A73D63"/>
    <w:rsid w:val="00A871C0"/>
    <w:rsid w:val="00AF5F78"/>
    <w:rsid w:val="00B20AE3"/>
    <w:rsid w:val="00B21AAA"/>
    <w:rsid w:val="00B55CC0"/>
    <w:rsid w:val="00B72423"/>
    <w:rsid w:val="00B72556"/>
    <w:rsid w:val="00B9203C"/>
    <w:rsid w:val="00B96A41"/>
    <w:rsid w:val="00BA09AE"/>
    <w:rsid w:val="00BB073E"/>
    <w:rsid w:val="00BC682D"/>
    <w:rsid w:val="00BE36F9"/>
    <w:rsid w:val="00BE39B4"/>
    <w:rsid w:val="00C01E3A"/>
    <w:rsid w:val="00C80E57"/>
    <w:rsid w:val="00CA0E13"/>
    <w:rsid w:val="00CA61B2"/>
    <w:rsid w:val="00CB3303"/>
    <w:rsid w:val="00CC0FFF"/>
    <w:rsid w:val="00CC28FB"/>
    <w:rsid w:val="00D13F1A"/>
    <w:rsid w:val="00D410DC"/>
    <w:rsid w:val="00D42B7A"/>
    <w:rsid w:val="00D44FDF"/>
    <w:rsid w:val="00D54EC9"/>
    <w:rsid w:val="00D56BC0"/>
    <w:rsid w:val="00D57AC1"/>
    <w:rsid w:val="00D604D7"/>
    <w:rsid w:val="00D621BB"/>
    <w:rsid w:val="00D717F5"/>
    <w:rsid w:val="00D72634"/>
    <w:rsid w:val="00D761D9"/>
    <w:rsid w:val="00D8026E"/>
    <w:rsid w:val="00D92BF8"/>
    <w:rsid w:val="00D976E3"/>
    <w:rsid w:val="00DA7060"/>
    <w:rsid w:val="00DA79F5"/>
    <w:rsid w:val="00DC761D"/>
    <w:rsid w:val="00DF7B94"/>
    <w:rsid w:val="00E13791"/>
    <w:rsid w:val="00E1461A"/>
    <w:rsid w:val="00E24FEE"/>
    <w:rsid w:val="00E25A19"/>
    <w:rsid w:val="00E26A44"/>
    <w:rsid w:val="00E529D2"/>
    <w:rsid w:val="00E61FA8"/>
    <w:rsid w:val="00E73729"/>
    <w:rsid w:val="00E77D08"/>
    <w:rsid w:val="00E90D85"/>
    <w:rsid w:val="00E924EE"/>
    <w:rsid w:val="00E973BE"/>
    <w:rsid w:val="00EB0839"/>
    <w:rsid w:val="00EB1B39"/>
    <w:rsid w:val="00ED5EE1"/>
    <w:rsid w:val="00EE31EB"/>
    <w:rsid w:val="00EE5206"/>
    <w:rsid w:val="00EE5D25"/>
    <w:rsid w:val="00F16C24"/>
    <w:rsid w:val="00F441D5"/>
    <w:rsid w:val="00F64947"/>
    <w:rsid w:val="00FE4D76"/>
    <w:rsid w:val="01197477"/>
    <w:rsid w:val="022747C7"/>
    <w:rsid w:val="0294A40A"/>
    <w:rsid w:val="02A5D069"/>
    <w:rsid w:val="030FE2E7"/>
    <w:rsid w:val="03300C38"/>
    <w:rsid w:val="03F4565C"/>
    <w:rsid w:val="0462C8EF"/>
    <w:rsid w:val="046989A8"/>
    <w:rsid w:val="04771C27"/>
    <w:rsid w:val="04CD5415"/>
    <w:rsid w:val="052D3B80"/>
    <w:rsid w:val="05ECE59A"/>
    <w:rsid w:val="0677ACA4"/>
    <w:rsid w:val="0788B5FB"/>
    <w:rsid w:val="07A34ACC"/>
    <w:rsid w:val="08101FBD"/>
    <w:rsid w:val="0892ABF3"/>
    <w:rsid w:val="08B2CF54"/>
    <w:rsid w:val="0AF2FC4D"/>
    <w:rsid w:val="0B170355"/>
    <w:rsid w:val="0B8EC9CD"/>
    <w:rsid w:val="0CF75B66"/>
    <w:rsid w:val="0D8CDF6C"/>
    <w:rsid w:val="0E9D9622"/>
    <w:rsid w:val="10878AD3"/>
    <w:rsid w:val="10B90E11"/>
    <w:rsid w:val="113BDC8F"/>
    <w:rsid w:val="13416A37"/>
    <w:rsid w:val="13881679"/>
    <w:rsid w:val="1419C9A4"/>
    <w:rsid w:val="14673903"/>
    <w:rsid w:val="14C906D5"/>
    <w:rsid w:val="159C71A8"/>
    <w:rsid w:val="168BDA88"/>
    <w:rsid w:val="18950DB8"/>
    <w:rsid w:val="19B28DF9"/>
    <w:rsid w:val="1AC53FB0"/>
    <w:rsid w:val="1BF65FA0"/>
    <w:rsid w:val="1BFAA89D"/>
    <w:rsid w:val="1E62019B"/>
    <w:rsid w:val="20D9967B"/>
    <w:rsid w:val="214DA991"/>
    <w:rsid w:val="22E979F2"/>
    <w:rsid w:val="2524A98E"/>
    <w:rsid w:val="2590DE7A"/>
    <w:rsid w:val="26646B93"/>
    <w:rsid w:val="26FD1610"/>
    <w:rsid w:val="27BCEB15"/>
    <w:rsid w:val="289FC42D"/>
    <w:rsid w:val="28FE26D2"/>
    <w:rsid w:val="2AD9C0B3"/>
    <w:rsid w:val="2B5E7D4A"/>
    <w:rsid w:val="2BEF7A36"/>
    <w:rsid w:val="2DA27C83"/>
    <w:rsid w:val="2E1FB71F"/>
    <w:rsid w:val="2FD6754A"/>
    <w:rsid w:val="30E3D39F"/>
    <w:rsid w:val="322CD30B"/>
    <w:rsid w:val="323E67F1"/>
    <w:rsid w:val="32B88656"/>
    <w:rsid w:val="34AA56A7"/>
    <w:rsid w:val="35CB9447"/>
    <w:rsid w:val="36441A14"/>
    <w:rsid w:val="3674654C"/>
    <w:rsid w:val="36DE5E2F"/>
    <w:rsid w:val="387BCD5A"/>
    <w:rsid w:val="3A1A69A8"/>
    <w:rsid w:val="3A67E3E3"/>
    <w:rsid w:val="3AB0BF35"/>
    <w:rsid w:val="3B3F8998"/>
    <w:rsid w:val="3D811A98"/>
    <w:rsid w:val="401A6B77"/>
    <w:rsid w:val="40B2D1A5"/>
    <w:rsid w:val="40CAA757"/>
    <w:rsid w:val="40D980CB"/>
    <w:rsid w:val="423B635E"/>
    <w:rsid w:val="42B85E23"/>
    <w:rsid w:val="42C2E6F0"/>
    <w:rsid w:val="42FF9919"/>
    <w:rsid w:val="432F2651"/>
    <w:rsid w:val="43DF2556"/>
    <w:rsid w:val="43F05C1C"/>
    <w:rsid w:val="440B874F"/>
    <w:rsid w:val="44CAF6B2"/>
    <w:rsid w:val="45CB2E39"/>
    <w:rsid w:val="479461A9"/>
    <w:rsid w:val="485D3583"/>
    <w:rsid w:val="4B9B0260"/>
    <w:rsid w:val="4DFAC51B"/>
    <w:rsid w:val="4E5DADFA"/>
    <w:rsid w:val="4FDA9AE4"/>
    <w:rsid w:val="509EF9FC"/>
    <w:rsid w:val="52F823BF"/>
    <w:rsid w:val="554E909E"/>
    <w:rsid w:val="55C53CA7"/>
    <w:rsid w:val="5818BB3E"/>
    <w:rsid w:val="5AE88BDE"/>
    <w:rsid w:val="5B30F4E0"/>
    <w:rsid w:val="5B7E1FD6"/>
    <w:rsid w:val="5CB7AC9F"/>
    <w:rsid w:val="5D8A6292"/>
    <w:rsid w:val="5DE72A7D"/>
    <w:rsid w:val="5E80B8EF"/>
    <w:rsid w:val="5EA599B2"/>
    <w:rsid w:val="5F4FACDA"/>
    <w:rsid w:val="61B3280A"/>
    <w:rsid w:val="65F68789"/>
    <w:rsid w:val="6608B155"/>
    <w:rsid w:val="6B43614E"/>
    <w:rsid w:val="6F1F8E99"/>
    <w:rsid w:val="703CE7E0"/>
    <w:rsid w:val="706A2BC8"/>
    <w:rsid w:val="70714F05"/>
    <w:rsid w:val="71C48677"/>
    <w:rsid w:val="72F1D196"/>
    <w:rsid w:val="73D67A29"/>
    <w:rsid w:val="7577EBE3"/>
    <w:rsid w:val="76052FA9"/>
    <w:rsid w:val="7664ABBC"/>
    <w:rsid w:val="773555AF"/>
    <w:rsid w:val="7BDE8247"/>
    <w:rsid w:val="7BFE0EC7"/>
    <w:rsid w:val="7C3E9506"/>
    <w:rsid w:val="7D077C23"/>
    <w:rsid w:val="7D44AC5E"/>
    <w:rsid w:val="7E94B7E4"/>
    <w:rsid w:val="7F56B08F"/>
    <w:rsid w:val="7F7D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0229"/>
  <w15:chartTrackingRefBased/>
  <w15:docId w15:val="{64F48029-C790-4493-B0FE-87DCD651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797B"/>
    <w:pPr>
      <w:autoSpaceDE w:val="0"/>
      <w:autoSpaceDN w:val="0"/>
      <w:adjustRightInd w:val="0"/>
      <w:spacing w:after="0" w:line="240" w:lineRule="auto"/>
      <w:jc w:val="both"/>
    </w:pPr>
    <w:rPr>
      <w:rFonts w:ascii="IRTEK Courier" w:eastAsia="Times New Roman" w:hAnsi="IRTEK Courier" w:cs="IRTEK 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797B"/>
    <w:rPr>
      <w:rFonts w:ascii="IRTEK Courier" w:eastAsia="Times New Roman" w:hAnsi="IRTEK Courier" w:cs="IRTEK Courier"/>
      <w:sz w:val="24"/>
      <w:szCs w:val="24"/>
    </w:rPr>
  </w:style>
  <w:style w:type="paragraph" w:styleId="ListParagraph">
    <w:name w:val="List Paragraph"/>
    <w:basedOn w:val="Normal"/>
    <w:qFormat/>
    <w:rsid w:val="00A4797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5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E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6099"/>
    <w:pPr>
      <w:spacing w:after="0" w:line="240" w:lineRule="auto"/>
    </w:pPr>
  </w:style>
  <w:style w:type="table" w:styleId="TableGrid">
    <w:name w:val="Table Grid"/>
    <w:basedOn w:val="TableNormal"/>
    <w:uiPriority w:val="39"/>
    <w:rsid w:val="0028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56BC0"/>
    <w:rPr>
      <w:rFonts w:ascii="GHEA Grapalat" w:hAnsi="GHEA Grapalat"/>
      <w:b/>
      <w:color w:val="auto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https://mul2-minfin.gov.am/tasks/485967/oneclick/1.Naxagic171.docx?token=7e8a2ffb8e27c41ee454498f71235365</cp:keywords>
  <dc:description/>
  <cp:lastModifiedBy>Ani Movsisyan</cp:lastModifiedBy>
  <cp:revision>3</cp:revision>
  <dcterms:created xsi:type="dcterms:W3CDTF">2022-06-08T12:46:00Z</dcterms:created>
  <dcterms:modified xsi:type="dcterms:W3CDTF">2022-06-08T13:12:00Z</dcterms:modified>
</cp:coreProperties>
</file>