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1" w:rsidRPr="00C42BDE" w:rsidRDefault="002B6941" w:rsidP="00C42BDE">
      <w:pPr>
        <w:pStyle w:val="BodyTextIndent"/>
        <w:spacing w:line="360" w:lineRule="auto"/>
        <w:ind w:left="0"/>
        <w:jc w:val="right"/>
        <w:rPr>
          <w:rFonts w:ascii="GHEA Grapalat" w:hAnsi="GHEA Grapalat"/>
          <w:iCs/>
          <w:color w:val="000000" w:themeColor="text1"/>
          <w:u w:val="single"/>
          <w:lang w:val="fr-FR"/>
        </w:rPr>
      </w:pPr>
      <w:r w:rsidRPr="00C42BDE">
        <w:rPr>
          <w:rFonts w:ascii="GHEA Grapalat" w:hAnsi="GHEA Grapalat"/>
          <w:iCs/>
          <w:color w:val="000000" w:themeColor="text1"/>
          <w:u w:val="single"/>
          <w:lang w:val="fr-FR"/>
        </w:rPr>
        <w:t>ՆԱԽԱԳԻԾ</w:t>
      </w:r>
    </w:p>
    <w:p w:rsidR="00B51A42" w:rsidRPr="00C42BDE" w:rsidRDefault="00B51A42" w:rsidP="00C42BDE">
      <w:pPr>
        <w:pStyle w:val="BodyTextIndent"/>
        <w:spacing w:line="360" w:lineRule="auto"/>
        <w:ind w:firstLine="540"/>
        <w:rPr>
          <w:rFonts w:ascii="GHEA Grapalat" w:hAnsi="GHEA Grapalat"/>
          <w:b/>
          <w:iCs/>
          <w:color w:val="000000" w:themeColor="text1"/>
          <w:sz w:val="28"/>
        </w:rPr>
      </w:pPr>
    </w:p>
    <w:p w:rsidR="002B6941" w:rsidRPr="00D2612E" w:rsidRDefault="002B6941" w:rsidP="00C42BDE">
      <w:pPr>
        <w:pStyle w:val="BodyTextIndent"/>
        <w:spacing w:line="360" w:lineRule="auto"/>
        <w:ind w:hanging="283"/>
        <w:jc w:val="center"/>
        <w:rPr>
          <w:rFonts w:ascii="GHEA Grapalat" w:hAnsi="GHEA Grapalat"/>
          <w:b/>
          <w:iCs/>
          <w:color w:val="000000" w:themeColor="text1"/>
          <w:sz w:val="28"/>
          <w:lang w:val="fr-FR"/>
        </w:rPr>
      </w:pPr>
      <w:r w:rsidRPr="00D2612E">
        <w:rPr>
          <w:rFonts w:ascii="GHEA Grapalat" w:hAnsi="GHEA Grapalat"/>
          <w:b/>
          <w:iCs/>
          <w:color w:val="000000" w:themeColor="text1"/>
          <w:sz w:val="28"/>
          <w:lang w:val="fr-FR"/>
        </w:rPr>
        <w:t>ՀԱՅԱՍՏԱՆԻ ՀԱՆՐԱՊԵՏՈՒԹՅԱՆ ԿԱՌԱՎԱՐՈՒԹՅՈՒՆ</w:t>
      </w:r>
    </w:p>
    <w:p w:rsidR="002B6941" w:rsidRPr="00D2612E" w:rsidRDefault="002B6941" w:rsidP="00C42BDE">
      <w:pPr>
        <w:pStyle w:val="BodyTextIndent"/>
        <w:spacing w:line="360" w:lineRule="auto"/>
        <w:ind w:hanging="283"/>
        <w:jc w:val="center"/>
        <w:rPr>
          <w:rFonts w:ascii="GHEA Grapalat" w:hAnsi="GHEA Grapalat"/>
          <w:b/>
          <w:iCs/>
          <w:color w:val="000000" w:themeColor="text1"/>
          <w:sz w:val="28"/>
          <w:lang w:val="fr-FR"/>
        </w:rPr>
      </w:pPr>
      <w:r w:rsidRPr="00D2612E">
        <w:rPr>
          <w:rFonts w:ascii="GHEA Grapalat" w:hAnsi="GHEA Grapalat"/>
          <w:b/>
          <w:iCs/>
          <w:color w:val="000000" w:themeColor="text1"/>
          <w:sz w:val="28"/>
          <w:lang w:val="fr-FR"/>
        </w:rPr>
        <w:t>ՈՐՈՇՈՒՄ</w:t>
      </w:r>
    </w:p>
    <w:p w:rsidR="002B6941" w:rsidRPr="00D2612E" w:rsidRDefault="008A16B6" w:rsidP="00C42BDE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color w:val="000000" w:themeColor="text1"/>
          <w:lang w:val="fr-FR"/>
        </w:rPr>
      </w:pPr>
      <w:r w:rsidRPr="00D2612E">
        <w:rPr>
          <w:rFonts w:ascii="GHEA Grapalat" w:hAnsi="GHEA Grapalat"/>
          <w:iCs/>
          <w:color w:val="000000" w:themeColor="text1"/>
          <w:lang w:val="fr-FR"/>
        </w:rPr>
        <w:t>«</w:t>
      </w:r>
      <w:r w:rsidR="004D0BD2" w:rsidRPr="00D2612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Pr="00D2612E">
        <w:rPr>
          <w:rFonts w:ascii="GHEA Grapalat" w:hAnsi="GHEA Grapalat"/>
          <w:iCs/>
          <w:color w:val="000000" w:themeColor="text1"/>
          <w:lang w:val="fr-FR"/>
        </w:rPr>
        <w:t>______</w:t>
      </w:r>
      <w:r w:rsidR="004D0BD2" w:rsidRPr="00D2612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Pr="00D2612E">
        <w:rPr>
          <w:rFonts w:ascii="GHEA Grapalat" w:hAnsi="GHEA Grapalat"/>
          <w:iCs/>
          <w:color w:val="000000" w:themeColor="text1"/>
          <w:lang w:val="fr-FR"/>
        </w:rPr>
        <w:t>»   ________</w:t>
      </w:r>
      <w:r w:rsidR="004D0BD2" w:rsidRPr="00D2612E">
        <w:rPr>
          <w:rFonts w:ascii="GHEA Grapalat" w:hAnsi="GHEA Grapalat"/>
          <w:iCs/>
          <w:color w:val="000000" w:themeColor="text1"/>
          <w:lang w:val="fr-FR"/>
        </w:rPr>
        <w:t xml:space="preserve">  </w:t>
      </w:r>
      <w:r w:rsidR="002B6941" w:rsidRPr="00D2612E">
        <w:rPr>
          <w:rFonts w:ascii="GHEA Grapalat" w:hAnsi="GHEA Grapalat"/>
          <w:iCs/>
          <w:color w:val="000000" w:themeColor="text1"/>
          <w:lang w:val="fr-FR"/>
        </w:rPr>
        <w:t>20</w:t>
      </w:r>
      <w:r w:rsidR="00E53BD4" w:rsidRPr="00D2612E">
        <w:rPr>
          <w:rFonts w:ascii="GHEA Grapalat" w:hAnsi="GHEA Grapalat"/>
          <w:iCs/>
          <w:color w:val="000000" w:themeColor="text1"/>
          <w:lang w:val="fr-FR"/>
        </w:rPr>
        <w:t>2</w:t>
      </w:r>
      <w:r w:rsidR="00941B64">
        <w:rPr>
          <w:rFonts w:ascii="GHEA Grapalat" w:hAnsi="GHEA Grapalat"/>
          <w:iCs/>
          <w:color w:val="000000" w:themeColor="text1"/>
          <w:lang w:val="fr-FR"/>
        </w:rPr>
        <w:t>2</w:t>
      </w:r>
      <w:r w:rsidR="002B6941" w:rsidRPr="00D2612E">
        <w:rPr>
          <w:rFonts w:ascii="GHEA Grapalat" w:hAnsi="GHEA Grapalat"/>
          <w:iCs/>
          <w:color w:val="000000" w:themeColor="text1"/>
          <w:lang w:val="fr-FR"/>
        </w:rPr>
        <w:t xml:space="preserve"> թվականի</w:t>
      </w:r>
      <w:r w:rsidR="004D0BD2" w:rsidRPr="00D2612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2B6941" w:rsidRPr="00D2612E">
        <w:rPr>
          <w:rFonts w:ascii="GHEA Grapalat" w:hAnsi="GHEA Grapalat"/>
          <w:iCs/>
          <w:color w:val="000000" w:themeColor="text1"/>
          <w:lang w:val="fr-FR"/>
        </w:rPr>
        <w:t xml:space="preserve"> N</w:t>
      </w:r>
      <w:r w:rsidRPr="00D2612E">
        <w:rPr>
          <w:rFonts w:ascii="GHEA Grapalat" w:hAnsi="GHEA Grapalat"/>
          <w:iCs/>
          <w:color w:val="000000" w:themeColor="text1"/>
          <w:lang w:val="fr-FR"/>
        </w:rPr>
        <w:t xml:space="preserve"> ____ - </w:t>
      </w:r>
      <w:r w:rsidR="002B6941" w:rsidRPr="00D2612E">
        <w:rPr>
          <w:rFonts w:ascii="GHEA Grapalat" w:hAnsi="GHEA Grapalat"/>
          <w:iCs/>
          <w:color w:val="000000" w:themeColor="text1"/>
          <w:lang w:val="fr-FR"/>
        </w:rPr>
        <w:t>Ն</w:t>
      </w:r>
    </w:p>
    <w:p w:rsidR="00B2556A" w:rsidRPr="00D2612E" w:rsidRDefault="00B2556A" w:rsidP="00C42BDE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C42BDE" w:rsidRPr="00D228E0" w:rsidRDefault="00C42BDE" w:rsidP="00C42BDE">
      <w:pPr>
        <w:spacing w:line="360" w:lineRule="auto"/>
        <w:jc w:val="center"/>
        <w:rPr>
          <w:rFonts w:ascii="GHEA Grapalat" w:hAnsi="GHEA Grapalat" w:cs="Times New Roman"/>
          <w:color w:val="000000" w:themeColor="text1"/>
          <w:lang w:val="hy-AM" w:eastAsia="en-GB"/>
        </w:rPr>
      </w:pPr>
      <w:r w:rsidRPr="00D228E0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ՀԱՅԱՍՏԱՆԻ ՀԱՆՐԱՊԵՏՈՒԹՅԱՆ ԿԱՌԱՎԱՐՈՒԹՅԱՆ 2019 ԹՎԱԿԱՆԻ ՕԳՈՍՏՈՍԻ 8-Ի N 1025-Ն ՈՐՈՇՄԱՆ ՄԵՋ ԼՐԱՑՈՒՄ</w:t>
      </w:r>
      <w:r w:rsidR="00483EF7" w:rsidRPr="00D228E0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ՆԵՐ</w:t>
      </w:r>
      <w:r w:rsidR="00813B0C" w:rsidRPr="00D228E0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 xml:space="preserve"> </w:t>
      </w:r>
      <w:r w:rsidRPr="00D228E0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ԿԱՏԱՐԵԼՈՒ ՄԱՍԻՆ</w:t>
      </w:r>
    </w:p>
    <w:p w:rsidR="00C42BDE" w:rsidRPr="00D228E0" w:rsidRDefault="00C42BDE" w:rsidP="00C42BDE">
      <w:pPr>
        <w:spacing w:line="360" w:lineRule="auto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D228E0">
        <w:rPr>
          <w:rFonts w:ascii="Calibri" w:hAnsi="Calibri" w:cs="Calibri"/>
          <w:color w:val="000000" w:themeColor="text1"/>
          <w:lang w:val="hy-AM" w:eastAsia="en-GB"/>
        </w:rPr>
        <w:t> </w:t>
      </w:r>
    </w:p>
    <w:p w:rsidR="00C42BDE" w:rsidRPr="00D228E0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>Հիմք ընդունելով «Նորմատիվ իրավական ակտերի մասին» Հայաստանի Հանրապետության օրենքի 33-րդ և 34-րդ հոդվածները և ղեկավարվելով «Հայաստանի Հանրապետությունում ստուգումների կազմակերպման և անցկացման մասին» Հայաստանի Հանրապետության օրենքի 3-րդ հոդվածի 1.1-ին մասի պահանջներով` Հայաստանի Հանրապետության կառավարությունը</w:t>
      </w:r>
      <w:r w:rsidRPr="00D228E0">
        <w:rPr>
          <w:rFonts w:ascii="Calibri" w:hAnsi="Calibri" w:cs="Calibri"/>
          <w:color w:val="000000" w:themeColor="text1"/>
          <w:lang w:val="hy-AM" w:eastAsia="en-GB"/>
        </w:rPr>
        <w:t> </w:t>
      </w:r>
      <w:r w:rsidRPr="00D228E0">
        <w:rPr>
          <w:rFonts w:ascii="GHEA Grapalat" w:hAnsi="GHEA Grapalat" w:cs="Times New Roman"/>
          <w:b/>
          <w:bCs/>
          <w:i/>
          <w:iCs/>
          <w:color w:val="000000" w:themeColor="text1"/>
          <w:lang w:val="hy-AM" w:eastAsia="en-GB"/>
        </w:rPr>
        <w:t>որոշում է.</w:t>
      </w:r>
    </w:p>
    <w:p w:rsidR="00C42BDE" w:rsidRPr="00D228E0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>1. Հայաստանի Հանրապետության կառավարության 2019 թվականի օգոստոսի 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որոշման մեջ կատարել հետևյալ լրացումները`</w:t>
      </w:r>
    </w:p>
    <w:p w:rsidR="00941B64" w:rsidRDefault="00941B64" w:rsidP="00941B64">
      <w:pPr>
        <w:spacing w:line="360" w:lineRule="auto"/>
        <w:ind w:firstLine="567"/>
        <w:jc w:val="both"/>
        <w:rPr>
          <w:rFonts w:ascii="Cambria Math" w:hAnsi="Cambria Math" w:cs="Cambria Math"/>
          <w:color w:val="000000" w:themeColor="text1"/>
          <w:lang w:val="hy-AM" w:eastAsia="en-GB"/>
        </w:rPr>
      </w:pPr>
      <w:r>
        <w:rPr>
          <w:rFonts w:ascii="GHEA Grapalat" w:hAnsi="GHEA Grapalat" w:cs="Times New Roman"/>
          <w:color w:val="000000" w:themeColor="text1"/>
          <w:lang w:val="hy-AM" w:eastAsia="en-GB"/>
        </w:rPr>
        <w:t>1</w:t>
      </w:r>
      <w:r w:rsidR="00C21F84" w:rsidRPr="00D228E0">
        <w:rPr>
          <w:rFonts w:ascii="GHEA Grapalat" w:hAnsi="GHEA Grapalat" w:cs="Times New Roman"/>
          <w:color w:val="000000" w:themeColor="text1"/>
          <w:lang w:val="hy-AM" w:eastAsia="en-GB"/>
        </w:rPr>
        <w:t>) որոշումը</w:t>
      </w:r>
      <w:r w:rsidR="005D623F"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 N 1.1</w:t>
      </w:r>
      <w:r w:rsidR="00C21F84"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 w:rsidR="005D623F"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հավելվածից հետո </w:t>
      </w:r>
      <w:r w:rsidR="00C21F84" w:rsidRPr="00D228E0">
        <w:rPr>
          <w:rFonts w:ascii="GHEA Grapalat" w:hAnsi="GHEA Grapalat" w:cs="Times New Roman"/>
          <w:color w:val="000000" w:themeColor="text1"/>
          <w:lang w:val="hy-AM" w:eastAsia="en-GB"/>
        </w:rPr>
        <w:t>լրացնել նոր՝ N 1</w:t>
      </w:r>
      <w:r w:rsidR="005E5021" w:rsidRPr="00D228E0">
        <w:rPr>
          <w:rFonts w:ascii="Cambria Math" w:hAnsi="Cambria Math" w:cs="Cambria Math"/>
          <w:color w:val="000000" w:themeColor="text1"/>
          <w:lang w:val="hy-AM" w:eastAsia="en-GB"/>
        </w:rPr>
        <w:t>․</w:t>
      </w:r>
      <w:r w:rsidR="005E5021" w:rsidRPr="00D228E0">
        <w:rPr>
          <w:rFonts w:ascii="GHEA Grapalat" w:hAnsi="GHEA Grapalat" w:cs="Cambria Math"/>
          <w:color w:val="000000" w:themeColor="text1"/>
          <w:lang w:val="hy-AM" w:eastAsia="en-GB"/>
        </w:rPr>
        <w:t>2</w:t>
      </w:r>
      <w:r w:rsidR="00C94D5D" w:rsidRPr="00D228E0">
        <w:rPr>
          <w:rFonts w:ascii="GHEA Grapalat" w:hAnsi="GHEA Grapalat" w:cs="Cambria Math"/>
          <w:color w:val="000000" w:themeColor="text1"/>
          <w:lang w:val="hy-AM" w:eastAsia="en-GB"/>
        </w:rPr>
        <w:t xml:space="preserve"> </w:t>
      </w:r>
      <w:r w:rsidR="00C94D5D" w:rsidRPr="00D228E0">
        <w:rPr>
          <w:rFonts w:ascii="GHEA Grapalat" w:hAnsi="GHEA Grapalat" w:cs="GHEA Grapalat"/>
          <w:color w:val="000000" w:themeColor="text1"/>
          <w:lang w:val="hy-AM" w:eastAsia="en-GB"/>
        </w:rPr>
        <w:t>հավելված</w:t>
      </w:r>
      <w:r w:rsidR="00F46414" w:rsidRPr="00D228E0">
        <w:rPr>
          <w:rFonts w:ascii="GHEA Grapalat" w:hAnsi="GHEA Grapalat" w:cs="GHEA Grapalat"/>
          <w:color w:val="000000" w:themeColor="text1"/>
          <w:lang w:val="hy-AM" w:eastAsia="en-GB"/>
        </w:rPr>
        <w:t>ով</w:t>
      </w:r>
      <w:r w:rsidR="00C21F84" w:rsidRPr="00D228E0">
        <w:rPr>
          <w:rFonts w:ascii="GHEA Grapalat" w:hAnsi="GHEA Grapalat" w:cs="GHEA Grapalat"/>
          <w:color w:val="000000" w:themeColor="text1"/>
          <w:lang w:val="hy-AM" w:eastAsia="en-GB"/>
        </w:rPr>
        <w:t>՝</w:t>
      </w:r>
      <w:r w:rsidR="00C21F84"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 w:rsidR="00C21F84" w:rsidRPr="00D228E0">
        <w:rPr>
          <w:rFonts w:ascii="GHEA Grapalat" w:hAnsi="GHEA Grapalat" w:cs="GHEA Grapalat"/>
          <w:color w:val="000000" w:themeColor="text1"/>
          <w:lang w:val="hy-AM" w:eastAsia="en-GB"/>
        </w:rPr>
        <w:t>համաձայն</w:t>
      </w:r>
      <w:r w:rsidR="00F46414" w:rsidRPr="00D228E0">
        <w:rPr>
          <w:rFonts w:ascii="GHEA Grapalat" w:hAnsi="GHEA Grapalat" w:cs="GHEA Grapalat"/>
          <w:color w:val="000000" w:themeColor="text1"/>
          <w:lang w:val="hy-AM" w:eastAsia="en-GB"/>
        </w:rPr>
        <w:t xml:space="preserve"> </w:t>
      </w:r>
      <w:r w:rsidR="00C21F84" w:rsidRPr="00D228E0">
        <w:rPr>
          <w:rFonts w:ascii="GHEA Grapalat" w:hAnsi="GHEA Grapalat" w:cs="GHEA Grapalat"/>
          <w:color w:val="000000" w:themeColor="text1"/>
          <w:lang w:val="hy-AM" w:eastAsia="en-GB"/>
        </w:rPr>
        <w:t>հավել</w:t>
      </w:r>
      <w:r w:rsidR="00AE707A" w:rsidRPr="00D228E0">
        <w:rPr>
          <w:rFonts w:ascii="GHEA Grapalat" w:hAnsi="GHEA Grapalat" w:cs="Times New Roman"/>
          <w:color w:val="000000" w:themeColor="text1"/>
          <w:lang w:val="hy-AM" w:eastAsia="en-GB"/>
        </w:rPr>
        <w:t>վածի</w:t>
      </w:r>
      <w:r w:rsidR="00AE707A" w:rsidRPr="00D228E0">
        <w:rPr>
          <w:rFonts w:ascii="Cambria Math" w:hAnsi="Cambria Math" w:cs="Cambria Math"/>
          <w:color w:val="000000" w:themeColor="text1"/>
          <w:lang w:val="hy-AM" w:eastAsia="en-GB"/>
        </w:rPr>
        <w:t>․</w:t>
      </w:r>
    </w:p>
    <w:p w:rsidR="00C21F84" w:rsidRPr="005F655B" w:rsidRDefault="00941B64" w:rsidP="00941B64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>
        <w:rPr>
          <w:rFonts w:ascii="GHEA Grapalat" w:hAnsi="GHEA Grapalat" w:cs="Times New Roman"/>
          <w:color w:val="000000" w:themeColor="text1"/>
          <w:lang w:val="hy-AM" w:eastAsia="en-GB"/>
        </w:rPr>
        <w:t>2</w:t>
      </w: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>) որոշման 2-րդ կետը «1</w:t>
      </w:r>
      <w:r w:rsidRPr="00D228E0">
        <w:rPr>
          <w:rFonts w:ascii="Cambria Math" w:hAnsi="Cambria Math" w:cs="Cambria Math"/>
          <w:color w:val="000000" w:themeColor="text1"/>
          <w:lang w:val="hy-AM" w:eastAsia="en-GB"/>
        </w:rPr>
        <w:t>․</w:t>
      </w: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>1, » թվից հետո լրացնել «1</w:t>
      </w:r>
      <w:r w:rsidRPr="00D228E0">
        <w:rPr>
          <w:rFonts w:ascii="Cambria Math" w:hAnsi="Cambria Math" w:cs="Cambria Math"/>
          <w:color w:val="000000" w:themeColor="text1"/>
          <w:lang w:val="hy-AM" w:eastAsia="en-GB"/>
        </w:rPr>
        <w:t>․</w:t>
      </w:r>
      <w:r w:rsidRPr="00D228E0">
        <w:rPr>
          <w:rFonts w:ascii="GHEA Grapalat" w:hAnsi="GHEA Grapalat" w:cs="Cambria Math"/>
          <w:color w:val="000000" w:themeColor="text1"/>
          <w:lang w:val="hy-AM" w:eastAsia="en-GB"/>
        </w:rPr>
        <w:t>2</w:t>
      </w: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, </w:t>
      </w:r>
      <w:r w:rsidRPr="00D228E0">
        <w:rPr>
          <w:rFonts w:ascii="GHEA Grapalat" w:hAnsi="GHEA Grapalat" w:cs="GHEA Grapalat"/>
          <w:color w:val="000000" w:themeColor="text1"/>
          <w:lang w:val="hy-AM" w:eastAsia="en-GB"/>
        </w:rPr>
        <w:t>»</w:t>
      </w:r>
      <w:r w:rsidRPr="00D228E0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>
        <w:rPr>
          <w:rFonts w:ascii="GHEA Grapalat" w:hAnsi="GHEA Grapalat" w:cs="GHEA Grapalat"/>
          <w:color w:val="000000" w:themeColor="text1"/>
          <w:lang w:val="hy-AM" w:eastAsia="en-GB"/>
        </w:rPr>
        <w:t>թվ</w:t>
      </w:r>
      <w:r w:rsidRPr="00D228E0">
        <w:rPr>
          <w:rFonts w:ascii="GHEA Grapalat" w:hAnsi="GHEA Grapalat" w:cs="GHEA Grapalat"/>
          <w:color w:val="000000" w:themeColor="text1"/>
          <w:lang w:val="hy-AM" w:eastAsia="en-GB"/>
        </w:rPr>
        <w:t>ով</w:t>
      </w:r>
      <w:r w:rsidR="005F655B" w:rsidRPr="005F655B">
        <w:rPr>
          <w:rFonts w:ascii="Cambria Math" w:hAnsi="Cambria Math" w:cs="Cambria Math"/>
          <w:color w:val="000000" w:themeColor="text1"/>
          <w:lang w:val="hy-AM" w:eastAsia="en-GB"/>
        </w:rPr>
        <w:t>:</w:t>
      </w:r>
    </w:p>
    <w:p w:rsidR="00D228E0" w:rsidRPr="00D228E0" w:rsidRDefault="00D228E0" w:rsidP="00D228E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228E0">
        <w:rPr>
          <w:rFonts w:ascii="GHEA Grapalat" w:hAnsi="GHEA Grapalat"/>
          <w:color w:val="000000" w:themeColor="text1"/>
          <w:lang w:val="hy-AM" w:eastAsia="en-GB"/>
        </w:rPr>
        <w:t>2. Սույն որոշումն ուժի մեջ է մտնում պաշտոնական հրապարակմանը հաջորդող օրվանից:</w:t>
      </w:r>
      <w:bookmarkStart w:id="0" w:name="_GoBack"/>
      <w:bookmarkEnd w:id="0"/>
    </w:p>
    <w:p w:rsidR="00D228E0" w:rsidRPr="00611497" w:rsidRDefault="00D228E0" w:rsidP="00C21F84">
      <w:pPr>
        <w:spacing w:line="360" w:lineRule="auto"/>
        <w:ind w:firstLine="567"/>
        <w:jc w:val="both"/>
        <w:rPr>
          <w:rFonts w:ascii="GHEA Grapalat" w:hAnsi="GHEA Grapalat" w:cs="Cambria Math"/>
          <w:color w:val="000000" w:themeColor="text1"/>
          <w:lang w:val="hy-AM" w:eastAsia="en-GB"/>
        </w:rPr>
      </w:pPr>
    </w:p>
    <w:sectPr w:rsidR="00D228E0" w:rsidRPr="00611497" w:rsidSect="006C6821">
      <w:pgSz w:w="11909" w:h="16834"/>
      <w:pgMar w:top="567" w:right="851" w:bottom="567" w:left="851" w:header="720" w:footer="5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9" w:rsidRDefault="00C25559" w:rsidP="00B86675">
      <w:r>
        <w:separator/>
      </w:r>
    </w:p>
  </w:endnote>
  <w:endnote w:type="continuationSeparator" w:id="0">
    <w:p w:rsidR="00C25559" w:rsidRDefault="00C25559" w:rsidP="00B8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9" w:rsidRDefault="00C25559" w:rsidP="00B86675">
      <w:r>
        <w:separator/>
      </w:r>
    </w:p>
  </w:footnote>
  <w:footnote w:type="continuationSeparator" w:id="0">
    <w:p w:rsidR="00C25559" w:rsidRDefault="00C25559" w:rsidP="00B8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A3BAE"/>
    <w:multiLevelType w:val="hybridMultilevel"/>
    <w:tmpl w:val="A754D33C"/>
    <w:lvl w:ilvl="0" w:tplc="497A59F8">
      <w:start w:val="1"/>
      <w:numFmt w:val="decimal"/>
      <w:lvlText w:val="%1."/>
      <w:lvlJc w:val="left"/>
      <w:pPr>
        <w:ind w:left="1069" w:hanging="360"/>
      </w:pPr>
      <w:rPr>
        <w:rFonts w:cs="Sylfae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0195C"/>
    <w:multiLevelType w:val="hybridMultilevel"/>
    <w:tmpl w:val="9778650E"/>
    <w:lvl w:ilvl="0" w:tplc="3ED28ADC"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Times New Roman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1"/>
    <w:rsid w:val="00014212"/>
    <w:rsid w:val="00017509"/>
    <w:rsid w:val="000218C7"/>
    <w:rsid w:val="000232A8"/>
    <w:rsid w:val="00023385"/>
    <w:rsid w:val="00023DD3"/>
    <w:rsid w:val="00025225"/>
    <w:rsid w:val="0002632C"/>
    <w:rsid w:val="000329E4"/>
    <w:rsid w:val="0003320C"/>
    <w:rsid w:val="00041BBE"/>
    <w:rsid w:val="00041BD1"/>
    <w:rsid w:val="0004610F"/>
    <w:rsid w:val="00047177"/>
    <w:rsid w:val="00052BF4"/>
    <w:rsid w:val="000625EF"/>
    <w:rsid w:val="00063397"/>
    <w:rsid w:val="000641DD"/>
    <w:rsid w:val="00065E73"/>
    <w:rsid w:val="00073523"/>
    <w:rsid w:val="00077AC6"/>
    <w:rsid w:val="0009033E"/>
    <w:rsid w:val="00090C63"/>
    <w:rsid w:val="0009194E"/>
    <w:rsid w:val="000A493D"/>
    <w:rsid w:val="000A5DAA"/>
    <w:rsid w:val="000B0A91"/>
    <w:rsid w:val="000C3110"/>
    <w:rsid w:val="000D0A95"/>
    <w:rsid w:val="000D5453"/>
    <w:rsid w:val="0010195D"/>
    <w:rsid w:val="001021C1"/>
    <w:rsid w:val="00120AA9"/>
    <w:rsid w:val="00123550"/>
    <w:rsid w:val="001241D3"/>
    <w:rsid w:val="00124324"/>
    <w:rsid w:val="001274BA"/>
    <w:rsid w:val="00130A14"/>
    <w:rsid w:val="0014379D"/>
    <w:rsid w:val="00160285"/>
    <w:rsid w:val="00170AF9"/>
    <w:rsid w:val="001726FB"/>
    <w:rsid w:val="00174097"/>
    <w:rsid w:val="00174956"/>
    <w:rsid w:val="0018199D"/>
    <w:rsid w:val="00183B0B"/>
    <w:rsid w:val="001A1A3D"/>
    <w:rsid w:val="001A554C"/>
    <w:rsid w:val="001A5B78"/>
    <w:rsid w:val="001A69A7"/>
    <w:rsid w:val="001B6B56"/>
    <w:rsid w:val="001D1B2B"/>
    <w:rsid w:val="001D347A"/>
    <w:rsid w:val="001D780B"/>
    <w:rsid w:val="001D7B00"/>
    <w:rsid w:val="001D7C30"/>
    <w:rsid w:val="001E273F"/>
    <w:rsid w:val="001E55E2"/>
    <w:rsid w:val="001E769E"/>
    <w:rsid w:val="001F16B0"/>
    <w:rsid w:val="001F2743"/>
    <w:rsid w:val="002103FC"/>
    <w:rsid w:val="00220BEE"/>
    <w:rsid w:val="0022103E"/>
    <w:rsid w:val="0022373D"/>
    <w:rsid w:val="00225832"/>
    <w:rsid w:val="00234349"/>
    <w:rsid w:val="00240B85"/>
    <w:rsid w:val="00256580"/>
    <w:rsid w:val="002568B8"/>
    <w:rsid w:val="00272085"/>
    <w:rsid w:val="00274D37"/>
    <w:rsid w:val="00276911"/>
    <w:rsid w:val="00286CA0"/>
    <w:rsid w:val="00293A99"/>
    <w:rsid w:val="002A40C3"/>
    <w:rsid w:val="002B1152"/>
    <w:rsid w:val="002B1639"/>
    <w:rsid w:val="002B6941"/>
    <w:rsid w:val="002C30E6"/>
    <w:rsid w:val="002D7E29"/>
    <w:rsid w:val="002E1749"/>
    <w:rsid w:val="002E719D"/>
    <w:rsid w:val="002F0B1D"/>
    <w:rsid w:val="00302CD4"/>
    <w:rsid w:val="0030390E"/>
    <w:rsid w:val="00304660"/>
    <w:rsid w:val="00305458"/>
    <w:rsid w:val="00306C1C"/>
    <w:rsid w:val="00312266"/>
    <w:rsid w:val="00327A22"/>
    <w:rsid w:val="003319CD"/>
    <w:rsid w:val="00333465"/>
    <w:rsid w:val="00334D56"/>
    <w:rsid w:val="00336F5F"/>
    <w:rsid w:val="00350A15"/>
    <w:rsid w:val="00355292"/>
    <w:rsid w:val="0036228D"/>
    <w:rsid w:val="00362BC5"/>
    <w:rsid w:val="00364523"/>
    <w:rsid w:val="00384108"/>
    <w:rsid w:val="00384284"/>
    <w:rsid w:val="00393D48"/>
    <w:rsid w:val="003962F9"/>
    <w:rsid w:val="0039688B"/>
    <w:rsid w:val="003A0BC0"/>
    <w:rsid w:val="003A5E2E"/>
    <w:rsid w:val="003B3AEF"/>
    <w:rsid w:val="003B594E"/>
    <w:rsid w:val="003B5F56"/>
    <w:rsid w:val="003B7899"/>
    <w:rsid w:val="003C0471"/>
    <w:rsid w:val="003C2FD6"/>
    <w:rsid w:val="003D08D6"/>
    <w:rsid w:val="003D3669"/>
    <w:rsid w:val="003E2F7B"/>
    <w:rsid w:val="003E6D7D"/>
    <w:rsid w:val="003F672F"/>
    <w:rsid w:val="004073E3"/>
    <w:rsid w:val="0041039B"/>
    <w:rsid w:val="004140E4"/>
    <w:rsid w:val="00417835"/>
    <w:rsid w:val="00417A05"/>
    <w:rsid w:val="00423012"/>
    <w:rsid w:val="00436910"/>
    <w:rsid w:val="00440ABF"/>
    <w:rsid w:val="00445339"/>
    <w:rsid w:val="00447DBE"/>
    <w:rsid w:val="0045287D"/>
    <w:rsid w:val="00460583"/>
    <w:rsid w:val="004635A3"/>
    <w:rsid w:val="00463DCE"/>
    <w:rsid w:val="004743AC"/>
    <w:rsid w:val="00483EF7"/>
    <w:rsid w:val="00487A1F"/>
    <w:rsid w:val="00487F99"/>
    <w:rsid w:val="00495FAF"/>
    <w:rsid w:val="004A57A7"/>
    <w:rsid w:val="004B25C3"/>
    <w:rsid w:val="004B3516"/>
    <w:rsid w:val="004B731A"/>
    <w:rsid w:val="004B7E12"/>
    <w:rsid w:val="004D0BD2"/>
    <w:rsid w:val="004D201A"/>
    <w:rsid w:val="004D45F6"/>
    <w:rsid w:val="004D7985"/>
    <w:rsid w:val="00502116"/>
    <w:rsid w:val="005116E8"/>
    <w:rsid w:val="00512DD7"/>
    <w:rsid w:val="00516BF4"/>
    <w:rsid w:val="00517788"/>
    <w:rsid w:val="005209D6"/>
    <w:rsid w:val="00540773"/>
    <w:rsid w:val="005419F4"/>
    <w:rsid w:val="00543827"/>
    <w:rsid w:val="00547DC8"/>
    <w:rsid w:val="0055073F"/>
    <w:rsid w:val="005530EA"/>
    <w:rsid w:val="0055323C"/>
    <w:rsid w:val="0055372B"/>
    <w:rsid w:val="00555B42"/>
    <w:rsid w:val="005648F3"/>
    <w:rsid w:val="005710B5"/>
    <w:rsid w:val="0057163A"/>
    <w:rsid w:val="005736B4"/>
    <w:rsid w:val="00575C3F"/>
    <w:rsid w:val="005761B1"/>
    <w:rsid w:val="0058067E"/>
    <w:rsid w:val="005830C2"/>
    <w:rsid w:val="00583886"/>
    <w:rsid w:val="005842C9"/>
    <w:rsid w:val="005846AC"/>
    <w:rsid w:val="00585CBD"/>
    <w:rsid w:val="00587412"/>
    <w:rsid w:val="00590201"/>
    <w:rsid w:val="005A3219"/>
    <w:rsid w:val="005A761C"/>
    <w:rsid w:val="005B37EE"/>
    <w:rsid w:val="005B45E7"/>
    <w:rsid w:val="005B47F1"/>
    <w:rsid w:val="005C46A4"/>
    <w:rsid w:val="005D0B88"/>
    <w:rsid w:val="005D623F"/>
    <w:rsid w:val="005D6EA2"/>
    <w:rsid w:val="005E5021"/>
    <w:rsid w:val="005F0D2A"/>
    <w:rsid w:val="005F20D5"/>
    <w:rsid w:val="005F22C5"/>
    <w:rsid w:val="005F37E6"/>
    <w:rsid w:val="005F655B"/>
    <w:rsid w:val="00600E51"/>
    <w:rsid w:val="0060331E"/>
    <w:rsid w:val="0060357B"/>
    <w:rsid w:val="00607603"/>
    <w:rsid w:val="00611494"/>
    <w:rsid w:val="00611497"/>
    <w:rsid w:val="00613224"/>
    <w:rsid w:val="00620920"/>
    <w:rsid w:val="00626E07"/>
    <w:rsid w:val="00626FE6"/>
    <w:rsid w:val="00634797"/>
    <w:rsid w:val="00634D1F"/>
    <w:rsid w:val="00636686"/>
    <w:rsid w:val="006366F5"/>
    <w:rsid w:val="006368F0"/>
    <w:rsid w:val="0063792F"/>
    <w:rsid w:val="00642E49"/>
    <w:rsid w:val="0065299A"/>
    <w:rsid w:val="00661BC2"/>
    <w:rsid w:val="006633DE"/>
    <w:rsid w:val="00675F07"/>
    <w:rsid w:val="0068703D"/>
    <w:rsid w:val="0069172D"/>
    <w:rsid w:val="006A0CF6"/>
    <w:rsid w:val="006A184A"/>
    <w:rsid w:val="006B3DBA"/>
    <w:rsid w:val="006C0B57"/>
    <w:rsid w:val="006C3B41"/>
    <w:rsid w:val="006C4147"/>
    <w:rsid w:val="006C6821"/>
    <w:rsid w:val="006D3DB2"/>
    <w:rsid w:val="006E37D0"/>
    <w:rsid w:val="006E3916"/>
    <w:rsid w:val="006E6EFA"/>
    <w:rsid w:val="006E7076"/>
    <w:rsid w:val="006F2829"/>
    <w:rsid w:val="006F4672"/>
    <w:rsid w:val="006F58FF"/>
    <w:rsid w:val="006F799E"/>
    <w:rsid w:val="006F7D7D"/>
    <w:rsid w:val="00700511"/>
    <w:rsid w:val="00701694"/>
    <w:rsid w:val="007162D0"/>
    <w:rsid w:val="00727A55"/>
    <w:rsid w:val="00731BFB"/>
    <w:rsid w:val="007360FD"/>
    <w:rsid w:val="007432A4"/>
    <w:rsid w:val="00743AF4"/>
    <w:rsid w:val="00752A5A"/>
    <w:rsid w:val="00754B24"/>
    <w:rsid w:val="00757ED4"/>
    <w:rsid w:val="0076137C"/>
    <w:rsid w:val="007709C0"/>
    <w:rsid w:val="0078012F"/>
    <w:rsid w:val="00781826"/>
    <w:rsid w:val="00782FBD"/>
    <w:rsid w:val="00792CCA"/>
    <w:rsid w:val="0079685D"/>
    <w:rsid w:val="00796FFE"/>
    <w:rsid w:val="007A4C3D"/>
    <w:rsid w:val="007A5DD6"/>
    <w:rsid w:val="007B0F89"/>
    <w:rsid w:val="007B3914"/>
    <w:rsid w:val="007B4D48"/>
    <w:rsid w:val="007B7C2C"/>
    <w:rsid w:val="007C40BA"/>
    <w:rsid w:val="007C63C7"/>
    <w:rsid w:val="007C75D5"/>
    <w:rsid w:val="007D5914"/>
    <w:rsid w:val="007D7032"/>
    <w:rsid w:val="007E07B2"/>
    <w:rsid w:val="007E31F6"/>
    <w:rsid w:val="007E579E"/>
    <w:rsid w:val="007E75C4"/>
    <w:rsid w:val="007F02CD"/>
    <w:rsid w:val="007F0DB9"/>
    <w:rsid w:val="007F1B0D"/>
    <w:rsid w:val="007F40B4"/>
    <w:rsid w:val="007F7ABE"/>
    <w:rsid w:val="0080108F"/>
    <w:rsid w:val="00806AA9"/>
    <w:rsid w:val="00811FD4"/>
    <w:rsid w:val="008135E1"/>
    <w:rsid w:val="008139F1"/>
    <w:rsid w:val="00813B0C"/>
    <w:rsid w:val="0082079D"/>
    <w:rsid w:val="0082187F"/>
    <w:rsid w:val="0082331E"/>
    <w:rsid w:val="00830EEF"/>
    <w:rsid w:val="0083247D"/>
    <w:rsid w:val="008344E1"/>
    <w:rsid w:val="00835E2D"/>
    <w:rsid w:val="0084267F"/>
    <w:rsid w:val="008536DA"/>
    <w:rsid w:val="00866DE4"/>
    <w:rsid w:val="008709C6"/>
    <w:rsid w:val="00874CBD"/>
    <w:rsid w:val="008765DB"/>
    <w:rsid w:val="00877929"/>
    <w:rsid w:val="0088347C"/>
    <w:rsid w:val="00892805"/>
    <w:rsid w:val="00896AF3"/>
    <w:rsid w:val="008A16B6"/>
    <w:rsid w:val="008A2326"/>
    <w:rsid w:val="008A74FE"/>
    <w:rsid w:val="008A78E8"/>
    <w:rsid w:val="008B0AD4"/>
    <w:rsid w:val="008B1918"/>
    <w:rsid w:val="008C5348"/>
    <w:rsid w:val="008C5FD1"/>
    <w:rsid w:val="008D03E6"/>
    <w:rsid w:val="008D7C25"/>
    <w:rsid w:val="008F163A"/>
    <w:rsid w:val="008F472C"/>
    <w:rsid w:val="008F568A"/>
    <w:rsid w:val="008F5DF0"/>
    <w:rsid w:val="009029EE"/>
    <w:rsid w:val="00906D15"/>
    <w:rsid w:val="0091099D"/>
    <w:rsid w:val="0092105A"/>
    <w:rsid w:val="00932DF5"/>
    <w:rsid w:val="009341BF"/>
    <w:rsid w:val="00937D0E"/>
    <w:rsid w:val="00940253"/>
    <w:rsid w:val="009411EA"/>
    <w:rsid w:val="00941B64"/>
    <w:rsid w:val="00942C4C"/>
    <w:rsid w:val="009474C7"/>
    <w:rsid w:val="00947521"/>
    <w:rsid w:val="009544E8"/>
    <w:rsid w:val="009553C5"/>
    <w:rsid w:val="00965DB5"/>
    <w:rsid w:val="00966809"/>
    <w:rsid w:val="00970C94"/>
    <w:rsid w:val="009725EC"/>
    <w:rsid w:val="00973BE3"/>
    <w:rsid w:val="009758D8"/>
    <w:rsid w:val="009854E0"/>
    <w:rsid w:val="00985C0D"/>
    <w:rsid w:val="009879D5"/>
    <w:rsid w:val="00996975"/>
    <w:rsid w:val="009A0065"/>
    <w:rsid w:val="009B0583"/>
    <w:rsid w:val="009B2078"/>
    <w:rsid w:val="009B2969"/>
    <w:rsid w:val="009B56F4"/>
    <w:rsid w:val="009B6026"/>
    <w:rsid w:val="009B78B5"/>
    <w:rsid w:val="009C4336"/>
    <w:rsid w:val="009D3EBB"/>
    <w:rsid w:val="009E7BA9"/>
    <w:rsid w:val="009F2761"/>
    <w:rsid w:val="009F2B3F"/>
    <w:rsid w:val="009F5F31"/>
    <w:rsid w:val="009F6627"/>
    <w:rsid w:val="00A02E22"/>
    <w:rsid w:val="00A056C7"/>
    <w:rsid w:val="00A057F0"/>
    <w:rsid w:val="00A12198"/>
    <w:rsid w:val="00A25B5A"/>
    <w:rsid w:val="00A268A9"/>
    <w:rsid w:val="00A2751F"/>
    <w:rsid w:val="00A33818"/>
    <w:rsid w:val="00A4046B"/>
    <w:rsid w:val="00A417E4"/>
    <w:rsid w:val="00A444EC"/>
    <w:rsid w:val="00A5397C"/>
    <w:rsid w:val="00A565DC"/>
    <w:rsid w:val="00A6367C"/>
    <w:rsid w:val="00A73733"/>
    <w:rsid w:val="00A74CE3"/>
    <w:rsid w:val="00A75ACC"/>
    <w:rsid w:val="00A763B7"/>
    <w:rsid w:val="00A763FB"/>
    <w:rsid w:val="00A823D7"/>
    <w:rsid w:val="00A86A01"/>
    <w:rsid w:val="00A906B5"/>
    <w:rsid w:val="00A9109D"/>
    <w:rsid w:val="00AC05D0"/>
    <w:rsid w:val="00AC4DC9"/>
    <w:rsid w:val="00AC500A"/>
    <w:rsid w:val="00AC64F3"/>
    <w:rsid w:val="00AC76F9"/>
    <w:rsid w:val="00AD12F7"/>
    <w:rsid w:val="00AD6507"/>
    <w:rsid w:val="00AE14F3"/>
    <w:rsid w:val="00AE3B16"/>
    <w:rsid w:val="00AE707A"/>
    <w:rsid w:val="00B221D7"/>
    <w:rsid w:val="00B24E98"/>
    <w:rsid w:val="00B2556A"/>
    <w:rsid w:val="00B3184D"/>
    <w:rsid w:val="00B3446D"/>
    <w:rsid w:val="00B356EB"/>
    <w:rsid w:val="00B42832"/>
    <w:rsid w:val="00B4690B"/>
    <w:rsid w:val="00B51A42"/>
    <w:rsid w:val="00B525E9"/>
    <w:rsid w:val="00B66EB4"/>
    <w:rsid w:val="00B671D6"/>
    <w:rsid w:val="00B773EC"/>
    <w:rsid w:val="00B7769A"/>
    <w:rsid w:val="00B82AD3"/>
    <w:rsid w:val="00B86675"/>
    <w:rsid w:val="00B878E5"/>
    <w:rsid w:val="00B9331B"/>
    <w:rsid w:val="00B95956"/>
    <w:rsid w:val="00BA55E5"/>
    <w:rsid w:val="00BA692E"/>
    <w:rsid w:val="00BA7BAD"/>
    <w:rsid w:val="00BB1CAA"/>
    <w:rsid w:val="00BB28D1"/>
    <w:rsid w:val="00BB3FB3"/>
    <w:rsid w:val="00BC0058"/>
    <w:rsid w:val="00BC6418"/>
    <w:rsid w:val="00BD0B67"/>
    <w:rsid w:val="00BD741D"/>
    <w:rsid w:val="00BE4D92"/>
    <w:rsid w:val="00BF113D"/>
    <w:rsid w:val="00BF4046"/>
    <w:rsid w:val="00BF43DE"/>
    <w:rsid w:val="00BF4515"/>
    <w:rsid w:val="00C02809"/>
    <w:rsid w:val="00C1674C"/>
    <w:rsid w:val="00C172EA"/>
    <w:rsid w:val="00C17A5C"/>
    <w:rsid w:val="00C21F84"/>
    <w:rsid w:val="00C24951"/>
    <w:rsid w:val="00C25559"/>
    <w:rsid w:val="00C25ED1"/>
    <w:rsid w:val="00C417FB"/>
    <w:rsid w:val="00C41F95"/>
    <w:rsid w:val="00C42BDE"/>
    <w:rsid w:val="00C56C77"/>
    <w:rsid w:val="00C61C75"/>
    <w:rsid w:val="00C6242D"/>
    <w:rsid w:val="00C704EA"/>
    <w:rsid w:val="00C71816"/>
    <w:rsid w:val="00C73609"/>
    <w:rsid w:val="00C75B2F"/>
    <w:rsid w:val="00C75CA7"/>
    <w:rsid w:val="00C914B3"/>
    <w:rsid w:val="00C94D5D"/>
    <w:rsid w:val="00C9706C"/>
    <w:rsid w:val="00C9778E"/>
    <w:rsid w:val="00CA4931"/>
    <w:rsid w:val="00CB0F53"/>
    <w:rsid w:val="00CB31A7"/>
    <w:rsid w:val="00CB5216"/>
    <w:rsid w:val="00CB741B"/>
    <w:rsid w:val="00CC1386"/>
    <w:rsid w:val="00CC2D6E"/>
    <w:rsid w:val="00CC62B0"/>
    <w:rsid w:val="00CC6395"/>
    <w:rsid w:val="00CD04E6"/>
    <w:rsid w:val="00CD3687"/>
    <w:rsid w:val="00CE1244"/>
    <w:rsid w:val="00CE1A70"/>
    <w:rsid w:val="00CE66AA"/>
    <w:rsid w:val="00CF2A07"/>
    <w:rsid w:val="00CF3626"/>
    <w:rsid w:val="00CF6D19"/>
    <w:rsid w:val="00D00F96"/>
    <w:rsid w:val="00D03C8B"/>
    <w:rsid w:val="00D05DF0"/>
    <w:rsid w:val="00D06F13"/>
    <w:rsid w:val="00D14232"/>
    <w:rsid w:val="00D17F47"/>
    <w:rsid w:val="00D228E0"/>
    <w:rsid w:val="00D2612E"/>
    <w:rsid w:val="00D26406"/>
    <w:rsid w:val="00D364D3"/>
    <w:rsid w:val="00D46CB1"/>
    <w:rsid w:val="00D473B9"/>
    <w:rsid w:val="00D50993"/>
    <w:rsid w:val="00D50A4F"/>
    <w:rsid w:val="00D564A3"/>
    <w:rsid w:val="00D66EE7"/>
    <w:rsid w:val="00D73E0C"/>
    <w:rsid w:val="00D757D2"/>
    <w:rsid w:val="00D836B8"/>
    <w:rsid w:val="00D90895"/>
    <w:rsid w:val="00D911F6"/>
    <w:rsid w:val="00D978B1"/>
    <w:rsid w:val="00DA018B"/>
    <w:rsid w:val="00DA1868"/>
    <w:rsid w:val="00DA2672"/>
    <w:rsid w:val="00DA34EF"/>
    <w:rsid w:val="00DA3568"/>
    <w:rsid w:val="00DB019F"/>
    <w:rsid w:val="00DB5780"/>
    <w:rsid w:val="00DC36FB"/>
    <w:rsid w:val="00DC55C4"/>
    <w:rsid w:val="00DD041E"/>
    <w:rsid w:val="00DD1D32"/>
    <w:rsid w:val="00DD52A8"/>
    <w:rsid w:val="00DD64CF"/>
    <w:rsid w:val="00DD7EE0"/>
    <w:rsid w:val="00DE6962"/>
    <w:rsid w:val="00DE7E71"/>
    <w:rsid w:val="00E00CA7"/>
    <w:rsid w:val="00E07FAB"/>
    <w:rsid w:val="00E13CF5"/>
    <w:rsid w:val="00E14E0F"/>
    <w:rsid w:val="00E16C46"/>
    <w:rsid w:val="00E2060B"/>
    <w:rsid w:val="00E21835"/>
    <w:rsid w:val="00E2348A"/>
    <w:rsid w:val="00E2449F"/>
    <w:rsid w:val="00E33EB5"/>
    <w:rsid w:val="00E34172"/>
    <w:rsid w:val="00E3512D"/>
    <w:rsid w:val="00E37D83"/>
    <w:rsid w:val="00E37E89"/>
    <w:rsid w:val="00E42F3B"/>
    <w:rsid w:val="00E4371D"/>
    <w:rsid w:val="00E46DEA"/>
    <w:rsid w:val="00E51D5F"/>
    <w:rsid w:val="00E53BD4"/>
    <w:rsid w:val="00E53C52"/>
    <w:rsid w:val="00E54FBF"/>
    <w:rsid w:val="00E62B09"/>
    <w:rsid w:val="00E65B8C"/>
    <w:rsid w:val="00E666F1"/>
    <w:rsid w:val="00E754BD"/>
    <w:rsid w:val="00E82F1D"/>
    <w:rsid w:val="00E835CB"/>
    <w:rsid w:val="00E841F2"/>
    <w:rsid w:val="00E90DFF"/>
    <w:rsid w:val="00E96061"/>
    <w:rsid w:val="00EA37FC"/>
    <w:rsid w:val="00EA5A9E"/>
    <w:rsid w:val="00EA5D24"/>
    <w:rsid w:val="00EB5CC7"/>
    <w:rsid w:val="00ED32A4"/>
    <w:rsid w:val="00EE725C"/>
    <w:rsid w:val="00EF40CD"/>
    <w:rsid w:val="00F04879"/>
    <w:rsid w:val="00F071DB"/>
    <w:rsid w:val="00F07AC7"/>
    <w:rsid w:val="00F11975"/>
    <w:rsid w:val="00F16D46"/>
    <w:rsid w:val="00F170E9"/>
    <w:rsid w:val="00F27CFF"/>
    <w:rsid w:val="00F32EAE"/>
    <w:rsid w:val="00F46414"/>
    <w:rsid w:val="00F46967"/>
    <w:rsid w:val="00F56F2D"/>
    <w:rsid w:val="00F62E03"/>
    <w:rsid w:val="00F807D5"/>
    <w:rsid w:val="00F80C85"/>
    <w:rsid w:val="00F83B4F"/>
    <w:rsid w:val="00F92520"/>
    <w:rsid w:val="00FA1AE6"/>
    <w:rsid w:val="00FA4A3E"/>
    <w:rsid w:val="00FB2122"/>
    <w:rsid w:val="00FB5360"/>
    <w:rsid w:val="00FC22C3"/>
    <w:rsid w:val="00FD260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F0BF"/>
  <w15:docId w15:val="{6FEE2426-A93E-44BA-A985-052FC20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E9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255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30BB-0B0F-4A26-8A69-EDC5AC27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https:/mul2.gov.am/tasks/485650/oneclick/Naxagic.docx?token=7e2f7a147418e1fcfb337ac93bcdb8c3</cp:keywords>
  <cp:lastModifiedBy>Mariam Mnatsakanyan</cp:lastModifiedBy>
  <cp:revision>53</cp:revision>
  <cp:lastPrinted>2021-12-21T10:52:00Z</cp:lastPrinted>
  <dcterms:created xsi:type="dcterms:W3CDTF">2021-12-23T12:28:00Z</dcterms:created>
  <dcterms:modified xsi:type="dcterms:W3CDTF">2022-05-05T13:58:00Z</dcterms:modified>
</cp:coreProperties>
</file>