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37" w:rsidRPr="00CC5C91" w:rsidRDefault="002A6B37" w:rsidP="005B1C79">
      <w:pPr>
        <w:spacing w:after="0" w:line="360" w:lineRule="auto"/>
        <w:jc w:val="right"/>
        <w:rPr>
          <w:rFonts w:ascii="GHEA Grapalat" w:hAnsi="GHEA Grapalat"/>
          <w:b/>
          <w:i/>
          <w:sz w:val="24"/>
          <w:szCs w:val="24"/>
          <w:u w:val="single"/>
          <w:lang w:val="af-ZA"/>
        </w:rPr>
      </w:pPr>
      <w:r w:rsidRPr="00CC5C91">
        <w:rPr>
          <w:rFonts w:ascii="GHEA Grapalat" w:hAnsi="GHEA Grapalat"/>
          <w:b/>
          <w:i/>
          <w:sz w:val="24"/>
          <w:szCs w:val="24"/>
          <w:u w:val="single"/>
          <w:lang w:val="en-US"/>
        </w:rPr>
        <w:t>ՆԱԽԱԳԻԾ</w:t>
      </w:r>
    </w:p>
    <w:p w:rsidR="002A6B37" w:rsidRPr="00CC5C91" w:rsidRDefault="002A6B37" w:rsidP="005B1C7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C5C91">
        <w:rPr>
          <w:rFonts w:ascii="GHEA Grapalat" w:hAnsi="GHEA Grapalat"/>
          <w:b/>
          <w:sz w:val="24"/>
          <w:szCs w:val="24"/>
          <w:lang w:val="en-US"/>
        </w:rPr>
        <w:t>ՀԱՅԱՍՏԱՆԻՀԱՆՐԱՊԵՏՈՒԹՅԱՆ</w:t>
      </w:r>
    </w:p>
    <w:p w:rsidR="002A6B37" w:rsidRPr="00CC5C91" w:rsidRDefault="002A6B37" w:rsidP="005B1C7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C5C91">
        <w:rPr>
          <w:rFonts w:ascii="GHEA Grapalat" w:hAnsi="GHEA Grapalat"/>
          <w:b/>
          <w:sz w:val="24"/>
          <w:szCs w:val="24"/>
          <w:lang w:val="en-US"/>
        </w:rPr>
        <w:t>ՕՐԵՆՔԸ</w:t>
      </w:r>
    </w:p>
    <w:p w:rsidR="002A6B37" w:rsidRPr="00CC5C91" w:rsidRDefault="002A6B37" w:rsidP="005B1C7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C5C91">
        <w:rPr>
          <w:rFonts w:ascii="GHEA Grapalat" w:hAnsi="GHEA Grapalat"/>
          <w:b/>
          <w:bCs/>
          <w:sz w:val="24"/>
          <w:szCs w:val="24"/>
          <w:lang w:val="en-US"/>
        </w:rPr>
        <w:t>ՎԱՐՉԱԿԱՆ</w:t>
      </w:r>
      <w:r w:rsidR="00CA4C4C" w:rsidRPr="00CC5C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5C91">
        <w:rPr>
          <w:rFonts w:ascii="GHEA Grapalat" w:hAnsi="GHEA Grapalat"/>
          <w:b/>
          <w:bCs/>
          <w:sz w:val="24"/>
          <w:szCs w:val="24"/>
          <w:lang w:val="en-US"/>
        </w:rPr>
        <w:t>ԻՐԱՎԱԽԱԽՏՈՒՄՆԵՐԻ</w:t>
      </w:r>
      <w:r w:rsidR="00CA4C4C" w:rsidRPr="00CC5C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5C91">
        <w:rPr>
          <w:rFonts w:ascii="GHEA Grapalat" w:hAnsi="GHEA Grapalat"/>
          <w:b/>
          <w:bCs/>
          <w:sz w:val="24"/>
          <w:szCs w:val="24"/>
          <w:lang w:val="en-US"/>
        </w:rPr>
        <w:t>ՎԵՐԱԲԵՐՅԱԼ</w:t>
      </w:r>
      <w:r w:rsidR="00CA4C4C" w:rsidRPr="00CC5C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5C91">
        <w:rPr>
          <w:rFonts w:ascii="GHEA Grapalat" w:hAnsi="GHEA Grapalat"/>
          <w:b/>
          <w:bCs/>
          <w:sz w:val="24"/>
          <w:szCs w:val="24"/>
          <w:lang w:val="en-US"/>
        </w:rPr>
        <w:t>ՀԱՅԱՍՏԱՆԻ</w:t>
      </w:r>
      <w:r w:rsidR="00CA4C4C" w:rsidRPr="00CC5C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5C91">
        <w:rPr>
          <w:rFonts w:ascii="GHEA Grapalat" w:hAnsi="GHEA Grapalat"/>
          <w:b/>
          <w:bCs/>
          <w:sz w:val="24"/>
          <w:szCs w:val="24"/>
          <w:lang w:val="en-US"/>
        </w:rPr>
        <w:t>ՀԱՆՐԱՊԵՏՈՒԹՅԱՆ</w:t>
      </w:r>
      <w:r w:rsidR="00CA4C4C" w:rsidRPr="00CC5C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5C91">
        <w:rPr>
          <w:rFonts w:ascii="GHEA Grapalat" w:hAnsi="GHEA Grapalat"/>
          <w:b/>
          <w:bCs/>
          <w:sz w:val="24"/>
          <w:szCs w:val="24"/>
          <w:lang w:val="en-US"/>
        </w:rPr>
        <w:t>ՕՐԵՆՍԳՐՔՈՒՄ</w:t>
      </w:r>
      <w:r w:rsidR="00CA4C4C" w:rsidRPr="00CC5C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5C91">
        <w:rPr>
          <w:rFonts w:ascii="GHEA Grapalat" w:hAnsi="GHEA Grapalat"/>
          <w:b/>
          <w:bCs/>
          <w:sz w:val="24"/>
          <w:szCs w:val="24"/>
          <w:lang w:val="en-US"/>
        </w:rPr>
        <w:t>ԼՐԱՑՈՒՄ</w:t>
      </w:r>
      <w:r w:rsidR="00CA4C4C" w:rsidRPr="00CC5C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5C91">
        <w:rPr>
          <w:rFonts w:ascii="GHEA Grapalat" w:hAnsi="GHEA Grapalat"/>
          <w:b/>
          <w:bCs/>
          <w:sz w:val="24"/>
          <w:szCs w:val="24"/>
          <w:lang w:val="en-US"/>
        </w:rPr>
        <w:t>ԵՎ</w:t>
      </w:r>
      <w:r w:rsidR="00CA4C4C" w:rsidRPr="00CC5C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5C91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</w:t>
      </w:r>
      <w:r w:rsidRPr="00CC5C91">
        <w:rPr>
          <w:rFonts w:ascii="GHEA Grapalat" w:hAnsi="GHEA Grapalat"/>
          <w:b/>
          <w:bCs/>
          <w:sz w:val="24"/>
          <w:szCs w:val="24"/>
          <w:lang w:val="en-US"/>
        </w:rPr>
        <w:t>ԿԱՏԱՐԵԼ</w:t>
      </w:r>
      <w:r w:rsidRPr="00CC5C91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="00CA4C4C" w:rsidRPr="00CC5C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C5C91">
        <w:rPr>
          <w:rFonts w:ascii="GHEA Grapalat" w:hAnsi="GHEA Grapalat"/>
          <w:b/>
          <w:bCs/>
          <w:sz w:val="24"/>
          <w:szCs w:val="24"/>
          <w:lang w:val="en-US"/>
        </w:rPr>
        <w:t>ՄԱՍԻՆ</w:t>
      </w:r>
    </w:p>
    <w:p w:rsidR="002A6B37" w:rsidRPr="00CC5C91" w:rsidRDefault="002A6B37" w:rsidP="005B1C7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CC5C91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1.</w:t>
      </w:r>
      <w:r w:rsidRPr="00CC5C91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«</w:t>
      </w:r>
      <w:r w:rsidRPr="00CC5C91">
        <w:rPr>
          <w:rFonts w:ascii="GHEA Grapalat" w:hAnsi="GHEA Grapalat"/>
          <w:sz w:val="24"/>
          <w:szCs w:val="24"/>
          <w:u w:color="000000"/>
          <w:lang w:val="hy-AM"/>
        </w:rPr>
        <w:t xml:space="preserve">Վարչական իրավախախտումների վերաբերյալ» 1985 թվականի դեկտեմբերի 6-ի Հայաստանի Հանրապետության օրենսգրքի </w:t>
      </w:r>
      <w:r w:rsidRPr="00CC5C91">
        <w:rPr>
          <w:rFonts w:ascii="GHEA Grapalat" w:hAnsi="GHEA Grapalat" w:cs="Sylfaen"/>
          <w:sz w:val="24"/>
          <w:szCs w:val="24"/>
          <w:lang w:val="hy-AM"/>
        </w:rPr>
        <w:t>(այսուհետ` Օրենսգիրք) 61-րդ հոդվածի 7-րդ պարբերության «(կեղծելը)» բառից հետո լրացնել «</w:t>
      </w:r>
      <w:r w:rsidR="002251BF" w:rsidRPr="00CC5C91">
        <w:rPr>
          <w:rFonts w:ascii="GHEA Grapalat" w:hAnsi="GHEA Grapalat" w:cs="Sylfaen"/>
          <w:sz w:val="24"/>
          <w:szCs w:val="24"/>
          <w:lang w:val="hy-AM"/>
        </w:rPr>
        <w:t xml:space="preserve">, վնասելը» բառը և </w:t>
      </w:r>
      <w:r w:rsidRPr="00CC5C91">
        <w:rPr>
          <w:rFonts w:ascii="GHEA Grapalat" w:hAnsi="GHEA Grapalat" w:cs="Sylfaen"/>
          <w:sz w:val="24"/>
          <w:szCs w:val="24"/>
          <w:lang w:val="hy-AM"/>
        </w:rPr>
        <w:t>հանել «դիտավորյալ»</w:t>
      </w:r>
      <w:r w:rsidRPr="00CC5C91">
        <w:rPr>
          <w:rFonts w:ascii="GHEA Grapalat" w:hAnsi="GHEA Grapalat"/>
          <w:sz w:val="24"/>
          <w:szCs w:val="24"/>
          <w:lang w:val="hy-AM"/>
        </w:rPr>
        <w:t xml:space="preserve"> բառը:</w:t>
      </w:r>
    </w:p>
    <w:p w:rsidR="002A6B37" w:rsidRPr="00CC5C91" w:rsidRDefault="002A6B37" w:rsidP="005B1C79">
      <w:pPr>
        <w:spacing w:after="0" w:line="360" w:lineRule="auto"/>
        <w:ind w:firstLine="72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</w:pPr>
      <w:r w:rsidRPr="00CC5C91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 xml:space="preserve">Հոդված 2. </w:t>
      </w:r>
      <w:r w:rsidRPr="00CC5C91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>Օրենսգրքի</w:t>
      </w:r>
      <w:r w:rsidRPr="00CC5C91">
        <w:rPr>
          <w:rFonts w:ascii="GHEA Grapalat" w:hAnsi="GHEA Grapalat"/>
          <w:sz w:val="24"/>
          <w:szCs w:val="24"/>
          <w:u w:color="000000"/>
          <w:lang w:val="hy-AM"/>
        </w:rPr>
        <w:t xml:space="preserve"> 62-րդ հոդվածի 1-ին պարբերությունից հանել «Ջրօգտագործման սահմանված չափաքանակի խախտմամբ բնական ջրային օբյեկտներից ջրառ իրականացնելը,» բառերը:</w:t>
      </w:r>
    </w:p>
    <w:p w:rsidR="002A6B37" w:rsidRPr="00CC5C91" w:rsidRDefault="002A6B37" w:rsidP="005B1C7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u w:color="000000"/>
          <w:lang w:val="hy-AM"/>
        </w:rPr>
      </w:pPr>
      <w:r w:rsidRPr="00CC5C91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>Հոդված 3.</w:t>
      </w:r>
      <w:r w:rsidRPr="00CC5C91">
        <w:rPr>
          <w:rFonts w:ascii="GHEA Grapalat" w:eastAsia="Arial Unicode MS" w:hAnsi="GHEA Grapalat" w:cs="Arial Unicode MS"/>
          <w:color w:val="000000"/>
          <w:sz w:val="24"/>
          <w:szCs w:val="24"/>
          <w:u w:color="000000"/>
          <w:lang w:val="hy-AM"/>
        </w:rPr>
        <w:t xml:space="preserve"> Օրենսգրքի </w:t>
      </w:r>
      <w:r w:rsidRPr="00CC5C91">
        <w:rPr>
          <w:rFonts w:ascii="GHEA Grapalat" w:hAnsi="GHEA Grapalat"/>
          <w:sz w:val="24"/>
          <w:szCs w:val="24"/>
          <w:u w:color="000000"/>
          <w:lang w:val="hy-AM"/>
        </w:rPr>
        <w:t>63.2-րդ հոդվածը շարադրել հետևյալ խմբագրությամբ.</w:t>
      </w:r>
    </w:p>
    <w:p w:rsidR="002A6B37" w:rsidRPr="00CC5C91" w:rsidRDefault="002A6B37" w:rsidP="005B1C7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u w:color="000000"/>
          <w:lang w:val="hy-AM"/>
        </w:rPr>
      </w:pPr>
      <w:r w:rsidRPr="00CC5C91">
        <w:rPr>
          <w:rFonts w:ascii="GHEA Grapalat" w:hAnsi="GHEA Grapalat"/>
          <w:u w:color="000000"/>
          <w:lang w:val="hy-AM"/>
        </w:rPr>
        <w:t>«</w:t>
      </w:r>
      <w:r w:rsidRPr="00CC5C91">
        <w:rPr>
          <w:rFonts w:ascii="GHEA Grapalat" w:hAnsi="GHEA Grapalat"/>
          <w:b/>
          <w:u w:color="000000"/>
          <w:lang w:val="hy-AM"/>
        </w:rPr>
        <w:t>Հոդված 63.2.  Առանց ջրօգտագործման թույլտվության ջրօգտագործում     իրականացնելը կամ ջրօգտագործման թույլտվության պահանջները չկատարելը</w:t>
      </w:r>
    </w:p>
    <w:p w:rsidR="002A6B37" w:rsidRPr="00CC5C91" w:rsidRDefault="002A6B37" w:rsidP="005B1C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u w:color="000000"/>
          <w:lang w:val="hy-AM"/>
        </w:rPr>
      </w:pPr>
      <w:r w:rsidRPr="00CC5C91">
        <w:rPr>
          <w:rFonts w:ascii="GHEA Grapalat" w:hAnsi="GHEA Grapalat"/>
          <w:u w:color="000000"/>
          <w:lang w:val="hy-AM"/>
        </w:rPr>
        <w:t>Առանց ջրօգտագործման թույլտվության ջրօգտագործում իրականացնելը՝</w:t>
      </w:r>
    </w:p>
    <w:p w:rsidR="002A6B37" w:rsidRPr="00CC5C91" w:rsidRDefault="002A6B37" w:rsidP="005B1C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u w:color="000000"/>
          <w:lang w:val="hy-AM"/>
        </w:rPr>
      </w:pPr>
      <w:r w:rsidRPr="00CC5C91">
        <w:rPr>
          <w:rFonts w:ascii="GHEA Grapalat" w:hAnsi="GHEA Grapalat"/>
          <w:u w:color="000000"/>
          <w:lang w:val="hy-AM"/>
        </w:rPr>
        <w:t xml:space="preserve">առաջացնում է տուգանքի նշանակում քաղաքացիների նկատմամբ` սահմանված նվազագույն աշխատավարձի </w:t>
      </w:r>
      <w:r w:rsidR="00CF2417" w:rsidRPr="00CC5C91">
        <w:rPr>
          <w:rFonts w:ascii="GHEA Grapalat" w:hAnsi="GHEA Grapalat"/>
          <w:u w:color="000000"/>
          <w:lang w:val="hy-AM"/>
        </w:rPr>
        <w:t xml:space="preserve">երկուհարյուրապատիկից մինչև </w:t>
      </w:r>
      <w:r w:rsidRPr="00CC5C91">
        <w:rPr>
          <w:rFonts w:ascii="GHEA Grapalat" w:hAnsi="GHEA Grapalat"/>
          <w:u w:color="000000"/>
          <w:lang w:val="hy-AM"/>
        </w:rPr>
        <w:t xml:space="preserve">չորսհարյուրապատիկի չափով, իսկ պաշտոնատար անձանց նկատմամբ` սահմանված նվազագույն աշխատավարձի </w:t>
      </w:r>
      <w:r w:rsidR="00CF2417" w:rsidRPr="00CC5C91">
        <w:rPr>
          <w:rFonts w:ascii="GHEA Grapalat" w:hAnsi="GHEA Grapalat"/>
          <w:u w:color="000000"/>
          <w:lang w:val="hy-AM"/>
        </w:rPr>
        <w:t xml:space="preserve">հինգհարյուրապատիկից մինչև </w:t>
      </w:r>
      <w:r w:rsidRPr="00CC5C91">
        <w:rPr>
          <w:rFonts w:ascii="GHEA Grapalat" w:hAnsi="GHEA Grapalat"/>
          <w:u w:color="000000"/>
          <w:lang w:val="hy-AM"/>
        </w:rPr>
        <w:t>ութհարյուրապատիկի չափով:</w:t>
      </w:r>
    </w:p>
    <w:p w:rsidR="002A6B37" w:rsidRPr="00CC5C91" w:rsidRDefault="002A6B37" w:rsidP="005B1C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u w:color="000000"/>
          <w:lang w:val="hy-AM"/>
        </w:rPr>
      </w:pPr>
      <w:r w:rsidRPr="00CC5C91">
        <w:rPr>
          <w:rFonts w:ascii="GHEA Grapalat" w:hAnsi="GHEA Grapalat"/>
          <w:u w:color="000000"/>
          <w:lang w:val="hy-AM"/>
        </w:rPr>
        <w:t>Ջրօգտագործման թույլտվության պահանջները չկատարելը</w:t>
      </w:r>
      <w:r w:rsidR="008A23A6" w:rsidRPr="00CC5C91">
        <w:rPr>
          <w:rFonts w:ascii="GHEA Grapalat" w:hAnsi="GHEA Grapalat"/>
          <w:u w:color="000000"/>
          <w:lang w:val="hy-AM"/>
        </w:rPr>
        <w:t>՝</w:t>
      </w:r>
      <w:r w:rsidR="005602B8" w:rsidRPr="00CC5C91">
        <w:rPr>
          <w:rFonts w:ascii="GHEA Grapalat" w:hAnsi="GHEA Grapalat"/>
          <w:u w:color="000000"/>
          <w:lang w:val="hy-AM"/>
        </w:rPr>
        <w:t xml:space="preserve"> </w:t>
      </w:r>
    </w:p>
    <w:p w:rsidR="008A23A6" w:rsidRPr="00CC5C91" w:rsidRDefault="002A6B37" w:rsidP="005B1C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u w:color="000000"/>
          <w:lang w:val="hy-AM"/>
        </w:rPr>
      </w:pPr>
      <w:r w:rsidRPr="00CC5C91">
        <w:rPr>
          <w:rFonts w:ascii="GHEA Grapalat" w:hAnsi="GHEA Grapalat"/>
          <w:u w:color="000000"/>
          <w:lang w:val="hy-AM"/>
        </w:rPr>
        <w:t>առաջացնում է տուգանքի նշանակում քաղաքացիների նկատմամբ` սահման</w:t>
      </w:r>
      <w:r w:rsidR="00D6404C" w:rsidRPr="00CC5C91">
        <w:rPr>
          <w:rFonts w:ascii="GHEA Grapalat" w:hAnsi="GHEA Grapalat"/>
          <w:u w:color="000000"/>
          <w:lang w:val="hy-AM"/>
        </w:rPr>
        <w:t xml:space="preserve">ված նվազագույն աշխատավարձի </w:t>
      </w:r>
      <w:r w:rsidR="008A23A6" w:rsidRPr="00CC5C91">
        <w:rPr>
          <w:rFonts w:ascii="GHEA Grapalat" w:hAnsi="GHEA Grapalat"/>
          <w:u w:color="000000"/>
          <w:lang w:val="hy-AM"/>
        </w:rPr>
        <w:t xml:space="preserve">երկուհարյուրապատիկից մինչև </w:t>
      </w:r>
      <w:r w:rsidR="00D6404C" w:rsidRPr="00CC5C91">
        <w:rPr>
          <w:rFonts w:ascii="GHEA Grapalat" w:hAnsi="GHEA Grapalat"/>
          <w:u w:color="000000"/>
          <w:lang w:val="hy-AM"/>
        </w:rPr>
        <w:t>չորս</w:t>
      </w:r>
      <w:r w:rsidRPr="00CC5C91">
        <w:rPr>
          <w:rFonts w:ascii="GHEA Grapalat" w:hAnsi="GHEA Grapalat"/>
          <w:u w:color="000000"/>
          <w:lang w:val="hy-AM"/>
        </w:rPr>
        <w:t>հարյուրապատիկի չափով, իսկ պաշտոնատար անձանց նկատմամբ` սահմա</w:t>
      </w:r>
      <w:r w:rsidR="00D6404C" w:rsidRPr="00CC5C91">
        <w:rPr>
          <w:rFonts w:ascii="GHEA Grapalat" w:hAnsi="GHEA Grapalat"/>
          <w:u w:color="000000"/>
          <w:lang w:val="hy-AM"/>
        </w:rPr>
        <w:t>նված նվազագույն աշխատավարձի</w:t>
      </w:r>
      <w:r w:rsidR="008A23A6" w:rsidRPr="00CC5C91">
        <w:rPr>
          <w:rFonts w:ascii="GHEA Grapalat" w:hAnsi="GHEA Grapalat"/>
          <w:u w:color="000000"/>
          <w:lang w:val="hy-AM"/>
        </w:rPr>
        <w:t xml:space="preserve"> հինգհարյուրապատիկից մինչև</w:t>
      </w:r>
      <w:r w:rsidR="00D6404C" w:rsidRPr="00CC5C91">
        <w:rPr>
          <w:rFonts w:ascii="GHEA Grapalat" w:hAnsi="GHEA Grapalat"/>
          <w:u w:color="000000"/>
          <w:lang w:val="hy-AM"/>
        </w:rPr>
        <w:t xml:space="preserve"> ութ</w:t>
      </w:r>
      <w:r w:rsidRPr="00CC5C91">
        <w:rPr>
          <w:rFonts w:ascii="GHEA Grapalat" w:hAnsi="GHEA Grapalat"/>
          <w:u w:color="000000"/>
          <w:lang w:val="hy-AM"/>
        </w:rPr>
        <w:t>հարյուրապատիկի չափով:</w:t>
      </w:r>
    </w:p>
    <w:p w:rsidR="001F0F6B" w:rsidRPr="00CC5C91" w:rsidRDefault="001F0F6B" w:rsidP="001F0F6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u w:color="000000"/>
          <w:lang w:val="hy-AM"/>
        </w:rPr>
      </w:pPr>
      <w:r w:rsidRPr="00CC5C91">
        <w:rPr>
          <w:rFonts w:ascii="GHEA Grapalat" w:hAnsi="GHEA Grapalat"/>
          <w:u w:color="000000"/>
          <w:lang w:val="hy-AM"/>
        </w:rPr>
        <w:t>Ջ</w:t>
      </w:r>
      <w:r w:rsidR="008A23A6" w:rsidRPr="00CC5C91">
        <w:rPr>
          <w:rFonts w:ascii="GHEA Grapalat" w:hAnsi="GHEA Grapalat"/>
          <w:u w:color="000000"/>
          <w:lang w:val="hy-AM"/>
        </w:rPr>
        <w:t>րօգտագործումն էկոլոգիական թողքի հաշվին իրականացնելը`</w:t>
      </w:r>
    </w:p>
    <w:p w:rsidR="001F0F6B" w:rsidRPr="00CC5C91" w:rsidRDefault="001F0F6B" w:rsidP="001F0F6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u w:color="000000"/>
          <w:lang w:val="hy-AM"/>
        </w:rPr>
      </w:pPr>
      <w:r w:rsidRPr="00CC5C91">
        <w:rPr>
          <w:rFonts w:ascii="GHEA Grapalat" w:hAnsi="GHEA Grapalat"/>
          <w:u w:color="000000"/>
          <w:lang w:val="hy-AM"/>
        </w:rPr>
        <w:t xml:space="preserve">առաջացնում է տուգանքի նշանակում քաղաքացիների նկատմամբ` սահմանված նվազագույն աշխատավարձի երկուհարյուրապատիկից մինչև չորսհարյուրապատիկի </w:t>
      </w:r>
      <w:r w:rsidRPr="00CC5C91">
        <w:rPr>
          <w:rFonts w:ascii="GHEA Grapalat" w:hAnsi="GHEA Grapalat"/>
          <w:u w:color="000000"/>
          <w:lang w:val="hy-AM"/>
        </w:rPr>
        <w:lastRenderedPageBreak/>
        <w:t>չափով, իսկ պաշտոնատար անձանց նկատմամբ` սահմանված նվազագույն աշխատավարձի հինգհարյուրապատիկից մինչև ութհարյուրապատիկի չափով:</w:t>
      </w:r>
    </w:p>
    <w:p w:rsidR="00B74F61" w:rsidRPr="00CC5C91" w:rsidRDefault="0091644F" w:rsidP="005B1C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u w:color="000000"/>
          <w:lang w:val="hy-AM"/>
        </w:rPr>
      </w:pPr>
      <w:r w:rsidRPr="00CC5C91">
        <w:rPr>
          <w:rFonts w:ascii="GHEA Grapalat" w:hAnsi="GHEA Grapalat"/>
          <w:u w:color="000000"/>
          <w:lang w:val="hy-AM"/>
        </w:rPr>
        <w:t>Սույն հոդվածի եր</w:t>
      </w:r>
      <w:r w:rsidR="00B74F61" w:rsidRPr="00CC5C91">
        <w:rPr>
          <w:rFonts w:ascii="GHEA Grapalat" w:hAnsi="GHEA Grapalat"/>
          <w:u w:color="000000"/>
          <w:lang w:val="hy-AM"/>
        </w:rPr>
        <w:t xml:space="preserve">րորդ մասով </w:t>
      </w:r>
      <w:r w:rsidR="008D0A37" w:rsidRPr="00CC5C91">
        <w:rPr>
          <w:rFonts w:ascii="GHEA Grapalat" w:hAnsi="GHEA Grapalat"/>
          <w:u w:color="000000"/>
          <w:lang w:val="hy-AM"/>
        </w:rPr>
        <w:t>նախատեսված տուգանքի նշանակման օրվանից մեկ տարվա ընթացքում նույն խախտումը կրկնելը՝</w:t>
      </w:r>
    </w:p>
    <w:p w:rsidR="008D0A37" w:rsidRPr="00CC5C91" w:rsidRDefault="008D0A37" w:rsidP="005B1C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u w:color="000000"/>
          <w:lang w:val="hy-AM"/>
        </w:rPr>
      </w:pPr>
      <w:r w:rsidRPr="00CC5C91">
        <w:rPr>
          <w:rFonts w:ascii="GHEA Grapalat" w:hAnsi="GHEA Grapalat"/>
          <w:u w:color="000000"/>
          <w:lang w:val="hy-AM"/>
        </w:rPr>
        <w:t xml:space="preserve">առաջացնում է տուգանքի նշանակում քաղաքացիների նկատմամբ` սահմանված նվազագույն աշխատավարձի </w:t>
      </w:r>
      <w:r w:rsidR="001F0F6B" w:rsidRPr="00CC5C91">
        <w:rPr>
          <w:rFonts w:ascii="GHEA Grapalat" w:hAnsi="GHEA Grapalat"/>
          <w:u w:color="000000"/>
          <w:lang w:val="hy-AM"/>
        </w:rPr>
        <w:t>չորսհարյուրապատիկից մինչև վեց</w:t>
      </w:r>
      <w:r w:rsidR="007765AB" w:rsidRPr="00CC5C91">
        <w:rPr>
          <w:rFonts w:ascii="GHEA Grapalat" w:hAnsi="GHEA Grapalat"/>
          <w:u w:color="000000"/>
          <w:lang w:val="hy-AM"/>
        </w:rPr>
        <w:t>հարյուրապատիկի</w:t>
      </w:r>
      <w:r w:rsidRPr="00CC5C91">
        <w:rPr>
          <w:rFonts w:ascii="GHEA Grapalat" w:hAnsi="GHEA Grapalat"/>
          <w:u w:color="000000"/>
          <w:lang w:val="hy-AM"/>
        </w:rPr>
        <w:t xml:space="preserve"> չափով, իսկ </w:t>
      </w:r>
      <w:r w:rsidR="007765AB" w:rsidRPr="00CC5C91">
        <w:rPr>
          <w:rFonts w:ascii="GHEA Grapalat" w:hAnsi="GHEA Grapalat"/>
          <w:u w:color="000000"/>
          <w:lang w:val="hy-AM"/>
        </w:rPr>
        <w:t>պաշտոնատար անձանց նկատմամբ`</w:t>
      </w:r>
      <w:r w:rsidRPr="00CC5C91">
        <w:rPr>
          <w:rFonts w:ascii="GHEA Grapalat" w:hAnsi="GHEA Grapalat"/>
          <w:u w:color="000000"/>
          <w:lang w:val="hy-AM"/>
        </w:rPr>
        <w:t xml:space="preserve"> </w:t>
      </w:r>
      <w:r w:rsidR="001F0F6B" w:rsidRPr="00CC5C91">
        <w:rPr>
          <w:rFonts w:ascii="GHEA Grapalat" w:hAnsi="GHEA Grapalat"/>
          <w:u w:color="000000"/>
          <w:lang w:val="hy-AM"/>
        </w:rPr>
        <w:t xml:space="preserve">ութհարյուրապատիկից  </w:t>
      </w:r>
      <w:r w:rsidR="00202F35" w:rsidRPr="00CC5C91">
        <w:rPr>
          <w:rFonts w:ascii="GHEA Grapalat" w:hAnsi="GHEA Grapalat"/>
          <w:u w:color="000000"/>
          <w:lang w:val="hy-AM"/>
        </w:rPr>
        <w:t xml:space="preserve">մինչև հազարապատիկի չափով կամ </w:t>
      </w:r>
      <w:r w:rsidR="007765AB" w:rsidRPr="00CC5C91">
        <w:rPr>
          <w:rFonts w:ascii="GHEA Grapalat" w:hAnsi="GHEA Grapalat"/>
          <w:u w:color="000000"/>
          <w:lang w:val="hy-AM"/>
        </w:rPr>
        <w:t>ջրօգտագործման թույլտվության ուժի</w:t>
      </w:r>
      <w:r w:rsidR="00943A87" w:rsidRPr="00CC5C91">
        <w:rPr>
          <w:rFonts w:ascii="GHEA Grapalat" w:hAnsi="GHEA Grapalat"/>
          <w:u w:color="000000"/>
          <w:lang w:val="hy-AM"/>
        </w:rPr>
        <w:t xml:space="preserve"> կորցրած ճանաչում</w:t>
      </w:r>
      <w:r w:rsidRPr="00CC5C91">
        <w:rPr>
          <w:rFonts w:ascii="GHEA Grapalat" w:hAnsi="GHEA Grapalat"/>
          <w:u w:color="000000"/>
          <w:lang w:val="hy-AM"/>
        </w:rPr>
        <w:t>:</w:t>
      </w:r>
    </w:p>
    <w:p w:rsidR="002A6B37" w:rsidRPr="00CC5C91" w:rsidRDefault="002A6B37" w:rsidP="005B1C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u w:color="000000"/>
          <w:lang w:val="hy-AM"/>
        </w:rPr>
      </w:pPr>
      <w:r w:rsidRPr="00CC5C91">
        <w:rPr>
          <w:rFonts w:ascii="GHEA Grapalat" w:hAnsi="GHEA Grapalat"/>
          <w:u w:color="000000"/>
          <w:lang w:val="hy-AM"/>
        </w:rPr>
        <w:t>Ջրօգտագործման թույլտվությամբ ամրագրված  ջրառի, ջրթափի և/կամ էկոլոգիական  թողքի կետերում ջրաչափերի կամ ջրաչափա</w:t>
      </w:r>
      <w:r w:rsidR="00797ED8" w:rsidRPr="00CC5C91">
        <w:rPr>
          <w:rFonts w:ascii="GHEA Grapalat" w:hAnsi="GHEA Grapalat"/>
          <w:u w:color="000000"/>
          <w:lang w:val="hy-AM"/>
        </w:rPr>
        <w:t>կան սարքերի տեղադրման պահանջները</w:t>
      </w:r>
      <w:r w:rsidRPr="00CC5C91">
        <w:rPr>
          <w:rFonts w:ascii="GHEA Grapalat" w:hAnsi="GHEA Grapalat"/>
          <w:u w:color="000000"/>
          <w:lang w:val="hy-AM"/>
        </w:rPr>
        <w:t xml:space="preserve"> չկատարելը` </w:t>
      </w:r>
    </w:p>
    <w:p w:rsidR="002A6B37" w:rsidRPr="00CC5C91" w:rsidRDefault="002A6B37" w:rsidP="005B1C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u w:color="000000"/>
          <w:lang w:val="hy-AM"/>
        </w:rPr>
      </w:pPr>
      <w:r w:rsidRPr="00CC5C91">
        <w:rPr>
          <w:rFonts w:ascii="GHEA Grapalat" w:hAnsi="GHEA Grapalat"/>
          <w:u w:color="000000"/>
          <w:lang w:val="hy-AM"/>
        </w:rPr>
        <w:t>առաջացնում է տուգանքի նշանակում քաղաքացիների նկատմամբ` սահմանված նվազագույն աշխատավարձի երեքհարյուրապատիկի չափով, իսկ պաշտոնատար անձանց նկատմամբ` սահմանված նվազագույն աշխատավարձի վեցհարյուրապատիկի չափով</w:t>
      </w:r>
      <w:r w:rsidR="00330CE8" w:rsidRPr="00CC5C91">
        <w:rPr>
          <w:rFonts w:ascii="GHEA Grapalat" w:hAnsi="GHEA Grapalat"/>
          <w:u w:color="000000"/>
          <w:lang w:val="hy-AM"/>
        </w:rPr>
        <w:t>։</w:t>
      </w:r>
      <w:r w:rsidRPr="00CC5C91">
        <w:rPr>
          <w:rFonts w:ascii="GHEA Grapalat" w:hAnsi="GHEA Grapalat"/>
          <w:bCs/>
          <w:lang w:val="hy-AM"/>
        </w:rPr>
        <w:t>»</w:t>
      </w:r>
      <w:r w:rsidRPr="00CC5C91">
        <w:rPr>
          <w:rFonts w:ascii="GHEA Grapalat" w:hAnsi="GHEA Grapalat"/>
          <w:u w:color="000000"/>
          <w:lang w:val="hy-AM"/>
        </w:rPr>
        <w:t>:</w:t>
      </w:r>
    </w:p>
    <w:p w:rsidR="002657C6" w:rsidRPr="00CC5C91" w:rsidRDefault="002A6B37" w:rsidP="009703EF">
      <w:pPr>
        <w:tabs>
          <w:tab w:val="left" w:pos="709"/>
        </w:tabs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C5C91">
        <w:rPr>
          <w:rFonts w:ascii="GHEA Grapalat" w:eastAsia="Arial Unicode MS" w:hAnsi="GHEA Grapalat" w:cs="Arial Unicode MS"/>
          <w:b/>
          <w:color w:val="000000"/>
          <w:sz w:val="24"/>
          <w:szCs w:val="24"/>
          <w:u w:color="000000"/>
          <w:lang w:val="hy-AM"/>
        </w:rPr>
        <w:tab/>
      </w:r>
      <w:r w:rsidRPr="00CC5C91">
        <w:rPr>
          <w:rFonts w:ascii="GHEA Grapalat" w:hAnsi="GHEA Grapalat"/>
          <w:b/>
          <w:sz w:val="24"/>
          <w:szCs w:val="24"/>
          <w:u w:color="000000"/>
          <w:lang w:val="hy-AM"/>
        </w:rPr>
        <w:t>Հոդված 4.</w:t>
      </w:r>
      <w:r w:rsidRPr="00CC5C91">
        <w:rPr>
          <w:rFonts w:ascii="GHEA Grapalat" w:hAnsi="GHEA Grapalat"/>
          <w:sz w:val="24"/>
          <w:szCs w:val="24"/>
          <w:u w:color="000000"/>
          <w:lang w:val="hy-AM"/>
        </w:rPr>
        <w:t xml:space="preserve"> Սույն օրենքն ուժի մեջ է մտնում պաշտոնական </w:t>
      </w:r>
      <w:r w:rsidRPr="00CC5C9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 օրվան հաջորդող տասներորդ օրը</w:t>
      </w:r>
      <w:r w:rsidRPr="00CC5C91">
        <w:rPr>
          <w:rFonts w:ascii="GHEA Grapalat" w:hAnsi="GHEA Grapalat"/>
          <w:bCs/>
          <w:sz w:val="24"/>
          <w:szCs w:val="24"/>
          <w:u w:color="000000"/>
          <w:lang w:val="hy-AM"/>
        </w:rPr>
        <w:t>:</w:t>
      </w:r>
      <w:bookmarkStart w:id="0" w:name="_GoBack"/>
      <w:bookmarkEnd w:id="0"/>
    </w:p>
    <w:p w:rsidR="002657C6" w:rsidRPr="005B1C79" w:rsidRDefault="002657C6" w:rsidP="005B1C7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2657C6" w:rsidRPr="005B1C79" w:rsidRDefault="002657C6" w:rsidP="005B1C7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2657C6" w:rsidRPr="005B1C79" w:rsidRDefault="002657C6" w:rsidP="005B1C7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2657C6" w:rsidRPr="005B1C79" w:rsidRDefault="002657C6" w:rsidP="005B1C7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DE0305" w:rsidRPr="005B1C79" w:rsidRDefault="00DE0305" w:rsidP="005B1C7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2657C6" w:rsidRPr="005B1C79" w:rsidRDefault="002657C6" w:rsidP="005B1C7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F37164" w:rsidRPr="003E3D61" w:rsidRDefault="00F37164" w:rsidP="005B1C7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F37164" w:rsidRPr="003E3D61" w:rsidSect="001F0F6B">
      <w:pgSz w:w="11906" w:h="16838"/>
      <w:pgMar w:top="851" w:right="1196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3649"/>
    <w:multiLevelType w:val="hybridMultilevel"/>
    <w:tmpl w:val="D45C6C60"/>
    <w:lvl w:ilvl="0" w:tplc="0756DC92">
      <w:start w:val="1"/>
      <w:numFmt w:val="decimal"/>
      <w:lvlText w:val="%1."/>
      <w:lvlJc w:val="left"/>
      <w:pPr>
        <w:ind w:left="1065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724A50"/>
    <w:multiLevelType w:val="hybridMultilevel"/>
    <w:tmpl w:val="4BBA9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67" w:hanging="360"/>
      </w:pPr>
    </w:lvl>
    <w:lvl w:ilvl="2" w:tplc="0409001B">
      <w:start w:val="1"/>
      <w:numFmt w:val="lowerRoman"/>
      <w:lvlText w:val="%3."/>
      <w:lvlJc w:val="right"/>
      <w:pPr>
        <w:ind w:left="1887" w:hanging="180"/>
      </w:pPr>
    </w:lvl>
    <w:lvl w:ilvl="3" w:tplc="0409000F">
      <w:start w:val="1"/>
      <w:numFmt w:val="decimal"/>
      <w:lvlText w:val="%4."/>
      <w:lvlJc w:val="left"/>
      <w:pPr>
        <w:ind w:left="2607" w:hanging="360"/>
      </w:pPr>
    </w:lvl>
    <w:lvl w:ilvl="4" w:tplc="04090019">
      <w:start w:val="1"/>
      <w:numFmt w:val="lowerLetter"/>
      <w:lvlText w:val="%5."/>
      <w:lvlJc w:val="left"/>
      <w:pPr>
        <w:ind w:left="3327" w:hanging="360"/>
      </w:pPr>
    </w:lvl>
    <w:lvl w:ilvl="5" w:tplc="0409001B">
      <w:start w:val="1"/>
      <w:numFmt w:val="lowerRoman"/>
      <w:lvlText w:val="%6."/>
      <w:lvlJc w:val="right"/>
      <w:pPr>
        <w:ind w:left="4047" w:hanging="180"/>
      </w:pPr>
    </w:lvl>
    <w:lvl w:ilvl="6" w:tplc="0409000F">
      <w:start w:val="1"/>
      <w:numFmt w:val="decimal"/>
      <w:lvlText w:val="%7."/>
      <w:lvlJc w:val="left"/>
      <w:pPr>
        <w:ind w:left="4767" w:hanging="360"/>
      </w:pPr>
    </w:lvl>
    <w:lvl w:ilvl="7" w:tplc="04090019">
      <w:start w:val="1"/>
      <w:numFmt w:val="lowerLetter"/>
      <w:lvlText w:val="%8."/>
      <w:lvlJc w:val="left"/>
      <w:pPr>
        <w:ind w:left="5487" w:hanging="360"/>
      </w:pPr>
    </w:lvl>
    <w:lvl w:ilvl="8" w:tplc="0409001B">
      <w:start w:val="1"/>
      <w:numFmt w:val="lowerRoman"/>
      <w:lvlText w:val="%9."/>
      <w:lvlJc w:val="right"/>
      <w:pPr>
        <w:ind w:left="6207" w:hanging="180"/>
      </w:pPr>
    </w:lvl>
  </w:abstractNum>
  <w:abstractNum w:abstractNumId="2" w15:restartNumberingAfterBreak="0">
    <w:nsid w:val="7F1B7BDC"/>
    <w:multiLevelType w:val="hybridMultilevel"/>
    <w:tmpl w:val="B9C08A18"/>
    <w:lvl w:ilvl="0" w:tplc="4CF60908">
      <w:start w:val="1"/>
      <w:numFmt w:val="decimal"/>
      <w:lvlText w:val="%1."/>
      <w:lvlJc w:val="left"/>
      <w:pPr>
        <w:ind w:left="735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15D2B"/>
    <w:rsid w:val="00072FF3"/>
    <w:rsid w:val="001117C9"/>
    <w:rsid w:val="001466BC"/>
    <w:rsid w:val="001F0F6B"/>
    <w:rsid w:val="00202F35"/>
    <w:rsid w:val="002251BF"/>
    <w:rsid w:val="002657C6"/>
    <w:rsid w:val="00285EA0"/>
    <w:rsid w:val="002A6B37"/>
    <w:rsid w:val="00330CE8"/>
    <w:rsid w:val="003A399F"/>
    <w:rsid w:val="003C78CE"/>
    <w:rsid w:val="003D4D4C"/>
    <w:rsid w:val="003E3D61"/>
    <w:rsid w:val="00462DD3"/>
    <w:rsid w:val="0049767F"/>
    <w:rsid w:val="005602B8"/>
    <w:rsid w:val="005B1C79"/>
    <w:rsid w:val="005F3302"/>
    <w:rsid w:val="00614969"/>
    <w:rsid w:val="0071262B"/>
    <w:rsid w:val="00715D2B"/>
    <w:rsid w:val="0075407E"/>
    <w:rsid w:val="007674B4"/>
    <w:rsid w:val="007765AB"/>
    <w:rsid w:val="00797ED8"/>
    <w:rsid w:val="008947F3"/>
    <w:rsid w:val="008A23A6"/>
    <w:rsid w:val="008D0A37"/>
    <w:rsid w:val="0091644F"/>
    <w:rsid w:val="00943A87"/>
    <w:rsid w:val="0096133D"/>
    <w:rsid w:val="009703EF"/>
    <w:rsid w:val="009E346D"/>
    <w:rsid w:val="00A011E1"/>
    <w:rsid w:val="00AD489F"/>
    <w:rsid w:val="00AF57CE"/>
    <w:rsid w:val="00B74F61"/>
    <w:rsid w:val="00BD667D"/>
    <w:rsid w:val="00CA4C4C"/>
    <w:rsid w:val="00CC5C91"/>
    <w:rsid w:val="00CF2417"/>
    <w:rsid w:val="00D6404C"/>
    <w:rsid w:val="00DE0305"/>
    <w:rsid w:val="00DF33F9"/>
    <w:rsid w:val="00F065DD"/>
    <w:rsid w:val="00F37164"/>
    <w:rsid w:val="00F8612D"/>
    <w:rsid w:val="00F918E3"/>
    <w:rsid w:val="00FC4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9CEF4F-89DE-4275-AC4D-8551C2C3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B3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Heading3">
    <w:name w:val="heading 3"/>
    <w:basedOn w:val="Normal"/>
    <w:link w:val="Heading3Char"/>
    <w:semiHidden/>
    <w:unhideWhenUsed/>
    <w:qFormat/>
    <w:rsid w:val="00F3716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6B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F3716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F37164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99"/>
    <w:qFormat/>
    <w:rsid w:val="00F3716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7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146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156C0-9496-49A5-BDF6-9FD7829B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naira.khachyanc</dc:creator>
  <cp:keywords>https://mul2-mnp.gov.am/tasks/148248/oneclick/VarchakanOrenq.docx?token=ef8158337d4b691cf247366879321dac</cp:keywords>
  <dc:description/>
  <cp:lastModifiedBy>Пользователь</cp:lastModifiedBy>
  <cp:revision>66</cp:revision>
  <cp:lastPrinted>2021-04-23T10:43:00Z</cp:lastPrinted>
  <dcterms:created xsi:type="dcterms:W3CDTF">2021-04-23T06:04:00Z</dcterms:created>
  <dcterms:modified xsi:type="dcterms:W3CDTF">2022-03-21T16:26:00Z</dcterms:modified>
</cp:coreProperties>
</file>