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16" w:rsidRPr="00103A0F" w:rsidRDefault="004F1316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right"/>
        <w:rPr>
          <w:rFonts w:ascii="GHEA Grapalat" w:eastAsiaTheme="minorEastAsia" w:hAnsi="GHEA Grapalat" w:cs="Arial AMU"/>
          <w:color w:val="000000" w:themeColor="text1"/>
          <w:sz w:val="24"/>
          <w:szCs w:val="24"/>
        </w:rPr>
      </w:pPr>
      <w:r w:rsidRPr="00103A0F">
        <w:rPr>
          <w:rFonts w:ascii="GHEA Grapalat" w:eastAsiaTheme="minorEastAsia" w:hAnsi="GHEA Grapalat" w:cs="Arial AMU"/>
          <w:color w:val="000000" w:themeColor="text1"/>
          <w:sz w:val="24"/>
          <w:szCs w:val="24"/>
        </w:rPr>
        <w:t>ՆԱԽԱԳԻԾ</w:t>
      </w:r>
    </w:p>
    <w:p w:rsidR="004E2C1B" w:rsidRPr="00103A0F" w:rsidRDefault="004E2C1B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center"/>
        <w:rPr>
          <w:rFonts w:ascii="GHEA Grapalat" w:eastAsiaTheme="minorEastAsia" w:hAnsi="GHEA Grapalat" w:cs="Arial AMU"/>
          <w:color w:val="000000" w:themeColor="text1"/>
          <w:sz w:val="24"/>
          <w:szCs w:val="24"/>
        </w:rPr>
      </w:pPr>
    </w:p>
    <w:p w:rsidR="00EF13C8" w:rsidRPr="00103A0F" w:rsidRDefault="00EF13C8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center"/>
        <w:rPr>
          <w:rFonts w:ascii="GHEA Grapalat" w:eastAsiaTheme="minorEastAsia" w:hAnsi="GHEA Grapalat" w:cs="Arial AMU"/>
          <w:color w:val="000000" w:themeColor="text1"/>
          <w:sz w:val="24"/>
          <w:szCs w:val="24"/>
        </w:rPr>
      </w:pPr>
    </w:p>
    <w:p w:rsidR="00794BCC" w:rsidRPr="00103A0F" w:rsidRDefault="004E2C1B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center"/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ՀԱՅԱՍՏԱՆԻ ՀԱՆՐԱՊԵՏՈՒԹՅԱՆ</w:t>
      </w:r>
      <w:r w:rsidR="00794BCC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4E2C1B" w:rsidRPr="00103A0F" w:rsidRDefault="00794BCC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center"/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Օ Ր Ե Ն Ք Ը</w:t>
      </w:r>
    </w:p>
    <w:p w:rsidR="004E2C1B" w:rsidRPr="00103A0F" w:rsidRDefault="00391674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center"/>
        <w:rPr>
          <w:rFonts w:ascii="GHEA Grapalat" w:eastAsiaTheme="minorEastAsia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«</w:t>
      </w:r>
      <w:r w:rsidR="001B2D5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ՋՐԻ ԱԶԳԱՅԻՆ ՔԱՂԱՔԱԿԱՆՈՒԹՅԱՆ </w:t>
      </w:r>
      <w:r w:rsidR="004E2C1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ՀԻՄՆԱԴՐՈՒՅԹՆԵՐԻ ՄԱՍԻՆ</w:t>
      </w:r>
      <w:r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»</w:t>
      </w:r>
      <w:r w:rsidR="004E2C1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1B2D5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ՀԱՅԱՍՏԱՆԻ </w:t>
      </w:r>
      <w:r w:rsidR="00794BCC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 xml:space="preserve">ՀԱՆՐԱՊԵՏՈՒԹՅԱՆ </w:t>
      </w:r>
      <w:r w:rsidR="004E2C1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ՕՐԵՆՔՈՒՄ ՓՈՓՈԽՈՒԹՅՈՒՆՆԵՐ ԵՎ</w:t>
      </w:r>
      <w:r w:rsidR="001B2D5B" w:rsidRPr="00103A0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2C1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ԼՐԱՑՈՒՄ</w:t>
      </w:r>
      <w:r w:rsidR="004E2C1B" w:rsidRPr="00103A0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2C1B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ԿԱՏԱՐԵԼՈՒ</w:t>
      </w:r>
      <w:r w:rsidR="004E2C1B" w:rsidRPr="00103A0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87B94" w:rsidRPr="00103A0F">
        <w:rPr>
          <w:rFonts w:ascii="GHEA Grapalat" w:eastAsia="Times New Roman" w:hAnsi="GHEA Grapalat" w:cs="Arial AMU"/>
          <w:b/>
          <w:bCs/>
          <w:color w:val="000000" w:themeColor="text1"/>
          <w:sz w:val="24"/>
          <w:szCs w:val="24"/>
          <w:lang w:val="hy-AM"/>
        </w:rPr>
        <w:t>ՄԱՍԻՆ</w:t>
      </w:r>
    </w:p>
    <w:p w:rsidR="004F1316" w:rsidRPr="00103A0F" w:rsidRDefault="004F1316" w:rsidP="00FC34F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42" w:firstLine="720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:rsidR="00F22B76" w:rsidRPr="00103A0F" w:rsidRDefault="004F1316" w:rsidP="00FC34F7">
      <w:pPr>
        <w:spacing w:after="0" w:line="360" w:lineRule="auto"/>
        <w:ind w:right="42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>Հոդված</w:t>
      </w:r>
      <w:r w:rsidR="00516761"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 xml:space="preserve"> 1.</w:t>
      </w:r>
      <w:r w:rsidR="0051676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«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Ջրի ազգային քաղաքականության հիմնադրույթների մասին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794BCC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2005 թվականի մայիսի 3-ի </w:t>
      </w:r>
      <w:r w:rsidR="004F51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ՀՕ-96-Ն 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օրենքի 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(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այսու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հ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ե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տ</w:t>
      </w:r>
      <w:r w:rsidR="00E61893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` Օ</w:t>
      </w:r>
      <w:r w:rsidR="00E87B9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րենք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)</w:t>
      </w:r>
      <w:r w:rsidR="0051676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9-րդ հոդվածի`</w:t>
      </w:r>
    </w:p>
    <w:p w:rsidR="00534B83" w:rsidRPr="00103A0F" w:rsidRDefault="00915061" w:rsidP="00FC34F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 w:right="42" w:hanging="334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1-ին մաս</w:t>
      </w:r>
      <w:r w:rsidR="00A170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ի</w:t>
      </w: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«</w:t>
      </w:r>
      <w:r w:rsidRPr="00103A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բաշխվածության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</w:t>
      </w:r>
      <w:r w:rsidR="00111200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բառ</w:t>
      </w: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երը փոխարինել</w:t>
      </w:r>
      <w:r w:rsidR="00111200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«</w:t>
      </w: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, 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բաշխվածության</w:t>
      </w: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և</w:t>
      </w:r>
      <w:r w:rsidR="0043214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ըստ</w:t>
      </w:r>
      <w:r w:rsidR="00765DB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43214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ջրային մարմինների կարգավիճակների</w:t>
      </w:r>
      <w:r w:rsidR="001F2D0B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բառ</w:t>
      </w:r>
      <w:r w:rsidR="00432144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եր</w:t>
      </w: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ով.</w:t>
      </w:r>
      <w:r w:rsidR="00FF6A0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</w:p>
    <w:p w:rsidR="00F22B76" w:rsidRPr="00103A0F" w:rsidRDefault="00915061" w:rsidP="00FC34F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 w:right="42" w:hanging="334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3463A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A170BF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-րդ </w:t>
      </w:r>
      <w:r w:rsidR="00F22B76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</w:t>
      </w:r>
      <w:r w:rsidR="00F22B76" w:rsidRPr="00103A0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170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«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5</w:t>
      </w:r>
      <w:r w:rsidR="00A170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F22B76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թիվը</w:t>
      </w:r>
      <w:r w:rsidR="00F22B76" w:rsidRPr="00103A0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22B76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</w:t>
      </w:r>
      <w:r w:rsidR="00A170BF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արինել </w:t>
      </w:r>
      <w:r w:rsidR="00A170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«</w:t>
      </w:r>
      <w:r w:rsidR="00F22B76" w:rsidRPr="00103A0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6</w:t>
      </w:r>
      <w:r w:rsidR="00A170BF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</w:t>
      </w:r>
      <w:r w:rsidR="00F22B76" w:rsidRPr="00103A0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22B76" w:rsidRPr="00103A0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թվով</w:t>
      </w:r>
      <w:r w:rsidR="00F22B76" w:rsidRPr="00103A0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:</w:t>
      </w:r>
    </w:p>
    <w:p w:rsidR="008E22DD" w:rsidRPr="00103A0F" w:rsidRDefault="00534B83" w:rsidP="00637E27">
      <w:pPr>
        <w:spacing w:after="0" w:line="360" w:lineRule="auto"/>
        <w:ind w:right="42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 xml:space="preserve">Հոդված </w:t>
      </w:r>
      <w:r w:rsidR="00994A48"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>2</w:t>
      </w:r>
      <w:r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>.</w:t>
      </w:r>
      <w:r w:rsidR="00693083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Օրենքի 13-րդ հոդվածի 1-ին </w:t>
      </w:r>
      <w:r w:rsidR="00BD0F41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մաս</w:t>
      </w:r>
      <w:r w:rsidR="00637E27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ը </w:t>
      </w:r>
      <w:r w:rsidR="00747402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շարադրել </w:t>
      </w:r>
      <w:r w:rsidR="008E22DD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հետևյալ </w:t>
      </w:r>
      <w:r w:rsidR="00747402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խմբագրությամբ</w:t>
      </w:r>
      <w:r w:rsidR="008E22DD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.</w:t>
      </w:r>
    </w:p>
    <w:p w:rsidR="00A33379" w:rsidRPr="00103A0F" w:rsidRDefault="001F2D0B" w:rsidP="002933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03A0F">
        <w:rPr>
          <w:rFonts w:ascii="GHEA Grapalat" w:hAnsi="GHEA Grapalat" w:cs="Arial AMU"/>
          <w:color w:val="000000" w:themeColor="text1"/>
          <w:lang w:val="hy-AM"/>
        </w:rPr>
        <w:t>«</w:t>
      </w:r>
      <w:r w:rsidR="00747402" w:rsidRPr="00103A0F">
        <w:rPr>
          <w:rFonts w:ascii="GHEA Grapalat" w:hAnsi="GHEA Grapalat" w:cs="Arial AMU"/>
          <w:color w:val="000000" w:themeColor="text1"/>
          <w:lang w:val="hy-AM"/>
        </w:rPr>
        <w:t>1</w:t>
      </w:r>
      <w:r w:rsidR="00A33379" w:rsidRPr="00103A0F">
        <w:rPr>
          <w:rFonts w:ascii="GHEA Grapalat" w:hAnsi="GHEA Grapalat" w:cs="Arial AMU"/>
          <w:color w:val="000000" w:themeColor="text1"/>
          <w:lang w:val="hy-AM"/>
        </w:rPr>
        <w:t>.</w:t>
      </w:r>
      <w:r w:rsidR="00A33379" w:rsidRPr="00103A0F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A33379" w:rsidRPr="00103A0F">
        <w:rPr>
          <w:rFonts w:ascii="GHEA Grapalat" w:hAnsi="GHEA Grapalat"/>
          <w:color w:val="000000"/>
          <w:lang w:val="hy-AM"/>
        </w:rPr>
        <w:t>Ջրային ռեսուրսների պահպանության և կայուն կառավարման նպատակով ընդհանուր առաջարկի պահանջարկի գնահատումից ստացված արդյունքների հիման վրա ջրային ռեսուրսների բաշխումը ջրօգտագործողների միջև ըստ առաջնահերթության իրականացվում է հետևյալ գերակա ուղղություններով՝ ըստ հերթականության.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 ջրային պաշար` բնակչության հիմնական կարիքները բավարարելու, ջրի անբավարարության հետևանքով հիվանդությունները նվազեցնելու ու կանխարգելելու և ջրային էկոհամակարգերը պահպանելու համար անհրաժեշտ քանակի և որակի վերականգնվող ջրային ռեսուրսների պահպանում.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ռազմավարական ջրային պաշար` արտակարգ իրավիճակների պայմաններում (երաշտ, էկոլոգիական աղետներ, էներգետիկ ճգնաժամ և այլն) մարդկանց հիմնական կարիքների բավարարման և ջրային էկոհամակարգերի պահպանման ապահովման համար ջրային ռեսուրսների պահպանում և օգտագործում.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ավանդական՝ ջրահոսքի հունի սահմաններում պատմական, ոչ արդյունահանման նպատակով ջրերի օգտագործում.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ջրային ռեսուրսների օգտագործում` Հայաստանի Հանրապետության օրենսդրության և միջազգային պայմանագրերի համաձայն.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կենցաղային՝ մարդկանց կուլտուր-կենցաղային ջրապահանջի կարիքները բավարարելու համար ջրօգտագործում.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գյուղատնտեսական՝ ոռոգման, արոտավայրերի ջրարբիացման, անասնապահության և այլ ոչ արդյունաբերական ջրապահանջի կարիքները բավարարելու համար.</w:t>
      </w:r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էներգետիկ` էներգիայի արտադրության ջրապահանջի կարիքները բավարարելու համար.</w:t>
      </w:r>
    </w:p>
    <w:p w:rsidR="00A33379" w:rsidRDefault="007050A1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արդյունաբերական՝ ջուր արտադրական գործընթացներում.</w:t>
      </w:r>
    </w:p>
    <w:p w:rsidR="0088502C" w:rsidRPr="0088502C" w:rsidRDefault="0088502C" w:rsidP="0088502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ձկնաբուծական նպատակով ջրօգտագործում.</w:t>
      </w:r>
      <w:bookmarkStart w:id="0" w:name="_GoBack"/>
      <w:bookmarkEnd w:id="0"/>
    </w:p>
    <w:p w:rsidR="00A33379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ռեկրեացիոն </w:t>
      </w:r>
      <w:r w:rsidR="0094395E"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 ջր</w:t>
      </w: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օգտագործում՝ ջուր մարզական, սիրողական ձկնորսության, լողի, նավարկության և գեղագիտական վայելքի համար.</w:t>
      </w:r>
    </w:p>
    <w:p w:rsidR="00662C28" w:rsidRPr="00103A0F" w:rsidRDefault="00A33379" w:rsidP="002933ED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հակաերաշտային միջոցառումներ՝ երաշտներից վնասները նվազագույնի հասցնելու համար:</w:t>
      </w:r>
      <w:r w:rsidR="00430220" w:rsidRPr="00103A0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»</w:t>
      </w:r>
      <w:r w:rsidR="00F50B6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:</w:t>
      </w:r>
    </w:p>
    <w:p w:rsidR="002933ED" w:rsidRPr="00103A0F" w:rsidRDefault="00794BCC" w:rsidP="00FC34F7">
      <w:pPr>
        <w:shd w:val="clear" w:color="auto" w:fill="FFFFFF"/>
        <w:spacing w:after="0" w:line="360" w:lineRule="auto"/>
        <w:ind w:right="42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 xml:space="preserve">Հոդված </w:t>
      </w:r>
      <w:r w:rsidR="00994A48"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>3</w:t>
      </w:r>
      <w:r w:rsidR="00F22B76"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>.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  <w:r w:rsidR="002933ED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Օրենքի 14-րդ հոդվածի 1-ին մաս</w:t>
      </w:r>
      <w:r w:rsidR="00735F17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ի «</w:t>
      </w:r>
      <w:r w:rsidR="00735F17" w:rsidRPr="00103A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4-9-րդ կետերով</w:t>
      </w:r>
      <w:r w:rsidR="00735F17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 բառերը փոխարինել «5</w:t>
      </w:r>
      <w:r w:rsidR="00735F17" w:rsidRPr="00103A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-11-րդ կետերով</w:t>
      </w:r>
      <w:r w:rsidR="00735F17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» բառերով</w:t>
      </w:r>
      <w:r w:rsidR="0094395E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։</w:t>
      </w:r>
    </w:p>
    <w:p w:rsidR="00F22B76" w:rsidRPr="00E961D2" w:rsidRDefault="002933ED" w:rsidP="00FC34F7">
      <w:pPr>
        <w:shd w:val="clear" w:color="auto" w:fill="FFFFFF"/>
        <w:spacing w:after="0" w:line="360" w:lineRule="auto"/>
        <w:ind w:right="42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103A0F">
        <w:rPr>
          <w:rFonts w:ascii="GHEA Grapalat" w:eastAsia="Times New Roman" w:hAnsi="GHEA Grapalat" w:cs="Arial AMU"/>
          <w:b/>
          <w:color w:val="000000" w:themeColor="text1"/>
          <w:sz w:val="24"/>
          <w:szCs w:val="24"/>
          <w:lang w:val="hy-AM"/>
        </w:rPr>
        <w:t xml:space="preserve">Հոդված 4. </w:t>
      </w:r>
      <w:r w:rsidR="00F22B76" w:rsidRPr="00103A0F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4F1316" w:rsidRPr="00E961D2" w:rsidRDefault="00F22B76" w:rsidP="00FC34F7">
      <w:pPr>
        <w:shd w:val="clear" w:color="auto" w:fill="FFFFFF"/>
        <w:spacing w:after="0" w:line="360" w:lineRule="auto"/>
        <w:ind w:right="42" w:firstLine="375"/>
        <w:jc w:val="both"/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</w:pPr>
      <w:r w:rsidRPr="00E961D2">
        <w:rPr>
          <w:rFonts w:ascii="GHEA Grapalat" w:eastAsia="Times New Roman" w:hAnsi="GHEA Grapalat" w:cs="Arial AMU"/>
          <w:color w:val="000000" w:themeColor="text1"/>
          <w:sz w:val="24"/>
          <w:szCs w:val="24"/>
          <w:lang w:val="hy-AM"/>
        </w:rPr>
        <w:t xml:space="preserve"> </w:t>
      </w:r>
    </w:p>
    <w:p w:rsidR="004E2C1B" w:rsidRPr="00E961D2" w:rsidRDefault="004E2C1B" w:rsidP="00FC34F7">
      <w:pPr>
        <w:shd w:val="clear" w:color="auto" w:fill="FFFFFF"/>
        <w:spacing w:after="0" w:line="360" w:lineRule="auto"/>
        <w:ind w:right="42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</w:p>
    <w:p w:rsidR="00354E38" w:rsidRPr="00E961D2" w:rsidRDefault="00354E38" w:rsidP="00FC34F7">
      <w:pPr>
        <w:shd w:val="clear" w:color="auto" w:fill="FFFFFF"/>
        <w:spacing w:after="0" w:line="360" w:lineRule="auto"/>
        <w:ind w:right="42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</w:p>
    <w:p w:rsidR="00354E38" w:rsidRPr="00E961D2" w:rsidRDefault="00354E38" w:rsidP="00FC34F7">
      <w:pPr>
        <w:shd w:val="clear" w:color="auto" w:fill="FFFFFF"/>
        <w:spacing w:after="0" w:line="360" w:lineRule="auto"/>
        <w:ind w:right="42"/>
        <w:jc w:val="center"/>
        <w:rPr>
          <w:rFonts w:ascii="GHEA Grapalat" w:eastAsia="Times New Roman" w:hAnsi="GHEA Grapalat" w:cs="Arial AMU"/>
          <w:b/>
          <w:bCs/>
          <w:color w:val="000000"/>
          <w:sz w:val="24"/>
          <w:szCs w:val="24"/>
          <w:lang w:val="hy-AM"/>
        </w:rPr>
      </w:pPr>
    </w:p>
    <w:sectPr w:rsidR="00354E38" w:rsidRPr="00E961D2" w:rsidSect="00D81550">
      <w:footerReference w:type="even" r:id="rId8"/>
      <w:footerReference w:type="default" r:id="rId9"/>
      <w:pgSz w:w="11900" w:h="16840"/>
      <w:pgMar w:top="72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2F" w:rsidRDefault="00034F2F" w:rsidP="00296459">
      <w:pPr>
        <w:spacing w:after="0" w:line="240" w:lineRule="auto"/>
      </w:pPr>
      <w:r>
        <w:separator/>
      </w:r>
    </w:p>
  </w:endnote>
  <w:endnote w:type="continuationSeparator" w:id="0">
    <w:p w:rsidR="00034F2F" w:rsidRDefault="00034F2F" w:rsidP="0029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76" w:rsidRDefault="000418D9" w:rsidP="00912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2B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B76" w:rsidRDefault="00F22B76" w:rsidP="00296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76" w:rsidRDefault="00F22B76" w:rsidP="002964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2F" w:rsidRDefault="00034F2F" w:rsidP="00296459">
      <w:pPr>
        <w:spacing w:after="0" w:line="240" w:lineRule="auto"/>
      </w:pPr>
      <w:r>
        <w:separator/>
      </w:r>
    </w:p>
  </w:footnote>
  <w:footnote w:type="continuationSeparator" w:id="0">
    <w:p w:rsidR="00034F2F" w:rsidRDefault="00034F2F" w:rsidP="0029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A58"/>
    <w:multiLevelType w:val="hybridMultilevel"/>
    <w:tmpl w:val="68E20482"/>
    <w:lvl w:ilvl="0" w:tplc="4322E17A">
      <w:start w:val="1"/>
      <w:numFmt w:val="decimal"/>
      <w:lvlText w:val="%1)"/>
      <w:lvlJc w:val="left"/>
      <w:pPr>
        <w:ind w:left="1035" w:hanging="6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D918A3"/>
    <w:multiLevelType w:val="hybridMultilevel"/>
    <w:tmpl w:val="B052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5087"/>
    <w:multiLevelType w:val="hybridMultilevel"/>
    <w:tmpl w:val="B0E4AD5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6E3F"/>
    <w:multiLevelType w:val="hybridMultilevel"/>
    <w:tmpl w:val="C5BA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39F8"/>
    <w:multiLevelType w:val="hybridMultilevel"/>
    <w:tmpl w:val="2F3438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D610F"/>
    <w:multiLevelType w:val="hybridMultilevel"/>
    <w:tmpl w:val="3DE04EBC"/>
    <w:lvl w:ilvl="0" w:tplc="C330B570">
      <w:start w:val="1"/>
      <w:numFmt w:val="decimal"/>
      <w:lvlText w:val="%1)"/>
      <w:lvlJc w:val="left"/>
      <w:pPr>
        <w:ind w:left="1395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7BC6922"/>
    <w:multiLevelType w:val="hybridMultilevel"/>
    <w:tmpl w:val="0A1071A0"/>
    <w:lvl w:ilvl="0" w:tplc="B636AA70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74D2375"/>
    <w:multiLevelType w:val="hybridMultilevel"/>
    <w:tmpl w:val="61B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565"/>
    <w:rsid w:val="000221B9"/>
    <w:rsid w:val="000313D5"/>
    <w:rsid w:val="00034F2F"/>
    <w:rsid w:val="000418D9"/>
    <w:rsid w:val="0004369F"/>
    <w:rsid w:val="00044FEB"/>
    <w:rsid w:val="00062A5D"/>
    <w:rsid w:val="00083E34"/>
    <w:rsid w:val="000845E1"/>
    <w:rsid w:val="00087463"/>
    <w:rsid w:val="000A4FF7"/>
    <w:rsid w:val="000D585A"/>
    <w:rsid w:val="000D70CA"/>
    <w:rsid w:val="00103A0F"/>
    <w:rsid w:val="00111200"/>
    <w:rsid w:val="00152E72"/>
    <w:rsid w:val="001B2D5B"/>
    <w:rsid w:val="001C16F1"/>
    <w:rsid w:val="001E2694"/>
    <w:rsid w:val="001E2B76"/>
    <w:rsid w:val="001F2D0B"/>
    <w:rsid w:val="00236DA7"/>
    <w:rsid w:val="00243CCD"/>
    <w:rsid w:val="00246006"/>
    <w:rsid w:val="00252DC3"/>
    <w:rsid w:val="002933ED"/>
    <w:rsid w:val="00296459"/>
    <w:rsid w:val="00333717"/>
    <w:rsid w:val="00354E38"/>
    <w:rsid w:val="00360592"/>
    <w:rsid w:val="00375940"/>
    <w:rsid w:val="003762C6"/>
    <w:rsid w:val="00384D59"/>
    <w:rsid w:val="0039065F"/>
    <w:rsid w:val="00391674"/>
    <w:rsid w:val="003E23B1"/>
    <w:rsid w:val="003E254F"/>
    <w:rsid w:val="003E4420"/>
    <w:rsid w:val="003E6BFF"/>
    <w:rsid w:val="00410592"/>
    <w:rsid w:val="00430220"/>
    <w:rsid w:val="00430E18"/>
    <w:rsid w:val="00432144"/>
    <w:rsid w:val="0043739A"/>
    <w:rsid w:val="0044279F"/>
    <w:rsid w:val="004652F4"/>
    <w:rsid w:val="00472F39"/>
    <w:rsid w:val="0048245F"/>
    <w:rsid w:val="0048352A"/>
    <w:rsid w:val="00490E42"/>
    <w:rsid w:val="004A3617"/>
    <w:rsid w:val="004B07DD"/>
    <w:rsid w:val="004B799A"/>
    <w:rsid w:val="004E2C1B"/>
    <w:rsid w:val="004F1316"/>
    <w:rsid w:val="004F51BF"/>
    <w:rsid w:val="00500100"/>
    <w:rsid w:val="00504953"/>
    <w:rsid w:val="00516761"/>
    <w:rsid w:val="005237C8"/>
    <w:rsid w:val="00534B83"/>
    <w:rsid w:val="00541659"/>
    <w:rsid w:val="00587A7D"/>
    <w:rsid w:val="005A116D"/>
    <w:rsid w:val="005B2159"/>
    <w:rsid w:val="005C7882"/>
    <w:rsid w:val="005F5CF2"/>
    <w:rsid w:val="00614EB7"/>
    <w:rsid w:val="00616A78"/>
    <w:rsid w:val="006205AC"/>
    <w:rsid w:val="00625214"/>
    <w:rsid w:val="00637E27"/>
    <w:rsid w:val="0064268F"/>
    <w:rsid w:val="00644621"/>
    <w:rsid w:val="00661EF2"/>
    <w:rsid w:val="00662C28"/>
    <w:rsid w:val="00693083"/>
    <w:rsid w:val="006A0D91"/>
    <w:rsid w:val="006A7247"/>
    <w:rsid w:val="006F5864"/>
    <w:rsid w:val="007050A1"/>
    <w:rsid w:val="00721DC0"/>
    <w:rsid w:val="00735F17"/>
    <w:rsid w:val="00747402"/>
    <w:rsid w:val="007541BE"/>
    <w:rsid w:val="00765DBB"/>
    <w:rsid w:val="00785EC9"/>
    <w:rsid w:val="00794BCC"/>
    <w:rsid w:val="007A1A00"/>
    <w:rsid w:val="007C726C"/>
    <w:rsid w:val="007E2544"/>
    <w:rsid w:val="007F0989"/>
    <w:rsid w:val="008313CD"/>
    <w:rsid w:val="00832AA8"/>
    <w:rsid w:val="00852851"/>
    <w:rsid w:val="0088502C"/>
    <w:rsid w:val="008E22DD"/>
    <w:rsid w:val="008E65A1"/>
    <w:rsid w:val="008F1833"/>
    <w:rsid w:val="00911565"/>
    <w:rsid w:val="00912D7E"/>
    <w:rsid w:val="00912FAF"/>
    <w:rsid w:val="00915061"/>
    <w:rsid w:val="0092317C"/>
    <w:rsid w:val="00931BD2"/>
    <w:rsid w:val="0093513E"/>
    <w:rsid w:val="009356BD"/>
    <w:rsid w:val="0094395E"/>
    <w:rsid w:val="00946FBE"/>
    <w:rsid w:val="00947820"/>
    <w:rsid w:val="00992F30"/>
    <w:rsid w:val="00994A48"/>
    <w:rsid w:val="009C63AC"/>
    <w:rsid w:val="00A170BF"/>
    <w:rsid w:val="00A27BFB"/>
    <w:rsid w:val="00A33379"/>
    <w:rsid w:val="00A52F73"/>
    <w:rsid w:val="00A60903"/>
    <w:rsid w:val="00A74118"/>
    <w:rsid w:val="00A74EC0"/>
    <w:rsid w:val="00A76680"/>
    <w:rsid w:val="00AC1C04"/>
    <w:rsid w:val="00AD4B7F"/>
    <w:rsid w:val="00B064F1"/>
    <w:rsid w:val="00B11919"/>
    <w:rsid w:val="00B2388F"/>
    <w:rsid w:val="00B4205A"/>
    <w:rsid w:val="00B52E79"/>
    <w:rsid w:val="00B61CDC"/>
    <w:rsid w:val="00B67194"/>
    <w:rsid w:val="00B804C6"/>
    <w:rsid w:val="00B822D7"/>
    <w:rsid w:val="00B831E2"/>
    <w:rsid w:val="00B95A0B"/>
    <w:rsid w:val="00BC1383"/>
    <w:rsid w:val="00BC55D1"/>
    <w:rsid w:val="00BD0F41"/>
    <w:rsid w:val="00BF3B04"/>
    <w:rsid w:val="00C071D9"/>
    <w:rsid w:val="00C10F6D"/>
    <w:rsid w:val="00C17445"/>
    <w:rsid w:val="00C20C11"/>
    <w:rsid w:val="00C21156"/>
    <w:rsid w:val="00C21BF4"/>
    <w:rsid w:val="00C3463A"/>
    <w:rsid w:val="00C54254"/>
    <w:rsid w:val="00C63A99"/>
    <w:rsid w:val="00C8175F"/>
    <w:rsid w:val="00CA7713"/>
    <w:rsid w:val="00CD074F"/>
    <w:rsid w:val="00D13CB4"/>
    <w:rsid w:val="00D318EC"/>
    <w:rsid w:val="00D357A5"/>
    <w:rsid w:val="00D44E2E"/>
    <w:rsid w:val="00D56448"/>
    <w:rsid w:val="00D767F8"/>
    <w:rsid w:val="00D81550"/>
    <w:rsid w:val="00D82A7F"/>
    <w:rsid w:val="00D9274B"/>
    <w:rsid w:val="00DC31B3"/>
    <w:rsid w:val="00DF1B36"/>
    <w:rsid w:val="00DF56C8"/>
    <w:rsid w:val="00E05788"/>
    <w:rsid w:val="00E36448"/>
    <w:rsid w:val="00E4188E"/>
    <w:rsid w:val="00E57882"/>
    <w:rsid w:val="00E61893"/>
    <w:rsid w:val="00E71C84"/>
    <w:rsid w:val="00E74AE2"/>
    <w:rsid w:val="00E778D9"/>
    <w:rsid w:val="00E87B94"/>
    <w:rsid w:val="00E961D2"/>
    <w:rsid w:val="00EB116E"/>
    <w:rsid w:val="00EC59F2"/>
    <w:rsid w:val="00ED5153"/>
    <w:rsid w:val="00EE0910"/>
    <w:rsid w:val="00EF13C8"/>
    <w:rsid w:val="00F06FE7"/>
    <w:rsid w:val="00F22B76"/>
    <w:rsid w:val="00F36AD7"/>
    <w:rsid w:val="00F50B66"/>
    <w:rsid w:val="00F51308"/>
    <w:rsid w:val="00F563B6"/>
    <w:rsid w:val="00F74323"/>
    <w:rsid w:val="00F83C4E"/>
    <w:rsid w:val="00FA36DC"/>
    <w:rsid w:val="00FB6DEC"/>
    <w:rsid w:val="00FC34F7"/>
    <w:rsid w:val="00FD5536"/>
    <w:rsid w:val="00FD5BCA"/>
    <w:rsid w:val="00FF1155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E94C3"/>
  <w15:docId w15:val="{6DED26F0-32D6-472C-941A-C39C250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65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5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645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16"/>
    <w:rPr>
      <w:rFonts w:ascii="Segoe UI" w:eastAsiaTheme="minorHAns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316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31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1316"/>
    <w:rPr>
      <w:b/>
      <w:bCs/>
    </w:rPr>
  </w:style>
  <w:style w:type="character" w:styleId="Emphasis">
    <w:name w:val="Emphasis"/>
    <w:basedOn w:val="DefaultParagraphFont"/>
    <w:uiPriority w:val="20"/>
    <w:qFormat/>
    <w:rsid w:val="004F1316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F131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1316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5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B46D-4B8E-40DA-8E00-A77A809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  Parsamyan</dc:creator>
  <cp:keywords/>
  <dc:description/>
  <cp:lastModifiedBy>Пользователь</cp:lastModifiedBy>
  <cp:revision>126</cp:revision>
  <cp:lastPrinted>2021-05-18T06:48:00Z</cp:lastPrinted>
  <dcterms:created xsi:type="dcterms:W3CDTF">2020-01-25T11:08:00Z</dcterms:created>
  <dcterms:modified xsi:type="dcterms:W3CDTF">2022-03-22T08:03:00Z</dcterms:modified>
</cp:coreProperties>
</file>