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F168" w14:textId="77777777" w:rsidR="001642F9" w:rsidRPr="001642F9" w:rsidRDefault="001642F9" w:rsidP="00614082">
      <w:pPr>
        <w:overflowPunct w:val="0"/>
        <w:autoSpaceDE w:val="0"/>
        <w:autoSpaceDN w:val="0"/>
        <w:adjustRightInd w:val="0"/>
        <w:spacing w:before="0" w:after="0" w:line="360" w:lineRule="auto"/>
        <w:ind w:left="0" w:firstLine="720"/>
        <w:jc w:val="right"/>
        <w:rPr>
          <w:rFonts w:ascii="GHEA Grapalat" w:eastAsia="Times New Roman" w:hAnsi="GHEA Grapalat"/>
          <w:sz w:val="24"/>
          <w:szCs w:val="24"/>
          <w:u w:val="single"/>
        </w:rPr>
      </w:pPr>
      <w:r w:rsidRPr="001642F9">
        <w:rPr>
          <w:rFonts w:ascii="GHEA Grapalat" w:eastAsia="Times New Roman" w:hAnsi="GHEA Grapalat"/>
          <w:sz w:val="24"/>
          <w:szCs w:val="24"/>
          <w:u w:val="single"/>
        </w:rPr>
        <w:t>ՆԱԽԱԳԻԾ</w:t>
      </w:r>
    </w:p>
    <w:p w14:paraId="35132C1A" w14:textId="77777777" w:rsidR="00614082" w:rsidRDefault="00614082" w:rsidP="00E037E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4"/>
          <w:szCs w:val="24"/>
        </w:rPr>
      </w:pPr>
    </w:p>
    <w:p w14:paraId="1C77E937" w14:textId="77777777" w:rsidR="003D2FEA" w:rsidRPr="001642F9" w:rsidRDefault="003D2FEA" w:rsidP="00E037E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642F9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F3AB2EE" w14:textId="77777777" w:rsidR="003D2FEA" w:rsidRDefault="003D2FEA" w:rsidP="00E037E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8"/>
          <w:szCs w:val="28"/>
        </w:rPr>
      </w:pPr>
      <w:r w:rsidRPr="001642F9">
        <w:rPr>
          <w:rFonts w:ascii="GHEA Grapalat" w:hAnsi="GHEA Grapalat"/>
          <w:b/>
          <w:sz w:val="28"/>
          <w:szCs w:val="28"/>
          <w:lang w:val="hy-AM"/>
        </w:rPr>
        <w:t>Օ Ր Ե Ն Ք Ը</w:t>
      </w:r>
    </w:p>
    <w:p w14:paraId="3B8FA8A1" w14:textId="77777777" w:rsidR="00614082" w:rsidRPr="00E037ED" w:rsidRDefault="00614082" w:rsidP="00E037E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8"/>
          <w:szCs w:val="28"/>
        </w:rPr>
      </w:pPr>
    </w:p>
    <w:p w14:paraId="49EF2708" w14:textId="48B3E7C8" w:rsidR="003D2FEA" w:rsidRPr="00C06A22" w:rsidRDefault="003D2FEA" w:rsidP="00E037E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06A22">
        <w:rPr>
          <w:rFonts w:ascii="GHEA Grapalat" w:hAnsi="GHEA Grapalat"/>
          <w:b/>
          <w:sz w:val="24"/>
          <w:szCs w:val="24"/>
          <w:lang w:val="hy-AM"/>
        </w:rPr>
        <w:t>«</w:t>
      </w:r>
      <w:r w:rsidR="00614082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451F55">
        <w:rPr>
          <w:rFonts w:ascii="GHEA Grapalat" w:hAnsi="GHEA Grapalat"/>
          <w:b/>
          <w:sz w:val="24"/>
          <w:szCs w:val="24"/>
          <w:lang w:val="hy-AM"/>
        </w:rPr>
        <w:t xml:space="preserve">ԲՅՈՒՋԵՏԱՅԻՆ ՀԱՄԱԿԱՐԳԻ </w:t>
      </w:r>
      <w:r w:rsidRPr="00C06A22">
        <w:rPr>
          <w:rFonts w:ascii="GHEA Grapalat" w:hAnsi="GHEA Grapalat"/>
          <w:b/>
          <w:sz w:val="24"/>
          <w:szCs w:val="24"/>
          <w:lang w:val="hy-AM"/>
        </w:rPr>
        <w:t xml:space="preserve">ՄԱՍԻՆ» ՕՐԵՆՔՈՒՄ </w:t>
      </w:r>
      <w:r w:rsidR="00E9095E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C06A2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76B93E30" w14:textId="77777777" w:rsidR="003D2FEA" w:rsidRPr="00C06A22" w:rsidRDefault="003D2FEA" w:rsidP="00E037ED">
      <w:pPr>
        <w:overflowPunct w:val="0"/>
        <w:autoSpaceDE w:val="0"/>
        <w:autoSpaceDN w:val="0"/>
        <w:adjustRightInd w:val="0"/>
        <w:spacing w:before="0" w:after="0" w:line="360" w:lineRule="auto"/>
        <w:ind w:left="36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3BD75F2" w14:textId="534311CF" w:rsidR="00A1536B" w:rsidRPr="00E037ED" w:rsidRDefault="003D2FEA" w:rsidP="009C7AF1">
      <w:pPr>
        <w:spacing w:before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6A22">
        <w:rPr>
          <w:rFonts w:ascii="GHEA Grapalat" w:hAnsi="GHEA Grapalat" w:cs="Arial"/>
          <w:b/>
          <w:sz w:val="24"/>
          <w:szCs w:val="24"/>
          <w:lang w:val="hy-AM"/>
        </w:rPr>
        <w:t xml:space="preserve">Հոդված 1. </w:t>
      </w:r>
      <w:r w:rsidRPr="00C06A22">
        <w:rPr>
          <w:rFonts w:ascii="GHEA Grapalat" w:hAnsi="GHEA Grapalat"/>
          <w:sz w:val="24"/>
          <w:szCs w:val="24"/>
          <w:lang w:val="hy-AM"/>
        </w:rPr>
        <w:t>«</w:t>
      </w:r>
      <w:r w:rsidR="00614082" w:rsidRPr="00E037ED">
        <w:rPr>
          <w:rFonts w:ascii="GHEA Grapalat" w:hAnsi="GHEA Grapalat"/>
          <w:sz w:val="24"/>
          <w:szCs w:val="24"/>
          <w:lang w:val="hy-AM"/>
        </w:rPr>
        <w:t>Հայաստանի Հանրապետության բ</w:t>
      </w:r>
      <w:r w:rsidR="00451F55">
        <w:rPr>
          <w:rFonts w:ascii="GHEA Grapalat" w:hAnsi="GHEA Grapalat"/>
          <w:sz w:val="24"/>
          <w:szCs w:val="24"/>
          <w:lang w:val="hy-AM"/>
        </w:rPr>
        <w:t>յուջետային</w:t>
      </w:r>
      <w:r w:rsidR="00E9095E">
        <w:rPr>
          <w:rFonts w:ascii="GHEA Grapalat" w:hAnsi="GHEA Grapalat"/>
          <w:sz w:val="24"/>
          <w:szCs w:val="24"/>
          <w:lang w:val="hy-AM"/>
        </w:rPr>
        <w:t xml:space="preserve"> համակարգի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 մասին» </w:t>
      </w:r>
      <w:r w:rsidR="00E9095E">
        <w:rPr>
          <w:rFonts w:ascii="GHEA Grapalat" w:hAnsi="GHEA Grapalat"/>
          <w:sz w:val="24"/>
          <w:szCs w:val="24"/>
          <w:lang w:val="hy-AM"/>
        </w:rPr>
        <w:t>1</w:t>
      </w:r>
      <w:r w:rsidR="00451F55">
        <w:rPr>
          <w:rFonts w:ascii="GHEA Grapalat" w:hAnsi="GHEA Grapalat"/>
          <w:sz w:val="24"/>
          <w:szCs w:val="24"/>
          <w:lang w:val="hy-AM"/>
        </w:rPr>
        <w:t>997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095E">
        <w:rPr>
          <w:rFonts w:ascii="GHEA Grapalat" w:hAnsi="GHEA Grapalat"/>
          <w:sz w:val="24"/>
          <w:szCs w:val="24"/>
          <w:lang w:val="hy-AM"/>
        </w:rPr>
        <w:t>հու</w:t>
      </w:r>
      <w:r w:rsidR="00451F55">
        <w:rPr>
          <w:rFonts w:ascii="GHEA Grapalat" w:hAnsi="GHEA Grapalat"/>
          <w:sz w:val="24"/>
          <w:szCs w:val="24"/>
          <w:lang w:val="hy-AM"/>
        </w:rPr>
        <w:t>ն</w:t>
      </w:r>
      <w:r w:rsidR="00E9095E">
        <w:rPr>
          <w:rFonts w:ascii="GHEA Grapalat" w:hAnsi="GHEA Grapalat"/>
          <w:sz w:val="24"/>
          <w:szCs w:val="24"/>
          <w:lang w:val="hy-AM"/>
        </w:rPr>
        <w:t>իս</w:t>
      </w:r>
      <w:r>
        <w:rPr>
          <w:rFonts w:ascii="GHEA Grapalat" w:hAnsi="GHEA Grapalat"/>
          <w:sz w:val="24"/>
          <w:szCs w:val="24"/>
          <w:lang w:val="hy-AM"/>
        </w:rPr>
        <w:t>ի 2</w:t>
      </w:r>
      <w:r w:rsidR="00451F55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C06A22">
        <w:rPr>
          <w:rFonts w:ascii="GHEA Grapalat" w:hAnsi="GHEA Grapalat"/>
          <w:sz w:val="24"/>
          <w:szCs w:val="24"/>
          <w:lang w:val="hy-AM"/>
        </w:rPr>
        <w:t>ի ՀՕ-</w:t>
      </w:r>
      <w:r w:rsidR="00451F55">
        <w:rPr>
          <w:rFonts w:ascii="GHEA Grapalat" w:hAnsi="GHEA Grapalat"/>
          <w:sz w:val="24"/>
          <w:szCs w:val="24"/>
          <w:lang w:val="hy-AM"/>
        </w:rPr>
        <w:t>137</w:t>
      </w:r>
      <w:r w:rsidRPr="00C06A22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614082" w:rsidRPr="00E037ED">
        <w:rPr>
          <w:rFonts w:ascii="GHEA Grapalat" w:hAnsi="GHEA Grapalat"/>
          <w:sz w:val="24"/>
          <w:szCs w:val="24"/>
          <w:lang w:val="hy-AM"/>
        </w:rPr>
        <w:t xml:space="preserve"> (այսուհետ՝ Օրենք) </w:t>
      </w:r>
      <w:r w:rsidR="00E9095E" w:rsidRPr="002B3C15">
        <w:rPr>
          <w:rFonts w:ascii="GHEA Grapalat" w:hAnsi="GHEA Grapalat"/>
          <w:sz w:val="24"/>
          <w:szCs w:val="24"/>
          <w:lang w:val="hy-AM"/>
        </w:rPr>
        <w:t>1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>.2</w:t>
      </w:r>
      <w:r w:rsidRPr="002B3C15">
        <w:rPr>
          <w:rFonts w:ascii="GHEA Grapalat" w:hAnsi="GHEA Grapalat"/>
          <w:sz w:val="24"/>
          <w:szCs w:val="24"/>
          <w:lang w:val="hy-AM"/>
        </w:rPr>
        <w:t>-րդ հոդվածի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 xml:space="preserve"> 16</w:t>
      </w:r>
      <w:r w:rsidRPr="002B3C15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F40EFD" w:rsidRPr="002B3C15">
        <w:rPr>
          <w:rFonts w:ascii="GHEA Grapalat" w:hAnsi="GHEA Grapalat"/>
          <w:sz w:val="24"/>
          <w:szCs w:val="24"/>
          <w:lang w:val="hy-AM"/>
        </w:rPr>
        <w:t>մաս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>ի դ)</w:t>
      </w:r>
      <w:r w:rsidR="00732787" w:rsidRPr="002B3C15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>ենթակետ</w:t>
      </w:r>
      <w:r w:rsidR="00614082" w:rsidRPr="00E037ED">
        <w:rPr>
          <w:rFonts w:ascii="GHEA Grapalat" w:hAnsi="GHEA Grapalat"/>
          <w:sz w:val="24"/>
          <w:szCs w:val="24"/>
          <w:lang w:val="hy-AM"/>
        </w:rPr>
        <w:t>ում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 xml:space="preserve"> «ավանդադրման համար» բառերից հետո լրացնել «</w:t>
      </w:r>
      <w:bookmarkStart w:id="0" w:name="_GoBack"/>
      <w:bookmarkEnd w:id="0"/>
      <w:r w:rsidR="00451F55" w:rsidRPr="002B3C15">
        <w:rPr>
          <w:rFonts w:ascii="GHEA Grapalat" w:hAnsi="GHEA Grapalat"/>
          <w:sz w:val="24"/>
          <w:szCs w:val="24"/>
          <w:lang w:val="hy-AM"/>
        </w:rPr>
        <w:t>, ինչպես նաև հարկաբյուջետային</w:t>
      </w:r>
      <w:r w:rsidR="0088466E" w:rsidRPr="0038493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 xml:space="preserve"> կառավարության պարտքի կառավարման քաղաքականությ</w:t>
      </w:r>
      <w:r w:rsidR="0088466E" w:rsidRPr="00384932">
        <w:rPr>
          <w:rFonts w:ascii="GHEA Grapalat" w:hAnsi="GHEA Grapalat"/>
          <w:sz w:val="24"/>
          <w:szCs w:val="24"/>
          <w:lang w:val="hy-AM"/>
        </w:rPr>
        <w:t>ու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>ն</w:t>
      </w:r>
      <w:r w:rsidR="0088466E" w:rsidRPr="00384932">
        <w:rPr>
          <w:rFonts w:ascii="GHEA Grapalat" w:hAnsi="GHEA Grapalat"/>
          <w:sz w:val="24"/>
          <w:szCs w:val="24"/>
          <w:lang w:val="hy-AM"/>
        </w:rPr>
        <w:t>ների</w:t>
      </w:r>
      <w:r w:rsidR="00115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>իրականացման</w:t>
      </w:r>
      <w:r w:rsidR="001150DC">
        <w:rPr>
          <w:rFonts w:ascii="GHEA Grapalat" w:hAnsi="GHEA Grapalat"/>
          <w:sz w:val="24"/>
          <w:szCs w:val="24"/>
          <w:lang w:val="hy-AM"/>
        </w:rPr>
        <w:t>ն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0DC" w:rsidRPr="00214688">
        <w:rPr>
          <w:rFonts w:ascii="GHEA Grapalat" w:hAnsi="GHEA Grapalat"/>
          <w:sz w:val="24"/>
          <w:szCs w:val="24"/>
          <w:lang w:val="hy-AM"/>
        </w:rPr>
        <w:t>աջակցելու</w:t>
      </w:r>
      <w:r w:rsidR="0035711F" w:rsidRPr="0035711F">
        <w:rPr>
          <w:rFonts w:ascii="GHEA Grapalat" w:hAnsi="GHEA Grapalat"/>
          <w:sz w:val="24"/>
          <w:szCs w:val="24"/>
          <w:lang w:val="hy-AM"/>
        </w:rPr>
        <w:t xml:space="preserve"> (այդ թվում, </w:t>
      </w:r>
      <w:r w:rsidR="00341909">
        <w:rPr>
          <w:rFonts w:ascii="GHEA Grapalat" w:hAnsi="GHEA Grapalat"/>
          <w:sz w:val="24"/>
          <w:szCs w:val="24"/>
          <w:lang w:val="hy-AM"/>
        </w:rPr>
        <w:t xml:space="preserve">կառավարության պարտքի </w:t>
      </w:r>
      <w:r w:rsidR="0035711F" w:rsidRPr="00E0559A">
        <w:rPr>
          <w:rFonts w:ascii="GHEA Grapalat" w:hAnsi="GHEA Grapalat"/>
          <w:sz w:val="24"/>
          <w:szCs w:val="24"/>
          <w:lang w:val="hy-AM"/>
        </w:rPr>
        <w:t>վերաֆինանսավորման ռիսկի կառավարման</w:t>
      </w:r>
      <w:r w:rsidR="0035711F" w:rsidRPr="0035711F">
        <w:rPr>
          <w:rFonts w:ascii="GHEA Grapalat" w:hAnsi="GHEA Grapalat"/>
          <w:sz w:val="24"/>
          <w:szCs w:val="24"/>
          <w:lang w:val="hy-AM"/>
        </w:rPr>
        <w:t>)</w:t>
      </w:r>
      <w:r w:rsidR="001150DC" w:rsidRPr="00115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123" w:rsidRPr="00214688">
        <w:rPr>
          <w:rFonts w:ascii="GHEA Grapalat" w:hAnsi="GHEA Grapalat"/>
          <w:sz w:val="24"/>
          <w:szCs w:val="24"/>
          <w:lang w:val="hy-AM"/>
        </w:rPr>
        <w:t>հա</w:t>
      </w:r>
      <w:r w:rsidR="00451F55" w:rsidRPr="002B3C15">
        <w:rPr>
          <w:rFonts w:ascii="GHEA Grapalat" w:hAnsi="GHEA Grapalat"/>
          <w:sz w:val="24"/>
          <w:szCs w:val="24"/>
          <w:lang w:val="hy-AM"/>
        </w:rPr>
        <w:t>մար» բառերը։</w:t>
      </w:r>
    </w:p>
    <w:p w14:paraId="5D9B14A4" w14:textId="36629457" w:rsidR="00614082" w:rsidRPr="00E037ED" w:rsidRDefault="00614082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37ED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 Օրենքի 15-րդ հոդվածը լրացնել հետևյալ բովանդակությամբ</w:t>
      </w:r>
    </w:p>
    <w:p w14:paraId="09093837" w14:textId="030ABD7C" w:rsidR="00A1536B" w:rsidRPr="00E037ED" w:rsidRDefault="00614082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37ED">
        <w:rPr>
          <w:rFonts w:ascii="GHEA Grapalat" w:hAnsi="GHEA Grapalat"/>
          <w:sz w:val="24"/>
          <w:szCs w:val="24"/>
          <w:lang w:val="hy-AM"/>
        </w:rPr>
        <w:t>1)</w:t>
      </w:r>
      <w:r w:rsidR="002B3C15" w:rsidRPr="00E037ED">
        <w:rPr>
          <w:rFonts w:ascii="GHEA Grapalat" w:hAnsi="GHEA Grapalat"/>
          <w:sz w:val="24"/>
          <w:szCs w:val="24"/>
          <w:lang w:val="hy-AM"/>
        </w:rPr>
        <w:t xml:space="preserve"> նոր՝ 14-րդ մասով</w:t>
      </w:r>
      <w:r w:rsidRPr="00E037ED">
        <w:rPr>
          <w:rFonts w:ascii="GHEA Grapalat" w:hAnsi="GHEA Grapalat"/>
          <w:sz w:val="24"/>
          <w:szCs w:val="24"/>
          <w:lang w:val="hy-AM"/>
        </w:rPr>
        <w:t>.</w:t>
      </w:r>
    </w:p>
    <w:p w14:paraId="5D25C436" w14:textId="4779B1C6" w:rsidR="00D77ADA" w:rsidRPr="00E037ED" w:rsidRDefault="002B3C15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37ED">
        <w:rPr>
          <w:rFonts w:ascii="GHEA Grapalat" w:hAnsi="GHEA Grapalat"/>
          <w:sz w:val="24"/>
          <w:szCs w:val="24"/>
          <w:lang w:val="hy-AM"/>
        </w:rPr>
        <w:t>«</w:t>
      </w:r>
      <w:r w:rsidR="00182EF5" w:rsidRPr="00E037ED">
        <w:rPr>
          <w:rFonts w:ascii="GHEA Grapalat" w:hAnsi="GHEA Grapalat"/>
          <w:sz w:val="24"/>
          <w:szCs w:val="24"/>
          <w:lang w:val="hy-AM"/>
        </w:rPr>
        <w:t>14</w:t>
      </w:r>
      <w:r w:rsidR="00614082" w:rsidRPr="00E037ED">
        <w:rPr>
          <w:rFonts w:ascii="GHEA Grapalat" w:hAnsi="GHEA Grapalat"/>
          <w:sz w:val="24"/>
          <w:szCs w:val="24"/>
          <w:lang w:val="hy-AM"/>
        </w:rPr>
        <w:t>.</w:t>
      </w:r>
      <w:r w:rsidR="00182EF5" w:rsidRPr="00E037ED">
        <w:rPr>
          <w:rFonts w:ascii="GHEA Grapalat" w:hAnsi="GHEA Grapalat"/>
          <w:sz w:val="24"/>
          <w:szCs w:val="24"/>
          <w:lang w:val="hy-AM"/>
        </w:rPr>
        <w:t xml:space="preserve"> </w:t>
      </w:r>
      <w:r w:rsidR="00341909" w:rsidRPr="00E037ED">
        <w:rPr>
          <w:rFonts w:ascii="GHEA Grapalat" w:hAnsi="GHEA Grapalat"/>
          <w:sz w:val="24"/>
          <w:szCs w:val="24"/>
          <w:lang w:val="hy-AM"/>
        </w:rPr>
        <w:t>Հ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արկաբյուջետային </w:t>
      </w:r>
      <w:r w:rsidR="00341909" w:rsidRPr="00E037ED">
        <w:rPr>
          <w:rFonts w:ascii="GHEA Grapalat" w:hAnsi="GHEA Grapalat"/>
          <w:sz w:val="24"/>
          <w:szCs w:val="24"/>
          <w:lang w:val="hy-AM"/>
        </w:rPr>
        <w:t>և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 կառավարության պարտքի կառավարման քաղաքականությ</w:t>
      </w:r>
      <w:r w:rsidR="0088466E" w:rsidRPr="00E037ED">
        <w:rPr>
          <w:rFonts w:ascii="GHEA Grapalat" w:hAnsi="GHEA Grapalat"/>
          <w:sz w:val="24"/>
          <w:szCs w:val="24"/>
          <w:lang w:val="hy-AM"/>
        </w:rPr>
        <w:t>ու</w:t>
      </w:r>
      <w:r w:rsidRPr="00E037ED">
        <w:rPr>
          <w:rFonts w:ascii="GHEA Grapalat" w:hAnsi="GHEA Grapalat"/>
          <w:sz w:val="24"/>
          <w:szCs w:val="24"/>
          <w:lang w:val="hy-AM"/>
        </w:rPr>
        <w:t>ն</w:t>
      </w:r>
      <w:r w:rsidR="0088466E" w:rsidRPr="00E037ED">
        <w:rPr>
          <w:rFonts w:ascii="GHEA Grapalat" w:hAnsi="GHEA Grapalat"/>
          <w:sz w:val="24"/>
          <w:szCs w:val="24"/>
          <w:lang w:val="hy-AM"/>
        </w:rPr>
        <w:t>ների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 իրականացման</w:t>
      </w:r>
      <w:r w:rsidR="001150DC" w:rsidRPr="00E037ED">
        <w:rPr>
          <w:rFonts w:ascii="GHEA Grapalat" w:hAnsi="GHEA Grapalat"/>
          <w:sz w:val="24"/>
          <w:szCs w:val="24"/>
          <w:lang w:val="hy-AM"/>
        </w:rPr>
        <w:t>ն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0DC" w:rsidRPr="00E037ED">
        <w:rPr>
          <w:rFonts w:ascii="GHEA Grapalat" w:hAnsi="GHEA Grapalat"/>
          <w:sz w:val="24"/>
          <w:szCs w:val="24"/>
          <w:lang w:val="hy-AM"/>
        </w:rPr>
        <w:t xml:space="preserve">աջակցելու </w:t>
      </w:r>
      <w:r w:rsidR="0035711F" w:rsidRPr="00E037ED">
        <w:rPr>
          <w:rFonts w:ascii="GHEA Grapalat" w:hAnsi="GHEA Grapalat"/>
          <w:sz w:val="24"/>
          <w:szCs w:val="24"/>
          <w:lang w:val="hy-AM"/>
        </w:rPr>
        <w:t xml:space="preserve">(այդ թվում, </w:t>
      </w:r>
      <w:r w:rsidR="00341909" w:rsidRPr="00E037ED">
        <w:rPr>
          <w:rFonts w:ascii="GHEA Grapalat" w:hAnsi="GHEA Grapalat"/>
          <w:sz w:val="24"/>
          <w:szCs w:val="24"/>
          <w:lang w:val="hy-AM"/>
        </w:rPr>
        <w:t xml:space="preserve">կառավարության պարտքի </w:t>
      </w:r>
      <w:r w:rsidR="0035711F" w:rsidRPr="00E037ED">
        <w:rPr>
          <w:rFonts w:ascii="GHEA Grapalat" w:hAnsi="GHEA Grapalat"/>
          <w:sz w:val="24"/>
          <w:szCs w:val="24"/>
          <w:lang w:val="hy-AM"/>
        </w:rPr>
        <w:t xml:space="preserve">վերաֆինանսավորման ռիսկի կառավարման) </w:t>
      </w:r>
      <w:r w:rsidRPr="00E037ED">
        <w:rPr>
          <w:rFonts w:ascii="GHEA Grapalat" w:hAnsi="GHEA Grapalat"/>
          <w:sz w:val="24"/>
          <w:szCs w:val="24"/>
          <w:lang w:val="hy-AM"/>
        </w:rPr>
        <w:t>նպատակով</w:t>
      </w:r>
      <w:r w:rsidR="009E7CB7" w:rsidRPr="00E037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պետական լիազորված մարմնի անվամբ գանձապետական միասնական հաշվում բացվում է կայունացման </w:t>
      </w:r>
      <w:r w:rsidR="009C6EDE" w:rsidRPr="00E037ED">
        <w:rPr>
          <w:rFonts w:ascii="GHEA Grapalat" w:hAnsi="GHEA Grapalat"/>
          <w:sz w:val="24"/>
          <w:szCs w:val="24"/>
          <w:lang w:val="hy-AM"/>
        </w:rPr>
        <w:t xml:space="preserve">միջոցների </w:t>
      </w:r>
      <w:r w:rsidR="001150DC" w:rsidRPr="00E037ED">
        <w:rPr>
          <w:rFonts w:ascii="GHEA Grapalat" w:hAnsi="GHEA Grapalat"/>
          <w:sz w:val="24"/>
          <w:szCs w:val="24"/>
          <w:lang w:val="hy-AM"/>
        </w:rPr>
        <w:t>ենթա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հաշիվ։ </w:t>
      </w:r>
    </w:p>
    <w:p w14:paraId="127FEEBD" w14:textId="77777777" w:rsidR="00614082" w:rsidRPr="00E037ED" w:rsidRDefault="00F84F57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D5E0D">
        <w:rPr>
          <w:rFonts w:ascii="GHEA Grapalat" w:hAnsi="GHEA Grapalat"/>
          <w:sz w:val="24"/>
          <w:szCs w:val="24"/>
          <w:lang w:val="hy-AM"/>
        </w:rPr>
        <w:t>Կ</w:t>
      </w:r>
      <w:r w:rsidR="00EE0BBD" w:rsidRPr="00AD5E0D">
        <w:rPr>
          <w:rFonts w:ascii="GHEA Grapalat" w:hAnsi="GHEA Grapalat"/>
          <w:sz w:val="24"/>
          <w:szCs w:val="24"/>
          <w:lang w:val="hy-AM"/>
        </w:rPr>
        <w:t>այունացման հաշվի միջոցների նպատակային միջին մակարդակ</w:t>
      </w:r>
      <w:r w:rsidRPr="00AD5E0D">
        <w:rPr>
          <w:rFonts w:ascii="GHEA Grapalat" w:hAnsi="GHEA Grapalat"/>
          <w:sz w:val="24"/>
          <w:szCs w:val="24"/>
          <w:lang w:val="hy-AM"/>
        </w:rPr>
        <w:t>ը</w:t>
      </w:r>
      <w:r w:rsidR="002102B5">
        <w:rPr>
          <w:rFonts w:ascii="GHEA Grapalat" w:hAnsi="GHEA Grapalat"/>
          <w:sz w:val="24"/>
          <w:szCs w:val="24"/>
          <w:lang w:val="hy-AM"/>
        </w:rPr>
        <w:t xml:space="preserve">, որը </w:t>
      </w:r>
      <w:r w:rsidR="00EE0BBD" w:rsidRPr="00AD5E0D">
        <w:rPr>
          <w:rFonts w:ascii="GHEA Grapalat" w:hAnsi="GHEA Grapalat"/>
          <w:sz w:val="24"/>
          <w:szCs w:val="24"/>
          <w:lang w:val="hy-AM"/>
        </w:rPr>
        <w:t xml:space="preserve"> </w:t>
      </w:r>
      <w:r w:rsidR="002102B5" w:rsidRPr="00AD5E0D">
        <w:rPr>
          <w:rFonts w:ascii="GHEA Grapalat" w:hAnsi="GHEA Grapalat"/>
          <w:sz w:val="24"/>
          <w:szCs w:val="24"/>
          <w:lang w:val="hy-AM"/>
        </w:rPr>
        <w:t>հաշվարկվում է որպես տվյալ տարվա աշխատանքային օրերի միջին օրական մնացորդ</w:t>
      </w:r>
      <w:r w:rsidR="002102B5">
        <w:rPr>
          <w:rFonts w:ascii="GHEA Grapalat" w:hAnsi="GHEA Grapalat"/>
          <w:sz w:val="24"/>
          <w:szCs w:val="24"/>
          <w:lang w:val="hy-AM"/>
        </w:rPr>
        <w:t>,</w:t>
      </w:r>
      <w:r w:rsidR="002102B5" w:rsidRPr="00210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327848" w:rsidRPr="00781CF4">
        <w:rPr>
          <w:rFonts w:ascii="GHEA Grapalat" w:hAnsi="GHEA Grapalat"/>
          <w:sz w:val="24"/>
          <w:szCs w:val="24"/>
          <w:lang w:val="hy-AM"/>
        </w:rPr>
        <w:t xml:space="preserve">պետք է գտնվի </w:t>
      </w:r>
      <w:r w:rsidR="00A806C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AD5E0D" w:rsidRPr="00AD5E0D">
        <w:rPr>
          <w:rFonts w:ascii="GHEA Grapalat" w:hAnsi="GHEA Grapalat"/>
          <w:sz w:val="24"/>
          <w:szCs w:val="24"/>
          <w:lang w:val="hy-AM"/>
        </w:rPr>
        <w:t xml:space="preserve">տվյալ տարվա բյուջետային ուղերձում տվյալ տարվա համար կանխատեսված ՀՆԱ-ի մեկից մինչև երկու տոկոս </w:t>
      </w:r>
      <w:r w:rsidR="00AD5E0D" w:rsidRPr="00781CF4">
        <w:rPr>
          <w:rFonts w:ascii="GHEA Grapalat" w:hAnsi="GHEA Grapalat"/>
          <w:sz w:val="24"/>
          <w:szCs w:val="24"/>
          <w:lang w:val="hy-AM"/>
        </w:rPr>
        <w:t>միջակայքի սահմաններում:</w:t>
      </w:r>
      <w:r w:rsidR="00614082" w:rsidRPr="002B3C15">
        <w:rPr>
          <w:rFonts w:ascii="GHEA Grapalat" w:hAnsi="GHEA Grapalat"/>
          <w:sz w:val="24"/>
          <w:szCs w:val="24"/>
          <w:lang w:val="hy-AM"/>
        </w:rPr>
        <w:t>»</w:t>
      </w:r>
      <w:r w:rsidR="00614082" w:rsidRPr="00E037ED">
        <w:rPr>
          <w:rFonts w:ascii="GHEA Grapalat" w:hAnsi="GHEA Grapalat"/>
          <w:sz w:val="24"/>
          <w:szCs w:val="24"/>
          <w:lang w:val="hy-AM"/>
        </w:rPr>
        <w:t>:</w:t>
      </w:r>
    </w:p>
    <w:p w14:paraId="590E7AB8" w14:textId="77777777" w:rsidR="00614082" w:rsidRPr="00E037ED" w:rsidRDefault="00614082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037ED">
        <w:rPr>
          <w:rFonts w:ascii="GHEA Grapalat" w:hAnsi="GHEA Grapalat"/>
          <w:sz w:val="24"/>
          <w:szCs w:val="24"/>
          <w:lang w:val="hy-AM"/>
        </w:rPr>
        <w:t>2) նոր՝ 15-րդ մասով.</w:t>
      </w:r>
    </w:p>
    <w:p w14:paraId="354FF86C" w14:textId="22A5D0F9" w:rsidR="00D860F5" w:rsidRPr="00AD5E0D" w:rsidRDefault="00614082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D5E0D">
        <w:rPr>
          <w:rFonts w:ascii="GHEA Grapalat" w:hAnsi="GHEA Grapalat"/>
          <w:sz w:val="24"/>
          <w:szCs w:val="24"/>
          <w:lang w:val="hy-AM"/>
        </w:rPr>
        <w:lastRenderedPageBreak/>
        <w:t>«</w:t>
      </w:r>
      <w:r w:rsidRPr="00E037ED">
        <w:rPr>
          <w:rFonts w:ascii="GHEA Grapalat" w:hAnsi="GHEA Grapalat"/>
          <w:sz w:val="24"/>
          <w:szCs w:val="24"/>
          <w:lang w:val="hy-AM"/>
        </w:rPr>
        <w:t xml:space="preserve">15. </w:t>
      </w:r>
      <w:r w:rsidR="002B3C15" w:rsidRPr="00AD5E0D">
        <w:rPr>
          <w:rFonts w:ascii="GHEA Grapalat" w:hAnsi="GHEA Grapalat"/>
          <w:sz w:val="24"/>
          <w:szCs w:val="24"/>
          <w:lang w:val="hy-AM"/>
        </w:rPr>
        <w:t>Կայունացման հաշվի միջոցների համալրման և օգտագործման կարգը սահմանում է կառավարությունը</w:t>
      </w:r>
      <w:r w:rsidR="00D860F5" w:rsidRPr="00AD5E0D">
        <w:rPr>
          <w:rFonts w:ascii="GHEA Grapalat" w:hAnsi="GHEA Grapalat"/>
          <w:sz w:val="24"/>
          <w:szCs w:val="24"/>
          <w:lang w:val="hy-AM"/>
        </w:rPr>
        <w:t>՝ սույն օրենքի հիման վրա</w:t>
      </w:r>
      <w:r w:rsidR="002B3C15" w:rsidRPr="00AD5E0D">
        <w:rPr>
          <w:rFonts w:ascii="GHEA Grapalat" w:hAnsi="GHEA Grapalat"/>
          <w:sz w:val="24"/>
          <w:szCs w:val="24"/>
          <w:lang w:val="hy-AM"/>
        </w:rPr>
        <w:t>:</w:t>
      </w:r>
      <w:r w:rsidR="00D860F5" w:rsidRPr="00AD5E0D">
        <w:rPr>
          <w:rFonts w:ascii="GHEA Grapalat" w:hAnsi="GHEA Grapalat"/>
          <w:sz w:val="24"/>
          <w:szCs w:val="24"/>
          <w:lang w:val="hy-AM"/>
        </w:rPr>
        <w:t xml:space="preserve"> Կայունացման հաշվի միջոցների համալրման և օգտագործման կարգով սահմանվում են՝</w:t>
      </w:r>
    </w:p>
    <w:p w14:paraId="1C25D935" w14:textId="4E4EA457" w:rsidR="00D860F5" w:rsidRPr="00E037ED" w:rsidRDefault="00D860F5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E4129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41293" w:rsidRPr="00017FCC">
        <w:rPr>
          <w:rFonts w:ascii="GHEA Grapalat" w:hAnsi="GHEA Grapalat"/>
          <w:sz w:val="24"/>
          <w:szCs w:val="24"/>
          <w:lang w:val="hy-AM"/>
        </w:rPr>
        <w:t>կայունացման հաշվի նպատակները</w:t>
      </w:r>
      <w:r w:rsidR="00614082" w:rsidRPr="00E037ED">
        <w:rPr>
          <w:rFonts w:ascii="Cambria Math" w:hAnsi="Cambria Math" w:cs="Cambria Math"/>
          <w:sz w:val="24"/>
          <w:szCs w:val="24"/>
          <w:lang w:val="hy-AM"/>
        </w:rPr>
        <w:t>.</w:t>
      </w:r>
    </w:p>
    <w:p w14:paraId="17AAF472" w14:textId="3A038D2D" w:rsidR="00D860F5" w:rsidRPr="00E037ED" w:rsidRDefault="00D860F5" w:rsidP="00E037ED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E41293">
        <w:rPr>
          <w:rFonts w:ascii="GHEA Grapalat" w:hAnsi="GHEA Grapalat"/>
          <w:sz w:val="24"/>
          <w:szCs w:val="24"/>
          <w:lang w:val="hy-AM"/>
        </w:rPr>
        <w:t>)</w:t>
      </w:r>
      <w:r w:rsidR="00E41293">
        <w:rPr>
          <w:rFonts w:ascii="GHEA Grapalat" w:hAnsi="GHEA Grapalat"/>
          <w:sz w:val="24"/>
          <w:szCs w:val="24"/>
          <w:lang w:val="hy-AM"/>
        </w:rPr>
        <w:t xml:space="preserve"> կ</w:t>
      </w:r>
      <w:r w:rsidR="00E41293" w:rsidRPr="00017FCC">
        <w:rPr>
          <w:rFonts w:ascii="GHEA Grapalat" w:hAnsi="GHEA Grapalat"/>
          <w:sz w:val="24"/>
          <w:szCs w:val="24"/>
          <w:lang w:val="hy-AM"/>
        </w:rPr>
        <w:t>այունացման հաշվի համալրման և օգտագործման կարգը</w:t>
      </w:r>
      <w:r w:rsidR="00614082" w:rsidRPr="00E037ED">
        <w:rPr>
          <w:rFonts w:ascii="Cambria Math" w:hAnsi="Cambria Math" w:cs="Cambria Math"/>
          <w:sz w:val="24"/>
          <w:szCs w:val="24"/>
          <w:lang w:val="hy-AM"/>
        </w:rPr>
        <w:t>.</w:t>
      </w:r>
    </w:p>
    <w:p w14:paraId="78C2C3EC" w14:textId="354BBC95" w:rsidR="00D860F5" w:rsidRPr="00E037ED" w:rsidRDefault="00D860F5" w:rsidP="00E037ED">
      <w:pPr>
        <w:spacing w:before="0" w:after="0" w:line="36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E41293">
        <w:rPr>
          <w:rFonts w:ascii="GHEA Grapalat" w:hAnsi="GHEA Grapalat"/>
          <w:sz w:val="24"/>
          <w:szCs w:val="24"/>
          <w:lang w:val="hy-AM"/>
        </w:rPr>
        <w:t>)</w:t>
      </w:r>
      <w:r w:rsidR="00E41293">
        <w:rPr>
          <w:rFonts w:ascii="GHEA Grapalat" w:hAnsi="GHEA Grapalat"/>
          <w:sz w:val="24"/>
          <w:szCs w:val="24"/>
          <w:lang w:val="hy-AM"/>
        </w:rPr>
        <w:t xml:space="preserve"> կ</w:t>
      </w:r>
      <w:r w:rsidR="00E41293" w:rsidRPr="00017FCC">
        <w:rPr>
          <w:rFonts w:ascii="GHEA Grapalat" w:hAnsi="GHEA Grapalat"/>
          <w:sz w:val="24"/>
          <w:szCs w:val="24"/>
          <w:lang w:val="hy-AM"/>
        </w:rPr>
        <w:t>այունացման հաշվի կառավարման կարգը</w:t>
      </w:r>
      <w:r w:rsidR="00614082" w:rsidRPr="00E037ED">
        <w:rPr>
          <w:rFonts w:ascii="Cambria Math" w:hAnsi="Cambria Math"/>
          <w:sz w:val="24"/>
          <w:szCs w:val="24"/>
          <w:lang w:val="hy-AM"/>
        </w:rPr>
        <w:t>.</w:t>
      </w:r>
    </w:p>
    <w:p w14:paraId="5D687BC4" w14:textId="5E74E78E" w:rsidR="00894CCE" w:rsidRPr="00E037ED" w:rsidRDefault="00D860F5" w:rsidP="009C7AF1">
      <w:pPr>
        <w:spacing w:before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Pr="00E41293">
        <w:rPr>
          <w:rFonts w:ascii="GHEA Grapalat" w:hAnsi="GHEA Grapalat"/>
          <w:sz w:val="24"/>
          <w:szCs w:val="24"/>
          <w:lang w:val="hy-AM"/>
        </w:rPr>
        <w:t>)</w:t>
      </w:r>
      <w:r w:rsidR="00E41293">
        <w:rPr>
          <w:rFonts w:ascii="GHEA Grapalat" w:hAnsi="GHEA Grapalat"/>
          <w:sz w:val="24"/>
          <w:szCs w:val="24"/>
          <w:lang w:val="hy-AM"/>
        </w:rPr>
        <w:t xml:space="preserve"> կ</w:t>
      </w:r>
      <w:r w:rsidR="00E41293" w:rsidRPr="00EE0BBD">
        <w:rPr>
          <w:rFonts w:ascii="GHEA Grapalat" w:hAnsi="GHEA Grapalat"/>
          <w:sz w:val="24"/>
          <w:szCs w:val="24"/>
          <w:lang w:val="hy-AM"/>
        </w:rPr>
        <w:t xml:space="preserve">այունացման հաշվի </w:t>
      </w:r>
      <w:r w:rsidR="00E41293">
        <w:rPr>
          <w:rFonts w:ascii="GHEA Grapalat" w:hAnsi="GHEA Grapalat"/>
          <w:sz w:val="24"/>
          <w:szCs w:val="24"/>
          <w:lang w:val="hy-AM"/>
        </w:rPr>
        <w:t xml:space="preserve">միջոցների </w:t>
      </w:r>
      <w:r w:rsidR="00E41293" w:rsidRPr="00EE0BBD">
        <w:rPr>
          <w:rFonts w:ascii="GHEA Grapalat" w:hAnsi="GHEA Grapalat"/>
          <w:sz w:val="24"/>
          <w:szCs w:val="24"/>
          <w:lang w:val="hy-AM"/>
        </w:rPr>
        <w:t xml:space="preserve">նպատակային </w:t>
      </w:r>
      <w:r w:rsidR="00045E29">
        <w:rPr>
          <w:rFonts w:ascii="GHEA Grapalat" w:hAnsi="GHEA Grapalat"/>
          <w:sz w:val="24"/>
          <w:szCs w:val="24"/>
          <w:lang w:val="hy-AM"/>
        </w:rPr>
        <w:t xml:space="preserve">միջակայքի ստորին և վերին շեմերից </w:t>
      </w:r>
      <w:r w:rsidR="00997E35">
        <w:rPr>
          <w:rFonts w:ascii="GHEA Grapalat" w:hAnsi="GHEA Grapalat"/>
          <w:sz w:val="24"/>
          <w:szCs w:val="24"/>
          <w:lang w:val="hy-AM"/>
        </w:rPr>
        <w:t xml:space="preserve">թույլատրելի </w:t>
      </w:r>
      <w:r w:rsidR="00E41293">
        <w:rPr>
          <w:rFonts w:ascii="GHEA Grapalat" w:hAnsi="GHEA Grapalat"/>
          <w:sz w:val="24"/>
          <w:szCs w:val="24"/>
          <w:lang w:val="hy-AM"/>
        </w:rPr>
        <w:t>շեղումներ</w:t>
      </w:r>
      <w:r w:rsidR="00D26A71">
        <w:rPr>
          <w:rFonts w:ascii="GHEA Grapalat" w:hAnsi="GHEA Grapalat"/>
          <w:sz w:val="24"/>
          <w:szCs w:val="24"/>
          <w:lang w:val="hy-AM"/>
        </w:rPr>
        <w:t>ը</w:t>
      </w:r>
      <w:r w:rsidR="00614082" w:rsidRPr="00E037ED">
        <w:rPr>
          <w:rFonts w:ascii="GHEA Grapalat" w:hAnsi="GHEA Grapalat"/>
          <w:sz w:val="24"/>
          <w:szCs w:val="24"/>
          <w:lang w:val="hy-AM"/>
        </w:rPr>
        <w:t>:</w:t>
      </w:r>
      <w:r w:rsidR="002B3C15" w:rsidRPr="00E0559A">
        <w:rPr>
          <w:rFonts w:ascii="GHEA Grapalat" w:hAnsi="GHEA Grapalat"/>
          <w:sz w:val="24"/>
          <w:szCs w:val="24"/>
          <w:lang w:val="hy-AM"/>
        </w:rPr>
        <w:t>»</w:t>
      </w:r>
      <w:r w:rsidR="00EE56DE">
        <w:rPr>
          <w:rFonts w:ascii="GHEA Grapalat" w:hAnsi="GHEA Grapalat"/>
          <w:sz w:val="24"/>
          <w:szCs w:val="24"/>
          <w:lang w:val="hy-AM"/>
        </w:rPr>
        <w:t>։</w:t>
      </w:r>
    </w:p>
    <w:p w14:paraId="71761E0E" w14:textId="358E73AD" w:rsidR="00195A88" w:rsidRDefault="00DF2CE8" w:rsidP="00E037ED">
      <w:pPr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DF2CE8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Pr="00DF2CE8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614082" w:rsidRPr="00E037ED">
        <w:rPr>
          <w:rFonts w:ascii="GHEA Grapalat" w:eastAsia="Times New Roman" w:hAnsi="GHEA Grapalat"/>
          <w:b/>
          <w:sz w:val="24"/>
          <w:szCs w:val="24"/>
          <w:lang w:val="hy-AM"/>
        </w:rPr>
        <w:t>3</w:t>
      </w:r>
      <w:r w:rsidRPr="00DF2CE8">
        <w:rPr>
          <w:rFonts w:ascii="GHEA Grapalat" w:eastAsia="Times New Roman" w:hAnsi="GHEA Grapalat"/>
          <w:b/>
          <w:sz w:val="24"/>
          <w:szCs w:val="24"/>
          <w:lang w:val="af-ZA"/>
        </w:rPr>
        <w:t>.</w:t>
      </w:r>
      <w:r w:rsidRPr="00DF2CE8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195A88">
        <w:rPr>
          <w:rFonts w:ascii="GHEA Grapalat" w:eastAsia="Times New Roman" w:hAnsi="GHEA Grapalat"/>
          <w:sz w:val="24"/>
          <w:szCs w:val="24"/>
          <w:lang w:val="af-ZA"/>
        </w:rPr>
        <w:t>Եզրափակիչ և անցումային դրույթներ.</w:t>
      </w:r>
    </w:p>
    <w:p w14:paraId="0C61045E" w14:textId="7E530B78" w:rsidR="00DF2CE8" w:rsidRDefault="00DF2CE8" w:rsidP="00E037ED">
      <w:pPr>
        <w:pStyle w:val="ListParagraph"/>
        <w:numPr>
          <w:ilvl w:val="0"/>
          <w:numId w:val="8"/>
        </w:numPr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E037ED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օրենքն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ուժի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մեջ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մտնում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պաշտոնական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հրա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պա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րակ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softHyphen/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օրվան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հաջորդող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տասներորդ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E037ED">
        <w:rPr>
          <w:rFonts w:ascii="GHEA Grapalat" w:eastAsia="Times New Roman" w:hAnsi="GHEA Grapalat"/>
          <w:sz w:val="24"/>
          <w:szCs w:val="24"/>
          <w:lang w:val="hy-AM"/>
        </w:rPr>
        <w:t>օրը</w:t>
      </w:r>
      <w:r w:rsidRPr="00E037ED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14:paraId="7150D9BC" w14:textId="586505AC" w:rsidR="00195A88" w:rsidRPr="00E037ED" w:rsidRDefault="00195A88" w:rsidP="00E037ED">
      <w:pPr>
        <w:pStyle w:val="ListParagraph"/>
        <w:numPr>
          <w:ilvl w:val="0"/>
          <w:numId w:val="8"/>
        </w:numPr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</w:rPr>
        <w:t>Սույն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օրենքն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ուժի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մեջ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մտնելուց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հետո</w:t>
      </w:r>
      <w:r w:rsidRPr="00E037ED">
        <w:rPr>
          <w:rFonts w:ascii="GHEA Grapalat" w:eastAsia="Times New Roman" w:hAnsi="GHEA Grapalat" w:cs="Sylfaen"/>
          <w:sz w:val="24"/>
          <w:szCs w:val="24"/>
        </w:rPr>
        <w:t xml:space="preserve"> վեցամսյա ժամկետում </w:t>
      </w:r>
      <w:r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 w:rsidRPr="00E037ED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 w:rsidRPr="00AD5E0D">
        <w:rPr>
          <w:rFonts w:ascii="GHEA Grapalat" w:hAnsi="GHEA Grapalat"/>
          <w:sz w:val="24"/>
          <w:szCs w:val="24"/>
          <w:lang w:val="hy-AM"/>
        </w:rPr>
        <w:t>այունացման հաշվի միջոցների համալրման և օգտագործման կարգը</w:t>
      </w:r>
      <w:r w:rsidRPr="00E037ED">
        <w:rPr>
          <w:rFonts w:ascii="GHEA Grapalat" w:hAnsi="GHEA Grapalat"/>
          <w:sz w:val="24"/>
          <w:szCs w:val="24"/>
          <w:lang w:val="af-ZA"/>
        </w:rPr>
        <w:t>:</w:t>
      </w:r>
    </w:p>
    <w:sectPr w:rsidR="00195A88" w:rsidRPr="00E037ED" w:rsidSect="00E037ED">
      <w:pgSz w:w="12240" w:h="15840"/>
      <w:pgMar w:top="709" w:right="720" w:bottom="99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19AF"/>
    <w:multiLevelType w:val="hybridMultilevel"/>
    <w:tmpl w:val="EA8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852823"/>
    <w:multiLevelType w:val="hybridMultilevel"/>
    <w:tmpl w:val="0574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1859FD"/>
    <w:multiLevelType w:val="hybridMultilevel"/>
    <w:tmpl w:val="361AE4B4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2EB41E3"/>
    <w:multiLevelType w:val="hybridMultilevel"/>
    <w:tmpl w:val="88F836E8"/>
    <w:lvl w:ilvl="0" w:tplc="CACE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A74743"/>
    <w:multiLevelType w:val="hybridMultilevel"/>
    <w:tmpl w:val="45847020"/>
    <w:lvl w:ilvl="0" w:tplc="F0AC8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86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EE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E26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946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CC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443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9ED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BE03653"/>
    <w:multiLevelType w:val="hybridMultilevel"/>
    <w:tmpl w:val="E2823ED0"/>
    <w:lvl w:ilvl="0" w:tplc="F5461FBC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FD75037"/>
    <w:multiLevelType w:val="hybridMultilevel"/>
    <w:tmpl w:val="4962CB90"/>
    <w:lvl w:ilvl="0" w:tplc="EDB6E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63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32B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0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B80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40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27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8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C45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A873C0"/>
    <w:multiLevelType w:val="hybridMultilevel"/>
    <w:tmpl w:val="617E7626"/>
    <w:lvl w:ilvl="0" w:tplc="FE7ED10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C6"/>
    <w:rsid w:val="00011E66"/>
    <w:rsid w:val="00017FCC"/>
    <w:rsid w:val="00045E29"/>
    <w:rsid w:val="00047FCD"/>
    <w:rsid w:val="00071524"/>
    <w:rsid w:val="000716B3"/>
    <w:rsid w:val="000A3508"/>
    <w:rsid w:val="000D4074"/>
    <w:rsid w:val="001150DC"/>
    <w:rsid w:val="00124D2B"/>
    <w:rsid w:val="001642F9"/>
    <w:rsid w:val="00165A14"/>
    <w:rsid w:val="00182EF5"/>
    <w:rsid w:val="00192645"/>
    <w:rsid w:val="00195A88"/>
    <w:rsid w:val="001B149B"/>
    <w:rsid w:val="002054E2"/>
    <w:rsid w:val="002102B5"/>
    <w:rsid w:val="00214688"/>
    <w:rsid w:val="00243354"/>
    <w:rsid w:val="0026782F"/>
    <w:rsid w:val="002A50F2"/>
    <w:rsid w:val="002B3C15"/>
    <w:rsid w:val="002B505C"/>
    <w:rsid w:val="002F3668"/>
    <w:rsid w:val="00325A5E"/>
    <w:rsid w:val="00327848"/>
    <w:rsid w:val="00341909"/>
    <w:rsid w:val="0035711F"/>
    <w:rsid w:val="003660D1"/>
    <w:rsid w:val="00373002"/>
    <w:rsid w:val="00384932"/>
    <w:rsid w:val="003D2FEA"/>
    <w:rsid w:val="003E5B83"/>
    <w:rsid w:val="0040135B"/>
    <w:rsid w:val="004309D6"/>
    <w:rsid w:val="00451F55"/>
    <w:rsid w:val="0052369A"/>
    <w:rsid w:val="005262D6"/>
    <w:rsid w:val="00570425"/>
    <w:rsid w:val="005A26A0"/>
    <w:rsid w:val="00614082"/>
    <w:rsid w:val="00622168"/>
    <w:rsid w:val="006667A1"/>
    <w:rsid w:val="0066795E"/>
    <w:rsid w:val="0068753E"/>
    <w:rsid w:val="006E1CCD"/>
    <w:rsid w:val="006F06A8"/>
    <w:rsid w:val="0070368E"/>
    <w:rsid w:val="00732787"/>
    <w:rsid w:val="00743D9F"/>
    <w:rsid w:val="00750B67"/>
    <w:rsid w:val="00753EB5"/>
    <w:rsid w:val="00757EE5"/>
    <w:rsid w:val="007757C7"/>
    <w:rsid w:val="00780441"/>
    <w:rsid w:val="00781CF4"/>
    <w:rsid w:val="008013E5"/>
    <w:rsid w:val="008212F4"/>
    <w:rsid w:val="008526F8"/>
    <w:rsid w:val="0088452C"/>
    <w:rsid w:val="0088466E"/>
    <w:rsid w:val="00894CCE"/>
    <w:rsid w:val="008A38BA"/>
    <w:rsid w:val="008A49F3"/>
    <w:rsid w:val="008C55F6"/>
    <w:rsid w:val="00957123"/>
    <w:rsid w:val="00974678"/>
    <w:rsid w:val="009809D1"/>
    <w:rsid w:val="00997E35"/>
    <w:rsid w:val="009A1716"/>
    <w:rsid w:val="009C6EDE"/>
    <w:rsid w:val="009C7AF1"/>
    <w:rsid w:val="009D31F5"/>
    <w:rsid w:val="009E7CB7"/>
    <w:rsid w:val="00A03306"/>
    <w:rsid w:val="00A1536B"/>
    <w:rsid w:val="00A66AD7"/>
    <w:rsid w:val="00A735FE"/>
    <w:rsid w:val="00A73B05"/>
    <w:rsid w:val="00A806C6"/>
    <w:rsid w:val="00A95A55"/>
    <w:rsid w:val="00AC41A3"/>
    <w:rsid w:val="00AD5E0D"/>
    <w:rsid w:val="00B42C36"/>
    <w:rsid w:val="00B436E8"/>
    <w:rsid w:val="00B52C6B"/>
    <w:rsid w:val="00B735A4"/>
    <w:rsid w:val="00BB1FC8"/>
    <w:rsid w:val="00BC0C37"/>
    <w:rsid w:val="00BC4EA1"/>
    <w:rsid w:val="00BF35D8"/>
    <w:rsid w:val="00C04B65"/>
    <w:rsid w:val="00C06A22"/>
    <w:rsid w:val="00C2175B"/>
    <w:rsid w:val="00C44393"/>
    <w:rsid w:val="00C92D0C"/>
    <w:rsid w:val="00CB6E26"/>
    <w:rsid w:val="00CD4C8C"/>
    <w:rsid w:val="00CE5802"/>
    <w:rsid w:val="00D144CD"/>
    <w:rsid w:val="00D26A71"/>
    <w:rsid w:val="00D30DF9"/>
    <w:rsid w:val="00D34FC2"/>
    <w:rsid w:val="00D4617C"/>
    <w:rsid w:val="00D501EA"/>
    <w:rsid w:val="00D654A8"/>
    <w:rsid w:val="00D77ADA"/>
    <w:rsid w:val="00D860F5"/>
    <w:rsid w:val="00D90DCE"/>
    <w:rsid w:val="00D93B66"/>
    <w:rsid w:val="00DC3BE2"/>
    <w:rsid w:val="00DF08F3"/>
    <w:rsid w:val="00DF2CE8"/>
    <w:rsid w:val="00E0084A"/>
    <w:rsid w:val="00E037ED"/>
    <w:rsid w:val="00E0559A"/>
    <w:rsid w:val="00E13379"/>
    <w:rsid w:val="00E14E7C"/>
    <w:rsid w:val="00E339CA"/>
    <w:rsid w:val="00E41293"/>
    <w:rsid w:val="00E54A06"/>
    <w:rsid w:val="00E67EA4"/>
    <w:rsid w:val="00E84EED"/>
    <w:rsid w:val="00E9095E"/>
    <w:rsid w:val="00E920C6"/>
    <w:rsid w:val="00EA1B1B"/>
    <w:rsid w:val="00ED70C6"/>
    <w:rsid w:val="00EE0BBD"/>
    <w:rsid w:val="00EE56DE"/>
    <w:rsid w:val="00EF155D"/>
    <w:rsid w:val="00F40EFD"/>
    <w:rsid w:val="00F61399"/>
    <w:rsid w:val="00F66A1F"/>
    <w:rsid w:val="00F71510"/>
    <w:rsid w:val="00F73874"/>
    <w:rsid w:val="00F84F57"/>
    <w:rsid w:val="00FB62CE"/>
    <w:rsid w:val="00FE06C6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F2EA6"/>
  <w15:docId w15:val="{A42BB4C4-0697-4AB5-B19B-E55D04E8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716"/>
    <w:pPr>
      <w:spacing w:before="360" w:after="240"/>
      <w:ind w:left="576" w:hanging="57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716"/>
    <w:pPr>
      <w:ind w:left="720"/>
      <w:contextualSpacing/>
    </w:pPr>
  </w:style>
  <w:style w:type="paragraph" w:styleId="NormalWeb">
    <w:name w:val="Normal (Web)"/>
    <w:basedOn w:val="Normal"/>
    <w:uiPriority w:val="99"/>
    <w:rsid w:val="00FB62C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5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5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Artak Marutyan</dc:creator>
  <cp:lastModifiedBy>Artur Hambardzumyan</cp:lastModifiedBy>
  <cp:revision>39</cp:revision>
  <cp:lastPrinted>2022-04-11T12:01:00Z</cp:lastPrinted>
  <dcterms:created xsi:type="dcterms:W3CDTF">2022-04-08T11:05:00Z</dcterms:created>
  <dcterms:modified xsi:type="dcterms:W3CDTF">2022-04-27T07:47:00Z</dcterms:modified>
</cp:coreProperties>
</file>