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F0C47" w14:textId="77777777" w:rsidR="00C83DE3" w:rsidRDefault="00C83DE3" w:rsidP="00C83DE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a4"/>
          <w:rFonts w:ascii="GHEA Grapalat" w:hAnsi="GHEA Grapalat"/>
          <w:color w:val="000000"/>
          <w:lang w:val="hy-AM"/>
        </w:rPr>
      </w:pPr>
      <w:r w:rsidRPr="006D180F">
        <w:rPr>
          <w:rStyle w:val="a4"/>
          <w:rFonts w:ascii="GHEA Grapalat" w:hAnsi="GHEA Grapalat"/>
          <w:color w:val="000000"/>
        </w:rPr>
        <w:tab/>
      </w:r>
      <w:r w:rsidRPr="006D180F">
        <w:rPr>
          <w:rStyle w:val="a4"/>
          <w:rFonts w:ascii="GHEA Grapalat" w:hAnsi="GHEA Grapalat"/>
          <w:color w:val="000000"/>
        </w:rPr>
        <w:tab/>
      </w:r>
      <w:r w:rsidRPr="006D180F">
        <w:rPr>
          <w:rStyle w:val="a4"/>
          <w:rFonts w:ascii="GHEA Grapalat" w:hAnsi="GHEA Grapalat"/>
          <w:color w:val="000000"/>
        </w:rPr>
        <w:tab/>
      </w:r>
      <w:r w:rsidRPr="006D180F">
        <w:rPr>
          <w:rStyle w:val="a4"/>
          <w:rFonts w:ascii="GHEA Grapalat" w:hAnsi="GHEA Grapalat"/>
          <w:color w:val="000000"/>
        </w:rPr>
        <w:tab/>
      </w:r>
      <w:r w:rsidRPr="006D180F">
        <w:rPr>
          <w:rStyle w:val="a4"/>
          <w:rFonts w:ascii="GHEA Grapalat" w:hAnsi="GHEA Grapalat"/>
          <w:color w:val="000000"/>
        </w:rPr>
        <w:tab/>
      </w:r>
      <w:r w:rsidRPr="006D180F">
        <w:rPr>
          <w:rStyle w:val="a4"/>
          <w:rFonts w:ascii="GHEA Grapalat" w:hAnsi="GHEA Grapalat"/>
          <w:color w:val="000000"/>
        </w:rPr>
        <w:tab/>
      </w:r>
      <w:r w:rsidRPr="006D180F">
        <w:rPr>
          <w:rStyle w:val="a4"/>
          <w:rFonts w:ascii="GHEA Grapalat" w:hAnsi="GHEA Grapalat"/>
          <w:color w:val="000000"/>
        </w:rPr>
        <w:tab/>
      </w:r>
      <w:r w:rsidRPr="006D180F">
        <w:rPr>
          <w:rStyle w:val="a4"/>
          <w:rFonts w:ascii="GHEA Grapalat" w:hAnsi="GHEA Grapalat"/>
          <w:color w:val="000000"/>
        </w:rPr>
        <w:tab/>
      </w:r>
      <w:r w:rsidRPr="006D180F">
        <w:rPr>
          <w:rStyle w:val="a4"/>
          <w:rFonts w:ascii="GHEA Grapalat" w:hAnsi="GHEA Grapalat"/>
          <w:color w:val="000000"/>
        </w:rPr>
        <w:tab/>
      </w:r>
      <w:r w:rsidRPr="006D180F">
        <w:rPr>
          <w:rStyle w:val="a4"/>
          <w:rFonts w:ascii="GHEA Grapalat" w:hAnsi="GHEA Grapalat"/>
          <w:color w:val="000000"/>
        </w:rPr>
        <w:tab/>
      </w:r>
      <w:r w:rsidRPr="006D180F">
        <w:rPr>
          <w:rStyle w:val="a4"/>
          <w:rFonts w:ascii="GHEA Grapalat" w:hAnsi="GHEA Grapalat"/>
          <w:color w:val="000000"/>
        </w:rPr>
        <w:tab/>
      </w:r>
      <w:r>
        <w:rPr>
          <w:rStyle w:val="a4"/>
          <w:rFonts w:ascii="GHEA Grapalat" w:hAnsi="GHEA Grapalat"/>
          <w:color w:val="000000"/>
        </w:rPr>
        <w:tab/>
      </w:r>
      <w:r w:rsidRPr="006D180F">
        <w:rPr>
          <w:rStyle w:val="a4"/>
          <w:rFonts w:ascii="GHEA Grapalat" w:hAnsi="GHEA Grapalat"/>
          <w:color w:val="000000"/>
          <w:lang w:val="hy-AM"/>
        </w:rPr>
        <w:t>ՆԱԽԱԳԻԾ</w:t>
      </w:r>
    </w:p>
    <w:p w14:paraId="6D76AD1F" w14:textId="77777777" w:rsidR="00C83DE3" w:rsidRPr="00691059" w:rsidRDefault="00C83DE3" w:rsidP="00C83DE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a4"/>
          <w:rFonts w:ascii="GHEA Grapalat" w:hAnsi="GHEA Grapalat"/>
          <w:color w:val="000000"/>
          <w:lang w:val="hy-AM"/>
        </w:rPr>
      </w:pPr>
    </w:p>
    <w:p w14:paraId="7CDC7A57" w14:textId="77777777" w:rsidR="00C83DE3" w:rsidRPr="006D180F" w:rsidRDefault="00C83DE3" w:rsidP="00C83DE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6D180F">
        <w:rPr>
          <w:rStyle w:val="a4"/>
          <w:rFonts w:ascii="GHEA Grapalat" w:hAnsi="GHEA Grapalat"/>
          <w:color w:val="000000"/>
        </w:rPr>
        <w:t>ՀԱՅԱՍՏԱՆԻ ՀԱՆՐԱՊԵՏՈՒԹՅԱՆ ԿԱՌԱՎԱՐՈՒԹՅՈՒՆ</w:t>
      </w:r>
    </w:p>
    <w:p w14:paraId="314E5404" w14:textId="77777777" w:rsidR="00C83DE3" w:rsidRPr="006D180F" w:rsidRDefault="00C83DE3" w:rsidP="00C83DE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6D180F">
        <w:rPr>
          <w:rFonts w:ascii="Calibri" w:hAnsi="Calibri" w:cs="Calibri"/>
          <w:color w:val="000000"/>
        </w:rPr>
        <w:t> </w:t>
      </w:r>
    </w:p>
    <w:p w14:paraId="24F9F366" w14:textId="77777777" w:rsidR="00C83DE3" w:rsidRPr="006D180F" w:rsidRDefault="00C83DE3" w:rsidP="00C83DE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6D180F">
        <w:rPr>
          <w:rStyle w:val="a4"/>
          <w:rFonts w:ascii="GHEA Grapalat" w:hAnsi="GHEA Grapalat"/>
          <w:color w:val="000000"/>
        </w:rPr>
        <w:t>Ո Ր Ո Շ ՈՒ Մ</w:t>
      </w:r>
    </w:p>
    <w:p w14:paraId="23FB50A5" w14:textId="77777777" w:rsidR="00C83DE3" w:rsidRPr="006D180F" w:rsidRDefault="00C83DE3" w:rsidP="00C83DE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6D180F">
        <w:rPr>
          <w:rFonts w:ascii="Calibri" w:hAnsi="Calibri" w:cs="Calibri"/>
          <w:color w:val="000000"/>
        </w:rPr>
        <w:t> </w:t>
      </w:r>
    </w:p>
    <w:p w14:paraId="7B519371" w14:textId="77777777" w:rsidR="00C83DE3" w:rsidRPr="003F3F5C" w:rsidRDefault="00C83DE3" w:rsidP="00C83DE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 w:rsidRPr="006D180F">
        <w:rPr>
          <w:rFonts w:ascii="GHEA Grapalat" w:hAnsi="GHEA Grapalat"/>
          <w:color w:val="000000"/>
          <w:lang w:val="hy-AM"/>
        </w:rPr>
        <w:t xml:space="preserve">                                          </w:t>
      </w:r>
      <w:r w:rsidRPr="006D180F">
        <w:rPr>
          <w:rFonts w:ascii="GHEA Grapalat" w:hAnsi="GHEA Grapalat"/>
          <w:color w:val="000000"/>
          <w:lang w:val="hy-AM"/>
        </w:rPr>
        <w:softHyphen/>
      </w:r>
      <w:r w:rsidRPr="006D180F">
        <w:rPr>
          <w:rFonts w:ascii="GHEA Grapalat" w:hAnsi="GHEA Grapalat"/>
          <w:color w:val="000000"/>
          <w:lang w:val="hy-AM"/>
        </w:rPr>
        <w:softHyphen/>
      </w:r>
      <w:r w:rsidRPr="006D180F">
        <w:rPr>
          <w:rFonts w:ascii="GHEA Grapalat" w:hAnsi="GHEA Grapalat"/>
          <w:color w:val="000000"/>
          <w:lang w:val="hy-AM"/>
        </w:rPr>
        <w:softHyphen/>
      </w:r>
      <w:r w:rsidRPr="006D180F">
        <w:rPr>
          <w:rFonts w:ascii="GHEA Grapalat" w:hAnsi="GHEA Grapalat"/>
          <w:color w:val="000000"/>
          <w:lang w:val="hy-AM"/>
        </w:rPr>
        <w:softHyphen/>
      </w:r>
      <w:r w:rsidRPr="006D180F">
        <w:rPr>
          <w:rFonts w:ascii="GHEA Grapalat" w:hAnsi="GHEA Grapalat"/>
          <w:color w:val="000000"/>
          <w:lang w:val="hy-AM"/>
        </w:rPr>
        <w:softHyphen/>
      </w:r>
      <w:r w:rsidRPr="006D180F">
        <w:rPr>
          <w:rFonts w:ascii="GHEA Grapalat" w:hAnsi="GHEA Grapalat"/>
          <w:color w:val="000000"/>
          <w:lang w:val="hy-AM"/>
        </w:rPr>
        <w:softHyphen/>
      </w:r>
      <w:r w:rsidRPr="006D180F">
        <w:rPr>
          <w:rFonts w:ascii="GHEA Grapalat" w:hAnsi="GHEA Grapalat"/>
          <w:color w:val="000000"/>
          <w:lang w:val="hy-AM"/>
        </w:rPr>
        <w:softHyphen/>
      </w:r>
      <w:r w:rsidRPr="006D180F">
        <w:rPr>
          <w:rFonts w:ascii="GHEA Grapalat" w:hAnsi="GHEA Grapalat"/>
          <w:color w:val="000000"/>
          <w:lang w:val="hy-AM"/>
        </w:rPr>
        <w:softHyphen/>
      </w:r>
      <w:r w:rsidRPr="003F3F5C">
        <w:rPr>
          <w:rFonts w:ascii="GHEA Grapalat" w:hAnsi="GHEA Grapalat"/>
          <w:color w:val="000000"/>
          <w:lang w:val="hy-AM"/>
        </w:rPr>
        <w:t>20</w:t>
      </w:r>
      <w:r w:rsidRPr="006D180F">
        <w:rPr>
          <w:rFonts w:ascii="GHEA Grapalat" w:hAnsi="GHEA Grapalat"/>
          <w:color w:val="000000"/>
          <w:lang w:val="hy-AM"/>
        </w:rPr>
        <w:t>22</w:t>
      </w:r>
      <w:r w:rsidRPr="003F3F5C">
        <w:rPr>
          <w:rFonts w:ascii="GHEA Grapalat" w:hAnsi="GHEA Grapalat"/>
          <w:color w:val="000000"/>
          <w:lang w:val="hy-AM"/>
        </w:rPr>
        <w:t xml:space="preserve"> թվականի </w:t>
      </w:r>
      <w:r w:rsidRPr="006D180F">
        <w:rPr>
          <w:rFonts w:ascii="GHEA Grapalat" w:hAnsi="GHEA Grapalat"/>
          <w:color w:val="000000"/>
          <w:lang w:val="hy-AM"/>
        </w:rPr>
        <w:t xml:space="preserve">              </w:t>
      </w:r>
      <w:r w:rsidRPr="003F3F5C">
        <w:rPr>
          <w:rFonts w:ascii="GHEA Grapalat" w:hAnsi="GHEA Grapalat"/>
          <w:color w:val="000000"/>
          <w:lang w:val="hy-AM"/>
        </w:rPr>
        <w:t>N</w:t>
      </w:r>
      <w:r w:rsidRPr="006D180F">
        <w:rPr>
          <w:rFonts w:ascii="GHEA Grapalat" w:hAnsi="GHEA Grapalat"/>
          <w:color w:val="000000"/>
          <w:lang w:val="hy-AM"/>
        </w:rPr>
        <w:t xml:space="preserve">             </w:t>
      </w:r>
      <w:r w:rsidRPr="003F3F5C">
        <w:rPr>
          <w:rFonts w:ascii="GHEA Grapalat" w:hAnsi="GHEA Grapalat"/>
          <w:color w:val="000000"/>
          <w:lang w:val="hy-AM"/>
        </w:rPr>
        <w:t>-Ն</w:t>
      </w:r>
    </w:p>
    <w:p w14:paraId="03925D86" w14:textId="77777777" w:rsidR="00C83DE3" w:rsidRPr="003F3F5C" w:rsidRDefault="00C83DE3" w:rsidP="00C83DE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3F3F5C">
        <w:rPr>
          <w:rFonts w:ascii="Calibri" w:hAnsi="Calibri" w:cs="Calibri"/>
          <w:color w:val="000000"/>
          <w:lang w:val="hy-AM"/>
        </w:rPr>
        <w:t> </w:t>
      </w:r>
    </w:p>
    <w:p w14:paraId="211AA0BE" w14:textId="77777777" w:rsidR="00C83DE3" w:rsidRPr="006D180F" w:rsidRDefault="00C83DE3" w:rsidP="00C83DE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a4"/>
          <w:rFonts w:ascii="GHEA Grapalat" w:hAnsi="GHEA Grapalat"/>
          <w:color w:val="000000"/>
          <w:lang w:val="hy-AM"/>
        </w:rPr>
      </w:pPr>
      <w:r w:rsidRPr="003F3F5C">
        <w:rPr>
          <w:rStyle w:val="a4"/>
          <w:rFonts w:ascii="GHEA Grapalat" w:hAnsi="GHEA Grapalat"/>
          <w:color w:val="000000"/>
          <w:lang w:val="hy-AM"/>
        </w:rPr>
        <w:t>ՀՅՈՒՍԻՍ-ՀԱՐԱՎ ՃԱՆԱՊԱՐՀԱՅԻՆ ՄԻՋԱՆՑՔԻ ՆԵՐԴՐՈՒՄԱՅԻՆ ԾՐԱԳ</w:t>
      </w:r>
      <w:r w:rsidRPr="006D180F">
        <w:rPr>
          <w:rStyle w:val="a4"/>
          <w:rFonts w:ascii="GHEA Grapalat" w:hAnsi="GHEA Grapalat"/>
          <w:color w:val="000000"/>
          <w:lang w:val="hy-AM"/>
        </w:rPr>
        <w:t xml:space="preserve">ԻՐ-ԾՐԱԳԻՐ </w:t>
      </w:r>
      <w:r w:rsidR="002A7C45" w:rsidRPr="002A7C45">
        <w:rPr>
          <w:rStyle w:val="a4"/>
          <w:rFonts w:ascii="GHEA Grapalat" w:hAnsi="GHEA Grapalat"/>
          <w:color w:val="000000"/>
          <w:lang w:val="hy-AM"/>
        </w:rPr>
        <w:t>2</w:t>
      </w:r>
      <w:r w:rsidRPr="003F3F5C">
        <w:rPr>
          <w:rStyle w:val="a4"/>
          <w:rFonts w:ascii="GHEA Grapalat" w:hAnsi="GHEA Grapalat"/>
          <w:color w:val="000000"/>
          <w:lang w:val="hy-AM"/>
        </w:rPr>
        <w:t xml:space="preserve">-Ի ՇՐՋԱՆԱԿՆԵՐՈՒՄ </w:t>
      </w:r>
      <w:r w:rsidRPr="006D180F">
        <w:rPr>
          <w:rStyle w:val="a4"/>
          <w:rFonts w:ascii="GHEA Grapalat" w:hAnsi="GHEA Grapalat"/>
          <w:color w:val="000000"/>
          <w:lang w:val="hy-AM"/>
        </w:rPr>
        <w:t xml:space="preserve">ՀԱՅԱՍՏԱՆԻ ՀԱՆՐԱՊԵՏՈՒԹՅԱՆ ԱՐԱԳԱԾՈՏՆԻ </w:t>
      </w:r>
      <w:r w:rsidR="00631024">
        <w:rPr>
          <w:rStyle w:val="a4"/>
          <w:rFonts w:ascii="GHEA Grapalat" w:hAnsi="GHEA Grapalat"/>
          <w:color w:val="000000"/>
          <w:lang w:val="hy-AM"/>
        </w:rPr>
        <w:t>ՄԱՐԶ</w:t>
      </w:r>
      <w:r w:rsidRPr="006D180F">
        <w:rPr>
          <w:rStyle w:val="a4"/>
          <w:rFonts w:ascii="GHEA Grapalat" w:hAnsi="GHEA Grapalat"/>
          <w:color w:val="000000"/>
          <w:lang w:val="hy-AM"/>
        </w:rPr>
        <w:t xml:space="preserve">Ի ՎԱՐՉԱԿԱՆ ՍԱՀՄԱՆՆԵՐՈՒՄ ԳՏՆՎՈՂ ՈՐՈՇ ՏԱՐԱԾՔՆԵՐԻ ՆԿԱՏՄԱՄԲ </w:t>
      </w:r>
      <w:r w:rsidRPr="003F3F5C">
        <w:rPr>
          <w:rStyle w:val="a4"/>
          <w:rFonts w:ascii="GHEA Grapalat" w:hAnsi="GHEA Grapalat"/>
          <w:color w:val="000000"/>
          <w:shd w:val="clear" w:color="auto" w:fill="FFFFFF"/>
          <w:lang w:val="hy-AM"/>
        </w:rPr>
        <w:t>ՀԱՆՐՈՒԹՅԱՆ ԳԵՐԱԿԱ ՇԱՀ ՃԱՆԱՉԵԼՈՒ ՄԱՍԻՆ</w:t>
      </w:r>
    </w:p>
    <w:p w14:paraId="1595624E" w14:textId="5C240E82" w:rsidR="00C83DE3" w:rsidRPr="006D180F" w:rsidRDefault="0042767E" w:rsidP="0042767E">
      <w:pPr>
        <w:pStyle w:val="a3"/>
        <w:shd w:val="clear" w:color="auto" w:fill="FFFFFF"/>
        <w:tabs>
          <w:tab w:val="left" w:pos="4177"/>
        </w:tabs>
        <w:spacing w:before="0" w:beforeAutospacing="0" w:after="0" w:afterAutospacing="0" w:line="360" w:lineRule="auto"/>
        <w:ind w:firstLine="375"/>
        <w:rPr>
          <w:rStyle w:val="a4"/>
          <w:rFonts w:ascii="GHEA Grapalat" w:hAnsi="GHEA Grapalat"/>
          <w:color w:val="000000"/>
          <w:lang w:val="hy-AM"/>
        </w:rPr>
      </w:pPr>
      <w:r>
        <w:rPr>
          <w:rStyle w:val="a4"/>
          <w:rFonts w:ascii="GHEA Grapalat" w:hAnsi="GHEA Grapalat"/>
          <w:color w:val="000000"/>
          <w:lang w:val="hy-AM"/>
        </w:rPr>
        <w:tab/>
      </w:r>
    </w:p>
    <w:p w14:paraId="1EE9168A" w14:textId="77777777" w:rsidR="00C83DE3" w:rsidRPr="00151636" w:rsidRDefault="00C83DE3" w:rsidP="00C83DE3">
      <w:pPr>
        <w:shd w:val="clear" w:color="auto" w:fill="FFFFFF"/>
        <w:spacing w:line="360" w:lineRule="auto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</w:pPr>
      <w:r w:rsidRPr="00935CD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Ղեկավարվելով «Հանրության գերակա շահերի ապահովման նպատակով սեփականության օտարման մասին» օրենքի 7-րդ հոդվածի պահանջներով</w:t>
      </w:r>
      <w:r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՝ </w:t>
      </w:r>
      <w:r w:rsidRPr="00935CD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Հայաստանի Հանրապետության կառավարությունը</w:t>
      </w:r>
      <w:r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 xml:space="preserve"> </w:t>
      </w:r>
      <w:r w:rsidRPr="00935CD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en-GB"/>
        </w:rPr>
        <w:t>որոշում է.</w:t>
      </w:r>
    </w:p>
    <w:p w14:paraId="6F127B8E" w14:textId="5BD59CD3" w:rsidR="00C83DE3" w:rsidRDefault="00C83DE3" w:rsidP="00C83DE3">
      <w:pPr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</w:t>
      </w:r>
      <w:r w:rsidRPr="006D180F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Pr="006D180F">
        <w:rPr>
          <w:rFonts w:ascii="GHEA Grapalat" w:eastAsia="Times New Roman" w:hAnsi="GHEA Grapalat" w:cs="Cambria Math"/>
          <w:color w:val="000000"/>
          <w:sz w:val="24"/>
          <w:szCs w:val="24"/>
          <w:lang w:val="hy-AM" w:eastAsia="en-GB"/>
        </w:rPr>
        <w:t xml:space="preserve"> </w:t>
      </w:r>
      <w:r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Հյուսիս-հա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ր</w:t>
      </w:r>
      <w:r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ավ ճանապարհային միջանցքի ներդրումային ծրագիր- Ծրագիր </w:t>
      </w:r>
      <w:r w:rsidR="00147FE5" w:rsidRPr="007C39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</w:t>
      </w:r>
      <w:r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-ի (այսուհետ՝ Ծրագիր) շրջանակներում Մ 1, Երևան-Գյումրի-Վրաստանի սահման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միջպետական նշանակության ավտոմոբիլային ճանապարհի </w:t>
      </w:r>
      <w:r w:rsidR="0042767E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Աշտարակ-</w:t>
      </w:r>
      <w:r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Թալին</w:t>
      </w:r>
      <w:r w:rsidR="00A177F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="007A3865" w:rsidRPr="00140B9F">
        <w:rPr>
          <w:rFonts w:ascii="GHEA Grapalat" w:hAnsi="GHEA Grapalat"/>
          <w:sz w:val="24"/>
          <w:szCs w:val="24"/>
          <w:lang w:val="hy-AM"/>
        </w:rPr>
        <w:t>կմ31+300- կմ33+320, կմ33+520- կմ33+560 և կմ34+340- կմ34+420 հատվածների</w:t>
      </w:r>
      <w:r w:rsidR="007A3865" w:rsidRPr="002429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0708C" w:rsidRPr="00F723B1">
        <w:rPr>
          <w:rFonts w:ascii="GHEA Grapalat" w:hAnsi="GHEA Grapalat"/>
          <w:sz w:val="24"/>
          <w:szCs w:val="24"/>
          <w:lang w:val="hy-AM"/>
        </w:rPr>
        <w:t>(</w:t>
      </w:r>
      <w:r w:rsidR="0000708C">
        <w:rPr>
          <w:rFonts w:ascii="GHEA Grapalat" w:hAnsi="GHEA Grapalat"/>
          <w:sz w:val="24"/>
          <w:szCs w:val="24"/>
          <w:lang w:val="hy-AM"/>
        </w:rPr>
        <w:t>այսուհետ՝ Վերակառուցվող հատված</w:t>
      </w:r>
      <w:r w:rsidR="0000708C" w:rsidRPr="00F723B1">
        <w:rPr>
          <w:rFonts w:ascii="GHEA Grapalat" w:hAnsi="GHEA Grapalat"/>
          <w:sz w:val="24"/>
          <w:szCs w:val="24"/>
          <w:lang w:val="hy-AM"/>
        </w:rPr>
        <w:t>)</w:t>
      </w:r>
      <w:r w:rsidR="000070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վերակառուցումն ապահովելու նպատակով սույն որոշման հավելվածում նշված տարածքների </w:t>
      </w:r>
      <w:r w:rsidR="000653D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նկատմամբ</w:t>
      </w:r>
      <w:r w:rsidR="009D0A4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6D18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ճանաչել հանրության գերակա շահ` հետևյալ հիմնավորումներով`</w:t>
      </w:r>
    </w:p>
    <w:p w14:paraId="331AE51B" w14:textId="77777777" w:rsidR="00C83DE3" w:rsidRPr="00E74245" w:rsidRDefault="00C83DE3" w:rsidP="00C83DE3">
      <w:pPr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1) </w:t>
      </w:r>
      <w:r w:rsidRPr="00BE1C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Ծրագրի իրականացման շահը գերակայում է oտարվող սեփականության սեփականատերերի շահերի նկատմամբ, քանի որ Ծրագրի իրա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գործումը</w:t>
      </w:r>
      <w:r w:rsidRPr="00BE1C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նպատակաուղղված է ճանապարհաշինական ծրագրի իրականացմանը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, ինչպես նաև</w:t>
      </w:r>
      <w:r w:rsidRPr="00BE1C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Հայաստանի Հանրապետության միջազգային պայմանագրով ստանձնած </w:t>
      </w:r>
      <w:r w:rsidRPr="00E742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պարտավորությունների կատարմանը</w:t>
      </w:r>
      <w:r w:rsidRPr="00E74245">
        <w:rPr>
          <w:rFonts w:ascii="Cambria Math" w:eastAsia="Times New Roman" w:hAnsi="Cambria Math" w:cs="Cambria Math"/>
          <w:color w:val="000000"/>
          <w:sz w:val="24"/>
          <w:szCs w:val="24"/>
          <w:lang w:val="hy-AM" w:eastAsia="en-GB"/>
        </w:rPr>
        <w:t>․</w:t>
      </w:r>
      <w:r w:rsidRPr="00E742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</w:p>
    <w:p w14:paraId="29D413A7" w14:textId="5954CD46" w:rsidR="00C83DE3" w:rsidRPr="00E74245" w:rsidRDefault="00C83DE3" w:rsidP="004233CB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7424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2) Ծ</w:t>
      </w:r>
      <w:r w:rsidRPr="00E742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րագրի իրագործման արդյունքում կստեղծվեն արդյունավետ ենթատարածաշրջանային տարանցիկ ճանապարհներ, կմեծանա առևտրի </w:t>
      </w:r>
      <w:r w:rsidRPr="00E742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շրջանառությունը, կնվազեն փոխադրումների ծախսերը, </w:t>
      </w:r>
      <w:r w:rsidR="00A43FD8" w:rsidRPr="00E742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կմեծանա շուկաների, աշխատատեղերի և սոցիալական ծառայությունների հասանելիությունը</w:t>
      </w:r>
      <w:r w:rsidRPr="00E742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կզարգանա ենթատարածաշրջանային տրանսպորտային ցանցը</w:t>
      </w:r>
      <w:r w:rsidR="00A43FD8" w:rsidRPr="00E74245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4802B526" w14:textId="47932097" w:rsidR="00C83DE3" w:rsidRPr="007C393A" w:rsidRDefault="00C83DE3" w:rsidP="00FE022C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74245">
        <w:rPr>
          <w:rFonts w:ascii="GHEA Grapalat" w:hAnsi="GHEA Grapalat"/>
          <w:sz w:val="24"/>
          <w:szCs w:val="24"/>
          <w:lang w:val="hy-AM"/>
        </w:rPr>
        <w:t>2</w:t>
      </w:r>
      <w:r w:rsidRPr="00E74245">
        <w:rPr>
          <w:rFonts w:ascii="Cambria Math" w:hAnsi="Cambria Math" w:cs="Cambria Math"/>
          <w:sz w:val="24"/>
          <w:szCs w:val="24"/>
          <w:lang w:val="hy-AM"/>
        </w:rPr>
        <w:t>․</w:t>
      </w:r>
      <w:r w:rsidRPr="00E74245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Pr="00E74245">
        <w:rPr>
          <w:rFonts w:ascii="GHEA Grapalat" w:hAnsi="GHEA Grapalat"/>
          <w:sz w:val="24"/>
          <w:szCs w:val="24"/>
          <w:lang w:val="hy-AM"/>
        </w:rPr>
        <w:t>Հաստատել</w:t>
      </w:r>
      <w:r w:rsidR="00446F7A" w:rsidRPr="00E742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Աշտարակ-Թալին ճանապարհահատվածի </w:t>
      </w:r>
      <w:r w:rsidR="00A24647" w:rsidRPr="00E74245">
        <w:rPr>
          <w:rFonts w:ascii="GHEA Grapalat" w:hAnsi="GHEA Grapalat"/>
          <w:sz w:val="24"/>
          <w:szCs w:val="24"/>
          <w:lang w:val="hy-AM"/>
        </w:rPr>
        <w:t>կմ31+300- կմ33+320, կմ33+520- կմ33+560 և կմ34+340- կմ34+</w:t>
      </w:r>
      <w:r w:rsidR="00A24647" w:rsidRPr="007C393A">
        <w:rPr>
          <w:rFonts w:ascii="GHEA Grapalat" w:hAnsi="GHEA Grapalat"/>
          <w:sz w:val="24"/>
          <w:szCs w:val="24"/>
          <w:lang w:val="hy-AM"/>
        </w:rPr>
        <w:t>420 հատվածների</w:t>
      </w:r>
      <w:r w:rsidR="00EE2E8F" w:rsidRPr="007C39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46F7A" w:rsidRPr="007C39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կառուցման նպատակով հանրության գերակա շահ ճանաչված տարածքների ցանկը՝ համաձայն</w:t>
      </w:r>
      <w:r w:rsidR="00502AE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bookmarkStart w:id="0" w:name="_GoBack"/>
      <w:bookmarkEnd w:id="0"/>
      <w:r w:rsidR="00446F7A" w:rsidRPr="007C39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հավելվածի:</w:t>
      </w:r>
    </w:p>
    <w:p w14:paraId="2AEC5796" w14:textId="77777777" w:rsidR="00C83DE3" w:rsidRPr="007C393A" w:rsidRDefault="00C83DE3" w:rsidP="00C83DE3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C39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3. Սահմանել, որ`</w:t>
      </w:r>
    </w:p>
    <w:p w14:paraId="47E8D4BB" w14:textId="77777777" w:rsidR="00C83DE3" w:rsidRPr="007C393A" w:rsidRDefault="00C83DE3" w:rsidP="00C83DE3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C39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1) օտարվող սեփականության  ձեռքբերողը Հայաստանի Հանրապետությունն է, որի անունից հանդես է գալիս «Ճանապարհային դեպարտամենտ» հիմնադրամը։</w:t>
      </w:r>
    </w:p>
    <w:p w14:paraId="4A35EF76" w14:textId="77777777" w:rsidR="00C83DE3" w:rsidRPr="007C393A" w:rsidRDefault="00C83DE3" w:rsidP="00C83DE3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C39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2) օտարվող սեփականության օտարման գործընթացը սկսելու վերջնաժամկետը </w:t>
      </w:r>
      <w:r w:rsidRPr="007C39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2022 թվականի դեկտեմբերի 25-ն է։</w:t>
      </w:r>
    </w:p>
    <w:p w14:paraId="1230606E" w14:textId="77777777" w:rsidR="00C83DE3" w:rsidRPr="007C393A" w:rsidRDefault="00C83DE3" w:rsidP="00C83DE3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C39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3) օտարվող  սեփականության օտարման գործառույթների իրականացումը համակարգող և պատասխանատու պետական լիազոր մարմինը Հայաստանի Հանրապետության տարածքային կառավարման և ենթակառուցվածքների նախարարությունն է.</w:t>
      </w:r>
    </w:p>
    <w:p w14:paraId="64F01847" w14:textId="77777777" w:rsidR="00C83DE3" w:rsidRPr="007C393A" w:rsidRDefault="00C83DE3" w:rsidP="00C83DE3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C39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4) օտարվող սեփականության օտարման գործընթացն իրականացվում է «</w:t>
      </w:r>
      <w:r w:rsidRPr="007C39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Հանրության գերակա շահերի ապահովման նպատակով սեփականության օտարման մասին</w:t>
      </w:r>
      <w:r w:rsidRPr="007C39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», «Պատմության և մշակույթի անշարժ հուշարձանների ու պատմական միջավայրի պահպանության և օգտագործման մասին» օրենքների, Հայաստանի Հանրապետության կառավարության 2002 թվականի ապրիլի 20-ի N 438 որոշման և Հայաստանի Հանրապետության կառավարության 2010 թվականի սեպտեմբերի 16-ի N 1274-Ն որոշման 2-</w:t>
      </w:r>
      <w:r w:rsidRPr="007C393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րդ</w:t>
      </w:r>
      <w:r w:rsidRPr="007C39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7C393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կետով</w:t>
      </w:r>
      <w:r w:rsidRPr="007C39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 </w:t>
      </w:r>
      <w:r w:rsidRPr="007C393A">
        <w:rPr>
          <w:rFonts w:ascii="GHEA Grapalat" w:eastAsia="Times New Roman" w:hAnsi="GHEA Grapalat" w:cs="GHEA Grapalat"/>
          <w:color w:val="000000"/>
          <w:sz w:val="24"/>
          <w:szCs w:val="24"/>
          <w:lang w:val="hy-AM" w:eastAsia="en-GB"/>
        </w:rPr>
        <w:t>հաս</w:t>
      </w:r>
      <w:r w:rsidR="005F457A" w:rsidRPr="007C39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տատված 2</w:t>
      </w:r>
      <w:r w:rsidRPr="007C39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-րդ հավելվածի  պահանջներին համապատասխան.</w:t>
      </w:r>
    </w:p>
    <w:p w14:paraId="69E03E19" w14:textId="1B9AF73E" w:rsidR="00C83DE3" w:rsidRPr="007C393A" w:rsidRDefault="00C83DE3" w:rsidP="00C83DE3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C39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5) օտարվող սեփականության նկարագրության արձանագրության կազմման աշխատանքներն իրականացվում են Հայաստանի Հանրապետության կառավարության 2010 թվականի սեպտեմբերի 16-ի N 1275-Ն որոշման պահանջներին համապատասխան։ </w:t>
      </w:r>
    </w:p>
    <w:p w14:paraId="230BBAA6" w14:textId="7BA31042" w:rsidR="00C072BB" w:rsidRPr="007C393A" w:rsidRDefault="00C072BB" w:rsidP="00C83DE3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C39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6) </w:t>
      </w:r>
      <w:r w:rsidR="00A1059C" w:rsidRPr="007C39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սույն որոշման հավելվածում նշված համայնքային սեփականություն հանդիսացող հողամասեր</w:t>
      </w:r>
      <w:r w:rsidR="00833851" w:rsidRPr="007C39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ի դեպքում՝ օտարման են ենթակա միայն </w:t>
      </w:r>
      <w:r w:rsidR="0000708C">
        <w:rPr>
          <w:rFonts w:ascii="GHEA Grapalat" w:hAnsi="GHEA Grapalat"/>
          <w:sz w:val="24"/>
          <w:szCs w:val="24"/>
          <w:lang w:val="hy-AM"/>
        </w:rPr>
        <w:t>Վերակառուցվող հատված</w:t>
      </w:r>
      <w:r w:rsidR="009162C2">
        <w:rPr>
          <w:rFonts w:ascii="GHEA Grapalat" w:hAnsi="GHEA Grapalat"/>
          <w:sz w:val="24"/>
          <w:szCs w:val="24"/>
          <w:lang w:val="hy-AM"/>
        </w:rPr>
        <w:t>ների</w:t>
      </w:r>
      <w:r w:rsidR="0000708C" w:rsidRPr="007C393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B94A8D" w:rsidRPr="00B94A8D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ազդեցության գոտում գտնվող հատվածները</w:t>
      </w:r>
      <w:r w:rsidR="00833851" w:rsidRPr="007C393A">
        <w:rPr>
          <w:rFonts w:ascii="GHEA Grapalat" w:hAnsi="GHEA Grapalat"/>
          <w:sz w:val="24"/>
          <w:szCs w:val="24"/>
          <w:lang w:val="hy-AM"/>
        </w:rPr>
        <w:t xml:space="preserve">։  </w:t>
      </w:r>
    </w:p>
    <w:p w14:paraId="5ABB2AE9" w14:textId="77777777" w:rsidR="00C83DE3" w:rsidRPr="007C393A" w:rsidRDefault="00C83DE3" w:rsidP="00C83DE3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C39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 xml:space="preserve">4. «Ճանապարհային դեպարտամենտ» հիմնադրամի գործադիր տնօրենին` սույն որոշումն ուժի մեջ մտնելուն հաջորդող 7 օրվա ընթացքում սույն որոշումը պատշաճ ձևով </w:t>
      </w:r>
      <w:r w:rsidRPr="007C39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lastRenderedPageBreak/>
        <w:t>ուղարկել օտարվող սեփականության սեփականատերերին և օտարվող սեփականության նկատմամբ պետական գրանցում ունեցող գույքային իրավունքներ ունեցող անձանց:</w:t>
      </w:r>
    </w:p>
    <w:p w14:paraId="596A00B6" w14:textId="77777777" w:rsidR="00C83DE3" w:rsidRPr="007C393A" w:rsidRDefault="00C83DE3" w:rsidP="00C83DE3">
      <w:pPr>
        <w:shd w:val="clear" w:color="auto" w:fill="FFFFFF"/>
        <w:spacing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C393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  <w:t>5. Սույն որոշումն ուժի մեջ է մտնում պաշտոնական հրապարակման օրվան հաջորդող տասներորդ օրը:</w:t>
      </w:r>
    </w:p>
    <w:p w14:paraId="52AA3EAD" w14:textId="77777777" w:rsidR="00C83DE3" w:rsidRPr="007C393A" w:rsidRDefault="00C83DE3" w:rsidP="00C83DE3">
      <w:pPr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en-GB"/>
        </w:rPr>
      </w:pPr>
      <w:r w:rsidRPr="007C393A">
        <w:rPr>
          <w:rFonts w:ascii="Calibri" w:eastAsia="Times New Roman" w:hAnsi="Calibri" w:cs="Calibri"/>
          <w:color w:val="000000"/>
          <w:sz w:val="24"/>
          <w:szCs w:val="24"/>
          <w:lang w:val="hy-AM" w:eastAsia="en-GB"/>
        </w:rPr>
        <w:t> </w:t>
      </w:r>
    </w:p>
    <w:p w14:paraId="683356A6" w14:textId="77777777" w:rsidR="00C83DE3" w:rsidRPr="006D180F" w:rsidRDefault="00C83DE3" w:rsidP="00C83DE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7C393A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Pr="006D180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4901C69" w14:textId="77777777" w:rsidR="00C83DE3" w:rsidRPr="006D180F" w:rsidRDefault="00C83DE3" w:rsidP="00C83DE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D180F">
        <w:rPr>
          <w:rFonts w:ascii="GHEA Grapalat" w:hAnsi="GHEA Grapalat"/>
          <w:sz w:val="24"/>
          <w:szCs w:val="24"/>
          <w:lang w:val="hy-AM"/>
        </w:rPr>
        <w:t>վարչապետ</w:t>
      </w:r>
      <w:r w:rsidRPr="006D180F">
        <w:rPr>
          <w:rFonts w:ascii="GHEA Grapalat" w:hAnsi="GHEA Grapalat"/>
          <w:sz w:val="24"/>
          <w:szCs w:val="24"/>
          <w:lang w:val="hy-AM"/>
        </w:rPr>
        <w:tab/>
      </w:r>
      <w:r w:rsidRPr="006D180F">
        <w:rPr>
          <w:rFonts w:ascii="GHEA Grapalat" w:hAnsi="GHEA Grapalat"/>
          <w:sz w:val="24"/>
          <w:szCs w:val="24"/>
          <w:lang w:val="hy-AM"/>
        </w:rPr>
        <w:tab/>
      </w:r>
      <w:r w:rsidRPr="006D180F">
        <w:rPr>
          <w:rFonts w:ascii="GHEA Grapalat" w:hAnsi="GHEA Grapalat"/>
          <w:sz w:val="24"/>
          <w:szCs w:val="24"/>
          <w:lang w:val="hy-AM"/>
        </w:rPr>
        <w:tab/>
      </w:r>
      <w:r w:rsidRPr="006D180F">
        <w:rPr>
          <w:rFonts w:ascii="GHEA Grapalat" w:hAnsi="GHEA Grapalat"/>
          <w:sz w:val="24"/>
          <w:szCs w:val="24"/>
          <w:lang w:val="hy-AM"/>
        </w:rPr>
        <w:tab/>
      </w:r>
      <w:r w:rsidRPr="006D180F">
        <w:rPr>
          <w:rFonts w:ascii="GHEA Grapalat" w:hAnsi="GHEA Grapalat"/>
          <w:sz w:val="24"/>
          <w:szCs w:val="24"/>
          <w:lang w:val="hy-AM"/>
        </w:rPr>
        <w:tab/>
      </w:r>
      <w:r w:rsidRPr="006D180F">
        <w:rPr>
          <w:rFonts w:ascii="GHEA Grapalat" w:hAnsi="GHEA Grapalat"/>
          <w:sz w:val="24"/>
          <w:szCs w:val="24"/>
          <w:lang w:val="hy-AM"/>
        </w:rPr>
        <w:tab/>
      </w:r>
      <w:r w:rsidRPr="006D180F">
        <w:rPr>
          <w:rFonts w:ascii="GHEA Grapalat" w:hAnsi="GHEA Grapalat"/>
          <w:sz w:val="24"/>
          <w:szCs w:val="24"/>
          <w:lang w:val="hy-AM"/>
        </w:rPr>
        <w:tab/>
      </w:r>
      <w:r w:rsidRPr="006D180F">
        <w:rPr>
          <w:rFonts w:ascii="GHEA Grapalat" w:hAnsi="GHEA Grapalat"/>
          <w:sz w:val="24"/>
          <w:szCs w:val="24"/>
          <w:lang w:val="hy-AM"/>
        </w:rPr>
        <w:tab/>
      </w:r>
      <w:r w:rsidRPr="006D180F">
        <w:rPr>
          <w:rFonts w:ascii="GHEA Grapalat" w:hAnsi="GHEA Grapalat"/>
          <w:sz w:val="24"/>
          <w:szCs w:val="24"/>
          <w:lang w:val="hy-AM"/>
        </w:rPr>
        <w:tab/>
        <w:t>Ն</w:t>
      </w:r>
      <w:r w:rsidRPr="006D180F">
        <w:rPr>
          <w:rFonts w:ascii="Cambria Math" w:hAnsi="Cambria Math" w:cs="Cambria Math"/>
          <w:sz w:val="24"/>
          <w:szCs w:val="24"/>
          <w:lang w:val="hy-AM"/>
        </w:rPr>
        <w:t>․</w:t>
      </w:r>
      <w:r w:rsidRPr="006D180F">
        <w:rPr>
          <w:rFonts w:ascii="GHEA Grapalat" w:hAnsi="GHEA Grapalat"/>
          <w:sz w:val="24"/>
          <w:szCs w:val="24"/>
          <w:lang w:val="hy-AM"/>
        </w:rPr>
        <w:t>Փաշինյան</w:t>
      </w:r>
    </w:p>
    <w:p w14:paraId="779EB684" w14:textId="77777777" w:rsidR="00C83DE3" w:rsidRPr="006D180F" w:rsidRDefault="00C83DE3" w:rsidP="00C83DE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D180F">
        <w:rPr>
          <w:rFonts w:ascii="GHEA Grapalat" w:hAnsi="GHEA Grapalat"/>
          <w:sz w:val="24"/>
          <w:szCs w:val="24"/>
          <w:lang w:val="hy-AM"/>
        </w:rPr>
        <w:t>«      »               2022թ</w:t>
      </w:r>
      <w:r w:rsidRPr="006D180F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1ECCE602" w14:textId="77777777" w:rsidR="00C83DE3" w:rsidRPr="006D180F" w:rsidRDefault="00C83DE3" w:rsidP="00C83DE3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6D180F">
        <w:rPr>
          <w:rFonts w:ascii="GHEA Grapalat" w:hAnsi="GHEA Grapalat"/>
          <w:sz w:val="24"/>
          <w:szCs w:val="24"/>
          <w:lang w:val="hy-AM"/>
        </w:rPr>
        <w:t>ք</w:t>
      </w:r>
      <w:r w:rsidRPr="006D180F">
        <w:rPr>
          <w:rFonts w:ascii="Cambria Math" w:hAnsi="Cambria Math" w:cs="Cambria Math"/>
          <w:sz w:val="24"/>
          <w:szCs w:val="24"/>
          <w:lang w:val="hy-AM"/>
        </w:rPr>
        <w:t>․</w:t>
      </w:r>
      <w:r w:rsidRPr="006D180F">
        <w:rPr>
          <w:rFonts w:ascii="GHEA Grapalat" w:hAnsi="GHEA Grapalat"/>
          <w:sz w:val="24"/>
          <w:szCs w:val="24"/>
          <w:lang w:val="hy-AM"/>
        </w:rPr>
        <w:t xml:space="preserve"> Երևան</w:t>
      </w:r>
    </w:p>
    <w:p w14:paraId="35A09E8A" w14:textId="77777777" w:rsidR="00786F09" w:rsidRDefault="00786F09"/>
    <w:sectPr w:rsidR="00786F09" w:rsidSect="00C21FC7">
      <w:pgSz w:w="11906" w:h="16838" w:code="9"/>
      <w:pgMar w:top="993" w:right="849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95"/>
    <w:rsid w:val="0000708C"/>
    <w:rsid w:val="00034B73"/>
    <w:rsid w:val="000653D4"/>
    <w:rsid w:val="000C2F31"/>
    <w:rsid w:val="000D4B1E"/>
    <w:rsid w:val="00111F95"/>
    <w:rsid w:val="00147FE5"/>
    <w:rsid w:val="002013CB"/>
    <w:rsid w:val="002429C1"/>
    <w:rsid w:val="002435F0"/>
    <w:rsid w:val="00275D3C"/>
    <w:rsid w:val="002A7C45"/>
    <w:rsid w:val="00337556"/>
    <w:rsid w:val="0040397B"/>
    <w:rsid w:val="004233CB"/>
    <w:rsid w:val="0042767E"/>
    <w:rsid w:val="00446F7A"/>
    <w:rsid w:val="004B02E3"/>
    <w:rsid w:val="00502AEB"/>
    <w:rsid w:val="00506B32"/>
    <w:rsid w:val="005F457A"/>
    <w:rsid w:val="00631024"/>
    <w:rsid w:val="00786F09"/>
    <w:rsid w:val="007A3865"/>
    <w:rsid w:val="007C393A"/>
    <w:rsid w:val="00833851"/>
    <w:rsid w:val="009162C2"/>
    <w:rsid w:val="009D0A4F"/>
    <w:rsid w:val="009D1F7F"/>
    <w:rsid w:val="00A1059C"/>
    <w:rsid w:val="00A177F0"/>
    <w:rsid w:val="00A24647"/>
    <w:rsid w:val="00A43FD8"/>
    <w:rsid w:val="00A9323D"/>
    <w:rsid w:val="00AE02C2"/>
    <w:rsid w:val="00B873D2"/>
    <w:rsid w:val="00B94A8D"/>
    <w:rsid w:val="00BE5B4E"/>
    <w:rsid w:val="00C072BB"/>
    <w:rsid w:val="00C5241F"/>
    <w:rsid w:val="00C83DE3"/>
    <w:rsid w:val="00D80E5B"/>
    <w:rsid w:val="00E04845"/>
    <w:rsid w:val="00E74245"/>
    <w:rsid w:val="00EB3752"/>
    <w:rsid w:val="00EE2E8F"/>
    <w:rsid w:val="00F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C3DD"/>
  <w15:chartTrackingRefBased/>
  <w15:docId w15:val="{911D5A89-E695-40E1-B14B-ABE4C5EC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DE3"/>
    <w:pPr>
      <w:spacing w:after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C83D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D80E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80E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80E5B"/>
    <w:rPr>
      <w:sz w:val="20"/>
      <w:szCs w:val="20"/>
      <w:lang w:val="en-GB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80E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80E5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2022-04-11T08:29:00Z</dcterms:created>
  <dcterms:modified xsi:type="dcterms:W3CDTF">2022-04-25T18:53:00Z</dcterms:modified>
</cp:coreProperties>
</file>