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72" w:rsidRPr="0015754A" w:rsidRDefault="00386472" w:rsidP="00F36D69">
      <w:pPr>
        <w:spacing w:line="288" w:lineRule="auto"/>
        <w:ind w:firstLine="720"/>
        <w:jc w:val="right"/>
        <w:rPr>
          <w:rFonts w:ascii="GHEA Grapalat" w:eastAsia="Calibri" w:hAnsi="GHEA Grapalat" w:cs="Times New Roman"/>
          <w:b/>
          <w:lang w:val="fr-FR"/>
        </w:rPr>
      </w:pPr>
      <w:r w:rsidRPr="00665679">
        <w:rPr>
          <w:rFonts w:ascii="GHEA Grapalat" w:eastAsia="Calibri" w:hAnsi="GHEA Grapalat" w:cs="Times New Roman"/>
          <w:b/>
          <w:lang w:val="hy-AM"/>
        </w:rPr>
        <w:t>ՆԱԽԱԳԻԾ</w:t>
      </w:r>
    </w:p>
    <w:p w:rsidR="00386472" w:rsidRPr="0015754A" w:rsidRDefault="00386472" w:rsidP="00C93467">
      <w:pPr>
        <w:spacing w:line="288" w:lineRule="auto"/>
        <w:ind w:firstLine="540"/>
        <w:jc w:val="center"/>
        <w:rPr>
          <w:rFonts w:ascii="GHEA Grapalat" w:eastAsia="Calibri" w:hAnsi="GHEA Grapalat" w:cs="Times New Roman"/>
          <w:b/>
          <w:sz w:val="24"/>
          <w:szCs w:val="24"/>
          <w:lang w:val="fr-FR"/>
        </w:rPr>
      </w:pPr>
      <w:r w:rsidRPr="00665679">
        <w:rPr>
          <w:rFonts w:ascii="GHEA Grapalat" w:eastAsia="Calibri" w:hAnsi="GHEA Grapalat" w:cs="Times New Roman"/>
          <w:b/>
          <w:sz w:val="24"/>
          <w:szCs w:val="24"/>
          <w:lang w:val="hy-AM"/>
        </w:rPr>
        <w:t>ՀԱՅԱՍՏԱՆԻ</w:t>
      </w:r>
      <w:r w:rsidR="00056877">
        <w:rPr>
          <w:rFonts w:ascii="GHEA Grapalat" w:eastAsia="Calibri" w:hAnsi="GHEA Grapalat" w:cs="Times New Roman"/>
          <w:b/>
          <w:sz w:val="24"/>
          <w:szCs w:val="24"/>
          <w:lang w:val="hy-AM"/>
        </w:rPr>
        <w:t xml:space="preserve">  </w:t>
      </w:r>
      <w:r w:rsidRPr="00665679">
        <w:rPr>
          <w:rFonts w:ascii="GHEA Grapalat" w:eastAsia="Calibri" w:hAnsi="GHEA Grapalat" w:cs="Times New Roman"/>
          <w:b/>
          <w:sz w:val="24"/>
          <w:szCs w:val="24"/>
          <w:lang w:val="hy-AM"/>
        </w:rPr>
        <w:t>ՀԱՆՐԱՊԵՏՈՒԹՅԱՆ</w:t>
      </w:r>
      <w:r w:rsidR="00056877">
        <w:rPr>
          <w:rFonts w:ascii="GHEA Grapalat" w:eastAsia="Calibri" w:hAnsi="GHEA Grapalat" w:cs="Times New Roman"/>
          <w:b/>
          <w:sz w:val="24"/>
          <w:szCs w:val="24"/>
          <w:lang w:val="hy-AM"/>
        </w:rPr>
        <w:t xml:space="preserve">  </w:t>
      </w:r>
      <w:r w:rsidRPr="00665679">
        <w:rPr>
          <w:rFonts w:ascii="GHEA Grapalat" w:eastAsia="Calibri" w:hAnsi="GHEA Grapalat" w:cs="Times New Roman"/>
          <w:b/>
          <w:sz w:val="24"/>
          <w:szCs w:val="24"/>
          <w:lang w:val="hy-AM"/>
        </w:rPr>
        <w:t>ԿԱՌԱՎԱՐՈՒԹՅԱՆ</w:t>
      </w:r>
    </w:p>
    <w:p w:rsidR="00386472" w:rsidRPr="0015754A" w:rsidRDefault="00386472" w:rsidP="00C93467">
      <w:pPr>
        <w:spacing w:line="288" w:lineRule="auto"/>
        <w:ind w:firstLine="540"/>
        <w:jc w:val="center"/>
        <w:rPr>
          <w:rFonts w:ascii="GHEA Grapalat" w:eastAsia="Calibri" w:hAnsi="GHEA Grapalat" w:cs="Times New Roman"/>
          <w:b/>
          <w:sz w:val="24"/>
          <w:szCs w:val="24"/>
          <w:lang w:val="hy-AM"/>
        </w:rPr>
      </w:pPr>
      <w:r w:rsidRPr="00665679">
        <w:rPr>
          <w:rFonts w:ascii="GHEA Grapalat" w:eastAsia="Calibri" w:hAnsi="GHEA Grapalat" w:cs="Times New Roman"/>
          <w:b/>
          <w:sz w:val="24"/>
          <w:szCs w:val="24"/>
          <w:lang w:val="hy-AM"/>
        </w:rPr>
        <w:t>ՈՐՈՇՈՒՄ</w:t>
      </w:r>
    </w:p>
    <w:p w:rsidR="0070603E" w:rsidRDefault="00386472" w:rsidP="00E16DF3">
      <w:pPr>
        <w:spacing w:line="288" w:lineRule="auto"/>
        <w:ind w:firstLine="540"/>
        <w:jc w:val="center"/>
        <w:rPr>
          <w:rFonts w:ascii="GHEA Grapalat" w:eastAsia="Calibri" w:hAnsi="GHEA Grapalat" w:cs="Times New Roman"/>
          <w:b/>
          <w:sz w:val="24"/>
          <w:szCs w:val="24"/>
          <w:lang w:val="hy-AM"/>
        </w:rPr>
      </w:pPr>
      <w:r w:rsidRPr="0015754A">
        <w:rPr>
          <w:rFonts w:ascii="GHEA Grapalat" w:eastAsia="Calibri" w:hAnsi="GHEA Grapalat" w:cs="Times New Roman"/>
          <w:b/>
          <w:sz w:val="24"/>
          <w:szCs w:val="24"/>
          <w:lang w:val="fr-FR"/>
        </w:rPr>
        <w:t>« ....... » .....</w:t>
      </w:r>
      <w:r w:rsidR="007D3DBD">
        <w:rPr>
          <w:rFonts w:ascii="GHEA Grapalat" w:eastAsia="Calibri" w:hAnsi="GHEA Grapalat" w:cs="Times New Roman"/>
          <w:b/>
          <w:sz w:val="24"/>
          <w:szCs w:val="24"/>
          <w:lang w:val="fr-FR"/>
        </w:rPr>
        <w:t>............................ 20</w:t>
      </w:r>
      <w:r w:rsidR="004950C8">
        <w:rPr>
          <w:rFonts w:ascii="GHEA Grapalat" w:eastAsia="Calibri" w:hAnsi="GHEA Grapalat" w:cs="Times New Roman"/>
          <w:b/>
          <w:sz w:val="24"/>
          <w:szCs w:val="24"/>
          <w:lang w:val="hy-AM"/>
        </w:rPr>
        <w:t>2</w:t>
      </w:r>
      <w:r w:rsidR="002E127F" w:rsidRPr="00B060B4">
        <w:rPr>
          <w:rFonts w:ascii="GHEA Grapalat" w:eastAsia="Calibri" w:hAnsi="GHEA Grapalat" w:cs="Times New Roman"/>
          <w:b/>
          <w:sz w:val="24"/>
          <w:szCs w:val="24"/>
          <w:lang w:val="hy-AM"/>
        </w:rPr>
        <w:t>2</w:t>
      </w:r>
      <w:r w:rsidRPr="007F3F5E">
        <w:rPr>
          <w:rFonts w:ascii="GHEA Grapalat" w:eastAsia="Calibri" w:hAnsi="GHEA Grapalat" w:cs="Times New Roman"/>
          <w:b/>
          <w:sz w:val="24"/>
          <w:szCs w:val="24"/>
          <w:lang w:val="hy-AM"/>
        </w:rPr>
        <w:t>թ</w:t>
      </w:r>
      <w:r w:rsidRPr="0015754A">
        <w:rPr>
          <w:rFonts w:ascii="GHEA Grapalat" w:eastAsia="Calibri" w:hAnsi="GHEA Grapalat" w:cs="Times New Roman"/>
          <w:b/>
          <w:sz w:val="24"/>
          <w:szCs w:val="24"/>
          <w:lang w:val="fr-FR"/>
        </w:rPr>
        <w:t>. N  -</w:t>
      </w:r>
      <w:r w:rsidR="00D43B36">
        <w:rPr>
          <w:rFonts w:ascii="GHEA Grapalat" w:eastAsia="Calibri" w:hAnsi="GHEA Grapalat" w:cs="Times New Roman"/>
          <w:b/>
          <w:sz w:val="24"/>
          <w:szCs w:val="24"/>
          <w:lang w:val="hy-AM"/>
        </w:rPr>
        <w:t>Լ</w:t>
      </w:r>
    </w:p>
    <w:p w:rsidR="00E16DF3" w:rsidRPr="00E16DF3" w:rsidRDefault="00E16DF3" w:rsidP="00E16DF3">
      <w:pPr>
        <w:spacing w:line="288" w:lineRule="auto"/>
        <w:ind w:firstLine="540"/>
        <w:jc w:val="center"/>
        <w:rPr>
          <w:rFonts w:ascii="GHEA Grapalat" w:eastAsia="Calibri" w:hAnsi="GHEA Grapalat" w:cs="Times New Roman"/>
          <w:b/>
          <w:sz w:val="24"/>
          <w:szCs w:val="24"/>
          <w:lang w:val="hy-AM"/>
        </w:rPr>
      </w:pPr>
    </w:p>
    <w:p w:rsidR="00C41C2E" w:rsidRDefault="0070603E" w:rsidP="00E16DF3">
      <w:pPr>
        <w:ind w:left="360" w:firstLine="90"/>
        <w:jc w:val="center"/>
        <w:rPr>
          <w:rFonts w:ascii="GHEA Grapalat" w:eastAsia="Times New Roman" w:hAnsi="GHEA Grapalat" w:cs="Arial Unicode"/>
          <w:b/>
          <w:bCs/>
          <w:sz w:val="24"/>
          <w:szCs w:val="24"/>
          <w:lang w:val="hy-AM"/>
        </w:rPr>
      </w:pPr>
      <w:r w:rsidRPr="00E16DF3">
        <w:rPr>
          <w:rFonts w:ascii="GHEA Grapalat" w:eastAsia="Times New Roman" w:hAnsi="GHEA Grapalat" w:cs="Arial Unicode"/>
          <w:b/>
          <w:bCs/>
          <w:sz w:val="24"/>
          <w:szCs w:val="24"/>
          <w:lang w:val="hy-AM"/>
        </w:rPr>
        <w:t>ՀԱՅԱՍՏԱՆԻ ՀԱՆՐԱՊԵՏՈՒԹՅԱՆ ԿԱՌԱՎԱՐՈՒԹՅԱՆ 20</w:t>
      </w:r>
      <w:r>
        <w:rPr>
          <w:rFonts w:ascii="GHEA Grapalat" w:eastAsia="Times New Roman" w:hAnsi="GHEA Grapalat" w:cs="Arial Unicode"/>
          <w:b/>
          <w:bCs/>
          <w:sz w:val="24"/>
          <w:szCs w:val="24"/>
          <w:lang w:val="hy-AM"/>
        </w:rPr>
        <w:t xml:space="preserve">21 </w:t>
      </w:r>
      <w:r w:rsidRPr="00E16DF3">
        <w:rPr>
          <w:rFonts w:ascii="GHEA Grapalat" w:eastAsia="Times New Roman" w:hAnsi="GHEA Grapalat" w:cs="Arial Unicode"/>
          <w:b/>
          <w:bCs/>
          <w:sz w:val="24"/>
          <w:szCs w:val="24"/>
          <w:lang w:val="hy-AM"/>
        </w:rPr>
        <w:t xml:space="preserve">ԹՎԱԿԱՆԻ </w:t>
      </w:r>
      <w:r>
        <w:rPr>
          <w:rFonts w:ascii="GHEA Grapalat" w:eastAsia="Times New Roman" w:hAnsi="GHEA Grapalat" w:cs="Arial Unicode"/>
          <w:b/>
          <w:bCs/>
          <w:sz w:val="24"/>
          <w:szCs w:val="24"/>
          <w:lang w:val="hy-AM"/>
        </w:rPr>
        <w:t>ՆՈՅԵՄԲԵՐԻ   18-Ի</w:t>
      </w:r>
      <w:r w:rsidRPr="00E16DF3">
        <w:rPr>
          <w:rFonts w:ascii="GHEA Grapalat" w:eastAsia="Times New Roman" w:hAnsi="GHEA Grapalat" w:cs="Arial Unicode"/>
          <w:b/>
          <w:bCs/>
          <w:sz w:val="24"/>
          <w:szCs w:val="24"/>
          <w:lang w:val="hy-AM"/>
        </w:rPr>
        <w:t xml:space="preserve"> N </w:t>
      </w:r>
      <w:r>
        <w:rPr>
          <w:rFonts w:ascii="GHEA Grapalat" w:eastAsia="Times New Roman" w:hAnsi="GHEA Grapalat" w:cs="Arial Unicode"/>
          <w:b/>
          <w:bCs/>
          <w:sz w:val="24"/>
          <w:szCs w:val="24"/>
          <w:lang w:val="hy-AM"/>
        </w:rPr>
        <w:t>1902</w:t>
      </w:r>
      <w:r w:rsidR="00E83F38">
        <w:rPr>
          <w:rFonts w:ascii="GHEA Grapalat" w:eastAsia="Times New Roman" w:hAnsi="GHEA Grapalat" w:cs="Arial Unicode"/>
          <w:b/>
          <w:bCs/>
          <w:sz w:val="24"/>
          <w:szCs w:val="24"/>
          <w:lang w:val="hy-AM"/>
        </w:rPr>
        <w:t>-Լ ՈՐՈՇՄԱՆ ՄԵՋ ՓՈՓՈԽՈՒԹՅՈՒՆՆԵՐ</w:t>
      </w:r>
      <w:r w:rsidRPr="00E16DF3">
        <w:rPr>
          <w:rFonts w:ascii="GHEA Grapalat" w:eastAsia="Times New Roman" w:hAnsi="GHEA Grapalat" w:cs="Arial Unicode"/>
          <w:b/>
          <w:bCs/>
          <w:sz w:val="24"/>
          <w:szCs w:val="24"/>
          <w:lang w:val="hy-AM"/>
        </w:rPr>
        <w:t xml:space="preserve"> ԿԱՏԱՐԵԼՈՒ ՄԱՍԻՆ</w:t>
      </w:r>
    </w:p>
    <w:p w:rsidR="0070603E" w:rsidRPr="0070603E" w:rsidRDefault="0070603E" w:rsidP="0070603E">
      <w:pPr>
        <w:shd w:val="clear" w:color="auto" w:fill="FFFFFF"/>
        <w:spacing w:after="0"/>
        <w:rPr>
          <w:rFonts w:ascii="GHEA Grapalat" w:eastAsia="Times New Roman" w:hAnsi="GHEA Grapalat" w:cs="Arial Unicode"/>
          <w:b/>
          <w:bCs/>
          <w:sz w:val="24"/>
          <w:szCs w:val="24"/>
          <w:lang w:val="hy-AM"/>
        </w:rPr>
      </w:pPr>
    </w:p>
    <w:p w:rsidR="00AC0D3B" w:rsidRPr="00AC0D3B" w:rsidRDefault="00A3097F" w:rsidP="00AC0D3B">
      <w:pPr>
        <w:pStyle w:val="norm"/>
        <w:spacing w:line="360" w:lineRule="auto"/>
        <w:ind w:left="187" w:firstLine="720"/>
        <w:rPr>
          <w:rFonts w:ascii="GHEA Grapalat" w:hAnsi="GHEA Grapalat" w:cs="Arial Armenian"/>
          <w:kern w:val="16"/>
          <w:sz w:val="24"/>
          <w:szCs w:val="24"/>
          <w:lang w:val="hy-AM"/>
        </w:rPr>
      </w:pPr>
      <w:r w:rsidRPr="0015754A">
        <w:rPr>
          <w:rFonts w:ascii="GHEA Grapalat" w:hAnsi="GHEA Grapalat" w:cs="Sylfaen"/>
          <w:kern w:val="16"/>
          <w:sz w:val="24"/>
          <w:szCs w:val="24"/>
          <w:lang w:val="hy-AM"/>
        </w:rPr>
        <w:t xml:space="preserve">Հիմք ընդունելով </w:t>
      </w:r>
      <w:r w:rsidR="00E91B1F" w:rsidRPr="0015754A">
        <w:rPr>
          <w:rFonts w:ascii="GHEA Grapalat" w:hAnsi="GHEA Grapalat" w:cs="Sylfaen"/>
          <w:kern w:val="16"/>
          <w:sz w:val="24"/>
          <w:szCs w:val="24"/>
          <w:lang w:val="hy-AM"/>
        </w:rPr>
        <w:t xml:space="preserve">«Նորմատիվ իրավական ակտերի մասին» </w:t>
      </w:r>
      <w:r w:rsidR="00E91B1F">
        <w:rPr>
          <w:rFonts w:ascii="GHEA Grapalat" w:hAnsi="GHEA Grapalat" w:cs="Sylfaen"/>
          <w:kern w:val="16"/>
          <w:sz w:val="24"/>
          <w:szCs w:val="24"/>
          <w:lang w:val="hy-AM"/>
        </w:rPr>
        <w:t xml:space="preserve">օրենքի </w:t>
      </w:r>
      <w:r w:rsidR="008C1A6F">
        <w:rPr>
          <w:rFonts w:ascii="GHEA Grapalat" w:hAnsi="GHEA Grapalat" w:cs="Sylfaen"/>
          <w:kern w:val="16"/>
          <w:sz w:val="24"/>
          <w:szCs w:val="24"/>
          <w:lang w:val="hy-AM"/>
        </w:rPr>
        <w:t>33</w:t>
      </w:r>
      <w:r w:rsidR="00E91B1F" w:rsidRPr="0015754A">
        <w:rPr>
          <w:rFonts w:ascii="GHEA Grapalat" w:hAnsi="GHEA Grapalat" w:cs="Sylfaen"/>
          <w:kern w:val="16"/>
          <w:sz w:val="24"/>
          <w:szCs w:val="24"/>
          <w:lang w:val="hy-AM"/>
        </w:rPr>
        <w:t xml:space="preserve">-րդ </w:t>
      </w:r>
      <w:r w:rsidR="00D43B36">
        <w:rPr>
          <w:rFonts w:ascii="GHEA Grapalat" w:hAnsi="GHEA Grapalat" w:cs="Sylfaen"/>
          <w:kern w:val="16"/>
          <w:sz w:val="24"/>
          <w:szCs w:val="24"/>
          <w:lang w:val="hy-AM"/>
        </w:rPr>
        <w:t>և 34-րդ հոդվածների</w:t>
      </w:r>
      <w:r w:rsidR="00B93CF7">
        <w:rPr>
          <w:rFonts w:ascii="GHEA Grapalat" w:hAnsi="GHEA Grapalat" w:cs="Sylfaen"/>
          <w:kern w:val="16"/>
          <w:sz w:val="24"/>
          <w:szCs w:val="24"/>
          <w:lang w:val="hy-AM"/>
        </w:rPr>
        <w:t xml:space="preserve"> </w:t>
      </w:r>
      <w:r w:rsidR="00E91B1F" w:rsidRPr="0015754A">
        <w:rPr>
          <w:rFonts w:ascii="GHEA Grapalat" w:hAnsi="GHEA Grapalat" w:cs="Sylfaen"/>
          <w:kern w:val="16"/>
          <w:sz w:val="24"/>
          <w:szCs w:val="24"/>
          <w:lang w:val="hy-AM"/>
        </w:rPr>
        <w:t xml:space="preserve"> պահանջները՝ Հայաստանի Հանրապետության</w:t>
      </w:r>
      <w:r w:rsidR="00E91B1F">
        <w:rPr>
          <w:rFonts w:ascii="GHEA Grapalat" w:hAnsi="GHEA Grapalat" w:cs="Sylfaen"/>
          <w:kern w:val="16"/>
          <w:sz w:val="24"/>
          <w:szCs w:val="24"/>
          <w:lang w:val="hy-AM"/>
        </w:rPr>
        <w:t xml:space="preserve"> </w:t>
      </w:r>
      <w:r w:rsidR="00E91B1F" w:rsidRPr="0015754A">
        <w:rPr>
          <w:rFonts w:ascii="GHEA Grapalat" w:hAnsi="GHEA Grapalat" w:cs="Sylfaen"/>
          <w:kern w:val="16"/>
          <w:sz w:val="24"/>
          <w:szCs w:val="24"/>
          <w:lang w:val="hy-AM"/>
        </w:rPr>
        <w:t>կառավարությունը</w:t>
      </w:r>
      <w:r w:rsidR="00E91B1F">
        <w:rPr>
          <w:rFonts w:ascii="GHEA Grapalat" w:hAnsi="GHEA Grapalat" w:cs="Sylfaen"/>
          <w:kern w:val="16"/>
          <w:sz w:val="24"/>
          <w:szCs w:val="24"/>
          <w:lang w:val="hy-AM"/>
        </w:rPr>
        <w:t xml:space="preserve"> </w:t>
      </w:r>
      <w:r w:rsidR="00E91B1F" w:rsidRPr="0015754A">
        <w:rPr>
          <w:rFonts w:ascii="GHEA Grapalat" w:hAnsi="GHEA Grapalat" w:cs="Sylfaen"/>
          <w:kern w:val="16"/>
          <w:sz w:val="24"/>
          <w:szCs w:val="24"/>
          <w:lang w:val="hy-AM"/>
        </w:rPr>
        <w:t>որոշում</w:t>
      </w:r>
      <w:r w:rsidR="00E91B1F">
        <w:rPr>
          <w:rFonts w:ascii="GHEA Grapalat" w:hAnsi="GHEA Grapalat" w:cs="Sylfaen"/>
          <w:kern w:val="16"/>
          <w:sz w:val="24"/>
          <w:szCs w:val="24"/>
          <w:lang w:val="hy-AM"/>
        </w:rPr>
        <w:t xml:space="preserve"> </w:t>
      </w:r>
      <w:r w:rsidR="00E91B1F" w:rsidRPr="0015754A">
        <w:rPr>
          <w:rFonts w:ascii="GHEA Grapalat" w:hAnsi="GHEA Grapalat" w:cs="Sylfaen"/>
          <w:kern w:val="16"/>
          <w:sz w:val="24"/>
          <w:szCs w:val="24"/>
          <w:lang w:val="hy-AM"/>
        </w:rPr>
        <w:t>է</w:t>
      </w:r>
      <w:r w:rsidR="00E91B1F" w:rsidRPr="0015754A">
        <w:rPr>
          <w:rFonts w:ascii="GHEA Grapalat" w:hAnsi="GHEA Grapalat" w:cs="Arial Armenian"/>
          <w:kern w:val="16"/>
          <w:sz w:val="24"/>
          <w:szCs w:val="24"/>
          <w:lang w:val="af-ZA"/>
        </w:rPr>
        <w:t>.</w:t>
      </w:r>
    </w:p>
    <w:p w:rsidR="00E83F38" w:rsidRDefault="00AC0D3B" w:rsidP="00D43B36">
      <w:pPr>
        <w:shd w:val="clear" w:color="auto" w:fill="FFFFFF"/>
        <w:spacing w:after="0" w:line="360" w:lineRule="auto"/>
        <w:ind w:left="180" w:firstLine="720"/>
        <w:jc w:val="both"/>
        <w:rPr>
          <w:rFonts w:ascii="GHEA Grapalat" w:hAnsi="GHEA Grapalat"/>
          <w:noProof/>
          <w:sz w:val="24"/>
          <w:szCs w:val="24"/>
          <w:lang w:val="hy-AM"/>
        </w:rPr>
      </w:pPr>
      <w:r>
        <w:rPr>
          <w:rFonts w:ascii="GHEA Grapalat" w:hAnsi="GHEA Grapalat" w:cs="Sylfaen"/>
          <w:kern w:val="16"/>
          <w:sz w:val="24"/>
          <w:szCs w:val="24"/>
          <w:lang w:val="hy-AM"/>
        </w:rPr>
        <w:t xml:space="preserve">1. </w:t>
      </w:r>
      <w:r w:rsidRPr="0015754A">
        <w:rPr>
          <w:rFonts w:ascii="GHEA Grapalat" w:hAnsi="GHEA Grapalat" w:cs="Sylfaen"/>
          <w:kern w:val="16"/>
          <w:sz w:val="24"/>
          <w:szCs w:val="24"/>
          <w:lang w:val="hy-AM"/>
        </w:rPr>
        <w:t>Հայաստանի Հանրապետության</w:t>
      </w:r>
      <w:r w:rsidRPr="00C56A70">
        <w:rPr>
          <w:rFonts w:ascii="GHEA Grapalat" w:hAnsi="GHEA Grapalat"/>
          <w:noProof/>
          <w:sz w:val="24"/>
          <w:szCs w:val="24"/>
          <w:lang w:val="hy-AM"/>
        </w:rPr>
        <w:t xml:space="preserve"> կառավարության 2021</w:t>
      </w:r>
      <w:r w:rsidR="005A5818">
        <w:rPr>
          <w:rFonts w:ascii="GHEA Grapalat" w:hAnsi="GHEA Grapalat"/>
          <w:noProof/>
          <w:sz w:val="24"/>
          <w:szCs w:val="24"/>
          <w:lang w:val="hy-AM"/>
        </w:rPr>
        <w:t xml:space="preserve"> </w:t>
      </w:r>
      <w:r w:rsidRPr="00C56A70">
        <w:rPr>
          <w:rFonts w:ascii="GHEA Grapalat" w:hAnsi="GHEA Grapalat"/>
          <w:noProof/>
          <w:sz w:val="24"/>
          <w:szCs w:val="24"/>
          <w:lang w:val="hy-AM"/>
        </w:rPr>
        <w:t>թ</w:t>
      </w:r>
      <w:r w:rsidR="005A5818">
        <w:rPr>
          <w:rFonts w:ascii="GHEA Grapalat" w:hAnsi="GHEA Grapalat"/>
          <w:noProof/>
          <w:sz w:val="24"/>
          <w:szCs w:val="24"/>
          <w:lang w:val="hy-AM"/>
        </w:rPr>
        <w:t>վականի</w:t>
      </w:r>
      <w:r w:rsidRPr="00C56A70">
        <w:rPr>
          <w:rFonts w:ascii="GHEA Grapalat" w:hAnsi="GHEA Grapalat"/>
          <w:noProof/>
          <w:sz w:val="24"/>
          <w:szCs w:val="24"/>
          <w:lang w:val="hy-AM"/>
        </w:rPr>
        <w:t xml:space="preserve">ի նոյեմբերի 18-ի «Հայաստանի Հանրապետության կառավարության 2021-2026 թվականների գործունեության միջոցառումների ծրագիրը հաստատելու մասին» N 1902-Լ </w:t>
      </w:r>
      <w:r w:rsidR="00056877">
        <w:rPr>
          <w:rFonts w:ascii="GHEA Grapalat" w:hAnsi="GHEA Grapalat"/>
          <w:noProof/>
          <w:sz w:val="24"/>
          <w:szCs w:val="24"/>
          <w:lang w:val="hy-AM"/>
        </w:rPr>
        <w:t>որոշմամբ հաստատված</w:t>
      </w:r>
      <w:r w:rsidR="00E83F38">
        <w:rPr>
          <w:rFonts w:ascii="GHEA Grapalat" w:hAnsi="GHEA Grapalat"/>
          <w:noProof/>
          <w:sz w:val="24"/>
          <w:szCs w:val="24"/>
          <w:lang w:val="hy-AM"/>
        </w:rPr>
        <w:t xml:space="preserve"> </w:t>
      </w:r>
      <w:r w:rsidR="00056877" w:rsidRPr="00AC0D3B">
        <w:rPr>
          <w:rFonts w:ascii="GHEA Grapalat" w:hAnsi="GHEA Grapalat"/>
          <w:noProof/>
          <w:sz w:val="24"/>
          <w:szCs w:val="24"/>
          <w:lang w:val="hy-AM"/>
        </w:rPr>
        <w:t>N</w:t>
      </w:r>
      <w:r w:rsidR="00056877">
        <w:rPr>
          <w:rFonts w:ascii="GHEA Grapalat" w:hAnsi="GHEA Grapalat"/>
          <w:noProof/>
          <w:sz w:val="24"/>
          <w:szCs w:val="24"/>
          <w:lang w:val="hy-AM"/>
        </w:rPr>
        <w:t xml:space="preserve"> 1 և</w:t>
      </w:r>
      <w:r w:rsidR="00056877" w:rsidRPr="00056877">
        <w:rPr>
          <w:rFonts w:ascii="GHEA Grapalat" w:hAnsi="GHEA Grapalat"/>
          <w:noProof/>
          <w:sz w:val="24"/>
          <w:szCs w:val="24"/>
          <w:lang w:val="hy-AM"/>
        </w:rPr>
        <w:t xml:space="preserve"> </w:t>
      </w:r>
      <w:r w:rsidR="00056877" w:rsidRPr="00AC0D3B">
        <w:rPr>
          <w:rFonts w:ascii="GHEA Grapalat" w:hAnsi="GHEA Grapalat"/>
          <w:noProof/>
          <w:sz w:val="24"/>
          <w:szCs w:val="24"/>
          <w:lang w:val="hy-AM"/>
        </w:rPr>
        <w:t>N</w:t>
      </w:r>
      <w:r w:rsidR="00056877">
        <w:rPr>
          <w:rFonts w:ascii="GHEA Grapalat" w:hAnsi="GHEA Grapalat"/>
          <w:noProof/>
          <w:sz w:val="24"/>
          <w:szCs w:val="24"/>
          <w:lang w:val="hy-AM"/>
        </w:rPr>
        <w:t xml:space="preserve"> 2 հավելվածներում </w:t>
      </w:r>
      <w:r w:rsidR="00E83F38">
        <w:rPr>
          <w:rFonts w:ascii="GHEA Grapalat" w:hAnsi="GHEA Grapalat"/>
          <w:noProof/>
          <w:sz w:val="24"/>
          <w:szCs w:val="24"/>
          <w:lang w:val="hy-AM"/>
        </w:rPr>
        <w:t>կատարել հետևյալ փոփոխությունները.</w:t>
      </w:r>
    </w:p>
    <w:p w:rsidR="00D43B36" w:rsidRDefault="00E83F38" w:rsidP="00E83F38">
      <w:pPr>
        <w:shd w:val="clear" w:color="auto" w:fill="FFFFFF"/>
        <w:spacing w:after="0" w:line="360" w:lineRule="auto"/>
        <w:ind w:left="180" w:firstLine="720"/>
        <w:jc w:val="both"/>
        <w:rPr>
          <w:rFonts w:ascii="GHEA Grapalat" w:hAnsi="GHEA Grapalat"/>
          <w:noProof/>
          <w:sz w:val="24"/>
          <w:szCs w:val="24"/>
          <w:lang w:val="hy-AM"/>
        </w:rPr>
      </w:pPr>
      <w:r>
        <w:rPr>
          <w:rFonts w:ascii="GHEA Grapalat" w:hAnsi="GHEA Grapalat"/>
          <w:noProof/>
          <w:sz w:val="24"/>
          <w:szCs w:val="24"/>
          <w:lang w:val="hy-AM"/>
        </w:rPr>
        <w:t>1</w:t>
      </w:r>
      <w:r w:rsidRPr="00E83F38">
        <w:rPr>
          <w:rFonts w:ascii="GHEA Grapalat" w:hAnsi="GHEA Grapalat"/>
          <w:noProof/>
          <w:sz w:val="24"/>
          <w:szCs w:val="24"/>
          <w:lang w:val="hy-AM"/>
        </w:rPr>
        <w:t xml:space="preserve">) </w:t>
      </w:r>
      <w:r w:rsidR="00AC0D3B" w:rsidRPr="00AC0D3B">
        <w:rPr>
          <w:rFonts w:ascii="GHEA Grapalat" w:hAnsi="GHEA Grapalat"/>
          <w:noProof/>
          <w:sz w:val="24"/>
          <w:szCs w:val="24"/>
          <w:lang w:val="hy-AM"/>
        </w:rPr>
        <w:t>N</w:t>
      </w:r>
      <w:r w:rsidR="007152C4">
        <w:rPr>
          <w:rFonts w:ascii="GHEA Grapalat" w:hAnsi="GHEA Grapalat"/>
          <w:noProof/>
          <w:sz w:val="24"/>
          <w:szCs w:val="24"/>
          <w:lang w:val="hy-AM"/>
        </w:rPr>
        <w:t xml:space="preserve"> </w:t>
      </w:r>
      <w:r w:rsidR="00AC0D3B">
        <w:rPr>
          <w:rFonts w:ascii="GHEA Grapalat" w:hAnsi="GHEA Grapalat"/>
          <w:noProof/>
          <w:sz w:val="24"/>
          <w:szCs w:val="24"/>
          <w:lang w:val="hy-AM"/>
        </w:rPr>
        <w:t xml:space="preserve">1 </w:t>
      </w:r>
      <w:r w:rsidR="00D43B36">
        <w:rPr>
          <w:rFonts w:ascii="GHEA Grapalat" w:hAnsi="GHEA Grapalat"/>
          <w:noProof/>
          <w:sz w:val="24"/>
          <w:szCs w:val="24"/>
          <w:lang w:val="hy-AM"/>
        </w:rPr>
        <w:t xml:space="preserve">հավելվածի </w:t>
      </w:r>
      <w:r w:rsidR="00D43B36" w:rsidRPr="00C56A70">
        <w:rPr>
          <w:rFonts w:ascii="GHEA Grapalat" w:hAnsi="GHEA Grapalat"/>
          <w:noProof/>
          <w:sz w:val="24"/>
          <w:szCs w:val="24"/>
          <w:lang w:val="hy-AM"/>
        </w:rPr>
        <w:t>«</w:t>
      </w:r>
      <w:r w:rsidR="005A5818">
        <w:rPr>
          <w:rFonts w:ascii="GHEA Grapalat" w:hAnsi="GHEA Grapalat"/>
          <w:noProof/>
          <w:sz w:val="24"/>
          <w:szCs w:val="24"/>
          <w:lang w:val="hy-AM"/>
        </w:rPr>
        <w:t>Տ</w:t>
      </w:r>
      <w:r w:rsidR="00D43B36" w:rsidRPr="00C56A70">
        <w:rPr>
          <w:rFonts w:ascii="GHEA Grapalat" w:hAnsi="GHEA Grapalat"/>
          <w:noProof/>
          <w:sz w:val="24"/>
          <w:szCs w:val="24"/>
          <w:lang w:val="hy-AM"/>
        </w:rPr>
        <w:t>արածքային կառավարման և ենթակառուցվածքներ նախարարություն» բաժնի</w:t>
      </w:r>
      <w:r w:rsidR="00D43B36">
        <w:rPr>
          <w:rFonts w:ascii="GHEA Grapalat" w:hAnsi="GHEA Grapalat"/>
          <w:noProof/>
          <w:sz w:val="24"/>
          <w:szCs w:val="24"/>
          <w:lang w:val="hy-AM"/>
        </w:rPr>
        <w:t xml:space="preserve"> 102</w:t>
      </w:r>
      <w:r w:rsidR="00D43B36" w:rsidRPr="00C56A70">
        <w:rPr>
          <w:rFonts w:ascii="GHEA Grapalat" w:hAnsi="GHEA Grapalat"/>
          <w:noProof/>
          <w:sz w:val="24"/>
          <w:szCs w:val="24"/>
          <w:lang w:val="hy-AM"/>
        </w:rPr>
        <w:t xml:space="preserve">-րդ </w:t>
      </w:r>
      <w:r w:rsidR="00D43B36">
        <w:rPr>
          <w:rFonts w:ascii="GHEA Grapalat" w:hAnsi="GHEA Grapalat"/>
          <w:noProof/>
          <w:sz w:val="24"/>
          <w:szCs w:val="24"/>
          <w:lang w:val="hy-AM"/>
        </w:rPr>
        <w:t xml:space="preserve">կետը </w:t>
      </w:r>
      <w:r w:rsidR="00D43B36" w:rsidRPr="00E112F5">
        <w:rPr>
          <w:rFonts w:ascii="GHEA Grapalat" w:hAnsi="GHEA Grapalat" w:cs="Arial"/>
          <w:bCs/>
          <w:kern w:val="16"/>
          <w:sz w:val="24"/>
          <w:szCs w:val="24"/>
          <w:lang w:val="af-ZA"/>
        </w:rPr>
        <w:t xml:space="preserve">շարադրել </w:t>
      </w:r>
      <w:r w:rsidR="00D43B36">
        <w:rPr>
          <w:rFonts w:ascii="GHEA Grapalat" w:hAnsi="GHEA Grapalat" w:cs="Arial"/>
          <w:bCs/>
          <w:kern w:val="16"/>
          <w:sz w:val="24"/>
          <w:szCs w:val="24"/>
          <w:lang w:val="hy-AM"/>
        </w:rPr>
        <w:t xml:space="preserve">նոր </w:t>
      </w:r>
      <w:r w:rsidR="00D43B36" w:rsidRPr="00525013">
        <w:rPr>
          <w:rFonts w:ascii="GHEA Grapalat" w:hAnsi="GHEA Grapalat" w:cs="Arial"/>
          <w:bCs/>
          <w:kern w:val="16"/>
          <w:sz w:val="24"/>
          <w:szCs w:val="24"/>
          <w:lang w:val="af-ZA"/>
        </w:rPr>
        <w:t>խմբագրությամբ</w:t>
      </w:r>
      <w:r w:rsidR="00D43B36">
        <w:rPr>
          <w:rFonts w:ascii="GHEA Grapalat" w:hAnsi="GHEA Grapalat"/>
          <w:noProof/>
          <w:sz w:val="24"/>
          <w:szCs w:val="24"/>
          <w:lang w:val="hy-AM"/>
        </w:rPr>
        <w:t xml:space="preserve">՝ համաձայն </w:t>
      </w:r>
      <w:r w:rsidR="00D43B36" w:rsidRPr="00AC0D3B">
        <w:rPr>
          <w:rFonts w:ascii="GHEA Grapalat" w:hAnsi="GHEA Grapalat"/>
          <w:noProof/>
          <w:sz w:val="24"/>
          <w:szCs w:val="24"/>
          <w:lang w:val="hy-AM"/>
        </w:rPr>
        <w:t>N</w:t>
      </w:r>
      <w:r w:rsidR="00D43B36">
        <w:rPr>
          <w:rFonts w:ascii="GHEA Grapalat" w:hAnsi="GHEA Grapalat"/>
          <w:noProof/>
          <w:sz w:val="24"/>
          <w:szCs w:val="24"/>
          <w:lang w:val="hy-AM"/>
        </w:rPr>
        <w:t xml:space="preserve"> 1 </w:t>
      </w:r>
      <w:r w:rsidR="00D43B36" w:rsidRPr="00C56A70">
        <w:rPr>
          <w:rFonts w:ascii="GHEA Grapalat" w:hAnsi="GHEA Grapalat"/>
          <w:noProof/>
          <w:sz w:val="24"/>
          <w:szCs w:val="24"/>
          <w:lang w:val="hy-AM"/>
        </w:rPr>
        <w:t>հավելվածի</w:t>
      </w:r>
      <w:r w:rsidR="00D43B36">
        <w:rPr>
          <w:rFonts w:ascii="GHEA Grapalat" w:hAnsi="GHEA Grapalat"/>
          <w:noProof/>
          <w:sz w:val="24"/>
          <w:szCs w:val="24"/>
          <w:lang w:val="hy-AM"/>
        </w:rPr>
        <w:t>։</w:t>
      </w:r>
    </w:p>
    <w:p w:rsidR="007152C4" w:rsidRPr="007152C4" w:rsidRDefault="00E83F38" w:rsidP="007152C4">
      <w:pPr>
        <w:shd w:val="clear" w:color="auto" w:fill="FFFFFF"/>
        <w:spacing w:after="0" w:line="360" w:lineRule="auto"/>
        <w:ind w:left="180" w:firstLine="720"/>
        <w:jc w:val="both"/>
        <w:rPr>
          <w:rFonts w:ascii="GHEA Grapalat" w:hAnsi="GHEA Grapalat"/>
          <w:noProof/>
          <w:sz w:val="24"/>
          <w:szCs w:val="24"/>
          <w:lang w:val="hy-AM"/>
        </w:rPr>
      </w:pPr>
      <w:r>
        <w:rPr>
          <w:rFonts w:ascii="GHEA Grapalat" w:hAnsi="GHEA Grapalat"/>
          <w:noProof/>
          <w:sz w:val="24"/>
          <w:szCs w:val="24"/>
          <w:lang w:val="hy-AM"/>
        </w:rPr>
        <w:t>2</w:t>
      </w:r>
      <w:r w:rsidRPr="00E83F38">
        <w:rPr>
          <w:rFonts w:ascii="GHEA Grapalat" w:hAnsi="GHEA Grapalat"/>
          <w:noProof/>
          <w:sz w:val="24"/>
          <w:szCs w:val="24"/>
          <w:lang w:val="hy-AM"/>
        </w:rPr>
        <w:t>)</w:t>
      </w:r>
      <w:r w:rsidR="00AC0D3B">
        <w:rPr>
          <w:rFonts w:ascii="GHEA Grapalat" w:hAnsi="GHEA Grapalat"/>
          <w:noProof/>
          <w:sz w:val="24"/>
          <w:szCs w:val="24"/>
          <w:lang w:val="hy-AM"/>
        </w:rPr>
        <w:t xml:space="preserve"> N</w:t>
      </w:r>
      <w:r w:rsidR="007152C4">
        <w:rPr>
          <w:rFonts w:ascii="GHEA Grapalat" w:hAnsi="GHEA Grapalat"/>
          <w:noProof/>
          <w:sz w:val="24"/>
          <w:szCs w:val="24"/>
          <w:lang w:val="hy-AM"/>
        </w:rPr>
        <w:t xml:space="preserve"> </w:t>
      </w:r>
      <w:r w:rsidR="00AC0D3B">
        <w:rPr>
          <w:rFonts w:ascii="GHEA Grapalat" w:hAnsi="GHEA Grapalat"/>
          <w:noProof/>
          <w:sz w:val="24"/>
          <w:szCs w:val="24"/>
          <w:lang w:val="hy-AM"/>
        </w:rPr>
        <w:t xml:space="preserve">2 </w:t>
      </w:r>
      <w:r w:rsidR="00AC0D3B" w:rsidRPr="00C56A70">
        <w:rPr>
          <w:rFonts w:ascii="GHEA Grapalat" w:hAnsi="GHEA Grapalat"/>
          <w:noProof/>
          <w:sz w:val="24"/>
          <w:szCs w:val="24"/>
          <w:lang w:val="hy-AM"/>
        </w:rPr>
        <w:t xml:space="preserve">հավելվածի </w:t>
      </w:r>
      <w:r w:rsidR="00AC0D3B" w:rsidRPr="00FF0FDA">
        <w:rPr>
          <w:rFonts w:ascii="GHEA Grapalat" w:hAnsi="GHEA Grapalat"/>
          <w:noProof/>
          <w:sz w:val="24"/>
          <w:szCs w:val="24"/>
          <w:lang w:val="hy-AM"/>
        </w:rPr>
        <w:t>«</w:t>
      </w:r>
      <w:r w:rsidR="005A5818">
        <w:rPr>
          <w:rFonts w:ascii="GHEA Grapalat" w:hAnsi="GHEA Grapalat"/>
          <w:noProof/>
          <w:sz w:val="24"/>
          <w:szCs w:val="24"/>
          <w:lang w:val="hy-AM"/>
        </w:rPr>
        <w:t>Տ</w:t>
      </w:r>
      <w:r w:rsidR="00AC0D3B" w:rsidRPr="00FF0FDA">
        <w:rPr>
          <w:rFonts w:ascii="GHEA Grapalat" w:hAnsi="GHEA Grapalat"/>
          <w:noProof/>
          <w:sz w:val="24"/>
          <w:szCs w:val="24"/>
          <w:lang w:val="hy-AM"/>
        </w:rPr>
        <w:t>արածքային կառավարման և ենթակառուցվածքներ նախարարություն» բաժնի</w:t>
      </w:r>
      <w:r w:rsidR="00AC0D3B">
        <w:rPr>
          <w:rFonts w:ascii="GHEA Grapalat" w:hAnsi="GHEA Grapalat"/>
          <w:noProof/>
          <w:sz w:val="24"/>
          <w:szCs w:val="24"/>
          <w:lang w:val="hy-AM"/>
        </w:rPr>
        <w:t xml:space="preserve"> 102</w:t>
      </w:r>
      <w:r w:rsidR="00AC0D3B" w:rsidRPr="00C56A70">
        <w:rPr>
          <w:rFonts w:ascii="GHEA Grapalat" w:hAnsi="GHEA Grapalat"/>
          <w:noProof/>
          <w:sz w:val="24"/>
          <w:szCs w:val="24"/>
          <w:lang w:val="hy-AM"/>
        </w:rPr>
        <w:t xml:space="preserve">-րդ </w:t>
      </w:r>
      <w:r w:rsidR="00AC0D3B">
        <w:rPr>
          <w:rFonts w:ascii="GHEA Grapalat" w:hAnsi="GHEA Grapalat"/>
          <w:noProof/>
          <w:sz w:val="24"/>
          <w:szCs w:val="24"/>
          <w:lang w:val="hy-AM"/>
        </w:rPr>
        <w:t>կետ</w:t>
      </w:r>
      <w:r w:rsidR="00F32545">
        <w:rPr>
          <w:rFonts w:ascii="GHEA Grapalat" w:hAnsi="GHEA Grapalat"/>
          <w:noProof/>
          <w:sz w:val="24"/>
          <w:szCs w:val="24"/>
          <w:lang w:val="hy-AM"/>
        </w:rPr>
        <w:t xml:space="preserve">ը </w:t>
      </w:r>
      <w:r w:rsidR="007152C4" w:rsidRPr="00FF0FDA">
        <w:rPr>
          <w:rFonts w:ascii="GHEA Grapalat" w:hAnsi="GHEA Grapalat"/>
          <w:noProof/>
          <w:sz w:val="24"/>
          <w:szCs w:val="24"/>
          <w:lang w:val="hy-AM"/>
        </w:rPr>
        <w:t>շարադրել նոր խմբագրությամբ</w:t>
      </w:r>
      <w:r w:rsidR="007152C4">
        <w:rPr>
          <w:rFonts w:ascii="GHEA Grapalat" w:hAnsi="GHEA Grapalat"/>
          <w:noProof/>
          <w:sz w:val="24"/>
          <w:szCs w:val="24"/>
          <w:lang w:val="hy-AM"/>
        </w:rPr>
        <w:t xml:space="preserve">՝ համաձայն N 2 </w:t>
      </w:r>
      <w:r w:rsidR="007152C4" w:rsidRPr="00C56A70">
        <w:rPr>
          <w:rFonts w:ascii="GHEA Grapalat" w:hAnsi="GHEA Grapalat"/>
          <w:noProof/>
          <w:sz w:val="24"/>
          <w:szCs w:val="24"/>
          <w:lang w:val="hy-AM"/>
        </w:rPr>
        <w:t>հավելվածի</w:t>
      </w:r>
      <w:r w:rsidR="007152C4">
        <w:rPr>
          <w:rFonts w:ascii="GHEA Grapalat" w:hAnsi="GHEA Grapalat"/>
          <w:noProof/>
          <w:sz w:val="24"/>
          <w:szCs w:val="24"/>
          <w:lang w:val="hy-AM"/>
        </w:rPr>
        <w:t>։</w:t>
      </w:r>
    </w:p>
    <w:p w:rsidR="00B77905" w:rsidRPr="00F93B63" w:rsidRDefault="004B4A7E" w:rsidP="00F32545">
      <w:pPr>
        <w:shd w:val="clear" w:color="auto" w:fill="FFFFFF"/>
        <w:spacing w:after="0" w:line="360" w:lineRule="auto"/>
        <w:ind w:firstLine="900"/>
        <w:jc w:val="both"/>
        <w:rPr>
          <w:rFonts w:ascii="GHEA Grapalat" w:eastAsia="Times New Roman" w:hAnsi="GHEA Grapalat" w:cs="Arial Unicode"/>
          <w:sz w:val="24"/>
          <w:szCs w:val="24"/>
          <w:lang w:val="hy-AM"/>
        </w:rPr>
      </w:pPr>
      <w:r w:rsidRPr="00F93B63">
        <w:rPr>
          <w:rFonts w:ascii="GHEA Grapalat" w:eastAsia="Times New Roman" w:hAnsi="GHEA Grapalat" w:cs="Arial Unicode"/>
          <w:sz w:val="24"/>
          <w:szCs w:val="24"/>
          <w:lang w:val="hy-AM"/>
        </w:rPr>
        <w:t>2</w:t>
      </w:r>
      <w:r w:rsidR="00B77905" w:rsidRPr="00F93B63">
        <w:rPr>
          <w:rFonts w:ascii="GHEA Grapalat" w:eastAsia="Times New Roman" w:hAnsi="GHEA Grapalat" w:cs="Arial Unicode"/>
          <w:sz w:val="24"/>
          <w:szCs w:val="24"/>
          <w:lang w:val="hy-AM"/>
        </w:rPr>
        <w:t>. Սույն որոշումն ուժի մեջ է մտնում հրապարակմանը հաջորդող օրվանից:</w:t>
      </w:r>
    </w:p>
    <w:p w:rsidR="00B77905" w:rsidRPr="00F93B63" w:rsidRDefault="00B77905" w:rsidP="00B77905">
      <w:pPr>
        <w:shd w:val="clear" w:color="auto" w:fill="FFFFFF"/>
        <w:spacing w:after="0" w:line="360" w:lineRule="auto"/>
        <w:ind w:firstLine="720"/>
        <w:jc w:val="center"/>
        <w:rPr>
          <w:rFonts w:ascii="GHEA Grapalat" w:eastAsia="Times New Roman" w:hAnsi="GHEA Grapalat" w:cs="Arial Unicode"/>
          <w:sz w:val="24"/>
          <w:szCs w:val="24"/>
          <w:lang w:val="hy-AM"/>
        </w:rPr>
      </w:pPr>
    </w:p>
    <w:p w:rsidR="00B77905" w:rsidRPr="00961BBD" w:rsidRDefault="00B77905" w:rsidP="00B77905">
      <w:pPr>
        <w:spacing w:line="360" w:lineRule="auto"/>
        <w:ind w:firstLine="630"/>
        <w:jc w:val="both"/>
        <w:rPr>
          <w:rFonts w:ascii="GHEA Grapalat" w:eastAsia="Calibri" w:hAnsi="GHEA Grapalat" w:cs="Times New Roman"/>
          <w:b/>
          <w:sz w:val="24"/>
          <w:szCs w:val="24"/>
          <w:lang w:val="hy-AM"/>
        </w:rPr>
      </w:pPr>
    </w:p>
    <w:p w:rsidR="007152C4" w:rsidRPr="00475B0E" w:rsidRDefault="007152C4" w:rsidP="00F32545">
      <w:pPr>
        <w:shd w:val="clear" w:color="auto" w:fill="FFFFFF"/>
        <w:spacing w:after="0" w:line="360" w:lineRule="auto"/>
        <w:rPr>
          <w:rFonts w:ascii="GHEA Grapalat" w:eastAsia="Calibri" w:hAnsi="GHEA Grapalat" w:cs="Times New Roman"/>
          <w:b/>
          <w:sz w:val="24"/>
          <w:szCs w:val="24"/>
          <w:lang w:val="hy-AM"/>
        </w:rPr>
        <w:sectPr w:rsidR="007152C4" w:rsidRPr="00475B0E" w:rsidSect="00DD2711">
          <w:pgSz w:w="12240" w:h="15840"/>
          <w:pgMar w:top="568" w:right="810" w:bottom="1170" w:left="720" w:header="708" w:footer="708" w:gutter="0"/>
          <w:cols w:space="708"/>
          <w:docGrid w:linePitch="360"/>
        </w:sectPr>
      </w:pPr>
    </w:p>
    <w:p w:rsidR="00B53270" w:rsidRPr="00B53270" w:rsidRDefault="00B53270" w:rsidP="00B53270">
      <w:pPr>
        <w:spacing w:after="0" w:line="240" w:lineRule="auto"/>
        <w:ind w:left="10800"/>
        <w:jc w:val="right"/>
        <w:rPr>
          <w:rFonts w:ascii="GHEA Grapalat" w:hAnsi="GHEA Grapalat"/>
          <w:color w:val="000000" w:themeColor="text1"/>
          <w:sz w:val="20"/>
          <w:szCs w:val="20"/>
          <w:lang w:val="hy-AM"/>
        </w:rPr>
      </w:pPr>
      <w:r w:rsidRPr="00B53270">
        <w:rPr>
          <w:rFonts w:ascii="GHEA Grapalat" w:hAnsi="GHEA Grapalat"/>
          <w:color w:val="000000" w:themeColor="text1"/>
          <w:sz w:val="20"/>
          <w:szCs w:val="20"/>
          <w:lang w:val="hy-AM"/>
        </w:rPr>
        <w:lastRenderedPageBreak/>
        <w:t xml:space="preserve">Հավելված N 1 </w:t>
      </w:r>
    </w:p>
    <w:p w:rsidR="00B53270" w:rsidRPr="00B53270" w:rsidRDefault="00B53270" w:rsidP="00B53270">
      <w:pPr>
        <w:spacing w:after="0" w:line="240" w:lineRule="auto"/>
        <w:ind w:left="8640"/>
        <w:jc w:val="right"/>
        <w:rPr>
          <w:rFonts w:ascii="GHEA Grapalat" w:hAnsi="GHEA Grapalat"/>
          <w:color w:val="000000" w:themeColor="text1"/>
          <w:sz w:val="20"/>
          <w:szCs w:val="20"/>
          <w:lang w:val="hy-AM"/>
        </w:rPr>
      </w:pPr>
      <w:r w:rsidRPr="00B53270">
        <w:rPr>
          <w:rFonts w:ascii="GHEA Grapalat" w:hAnsi="GHEA Grapalat"/>
          <w:color w:val="000000" w:themeColor="text1"/>
          <w:sz w:val="20"/>
          <w:szCs w:val="20"/>
          <w:lang w:val="hy-AM"/>
        </w:rPr>
        <w:t xml:space="preserve">ՀՀ կառավարության 2022 թվականի </w:t>
      </w:r>
    </w:p>
    <w:p w:rsidR="00B53270" w:rsidRPr="002174F9" w:rsidRDefault="00B53270" w:rsidP="00B53270">
      <w:pPr>
        <w:spacing w:after="0" w:line="240" w:lineRule="auto"/>
        <w:ind w:left="10080"/>
        <w:jc w:val="right"/>
        <w:rPr>
          <w:rFonts w:ascii="GHEA Grapalat" w:hAnsi="GHEA Grapalat"/>
          <w:color w:val="000000" w:themeColor="text1"/>
          <w:sz w:val="20"/>
          <w:szCs w:val="20"/>
          <w:lang w:val="hy-AM"/>
        </w:rPr>
      </w:pPr>
      <w:r w:rsidRPr="003718A5">
        <w:rPr>
          <w:rFonts w:ascii="GHEA Grapalat" w:hAnsi="GHEA Grapalat"/>
          <w:color w:val="000000" w:themeColor="text1"/>
          <w:sz w:val="20"/>
          <w:szCs w:val="20"/>
          <w:lang w:val="hy-AM"/>
        </w:rPr>
        <w:t xml:space="preserve">              </w:t>
      </w:r>
      <w:r w:rsidRPr="00B53270">
        <w:rPr>
          <w:rFonts w:ascii="GHEA Grapalat" w:hAnsi="GHEA Grapalat"/>
          <w:color w:val="000000" w:themeColor="text1"/>
          <w:sz w:val="20"/>
          <w:szCs w:val="20"/>
          <w:lang w:val="hy-AM"/>
        </w:rPr>
        <w:t>---------------</w:t>
      </w:r>
      <w:r w:rsidRPr="002174F9">
        <w:rPr>
          <w:rFonts w:ascii="GHEA Grapalat" w:hAnsi="GHEA Grapalat"/>
          <w:color w:val="000000" w:themeColor="text1"/>
          <w:sz w:val="20"/>
          <w:szCs w:val="20"/>
          <w:lang w:val="hy-AM"/>
        </w:rPr>
        <w:t xml:space="preserve"> </w:t>
      </w:r>
      <w:r w:rsidRPr="003718A5">
        <w:rPr>
          <w:rFonts w:ascii="GHEA Grapalat" w:hAnsi="GHEA Grapalat"/>
          <w:color w:val="000000" w:themeColor="text1"/>
          <w:sz w:val="20"/>
          <w:szCs w:val="20"/>
          <w:lang w:val="hy-AM"/>
        </w:rPr>
        <w:t>-</w:t>
      </w:r>
      <w:r w:rsidRPr="002174F9">
        <w:rPr>
          <w:rFonts w:ascii="GHEA Grapalat" w:hAnsi="GHEA Grapalat"/>
          <w:color w:val="000000" w:themeColor="text1"/>
          <w:sz w:val="20"/>
          <w:szCs w:val="20"/>
          <w:lang w:val="hy-AM"/>
        </w:rPr>
        <w:t>ի N</w:t>
      </w:r>
      <w:r>
        <w:rPr>
          <w:rFonts w:ascii="GHEA Grapalat" w:hAnsi="GHEA Grapalat"/>
          <w:color w:val="000000" w:themeColor="text1"/>
          <w:sz w:val="20"/>
          <w:szCs w:val="20"/>
          <w:lang w:val="hy-AM"/>
        </w:rPr>
        <w:t xml:space="preserve"> </w:t>
      </w:r>
      <w:r w:rsidRPr="002174F9">
        <w:rPr>
          <w:rFonts w:ascii="GHEA Grapalat" w:hAnsi="GHEA Grapalat"/>
          <w:color w:val="000000" w:themeColor="text1"/>
          <w:sz w:val="20"/>
          <w:szCs w:val="20"/>
          <w:lang w:val="hy-AM"/>
        </w:rPr>
        <w:t xml:space="preserve">-Լ որոշման </w:t>
      </w:r>
    </w:p>
    <w:p w:rsidR="007152C4" w:rsidRPr="00B060B4" w:rsidRDefault="00B53270" w:rsidP="00B53270">
      <w:pPr>
        <w:spacing w:after="0" w:line="240" w:lineRule="auto"/>
        <w:ind w:firstLine="375"/>
        <w:rPr>
          <w:rFonts w:ascii="GHEA Grapalat" w:eastAsia="Times New Roman" w:hAnsi="GHEA Grapalat" w:cs="Times New Roman"/>
          <w:sz w:val="24"/>
          <w:szCs w:val="24"/>
          <w:lang w:val="hy-AM"/>
        </w:rPr>
      </w:pPr>
      <w:r w:rsidRPr="00C60039">
        <w:rPr>
          <w:rFonts w:ascii="Courier New" w:eastAsia="Times New Roman" w:hAnsi="Courier New" w:cs="Courier New"/>
          <w:sz w:val="24"/>
          <w:szCs w:val="24"/>
          <w:lang w:val="hy-AM"/>
        </w:rPr>
        <w:t> </w:t>
      </w:r>
    </w:p>
    <w:p w:rsidR="007152C4" w:rsidRPr="00C60039" w:rsidRDefault="007152C4" w:rsidP="007152C4">
      <w:pPr>
        <w:spacing w:after="0" w:line="240" w:lineRule="auto"/>
        <w:ind w:firstLine="375"/>
        <w:rPr>
          <w:rFonts w:ascii="GHEA Grapalat" w:eastAsia="Times New Roman" w:hAnsi="GHEA Grapalat" w:cs="Times New Roman"/>
          <w:sz w:val="24"/>
          <w:szCs w:val="24"/>
          <w:lang w:val="hy-AM"/>
        </w:rPr>
      </w:pPr>
      <w:r w:rsidRPr="00C60039">
        <w:rPr>
          <w:rFonts w:ascii="Courier New" w:eastAsia="Times New Roman" w:hAnsi="Courier New" w:cs="Courier New"/>
          <w:sz w:val="24"/>
          <w:szCs w:val="24"/>
          <w:lang w:val="hy-AM"/>
        </w:rPr>
        <w:t> </w:t>
      </w:r>
    </w:p>
    <w:p w:rsidR="007152C4" w:rsidRPr="00C60039" w:rsidRDefault="007152C4" w:rsidP="007152C4">
      <w:pPr>
        <w:spacing w:after="0" w:line="240" w:lineRule="auto"/>
        <w:ind w:firstLine="375"/>
        <w:jc w:val="center"/>
        <w:rPr>
          <w:rFonts w:ascii="GHEA Grapalat" w:eastAsia="Times New Roman" w:hAnsi="GHEA Grapalat" w:cs="Times New Roman"/>
          <w:sz w:val="24"/>
          <w:szCs w:val="24"/>
          <w:lang w:val="hy-AM"/>
        </w:rPr>
      </w:pPr>
      <w:r w:rsidRPr="00C60039">
        <w:rPr>
          <w:rFonts w:ascii="GHEA Grapalat" w:eastAsia="Times New Roman" w:hAnsi="GHEA Grapalat" w:cs="Times New Roman"/>
          <w:b/>
          <w:bCs/>
          <w:sz w:val="24"/>
          <w:szCs w:val="24"/>
          <w:lang w:val="hy-AM"/>
        </w:rPr>
        <w:t>Ց Ա Ն Կ</w:t>
      </w:r>
    </w:p>
    <w:p w:rsidR="00B53270" w:rsidRPr="00B060B4" w:rsidRDefault="007152C4" w:rsidP="00B060B4">
      <w:pPr>
        <w:spacing w:after="0" w:line="240" w:lineRule="auto"/>
        <w:ind w:firstLine="375"/>
        <w:jc w:val="center"/>
        <w:rPr>
          <w:rFonts w:ascii="GHEA Grapalat" w:eastAsia="Times New Roman" w:hAnsi="GHEA Grapalat" w:cs="Times New Roman"/>
          <w:b/>
          <w:bCs/>
          <w:sz w:val="24"/>
          <w:szCs w:val="24"/>
          <w:lang w:val="hy-AM"/>
        </w:rPr>
      </w:pPr>
      <w:r w:rsidRPr="00C60039">
        <w:rPr>
          <w:rFonts w:ascii="Courier New" w:eastAsia="Times New Roman" w:hAnsi="Courier New" w:cs="Courier New"/>
          <w:sz w:val="24"/>
          <w:szCs w:val="24"/>
          <w:lang w:val="hy-AM"/>
        </w:rPr>
        <w:t> </w:t>
      </w:r>
      <w:r w:rsidRPr="00C60039">
        <w:rPr>
          <w:rFonts w:ascii="GHEA Grapalat" w:eastAsia="Times New Roman" w:hAnsi="GHEA Grapalat" w:cs="Times New Roman"/>
          <w:b/>
          <w:bCs/>
          <w:sz w:val="24"/>
          <w:szCs w:val="24"/>
          <w:lang w:val="hy-AM"/>
        </w:rPr>
        <w:t>ԿԱՌԱՎԱՐՈՒԹՅԱՆ</w:t>
      </w:r>
      <w:r>
        <w:rPr>
          <w:rFonts w:ascii="GHEA Grapalat" w:eastAsia="Times New Roman" w:hAnsi="GHEA Grapalat" w:cs="Times New Roman"/>
          <w:b/>
          <w:bCs/>
          <w:sz w:val="24"/>
          <w:szCs w:val="24"/>
          <w:lang w:val="hy-AM"/>
        </w:rPr>
        <w:t xml:space="preserve"> 2021-2026</w:t>
      </w:r>
      <w:r w:rsidRPr="00C60039">
        <w:rPr>
          <w:rFonts w:ascii="GHEA Grapalat" w:eastAsia="Times New Roman" w:hAnsi="GHEA Grapalat" w:cs="Times New Roman"/>
          <w:b/>
          <w:bCs/>
          <w:sz w:val="24"/>
          <w:szCs w:val="24"/>
          <w:lang w:val="hy-AM"/>
        </w:rPr>
        <w:t xml:space="preserve"> ԹՎԱԿԱՆՆԵՐԻ ԳՈՐԾՈՒՆԵՈՒԹՅԱՆ ԾՐԱԳՐԻ ԿԱՏԱՐՈՒՄՆ ԱՊԱՀՈՎՈՂ ՄԻՋՈՑԱՌՈՒՄՆԵՐԻ</w:t>
      </w:r>
    </w:p>
    <w:tbl>
      <w:tblPr>
        <w:tblStyle w:val="TableGrid"/>
        <w:tblpPr w:leftFromText="180" w:rightFromText="180" w:vertAnchor="text" w:horzAnchor="margin" w:tblpY="167"/>
        <w:tblW w:w="15134" w:type="dxa"/>
        <w:tblLayout w:type="fixed"/>
        <w:tblLook w:val="04A0"/>
      </w:tblPr>
      <w:tblGrid>
        <w:gridCol w:w="630"/>
        <w:gridCol w:w="2520"/>
        <w:gridCol w:w="3054"/>
        <w:gridCol w:w="3685"/>
        <w:gridCol w:w="1843"/>
        <w:gridCol w:w="1417"/>
        <w:gridCol w:w="1985"/>
      </w:tblGrid>
      <w:tr w:rsidR="007152C4" w:rsidRPr="00914F1D" w:rsidTr="006E7B65">
        <w:trPr>
          <w:trHeight w:val="20"/>
        </w:trPr>
        <w:tc>
          <w:tcPr>
            <w:tcW w:w="630"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ind w:left="-49" w:right="-108"/>
              <w:jc w:val="center"/>
              <w:rPr>
                <w:rFonts w:ascii="GHEA Mariam" w:hAnsi="GHEA Mariam" w:cs="Arial"/>
                <w:sz w:val="20"/>
                <w:szCs w:val="20"/>
              </w:rPr>
            </w:pPr>
            <w:r w:rsidRPr="006E648C">
              <w:rPr>
                <w:rFonts w:ascii="GHEA Mariam" w:hAnsi="GHEA Mariam" w:cs="Arial"/>
                <w:sz w:val="20"/>
                <w:szCs w:val="20"/>
              </w:rPr>
              <w:t>NN</w:t>
            </w:r>
          </w:p>
          <w:p w:rsidR="007152C4" w:rsidRPr="006E648C" w:rsidRDefault="007152C4" w:rsidP="00464869">
            <w:pPr>
              <w:jc w:val="center"/>
              <w:rPr>
                <w:rFonts w:ascii="GHEA Grapalat" w:eastAsia="Times New Roman" w:hAnsi="GHEA Grapalat"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lang w:val="hy-AM"/>
              </w:rPr>
            </w:pPr>
            <w:r w:rsidRPr="006E648C">
              <w:rPr>
                <w:rFonts w:ascii="GHEA Grapalat" w:eastAsia="Times New Roman" w:hAnsi="GHEA Grapalat" w:cs="Times New Roman"/>
                <w:sz w:val="20"/>
                <w:szCs w:val="20"/>
                <w:lang w:val="hy-AM"/>
              </w:rPr>
              <w:t>Նպատակ</w:t>
            </w:r>
          </w:p>
          <w:p w:rsidR="007152C4" w:rsidRPr="006E648C" w:rsidRDefault="007152C4" w:rsidP="00464869">
            <w:pPr>
              <w:jc w:val="center"/>
              <w:rPr>
                <w:rFonts w:ascii="GHEA Grapalat" w:eastAsia="Times New Roman" w:hAnsi="GHEA Grapalat" w:cs="Times New Roman"/>
                <w:sz w:val="20"/>
                <w:szCs w:val="20"/>
              </w:rPr>
            </w:pPr>
          </w:p>
        </w:tc>
        <w:tc>
          <w:tcPr>
            <w:tcW w:w="3054" w:type="dxa"/>
            <w:tcBorders>
              <w:top w:val="single" w:sz="4" w:space="0" w:color="auto"/>
              <w:left w:val="single" w:sz="4" w:space="0" w:color="auto"/>
              <w:bottom w:val="single" w:sz="4" w:space="0" w:color="auto"/>
              <w:right w:val="single" w:sz="4" w:space="0" w:color="auto"/>
            </w:tcBorders>
          </w:tcPr>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rPr>
            </w:pPr>
            <w:r w:rsidRPr="006E648C">
              <w:rPr>
                <w:rFonts w:ascii="GHEA Grapalat" w:eastAsia="Times New Roman" w:hAnsi="GHEA Grapalat" w:cs="Times New Roman"/>
                <w:sz w:val="20"/>
                <w:szCs w:val="20"/>
                <w:lang w:val="hy-AM"/>
              </w:rPr>
              <w:t>Միջոցառումներ</w:t>
            </w:r>
          </w:p>
          <w:p w:rsidR="007152C4" w:rsidRPr="006E648C" w:rsidRDefault="007152C4" w:rsidP="00464869">
            <w:pPr>
              <w:jc w:val="center"/>
              <w:rPr>
                <w:rFonts w:ascii="GHEA Grapalat" w:eastAsia="Times New Roman" w:hAnsi="GHEA Grapalat" w:cs="Times New Roman"/>
                <w:sz w:val="20"/>
                <w:szCs w:val="20"/>
              </w:rPr>
            </w:pPr>
          </w:p>
          <w:p w:rsidR="007152C4" w:rsidRPr="006E648C" w:rsidRDefault="007152C4" w:rsidP="00464869">
            <w:pPr>
              <w:jc w:val="center"/>
              <w:rPr>
                <w:rFonts w:ascii="GHEA Grapalat" w:eastAsia="Times New Roman" w:hAnsi="GHEA Grapalat"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rPr>
            </w:pPr>
            <w:r w:rsidRPr="006E648C">
              <w:rPr>
                <w:rFonts w:ascii="GHEA Grapalat" w:eastAsia="Times New Roman" w:hAnsi="GHEA Grapalat" w:cs="Times New Roman"/>
                <w:sz w:val="20"/>
                <w:szCs w:val="20"/>
                <w:lang w:val="hy-AM"/>
              </w:rPr>
              <w:t>Ակնկալվող արդյունք</w:t>
            </w:r>
          </w:p>
        </w:tc>
        <w:tc>
          <w:tcPr>
            <w:tcW w:w="1843" w:type="dxa"/>
            <w:tcBorders>
              <w:top w:val="single" w:sz="4" w:space="0" w:color="auto"/>
              <w:left w:val="single" w:sz="4" w:space="0" w:color="auto"/>
              <w:bottom w:val="single" w:sz="4" w:space="0" w:color="auto"/>
              <w:right w:val="single" w:sz="4" w:space="0" w:color="auto"/>
            </w:tcBorders>
          </w:tcPr>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464869">
            <w:pPr>
              <w:jc w:val="center"/>
              <w:rPr>
                <w:rFonts w:ascii="GHEA Grapalat" w:eastAsia="Times New Roman" w:hAnsi="GHEA Grapalat" w:cs="Times New Roman"/>
                <w:sz w:val="20"/>
                <w:szCs w:val="20"/>
                <w:lang w:val="hy-AM"/>
              </w:rPr>
            </w:pPr>
            <w:r w:rsidRPr="006E648C">
              <w:rPr>
                <w:rFonts w:ascii="GHEA Grapalat" w:eastAsia="Times New Roman" w:hAnsi="GHEA Grapalat" w:cs="Times New Roman"/>
                <w:sz w:val="20"/>
                <w:szCs w:val="20"/>
                <w:lang w:val="hy-AM"/>
              </w:rPr>
              <w:t>Համակատարող</w:t>
            </w:r>
          </w:p>
          <w:p w:rsidR="007152C4" w:rsidRPr="006E648C" w:rsidRDefault="007152C4" w:rsidP="00464869">
            <w:pPr>
              <w:jc w:val="center"/>
              <w:rPr>
                <w:rFonts w:ascii="GHEA Grapalat" w:eastAsia="Times New Roman" w:hAnsi="GHEA Grapalat" w:cs="Times New Roman"/>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rsidR="007152C4" w:rsidRPr="006E648C" w:rsidRDefault="007152C4" w:rsidP="00464869">
            <w:pPr>
              <w:jc w:val="center"/>
              <w:rPr>
                <w:rFonts w:ascii="GHEA Grapalat" w:eastAsia="Times New Roman" w:hAnsi="GHEA Grapalat" w:cs="Times New Roman"/>
                <w:sz w:val="20"/>
                <w:szCs w:val="20"/>
              </w:rPr>
            </w:pPr>
          </w:p>
          <w:p w:rsidR="007152C4" w:rsidRPr="006E648C" w:rsidRDefault="007152C4" w:rsidP="00464869">
            <w:pPr>
              <w:jc w:val="center"/>
              <w:rPr>
                <w:rFonts w:ascii="GHEA Grapalat" w:eastAsia="Times New Roman" w:hAnsi="GHEA Grapalat" w:cs="Times New Roman"/>
                <w:sz w:val="20"/>
                <w:szCs w:val="20"/>
              </w:rPr>
            </w:pPr>
          </w:p>
          <w:p w:rsidR="007152C4" w:rsidRPr="006E648C" w:rsidRDefault="007152C4" w:rsidP="00464869">
            <w:pPr>
              <w:jc w:val="center"/>
              <w:rPr>
                <w:rFonts w:ascii="GHEA Grapalat" w:eastAsia="Times New Roman" w:hAnsi="GHEA Grapalat" w:cs="Times New Roman"/>
                <w:sz w:val="20"/>
                <w:szCs w:val="20"/>
              </w:rPr>
            </w:pPr>
            <w:proofErr w:type="spellStart"/>
            <w:r w:rsidRPr="006E648C">
              <w:rPr>
                <w:rFonts w:ascii="GHEA Grapalat" w:eastAsia="Times New Roman" w:hAnsi="GHEA Grapalat" w:cs="Times New Roman"/>
                <w:sz w:val="20"/>
                <w:szCs w:val="20"/>
              </w:rPr>
              <w:t>Ժամկետ</w:t>
            </w:r>
            <w:proofErr w:type="spellEnd"/>
          </w:p>
          <w:p w:rsidR="007152C4" w:rsidRPr="006E648C" w:rsidRDefault="007152C4" w:rsidP="00464869">
            <w:pPr>
              <w:jc w:val="center"/>
              <w:rPr>
                <w:rFonts w:ascii="GHEA Grapalat" w:eastAsia="Times New Roman" w:hAnsi="GHEA Grapalat" w:cs="Times New Roman"/>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7152C4" w:rsidRPr="006E648C" w:rsidRDefault="007152C4" w:rsidP="00464869">
            <w:pPr>
              <w:jc w:val="center"/>
              <w:rPr>
                <w:rFonts w:ascii="GHEA Grapalat" w:eastAsia="Times New Roman" w:hAnsi="GHEA Grapalat" w:cs="Times New Roman"/>
                <w:sz w:val="20"/>
                <w:szCs w:val="20"/>
                <w:lang w:val="hy-AM"/>
              </w:rPr>
            </w:pPr>
          </w:p>
          <w:p w:rsidR="007152C4" w:rsidRPr="006E648C" w:rsidRDefault="007152C4" w:rsidP="00B060B4">
            <w:pPr>
              <w:jc w:val="center"/>
              <w:rPr>
                <w:rFonts w:ascii="GHEA Grapalat" w:eastAsia="Times New Roman" w:hAnsi="GHEA Grapalat" w:cs="Times New Roman"/>
                <w:sz w:val="20"/>
                <w:szCs w:val="20"/>
                <w:lang w:val="hy-AM"/>
              </w:rPr>
            </w:pPr>
            <w:r w:rsidRPr="006E648C">
              <w:rPr>
                <w:rFonts w:ascii="GHEA Grapalat" w:eastAsia="Times New Roman" w:hAnsi="GHEA Grapalat" w:cs="Times New Roman"/>
                <w:sz w:val="20"/>
                <w:szCs w:val="20"/>
                <w:lang w:val="hy-AM"/>
              </w:rPr>
              <w:t xml:space="preserve">Ֆինանսավորման աղբյուր և կանխատեսվող չափ </w:t>
            </w:r>
          </w:p>
        </w:tc>
      </w:tr>
      <w:tr w:rsidR="007152C4" w:rsidRPr="006E648C" w:rsidTr="006E7B65">
        <w:trPr>
          <w:trHeight w:val="20"/>
        </w:trPr>
        <w:tc>
          <w:tcPr>
            <w:tcW w:w="630"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rPr>
            </w:pPr>
            <w:r w:rsidRPr="006E648C">
              <w:rPr>
                <w:rFonts w:ascii="GHEA Grapalat" w:eastAsia="Times New Roman" w:hAnsi="GHEA Grapalat" w:cs="Times New Roman"/>
                <w:sz w:val="20"/>
                <w:szCs w:val="20"/>
              </w:rPr>
              <w:t>1</w:t>
            </w:r>
          </w:p>
        </w:tc>
        <w:tc>
          <w:tcPr>
            <w:tcW w:w="2520"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rPr>
            </w:pPr>
            <w:r w:rsidRPr="006E648C">
              <w:rPr>
                <w:rFonts w:ascii="GHEA Grapalat" w:eastAsia="Times New Roman" w:hAnsi="GHEA Grapalat" w:cs="Times New Roman"/>
                <w:sz w:val="20"/>
                <w:szCs w:val="20"/>
              </w:rPr>
              <w:t>2</w:t>
            </w:r>
          </w:p>
        </w:tc>
        <w:tc>
          <w:tcPr>
            <w:tcW w:w="3054"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rPr>
            </w:pPr>
            <w:r w:rsidRPr="006E648C">
              <w:rPr>
                <w:rFonts w:ascii="GHEA Grapalat" w:eastAsia="Times New Roman" w:hAnsi="GHEA Grapalat" w:cs="Times New Roman"/>
                <w:sz w:val="20"/>
                <w:szCs w:val="20"/>
              </w:rPr>
              <w:t>3</w:t>
            </w:r>
          </w:p>
        </w:tc>
        <w:tc>
          <w:tcPr>
            <w:tcW w:w="3685"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rPr>
            </w:pPr>
            <w:r w:rsidRPr="006E648C">
              <w:rPr>
                <w:rFonts w:ascii="GHEA Grapalat" w:eastAsia="Times New Roman" w:hAnsi="GHEA Grapalat"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lang w:val="hy-AM"/>
              </w:rPr>
            </w:pPr>
            <w:r w:rsidRPr="006E648C">
              <w:rPr>
                <w:rFonts w:ascii="GHEA Grapalat" w:eastAsia="Times New Roman" w:hAnsi="GHEA Grapalat" w:cs="Times New Roman"/>
                <w:sz w:val="20"/>
                <w:szCs w:val="20"/>
                <w:lang w:val="hy-AM"/>
              </w:rPr>
              <w:t>5</w:t>
            </w:r>
          </w:p>
        </w:tc>
        <w:tc>
          <w:tcPr>
            <w:tcW w:w="1417"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lang w:val="hy-AM"/>
              </w:rPr>
            </w:pPr>
            <w:r w:rsidRPr="006E648C">
              <w:rPr>
                <w:rFonts w:ascii="GHEA Grapalat" w:eastAsia="Times New Roman" w:hAnsi="GHEA Grapalat" w:cs="Times New Roman"/>
                <w:sz w:val="20"/>
                <w:szCs w:val="20"/>
                <w:lang w:val="hy-AM"/>
              </w:rPr>
              <w:t>6</w:t>
            </w:r>
          </w:p>
        </w:tc>
        <w:tc>
          <w:tcPr>
            <w:tcW w:w="1985" w:type="dxa"/>
            <w:tcBorders>
              <w:top w:val="single" w:sz="4" w:space="0" w:color="auto"/>
              <w:left w:val="single" w:sz="4" w:space="0" w:color="auto"/>
              <w:bottom w:val="single" w:sz="4" w:space="0" w:color="auto"/>
              <w:right w:val="single" w:sz="4" w:space="0" w:color="auto"/>
            </w:tcBorders>
            <w:hideMark/>
          </w:tcPr>
          <w:p w:rsidR="007152C4" w:rsidRPr="006E648C" w:rsidRDefault="007152C4" w:rsidP="00464869">
            <w:pPr>
              <w:jc w:val="center"/>
              <w:rPr>
                <w:rFonts w:ascii="GHEA Grapalat" w:eastAsia="Times New Roman" w:hAnsi="GHEA Grapalat" w:cs="Times New Roman"/>
                <w:sz w:val="20"/>
                <w:szCs w:val="20"/>
                <w:lang w:val="hy-AM"/>
              </w:rPr>
            </w:pPr>
            <w:r w:rsidRPr="006E648C">
              <w:rPr>
                <w:rFonts w:ascii="GHEA Grapalat" w:eastAsia="Times New Roman" w:hAnsi="GHEA Grapalat" w:cs="Times New Roman"/>
                <w:sz w:val="20"/>
                <w:szCs w:val="20"/>
                <w:lang w:val="hy-AM"/>
              </w:rPr>
              <w:t>7</w:t>
            </w:r>
          </w:p>
        </w:tc>
      </w:tr>
      <w:tr w:rsidR="00B060B4" w:rsidRPr="006E648C" w:rsidTr="006E7B65">
        <w:trPr>
          <w:trHeight w:val="20"/>
        </w:trPr>
        <w:tc>
          <w:tcPr>
            <w:tcW w:w="15134" w:type="dxa"/>
            <w:gridSpan w:val="7"/>
            <w:tcBorders>
              <w:top w:val="single" w:sz="4" w:space="0" w:color="auto"/>
              <w:left w:val="single" w:sz="4" w:space="0" w:color="auto"/>
              <w:bottom w:val="single" w:sz="4" w:space="0" w:color="auto"/>
              <w:right w:val="single" w:sz="4" w:space="0" w:color="auto"/>
            </w:tcBorders>
          </w:tcPr>
          <w:p w:rsidR="00B060B4" w:rsidRPr="00B060B4" w:rsidRDefault="00B060B4" w:rsidP="00B060B4">
            <w:pPr>
              <w:jc w:val="center"/>
              <w:rPr>
                <w:rFonts w:ascii="GHEA Grapalat" w:eastAsia="Times New Roman" w:hAnsi="GHEA Grapalat" w:cs="Times New Roman"/>
                <w:color w:val="000000" w:themeColor="text1"/>
                <w:sz w:val="20"/>
                <w:szCs w:val="20"/>
                <w:lang w:val="hy-AM"/>
              </w:rPr>
            </w:pPr>
            <w:r w:rsidRPr="003718A5">
              <w:rPr>
                <w:rFonts w:ascii="GHEA Grapalat" w:eastAsia="Times New Roman" w:hAnsi="GHEA Grapalat" w:cs="Times New Roman"/>
                <w:color w:val="000000" w:themeColor="text1"/>
                <w:sz w:val="20"/>
                <w:szCs w:val="20"/>
                <w:lang w:val="hy-AM"/>
              </w:rPr>
              <w:t>Տարածքային կառավարման և ենթակառուցվածքների նախարարություն</w:t>
            </w:r>
          </w:p>
        </w:tc>
      </w:tr>
      <w:tr w:rsidR="00B060B4" w:rsidRPr="00B060B4" w:rsidTr="006E7B65">
        <w:trPr>
          <w:trHeight w:val="985"/>
        </w:trPr>
        <w:tc>
          <w:tcPr>
            <w:tcW w:w="630" w:type="dxa"/>
            <w:tcBorders>
              <w:top w:val="single" w:sz="4" w:space="0" w:color="auto"/>
              <w:left w:val="single" w:sz="4" w:space="0" w:color="auto"/>
              <w:bottom w:val="single" w:sz="4" w:space="0" w:color="auto"/>
              <w:right w:val="single" w:sz="4" w:space="0" w:color="auto"/>
            </w:tcBorders>
          </w:tcPr>
          <w:p w:rsidR="00B060B4" w:rsidRPr="00B060B4" w:rsidRDefault="00B060B4" w:rsidP="00464869">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102.</w:t>
            </w:r>
          </w:p>
        </w:tc>
        <w:tc>
          <w:tcPr>
            <w:tcW w:w="2520" w:type="dxa"/>
            <w:tcBorders>
              <w:top w:val="single" w:sz="4" w:space="0" w:color="auto"/>
              <w:left w:val="single" w:sz="4" w:space="0" w:color="auto"/>
              <w:bottom w:val="single" w:sz="4" w:space="0" w:color="auto"/>
              <w:right w:val="single" w:sz="4" w:space="0" w:color="auto"/>
            </w:tcBorders>
          </w:tcPr>
          <w:p w:rsidR="00B060B4" w:rsidRPr="00B060B4" w:rsidRDefault="00B060B4" w:rsidP="00874946">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Պետական ոչ</w:t>
            </w:r>
          </w:p>
          <w:p w:rsidR="00B060B4" w:rsidRPr="00B060B4" w:rsidRDefault="00B060B4" w:rsidP="00874946">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պրոֆիլային գույքի</w:t>
            </w:r>
          </w:p>
          <w:p w:rsidR="00B060B4" w:rsidRPr="00B060B4" w:rsidRDefault="00B060B4" w:rsidP="00874946">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օտարման գործընթացի</w:t>
            </w:r>
          </w:p>
          <w:p w:rsidR="00B060B4" w:rsidRPr="00B060B4" w:rsidRDefault="00B060B4" w:rsidP="00874946">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արդյունավետության</w:t>
            </w:r>
          </w:p>
          <w:p w:rsidR="00B060B4" w:rsidRPr="00B060B4" w:rsidRDefault="00B060B4" w:rsidP="00874946">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բարձրացում, այդ</w:t>
            </w:r>
          </w:p>
          <w:p w:rsidR="006E7B65" w:rsidRPr="00B060B4" w:rsidRDefault="00B060B4" w:rsidP="00874946">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նպատակով</w:t>
            </w:r>
            <w:r>
              <w:rPr>
                <w:rFonts w:ascii="GHEA Grapalat" w:eastAsia="Times New Roman" w:hAnsi="GHEA Grapalat" w:cs="Times New Roman"/>
                <w:sz w:val="20"/>
                <w:szCs w:val="20"/>
                <w:lang w:val="hy-AM"/>
              </w:rPr>
              <w:t xml:space="preserve"> </w:t>
            </w:r>
            <w:r w:rsidRPr="006E7B65">
              <w:rPr>
                <w:rFonts w:ascii="GHEA Grapalat" w:eastAsia="Times New Roman" w:hAnsi="GHEA Grapalat" w:cs="Times New Roman"/>
                <w:sz w:val="20"/>
                <w:szCs w:val="20"/>
                <w:lang w:val="hy-AM"/>
              </w:rPr>
              <w:t xml:space="preserve">հրապարակային </w:t>
            </w:r>
            <w:r w:rsidR="00874946" w:rsidRPr="00874946">
              <w:rPr>
                <w:rFonts w:ascii="GHEA Grapalat" w:eastAsia="Times New Roman" w:hAnsi="GHEA Grapalat" w:cs="Times New Roman"/>
                <w:sz w:val="20"/>
                <w:szCs w:val="20"/>
                <w:lang w:val="hy-AM"/>
              </w:rPr>
              <w:t xml:space="preserve"> սակարկություններով</w:t>
            </w:r>
            <w:r w:rsidR="00874946" w:rsidRPr="006E7B65">
              <w:rPr>
                <w:rFonts w:ascii="GHEA Grapalat" w:eastAsia="Times New Roman" w:hAnsi="GHEA Grapalat" w:cs="Times New Roman"/>
                <w:sz w:val="20"/>
                <w:szCs w:val="20"/>
                <w:lang w:val="hy-AM"/>
              </w:rPr>
              <w:t xml:space="preserve"> </w:t>
            </w:r>
            <w:r w:rsidRPr="006E7B65">
              <w:rPr>
                <w:rFonts w:ascii="GHEA Grapalat" w:eastAsia="Times New Roman" w:hAnsi="GHEA Grapalat" w:cs="Times New Roman"/>
                <w:sz w:val="20"/>
                <w:szCs w:val="20"/>
                <w:lang w:val="hy-AM"/>
              </w:rPr>
              <w:t xml:space="preserve">(մրցույթ կամ աճուրդ) </w:t>
            </w:r>
            <w:r w:rsidR="00AB324F">
              <w:rPr>
                <w:rFonts w:ascii="GHEA Grapalat" w:eastAsia="Times New Roman" w:hAnsi="GHEA Grapalat" w:cs="Times New Roman"/>
                <w:sz w:val="20"/>
                <w:szCs w:val="20"/>
                <w:lang w:val="hy-AM"/>
              </w:rPr>
              <w:t xml:space="preserve">օտարման գործընթացի </w:t>
            </w:r>
            <w:r>
              <w:rPr>
                <w:rFonts w:ascii="GHEA Grapalat" w:eastAsia="Times New Roman" w:hAnsi="GHEA Grapalat" w:cs="Times New Roman"/>
                <w:sz w:val="20"/>
                <w:szCs w:val="20"/>
                <w:lang w:val="hy-AM"/>
              </w:rPr>
              <w:t>կազմակերպում</w:t>
            </w:r>
          </w:p>
          <w:p w:rsidR="00B060B4" w:rsidRPr="00B060B4" w:rsidRDefault="00B060B4" w:rsidP="00B060B4">
            <w:pPr>
              <w:rPr>
                <w:rFonts w:ascii="GHEA Grapalat" w:eastAsia="Times New Roman" w:hAnsi="GHEA Grapalat" w:cs="Times New Roman"/>
                <w:sz w:val="20"/>
                <w:szCs w:val="20"/>
                <w:lang w:val="hy-AM"/>
              </w:rPr>
            </w:pPr>
          </w:p>
        </w:tc>
        <w:tc>
          <w:tcPr>
            <w:tcW w:w="3054" w:type="dxa"/>
            <w:tcBorders>
              <w:top w:val="single" w:sz="4" w:space="0" w:color="auto"/>
              <w:left w:val="single" w:sz="4" w:space="0" w:color="auto"/>
              <w:bottom w:val="single" w:sz="4" w:space="0" w:color="auto"/>
              <w:right w:val="single" w:sz="4" w:space="0" w:color="auto"/>
            </w:tcBorders>
          </w:tcPr>
          <w:p w:rsidR="006E7B65" w:rsidRPr="006E7B65" w:rsidRDefault="00B060B4" w:rsidP="006E7B65">
            <w:pP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102.1</w:t>
            </w:r>
            <w:r w:rsidR="006E7B65">
              <w:rPr>
                <w:rFonts w:ascii="GHEA Grapalat" w:eastAsia="Times New Roman" w:hAnsi="GHEA Grapalat" w:cs="Times New Roman"/>
                <w:sz w:val="20"/>
                <w:szCs w:val="20"/>
                <w:lang w:val="hy-AM"/>
              </w:rPr>
              <w:t xml:space="preserve"> </w:t>
            </w:r>
            <w:r w:rsidR="006E7B65" w:rsidRPr="006E7B65">
              <w:rPr>
                <w:rFonts w:ascii="GHEA Grapalat" w:eastAsia="Times New Roman" w:hAnsi="GHEA Grapalat" w:cs="Times New Roman"/>
                <w:sz w:val="20"/>
                <w:szCs w:val="20"/>
                <w:lang w:val="hy-AM"/>
              </w:rPr>
              <w:t>Մինչև 3 միավոր</w:t>
            </w:r>
          </w:p>
          <w:p w:rsidR="006E7B65" w:rsidRPr="006E7B65" w:rsidRDefault="006E7B65" w:rsidP="006E7B65">
            <w:pPr>
              <w:rPr>
                <w:rFonts w:ascii="GHEA Grapalat" w:eastAsia="Times New Roman" w:hAnsi="GHEA Grapalat" w:cs="Times New Roman"/>
                <w:sz w:val="20"/>
                <w:szCs w:val="20"/>
                <w:lang w:val="hy-AM"/>
              </w:rPr>
            </w:pPr>
            <w:r w:rsidRPr="006E7B65">
              <w:rPr>
                <w:rFonts w:ascii="GHEA Grapalat" w:eastAsia="Times New Roman" w:hAnsi="GHEA Grapalat" w:cs="Times New Roman"/>
                <w:sz w:val="20"/>
                <w:szCs w:val="20"/>
                <w:lang w:val="hy-AM"/>
              </w:rPr>
              <w:t>պետական ոչ</w:t>
            </w:r>
          </w:p>
          <w:p w:rsidR="006E7B65" w:rsidRPr="006E7B65" w:rsidRDefault="006E7B65" w:rsidP="006E7B65">
            <w:pPr>
              <w:rPr>
                <w:rFonts w:ascii="GHEA Grapalat" w:eastAsia="Times New Roman" w:hAnsi="GHEA Grapalat" w:cs="Times New Roman"/>
                <w:sz w:val="20"/>
                <w:szCs w:val="20"/>
                <w:lang w:val="hy-AM"/>
              </w:rPr>
            </w:pPr>
            <w:r w:rsidRPr="006E7B65">
              <w:rPr>
                <w:rFonts w:ascii="GHEA Grapalat" w:eastAsia="Times New Roman" w:hAnsi="GHEA Grapalat" w:cs="Times New Roman"/>
                <w:sz w:val="20"/>
                <w:szCs w:val="20"/>
                <w:lang w:val="hy-AM"/>
              </w:rPr>
              <w:t>պրոֆիլային գույքի</w:t>
            </w:r>
          </w:p>
          <w:p w:rsidR="006E7B65" w:rsidRPr="006E7B65" w:rsidRDefault="006E7B65" w:rsidP="006E7B65">
            <w:pPr>
              <w:rPr>
                <w:rFonts w:ascii="GHEA Grapalat" w:eastAsia="Times New Roman" w:hAnsi="GHEA Grapalat" w:cs="Times New Roman"/>
                <w:sz w:val="20"/>
                <w:szCs w:val="20"/>
                <w:lang w:val="hy-AM"/>
              </w:rPr>
            </w:pPr>
            <w:r w:rsidRPr="006E7B65">
              <w:rPr>
                <w:rFonts w:ascii="GHEA Grapalat" w:eastAsia="Times New Roman" w:hAnsi="GHEA Grapalat" w:cs="Times New Roman"/>
                <w:sz w:val="20"/>
                <w:szCs w:val="20"/>
                <w:lang w:val="hy-AM"/>
              </w:rPr>
              <w:t>օտարման գործընթացի</w:t>
            </w:r>
          </w:p>
          <w:p w:rsidR="006E7B65" w:rsidRPr="006E7B65" w:rsidRDefault="006E7B65" w:rsidP="006E7B65">
            <w:pPr>
              <w:rPr>
                <w:rFonts w:ascii="GHEA Grapalat" w:eastAsia="Times New Roman" w:hAnsi="GHEA Grapalat" w:cs="Times New Roman"/>
                <w:sz w:val="20"/>
                <w:szCs w:val="20"/>
                <w:lang w:val="hy-AM"/>
              </w:rPr>
            </w:pPr>
            <w:r w:rsidRPr="006E7B65">
              <w:rPr>
                <w:rFonts w:ascii="GHEA Grapalat" w:eastAsia="Times New Roman" w:hAnsi="GHEA Grapalat" w:cs="Times New Roman"/>
                <w:sz w:val="20"/>
                <w:szCs w:val="20"/>
                <w:lang w:val="hy-AM"/>
              </w:rPr>
              <w:t>արդյունավետ</w:t>
            </w:r>
          </w:p>
          <w:p w:rsidR="006E7B65" w:rsidRPr="00B060B4" w:rsidRDefault="006E7B65" w:rsidP="006E7B65">
            <w:pPr>
              <w:rPr>
                <w:rFonts w:ascii="GHEA Grapalat" w:eastAsia="Times New Roman" w:hAnsi="GHEA Grapalat" w:cs="Times New Roman"/>
                <w:sz w:val="20"/>
                <w:szCs w:val="20"/>
                <w:lang w:val="hy-AM"/>
              </w:rPr>
            </w:pPr>
            <w:r w:rsidRPr="006E7B65">
              <w:rPr>
                <w:rFonts w:ascii="GHEA Grapalat" w:eastAsia="Times New Roman" w:hAnsi="GHEA Grapalat" w:cs="Times New Roman"/>
                <w:sz w:val="20"/>
                <w:szCs w:val="20"/>
                <w:lang w:val="hy-AM"/>
              </w:rPr>
              <w:t>կազմակերպու</w:t>
            </w:r>
            <w:r>
              <w:rPr>
                <w:rFonts w:ascii="GHEA Grapalat" w:eastAsia="Times New Roman" w:hAnsi="GHEA Grapalat" w:cs="Times New Roman"/>
                <w:sz w:val="20"/>
                <w:szCs w:val="20"/>
                <w:lang w:val="hy-AM"/>
              </w:rPr>
              <w:t xml:space="preserve">մ, </w:t>
            </w:r>
            <w:r w:rsidRPr="00B060B4">
              <w:rPr>
                <w:rFonts w:ascii="GHEA Grapalat" w:eastAsia="Times New Roman" w:hAnsi="GHEA Grapalat" w:cs="Times New Roman"/>
                <w:sz w:val="20"/>
                <w:szCs w:val="20"/>
                <w:lang w:val="hy-AM"/>
              </w:rPr>
              <w:t>այդ</w:t>
            </w:r>
          </w:p>
          <w:p w:rsidR="006E7B65" w:rsidRPr="00B060B4" w:rsidRDefault="006E7B65" w:rsidP="006E7B65">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նպատակով</w:t>
            </w:r>
            <w:r>
              <w:rPr>
                <w:rFonts w:ascii="GHEA Grapalat" w:eastAsia="Times New Roman" w:hAnsi="GHEA Grapalat" w:cs="Times New Roman"/>
                <w:sz w:val="20"/>
                <w:szCs w:val="20"/>
                <w:lang w:val="hy-AM"/>
              </w:rPr>
              <w:t xml:space="preserve"> </w:t>
            </w:r>
            <w:r w:rsidRPr="006E7B65">
              <w:rPr>
                <w:rFonts w:ascii="GHEA Grapalat" w:eastAsia="Times New Roman" w:hAnsi="GHEA Grapalat" w:cs="Times New Roman"/>
                <w:sz w:val="20"/>
                <w:szCs w:val="20"/>
                <w:lang w:val="hy-AM"/>
              </w:rPr>
              <w:t>մրցույթ</w:t>
            </w:r>
            <w:r>
              <w:rPr>
                <w:rFonts w:ascii="GHEA Grapalat" w:eastAsia="Times New Roman" w:hAnsi="GHEA Grapalat" w:cs="Times New Roman"/>
                <w:sz w:val="20"/>
                <w:szCs w:val="20"/>
                <w:lang w:val="hy-AM"/>
              </w:rPr>
              <w:t>ային</w:t>
            </w:r>
            <w:r w:rsidRPr="006E7B65">
              <w:rPr>
                <w:rFonts w:ascii="GHEA Grapalat" w:eastAsia="Times New Roman" w:hAnsi="GHEA Grapalat" w:cs="Times New Roman"/>
                <w:sz w:val="20"/>
                <w:szCs w:val="20"/>
                <w:lang w:val="hy-AM"/>
              </w:rPr>
              <w:t xml:space="preserve"> կամ աճուրդ</w:t>
            </w:r>
            <w:r>
              <w:rPr>
                <w:rFonts w:ascii="GHEA Grapalat" w:eastAsia="Times New Roman" w:hAnsi="GHEA Grapalat" w:cs="Times New Roman"/>
                <w:sz w:val="20"/>
                <w:szCs w:val="20"/>
                <w:lang w:val="hy-AM"/>
              </w:rPr>
              <w:t>ային եղանակներով վաճառքի կազմակերպում, առավելագույնս ապահովելով գործընթացի հրապարակայնությունը և թափանցիկությունը։</w:t>
            </w:r>
          </w:p>
          <w:p w:rsidR="006E7B65" w:rsidRPr="006E7B65" w:rsidRDefault="006E7B65" w:rsidP="006E7B65">
            <w:pPr>
              <w:rPr>
                <w:rFonts w:ascii="GHEA Grapalat" w:eastAsia="Times New Roman" w:hAnsi="GHEA Grapalat" w:cs="Times New Roman"/>
                <w:sz w:val="20"/>
                <w:szCs w:val="20"/>
                <w:lang w:val="hy-AM"/>
              </w:rPr>
            </w:pPr>
          </w:p>
          <w:p w:rsidR="00B060B4" w:rsidRPr="00B060B4" w:rsidRDefault="00B060B4" w:rsidP="006E7B65">
            <w:pPr>
              <w:rPr>
                <w:rFonts w:ascii="GHEA Grapalat" w:eastAsia="Times New Roman" w:hAnsi="GHEA Grapalat" w:cs="Times New Roman"/>
                <w:sz w:val="20"/>
                <w:szCs w:val="20"/>
                <w:lang w:val="hy-AM"/>
              </w:rPr>
            </w:pPr>
          </w:p>
        </w:tc>
        <w:tc>
          <w:tcPr>
            <w:tcW w:w="3685" w:type="dxa"/>
            <w:tcBorders>
              <w:top w:val="single" w:sz="4" w:space="0" w:color="auto"/>
              <w:left w:val="single" w:sz="4" w:space="0" w:color="auto"/>
              <w:bottom w:val="single" w:sz="4" w:space="0" w:color="auto"/>
              <w:right w:val="single" w:sz="4" w:space="0" w:color="auto"/>
            </w:tcBorders>
          </w:tcPr>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Պետական ոչ պրոֆիլային</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գույքի օտարումից ՀՀ</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պետական և համայնքային</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բյուջեների մուտքերի</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ավելացում` մասնավորապես</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վաճառքի լավագույն սցենարի</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դեպքում ՀՀ պետական բյուջե</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մինչև 2.1 մլրդ ՀՀ դրամ</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մուտքագրում, իսկ</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համայնքային բյուջեներ` մինչև</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900 մլն ՀՀ դրամ:</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Միաժամանակ նոր</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աշխատատեղերի ստեղծում և</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մինչև 1.5 մլրդ ՀՀ դրամի</w:t>
            </w:r>
          </w:p>
          <w:p w:rsidR="00B060B4" w:rsidRPr="00B060B4" w:rsidRDefault="00B060B4" w:rsidP="00B060B4">
            <w:pP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ներդրումների ապահովում:</w:t>
            </w:r>
          </w:p>
        </w:tc>
        <w:tc>
          <w:tcPr>
            <w:tcW w:w="1843" w:type="dxa"/>
            <w:tcBorders>
              <w:top w:val="single" w:sz="4" w:space="0" w:color="auto"/>
              <w:left w:val="single" w:sz="4" w:space="0" w:color="auto"/>
              <w:bottom w:val="single" w:sz="4" w:space="0" w:color="auto"/>
              <w:right w:val="single" w:sz="4" w:space="0" w:color="auto"/>
            </w:tcBorders>
          </w:tcPr>
          <w:p w:rsidR="00B060B4" w:rsidRPr="006E648C" w:rsidRDefault="00B060B4" w:rsidP="00464869">
            <w:pPr>
              <w:jc w:val="center"/>
              <w:rPr>
                <w:rFonts w:ascii="GHEA Grapalat" w:eastAsia="Times New Roman" w:hAnsi="GHEA Grapalat" w:cs="Times New Roman"/>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rsidR="00B060B4" w:rsidRPr="00B626C7" w:rsidRDefault="00B626C7" w:rsidP="00B060B4">
            <w:pPr>
              <w:jc w:val="center"/>
              <w:rPr>
                <w:rFonts w:ascii="GHEA Grapalat" w:eastAsia="Times New Roman" w:hAnsi="GHEA Grapalat" w:cs="Times New Roman"/>
                <w:sz w:val="20"/>
                <w:szCs w:val="20"/>
              </w:rPr>
            </w:pPr>
            <w:r>
              <w:rPr>
                <w:rFonts w:ascii="GHEA Grapalat" w:eastAsia="Times New Roman" w:hAnsi="GHEA Grapalat" w:cs="Times New Roman"/>
                <w:sz w:val="20"/>
                <w:szCs w:val="20"/>
                <w:lang w:val="hy-AM"/>
              </w:rPr>
              <w:t>202</w:t>
            </w:r>
            <w:r>
              <w:rPr>
                <w:rFonts w:ascii="GHEA Grapalat" w:eastAsia="Times New Roman" w:hAnsi="GHEA Grapalat" w:cs="Times New Roman"/>
                <w:sz w:val="20"/>
                <w:szCs w:val="20"/>
              </w:rPr>
              <w:t>3</w:t>
            </w:r>
          </w:p>
          <w:p w:rsidR="00B060B4" w:rsidRPr="00B060B4" w:rsidRDefault="00B060B4" w:rsidP="00B060B4">
            <w:pPr>
              <w:jc w:val="cente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թվականի</w:t>
            </w:r>
          </w:p>
          <w:p w:rsidR="00B060B4" w:rsidRPr="00B060B4" w:rsidRDefault="00B060B4" w:rsidP="00B060B4">
            <w:pPr>
              <w:jc w:val="cente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դեկտեմբերի</w:t>
            </w:r>
          </w:p>
          <w:p w:rsidR="00B060B4" w:rsidRPr="00B060B4" w:rsidRDefault="00B060B4" w:rsidP="00B060B4">
            <w:pPr>
              <w:jc w:val="cente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3-րդ</w:t>
            </w:r>
          </w:p>
          <w:p w:rsidR="00B060B4" w:rsidRPr="006E648C" w:rsidRDefault="00B060B4" w:rsidP="00B060B4">
            <w:pPr>
              <w:jc w:val="cente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տասնօրյակ</w:t>
            </w:r>
          </w:p>
        </w:tc>
        <w:tc>
          <w:tcPr>
            <w:tcW w:w="1985" w:type="dxa"/>
            <w:tcBorders>
              <w:top w:val="single" w:sz="4" w:space="0" w:color="auto"/>
              <w:left w:val="single" w:sz="4" w:space="0" w:color="auto"/>
              <w:bottom w:val="single" w:sz="4" w:space="0" w:color="auto"/>
              <w:right w:val="single" w:sz="4" w:space="0" w:color="auto"/>
            </w:tcBorders>
          </w:tcPr>
          <w:p w:rsidR="00B060B4" w:rsidRPr="00B060B4" w:rsidRDefault="00B060B4" w:rsidP="00B060B4">
            <w:pPr>
              <w:jc w:val="cente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Ֆինանսավորում չի</w:t>
            </w:r>
          </w:p>
          <w:p w:rsidR="00B060B4" w:rsidRPr="006E648C" w:rsidRDefault="00B060B4" w:rsidP="00B060B4">
            <w:pPr>
              <w:jc w:val="center"/>
              <w:rPr>
                <w:rFonts w:ascii="GHEA Grapalat" w:eastAsia="Times New Roman" w:hAnsi="GHEA Grapalat" w:cs="Times New Roman"/>
                <w:sz w:val="20"/>
                <w:szCs w:val="20"/>
                <w:lang w:val="hy-AM"/>
              </w:rPr>
            </w:pPr>
            <w:r w:rsidRPr="00B060B4">
              <w:rPr>
                <w:rFonts w:ascii="GHEA Grapalat" w:eastAsia="Times New Roman" w:hAnsi="GHEA Grapalat" w:cs="Times New Roman"/>
                <w:sz w:val="20"/>
                <w:szCs w:val="20"/>
                <w:lang w:val="hy-AM"/>
              </w:rPr>
              <w:t>պահանջվում</w:t>
            </w:r>
          </w:p>
        </w:tc>
      </w:tr>
    </w:tbl>
    <w:p w:rsidR="007152C4" w:rsidRDefault="007152C4" w:rsidP="00B060B4">
      <w:pPr>
        <w:spacing w:after="0" w:line="240" w:lineRule="auto"/>
        <w:jc w:val="center"/>
        <w:rPr>
          <w:rFonts w:ascii="GHEA Grapalat" w:eastAsia="Times New Roman" w:hAnsi="GHEA Grapalat" w:cs="Times New Roman"/>
          <w:sz w:val="20"/>
          <w:szCs w:val="20"/>
          <w:lang w:val="hy-AM"/>
        </w:rPr>
      </w:pPr>
    </w:p>
    <w:p w:rsidR="00991951" w:rsidRDefault="00991951" w:rsidP="00B060B4">
      <w:pPr>
        <w:spacing w:after="0" w:line="240" w:lineRule="auto"/>
        <w:jc w:val="center"/>
        <w:rPr>
          <w:rFonts w:ascii="GHEA Grapalat" w:eastAsia="Times New Roman" w:hAnsi="GHEA Grapalat" w:cs="Times New Roman"/>
          <w:sz w:val="20"/>
          <w:szCs w:val="20"/>
          <w:lang w:val="hy-AM"/>
        </w:rPr>
      </w:pPr>
    </w:p>
    <w:p w:rsidR="00475B0E" w:rsidRDefault="00475B0E" w:rsidP="00991951">
      <w:pPr>
        <w:spacing w:after="0" w:line="240" w:lineRule="auto"/>
        <w:ind w:left="10800"/>
        <w:jc w:val="right"/>
        <w:rPr>
          <w:rFonts w:ascii="GHEA Grapalat" w:hAnsi="GHEA Grapalat"/>
          <w:color w:val="000000" w:themeColor="text1"/>
          <w:sz w:val="20"/>
          <w:szCs w:val="20"/>
        </w:rPr>
      </w:pPr>
    </w:p>
    <w:p w:rsidR="00475B0E" w:rsidRDefault="00475B0E" w:rsidP="00991951">
      <w:pPr>
        <w:spacing w:after="0" w:line="240" w:lineRule="auto"/>
        <w:ind w:left="10800"/>
        <w:jc w:val="right"/>
        <w:rPr>
          <w:rFonts w:ascii="GHEA Grapalat" w:hAnsi="GHEA Grapalat"/>
          <w:color w:val="000000" w:themeColor="text1"/>
          <w:sz w:val="20"/>
          <w:szCs w:val="20"/>
        </w:rPr>
      </w:pPr>
    </w:p>
    <w:p w:rsidR="00475B0E" w:rsidRDefault="00475B0E" w:rsidP="00991951">
      <w:pPr>
        <w:spacing w:after="0" w:line="240" w:lineRule="auto"/>
        <w:ind w:left="10800"/>
        <w:jc w:val="right"/>
        <w:rPr>
          <w:rFonts w:ascii="GHEA Grapalat" w:hAnsi="GHEA Grapalat"/>
          <w:color w:val="000000" w:themeColor="text1"/>
          <w:sz w:val="20"/>
          <w:szCs w:val="20"/>
        </w:rPr>
      </w:pPr>
    </w:p>
    <w:p w:rsidR="005A5818" w:rsidRDefault="005A5818" w:rsidP="00991951">
      <w:pPr>
        <w:spacing w:after="0" w:line="240" w:lineRule="auto"/>
        <w:ind w:left="10800"/>
        <w:jc w:val="right"/>
        <w:rPr>
          <w:rFonts w:ascii="GHEA Grapalat" w:hAnsi="GHEA Grapalat"/>
          <w:color w:val="000000" w:themeColor="text1"/>
          <w:sz w:val="20"/>
          <w:szCs w:val="20"/>
          <w:lang w:val="hy-AM"/>
        </w:rPr>
      </w:pPr>
    </w:p>
    <w:p w:rsidR="005A5818" w:rsidRDefault="005A5818" w:rsidP="00991951">
      <w:pPr>
        <w:spacing w:after="0" w:line="240" w:lineRule="auto"/>
        <w:ind w:left="10800"/>
        <w:jc w:val="right"/>
        <w:rPr>
          <w:rFonts w:ascii="GHEA Grapalat" w:hAnsi="GHEA Grapalat"/>
          <w:color w:val="000000" w:themeColor="text1"/>
          <w:sz w:val="20"/>
          <w:szCs w:val="20"/>
          <w:lang w:val="hy-AM"/>
        </w:rPr>
      </w:pPr>
    </w:p>
    <w:p w:rsidR="005A5818" w:rsidRDefault="005A5818" w:rsidP="00991951">
      <w:pPr>
        <w:spacing w:after="0" w:line="240" w:lineRule="auto"/>
        <w:ind w:left="10800"/>
        <w:jc w:val="right"/>
        <w:rPr>
          <w:rFonts w:ascii="GHEA Grapalat" w:hAnsi="GHEA Grapalat"/>
          <w:color w:val="000000" w:themeColor="text1"/>
          <w:sz w:val="20"/>
          <w:szCs w:val="20"/>
          <w:lang w:val="hy-AM"/>
        </w:rPr>
      </w:pPr>
    </w:p>
    <w:p w:rsidR="00991951" w:rsidRPr="00B53270" w:rsidRDefault="00991951" w:rsidP="00991951">
      <w:pPr>
        <w:spacing w:after="0" w:line="240" w:lineRule="auto"/>
        <w:ind w:left="10800"/>
        <w:jc w:val="right"/>
        <w:rPr>
          <w:rFonts w:ascii="GHEA Grapalat" w:hAnsi="GHEA Grapalat"/>
          <w:color w:val="000000" w:themeColor="text1"/>
          <w:sz w:val="20"/>
          <w:szCs w:val="20"/>
          <w:lang w:val="hy-AM"/>
        </w:rPr>
      </w:pPr>
      <w:r w:rsidRPr="00B53270">
        <w:rPr>
          <w:rFonts w:ascii="GHEA Grapalat" w:hAnsi="GHEA Grapalat"/>
          <w:color w:val="000000" w:themeColor="text1"/>
          <w:sz w:val="20"/>
          <w:szCs w:val="20"/>
          <w:lang w:val="hy-AM"/>
        </w:rPr>
        <w:lastRenderedPageBreak/>
        <w:t>Հավելված</w:t>
      </w:r>
      <w:r>
        <w:rPr>
          <w:rFonts w:ascii="GHEA Grapalat" w:hAnsi="GHEA Grapalat"/>
          <w:color w:val="000000" w:themeColor="text1"/>
          <w:sz w:val="20"/>
          <w:szCs w:val="20"/>
          <w:lang w:val="hy-AM"/>
        </w:rPr>
        <w:t xml:space="preserve"> N 2</w:t>
      </w:r>
      <w:r w:rsidRPr="00B53270">
        <w:rPr>
          <w:rFonts w:ascii="GHEA Grapalat" w:hAnsi="GHEA Grapalat"/>
          <w:color w:val="000000" w:themeColor="text1"/>
          <w:sz w:val="20"/>
          <w:szCs w:val="20"/>
          <w:lang w:val="hy-AM"/>
        </w:rPr>
        <w:t xml:space="preserve"> </w:t>
      </w:r>
    </w:p>
    <w:p w:rsidR="00991951" w:rsidRPr="00B53270" w:rsidRDefault="00991951" w:rsidP="00991951">
      <w:pPr>
        <w:spacing w:after="0" w:line="240" w:lineRule="auto"/>
        <w:ind w:left="8640"/>
        <w:jc w:val="right"/>
        <w:rPr>
          <w:rFonts w:ascii="GHEA Grapalat" w:hAnsi="GHEA Grapalat"/>
          <w:color w:val="000000" w:themeColor="text1"/>
          <w:sz w:val="20"/>
          <w:szCs w:val="20"/>
          <w:lang w:val="hy-AM"/>
        </w:rPr>
      </w:pPr>
      <w:r w:rsidRPr="00B53270">
        <w:rPr>
          <w:rFonts w:ascii="GHEA Grapalat" w:hAnsi="GHEA Grapalat"/>
          <w:color w:val="000000" w:themeColor="text1"/>
          <w:sz w:val="20"/>
          <w:szCs w:val="20"/>
          <w:lang w:val="hy-AM"/>
        </w:rPr>
        <w:t xml:space="preserve">ՀՀ կառավարության 2022 թվականի </w:t>
      </w:r>
    </w:p>
    <w:p w:rsidR="00991951" w:rsidRPr="002174F9" w:rsidRDefault="00991951" w:rsidP="00991951">
      <w:pPr>
        <w:spacing w:after="0" w:line="240" w:lineRule="auto"/>
        <w:ind w:left="10080"/>
        <w:jc w:val="right"/>
        <w:rPr>
          <w:rFonts w:ascii="GHEA Grapalat" w:hAnsi="GHEA Grapalat"/>
          <w:color w:val="000000" w:themeColor="text1"/>
          <w:sz w:val="20"/>
          <w:szCs w:val="20"/>
          <w:lang w:val="hy-AM"/>
        </w:rPr>
      </w:pPr>
      <w:r w:rsidRPr="003718A5">
        <w:rPr>
          <w:rFonts w:ascii="GHEA Grapalat" w:hAnsi="GHEA Grapalat"/>
          <w:color w:val="000000" w:themeColor="text1"/>
          <w:sz w:val="20"/>
          <w:szCs w:val="20"/>
          <w:lang w:val="hy-AM"/>
        </w:rPr>
        <w:t xml:space="preserve">              </w:t>
      </w:r>
      <w:r w:rsidRPr="00B53270">
        <w:rPr>
          <w:rFonts w:ascii="GHEA Grapalat" w:hAnsi="GHEA Grapalat"/>
          <w:color w:val="000000" w:themeColor="text1"/>
          <w:sz w:val="20"/>
          <w:szCs w:val="20"/>
          <w:lang w:val="hy-AM"/>
        </w:rPr>
        <w:t>---------------</w:t>
      </w:r>
      <w:r w:rsidRPr="002174F9">
        <w:rPr>
          <w:rFonts w:ascii="GHEA Grapalat" w:hAnsi="GHEA Grapalat"/>
          <w:color w:val="000000" w:themeColor="text1"/>
          <w:sz w:val="20"/>
          <w:szCs w:val="20"/>
          <w:lang w:val="hy-AM"/>
        </w:rPr>
        <w:t xml:space="preserve"> </w:t>
      </w:r>
      <w:r w:rsidRPr="003718A5">
        <w:rPr>
          <w:rFonts w:ascii="GHEA Grapalat" w:hAnsi="GHEA Grapalat"/>
          <w:color w:val="000000" w:themeColor="text1"/>
          <w:sz w:val="20"/>
          <w:szCs w:val="20"/>
          <w:lang w:val="hy-AM"/>
        </w:rPr>
        <w:t>-</w:t>
      </w:r>
      <w:r w:rsidRPr="002174F9">
        <w:rPr>
          <w:rFonts w:ascii="GHEA Grapalat" w:hAnsi="GHEA Grapalat"/>
          <w:color w:val="000000" w:themeColor="text1"/>
          <w:sz w:val="20"/>
          <w:szCs w:val="20"/>
          <w:lang w:val="hy-AM"/>
        </w:rPr>
        <w:t>ի N</w:t>
      </w:r>
      <w:r>
        <w:rPr>
          <w:rFonts w:ascii="GHEA Grapalat" w:hAnsi="GHEA Grapalat"/>
          <w:color w:val="000000" w:themeColor="text1"/>
          <w:sz w:val="20"/>
          <w:szCs w:val="20"/>
          <w:lang w:val="hy-AM"/>
        </w:rPr>
        <w:t xml:space="preserve"> </w:t>
      </w:r>
      <w:r w:rsidRPr="002174F9">
        <w:rPr>
          <w:rFonts w:ascii="GHEA Grapalat" w:hAnsi="GHEA Grapalat"/>
          <w:color w:val="000000" w:themeColor="text1"/>
          <w:sz w:val="20"/>
          <w:szCs w:val="20"/>
          <w:lang w:val="hy-AM"/>
        </w:rPr>
        <w:t xml:space="preserve">-Լ որոշման </w:t>
      </w:r>
    </w:p>
    <w:p w:rsidR="00991951" w:rsidRPr="00B060B4" w:rsidRDefault="00991951" w:rsidP="00991951">
      <w:pPr>
        <w:spacing w:after="0" w:line="240" w:lineRule="auto"/>
        <w:ind w:firstLine="375"/>
        <w:jc w:val="right"/>
        <w:rPr>
          <w:rFonts w:ascii="GHEA Grapalat" w:eastAsia="Times New Roman" w:hAnsi="GHEA Grapalat" w:cs="Times New Roman"/>
          <w:sz w:val="24"/>
          <w:szCs w:val="24"/>
          <w:lang w:val="hy-AM"/>
        </w:rPr>
      </w:pPr>
      <w:r w:rsidRPr="00C60039">
        <w:rPr>
          <w:rFonts w:ascii="Courier New" w:eastAsia="Times New Roman" w:hAnsi="Courier New" w:cs="Courier New"/>
          <w:sz w:val="24"/>
          <w:szCs w:val="24"/>
          <w:lang w:val="hy-AM"/>
        </w:rPr>
        <w:t> </w:t>
      </w:r>
    </w:p>
    <w:p w:rsidR="00991951" w:rsidRDefault="00991951" w:rsidP="00991951">
      <w:pPr>
        <w:spacing w:after="0" w:line="240" w:lineRule="auto"/>
        <w:jc w:val="right"/>
        <w:rPr>
          <w:rFonts w:ascii="GHEA Grapalat" w:hAnsi="GHEA Grapalat"/>
          <w:color w:val="000000" w:themeColor="text1"/>
          <w:sz w:val="20"/>
          <w:szCs w:val="20"/>
          <w:lang w:val="hy-AM"/>
        </w:rPr>
      </w:pPr>
    </w:p>
    <w:p w:rsidR="005A5818" w:rsidRDefault="005A5818" w:rsidP="00991951">
      <w:pPr>
        <w:spacing w:after="0" w:line="240" w:lineRule="auto"/>
        <w:jc w:val="right"/>
        <w:rPr>
          <w:rFonts w:ascii="GHEA Grapalat" w:hAnsi="GHEA Grapalat"/>
          <w:color w:val="000000" w:themeColor="text1"/>
          <w:sz w:val="20"/>
          <w:szCs w:val="20"/>
          <w:lang w:val="hy-AM"/>
        </w:rPr>
      </w:pPr>
    </w:p>
    <w:p w:rsidR="00991951" w:rsidRDefault="00991951" w:rsidP="00991951">
      <w:pPr>
        <w:spacing w:after="0" w:line="240" w:lineRule="auto"/>
        <w:ind w:firstLine="375"/>
        <w:jc w:val="center"/>
        <w:rPr>
          <w:rFonts w:ascii="GHEA Grapalat" w:eastAsia="Times New Roman" w:hAnsi="GHEA Grapalat" w:cs="Times New Roman"/>
          <w:b/>
          <w:sz w:val="24"/>
          <w:szCs w:val="24"/>
          <w:lang w:val="hy-AM"/>
        </w:rPr>
      </w:pPr>
      <w:r w:rsidRPr="00991951">
        <w:rPr>
          <w:rFonts w:ascii="GHEA Grapalat" w:eastAsia="Times New Roman" w:hAnsi="GHEA Grapalat" w:cs="Times New Roman"/>
          <w:b/>
          <w:sz w:val="24"/>
          <w:szCs w:val="24"/>
          <w:lang w:val="hy-AM"/>
        </w:rPr>
        <w:t>Հ Ի Մ Ն Ա Վ Ո Ր ՈՒ Մ Ն Ե Ր</w:t>
      </w:r>
    </w:p>
    <w:p w:rsidR="00991951" w:rsidRPr="00991951" w:rsidRDefault="00991951" w:rsidP="00991951">
      <w:pPr>
        <w:spacing w:after="0" w:line="240" w:lineRule="auto"/>
        <w:ind w:firstLine="375"/>
        <w:jc w:val="center"/>
        <w:rPr>
          <w:rFonts w:ascii="GHEA Grapalat" w:eastAsia="Times New Roman" w:hAnsi="GHEA Grapalat" w:cs="Times New Roman"/>
          <w:b/>
          <w:sz w:val="24"/>
          <w:szCs w:val="24"/>
          <w:lang w:val="hy-AM"/>
        </w:rPr>
      </w:pPr>
    </w:p>
    <w:p w:rsidR="00991951" w:rsidRPr="00991951" w:rsidRDefault="00991951" w:rsidP="00991951">
      <w:pPr>
        <w:spacing w:after="0" w:line="240" w:lineRule="auto"/>
        <w:ind w:firstLine="375"/>
        <w:jc w:val="center"/>
        <w:rPr>
          <w:rFonts w:ascii="GHEA Grapalat" w:eastAsia="Times New Roman" w:hAnsi="GHEA Grapalat" w:cs="Times New Roman"/>
          <w:b/>
          <w:sz w:val="24"/>
          <w:szCs w:val="24"/>
          <w:lang w:val="hy-AM"/>
        </w:rPr>
      </w:pPr>
      <w:r w:rsidRPr="00991951">
        <w:rPr>
          <w:rFonts w:ascii="GHEA Grapalat" w:eastAsia="Times New Roman" w:hAnsi="GHEA Grapalat" w:cs="Times New Roman"/>
          <w:b/>
          <w:sz w:val="24"/>
          <w:szCs w:val="24"/>
          <w:lang w:val="hy-AM"/>
        </w:rPr>
        <w:t>ՀԱՅԱՍՏԱՆԻ ՀԱՆՐԱՊԵՏՈՒԹՅԱՆ ԿԱՌԱՎԱՐՈՒԹՅԱՆ 2021-2026 ԹՎԱԿԱՆՆԵՐԻ ԳՈՐԾՈՒՆԵՈՒԹՅԱՆ</w:t>
      </w:r>
    </w:p>
    <w:p w:rsidR="00991951" w:rsidRDefault="00991951" w:rsidP="00991951">
      <w:pPr>
        <w:spacing w:after="0" w:line="240" w:lineRule="auto"/>
        <w:ind w:firstLine="375"/>
        <w:jc w:val="center"/>
        <w:rPr>
          <w:rFonts w:ascii="GHEA Grapalat" w:eastAsia="Times New Roman" w:hAnsi="GHEA Grapalat" w:cs="Times New Roman"/>
          <w:b/>
          <w:sz w:val="24"/>
          <w:szCs w:val="24"/>
          <w:lang w:val="hy-AM"/>
        </w:rPr>
      </w:pPr>
      <w:r w:rsidRPr="00991951">
        <w:rPr>
          <w:rFonts w:ascii="GHEA Grapalat" w:eastAsia="Times New Roman" w:hAnsi="GHEA Grapalat" w:cs="Times New Roman"/>
          <w:b/>
          <w:sz w:val="24"/>
          <w:szCs w:val="24"/>
          <w:lang w:val="hy-AM"/>
        </w:rPr>
        <w:t>ՄԻՋՈՑԱՌՈՒՄՆԵՐԻ</w:t>
      </w:r>
    </w:p>
    <w:p w:rsidR="00991951" w:rsidRDefault="00991951" w:rsidP="00991951">
      <w:pPr>
        <w:spacing w:after="0" w:line="240" w:lineRule="auto"/>
        <w:ind w:firstLine="375"/>
        <w:jc w:val="center"/>
        <w:rPr>
          <w:rFonts w:ascii="GHEA Grapalat" w:eastAsia="Times New Roman" w:hAnsi="GHEA Grapalat" w:cs="Times New Roman"/>
          <w:b/>
          <w:sz w:val="24"/>
          <w:szCs w:val="24"/>
          <w:lang w:val="hy-AM"/>
        </w:rPr>
      </w:pPr>
    </w:p>
    <w:tbl>
      <w:tblPr>
        <w:tblStyle w:val="TableGrid"/>
        <w:tblW w:w="0" w:type="auto"/>
        <w:tblLook w:val="04A0"/>
      </w:tblPr>
      <w:tblGrid>
        <w:gridCol w:w="675"/>
        <w:gridCol w:w="13653"/>
      </w:tblGrid>
      <w:tr w:rsidR="00991951" w:rsidTr="00464869">
        <w:tc>
          <w:tcPr>
            <w:tcW w:w="14328" w:type="dxa"/>
            <w:gridSpan w:val="2"/>
          </w:tcPr>
          <w:p w:rsidR="00991951" w:rsidRDefault="00991951" w:rsidP="00991951">
            <w:pPr>
              <w:jc w:val="center"/>
              <w:rPr>
                <w:rFonts w:ascii="GHEA Grapalat" w:eastAsia="CIDFont+F3" w:hAnsi="GHEA Grapalat" w:cs="Sylfaen"/>
                <w:b/>
                <w:sz w:val="24"/>
                <w:szCs w:val="24"/>
                <w:lang w:val="hy-AM"/>
              </w:rPr>
            </w:pPr>
            <w:r w:rsidRPr="000E188E">
              <w:rPr>
                <w:rFonts w:ascii="GHEA Grapalat" w:eastAsia="CIDFont+F3" w:hAnsi="GHEA Grapalat" w:cs="Sylfaen"/>
                <w:b/>
                <w:sz w:val="24"/>
                <w:szCs w:val="24"/>
                <w:lang w:val="hy-AM"/>
              </w:rPr>
              <w:t>Տարածքային</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կառավարման</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և</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ենթակառուցվածքների</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նախարարություն</w:t>
            </w:r>
          </w:p>
          <w:p w:rsidR="000E188E" w:rsidRPr="000E188E" w:rsidRDefault="000E188E" w:rsidP="00991951">
            <w:pPr>
              <w:jc w:val="center"/>
              <w:rPr>
                <w:rFonts w:ascii="GHEA Grapalat" w:eastAsia="Times New Roman" w:hAnsi="GHEA Grapalat" w:cs="Times New Roman"/>
                <w:b/>
                <w:sz w:val="24"/>
                <w:szCs w:val="24"/>
                <w:lang w:val="hy-AM"/>
              </w:rPr>
            </w:pPr>
          </w:p>
        </w:tc>
      </w:tr>
      <w:tr w:rsidR="00991951" w:rsidRPr="00914F1D" w:rsidTr="00991951">
        <w:tc>
          <w:tcPr>
            <w:tcW w:w="675" w:type="dxa"/>
          </w:tcPr>
          <w:p w:rsidR="00991951" w:rsidRDefault="00991951" w:rsidP="00991951">
            <w:pPr>
              <w:jc w:val="center"/>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t>102</w:t>
            </w:r>
          </w:p>
          <w:p w:rsidR="00991951" w:rsidRDefault="00991951" w:rsidP="00991951">
            <w:pPr>
              <w:jc w:val="center"/>
              <w:rPr>
                <w:rFonts w:ascii="GHEA Grapalat" w:eastAsia="Times New Roman" w:hAnsi="GHEA Grapalat" w:cs="Times New Roman"/>
                <w:b/>
                <w:sz w:val="24"/>
                <w:szCs w:val="24"/>
                <w:lang w:val="hy-AM"/>
              </w:rPr>
            </w:pPr>
          </w:p>
        </w:tc>
        <w:tc>
          <w:tcPr>
            <w:tcW w:w="13653" w:type="dxa"/>
          </w:tcPr>
          <w:p w:rsidR="00E468D4" w:rsidRDefault="005370B5" w:rsidP="00E468D4">
            <w:pPr>
              <w:spacing w:line="360" w:lineRule="auto"/>
              <w:jc w:val="center"/>
              <w:rPr>
                <w:rFonts w:ascii="GHEA Grapalat" w:eastAsia="Times New Roman" w:hAnsi="GHEA Grapalat" w:cs="Times New Roman"/>
                <w:b/>
                <w:sz w:val="24"/>
                <w:szCs w:val="24"/>
                <w:lang w:val="hy-AM"/>
              </w:rPr>
            </w:pPr>
            <w:r w:rsidRPr="000E188E">
              <w:rPr>
                <w:rFonts w:ascii="GHEA Grapalat" w:eastAsia="Times New Roman" w:hAnsi="GHEA Grapalat" w:cs="Times New Roman"/>
                <w:b/>
                <w:sz w:val="24"/>
                <w:szCs w:val="24"/>
                <w:lang w:val="hy-AM"/>
              </w:rPr>
              <w:t>Պետական ոչ պրոֆիլային գույքի օտարման գործընթացի արդյունավետության</w:t>
            </w:r>
            <w:r w:rsidR="00E468D4">
              <w:rPr>
                <w:rFonts w:ascii="GHEA Grapalat" w:eastAsia="Times New Roman" w:hAnsi="GHEA Grapalat" w:cs="Times New Roman"/>
                <w:b/>
                <w:sz w:val="24"/>
                <w:szCs w:val="24"/>
                <w:lang w:val="hy-AM"/>
              </w:rPr>
              <w:t xml:space="preserve"> </w:t>
            </w:r>
            <w:r w:rsidRPr="000E188E">
              <w:rPr>
                <w:rFonts w:ascii="GHEA Grapalat" w:eastAsia="Times New Roman" w:hAnsi="GHEA Grapalat" w:cs="Times New Roman"/>
                <w:b/>
                <w:sz w:val="24"/>
                <w:szCs w:val="24"/>
                <w:lang w:val="hy-AM"/>
              </w:rPr>
              <w:t>բարձրացում,</w:t>
            </w:r>
          </w:p>
          <w:p w:rsidR="005370B5" w:rsidRDefault="005370B5" w:rsidP="00E468D4">
            <w:pPr>
              <w:spacing w:line="360" w:lineRule="auto"/>
              <w:jc w:val="center"/>
              <w:rPr>
                <w:rFonts w:ascii="GHEA Grapalat" w:eastAsia="Times New Roman" w:hAnsi="GHEA Grapalat" w:cs="Times New Roman"/>
                <w:b/>
                <w:sz w:val="24"/>
                <w:szCs w:val="24"/>
                <w:lang w:val="hy-AM"/>
              </w:rPr>
            </w:pPr>
            <w:r w:rsidRPr="000E188E">
              <w:rPr>
                <w:rFonts w:ascii="GHEA Grapalat" w:eastAsia="Times New Roman" w:hAnsi="GHEA Grapalat" w:cs="Times New Roman"/>
                <w:b/>
                <w:sz w:val="24"/>
                <w:szCs w:val="24"/>
                <w:lang w:val="hy-AM"/>
              </w:rPr>
              <w:t xml:space="preserve">հրապարակային սակարկություններով (մրցույթ կամ աճուրդ) </w:t>
            </w:r>
            <w:r w:rsidR="00E468D4" w:rsidRPr="00E468D4">
              <w:rPr>
                <w:rFonts w:ascii="GHEA Grapalat" w:eastAsia="Times New Roman" w:hAnsi="GHEA Grapalat" w:cs="Times New Roman"/>
                <w:b/>
                <w:sz w:val="24"/>
                <w:szCs w:val="24"/>
                <w:lang w:val="hy-AM"/>
              </w:rPr>
              <w:t xml:space="preserve">օտարման գործընթացի </w:t>
            </w:r>
            <w:r w:rsidRPr="000E188E">
              <w:rPr>
                <w:rFonts w:ascii="GHEA Grapalat" w:eastAsia="Times New Roman" w:hAnsi="GHEA Grapalat" w:cs="Times New Roman"/>
                <w:b/>
                <w:sz w:val="24"/>
                <w:szCs w:val="24"/>
                <w:lang w:val="hy-AM"/>
              </w:rPr>
              <w:t>կազմակերպում</w:t>
            </w:r>
          </w:p>
          <w:p w:rsidR="00E468D4" w:rsidRPr="000E188E" w:rsidRDefault="00E468D4" w:rsidP="000E188E">
            <w:pPr>
              <w:spacing w:line="360" w:lineRule="auto"/>
              <w:jc w:val="center"/>
              <w:rPr>
                <w:rFonts w:ascii="GHEA Grapalat" w:eastAsia="Times New Roman" w:hAnsi="GHEA Grapalat" w:cs="Times New Roman"/>
                <w:b/>
                <w:sz w:val="24"/>
                <w:szCs w:val="24"/>
                <w:lang w:val="hy-AM"/>
              </w:rPr>
            </w:pPr>
          </w:p>
          <w:p w:rsidR="005370B5" w:rsidRPr="000E188E" w:rsidRDefault="00991951" w:rsidP="000E188E">
            <w:pPr>
              <w:spacing w:line="360" w:lineRule="auto"/>
              <w:jc w:val="center"/>
              <w:rPr>
                <w:rFonts w:ascii="GHEA Grapalat" w:eastAsia="Times New Roman" w:hAnsi="GHEA Grapalat" w:cs="Times New Roman"/>
                <w:b/>
                <w:sz w:val="24"/>
                <w:szCs w:val="24"/>
                <w:lang w:val="hy-AM"/>
              </w:rPr>
            </w:pPr>
            <w:r w:rsidRPr="000E188E">
              <w:rPr>
                <w:rFonts w:ascii="GHEA Grapalat" w:eastAsia="CIDFont+F3" w:hAnsi="GHEA Grapalat" w:cs="CIDFont+F3"/>
                <w:b/>
                <w:sz w:val="24"/>
                <w:szCs w:val="24"/>
                <w:lang w:val="hy-AM"/>
              </w:rPr>
              <w:t xml:space="preserve">102.1 </w:t>
            </w:r>
            <w:r w:rsidR="005370B5" w:rsidRPr="000E188E">
              <w:rPr>
                <w:rFonts w:ascii="GHEA Grapalat" w:eastAsia="Times New Roman" w:hAnsi="GHEA Grapalat" w:cs="Times New Roman"/>
                <w:b/>
                <w:sz w:val="24"/>
                <w:szCs w:val="24"/>
                <w:lang w:val="hy-AM"/>
              </w:rPr>
              <w:t>Մինչև 3 միավոր պետական ոչ պրոֆիլային գույքի օտարման գործընթացի արդյունավետ</w:t>
            </w:r>
          </w:p>
          <w:p w:rsidR="005370B5" w:rsidRPr="000E188E" w:rsidRDefault="005370B5" w:rsidP="000E188E">
            <w:pPr>
              <w:spacing w:line="360" w:lineRule="auto"/>
              <w:jc w:val="center"/>
              <w:rPr>
                <w:rFonts w:ascii="GHEA Grapalat" w:eastAsia="Times New Roman" w:hAnsi="GHEA Grapalat" w:cs="Times New Roman"/>
                <w:b/>
                <w:sz w:val="24"/>
                <w:szCs w:val="24"/>
                <w:lang w:val="hy-AM"/>
              </w:rPr>
            </w:pPr>
            <w:r w:rsidRPr="000E188E">
              <w:rPr>
                <w:rFonts w:ascii="GHEA Grapalat" w:eastAsia="Times New Roman" w:hAnsi="GHEA Grapalat" w:cs="Times New Roman"/>
                <w:b/>
                <w:sz w:val="24"/>
                <w:szCs w:val="24"/>
                <w:lang w:val="hy-AM"/>
              </w:rPr>
              <w:t>կազմակերպում, այդ նպատակով մրցույթային կամ աճուրդային եղանակներով վաճառքի կազմակերպում, առավելագույնս ապահովելով գործընթացի հրապարակայնությունը և թափանցիկությունը</w:t>
            </w:r>
          </w:p>
          <w:p w:rsidR="00923F9E" w:rsidRPr="000E188E" w:rsidRDefault="00923F9E" w:rsidP="000E188E">
            <w:pPr>
              <w:autoSpaceDE w:val="0"/>
              <w:autoSpaceDN w:val="0"/>
              <w:adjustRightInd w:val="0"/>
              <w:spacing w:line="360" w:lineRule="auto"/>
              <w:jc w:val="center"/>
              <w:rPr>
                <w:rFonts w:ascii="GHEA Grapalat" w:eastAsia="CIDFont+F3" w:hAnsi="GHEA Grapalat" w:cs="CIDFont+F3"/>
                <w:sz w:val="24"/>
                <w:szCs w:val="24"/>
                <w:lang w:val="hy-AM"/>
              </w:rPr>
            </w:pPr>
          </w:p>
          <w:p w:rsidR="00991951" w:rsidRPr="000E188E" w:rsidRDefault="00991951" w:rsidP="000E188E">
            <w:pPr>
              <w:autoSpaceDE w:val="0"/>
              <w:autoSpaceDN w:val="0"/>
              <w:adjustRightInd w:val="0"/>
              <w:spacing w:line="360" w:lineRule="auto"/>
              <w:rPr>
                <w:rFonts w:ascii="GHEA Grapalat" w:eastAsia="CIDFont+F3" w:hAnsi="GHEA Grapalat" w:cs="CIDFont+F3"/>
                <w:b/>
                <w:sz w:val="24"/>
                <w:szCs w:val="24"/>
                <w:lang w:val="hy-AM"/>
              </w:rPr>
            </w:pPr>
            <w:r w:rsidRPr="000E188E">
              <w:rPr>
                <w:rFonts w:ascii="GHEA Grapalat" w:eastAsia="CIDFont+F3" w:hAnsi="GHEA Grapalat" w:cs="CIDFont+F3"/>
                <w:b/>
                <w:sz w:val="24"/>
                <w:szCs w:val="24"/>
                <w:lang w:val="hy-AM"/>
              </w:rPr>
              <w:t xml:space="preserve">1. </w:t>
            </w:r>
            <w:r w:rsidRPr="000E188E">
              <w:rPr>
                <w:rFonts w:ascii="GHEA Grapalat" w:eastAsia="CIDFont+F3" w:hAnsi="GHEA Grapalat" w:cs="Sylfaen"/>
                <w:b/>
                <w:sz w:val="24"/>
                <w:szCs w:val="24"/>
                <w:lang w:val="hy-AM"/>
              </w:rPr>
              <w:t>Միջոցառման</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իրականացման</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անհրաժեշտությունը</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և</w:t>
            </w:r>
            <w:r w:rsidRPr="000E188E">
              <w:rPr>
                <w:rFonts w:ascii="GHEA Grapalat" w:eastAsia="CIDFont+F3" w:hAnsi="GHEA Grapalat" w:cs="CIDFont+F3"/>
                <w:b/>
                <w:sz w:val="24"/>
                <w:szCs w:val="24"/>
                <w:lang w:val="hy-AM"/>
              </w:rPr>
              <w:t xml:space="preserve"> </w:t>
            </w:r>
            <w:r w:rsidRPr="000E188E">
              <w:rPr>
                <w:rFonts w:ascii="GHEA Grapalat" w:eastAsia="CIDFont+F3" w:hAnsi="GHEA Grapalat" w:cs="Sylfaen"/>
                <w:b/>
                <w:sz w:val="24"/>
                <w:szCs w:val="24"/>
                <w:lang w:val="hy-AM"/>
              </w:rPr>
              <w:t>նպատակը</w:t>
            </w:r>
          </w:p>
          <w:p w:rsidR="00991951" w:rsidRPr="000E188E" w:rsidRDefault="00991951" w:rsidP="000E188E">
            <w:pPr>
              <w:autoSpaceDE w:val="0"/>
              <w:autoSpaceDN w:val="0"/>
              <w:adjustRightInd w:val="0"/>
              <w:spacing w:line="360" w:lineRule="auto"/>
              <w:jc w:val="both"/>
              <w:rPr>
                <w:rFonts w:ascii="GHEA Grapalat" w:eastAsia="CIDFont+F2" w:hAnsi="GHEA Grapalat" w:cs="CIDFont+F2"/>
                <w:sz w:val="24"/>
                <w:szCs w:val="24"/>
                <w:lang w:val="hy-AM"/>
              </w:rPr>
            </w:pPr>
            <w:r w:rsidRPr="000E188E">
              <w:rPr>
                <w:rFonts w:ascii="GHEA Grapalat" w:eastAsia="CIDFont+F2" w:hAnsi="GHEA Grapalat" w:cs="Sylfaen"/>
                <w:sz w:val="24"/>
                <w:szCs w:val="24"/>
                <w:lang w:val="hy-AM"/>
              </w:rPr>
              <w:t>Միջոցառման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իրականացումը</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պայմանավորված</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է</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պետական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ոչ</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պրոֆիլային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գույքի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օտարման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գործընթացն</w:t>
            </w:r>
          </w:p>
          <w:p w:rsidR="005370B5" w:rsidRPr="000E188E" w:rsidRDefault="00991951" w:rsidP="000E188E">
            <w:pPr>
              <w:autoSpaceDE w:val="0"/>
              <w:autoSpaceDN w:val="0"/>
              <w:adjustRightInd w:val="0"/>
              <w:spacing w:line="360" w:lineRule="auto"/>
              <w:jc w:val="both"/>
              <w:rPr>
                <w:rFonts w:ascii="GHEA Grapalat" w:eastAsia="CIDFont+F2" w:hAnsi="GHEA Grapalat" w:cs="Sylfaen"/>
                <w:sz w:val="24"/>
                <w:szCs w:val="24"/>
                <w:lang w:val="hy-AM"/>
              </w:rPr>
            </w:pPr>
            <w:r w:rsidRPr="000E188E">
              <w:rPr>
                <w:rFonts w:ascii="GHEA Grapalat" w:eastAsia="CIDFont+F2" w:hAnsi="GHEA Grapalat" w:cs="Sylfaen"/>
                <w:sz w:val="24"/>
                <w:szCs w:val="24"/>
                <w:lang w:val="hy-AM"/>
              </w:rPr>
              <w:t>արդյունավետ</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կազմակերպելու</w:t>
            </w:r>
            <w:r w:rsidRPr="000E188E">
              <w:rPr>
                <w:rFonts w:ascii="GHEA Grapalat" w:eastAsia="CIDFont+F2" w:hAnsi="GHEA Grapalat" w:cs="CIDFont+F2"/>
                <w:sz w:val="24"/>
                <w:szCs w:val="24"/>
                <w:lang w:val="hy-AM"/>
              </w:rPr>
              <w:t xml:space="preserve"> </w:t>
            </w:r>
            <w:r w:rsidR="005370B5" w:rsidRPr="000E188E">
              <w:rPr>
                <w:rFonts w:ascii="GHEA Grapalat" w:eastAsia="CIDFont+F2" w:hAnsi="GHEA Grapalat" w:cs="Sylfaen"/>
                <w:sz w:val="24"/>
                <w:szCs w:val="24"/>
                <w:lang w:val="hy-AM"/>
              </w:rPr>
              <w:t>անհրաժեշտությամբ</w:t>
            </w:r>
            <w:r w:rsidR="000E188E" w:rsidRPr="000E188E">
              <w:rPr>
                <w:rFonts w:ascii="GHEA Grapalat" w:eastAsia="CIDFont+F2" w:hAnsi="GHEA Grapalat" w:cs="Sylfaen"/>
                <w:sz w:val="24"/>
                <w:szCs w:val="24"/>
                <w:lang w:val="hy-AM"/>
              </w:rPr>
              <w:t>։</w:t>
            </w:r>
            <w:r w:rsidR="00464869">
              <w:rPr>
                <w:rFonts w:ascii="GHEA Grapalat" w:eastAsia="CIDFont+F2" w:hAnsi="GHEA Grapalat" w:cs="Sylfaen"/>
                <w:sz w:val="24"/>
                <w:szCs w:val="24"/>
                <w:lang w:val="hy-AM"/>
              </w:rPr>
              <w:t xml:space="preserve"> </w:t>
            </w:r>
            <w:r w:rsidR="000E188E" w:rsidRPr="000E188E">
              <w:rPr>
                <w:rFonts w:ascii="GHEA Grapalat" w:eastAsia="CIDFont+F2" w:hAnsi="GHEA Grapalat" w:cs="Sylfaen"/>
                <w:sz w:val="24"/>
                <w:szCs w:val="24"/>
                <w:lang w:val="hy-AM"/>
              </w:rPr>
              <w:t>Այդ գործընթաց</w:t>
            </w:r>
            <w:r w:rsidR="00464869">
              <w:rPr>
                <w:rFonts w:ascii="GHEA Grapalat" w:eastAsia="CIDFont+F2" w:hAnsi="GHEA Grapalat" w:cs="Sylfaen"/>
                <w:sz w:val="24"/>
                <w:szCs w:val="24"/>
                <w:lang w:val="hy-AM"/>
              </w:rPr>
              <w:t>ն իրականացնել</w:t>
            </w:r>
            <w:r w:rsidR="000E188E" w:rsidRPr="000E188E">
              <w:rPr>
                <w:rFonts w:ascii="GHEA Grapalat" w:eastAsia="CIDFont+F2" w:hAnsi="GHEA Grapalat" w:cs="Sylfaen"/>
                <w:sz w:val="24"/>
                <w:szCs w:val="24"/>
                <w:lang w:val="hy-AM"/>
              </w:rPr>
              <w:t xml:space="preserve"> </w:t>
            </w:r>
            <w:r w:rsidR="005370B5" w:rsidRPr="000E188E">
              <w:rPr>
                <w:rFonts w:ascii="GHEA Grapalat" w:eastAsia="CIDFont+F2" w:hAnsi="GHEA Grapalat" w:cs="Sylfaen"/>
                <w:sz w:val="24"/>
                <w:szCs w:val="24"/>
                <w:lang w:val="hy-AM"/>
              </w:rPr>
              <w:t xml:space="preserve">հրապարակային սակարկությամբ՝ աճուրդային և մրցութային </w:t>
            </w:r>
            <w:r w:rsidRPr="000E188E">
              <w:rPr>
                <w:rFonts w:ascii="GHEA Grapalat" w:eastAsia="CIDFont+F2" w:hAnsi="GHEA Grapalat" w:cs="Sylfaen"/>
                <w:sz w:val="24"/>
                <w:szCs w:val="24"/>
                <w:lang w:val="hy-AM"/>
              </w:rPr>
              <w:t>եղանակ</w:t>
            </w:r>
            <w:r w:rsidR="005370B5" w:rsidRPr="000E188E">
              <w:rPr>
                <w:rFonts w:ascii="GHEA Grapalat" w:eastAsia="CIDFont+F2" w:hAnsi="GHEA Grapalat" w:cs="Sylfaen"/>
                <w:sz w:val="24"/>
                <w:szCs w:val="24"/>
                <w:lang w:val="hy-AM"/>
              </w:rPr>
              <w:t xml:space="preserve">ներով, </w:t>
            </w:r>
            <w:r w:rsidR="000E188E" w:rsidRPr="000E188E">
              <w:rPr>
                <w:rFonts w:ascii="GHEA Grapalat" w:eastAsia="Times New Roman" w:hAnsi="GHEA Grapalat" w:cs="Times New Roman"/>
                <w:sz w:val="24"/>
                <w:szCs w:val="24"/>
                <w:lang w:val="hy-AM"/>
              </w:rPr>
              <w:t xml:space="preserve">ապահովելով </w:t>
            </w:r>
            <w:r w:rsidR="005370B5" w:rsidRPr="000E188E">
              <w:rPr>
                <w:rFonts w:ascii="GHEA Grapalat" w:eastAsia="Times New Roman" w:hAnsi="GHEA Grapalat" w:cs="Times New Roman"/>
                <w:sz w:val="24"/>
                <w:szCs w:val="24"/>
                <w:lang w:val="hy-AM"/>
              </w:rPr>
              <w:t>հրապարակայնությունը և թափանցիկությունը</w:t>
            </w:r>
            <w:r w:rsidR="000E188E" w:rsidRPr="000E188E">
              <w:rPr>
                <w:rFonts w:ascii="GHEA Grapalat" w:eastAsia="CIDFont+F2" w:hAnsi="GHEA Grapalat" w:cs="Sylfaen"/>
                <w:sz w:val="24"/>
                <w:szCs w:val="24"/>
                <w:lang w:val="hy-AM"/>
              </w:rPr>
              <w:t>։</w:t>
            </w:r>
          </w:p>
          <w:p w:rsidR="00991951" w:rsidRPr="000E188E" w:rsidRDefault="00991951" w:rsidP="000E188E">
            <w:pPr>
              <w:autoSpaceDE w:val="0"/>
              <w:autoSpaceDN w:val="0"/>
              <w:adjustRightInd w:val="0"/>
              <w:spacing w:line="360" w:lineRule="auto"/>
              <w:jc w:val="both"/>
              <w:rPr>
                <w:rFonts w:ascii="GHEA Grapalat" w:eastAsia="CIDFont+F2" w:hAnsi="GHEA Grapalat" w:cs="CIDFont+F2"/>
                <w:sz w:val="24"/>
                <w:szCs w:val="24"/>
                <w:lang w:val="hy-AM"/>
              </w:rPr>
            </w:pPr>
            <w:r w:rsidRPr="000E188E">
              <w:rPr>
                <w:rFonts w:ascii="GHEA Grapalat" w:eastAsia="CIDFont+F2" w:hAnsi="GHEA Grapalat" w:cs="Sylfaen"/>
                <w:sz w:val="24"/>
                <w:szCs w:val="24"/>
                <w:lang w:val="hy-AM"/>
              </w:rPr>
              <w:t>Միջոցառումը</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բխում</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է</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ՀՀ</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կառավարության</w:t>
            </w:r>
            <w:r w:rsidRPr="000E188E">
              <w:rPr>
                <w:rFonts w:ascii="GHEA Grapalat" w:eastAsia="CIDFont+F2" w:hAnsi="GHEA Grapalat" w:cs="CIDFont+F2"/>
                <w:sz w:val="24"/>
                <w:szCs w:val="24"/>
                <w:lang w:val="hy-AM"/>
              </w:rPr>
              <w:t xml:space="preserve"> 2021 </w:t>
            </w:r>
            <w:r w:rsidRPr="000E188E">
              <w:rPr>
                <w:rFonts w:ascii="GHEA Grapalat" w:eastAsia="CIDFont+F2" w:hAnsi="GHEA Grapalat" w:cs="Sylfaen"/>
                <w:sz w:val="24"/>
                <w:szCs w:val="24"/>
                <w:lang w:val="hy-AM"/>
              </w:rPr>
              <w:t>թվականի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օգոստոսի</w:t>
            </w:r>
            <w:r w:rsidRPr="000E188E">
              <w:rPr>
                <w:rFonts w:ascii="GHEA Grapalat" w:eastAsia="CIDFont+F2" w:hAnsi="GHEA Grapalat" w:cs="CIDFont+F2"/>
                <w:sz w:val="24"/>
                <w:szCs w:val="24"/>
                <w:lang w:val="hy-AM"/>
              </w:rPr>
              <w:t xml:space="preserve"> 18-</w:t>
            </w:r>
            <w:r w:rsidRPr="000E188E">
              <w:rPr>
                <w:rFonts w:ascii="GHEA Grapalat" w:eastAsia="CIDFont+F2" w:hAnsi="GHEA Grapalat" w:cs="Sylfaen"/>
                <w:sz w:val="24"/>
                <w:szCs w:val="24"/>
                <w:lang w:val="hy-AM"/>
              </w:rPr>
              <w:t>ի</w:t>
            </w:r>
            <w:r w:rsidRPr="000E188E">
              <w:rPr>
                <w:rFonts w:ascii="GHEA Grapalat" w:eastAsia="CIDFont+F2" w:hAnsi="GHEA Grapalat" w:cs="CIDFont+F2"/>
                <w:sz w:val="24"/>
                <w:szCs w:val="24"/>
                <w:lang w:val="hy-AM"/>
              </w:rPr>
              <w:t xml:space="preserve"> N 1363-</w:t>
            </w:r>
            <w:r w:rsidRPr="000E188E">
              <w:rPr>
                <w:rFonts w:ascii="GHEA Grapalat" w:eastAsia="CIDFont+F2" w:hAnsi="GHEA Grapalat" w:cs="Sylfaen"/>
                <w:sz w:val="24"/>
                <w:szCs w:val="24"/>
                <w:lang w:val="hy-AM"/>
              </w:rPr>
              <w:t>Ա</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որոշմամբ</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հավանության</w:t>
            </w:r>
          </w:p>
          <w:p w:rsidR="00991951" w:rsidRPr="00464869" w:rsidRDefault="00991951" w:rsidP="000E188E">
            <w:pPr>
              <w:spacing w:line="360" w:lineRule="auto"/>
              <w:jc w:val="both"/>
              <w:rPr>
                <w:rFonts w:ascii="GHEA Grapalat" w:eastAsia="CIDFont+F2" w:hAnsi="GHEA Grapalat" w:cs="Sylfaen"/>
                <w:sz w:val="24"/>
                <w:szCs w:val="24"/>
                <w:lang w:val="hy-AM"/>
              </w:rPr>
            </w:pPr>
            <w:r w:rsidRPr="00464869">
              <w:rPr>
                <w:rFonts w:ascii="GHEA Grapalat" w:eastAsia="CIDFont+F2" w:hAnsi="GHEA Grapalat" w:cs="Sylfaen"/>
                <w:sz w:val="24"/>
                <w:szCs w:val="24"/>
                <w:lang w:val="hy-AM"/>
              </w:rPr>
              <w:t>արժանացած</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ՀՀ</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կառավարության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ծրագրի</w:t>
            </w:r>
            <w:r w:rsidRPr="00464869">
              <w:rPr>
                <w:rFonts w:ascii="GHEA Grapalat" w:eastAsia="CIDFont+F2" w:hAnsi="GHEA Grapalat" w:cs="CIDFont+F2"/>
                <w:sz w:val="24"/>
                <w:szCs w:val="24"/>
                <w:lang w:val="hy-AM"/>
              </w:rPr>
              <w:t xml:space="preserve"> 6.7-</w:t>
            </w:r>
            <w:r w:rsidRPr="00464869">
              <w:rPr>
                <w:rFonts w:ascii="GHEA Grapalat" w:eastAsia="CIDFont+F2" w:hAnsi="GHEA Grapalat" w:cs="Sylfaen"/>
                <w:sz w:val="24"/>
                <w:szCs w:val="24"/>
                <w:lang w:val="hy-AM"/>
              </w:rPr>
              <w:t>րդ</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բաժնով</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նախատեսված</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հանձնառություններից</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և</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հիմք</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են</w:t>
            </w:r>
          </w:p>
          <w:p w:rsidR="00991951" w:rsidRPr="00464869" w:rsidRDefault="00991951" w:rsidP="000E188E">
            <w:pPr>
              <w:autoSpaceDE w:val="0"/>
              <w:autoSpaceDN w:val="0"/>
              <w:adjustRightInd w:val="0"/>
              <w:spacing w:line="360" w:lineRule="auto"/>
              <w:jc w:val="both"/>
              <w:rPr>
                <w:rFonts w:ascii="GHEA Grapalat" w:eastAsia="CIDFont+F2" w:hAnsi="GHEA Grapalat" w:cs="CIDFont+F2"/>
                <w:sz w:val="24"/>
                <w:szCs w:val="24"/>
                <w:lang w:val="hy-AM"/>
              </w:rPr>
            </w:pPr>
            <w:r w:rsidRPr="00464869">
              <w:rPr>
                <w:rFonts w:ascii="GHEA Grapalat" w:eastAsia="CIDFont+F2" w:hAnsi="GHEA Grapalat" w:cs="Sylfaen"/>
                <w:sz w:val="24"/>
                <w:szCs w:val="24"/>
                <w:lang w:val="hy-AM"/>
              </w:rPr>
              <w:t>ընդունվել</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Պետական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գույքի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կառավարման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մասին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Հայաստանի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Հանրապետության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օրենքի</w:t>
            </w:r>
            <w:r w:rsidRPr="00464869">
              <w:rPr>
                <w:rFonts w:ascii="GHEA Grapalat" w:eastAsia="CIDFont+F2" w:hAnsi="GHEA Grapalat" w:cs="CIDFont+F2"/>
                <w:sz w:val="24"/>
                <w:szCs w:val="24"/>
                <w:lang w:val="hy-AM"/>
              </w:rPr>
              <w:t xml:space="preserve"> 7-</w:t>
            </w:r>
            <w:r w:rsidRPr="00464869">
              <w:rPr>
                <w:rFonts w:ascii="GHEA Grapalat" w:eastAsia="CIDFont+F2" w:hAnsi="GHEA Grapalat" w:cs="Sylfaen"/>
                <w:sz w:val="24"/>
                <w:szCs w:val="24"/>
                <w:lang w:val="hy-AM"/>
              </w:rPr>
              <w:t>րդ</w:t>
            </w:r>
            <w:r w:rsidRPr="00464869">
              <w:rPr>
                <w:rFonts w:ascii="GHEA Grapalat" w:eastAsia="CIDFont+F2" w:hAnsi="GHEA Grapalat" w:cs="CIDFont+F2"/>
                <w:sz w:val="24"/>
                <w:szCs w:val="24"/>
                <w:lang w:val="hy-AM"/>
              </w:rPr>
              <w:t>, 20-</w:t>
            </w:r>
            <w:r w:rsidRPr="00464869">
              <w:rPr>
                <w:rFonts w:ascii="GHEA Grapalat" w:eastAsia="CIDFont+F2" w:hAnsi="GHEA Grapalat" w:cs="Sylfaen"/>
                <w:sz w:val="24"/>
                <w:szCs w:val="24"/>
                <w:lang w:val="hy-AM"/>
              </w:rPr>
              <w:t>րդ</w:t>
            </w:r>
            <w:r w:rsidRPr="00464869">
              <w:rPr>
                <w:rFonts w:ascii="GHEA Grapalat" w:eastAsia="CIDFont+F2" w:hAnsi="GHEA Grapalat" w:cs="CIDFont+F2"/>
                <w:sz w:val="24"/>
                <w:szCs w:val="24"/>
                <w:lang w:val="hy-AM"/>
              </w:rPr>
              <w:t>, 21-</w:t>
            </w:r>
            <w:r w:rsidRPr="00464869">
              <w:rPr>
                <w:rFonts w:ascii="GHEA Grapalat" w:eastAsia="CIDFont+F2" w:hAnsi="GHEA Grapalat" w:cs="Sylfaen"/>
                <w:sz w:val="24"/>
                <w:szCs w:val="24"/>
                <w:lang w:val="hy-AM"/>
              </w:rPr>
              <w:t>րդ</w:t>
            </w:r>
            <w:r w:rsidR="00CE2A8B">
              <w:rPr>
                <w:rFonts w:ascii="GHEA Grapalat" w:eastAsia="CIDFont+F2" w:hAnsi="GHEA Grapalat" w:cs="Sylfaen"/>
                <w:sz w:val="24"/>
                <w:szCs w:val="24"/>
                <w:lang w:val="hy-AM"/>
              </w:rPr>
              <w:t>, 22-րդ</w:t>
            </w:r>
          </w:p>
          <w:p w:rsidR="00991951" w:rsidRPr="00475B0E" w:rsidRDefault="00991951" w:rsidP="000E188E">
            <w:pPr>
              <w:autoSpaceDE w:val="0"/>
              <w:autoSpaceDN w:val="0"/>
              <w:adjustRightInd w:val="0"/>
              <w:spacing w:line="360" w:lineRule="auto"/>
              <w:jc w:val="both"/>
              <w:rPr>
                <w:rFonts w:ascii="GHEA Grapalat" w:eastAsia="CIDFont+F2" w:hAnsi="GHEA Grapalat" w:cs="CIDFont+F2"/>
                <w:sz w:val="24"/>
                <w:szCs w:val="24"/>
                <w:lang w:val="hy-AM"/>
              </w:rPr>
            </w:pPr>
            <w:r w:rsidRPr="00475B0E">
              <w:rPr>
                <w:rFonts w:ascii="GHEA Grapalat" w:eastAsia="CIDFont+F2" w:hAnsi="GHEA Grapalat" w:cs="Sylfaen"/>
                <w:sz w:val="24"/>
                <w:szCs w:val="24"/>
                <w:lang w:val="hy-AM"/>
              </w:rPr>
              <w:lastRenderedPageBreak/>
              <w:t>հոդվածների</w:t>
            </w:r>
            <w:r w:rsidRPr="00475B0E">
              <w:rPr>
                <w:rFonts w:ascii="GHEA Grapalat" w:eastAsia="CIDFont+F2" w:hAnsi="GHEA Grapalat" w:cs="CIDFont+F2"/>
                <w:sz w:val="24"/>
                <w:szCs w:val="24"/>
                <w:lang w:val="hy-AM"/>
              </w:rPr>
              <w:t xml:space="preserve"> </w:t>
            </w:r>
            <w:r w:rsidRPr="00475B0E">
              <w:rPr>
                <w:rFonts w:ascii="GHEA Grapalat" w:eastAsia="CIDFont+F2" w:hAnsi="GHEA Grapalat" w:cs="Sylfaen"/>
                <w:sz w:val="24"/>
                <w:szCs w:val="24"/>
                <w:lang w:val="hy-AM"/>
              </w:rPr>
              <w:t>պահանջները։</w:t>
            </w:r>
          </w:p>
          <w:p w:rsidR="00991951" w:rsidRPr="00475B0E" w:rsidRDefault="00991951" w:rsidP="000E188E">
            <w:pPr>
              <w:autoSpaceDE w:val="0"/>
              <w:autoSpaceDN w:val="0"/>
              <w:adjustRightInd w:val="0"/>
              <w:spacing w:line="360" w:lineRule="auto"/>
              <w:rPr>
                <w:rFonts w:ascii="GHEA Grapalat" w:eastAsia="CIDFont+F3" w:hAnsi="GHEA Grapalat" w:cs="CIDFont+F3"/>
                <w:b/>
                <w:sz w:val="24"/>
                <w:szCs w:val="24"/>
                <w:lang w:val="hy-AM"/>
              </w:rPr>
            </w:pPr>
            <w:r w:rsidRPr="00475B0E">
              <w:rPr>
                <w:rFonts w:ascii="GHEA Grapalat" w:eastAsia="CIDFont+F3" w:hAnsi="GHEA Grapalat" w:cs="CIDFont+F3"/>
                <w:b/>
                <w:sz w:val="24"/>
                <w:szCs w:val="24"/>
                <w:lang w:val="hy-AM"/>
              </w:rPr>
              <w:t>1.1.</w:t>
            </w:r>
            <w:r w:rsidRPr="00475B0E">
              <w:rPr>
                <w:rFonts w:ascii="GHEA Grapalat" w:eastAsia="CIDFont+F3" w:hAnsi="GHEA Grapalat" w:cs="Sylfaen"/>
                <w:b/>
                <w:sz w:val="24"/>
                <w:szCs w:val="24"/>
                <w:lang w:val="hy-AM"/>
              </w:rPr>
              <w:t>Կարգավորման</w:t>
            </w:r>
            <w:r w:rsidRPr="00475B0E">
              <w:rPr>
                <w:rFonts w:ascii="GHEA Grapalat" w:eastAsia="CIDFont+F3" w:hAnsi="GHEA Grapalat" w:cs="CIDFont+F3"/>
                <w:b/>
                <w:sz w:val="24"/>
                <w:szCs w:val="24"/>
                <w:lang w:val="hy-AM"/>
              </w:rPr>
              <w:t xml:space="preserve"> </w:t>
            </w:r>
            <w:r w:rsidRPr="00475B0E">
              <w:rPr>
                <w:rFonts w:ascii="GHEA Grapalat" w:eastAsia="CIDFont+F3" w:hAnsi="GHEA Grapalat" w:cs="Sylfaen"/>
                <w:b/>
                <w:sz w:val="24"/>
                <w:szCs w:val="24"/>
                <w:lang w:val="hy-AM"/>
              </w:rPr>
              <w:t>հարաբերությունների</w:t>
            </w:r>
            <w:r w:rsidRPr="00475B0E">
              <w:rPr>
                <w:rFonts w:ascii="GHEA Grapalat" w:eastAsia="CIDFont+F3" w:hAnsi="GHEA Grapalat" w:cs="CIDFont+F3"/>
                <w:b/>
                <w:sz w:val="24"/>
                <w:szCs w:val="24"/>
                <w:lang w:val="hy-AM"/>
              </w:rPr>
              <w:t xml:space="preserve"> </w:t>
            </w:r>
            <w:r w:rsidRPr="00475B0E">
              <w:rPr>
                <w:rFonts w:ascii="GHEA Grapalat" w:eastAsia="CIDFont+F3" w:hAnsi="GHEA Grapalat" w:cs="Sylfaen"/>
                <w:b/>
                <w:sz w:val="24"/>
                <w:szCs w:val="24"/>
                <w:lang w:val="hy-AM"/>
              </w:rPr>
              <w:t>ներկա</w:t>
            </w:r>
            <w:r w:rsidRPr="00475B0E">
              <w:rPr>
                <w:rFonts w:ascii="GHEA Grapalat" w:eastAsia="CIDFont+F3" w:hAnsi="GHEA Grapalat" w:cs="CIDFont+F3"/>
                <w:b/>
                <w:sz w:val="24"/>
                <w:szCs w:val="24"/>
                <w:lang w:val="hy-AM"/>
              </w:rPr>
              <w:t xml:space="preserve"> </w:t>
            </w:r>
            <w:r w:rsidRPr="00475B0E">
              <w:rPr>
                <w:rFonts w:ascii="GHEA Grapalat" w:eastAsia="CIDFont+F3" w:hAnsi="GHEA Grapalat" w:cs="Sylfaen"/>
                <w:b/>
                <w:sz w:val="24"/>
                <w:szCs w:val="24"/>
                <w:lang w:val="hy-AM"/>
              </w:rPr>
              <w:t>վիճակը</w:t>
            </w:r>
            <w:r w:rsidRPr="00475B0E">
              <w:rPr>
                <w:rFonts w:ascii="GHEA Grapalat" w:eastAsia="CIDFont+F3" w:hAnsi="GHEA Grapalat" w:cs="CIDFont+F3"/>
                <w:b/>
                <w:sz w:val="24"/>
                <w:szCs w:val="24"/>
                <w:lang w:val="hy-AM"/>
              </w:rPr>
              <w:t xml:space="preserve"> </w:t>
            </w:r>
            <w:r w:rsidRPr="00475B0E">
              <w:rPr>
                <w:rFonts w:ascii="GHEA Grapalat" w:eastAsia="CIDFont+F3" w:hAnsi="GHEA Grapalat" w:cs="Sylfaen"/>
                <w:b/>
                <w:sz w:val="24"/>
                <w:szCs w:val="24"/>
                <w:lang w:val="hy-AM"/>
              </w:rPr>
              <w:t>և</w:t>
            </w:r>
            <w:r w:rsidRPr="00475B0E">
              <w:rPr>
                <w:rFonts w:ascii="GHEA Grapalat" w:eastAsia="CIDFont+F3" w:hAnsi="GHEA Grapalat" w:cs="CIDFont+F3"/>
                <w:b/>
                <w:sz w:val="24"/>
                <w:szCs w:val="24"/>
                <w:lang w:val="hy-AM"/>
              </w:rPr>
              <w:t xml:space="preserve"> </w:t>
            </w:r>
            <w:r w:rsidRPr="00475B0E">
              <w:rPr>
                <w:rFonts w:ascii="GHEA Grapalat" w:eastAsia="CIDFont+F3" w:hAnsi="GHEA Grapalat" w:cs="Sylfaen"/>
                <w:b/>
                <w:sz w:val="24"/>
                <w:szCs w:val="24"/>
                <w:lang w:val="hy-AM"/>
              </w:rPr>
              <w:t>առկա</w:t>
            </w:r>
            <w:r w:rsidRPr="00475B0E">
              <w:rPr>
                <w:rFonts w:ascii="GHEA Grapalat" w:eastAsia="CIDFont+F3" w:hAnsi="GHEA Grapalat" w:cs="CIDFont+F3"/>
                <w:b/>
                <w:sz w:val="24"/>
                <w:szCs w:val="24"/>
                <w:lang w:val="hy-AM"/>
              </w:rPr>
              <w:t xml:space="preserve"> </w:t>
            </w:r>
            <w:r w:rsidRPr="00475B0E">
              <w:rPr>
                <w:rFonts w:ascii="GHEA Grapalat" w:eastAsia="CIDFont+F3" w:hAnsi="GHEA Grapalat" w:cs="Sylfaen"/>
                <w:b/>
                <w:sz w:val="24"/>
                <w:szCs w:val="24"/>
                <w:lang w:val="hy-AM"/>
              </w:rPr>
              <w:t>խնդիրները</w:t>
            </w:r>
          </w:p>
          <w:p w:rsidR="005370B5" w:rsidRPr="00E468D4" w:rsidRDefault="005370B5" w:rsidP="00E468D4">
            <w:pPr>
              <w:autoSpaceDE w:val="0"/>
              <w:autoSpaceDN w:val="0"/>
              <w:adjustRightInd w:val="0"/>
              <w:spacing w:line="360" w:lineRule="auto"/>
              <w:rPr>
                <w:rFonts w:ascii="GHEA Grapalat" w:hAnsi="GHEA Grapalat"/>
                <w:i/>
                <w:lang w:val="hy-AM"/>
              </w:rPr>
            </w:pPr>
            <w:r w:rsidRPr="000E188E">
              <w:rPr>
                <w:rFonts w:ascii="GHEA Grapalat" w:eastAsia="CIDFont+F2" w:hAnsi="GHEA Grapalat" w:cs="Sylfaen"/>
                <w:sz w:val="24"/>
                <w:szCs w:val="24"/>
                <w:lang w:val="hy-AM"/>
              </w:rPr>
              <w:t>Պետական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գույքի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օտարման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գործընթացի</w:t>
            </w:r>
            <w:r w:rsidRPr="000E188E">
              <w:rPr>
                <w:rFonts w:ascii="GHEA Grapalat" w:eastAsia="CIDFont+F2" w:hAnsi="GHEA Grapalat" w:cs="CIDFont+F2"/>
                <w:sz w:val="24"/>
                <w:szCs w:val="24"/>
                <w:lang w:val="hy-AM"/>
              </w:rPr>
              <w:t xml:space="preserve"> </w:t>
            </w:r>
            <w:r w:rsidR="00AB324F" w:rsidRPr="00E468D4">
              <w:rPr>
                <w:rFonts w:ascii="GHEA Grapalat" w:eastAsia="CIDFont+F2" w:hAnsi="GHEA Grapalat" w:cs="Sylfaen"/>
                <w:sz w:val="24"/>
                <w:szCs w:val="24"/>
                <w:lang w:val="hy-AM"/>
              </w:rPr>
              <w:t>անհարկի</w:t>
            </w:r>
            <w:r w:rsidRPr="00E468D4">
              <w:rPr>
                <w:rFonts w:ascii="GHEA Grapalat" w:eastAsia="CIDFont+F2" w:hAnsi="GHEA Grapalat" w:cs="CIDFont+F2"/>
                <w:sz w:val="24"/>
                <w:szCs w:val="24"/>
                <w:lang w:val="hy-AM"/>
              </w:rPr>
              <w:t xml:space="preserve"> </w:t>
            </w:r>
            <w:r w:rsidR="00AB324F" w:rsidRPr="00E468D4">
              <w:rPr>
                <w:rFonts w:ascii="GHEA Grapalat" w:eastAsia="CIDFont+F2" w:hAnsi="GHEA Grapalat" w:cs="CIDFont+F2"/>
                <w:sz w:val="24"/>
                <w:szCs w:val="24"/>
                <w:lang w:val="hy-AM"/>
              </w:rPr>
              <w:t xml:space="preserve">երկարաձգումը և հաճախ ոչ հրապարակային </w:t>
            </w:r>
            <w:r w:rsidRPr="00E468D4">
              <w:rPr>
                <w:rFonts w:ascii="GHEA Grapalat" w:eastAsia="CIDFont+F2" w:hAnsi="GHEA Grapalat" w:cs="Sylfaen"/>
                <w:sz w:val="24"/>
                <w:szCs w:val="24"/>
                <w:lang w:val="hy-AM"/>
              </w:rPr>
              <w:t>կազմակերպումը</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չի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նպաստում</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ՀՀ</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պետական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և</w:t>
            </w:r>
            <w:r w:rsidR="00E468D4">
              <w:rPr>
                <w:rFonts w:ascii="GHEA Grapalat" w:eastAsia="CIDFont+F2" w:hAnsi="GHEA Grapalat" w:cs="Sylfaen"/>
                <w:sz w:val="24"/>
                <w:szCs w:val="24"/>
                <w:lang w:val="hy-AM"/>
              </w:rPr>
              <w:t xml:space="preserve"> </w:t>
            </w:r>
            <w:r w:rsidRPr="000E188E">
              <w:rPr>
                <w:rFonts w:ascii="GHEA Grapalat" w:eastAsia="CIDFont+F2" w:hAnsi="GHEA Grapalat" w:cs="Sylfaen"/>
                <w:sz w:val="24"/>
                <w:szCs w:val="24"/>
                <w:lang w:val="hy-AM"/>
              </w:rPr>
              <w:t>համայնքային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բյուջեների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ավելացմանը</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և</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գույքի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ներգրավմամբ</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ներդրումային</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ծրագրերի</w:t>
            </w:r>
            <w:r w:rsidRPr="000E188E">
              <w:rPr>
                <w:rFonts w:ascii="GHEA Grapalat" w:eastAsia="CIDFont+F2" w:hAnsi="GHEA Grapalat" w:cs="CIDFont+F2"/>
                <w:sz w:val="24"/>
                <w:szCs w:val="24"/>
                <w:lang w:val="hy-AM"/>
              </w:rPr>
              <w:t xml:space="preserve"> </w:t>
            </w:r>
            <w:r w:rsidRPr="000E188E">
              <w:rPr>
                <w:rFonts w:ascii="GHEA Grapalat" w:eastAsia="CIDFont+F2" w:hAnsi="GHEA Grapalat" w:cs="Sylfaen"/>
                <w:sz w:val="24"/>
                <w:szCs w:val="24"/>
                <w:lang w:val="hy-AM"/>
              </w:rPr>
              <w:t>իրականացմանը։</w:t>
            </w:r>
            <w:r w:rsidR="00E468D4">
              <w:rPr>
                <w:rFonts w:ascii="GHEA Grapalat" w:eastAsia="CIDFont+F2" w:hAnsi="GHEA Grapalat" w:cs="Sylfaen"/>
                <w:sz w:val="24"/>
                <w:szCs w:val="24"/>
                <w:lang w:val="hy-AM"/>
              </w:rPr>
              <w:t xml:space="preserve"> </w:t>
            </w:r>
            <w:r w:rsidR="000E188E" w:rsidRPr="000E188E">
              <w:rPr>
                <w:rFonts w:ascii="GHEA Grapalat" w:hAnsi="GHEA Grapalat" w:cs="Sylfaen"/>
                <w:kern w:val="16"/>
                <w:sz w:val="24"/>
                <w:szCs w:val="24"/>
                <w:lang w:val="hy-AM"/>
              </w:rPr>
              <w:t>Ի</w:t>
            </w:r>
            <w:r w:rsidRPr="000E188E">
              <w:rPr>
                <w:rFonts w:ascii="GHEA Grapalat" w:hAnsi="GHEA Grapalat" w:cs="Sylfaen"/>
                <w:kern w:val="16"/>
                <w:sz w:val="24"/>
                <w:szCs w:val="24"/>
                <w:lang w:val="hy-AM"/>
              </w:rPr>
              <w:t xml:space="preserve">նչպես ցույց է տալիս գոյություն ունեցող </w:t>
            </w:r>
            <w:r w:rsidR="00E468D4">
              <w:rPr>
                <w:rFonts w:ascii="GHEA Grapalat" w:hAnsi="GHEA Grapalat" w:cs="Sylfaen"/>
                <w:kern w:val="16"/>
                <w:sz w:val="24"/>
                <w:szCs w:val="24"/>
                <w:lang w:val="hy-AM"/>
              </w:rPr>
              <w:t xml:space="preserve">ներկայիս </w:t>
            </w:r>
            <w:r w:rsidRPr="000E188E">
              <w:rPr>
                <w:rFonts w:ascii="GHEA Grapalat" w:hAnsi="GHEA Grapalat" w:cs="Sylfaen"/>
                <w:kern w:val="16"/>
                <w:sz w:val="24"/>
                <w:szCs w:val="24"/>
                <w:lang w:val="hy-AM"/>
              </w:rPr>
              <w:t xml:space="preserve">փորձը, Կոմիտեն բարձր իրացվելի գույքի </w:t>
            </w:r>
            <w:bookmarkStart w:id="0" w:name="_GoBack"/>
            <w:r w:rsidRPr="00E468D4">
              <w:rPr>
                <w:rFonts w:ascii="GHEA Grapalat" w:hAnsi="GHEA Grapalat" w:cs="Sylfaen"/>
                <w:kern w:val="16"/>
                <w:sz w:val="24"/>
                <w:szCs w:val="24"/>
                <w:lang w:val="hy-AM"/>
              </w:rPr>
              <w:t xml:space="preserve">օտարման գործընթացը </w:t>
            </w:r>
            <w:r w:rsidR="00AB324F" w:rsidRPr="00E468D4">
              <w:rPr>
                <w:rFonts w:ascii="GHEA Grapalat" w:hAnsi="GHEA Grapalat" w:cs="Sylfaen"/>
                <w:kern w:val="16"/>
                <w:sz w:val="24"/>
                <w:szCs w:val="24"/>
                <w:lang w:val="hy-AM"/>
              </w:rPr>
              <w:t>իրականացնում</w:t>
            </w:r>
            <w:r w:rsidRPr="00E468D4">
              <w:rPr>
                <w:rFonts w:ascii="GHEA Grapalat" w:hAnsi="GHEA Grapalat" w:cs="Sylfaen"/>
                <w:kern w:val="16"/>
                <w:sz w:val="24"/>
                <w:szCs w:val="24"/>
                <w:lang w:val="hy-AM"/>
              </w:rPr>
              <w:t xml:space="preserve"> է հաջողությամբ</w:t>
            </w:r>
            <w:r w:rsidR="00AB324F" w:rsidRPr="00E468D4">
              <w:rPr>
                <w:rFonts w:ascii="GHEA Grapalat" w:hAnsi="GHEA Grapalat" w:cs="Sylfaen"/>
                <w:kern w:val="16"/>
                <w:sz w:val="24"/>
                <w:szCs w:val="24"/>
                <w:lang w:val="hy-AM"/>
              </w:rPr>
              <w:t>։ Այլ կերպ</w:t>
            </w:r>
            <w:r w:rsidRPr="00E468D4">
              <w:rPr>
                <w:rFonts w:ascii="GHEA Grapalat" w:hAnsi="GHEA Grapalat" w:cs="Sylfaen"/>
                <w:kern w:val="16"/>
                <w:sz w:val="24"/>
                <w:szCs w:val="24"/>
                <w:lang w:val="hy-AM"/>
              </w:rPr>
              <w:t xml:space="preserve"> նվազագույն ծախսերով </w:t>
            </w:r>
            <w:r w:rsidR="00AB324F" w:rsidRPr="00E468D4">
              <w:rPr>
                <w:rFonts w:ascii="GHEA Grapalat" w:hAnsi="GHEA Grapalat" w:cs="Sylfaen"/>
                <w:kern w:val="16"/>
                <w:sz w:val="24"/>
                <w:szCs w:val="24"/>
                <w:lang w:val="hy-AM"/>
              </w:rPr>
              <w:t>ապահովում է</w:t>
            </w:r>
            <w:r w:rsidRPr="00E468D4">
              <w:rPr>
                <w:rFonts w:ascii="GHEA Grapalat" w:hAnsi="GHEA Grapalat" w:cs="Sylfaen"/>
                <w:kern w:val="16"/>
                <w:sz w:val="24"/>
                <w:szCs w:val="24"/>
                <w:lang w:val="hy-AM"/>
              </w:rPr>
              <w:t xml:space="preserve"> և</w:t>
            </w:r>
            <w:r w:rsidR="00E468D4" w:rsidRPr="00E468D4">
              <w:rPr>
                <w:rFonts w:ascii="GHEA Grapalat" w:hAnsi="GHEA Grapalat" w:cs="Sylfaen"/>
                <w:kern w:val="16"/>
                <w:sz w:val="24"/>
                <w:szCs w:val="24"/>
                <w:lang w:val="hy-AM"/>
              </w:rPr>
              <w:t>՛</w:t>
            </w:r>
            <w:r w:rsidRPr="00E468D4">
              <w:rPr>
                <w:rFonts w:ascii="GHEA Grapalat" w:hAnsi="GHEA Grapalat" w:cs="Sylfaen"/>
                <w:kern w:val="16"/>
                <w:sz w:val="24"/>
                <w:szCs w:val="24"/>
                <w:lang w:val="hy-AM"/>
              </w:rPr>
              <w:t xml:space="preserve"> պետական բյուջեի միջոցների ավելացումը</w:t>
            </w:r>
            <w:r w:rsidR="00E468D4" w:rsidRPr="00E468D4">
              <w:rPr>
                <w:rFonts w:ascii="GHEA Grapalat" w:hAnsi="GHEA Grapalat" w:cs="Sylfaen"/>
                <w:kern w:val="16"/>
                <w:sz w:val="24"/>
                <w:szCs w:val="24"/>
                <w:lang w:val="hy-AM"/>
              </w:rPr>
              <w:t>,</w:t>
            </w:r>
            <w:r w:rsidRPr="00E468D4">
              <w:rPr>
                <w:rFonts w:ascii="GHEA Grapalat" w:hAnsi="GHEA Grapalat" w:cs="Sylfaen"/>
                <w:kern w:val="16"/>
                <w:sz w:val="24"/>
                <w:szCs w:val="24"/>
                <w:lang w:val="hy-AM"/>
              </w:rPr>
              <w:t xml:space="preserve"> և</w:t>
            </w:r>
            <w:r w:rsidR="00E468D4" w:rsidRPr="00E468D4">
              <w:rPr>
                <w:rFonts w:ascii="GHEA Grapalat" w:hAnsi="GHEA Grapalat" w:cs="Sylfaen"/>
                <w:kern w:val="16"/>
                <w:sz w:val="24"/>
                <w:szCs w:val="24"/>
                <w:lang w:val="hy-AM"/>
              </w:rPr>
              <w:t>՛</w:t>
            </w:r>
            <w:r w:rsidRPr="00E468D4">
              <w:rPr>
                <w:rFonts w:ascii="GHEA Grapalat" w:hAnsi="GHEA Grapalat" w:cs="Sylfaen"/>
                <w:kern w:val="16"/>
                <w:sz w:val="24"/>
                <w:szCs w:val="24"/>
                <w:lang w:val="hy-AM"/>
              </w:rPr>
              <w:t xml:space="preserve"> ներդրումների ներգրավումը։</w:t>
            </w:r>
          </w:p>
          <w:bookmarkEnd w:id="0"/>
          <w:p w:rsidR="00991951" w:rsidRPr="00464869" w:rsidRDefault="00991951" w:rsidP="000E188E">
            <w:pPr>
              <w:autoSpaceDE w:val="0"/>
              <w:autoSpaceDN w:val="0"/>
              <w:adjustRightInd w:val="0"/>
              <w:spacing w:line="360" w:lineRule="auto"/>
              <w:rPr>
                <w:rFonts w:ascii="GHEA Grapalat" w:eastAsia="CIDFont+F3" w:hAnsi="GHEA Grapalat" w:cs="CIDFont+F3"/>
                <w:b/>
                <w:sz w:val="24"/>
                <w:szCs w:val="24"/>
                <w:lang w:val="hy-AM"/>
              </w:rPr>
            </w:pPr>
            <w:r w:rsidRPr="00464869">
              <w:rPr>
                <w:rFonts w:ascii="GHEA Grapalat" w:eastAsia="CIDFont+F3" w:hAnsi="GHEA Grapalat" w:cs="CIDFont+F3"/>
                <w:b/>
                <w:sz w:val="24"/>
                <w:szCs w:val="24"/>
                <w:lang w:val="hy-AM"/>
              </w:rPr>
              <w:t>1.2.</w:t>
            </w:r>
            <w:r w:rsidRPr="00464869">
              <w:rPr>
                <w:rFonts w:ascii="GHEA Grapalat" w:eastAsia="CIDFont+F3" w:hAnsi="GHEA Grapalat" w:cs="Sylfaen"/>
                <w:b/>
                <w:sz w:val="24"/>
                <w:szCs w:val="24"/>
                <w:lang w:val="hy-AM"/>
              </w:rPr>
              <w:t>Առկա</w:t>
            </w:r>
            <w:r w:rsidRPr="00464869">
              <w:rPr>
                <w:rFonts w:ascii="GHEA Grapalat" w:eastAsia="CIDFont+F3" w:hAnsi="GHEA Grapalat" w:cs="CIDFont+F3"/>
                <w:b/>
                <w:sz w:val="24"/>
                <w:szCs w:val="24"/>
                <w:lang w:val="hy-AM"/>
              </w:rPr>
              <w:t xml:space="preserve"> </w:t>
            </w:r>
            <w:r w:rsidRPr="00464869">
              <w:rPr>
                <w:rFonts w:ascii="GHEA Grapalat" w:eastAsia="CIDFont+F3" w:hAnsi="GHEA Grapalat" w:cs="Sylfaen"/>
                <w:b/>
                <w:sz w:val="24"/>
                <w:szCs w:val="24"/>
                <w:lang w:val="hy-AM"/>
              </w:rPr>
              <w:t>խնդիրների</w:t>
            </w:r>
            <w:r w:rsidRPr="00464869">
              <w:rPr>
                <w:rFonts w:ascii="GHEA Grapalat" w:eastAsia="CIDFont+F3" w:hAnsi="GHEA Grapalat" w:cs="CIDFont+F3"/>
                <w:b/>
                <w:sz w:val="24"/>
                <w:szCs w:val="24"/>
                <w:lang w:val="hy-AM"/>
              </w:rPr>
              <w:t xml:space="preserve"> </w:t>
            </w:r>
            <w:r w:rsidRPr="00464869">
              <w:rPr>
                <w:rFonts w:ascii="GHEA Grapalat" w:eastAsia="CIDFont+F3" w:hAnsi="GHEA Grapalat" w:cs="Sylfaen"/>
                <w:b/>
                <w:sz w:val="24"/>
                <w:szCs w:val="24"/>
                <w:lang w:val="hy-AM"/>
              </w:rPr>
              <w:t>առաջարկվող</w:t>
            </w:r>
            <w:r w:rsidRPr="00464869">
              <w:rPr>
                <w:rFonts w:ascii="GHEA Grapalat" w:eastAsia="CIDFont+F3" w:hAnsi="GHEA Grapalat" w:cs="CIDFont+F3"/>
                <w:b/>
                <w:sz w:val="24"/>
                <w:szCs w:val="24"/>
                <w:lang w:val="hy-AM"/>
              </w:rPr>
              <w:t xml:space="preserve"> </w:t>
            </w:r>
            <w:r w:rsidRPr="00464869">
              <w:rPr>
                <w:rFonts w:ascii="GHEA Grapalat" w:eastAsia="CIDFont+F3" w:hAnsi="GHEA Grapalat" w:cs="Sylfaen"/>
                <w:b/>
                <w:sz w:val="24"/>
                <w:szCs w:val="24"/>
                <w:lang w:val="hy-AM"/>
              </w:rPr>
              <w:t>լուծումները</w:t>
            </w:r>
          </w:p>
          <w:p w:rsidR="00991951" w:rsidRPr="00464869" w:rsidRDefault="00991951" w:rsidP="000E188E">
            <w:pPr>
              <w:autoSpaceDE w:val="0"/>
              <w:autoSpaceDN w:val="0"/>
              <w:adjustRightInd w:val="0"/>
              <w:spacing w:line="360" w:lineRule="auto"/>
              <w:rPr>
                <w:rFonts w:ascii="GHEA Grapalat" w:eastAsia="CIDFont+F2" w:hAnsi="GHEA Grapalat" w:cs="CIDFont+F2"/>
                <w:sz w:val="24"/>
                <w:szCs w:val="24"/>
                <w:lang w:val="hy-AM"/>
              </w:rPr>
            </w:pPr>
            <w:r w:rsidRPr="00464869">
              <w:rPr>
                <w:rFonts w:ascii="GHEA Grapalat" w:eastAsia="CIDFont+F2" w:hAnsi="GHEA Grapalat" w:cs="Sylfaen"/>
                <w:sz w:val="24"/>
                <w:szCs w:val="24"/>
                <w:lang w:val="hy-AM"/>
              </w:rPr>
              <w:t>Առաջարկվում</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է</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մինչև</w:t>
            </w:r>
            <w:r w:rsidRPr="00464869">
              <w:rPr>
                <w:rFonts w:ascii="GHEA Grapalat" w:eastAsia="CIDFont+F2" w:hAnsi="GHEA Grapalat" w:cs="CIDFont+F2"/>
                <w:sz w:val="24"/>
                <w:szCs w:val="24"/>
                <w:lang w:val="hy-AM"/>
              </w:rPr>
              <w:t xml:space="preserve"> 3 </w:t>
            </w:r>
            <w:r w:rsidRPr="00464869">
              <w:rPr>
                <w:rFonts w:ascii="GHEA Grapalat" w:eastAsia="CIDFont+F2" w:hAnsi="GHEA Grapalat" w:cs="Sylfaen"/>
                <w:sz w:val="24"/>
                <w:szCs w:val="24"/>
                <w:lang w:val="hy-AM"/>
              </w:rPr>
              <w:t>միավոր</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պետական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ոչ</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պրոֆիլային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գույքի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օտարման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գործընթացն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արդյունավետ</w:t>
            </w:r>
          </w:p>
          <w:p w:rsidR="00991951" w:rsidRPr="000E188E" w:rsidRDefault="00991951" w:rsidP="000E188E">
            <w:pPr>
              <w:autoSpaceDE w:val="0"/>
              <w:autoSpaceDN w:val="0"/>
              <w:adjustRightInd w:val="0"/>
              <w:spacing w:line="360" w:lineRule="auto"/>
              <w:rPr>
                <w:rFonts w:ascii="GHEA Grapalat" w:eastAsia="CIDFont+F2" w:hAnsi="GHEA Grapalat" w:cs="CIDFont+F2"/>
                <w:sz w:val="24"/>
                <w:szCs w:val="24"/>
                <w:lang w:val="hy-AM"/>
              </w:rPr>
            </w:pPr>
            <w:r w:rsidRPr="00464869">
              <w:rPr>
                <w:rFonts w:ascii="GHEA Grapalat" w:eastAsia="CIDFont+F2" w:hAnsi="GHEA Grapalat" w:cs="Sylfaen"/>
                <w:sz w:val="24"/>
                <w:szCs w:val="24"/>
                <w:lang w:val="hy-AM"/>
              </w:rPr>
              <w:t>կազմակերպելու</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նպատակով</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այդ</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աշխատանքներն</w:t>
            </w:r>
            <w:r w:rsidR="000E188E" w:rsidRPr="000E188E">
              <w:rPr>
                <w:rFonts w:ascii="GHEA Grapalat" w:eastAsia="CIDFont+F2" w:hAnsi="GHEA Grapalat" w:cs="Sylfaen"/>
                <w:sz w:val="24"/>
                <w:szCs w:val="24"/>
                <w:lang w:val="hy-AM"/>
              </w:rPr>
              <w:t xml:space="preserve"> իրականացնել հրապարակային սակարկությամբ՝ մրցութային և աճուրդային </w:t>
            </w:r>
            <w:r w:rsidRPr="00464869">
              <w:rPr>
                <w:rFonts w:ascii="GHEA Grapalat" w:eastAsia="CIDFont+F2" w:hAnsi="GHEA Grapalat" w:cs="Sylfaen"/>
                <w:sz w:val="24"/>
                <w:szCs w:val="24"/>
                <w:lang w:val="hy-AM"/>
              </w:rPr>
              <w:t>եղանակ</w:t>
            </w:r>
            <w:r w:rsidR="000E188E" w:rsidRPr="000E188E">
              <w:rPr>
                <w:rFonts w:ascii="GHEA Grapalat" w:eastAsia="CIDFont+F2" w:hAnsi="GHEA Grapalat" w:cs="Sylfaen"/>
                <w:sz w:val="24"/>
                <w:szCs w:val="24"/>
                <w:lang w:val="hy-AM"/>
              </w:rPr>
              <w:t>ներով։</w:t>
            </w:r>
          </w:p>
          <w:p w:rsidR="00991951" w:rsidRPr="00464869" w:rsidRDefault="00991951" w:rsidP="000E188E">
            <w:pPr>
              <w:autoSpaceDE w:val="0"/>
              <w:autoSpaceDN w:val="0"/>
              <w:adjustRightInd w:val="0"/>
              <w:spacing w:line="360" w:lineRule="auto"/>
              <w:rPr>
                <w:rFonts w:ascii="GHEA Grapalat" w:eastAsia="CIDFont+F3" w:hAnsi="GHEA Grapalat" w:cs="CIDFont+F3"/>
                <w:b/>
                <w:sz w:val="24"/>
                <w:szCs w:val="24"/>
                <w:lang w:val="hy-AM"/>
              </w:rPr>
            </w:pPr>
            <w:r w:rsidRPr="00464869">
              <w:rPr>
                <w:rFonts w:ascii="GHEA Grapalat" w:eastAsia="CIDFont+F3" w:hAnsi="GHEA Grapalat" w:cs="CIDFont+F3"/>
                <w:b/>
                <w:sz w:val="24"/>
                <w:szCs w:val="24"/>
                <w:lang w:val="hy-AM"/>
              </w:rPr>
              <w:t xml:space="preserve">2. </w:t>
            </w:r>
            <w:r w:rsidRPr="00464869">
              <w:rPr>
                <w:rFonts w:ascii="GHEA Grapalat" w:eastAsia="CIDFont+F3" w:hAnsi="GHEA Grapalat" w:cs="Sylfaen"/>
                <w:b/>
                <w:sz w:val="24"/>
                <w:szCs w:val="24"/>
                <w:lang w:val="hy-AM"/>
              </w:rPr>
              <w:t>Միջոցառման</w:t>
            </w:r>
            <w:r w:rsidRPr="00464869">
              <w:rPr>
                <w:rFonts w:ascii="GHEA Grapalat" w:eastAsia="CIDFont+F3" w:hAnsi="GHEA Grapalat" w:cs="CIDFont+F3"/>
                <w:b/>
                <w:sz w:val="24"/>
                <w:szCs w:val="24"/>
                <w:lang w:val="hy-AM"/>
              </w:rPr>
              <w:t xml:space="preserve"> </w:t>
            </w:r>
            <w:r w:rsidRPr="00464869">
              <w:rPr>
                <w:rFonts w:ascii="GHEA Grapalat" w:eastAsia="CIDFont+F3" w:hAnsi="GHEA Grapalat" w:cs="Sylfaen"/>
                <w:b/>
                <w:sz w:val="24"/>
                <w:szCs w:val="24"/>
                <w:lang w:val="hy-AM"/>
              </w:rPr>
              <w:t>իրականացումից</w:t>
            </w:r>
            <w:r w:rsidRPr="00464869">
              <w:rPr>
                <w:rFonts w:ascii="GHEA Grapalat" w:eastAsia="CIDFont+F3" w:hAnsi="GHEA Grapalat" w:cs="CIDFont+F3"/>
                <w:b/>
                <w:sz w:val="24"/>
                <w:szCs w:val="24"/>
                <w:lang w:val="hy-AM"/>
              </w:rPr>
              <w:t xml:space="preserve"> </w:t>
            </w:r>
            <w:r w:rsidRPr="00464869">
              <w:rPr>
                <w:rFonts w:ascii="GHEA Grapalat" w:eastAsia="CIDFont+F3" w:hAnsi="GHEA Grapalat" w:cs="Sylfaen"/>
                <w:b/>
                <w:sz w:val="24"/>
                <w:szCs w:val="24"/>
                <w:lang w:val="hy-AM"/>
              </w:rPr>
              <w:t>ակնկալվող</w:t>
            </w:r>
            <w:r w:rsidRPr="00464869">
              <w:rPr>
                <w:rFonts w:ascii="GHEA Grapalat" w:eastAsia="CIDFont+F3" w:hAnsi="GHEA Grapalat" w:cs="CIDFont+F3"/>
                <w:b/>
                <w:sz w:val="24"/>
                <w:szCs w:val="24"/>
                <w:lang w:val="hy-AM"/>
              </w:rPr>
              <w:t xml:space="preserve"> </w:t>
            </w:r>
            <w:r w:rsidRPr="00464869">
              <w:rPr>
                <w:rFonts w:ascii="GHEA Grapalat" w:eastAsia="CIDFont+F3" w:hAnsi="GHEA Grapalat" w:cs="Sylfaen"/>
                <w:b/>
                <w:sz w:val="24"/>
                <w:szCs w:val="24"/>
                <w:lang w:val="hy-AM"/>
              </w:rPr>
              <w:t>արդյունքը</w:t>
            </w:r>
          </w:p>
          <w:p w:rsidR="00991951" w:rsidRPr="00464869" w:rsidRDefault="00991951" w:rsidP="000E188E">
            <w:pPr>
              <w:autoSpaceDE w:val="0"/>
              <w:autoSpaceDN w:val="0"/>
              <w:adjustRightInd w:val="0"/>
              <w:spacing w:line="360" w:lineRule="auto"/>
              <w:jc w:val="both"/>
              <w:rPr>
                <w:rFonts w:ascii="GHEA Grapalat" w:eastAsia="CIDFont+F2" w:hAnsi="GHEA Grapalat" w:cs="CIDFont+F2"/>
                <w:sz w:val="24"/>
                <w:szCs w:val="24"/>
                <w:lang w:val="hy-AM"/>
              </w:rPr>
            </w:pPr>
            <w:r w:rsidRPr="00464869">
              <w:rPr>
                <w:rFonts w:ascii="GHEA Grapalat" w:eastAsia="CIDFont+F2" w:hAnsi="GHEA Grapalat" w:cs="Sylfaen"/>
                <w:sz w:val="24"/>
                <w:szCs w:val="24"/>
                <w:lang w:val="hy-AM"/>
              </w:rPr>
              <w:t>Պետական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ոչ</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պրոֆիլային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գույքի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օտարումից</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կավելանան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ՀՀ</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պետական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և</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համայնքային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բյուջեների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մուտքերը</w:t>
            </w:r>
            <w:r w:rsidRPr="00464869">
              <w:rPr>
                <w:rFonts w:ascii="GHEA Grapalat" w:eastAsia="CIDFont+F2" w:hAnsi="GHEA Grapalat" w:cs="CIDFont+F2"/>
                <w:sz w:val="24"/>
                <w:szCs w:val="24"/>
                <w:lang w:val="hy-AM"/>
              </w:rPr>
              <w:t>`</w:t>
            </w:r>
          </w:p>
          <w:p w:rsidR="00991951" w:rsidRPr="000E188E" w:rsidRDefault="00991951" w:rsidP="000E188E">
            <w:pPr>
              <w:autoSpaceDE w:val="0"/>
              <w:autoSpaceDN w:val="0"/>
              <w:adjustRightInd w:val="0"/>
              <w:spacing w:line="360" w:lineRule="auto"/>
              <w:jc w:val="both"/>
              <w:rPr>
                <w:rFonts w:ascii="GHEA Grapalat" w:eastAsia="Times New Roman" w:hAnsi="GHEA Grapalat" w:cs="Times New Roman"/>
                <w:b/>
                <w:sz w:val="24"/>
                <w:szCs w:val="24"/>
                <w:lang w:val="hy-AM"/>
              </w:rPr>
            </w:pPr>
            <w:r w:rsidRPr="00464869">
              <w:rPr>
                <w:rFonts w:ascii="GHEA Grapalat" w:eastAsia="CIDFont+F2" w:hAnsi="GHEA Grapalat" w:cs="Sylfaen"/>
                <w:sz w:val="24"/>
                <w:szCs w:val="24"/>
                <w:lang w:val="hy-AM"/>
              </w:rPr>
              <w:t>մասնավորապես</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վաճառքի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լավագույն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սցենարի</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դեպքում</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ՀՀ</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պետական</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բյուջե</w:t>
            </w:r>
            <w:r w:rsidRPr="00464869">
              <w:rPr>
                <w:rFonts w:ascii="GHEA Grapalat" w:eastAsia="CIDFont+F2" w:hAnsi="GHEA Grapalat" w:cs="CIDFont+F2"/>
                <w:sz w:val="24"/>
                <w:szCs w:val="24"/>
                <w:lang w:val="hy-AM"/>
              </w:rPr>
              <w:t xml:space="preserve"> </w:t>
            </w:r>
            <w:r w:rsidRPr="00464869">
              <w:rPr>
                <w:rFonts w:ascii="GHEA Grapalat" w:eastAsia="CIDFont+F2" w:hAnsi="GHEA Grapalat" w:cs="Sylfaen"/>
                <w:sz w:val="24"/>
                <w:szCs w:val="24"/>
                <w:lang w:val="hy-AM"/>
              </w:rPr>
              <w:t>կմուտքագրվի</w:t>
            </w:r>
            <w:r w:rsidR="00923F9E" w:rsidRPr="000E188E">
              <w:rPr>
                <w:rFonts w:ascii="GHEA Grapalat" w:eastAsia="CIDFont+F2" w:hAnsi="GHEA Grapalat" w:cs="Sylfaen"/>
                <w:sz w:val="24"/>
                <w:szCs w:val="24"/>
                <w:lang w:val="hy-AM"/>
              </w:rPr>
              <w:t xml:space="preserve"> </w:t>
            </w:r>
            <w:r w:rsidR="00923F9E" w:rsidRPr="00464869">
              <w:rPr>
                <w:rFonts w:ascii="GHEA Grapalat" w:eastAsia="CIDFont+F2" w:hAnsi="GHEA Grapalat" w:cs="Sylfaen"/>
                <w:sz w:val="24"/>
                <w:szCs w:val="24"/>
                <w:lang w:val="hy-AM"/>
              </w:rPr>
              <w:t>կմուտքագրվի</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մինչև</w:t>
            </w:r>
            <w:r w:rsidR="00923F9E" w:rsidRPr="00464869">
              <w:rPr>
                <w:rFonts w:ascii="GHEA Grapalat" w:eastAsia="CIDFont+F2" w:hAnsi="GHEA Grapalat" w:cs="CIDFont+F2"/>
                <w:sz w:val="24"/>
                <w:szCs w:val="24"/>
                <w:lang w:val="hy-AM"/>
              </w:rPr>
              <w:t xml:space="preserve"> 2.1 </w:t>
            </w:r>
            <w:r w:rsidR="00923F9E" w:rsidRPr="00464869">
              <w:rPr>
                <w:rFonts w:ascii="GHEA Grapalat" w:eastAsia="CIDFont+F2" w:hAnsi="GHEA Grapalat" w:cs="Sylfaen"/>
                <w:sz w:val="24"/>
                <w:szCs w:val="24"/>
                <w:lang w:val="hy-AM"/>
              </w:rPr>
              <w:t>մլրդ</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ՀՀ</w:t>
            </w:r>
            <w:r w:rsidR="00923F9E" w:rsidRPr="000E188E">
              <w:rPr>
                <w:rFonts w:ascii="GHEA Grapalat" w:eastAsia="CIDFont+F2" w:hAnsi="GHEA Grapalat" w:cs="Sylfaen"/>
                <w:sz w:val="24"/>
                <w:szCs w:val="24"/>
                <w:lang w:val="hy-AM"/>
              </w:rPr>
              <w:t xml:space="preserve"> </w:t>
            </w:r>
            <w:r w:rsidR="00923F9E" w:rsidRPr="00464869">
              <w:rPr>
                <w:rFonts w:ascii="GHEA Grapalat" w:eastAsia="CIDFont+F2" w:hAnsi="GHEA Grapalat" w:cs="Sylfaen"/>
                <w:sz w:val="24"/>
                <w:szCs w:val="24"/>
                <w:lang w:val="hy-AM"/>
              </w:rPr>
              <w:t>դրամ</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իսկ</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համայնքային</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մինչև</w:t>
            </w:r>
            <w:r w:rsidR="00923F9E" w:rsidRPr="00464869">
              <w:rPr>
                <w:rFonts w:ascii="GHEA Grapalat" w:eastAsia="CIDFont+F2" w:hAnsi="GHEA Grapalat" w:cs="CIDFont+F2"/>
                <w:sz w:val="24"/>
                <w:szCs w:val="24"/>
                <w:lang w:val="hy-AM"/>
              </w:rPr>
              <w:t xml:space="preserve"> 900 </w:t>
            </w:r>
            <w:r w:rsidR="00923F9E" w:rsidRPr="00464869">
              <w:rPr>
                <w:rFonts w:ascii="GHEA Grapalat" w:eastAsia="CIDFont+F2" w:hAnsi="GHEA Grapalat" w:cs="Sylfaen"/>
                <w:sz w:val="24"/>
                <w:szCs w:val="24"/>
                <w:lang w:val="hy-AM"/>
              </w:rPr>
              <w:t>մլն</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Միաժամանակ</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կստեղծվեն</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նոր</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աշխատատեղեր</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և</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կապահովվեն</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մինչև</w:t>
            </w:r>
            <w:r w:rsidR="00923F9E" w:rsidRPr="00464869">
              <w:rPr>
                <w:rFonts w:ascii="GHEA Grapalat" w:eastAsia="CIDFont+F2" w:hAnsi="GHEA Grapalat" w:cs="CIDFont+F2"/>
                <w:sz w:val="24"/>
                <w:szCs w:val="24"/>
                <w:lang w:val="hy-AM"/>
              </w:rPr>
              <w:t xml:space="preserve"> 1.5</w:t>
            </w:r>
            <w:r w:rsidR="00923F9E" w:rsidRPr="000E188E">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մլրդ</w:t>
            </w:r>
            <w:r w:rsidR="00923F9E" w:rsidRPr="00464869">
              <w:rPr>
                <w:rFonts w:ascii="GHEA Grapalat" w:eastAsia="CIDFont+F2" w:hAnsi="GHEA Grapalat" w:cs="CIDFont+F2"/>
                <w:sz w:val="24"/>
                <w:szCs w:val="24"/>
                <w:lang w:val="hy-AM"/>
              </w:rPr>
              <w:t xml:space="preserve"> </w:t>
            </w:r>
            <w:r w:rsidR="00923F9E" w:rsidRPr="00464869">
              <w:rPr>
                <w:rFonts w:ascii="GHEA Grapalat" w:eastAsia="CIDFont+F2" w:hAnsi="GHEA Grapalat" w:cs="Sylfaen"/>
                <w:sz w:val="24"/>
                <w:szCs w:val="24"/>
                <w:lang w:val="hy-AM"/>
              </w:rPr>
              <w:t>ներդրումներ</w:t>
            </w:r>
            <w:r w:rsidR="00923F9E" w:rsidRPr="00464869">
              <w:rPr>
                <w:rFonts w:ascii="GHEA Grapalat" w:eastAsia="CIDFont+F2" w:hAnsi="GHEA Grapalat" w:cs="CIDFont+F2"/>
                <w:sz w:val="24"/>
                <w:szCs w:val="24"/>
                <w:lang w:val="hy-AM"/>
              </w:rPr>
              <w:t>:</w:t>
            </w:r>
          </w:p>
        </w:tc>
      </w:tr>
    </w:tbl>
    <w:p w:rsidR="00991951" w:rsidRPr="00991951" w:rsidRDefault="00991951" w:rsidP="00991951">
      <w:pPr>
        <w:spacing w:after="0" w:line="240" w:lineRule="auto"/>
        <w:ind w:firstLine="375"/>
        <w:jc w:val="center"/>
        <w:rPr>
          <w:rFonts w:ascii="GHEA Grapalat" w:eastAsia="Times New Roman" w:hAnsi="GHEA Grapalat" w:cs="Times New Roman"/>
          <w:b/>
          <w:sz w:val="24"/>
          <w:szCs w:val="24"/>
          <w:lang w:val="hy-AM"/>
        </w:rPr>
      </w:pPr>
    </w:p>
    <w:sectPr w:rsidR="00991951" w:rsidRPr="00991951" w:rsidSect="00475B0E">
      <w:pgSz w:w="15840" w:h="12240" w:orient="landscape"/>
      <w:pgMar w:top="806" w:right="1166" w:bottom="720" w:left="56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IDFont+F3">
    <w:altName w:val="Microsoft JhengHei Light"/>
    <w:panose1 w:val="00000000000000000000"/>
    <w:charset w:val="88"/>
    <w:family w:val="auto"/>
    <w:notTrueType/>
    <w:pitch w:val="default"/>
    <w:sig w:usb0="00000001" w:usb1="08080000" w:usb2="00000010" w:usb3="00000000" w:csb0="00100000" w:csb1="00000000"/>
  </w:font>
  <w:font w:name="CIDFont+F2">
    <w:altName w:val="MS Mincho"/>
    <w:panose1 w:val="00000000000000000000"/>
    <w:charset w:val="80"/>
    <w:family w:val="auto"/>
    <w:notTrueType/>
    <w:pitch w:val="default"/>
    <w:sig w:usb0="00000001" w:usb1="080F0000" w:usb2="00000010" w:usb3="00000000" w:csb0="001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C2CC0"/>
    <w:multiLevelType w:val="hybridMultilevel"/>
    <w:tmpl w:val="9BF21D54"/>
    <w:lvl w:ilvl="0" w:tplc="0952F1DE">
      <w:numFmt w:val="bullet"/>
      <w:lvlText w:val="-"/>
      <w:lvlJc w:val="left"/>
      <w:pPr>
        <w:ind w:left="1494" w:hanging="360"/>
      </w:pPr>
      <w:rPr>
        <w:rFonts w:ascii="GHEA Grapalat" w:eastAsia="Calibri" w:hAnsi="GHEA Grapalat"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characterSpacingControl w:val="doNotCompress"/>
  <w:compat/>
  <w:rsids>
    <w:rsidRoot w:val="005650C2"/>
    <w:rsid w:val="000006D0"/>
    <w:rsid w:val="000018E4"/>
    <w:rsid w:val="00002748"/>
    <w:rsid w:val="00002847"/>
    <w:rsid w:val="00002F32"/>
    <w:rsid w:val="000041C4"/>
    <w:rsid w:val="000057D7"/>
    <w:rsid w:val="00005A68"/>
    <w:rsid w:val="00007C88"/>
    <w:rsid w:val="00011791"/>
    <w:rsid w:val="0001424C"/>
    <w:rsid w:val="0002026B"/>
    <w:rsid w:val="00022CCB"/>
    <w:rsid w:val="00024273"/>
    <w:rsid w:val="000245F9"/>
    <w:rsid w:val="00024F15"/>
    <w:rsid w:val="00027CA5"/>
    <w:rsid w:val="00030F71"/>
    <w:rsid w:val="000314D9"/>
    <w:rsid w:val="00033B99"/>
    <w:rsid w:val="00036E7F"/>
    <w:rsid w:val="00042F64"/>
    <w:rsid w:val="000465B0"/>
    <w:rsid w:val="0005199A"/>
    <w:rsid w:val="00054C8A"/>
    <w:rsid w:val="00055DB1"/>
    <w:rsid w:val="00056877"/>
    <w:rsid w:val="0006118E"/>
    <w:rsid w:val="00061D81"/>
    <w:rsid w:val="0006645B"/>
    <w:rsid w:val="00067264"/>
    <w:rsid w:val="000676EB"/>
    <w:rsid w:val="00071AE8"/>
    <w:rsid w:val="00072DB6"/>
    <w:rsid w:val="0007463C"/>
    <w:rsid w:val="00077479"/>
    <w:rsid w:val="00081AE2"/>
    <w:rsid w:val="000836DE"/>
    <w:rsid w:val="0008416E"/>
    <w:rsid w:val="00086813"/>
    <w:rsid w:val="000A0902"/>
    <w:rsid w:val="000A2CFB"/>
    <w:rsid w:val="000A2DF6"/>
    <w:rsid w:val="000B1407"/>
    <w:rsid w:val="000B1E8F"/>
    <w:rsid w:val="000B2781"/>
    <w:rsid w:val="000B2F03"/>
    <w:rsid w:val="000B7845"/>
    <w:rsid w:val="000C0233"/>
    <w:rsid w:val="000C14D3"/>
    <w:rsid w:val="000C3A25"/>
    <w:rsid w:val="000C4654"/>
    <w:rsid w:val="000D4A23"/>
    <w:rsid w:val="000D5B8E"/>
    <w:rsid w:val="000E15E9"/>
    <w:rsid w:val="000E188E"/>
    <w:rsid w:val="000E1C81"/>
    <w:rsid w:val="000E3794"/>
    <w:rsid w:val="000E7162"/>
    <w:rsid w:val="000F02D8"/>
    <w:rsid w:val="000F152F"/>
    <w:rsid w:val="000F7F51"/>
    <w:rsid w:val="001017F3"/>
    <w:rsid w:val="00102264"/>
    <w:rsid w:val="00104FBE"/>
    <w:rsid w:val="001129F5"/>
    <w:rsid w:val="00113CA0"/>
    <w:rsid w:val="0011535E"/>
    <w:rsid w:val="001153D8"/>
    <w:rsid w:val="001234EF"/>
    <w:rsid w:val="00123803"/>
    <w:rsid w:val="00123FF3"/>
    <w:rsid w:val="00124079"/>
    <w:rsid w:val="001252FF"/>
    <w:rsid w:val="001263FC"/>
    <w:rsid w:val="001268F5"/>
    <w:rsid w:val="0012739C"/>
    <w:rsid w:val="00131360"/>
    <w:rsid w:val="0013551D"/>
    <w:rsid w:val="00137237"/>
    <w:rsid w:val="00140049"/>
    <w:rsid w:val="001506C4"/>
    <w:rsid w:val="00150F81"/>
    <w:rsid w:val="0015754A"/>
    <w:rsid w:val="00161E2C"/>
    <w:rsid w:val="00162B6C"/>
    <w:rsid w:val="0017005E"/>
    <w:rsid w:val="001711C6"/>
    <w:rsid w:val="00175433"/>
    <w:rsid w:val="00175A27"/>
    <w:rsid w:val="001840F3"/>
    <w:rsid w:val="00184AD6"/>
    <w:rsid w:val="00185A17"/>
    <w:rsid w:val="00187DD2"/>
    <w:rsid w:val="00193312"/>
    <w:rsid w:val="001A215C"/>
    <w:rsid w:val="001A24F0"/>
    <w:rsid w:val="001A3BF0"/>
    <w:rsid w:val="001A3CC4"/>
    <w:rsid w:val="001B0B47"/>
    <w:rsid w:val="001B3FEC"/>
    <w:rsid w:val="001B5DB5"/>
    <w:rsid w:val="001C0A68"/>
    <w:rsid w:val="001C1216"/>
    <w:rsid w:val="001C17C5"/>
    <w:rsid w:val="001C1BEF"/>
    <w:rsid w:val="001D7C0C"/>
    <w:rsid w:val="001E17F8"/>
    <w:rsid w:val="001E25ED"/>
    <w:rsid w:val="001E427A"/>
    <w:rsid w:val="001E7CB6"/>
    <w:rsid w:val="001F118A"/>
    <w:rsid w:val="001F4032"/>
    <w:rsid w:val="001F4439"/>
    <w:rsid w:val="001F4623"/>
    <w:rsid w:val="001F4CCF"/>
    <w:rsid w:val="001F57ED"/>
    <w:rsid w:val="001F5CE5"/>
    <w:rsid w:val="001F7AF9"/>
    <w:rsid w:val="00202CA6"/>
    <w:rsid w:val="00216375"/>
    <w:rsid w:val="00216725"/>
    <w:rsid w:val="00216B1F"/>
    <w:rsid w:val="00223F62"/>
    <w:rsid w:val="002241C4"/>
    <w:rsid w:val="002250C0"/>
    <w:rsid w:val="00227893"/>
    <w:rsid w:val="00231164"/>
    <w:rsid w:val="00233E51"/>
    <w:rsid w:val="00234E98"/>
    <w:rsid w:val="00235F7E"/>
    <w:rsid w:val="00244298"/>
    <w:rsid w:val="00250C38"/>
    <w:rsid w:val="00250C7C"/>
    <w:rsid w:val="00251CD5"/>
    <w:rsid w:val="00253679"/>
    <w:rsid w:val="00257EBA"/>
    <w:rsid w:val="002609C8"/>
    <w:rsid w:val="002629D8"/>
    <w:rsid w:val="002633BD"/>
    <w:rsid w:val="002710F7"/>
    <w:rsid w:val="00271B28"/>
    <w:rsid w:val="0027376E"/>
    <w:rsid w:val="00275DC4"/>
    <w:rsid w:val="00277264"/>
    <w:rsid w:val="00277962"/>
    <w:rsid w:val="002813D1"/>
    <w:rsid w:val="00282D3D"/>
    <w:rsid w:val="00285AFC"/>
    <w:rsid w:val="00295952"/>
    <w:rsid w:val="00296699"/>
    <w:rsid w:val="0029759C"/>
    <w:rsid w:val="002A0B17"/>
    <w:rsid w:val="002A4E99"/>
    <w:rsid w:val="002A6B32"/>
    <w:rsid w:val="002A6C02"/>
    <w:rsid w:val="002A7034"/>
    <w:rsid w:val="002B43BA"/>
    <w:rsid w:val="002B634C"/>
    <w:rsid w:val="002C3E1C"/>
    <w:rsid w:val="002C5A66"/>
    <w:rsid w:val="002C6EF6"/>
    <w:rsid w:val="002D106C"/>
    <w:rsid w:val="002D1853"/>
    <w:rsid w:val="002D20A4"/>
    <w:rsid w:val="002D20D9"/>
    <w:rsid w:val="002D307B"/>
    <w:rsid w:val="002D3445"/>
    <w:rsid w:val="002D38B3"/>
    <w:rsid w:val="002D6829"/>
    <w:rsid w:val="002E127F"/>
    <w:rsid w:val="002E396F"/>
    <w:rsid w:val="002E4D94"/>
    <w:rsid w:val="002E62B3"/>
    <w:rsid w:val="002E6579"/>
    <w:rsid w:val="002F0A37"/>
    <w:rsid w:val="002F1779"/>
    <w:rsid w:val="002F5DBB"/>
    <w:rsid w:val="002F7B99"/>
    <w:rsid w:val="003008C2"/>
    <w:rsid w:val="003013BE"/>
    <w:rsid w:val="00301BD2"/>
    <w:rsid w:val="00305622"/>
    <w:rsid w:val="003069A6"/>
    <w:rsid w:val="00307CBD"/>
    <w:rsid w:val="00307D5C"/>
    <w:rsid w:val="003114DD"/>
    <w:rsid w:val="00312CF3"/>
    <w:rsid w:val="0031425D"/>
    <w:rsid w:val="0031528C"/>
    <w:rsid w:val="00315452"/>
    <w:rsid w:val="00315E46"/>
    <w:rsid w:val="00315F0B"/>
    <w:rsid w:val="003167FE"/>
    <w:rsid w:val="00320935"/>
    <w:rsid w:val="00333E67"/>
    <w:rsid w:val="003347FC"/>
    <w:rsid w:val="00334FC1"/>
    <w:rsid w:val="003371F9"/>
    <w:rsid w:val="00337B0B"/>
    <w:rsid w:val="00337FBA"/>
    <w:rsid w:val="00342316"/>
    <w:rsid w:val="00343A3F"/>
    <w:rsid w:val="003444BB"/>
    <w:rsid w:val="00344AAD"/>
    <w:rsid w:val="00347A82"/>
    <w:rsid w:val="00350717"/>
    <w:rsid w:val="00354555"/>
    <w:rsid w:val="00355625"/>
    <w:rsid w:val="00362605"/>
    <w:rsid w:val="00363451"/>
    <w:rsid w:val="00371EB4"/>
    <w:rsid w:val="00374A26"/>
    <w:rsid w:val="003758C8"/>
    <w:rsid w:val="00375B27"/>
    <w:rsid w:val="00380CD9"/>
    <w:rsid w:val="00384E2C"/>
    <w:rsid w:val="00386230"/>
    <w:rsid w:val="00386472"/>
    <w:rsid w:val="003870AE"/>
    <w:rsid w:val="003870DF"/>
    <w:rsid w:val="00390E27"/>
    <w:rsid w:val="0039139C"/>
    <w:rsid w:val="0039415E"/>
    <w:rsid w:val="00394296"/>
    <w:rsid w:val="003A1174"/>
    <w:rsid w:val="003A120A"/>
    <w:rsid w:val="003A179F"/>
    <w:rsid w:val="003A181F"/>
    <w:rsid w:val="003A29D7"/>
    <w:rsid w:val="003A2E12"/>
    <w:rsid w:val="003A3604"/>
    <w:rsid w:val="003A5403"/>
    <w:rsid w:val="003A6DBC"/>
    <w:rsid w:val="003A75C1"/>
    <w:rsid w:val="003B0D40"/>
    <w:rsid w:val="003B4D46"/>
    <w:rsid w:val="003B786C"/>
    <w:rsid w:val="003B7917"/>
    <w:rsid w:val="003B7BDF"/>
    <w:rsid w:val="003C22FF"/>
    <w:rsid w:val="003C4375"/>
    <w:rsid w:val="003C5C26"/>
    <w:rsid w:val="003C6E71"/>
    <w:rsid w:val="003D2AC8"/>
    <w:rsid w:val="003D51CD"/>
    <w:rsid w:val="003D5FCE"/>
    <w:rsid w:val="003E1660"/>
    <w:rsid w:val="003E542A"/>
    <w:rsid w:val="003E54AA"/>
    <w:rsid w:val="003E6064"/>
    <w:rsid w:val="003E73A4"/>
    <w:rsid w:val="003F2589"/>
    <w:rsid w:val="003F33AB"/>
    <w:rsid w:val="003F57FA"/>
    <w:rsid w:val="003F79FF"/>
    <w:rsid w:val="00403A4E"/>
    <w:rsid w:val="004043D0"/>
    <w:rsid w:val="00405936"/>
    <w:rsid w:val="00405C12"/>
    <w:rsid w:val="004106C7"/>
    <w:rsid w:val="004129D9"/>
    <w:rsid w:val="00416793"/>
    <w:rsid w:val="00416E01"/>
    <w:rsid w:val="004176CD"/>
    <w:rsid w:val="00425C8D"/>
    <w:rsid w:val="00431DE4"/>
    <w:rsid w:val="0043513B"/>
    <w:rsid w:val="00440013"/>
    <w:rsid w:val="0044285D"/>
    <w:rsid w:val="004436F8"/>
    <w:rsid w:val="00445F36"/>
    <w:rsid w:val="00447386"/>
    <w:rsid w:val="00453900"/>
    <w:rsid w:val="00456730"/>
    <w:rsid w:val="00456FE1"/>
    <w:rsid w:val="00461F25"/>
    <w:rsid w:val="00462466"/>
    <w:rsid w:val="004640DC"/>
    <w:rsid w:val="00464869"/>
    <w:rsid w:val="004671D8"/>
    <w:rsid w:val="00470AA7"/>
    <w:rsid w:val="00472CBE"/>
    <w:rsid w:val="00475B0E"/>
    <w:rsid w:val="00476807"/>
    <w:rsid w:val="004824C9"/>
    <w:rsid w:val="00483599"/>
    <w:rsid w:val="00484634"/>
    <w:rsid w:val="004846F8"/>
    <w:rsid w:val="00486795"/>
    <w:rsid w:val="004879E5"/>
    <w:rsid w:val="00492393"/>
    <w:rsid w:val="00494439"/>
    <w:rsid w:val="004950C8"/>
    <w:rsid w:val="004960D6"/>
    <w:rsid w:val="004A3A77"/>
    <w:rsid w:val="004A6499"/>
    <w:rsid w:val="004B195E"/>
    <w:rsid w:val="004B1C07"/>
    <w:rsid w:val="004B1CBB"/>
    <w:rsid w:val="004B30D5"/>
    <w:rsid w:val="004B423B"/>
    <w:rsid w:val="004B4A7E"/>
    <w:rsid w:val="004B4E10"/>
    <w:rsid w:val="004B6DFF"/>
    <w:rsid w:val="004B73B9"/>
    <w:rsid w:val="004C0259"/>
    <w:rsid w:val="004C1348"/>
    <w:rsid w:val="004C6C1D"/>
    <w:rsid w:val="004D1291"/>
    <w:rsid w:val="004D203E"/>
    <w:rsid w:val="004D32A8"/>
    <w:rsid w:val="004D333C"/>
    <w:rsid w:val="004D5F5E"/>
    <w:rsid w:val="004D63C4"/>
    <w:rsid w:val="004D672D"/>
    <w:rsid w:val="004D7FD3"/>
    <w:rsid w:val="004E09AF"/>
    <w:rsid w:val="004E37E7"/>
    <w:rsid w:val="004E72C1"/>
    <w:rsid w:val="00500E86"/>
    <w:rsid w:val="00500F36"/>
    <w:rsid w:val="00510F1E"/>
    <w:rsid w:val="00513138"/>
    <w:rsid w:val="005146A2"/>
    <w:rsid w:val="00514B4D"/>
    <w:rsid w:val="00516C18"/>
    <w:rsid w:val="00517A10"/>
    <w:rsid w:val="00522EBD"/>
    <w:rsid w:val="00523169"/>
    <w:rsid w:val="005258E3"/>
    <w:rsid w:val="005305C0"/>
    <w:rsid w:val="00532026"/>
    <w:rsid w:val="0053253B"/>
    <w:rsid w:val="0053254B"/>
    <w:rsid w:val="00533BED"/>
    <w:rsid w:val="005370B5"/>
    <w:rsid w:val="00542D5C"/>
    <w:rsid w:val="00546E85"/>
    <w:rsid w:val="00551452"/>
    <w:rsid w:val="005515A1"/>
    <w:rsid w:val="005525AC"/>
    <w:rsid w:val="005538FE"/>
    <w:rsid w:val="005555E1"/>
    <w:rsid w:val="0055643A"/>
    <w:rsid w:val="00557903"/>
    <w:rsid w:val="00560C6B"/>
    <w:rsid w:val="005613A7"/>
    <w:rsid w:val="00561EB8"/>
    <w:rsid w:val="00562737"/>
    <w:rsid w:val="00562CFB"/>
    <w:rsid w:val="005650C2"/>
    <w:rsid w:val="005675E8"/>
    <w:rsid w:val="005677F1"/>
    <w:rsid w:val="005678B5"/>
    <w:rsid w:val="005714EB"/>
    <w:rsid w:val="00572E88"/>
    <w:rsid w:val="00574713"/>
    <w:rsid w:val="00574E59"/>
    <w:rsid w:val="00577658"/>
    <w:rsid w:val="00596023"/>
    <w:rsid w:val="005A1F76"/>
    <w:rsid w:val="005A3057"/>
    <w:rsid w:val="005A5818"/>
    <w:rsid w:val="005B200D"/>
    <w:rsid w:val="005C0385"/>
    <w:rsid w:val="005C180E"/>
    <w:rsid w:val="005C4965"/>
    <w:rsid w:val="005C49A1"/>
    <w:rsid w:val="005C73C1"/>
    <w:rsid w:val="005D3BC8"/>
    <w:rsid w:val="005D71AD"/>
    <w:rsid w:val="005D7E62"/>
    <w:rsid w:val="005E1917"/>
    <w:rsid w:val="005E1B45"/>
    <w:rsid w:val="005E5B99"/>
    <w:rsid w:val="005E671E"/>
    <w:rsid w:val="005E6BAB"/>
    <w:rsid w:val="005E7FFE"/>
    <w:rsid w:val="005F04A0"/>
    <w:rsid w:val="005F569D"/>
    <w:rsid w:val="005F6594"/>
    <w:rsid w:val="00601CC1"/>
    <w:rsid w:val="006047A1"/>
    <w:rsid w:val="00610969"/>
    <w:rsid w:val="00617493"/>
    <w:rsid w:val="00621213"/>
    <w:rsid w:val="00621255"/>
    <w:rsid w:val="00622365"/>
    <w:rsid w:val="00622584"/>
    <w:rsid w:val="006304D4"/>
    <w:rsid w:val="0063147F"/>
    <w:rsid w:val="00631A7E"/>
    <w:rsid w:val="006361B8"/>
    <w:rsid w:val="006415D4"/>
    <w:rsid w:val="00641DE0"/>
    <w:rsid w:val="00642B8C"/>
    <w:rsid w:val="006441B8"/>
    <w:rsid w:val="00644343"/>
    <w:rsid w:val="00645A24"/>
    <w:rsid w:val="00646AD8"/>
    <w:rsid w:val="00647DCE"/>
    <w:rsid w:val="006505ED"/>
    <w:rsid w:val="0065686E"/>
    <w:rsid w:val="00657278"/>
    <w:rsid w:val="0066089A"/>
    <w:rsid w:val="00660AA9"/>
    <w:rsid w:val="00662169"/>
    <w:rsid w:val="00662998"/>
    <w:rsid w:val="00663895"/>
    <w:rsid w:val="00665679"/>
    <w:rsid w:val="006701CF"/>
    <w:rsid w:val="006704DB"/>
    <w:rsid w:val="00670637"/>
    <w:rsid w:val="00672384"/>
    <w:rsid w:val="00672436"/>
    <w:rsid w:val="00681618"/>
    <w:rsid w:val="00681A50"/>
    <w:rsid w:val="006856D6"/>
    <w:rsid w:val="006906C8"/>
    <w:rsid w:val="0069210A"/>
    <w:rsid w:val="00692BA5"/>
    <w:rsid w:val="00692D91"/>
    <w:rsid w:val="00694BBA"/>
    <w:rsid w:val="00695F2B"/>
    <w:rsid w:val="0069700D"/>
    <w:rsid w:val="00697572"/>
    <w:rsid w:val="00697FEE"/>
    <w:rsid w:val="006A2917"/>
    <w:rsid w:val="006A2B56"/>
    <w:rsid w:val="006A5E92"/>
    <w:rsid w:val="006A66B6"/>
    <w:rsid w:val="006B2195"/>
    <w:rsid w:val="006B31AF"/>
    <w:rsid w:val="006B415D"/>
    <w:rsid w:val="006B4D29"/>
    <w:rsid w:val="006B4F8C"/>
    <w:rsid w:val="006B5549"/>
    <w:rsid w:val="006B594F"/>
    <w:rsid w:val="006C27A5"/>
    <w:rsid w:val="006C2BF9"/>
    <w:rsid w:val="006C7E13"/>
    <w:rsid w:val="006D2400"/>
    <w:rsid w:val="006D53E0"/>
    <w:rsid w:val="006E32C4"/>
    <w:rsid w:val="006E3DC8"/>
    <w:rsid w:val="006E7B65"/>
    <w:rsid w:val="006F08EA"/>
    <w:rsid w:val="006F0984"/>
    <w:rsid w:val="006F4202"/>
    <w:rsid w:val="007006F5"/>
    <w:rsid w:val="007025E0"/>
    <w:rsid w:val="00703894"/>
    <w:rsid w:val="007038E7"/>
    <w:rsid w:val="0070603E"/>
    <w:rsid w:val="007073CB"/>
    <w:rsid w:val="00710366"/>
    <w:rsid w:val="00711430"/>
    <w:rsid w:val="00711538"/>
    <w:rsid w:val="007119D0"/>
    <w:rsid w:val="00713439"/>
    <w:rsid w:val="00713BE0"/>
    <w:rsid w:val="007152C4"/>
    <w:rsid w:val="007153FA"/>
    <w:rsid w:val="00720714"/>
    <w:rsid w:val="00726219"/>
    <w:rsid w:val="00726D05"/>
    <w:rsid w:val="00726F05"/>
    <w:rsid w:val="00733B08"/>
    <w:rsid w:val="007365F0"/>
    <w:rsid w:val="0073675C"/>
    <w:rsid w:val="00743F8F"/>
    <w:rsid w:val="00744F9E"/>
    <w:rsid w:val="00745B2D"/>
    <w:rsid w:val="00746B60"/>
    <w:rsid w:val="007503C2"/>
    <w:rsid w:val="00751DD6"/>
    <w:rsid w:val="007547F3"/>
    <w:rsid w:val="00756423"/>
    <w:rsid w:val="007579A7"/>
    <w:rsid w:val="00762457"/>
    <w:rsid w:val="007631B6"/>
    <w:rsid w:val="0076615F"/>
    <w:rsid w:val="007673C6"/>
    <w:rsid w:val="00776729"/>
    <w:rsid w:val="00777784"/>
    <w:rsid w:val="00784E44"/>
    <w:rsid w:val="007854C0"/>
    <w:rsid w:val="00793F4E"/>
    <w:rsid w:val="0079487B"/>
    <w:rsid w:val="0079662B"/>
    <w:rsid w:val="00797B6D"/>
    <w:rsid w:val="007A2522"/>
    <w:rsid w:val="007A35A6"/>
    <w:rsid w:val="007A771D"/>
    <w:rsid w:val="007B4698"/>
    <w:rsid w:val="007B4A09"/>
    <w:rsid w:val="007B587D"/>
    <w:rsid w:val="007B68C0"/>
    <w:rsid w:val="007B6B04"/>
    <w:rsid w:val="007B6DE1"/>
    <w:rsid w:val="007B7370"/>
    <w:rsid w:val="007C04B1"/>
    <w:rsid w:val="007C1C28"/>
    <w:rsid w:val="007C5FC0"/>
    <w:rsid w:val="007C64F7"/>
    <w:rsid w:val="007C6BE7"/>
    <w:rsid w:val="007C78A7"/>
    <w:rsid w:val="007D10FE"/>
    <w:rsid w:val="007D2D69"/>
    <w:rsid w:val="007D32A7"/>
    <w:rsid w:val="007D3DBD"/>
    <w:rsid w:val="007D4513"/>
    <w:rsid w:val="007D47E9"/>
    <w:rsid w:val="007D4B81"/>
    <w:rsid w:val="007D6FB0"/>
    <w:rsid w:val="007E0017"/>
    <w:rsid w:val="007E0825"/>
    <w:rsid w:val="007E23F0"/>
    <w:rsid w:val="007E24B5"/>
    <w:rsid w:val="007E2BF6"/>
    <w:rsid w:val="007E32FD"/>
    <w:rsid w:val="007E568B"/>
    <w:rsid w:val="007E67A5"/>
    <w:rsid w:val="007F03AF"/>
    <w:rsid w:val="007F3F5E"/>
    <w:rsid w:val="007F4D38"/>
    <w:rsid w:val="007F5D73"/>
    <w:rsid w:val="008124AF"/>
    <w:rsid w:val="00813858"/>
    <w:rsid w:val="00813A13"/>
    <w:rsid w:val="0081484E"/>
    <w:rsid w:val="008179A7"/>
    <w:rsid w:val="00823A71"/>
    <w:rsid w:val="008250CA"/>
    <w:rsid w:val="008255B6"/>
    <w:rsid w:val="00826979"/>
    <w:rsid w:val="00831D08"/>
    <w:rsid w:val="00833FB0"/>
    <w:rsid w:val="008342D7"/>
    <w:rsid w:val="00834E0B"/>
    <w:rsid w:val="00836775"/>
    <w:rsid w:val="008430A6"/>
    <w:rsid w:val="0084354F"/>
    <w:rsid w:val="00843B62"/>
    <w:rsid w:val="0084534B"/>
    <w:rsid w:val="00850B03"/>
    <w:rsid w:val="0085188F"/>
    <w:rsid w:val="00851A58"/>
    <w:rsid w:val="008521E1"/>
    <w:rsid w:val="00853330"/>
    <w:rsid w:val="00855C5F"/>
    <w:rsid w:val="008560A6"/>
    <w:rsid w:val="008579CE"/>
    <w:rsid w:val="008643BC"/>
    <w:rsid w:val="00864618"/>
    <w:rsid w:val="008647FD"/>
    <w:rsid w:val="00874946"/>
    <w:rsid w:val="0087497B"/>
    <w:rsid w:val="00874BD5"/>
    <w:rsid w:val="00877FD8"/>
    <w:rsid w:val="00880866"/>
    <w:rsid w:val="00880AA0"/>
    <w:rsid w:val="00883B0E"/>
    <w:rsid w:val="0088450F"/>
    <w:rsid w:val="00884A4C"/>
    <w:rsid w:val="0088570C"/>
    <w:rsid w:val="00887739"/>
    <w:rsid w:val="008925CE"/>
    <w:rsid w:val="0089719D"/>
    <w:rsid w:val="008A144E"/>
    <w:rsid w:val="008A2470"/>
    <w:rsid w:val="008A3507"/>
    <w:rsid w:val="008A4B87"/>
    <w:rsid w:val="008A5679"/>
    <w:rsid w:val="008B1CA0"/>
    <w:rsid w:val="008B3AA4"/>
    <w:rsid w:val="008C1A6F"/>
    <w:rsid w:val="008C6C3F"/>
    <w:rsid w:val="008D3238"/>
    <w:rsid w:val="008D3D3D"/>
    <w:rsid w:val="008D41E4"/>
    <w:rsid w:val="008D4B50"/>
    <w:rsid w:val="008D622E"/>
    <w:rsid w:val="008D75D0"/>
    <w:rsid w:val="008E0D3C"/>
    <w:rsid w:val="008E1C82"/>
    <w:rsid w:val="008E6012"/>
    <w:rsid w:val="008E6743"/>
    <w:rsid w:val="008F0C04"/>
    <w:rsid w:val="008F17E0"/>
    <w:rsid w:val="008F505C"/>
    <w:rsid w:val="00903DAD"/>
    <w:rsid w:val="00906D42"/>
    <w:rsid w:val="0090782B"/>
    <w:rsid w:val="00907BEE"/>
    <w:rsid w:val="00907E46"/>
    <w:rsid w:val="0091104E"/>
    <w:rsid w:val="00912FDE"/>
    <w:rsid w:val="00914328"/>
    <w:rsid w:val="009149DC"/>
    <w:rsid w:val="00914F1D"/>
    <w:rsid w:val="00923F9E"/>
    <w:rsid w:val="00927953"/>
    <w:rsid w:val="0093560B"/>
    <w:rsid w:val="00936917"/>
    <w:rsid w:val="0093714B"/>
    <w:rsid w:val="0094123D"/>
    <w:rsid w:val="00942159"/>
    <w:rsid w:val="009422BC"/>
    <w:rsid w:val="00942ABA"/>
    <w:rsid w:val="0094549A"/>
    <w:rsid w:val="009469D2"/>
    <w:rsid w:val="00947240"/>
    <w:rsid w:val="009527A7"/>
    <w:rsid w:val="00961BBD"/>
    <w:rsid w:val="00961EF9"/>
    <w:rsid w:val="009643FF"/>
    <w:rsid w:val="009665D2"/>
    <w:rsid w:val="0096756A"/>
    <w:rsid w:val="009675D5"/>
    <w:rsid w:val="009679B2"/>
    <w:rsid w:val="00971926"/>
    <w:rsid w:val="0097232F"/>
    <w:rsid w:val="00972F10"/>
    <w:rsid w:val="00973690"/>
    <w:rsid w:val="00977517"/>
    <w:rsid w:val="00982CAA"/>
    <w:rsid w:val="00982FEA"/>
    <w:rsid w:val="009836A0"/>
    <w:rsid w:val="00990065"/>
    <w:rsid w:val="00991951"/>
    <w:rsid w:val="009928D4"/>
    <w:rsid w:val="009976BB"/>
    <w:rsid w:val="009A148E"/>
    <w:rsid w:val="009A2084"/>
    <w:rsid w:val="009A445C"/>
    <w:rsid w:val="009A6B16"/>
    <w:rsid w:val="009A756A"/>
    <w:rsid w:val="009A75C2"/>
    <w:rsid w:val="009A76F4"/>
    <w:rsid w:val="009B0D94"/>
    <w:rsid w:val="009B2D55"/>
    <w:rsid w:val="009B718A"/>
    <w:rsid w:val="009C0BF0"/>
    <w:rsid w:val="009C1B4D"/>
    <w:rsid w:val="009C4BCB"/>
    <w:rsid w:val="009D2A5B"/>
    <w:rsid w:val="009D5999"/>
    <w:rsid w:val="009E2933"/>
    <w:rsid w:val="009E4F5B"/>
    <w:rsid w:val="009E62E9"/>
    <w:rsid w:val="009E67C4"/>
    <w:rsid w:val="009E6C5A"/>
    <w:rsid w:val="009F0E62"/>
    <w:rsid w:val="009F2114"/>
    <w:rsid w:val="009F2B0D"/>
    <w:rsid w:val="009F30C3"/>
    <w:rsid w:val="00A01D95"/>
    <w:rsid w:val="00A04AB3"/>
    <w:rsid w:val="00A10292"/>
    <w:rsid w:val="00A13ACF"/>
    <w:rsid w:val="00A15883"/>
    <w:rsid w:val="00A22163"/>
    <w:rsid w:val="00A306D0"/>
    <w:rsid w:val="00A3097F"/>
    <w:rsid w:val="00A3151E"/>
    <w:rsid w:val="00A31651"/>
    <w:rsid w:val="00A32EC4"/>
    <w:rsid w:val="00A355A4"/>
    <w:rsid w:val="00A3584D"/>
    <w:rsid w:val="00A3657B"/>
    <w:rsid w:val="00A414F7"/>
    <w:rsid w:val="00A41D73"/>
    <w:rsid w:val="00A43B0B"/>
    <w:rsid w:val="00A44343"/>
    <w:rsid w:val="00A4783D"/>
    <w:rsid w:val="00A53E67"/>
    <w:rsid w:val="00A54919"/>
    <w:rsid w:val="00A63061"/>
    <w:rsid w:val="00A636EA"/>
    <w:rsid w:val="00A638F0"/>
    <w:rsid w:val="00A63FAB"/>
    <w:rsid w:val="00A64FCB"/>
    <w:rsid w:val="00A662A7"/>
    <w:rsid w:val="00A66431"/>
    <w:rsid w:val="00A66649"/>
    <w:rsid w:val="00A66733"/>
    <w:rsid w:val="00A674AD"/>
    <w:rsid w:val="00A67CDD"/>
    <w:rsid w:val="00A70535"/>
    <w:rsid w:val="00A71337"/>
    <w:rsid w:val="00A74BC1"/>
    <w:rsid w:val="00A75920"/>
    <w:rsid w:val="00A81206"/>
    <w:rsid w:val="00A82644"/>
    <w:rsid w:val="00A873CF"/>
    <w:rsid w:val="00A876FD"/>
    <w:rsid w:val="00A916C8"/>
    <w:rsid w:val="00A930FE"/>
    <w:rsid w:val="00A931A6"/>
    <w:rsid w:val="00A9546F"/>
    <w:rsid w:val="00A96038"/>
    <w:rsid w:val="00A97882"/>
    <w:rsid w:val="00AA50D2"/>
    <w:rsid w:val="00AA6695"/>
    <w:rsid w:val="00AA775B"/>
    <w:rsid w:val="00AB009D"/>
    <w:rsid w:val="00AB324F"/>
    <w:rsid w:val="00AB45A5"/>
    <w:rsid w:val="00AB686D"/>
    <w:rsid w:val="00AC01B2"/>
    <w:rsid w:val="00AC0568"/>
    <w:rsid w:val="00AC0D3B"/>
    <w:rsid w:val="00AC49E9"/>
    <w:rsid w:val="00AC4E90"/>
    <w:rsid w:val="00AC55E0"/>
    <w:rsid w:val="00AC5769"/>
    <w:rsid w:val="00AC5C31"/>
    <w:rsid w:val="00AD0B1D"/>
    <w:rsid w:val="00AD11AE"/>
    <w:rsid w:val="00AD7631"/>
    <w:rsid w:val="00AE04ED"/>
    <w:rsid w:val="00AE0A22"/>
    <w:rsid w:val="00AE0CE7"/>
    <w:rsid w:val="00AE1461"/>
    <w:rsid w:val="00AE173F"/>
    <w:rsid w:val="00AE24E5"/>
    <w:rsid w:val="00AE45DF"/>
    <w:rsid w:val="00AE504E"/>
    <w:rsid w:val="00AE5457"/>
    <w:rsid w:val="00AE7BCB"/>
    <w:rsid w:val="00AF0B75"/>
    <w:rsid w:val="00AF1724"/>
    <w:rsid w:val="00AF408A"/>
    <w:rsid w:val="00AF6C62"/>
    <w:rsid w:val="00B02D63"/>
    <w:rsid w:val="00B060B4"/>
    <w:rsid w:val="00B0656B"/>
    <w:rsid w:val="00B07EB4"/>
    <w:rsid w:val="00B11C8B"/>
    <w:rsid w:val="00B1504D"/>
    <w:rsid w:val="00B15BA1"/>
    <w:rsid w:val="00B1696C"/>
    <w:rsid w:val="00B17434"/>
    <w:rsid w:val="00B20D12"/>
    <w:rsid w:val="00B21792"/>
    <w:rsid w:val="00B234A2"/>
    <w:rsid w:val="00B246EE"/>
    <w:rsid w:val="00B33CF0"/>
    <w:rsid w:val="00B343F6"/>
    <w:rsid w:val="00B34B3B"/>
    <w:rsid w:val="00B37051"/>
    <w:rsid w:val="00B37CF3"/>
    <w:rsid w:val="00B42EC7"/>
    <w:rsid w:val="00B464E5"/>
    <w:rsid w:val="00B466AA"/>
    <w:rsid w:val="00B466F1"/>
    <w:rsid w:val="00B5136A"/>
    <w:rsid w:val="00B52AC1"/>
    <w:rsid w:val="00B53270"/>
    <w:rsid w:val="00B53CED"/>
    <w:rsid w:val="00B56422"/>
    <w:rsid w:val="00B6263E"/>
    <w:rsid w:val="00B626C7"/>
    <w:rsid w:val="00B62AE9"/>
    <w:rsid w:val="00B6354F"/>
    <w:rsid w:val="00B645AE"/>
    <w:rsid w:val="00B64A98"/>
    <w:rsid w:val="00B66DBF"/>
    <w:rsid w:val="00B7116E"/>
    <w:rsid w:val="00B7206B"/>
    <w:rsid w:val="00B749C9"/>
    <w:rsid w:val="00B7573A"/>
    <w:rsid w:val="00B759E5"/>
    <w:rsid w:val="00B76539"/>
    <w:rsid w:val="00B77905"/>
    <w:rsid w:val="00B82244"/>
    <w:rsid w:val="00B8756D"/>
    <w:rsid w:val="00B92004"/>
    <w:rsid w:val="00B93CF7"/>
    <w:rsid w:val="00B9403A"/>
    <w:rsid w:val="00B95AD6"/>
    <w:rsid w:val="00B95B87"/>
    <w:rsid w:val="00B95F02"/>
    <w:rsid w:val="00B964CF"/>
    <w:rsid w:val="00B964D7"/>
    <w:rsid w:val="00B979C5"/>
    <w:rsid w:val="00BA2B24"/>
    <w:rsid w:val="00BA2F0A"/>
    <w:rsid w:val="00BA3843"/>
    <w:rsid w:val="00BA4DF9"/>
    <w:rsid w:val="00BB08CF"/>
    <w:rsid w:val="00BB0A7F"/>
    <w:rsid w:val="00BB0F62"/>
    <w:rsid w:val="00BB1678"/>
    <w:rsid w:val="00BB1C65"/>
    <w:rsid w:val="00BB2316"/>
    <w:rsid w:val="00BB3C96"/>
    <w:rsid w:val="00BB555C"/>
    <w:rsid w:val="00BB6C96"/>
    <w:rsid w:val="00BB7586"/>
    <w:rsid w:val="00BB7FCA"/>
    <w:rsid w:val="00BC22B3"/>
    <w:rsid w:val="00BC6210"/>
    <w:rsid w:val="00BD2915"/>
    <w:rsid w:val="00BD3CFA"/>
    <w:rsid w:val="00BD67F4"/>
    <w:rsid w:val="00BE01C4"/>
    <w:rsid w:val="00BE03D7"/>
    <w:rsid w:val="00BE04DE"/>
    <w:rsid w:val="00BE0F6A"/>
    <w:rsid w:val="00BE14D6"/>
    <w:rsid w:val="00BF09B1"/>
    <w:rsid w:val="00BF3222"/>
    <w:rsid w:val="00BF3B83"/>
    <w:rsid w:val="00BF53BE"/>
    <w:rsid w:val="00BF738B"/>
    <w:rsid w:val="00BF7DD8"/>
    <w:rsid w:val="00C0261B"/>
    <w:rsid w:val="00C0779D"/>
    <w:rsid w:val="00C12359"/>
    <w:rsid w:val="00C12734"/>
    <w:rsid w:val="00C13D07"/>
    <w:rsid w:val="00C1646E"/>
    <w:rsid w:val="00C223B5"/>
    <w:rsid w:val="00C237D2"/>
    <w:rsid w:val="00C23942"/>
    <w:rsid w:val="00C24751"/>
    <w:rsid w:val="00C25087"/>
    <w:rsid w:val="00C25FEC"/>
    <w:rsid w:val="00C3259E"/>
    <w:rsid w:val="00C34220"/>
    <w:rsid w:val="00C358B8"/>
    <w:rsid w:val="00C40E5B"/>
    <w:rsid w:val="00C41C2E"/>
    <w:rsid w:val="00C44FFF"/>
    <w:rsid w:val="00C467BF"/>
    <w:rsid w:val="00C475B7"/>
    <w:rsid w:val="00C47721"/>
    <w:rsid w:val="00C54C62"/>
    <w:rsid w:val="00C55AB6"/>
    <w:rsid w:val="00C56C4F"/>
    <w:rsid w:val="00C606B5"/>
    <w:rsid w:val="00C61E74"/>
    <w:rsid w:val="00C640D3"/>
    <w:rsid w:val="00C65748"/>
    <w:rsid w:val="00C6653D"/>
    <w:rsid w:val="00C702C2"/>
    <w:rsid w:val="00C7106E"/>
    <w:rsid w:val="00C71504"/>
    <w:rsid w:val="00C71AAF"/>
    <w:rsid w:val="00C73A10"/>
    <w:rsid w:val="00C75293"/>
    <w:rsid w:val="00C759EA"/>
    <w:rsid w:val="00C76D0B"/>
    <w:rsid w:val="00C80666"/>
    <w:rsid w:val="00C809AF"/>
    <w:rsid w:val="00C826DD"/>
    <w:rsid w:val="00C93467"/>
    <w:rsid w:val="00C94BA9"/>
    <w:rsid w:val="00C9722D"/>
    <w:rsid w:val="00C97EDB"/>
    <w:rsid w:val="00CB0145"/>
    <w:rsid w:val="00CB2611"/>
    <w:rsid w:val="00CB3330"/>
    <w:rsid w:val="00CB5CBD"/>
    <w:rsid w:val="00CB5EF0"/>
    <w:rsid w:val="00CB641E"/>
    <w:rsid w:val="00CB74CB"/>
    <w:rsid w:val="00CB7978"/>
    <w:rsid w:val="00CB79A3"/>
    <w:rsid w:val="00CD013F"/>
    <w:rsid w:val="00CD1622"/>
    <w:rsid w:val="00CD3575"/>
    <w:rsid w:val="00CD3690"/>
    <w:rsid w:val="00CD37C0"/>
    <w:rsid w:val="00CD408C"/>
    <w:rsid w:val="00CD62DE"/>
    <w:rsid w:val="00CD6F7B"/>
    <w:rsid w:val="00CD71F1"/>
    <w:rsid w:val="00CE1300"/>
    <w:rsid w:val="00CE1D16"/>
    <w:rsid w:val="00CE2A8B"/>
    <w:rsid w:val="00CE4717"/>
    <w:rsid w:val="00CE4750"/>
    <w:rsid w:val="00CE4A13"/>
    <w:rsid w:val="00CF1115"/>
    <w:rsid w:val="00CF2A62"/>
    <w:rsid w:val="00CF2F4A"/>
    <w:rsid w:val="00CF3764"/>
    <w:rsid w:val="00CF488D"/>
    <w:rsid w:val="00D0120D"/>
    <w:rsid w:val="00D01A3B"/>
    <w:rsid w:val="00D01D39"/>
    <w:rsid w:val="00D05CDC"/>
    <w:rsid w:val="00D06BF9"/>
    <w:rsid w:val="00D144B1"/>
    <w:rsid w:val="00D145D3"/>
    <w:rsid w:val="00D222CB"/>
    <w:rsid w:val="00D234C6"/>
    <w:rsid w:val="00D26553"/>
    <w:rsid w:val="00D265C8"/>
    <w:rsid w:val="00D26F26"/>
    <w:rsid w:val="00D30B7B"/>
    <w:rsid w:val="00D325AF"/>
    <w:rsid w:val="00D33FB4"/>
    <w:rsid w:val="00D35EE9"/>
    <w:rsid w:val="00D36950"/>
    <w:rsid w:val="00D40529"/>
    <w:rsid w:val="00D41BEE"/>
    <w:rsid w:val="00D43329"/>
    <w:rsid w:val="00D43B36"/>
    <w:rsid w:val="00D4461E"/>
    <w:rsid w:val="00D44C91"/>
    <w:rsid w:val="00D44D27"/>
    <w:rsid w:val="00D45217"/>
    <w:rsid w:val="00D4530C"/>
    <w:rsid w:val="00D462D7"/>
    <w:rsid w:val="00D532E7"/>
    <w:rsid w:val="00D54841"/>
    <w:rsid w:val="00D54A44"/>
    <w:rsid w:val="00D562F0"/>
    <w:rsid w:val="00D57DBD"/>
    <w:rsid w:val="00D62111"/>
    <w:rsid w:val="00D649C8"/>
    <w:rsid w:val="00D654B2"/>
    <w:rsid w:val="00D65545"/>
    <w:rsid w:val="00D67000"/>
    <w:rsid w:val="00D713A8"/>
    <w:rsid w:val="00D714C3"/>
    <w:rsid w:val="00D72058"/>
    <w:rsid w:val="00D72AF6"/>
    <w:rsid w:val="00D73F89"/>
    <w:rsid w:val="00D73FAA"/>
    <w:rsid w:val="00D75492"/>
    <w:rsid w:val="00D80361"/>
    <w:rsid w:val="00D8253E"/>
    <w:rsid w:val="00D827D0"/>
    <w:rsid w:val="00D85EA5"/>
    <w:rsid w:val="00D861F4"/>
    <w:rsid w:val="00D872D5"/>
    <w:rsid w:val="00D87C69"/>
    <w:rsid w:val="00D9103F"/>
    <w:rsid w:val="00D924D5"/>
    <w:rsid w:val="00D94601"/>
    <w:rsid w:val="00DA0668"/>
    <w:rsid w:val="00DA11C3"/>
    <w:rsid w:val="00DA23B6"/>
    <w:rsid w:val="00DA3ACE"/>
    <w:rsid w:val="00DA46B8"/>
    <w:rsid w:val="00DA7566"/>
    <w:rsid w:val="00DA77BD"/>
    <w:rsid w:val="00DB016D"/>
    <w:rsid w:val="00DB16A0"/>
    <w:rsid w:val="00DB3E62"/>
    <w:rsid w:val="00DB421D"/>
    <w:rsid w:val="00DB7800"/>
    <w:rsid w:val="00DB7C59"/>
    <w:rsid w:val="00DC093D"/>
    <w:rsid w:val="00DC4CFB"/>
    <w:rsid w:val="00DC54F8"/>
    <w:rsid w:val="00DC60A3"/>
    <w:rsid w:val="00DD1EDB"/>
    <w:rsid w:val="00DD2711"/>
    <w:rsid w:val="00DD4FD2"/>
    <w:rsid w:val="00DE4418"/>
    <w:rsid w:val="00DE5D71"/>
    <w:rsid w:val="00DE722F"/>
    <w:rsid w:val="00DF03AE"/>
    <w:rsid w:val="00DF1826"/>
    <w:rsid w:val="00DF41FB"/>
    <w:rsid w:val="00DF4568"/>
    <w:rsid w:val="00DF5E64"/>
    <w:rsid w:val="00E00F78"/>
    <w:rsid w:val="00E0163B"/>
    <w:rsid w:val="00E02806"/>
    <w:rsid w:val="00E02CF0"/>
    <w:rsid w:val="00E02DD5"/>
    <w:rsid w:val="00E03150"/>
    <w:rsid w:val="00E07A5D"/>
    <w:rsid w:val="00E10C3E"/>
    <w:rsid w:val="00E11FE4"/>
    <w:rsid w:val="00E15B9A"/>
    <w:rsid w:val="00E16DF3"/>
    <w:rsid w:val="00E221D9"/>
    <w:rsid w:val="00E234C0"/>
    <w:rsid w:val="00E244A4"/>
    <w:rsid w:val="00E24D75"/>
    <w:rsid w:val="00E25915"/>
    <w:rsid w:val="00E27EDA"/>
    <w:rsid w:val="00E27F02"/>
    <w:rsid w:val="00E33AE8"/>
    <w:rsid w:val="00E354CD"/>
    <w:rsid w:val="00E37A6A"/>
    <w:rsid w:val="00E45DA9"/>
    <w:rsid w:val="00E468D4"/>
    <w:rsid w:val="00E477F3"/>
    <w:rsid w:val="00E519EE"/>
    <w:rsid w:val="00E52289"/>
    <w:rsid w:val="00E538F5"/>
    <w:rsid w:val="00E54147"/>
    <w:rsid w:val="00E54379"/>
    <w:rsid w:val="00E636A9"/>
    <w:rsid w:val="00E63EDD"/>
    <w:rsid w:val="00E64B37"/>
    <w:rsid w:val="00E70A01"/>
    <w:rsid w:val="00E735FC"/>
    <w:rsid w:val="00E76380"/>
    <w:rsid w:val="00E76E9D"/>
    <w:rsid w:val="00E77B69"/>
    <w:rsid w:val="00E81379"/>
    <w:rsid w:val="00E83F38"/>
    <w:rsid w:val="00E87DE6"/>
    <w:rsid w:val="00E91478"/>
    <w:rsid w:val="00E91B1F"/>
    <w:rsid w:val="00E91BE6"/>
    <w:rsid w:val="00E921B6"/>
    <w:rsid w:val="00E92F2E"/>
    <w:rsid w:val="00E93275"/>
    <w:rsid w:val="00E94129"/>
    <w:rsid w:val="00E942AD"/>
    <w:rsid w:val="00E944D3"/>
    <w:rsid w:val="00E953EC"/>
    <w:rsid w:val="00E96832"/>
    <w:rsid w:val="00E974C0"/>
    <w:rsid w:val="00E97E9D"/>
    <w:rsid w:val="00EA3E8F"/>
    <w:rsid w:val="00EA552D"/>
    <w:rsid w:val="00EB461F"/>
    <w:rsid w:val="00EB7915"/>
    <w:rsid w:val="00EC0D2C"/>
    <w:rsid w:val="00EC0E72"/>
    <w:rsid w:val="00EC4446"/>
    <w:rsid w:val="00EC4D70"/>
    <w:rsid w:val="00EC6D68"/>
    <w:rsid w:val="00EC7E8B"/>
    <w:rsid w:val="00ED3D4A"/>
    <w:rsid w:val="00ED7489"/>
    <w:rsid w:val="00EE04F3"/>
    <w:rsid w:val="00EE291D"/>
    <w:rsid w:val="00EE384C"/>
    <w:rsid w:val="00EE4D03"/>
    <w:rsid w:val="00EE4FDE"/>
    <w:rsid w:val="00EE54EB"/>
    <w:rsid w:val="00EE77A4"/>
    <w:rsid w:val="00EF0137"/>
    <w:rsid w:val="00EF220F"/>
    <w:rsid w:val="00EF41EC"/>
    <w:rsid w:val="00EF66C7"/>
    <w:rsid w:val="00F0281C"/>
    <w:rsid w:val="00F10ED8"/>
    <w:rsid w:val="00F1443D"/>
    <w:rsid w:val="00F17039"/>
    <w:rsid w:val="00F213FD"/>
    <w:rsid w:val="00F21E37"/>
    <w:rsid w:val="00F22202"/>
    <w:rsid w:val="00F2467F"/>
    <w:rsid w:val="00F2663D"/>
    <w:rsid w:val="00F26E59"/>
    <w:rsid w:val="00F27787"/>
    <w:rsid w:val="00F27C90"/>
    <w:rsid w:val="00F30A2E"/>
    <w:rsid w:val="00F32545"/>
    <w:rsid w:val="00F35A43"/>
    <w:rsid w:val="00F36D69"/>
    <w:rsid w:val="00F415E3"/>
    <w:rsid w:val="00F43175"/>
    <w:rsid w:val="00F512EC"/>
    <w:rsid w:val="00F51C15"/>
    <w:rsid w:val="00F55CDF"/>
    <w:rsid w:val="00F57CA4"/>
    <w:rsid w:val="00F604C3"/>
    <w:rsid w:val="00F606CE"/>
    <w:rsid w:val="00F6141D"/>
    <w:rsid w:val="00F62BBE"/>
    <w:rsid w:val="00F63ECF"/>
    <w:rsid w:val="00F64167"/>
    <w:rsid w:val="00F67343"/>
    <w:rsid w:val="00F7359D"/>
    <w:rsid w:val="00F754B7"/>
    <w:rsid w:val="00F776A6"/>
    <w:rsid w:val="00F80183"/>
    <w:rsid w:val="00F801AE"/>
    <w:rsid w:val="00F807A2"/>
    <w:rsid w:val="00F81A9F"/>
    <w:rsid w:val="00F821D6"/>
    <w:rsid w:val="00F8457B"/>
    <w:rsid w:val="00F84A33"/>
    <w:rsid w:val="00F84EF7"/>
    <w:rsid w:val="00F852B4"/>
    <w:rsid w:val="00F87ED3"/>
    <w:rsid w:val="00F9214B"/>
    <w:rsid w:val="00F92C13"/>
    <w:rsid w:val="00F93555"/>
    <w:rsid w:val="00F93B63"/>
    <w:rsid w:val="00F93EAD"/>
    <w:rsid w:val="00F96864"/>
    <w:rsid w:val="00F96A1B"/>
    <w:rsid w:val="00F96ED2"/>
    <w:rsid w:val="00F97B75"/>
    <w:rsid w:val="00FA04F5"/>
    <w:rsid w:val="00FA20A0"/>
    <w:rsid w:val="00FA3E5A"/>
    <w:rsid w:val="00FA54E1"/>
    <w:rsid w:val="00FB03FE"/>
    <w:rsid w:val="00FB0A0B"/>
    <w:rsid w:val="00FB1E99"/>
    <w:rsid w:val="00FB2DB8"/>
    <w:rsid w:val="00FB35DD"/>
    <w:rsid w:val="00FB40A1"/>
    <w:rsid w:val="00FB5420"/>
    <w:rsid w:val="00FB5A30"/>
    <w:rsid w:val="00FB627F"/>
    <w:rsid w:val="00FD0588"/>
    <w:rsid w:val="00FD117F"/>
    <w:rsid w:val="00FD2F48"/>
    <w:rsid w:val="00FD70A0"/>
    <w:rsid w:val="00FE20C9"/>
    <w:rsid w:val="00FE246E"/>
    <w:rsid w:val="00FE4370"/>
    <w:rsid w:val="00FE5E50"/>
    <w:rsid w:val="00FF0CD9"/>
    <w:rsid w:val="00FF0FDA"/>
    <w:rsid w:val="00FF1C8D"/>
    <w:rsid w:val="00FF7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06"/>
  </w:style>
  <w:style w:type="paragraph" w:styleId="Heading2">
    <w:name w:val="heading 2"/>
    <w:basedOn w:val="Normal"/>
    <w:next w:val="Normal"/>
    <w:link w:val="Heading2Char"/>
    <w:uiPriority w:val="9"/>
    <w:unhideWhenUsed/>
    <w:qFormat/>
    <w:rsid w:val="00EC0D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7C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5650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0C2"/>
    <w:rPr>
      <w:b/>
      <w:bCs/>
    </w:rPr>
  </w:style>
  <w:style w:type="character" w:styleId="Emphasis">
    <w:name w:val="Emphasis"/>
    <w:basedOn w:val="DefaultParagraphFont"/>
    <w:uiPriority w:val="20"/>
    <w:qFormat/>
    <w:rsid w:val="005650C2"/>
    <w:rPr>
      <w:i/>
      <w:iCs/>
    </w:rPr>
  </w:style>
  <w:style w:type="paragraph" w:styleId="BodyText3">
    <w:name w:val="Body Text 3"/>
    <w:basedOn w:val="Normal"/>
    <w:link w:val="BodyText3Char"/>
    <w:rsid w:val="00386472"/>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86472"/>
    <w:rPr>
      <w:rFonts w:ascii="Arial Armenian" w:eastAsia="Times New Roman" w:hAnsi="Arial Armenian" w:cs="Times New Roman"/>
      <w:sz w:val="16"/>
      <w:szCs w:val="16"/>
    </w:rPr>
  </w:style>
  <w:style w:type="paragraph" w:customStyle="1" w:styleId="norm">
    <w:name w:val="norm"/>
    <w:basedOn w:val="Normal"/>
    <w:link w:val="normChar"/>
    <w:qFormat/>
    <w:rsid w:val="00BE01C4"/>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BE01C4"/>
    <w:rPr>
      <w:rFonts w:ascii="Arial Armenian" w:eastAsia="Times New Roman" w:hAnsi="Arial Armenian" w:cs="Times New Roman"/>
      <w:lang w:eastAsia="ru-RU"/>
    </w:rPr>
  </w:style>
  <w:style w:type="paragraph" w:customStyle="1" w:styleId="mechtex">
    <w:name w:val="mechtex"/>
    <w:basedOn w:val="Normal"/>
    <w:link w:val="mechtexChar"/>
    <w:qFormat/>
    <w:rsid w:val="00BE01C4"/>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BE01C4"/>
    <w:rPr>
      <w:rFonts w:ascii="Arial Armenian" w:eastAsia="Times New Roman" w:hAnsi="Arial Armenian" w:cs="Times New Roman"/>
      <w:lang w:eastAsia="ru-RU"/>
    </w:rPr>
  </w:style>
  <w:style w:type="paragraph" w:styleId="ListParagraph">
    <w:name w:val="List Paragraph"/>
    <w:basedOn w:val="Normal"/>
    <w:uiPriority w:val="34"/>
    <w:qFormat/>
    <w:rsid w:val="00BE01C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CD013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0D2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74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E59"/>
    <w:rPr>
      <w:rFonts w:ascii="Segoe UI" w:hAnsi="Segoe UI" w:cs="Segoe UI"/>
      <w:sz w:val="18"/>
      <w:szCs w:val="18"/>
    </w:rPr>
  </w:style>
  <w:style w:type="character" w:customStyle="1" w:styleId="Heading3Char">
    <w:name w:val="Heading 3 Char"/>
    <w:basedOn w:val="DefaultParagraphFont"/>
    <w:link w:val="Heading3"/>
    <w:uiPriority w:val="9"/>
    <w:semiHidden/>
    <w:rsid w:val="00F57CA4"/>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715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3836609">
      <w:bodyDiv w:val="1"/>
      <w:marLeft w:val="0"/>
      <w:marRight w:val="0"/>
      <w:marTop w:val="0"/>
      <w:marBottom w:val="0"/>
      <w:divBdr>
        <w:top w:val="none" w:sz="0" w:space="0" w:color="auto"/>
        <w:left w:val="none" w:sz="0" w:space="0" w:color="auto"/>
        <w:bottom w:val="none" w:sz="0" w:space="0" w:color="auto"/>
        <w:right w:val="none" w:sz="0" w:space="0" w:color="auto"/>
      </w:divBdr>
      <w:divsChild>
        <w:div w:id="1877740065">
          <w:marLeft w:val="0"/>
          <w:marRight w:val="0"/>
          <w:marTop w:val="0"/>
          <w:marBottom w:val="0"/>
          <w:divBdr>
            <w:top w:val="none" w:sz="0" w:space="0" w:color="auto"/>
            <w:left w:val="none" w:sz="0" w:space="0" w:color="auto"/>
            <w:bottom w:val="none" w:sz="0" w:space="0" w:color="auto"/>
            <w:right w:val="none" w:sz="0" w:space="0" w:color="auto"/>
          </w:divBdr>
          <w:divsChild>
            <w:div w:id="1554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2974">
      <w:bodyDiv w:val="1"/>
      <w:marLeft w:val="0"/>
      <w:marRight w:val="0"/>
      <w:marTop w:val="0"/>
      <w:marBottom w:val="0"/>
      <w:divBdr>
        <w:top w:val="none" w:sz="0" w:space="0" w:color="auto"/>
        <w:left w:val="none" w:sz="0" w:space="0" w:color="auto"/>
        <w:bottom w:val="none" w:sz="0" w:space="0" w:color="auto"/>
        <w:right w:val="none" w:sz="0" w:space="0" w:color="auto"/>
      </w:divBdr>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302224607">
      <w:bodyDiv w:val="1"/>
      <w:marLeft w:val="0"/>
      <w:marRight w:val="0"/>
      <w:marTop w:val="0"/>
      <w:marBottom w:val="0"/>
      <w:divBdr>
        <w:top w:val="none" w:sz="0" w:space="0" w:color="auto"/>
        <w:left w:val="none" w:sz="0" w:space="0" w:color="auto"/>
        <w:bottom w:val="none" w:sz="0" w:space="0" w:color="auto"/>
        <w:right w:val="none" w:sz="0" w:space="0" w:color="auto"/>
      </w:divBdr>
    </w:div>
    <w:div w:id="1324238728">
      <w:bodyDiv w:val="1"/>
      <w:marLeft w:val="0"/>
      <w:marRight w:val="0"/>
      <w:marTop w:val="0"/>
      <w:marBottom w:val="0"/>
      <w:divBdr>
        <w:top w:val="none" w:sz="0" w:space="0" w:color="auto"/>
        <w:left w:val="none" w:sz="0" w:space="0" w:color="auto"/>
        <w:bottom w:val="none" w:sz="0" w:space="0" w:color="auto"/>
        <w:right w:val="none" w:sz="0" w:space="0" w:color="auto"/>
      </w:divBdr>
      <w:divsChild>
        <w:div w:id="1340963550">
          <w:marLeft w:val="0"/>
          <w:marRight w:val="0"/>
          <w:marTop w:val="0"/>
          <w:marBottom w:val="0"/>
          <w:divBdr>
            <w:top w:val="none" w:sz="0" w:space="0" w:color="auto"/>
            <w:left w:val="none" w:sz="0" w:space="0" w:color="auto"/>
            <w:bottom w:val="none" w:sz="0" w:space="0" w:color="auto"/>
            <w:right w:val="none" w:sz="0" w:space="0" w:color="auto"/>
          </w:divBdr>
          <w:divsChild>
            <w:div w:id="14283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5">
      <w:bodyDiv w:val="1"/>
      <w:marLeft w:val="0"/>
      <w:marRight w:val="0"/>
      <w:marTop w:val="0"/>
      <w:marBottom w:val="0"/>
      <w:divBdr>
        <w:top w:val="none" w:sz="0" w:space="0" w:color="auto"/>
        <w:left w:val="none" w:sz="0" w:space="0" w:color="auto"/>
        <w:bottom w:val="none" w:sz="0" w:space="0" w:color="auto"/>
        <w:right w:val="none" w:sz="0" w:space="0" w:color="auto"/>
      </w:divBdr>
    </w:div>
    <w:div w:id="1539702914">
      <w:bodyDiv w:val="1"/>
      <w:marLeft w:val="0"/>
      <w:marRight w:val="0"/>
      <w:marTop w:val="0"/>
      <w:marBottom w:val="0"/>
      <w:divBdr>
        <w:top w:val="none" w:sz="0" w:space="0" w:color="auto"/>
        <w:left w:val="none" w:sz="0" w:space="0" w:color="auto"/>
        <w:bottom w:val="none" w:sz="0" w:space="0" w:color="auto"/>
        <w:right w:val="none" w:sz="0" w:space="0" w:color="auto"/>
      </w:divBdr>
    </w:div>
    <w:div w:id="1812671664">
      <w:bodyDiv w:val="1"/>
      <w:marLeft w:val="0"/>
      <w:marRight w:val="0"/>
      <w:marTop w:val="0"/>
      <w:marBottom w:val="0"/>
      <w:divBdr>
        <w:top w:val="none" w:sz="0" w:space="0" w:color="auto"/>
        <w:left w:val="none" w:sz="0" w:space="0" w:color="auto"/>
        <w:bottom w:val="none" w:sz="0" w:space="0" w:color="auto"/>
        <w:right w:val="none" w:sz="0" w:space="0" w:color="auto"/>
      </w:divBdr>
    </w:div>
    <w:div w:id="1942100947">
      <w:bodyDiv w:val="1"/>
      <w:marLeft w:val="0"/>
      <w:marRight w:val="0"/>
      <w:marTop w:val="0"/>
      <w:marBottom w:val="0"/>
      <w:divBdr>
        <w:top w:val="none" w:sz="0" w:space="0" w:color="auto"/>
        <w:left w:val="none" w:sz="0" w:space="0" w:color="auto"/>
        <w:bottom w:val="none" w:sz="0" w:space="0" w:color="auto"/>
        <w:right w:val="none" w:sz="0" w:space="0" w:color="auto"/>
      </w:divBdr>
    </w:div>
    <w:div w:id="20034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4FAF5-1516-4A71-AFA9-B4B7391E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https://mul2-spm.gov.am/tasks/1313/oneclick/4c2e44d0ddf7dc274fdfb6b204498f3b8cdb502a11dc385686e690f10a2df5de.docx?token=175171d5c61d444e21b72bdb486645bd</cp:keywords>
  <cp:lastModifiedBy>Lida</cp:lastModifiedBy>
  <cp:revision>325</cp:revision>
  <cp:lastPrinted>2022-03-02T05:15:00Z</cp:lastPrinted>
  <dcterms:created xsi:type="dcterms:W3CDTF">2020-07-16T06:48:00Z</dcterms:created>
  <dcterms:modified xsi:type="dcterms:W3CDTF">2022-04-21T13:10:00Z</dcterms:modified>
</cp:coreProperties>
</file>