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F151F" w14:textId="77777777" w:rsidR="00424599" w:rsidRPr="002455D6" w:rsidRDefault="00424599" w:rsidP="0042459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bCs/>
          <w:i/>
          <w:color w:val="000000"/>
          <w:u w:val="single"/>
          <w:lang w:val="hy-AM"/>
        </w:rPr>
      </w:pPr>
      <w:r w:rsidRPr="002455D6">
        <w:rPr>
          <w:rFonts w:ascii="GHEA Grapalat" w:hAnsi="GHEA Grapalat"/>
          <w:bCs/>
          <w:i/>
          <w:color w:val="000000"/>
          <w:u w:val="single"/>
          <w:lang w:val="hy-AM"/>
        </w:rPr>
        <w:t>ՆԱԽԱԳԻԾ</w:t>
      </w:r>
    </w:p>
    <w:p w14:paraId="0F6A3575" w14:textId="77777777" w:rsidR="00424599" w:rsidRPr="00C4275C" w:rsidRDefault="00424599" w:rsidP="0042459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78919242" w14:textId="77777777" w:rsidR="00424599" w:rsidRPr="00A47AF5" w:rsidRDefault="00424599" w:rsidP="00C24DA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Cs/>
          <w:color w:val="000000"/>
          <w:lang w:val="hy-AM"/>
        </w:rPr>
      </w:pPr>
      <w:r w:rsidRPr="00A47AF5">
        <w:rPr>
          <w:rFonts w:ascii="GHEA Grapalat" w:hAnsi="GHEA Grapalat"/>
          <w:bCs/>
          <w:color w:val="000000"/>
          <w:lang w:val="hy-AM"/>
        </w:rPr>
        <w:t>ՀԱՅԱՍՏԱՆԻ ՀԱՆՐԱՊԵՏՈՒԹՅԱՆ</w:t>
      </w:r>
    </w:p>
    <w:p w14:paraId="03A4D622" w14:textId="77777777" w:rsidR="00424599" w:rsidRPr="00A47AF5" w:rsidRDefault="00424599" w:rsidP="00C24DA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Cs/>
          <w:color w:val="000000"/>
          <w:lang w:val="hy-AM"/>
        </w:rPr>
      </w:pPr>
      <w:r w:rsidRPr="00A47AF5">
        <w:rPr>
          <w:rFonts w:ascii="GHEA Grapalat" w:hAnsi="GHEA Grapalat"/>
          <w:bCs/>
          <w:color w:val="000000"/>
          <w:lang w:val="hy-AM"/>
        </w:rPr>
        <w:t>ՕՐԵՆՔԸ</w:t>
      </w:r>
    </w:p>
    <w:p w14:paraId="65B7760B" w14:textId="77777777" w:rsidR="00424599" w:rsidRPr="00A47AF5" w:rsidRDefault="00424599" w:rsidP="00C24DA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Cs/>
          <w:color w:val="000000"/>
        </w:rPr>
      </w:pPr>
    </w:p>
    <w:p w14:paraId="4A387DD4" w14:textId="1CF7B669" w:rsidR="00424599" w:rsidRPr="00A47AF5" w:rsidRDefault="00424599" w:rsidP="00C24DA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Cs/>
          <w:color w:val="000000"/>
        </w:rPr>
      </w:pPr>
      <w:r w:rsidRPr="00A47AF5">
        <w:rPr>
          <w:rFonts w:ascii="GHEA Grapalat" w:hAnsi="GHEA Grapalat"/>
          <w:bCs/>
          <w:color w:val="000000"/>
        </w:rPr>
        <w:t>«ՀԱՅԱՍՏԱՆԻ ՀԱՆՐԱՊԵՏՈՒԹՅՈՒՆՈՒՄ ՍՏՈՒԳՈՒՄՆԵՐԻ ԿԱԶՄԱԿԵՐՊՄԱՆ ԵՎ ԱՆՑԿԱՑՄԱՆ ՄԱՍԻՆ» ՕՐԵՆՔՈՒՄ</w:t>
      </w:r>
      <w:r w:rsidRPr="00A47AF5">
        <w:rPr>
          <w:rFonts w:ascii="GHEA Grapalat" w:hAnsi="GHEA Grapalat"/>
          <w:b/>
          <w:bCs/>
          <w:color w:val="000000"/>
        </w:rPr>
        <w:t xml:space="preserve"> </w:t>
      </w:r>
      <w:r w:rsidRPr="00A47AF5">
        <w:rPr>
          <w:rFonts w:ascii="GHEA Grapalat" w:hAnsi="GHEA Grapalat"/>
          <w:bCs/>
          <w:color w:val="000000"/>
        </w:rPr>
        <w:t>ՓՈՓՈԽՈՒԹՅՈՒՆՆԵՐ ԵՎ ԼՐԱՑՈՒՄ ԿԱՏԱՐԵԼՈՒ ՄԱՍԻՆ</w:t>
      </w:r>
    </w:p>
    <w:p w14:paraId="74401530" w14:textId="77777777" w:rsidR="00424599" w:rsidRPr="008475A2" w:rsidRDefault="00424599" w:rsidP="00A47AF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</w:p>
    <w:p w14:paraId="5979D736" w14:textId="2E9137E2" w:rsidR="00424599" w:rsidRPr="009F37F9" w:rsidRDefault="00424599" w:rsidP="00A47AF5">
      <w:pPr>
        <w:pStyle w:val="NormalWeb"/>
        <w:shd w:val="clear" w:color="auto" w:fill="FFFFFF"/>
        <w:tabs>
          <w:tab w:val="left" w:pos="1843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9F37F9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9F37F9">
        <w:rPr>
          <w:rFonts w:ascii="Calibri" w:hAnsi="Calibri" w:cs="Calibri"/>
          <w:b/>
          <w:bCs/>
          <w:color w:val="000000"/>
        </w:rPr>
        <w:t> </w:t>
      </w:r>
      <w:r w:rsidRPr="009F37F9">
        <w:rPr>
          <w:rFonts w:ascii="GHEA Grapalat" w:hAnsi="GHEA Grapalat"/>
          <w:b/>
          <w:bCs/>
          <w:color w:val="000000"/>
        </w:rPr>
        <w:t>1.</w:t>
      </w:r>
      <w:r w:rsidR="00A47AF5" w:rsidRPr="009F37F9">
        <w:rPr>
          <w:rFonts w:ascii="GHEA Grapalat" w:hAnsi="GHEA Grapalat" w:cs="Calibri"/>
          <w:color w:val="000000"/>
          <w:lang w:val="hy-AM"/>
        </w:rPr>
        <w:t xml:space="preserve"> </w:t>
      </w:r>
      <w:r w:rsidRPr="009F37F9">
        <w:rPr>
          <w:rFonts w:ascii="GHEA Grapalat" w:hAnsi="GHEA Grapalat"/>
          <w:color w:val="000000"/>
          <w:lang w:val="hy-AM"/>
        </w:rPr>
        <w:t>«Հայաստանի Հանրապետությունում ստուգումների կազմակերպման և անցկացման մասին» 2000 թվականի մայիսի 17-ի ՀՕ-60 օրենքի (այսուհե</w:t>
      </w:r>
      <w:r w:rsidR="00CB34DD" w:rsidRPr="009F37F9">
        <w:rPr>
          <w:rFonts w:ascii="GHEA Grapalat" w:hAnsi="GHEA Grapalat"/>
          <w:color w:val="000000"/>
          <w:lang w:val="hy-AM"/>
        </w:rPr>
        <w:t>տ` Օրենք) 1-ին հոդվածի 1-ին մասում</w:t>
      </w:r>
      <w:r w:rsidRPr="009F37F9">
        <w:rPr>
          <w:rFonts w:ascii="GHEA Grapalat" w:hAnsi="GHEA Grapalat"/>
          <w:color w:val="000000"/>
          <w:lang w:val="hy-AM"/>
        </w:rPr>
        <w:t xml:space="preserve"> «և քաղաքաշինական օբյեկտներում» բառերը փոխարինել </w:t>
      </w:r>
      <w:r w:rsidR="009B339C" w:rsidRPr="009F37F9">
        <w:rPr>
          <w:rFonts w:ascii="GHEA Grapalat" w:hAnsi="GHEA Grapalat"/>
          <w:color w:val="000000"/>
          <w:lang w:val="hy-AM"/>
        </w:rPr>
        <w:t>և</w:t>
      </w:r>
      <w:r w:rsidR="00B11BDF" w:rsidRPr="009F37F9">
        <w:rPr>
          <w:rFonts w:ascii="GHEA Grapalat" w:hAnsi="GHEA Grapalat"/>
          <w:color w:val="000000"/>
          <w:lang w:val="hy-AM"/>
        </w:rPr>
        <w:t xml:space="preserve"> </w:t>
      </w:r>
      <w:r w:rsidR="00666656" w:rsidRPr="009F37F9">
        <w:rPr>
          <w:rFonts w:ascii="GHEA Grapalat" w:hAnsi="GHEA Grapalat"/>
          <w:color w:val="000000"/>
          <w:lang w:val="hy-AM"/>
        </w:rPr>
        <w:t>հրդեհային կամ տեխնիկական</w:t>
      </w:r>
      <w:r w:rsidRPr="009F37F9">
        <w:rPr>
          <w:rFonts w:ascii="GHEA Grapalat" w:hAnsi="GHEA Grapalat"/>
          <w:color w:val="000000"/>
          <w:lang w:val="hy-AM"/>
        </w:rPr>
        <w:t xml:space="preserve"> վտ</w:t>
      </w:r>
      <w:r w:rsidR="009B339C" w:rsidRPr="009F37F9">
        <w:rPr>
          <w:rFonts w:ascii="GHEA Grapalat" w:hAnsi="GHEA Grapalat"/>
          <w:color w:val="000000"/>
          <w:lang w:val="hy-AM"/>
        </w:rPr>
        <w:t xml:space="preserve">անգ ներկայացնող </w:t>
      </w:r>
      <w:r w:rsidR="005F241D">
        <w:rPr>
          <w:rFonts w:ascii="GHEA Grapalat" w:hAnsi="GHEA Grapalat"/>
          <w:color w:val="000000"/>
          <w:lang w:val="hy-AM"/>
        </w:rPr>
        <w:t>ու</w:t>
      </w:r>
      <w:r w:rsidR="00666656" w:rsidRPr="009F37F9">
        <w:rPr>
          <w:rFonts w:ascii="GHEA Grapalat" w:hAnsi="GHEA Grapalat"/>
          <w:color w:val="000000"/>
          <w:lang w:val="hy-AM"/>
        </w:rPr>
        <w:t xml:space="preserve"> քաղաքաշինական </w:t>
      </w:r>
      <w:r w:rsidR="009B339C" w:rsidRPr="009F37F9">
        <w:rPr>
          <w:rFonts w:ascii="GHEA Grapalat" w:hAnsi="GHEA Grapalat"/>
          <w:color w:val="000000"/>
          <w:lang w:val="hy-AM"/>
        </w:rPr>
        <w:t>օբյեկտներում</w:t>
      </w:r>
      <w:r w:rsidRPr="009F37F9">
        <w:rPr>
          <w:rFonts w:ascii="GHEA Grapalat" w:hAnsi="GHEA Grapalat"/>
          <w:color w:val="000000"/>
          <w:lang w:val="hy-AM"/>
        </w:rPr>
        <w:t></w:t>
      </w:r>
      <w:r w:rsidR="00CB34DD" w:rsidRPr="009F37F9">
        <w:rPr>
          <w:rFonts w:ascii="GHEA Grapalat" w:hAnsi="GHEA Grapalat"/>
          <w:color w:val="000000"/>
          <w:lang w:val="hy-AM"/>
        </w:rPr>
        <w:t xml:space="preserve"> բառերով։</w:t>
      </w:r>
    </w:p>
    <w:p w14:paraId="3242075D" w14:textId="77777777" w:rsidR="00424599" w:rsidRPr="00B7116A" w:rsidRDefault="00424599" w:rsidP="00B7116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B7116A">
        <w:rPr>
          <w:rFonts w:ascii="GHEA Grapalat" w:hAnsi="GHEA Grapalat"/>
          <w:b/>
          <w:color w:val="000000"/>
          <w:lang w:val="hy-AM"/>
        </w:rPr>
        <w:t>Հոդված 2</w:t>
      </w:r>
      <w:r w:rsidRPr="00B7116A">
        <w:rPr>
          <w:rFonts w:ascii="Cambria Math" w:hAnsi="Cambria Math" w:cs="Cambria Math"/>
          <w:b/>
          <w:color w:val="000000"/>
          <w:lang w:val="hy-AM"/>
        </w:rPr>
        <w:t>․</w:t>
      </w:r>
      <w:r w:rsidRPr="00B7116A">
        <w:rPr>
          <w:rFonts w:ascii="GHEA Grapalat" w:hAnsi="GHEA Grapalat"/>
          <w:b/>
          <w:color w:val="000000"/>
          <w:lang w:val="hy-AM"/>
        </w:rPr>
        <w:t xml:space="preserve"> </w:t>
      </w:r>
      <w:r w:rsidRPr="00B7116A">
        <w:rPr>
          <w:rFonts w:ascii="GHEA Grapalat" w:hAnsi="GHEA Grapalat"/>
          <w:color w:val="000000"/>
          <w:lang w:val="hy-AM"/>
        </w:rPr>
        <w:t>Օրենքի 2</w:t>
      </w:r>
      <w:r w:rsidRPr="00B7116A">
        <w:rPr>
          <w:rFonts w:ascii="Cambria Math" w:hAnsi="Cambria Math" w:cs="Cambria Math"/>
          <w:color w:val="000000"/>
          <w:lang w:val="hy-AM"/>
        </w:rPr>
        <w:t>․</w:t>
      </w:r>
      <w:r w:rsidRPr="00B7116A">
        <w:rPr>
          <w:rFonts w:ascii="GHEA Grapalat" w:hAnsi="GHEA Grapalat"/>
          <w:color w:val="000000"/>
          <w:lang w:val="hy-AM"/>
        </w:rPr>
        <w:t>1-</w:t>
      </w:r>
      <w:r w:rsidRPr="00B7116A">
        <w:rPr>
          <w:rFonts w:ascii="GHEA Grapalat" w:hAnsi="GHEA Grapalat" w:cs="GHEA Grapalat"/>
          <w:color w:val="000000"/>
          <w:lang w:val="hy-AM"/>
        </w:rPr>
        <w:t>ին</w:t>
      </w:r>
      <w:r w:rsidRPr="00B7116A">
        <w:rPr>
          <w:rFonts w:ascii="GHEA Grapalat" w:hAnsi="GHEA Grapalat"/>
          <w:color w:val="000000"/>
          <w:lang w:val="hy-AM"/>
        </w:rPr>
        <w:t xml:space="preserve"> </w:t>
      </w:r>
      <w:r w:rsidRPr="00B7116A">
        <w:rPr>
          <w:rFonts w:ascii="GHEA Grapalat" w:hAnsi="GHEA Grapalat" w:cs="GHEA Grapalat"/>
          <w:color w:val="000000"/>
          <w:lang w:val="hy-AM"/>
        </w:rPr>
        <w:t>հոդվածի</w:t>
      </w:r>
      <w:r w:rsidR="00CB34DD" w:rsidRPr="00B7116A">
        <w:rPr>
          <w:rFonts w:ascii="GHEA Grapalat" w:hAnsi="GHEA Grapalat" w:cs="GHEA Grapalat"/>
          <w:color w:val="000000"/>
          <w:lang w:val="hy-AM"/>
        </w:rPr>
        <w:t>՝</w:t>
      </w:r>
      <w:r w:rsidRPr="00B7116A">
        <w:rPr>
          <w:rFonts w:ascii="GHEA Grapalat" w:hAnsi="GHEA Grapalat"/>
          <w:color w:val="000000"/>
          <w:lang w:val="hy-AM"/>
        </w:rPr>
        <w:t xml:space="preserve"> </w:t>
      </w:r>
    </w:p>
    <w:p w14:paraId="2A213EF9" w14:textId="77777777" w:rsidR="00424599" w:rsidRPr="00B7116A" w:rsidRDefault="00424599" w:rsidP="00B7116A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Cambria Math"/>
          <w:color w:val="000000"/>
          <w:lang w:val="hy-AM"/>
        </w:rPr>
      </w:pPr>
      <w:r w:rsidRPr="00B7116A">
        <w:rPr>
          <w:rFonts w:ascii="GHEA Grapalat" w:hAnsi="GHEA Grapalat"/>
          <w:color w:val="000000"/>
          <w:lang w:val="hy-AM"/>
        </w:rPr>
        <w:t>2-</w:t>
      </w:r>
      <w:r w:rsidRPr="00B7116A">
        <w:rPr>
          <w:rFonts w:ascii="GHEA Grapalat" w:hAnsi="GHEA Grapalat" w:cs="GHEA Grapalat"/>
          <w:color w:val="000000"/>
          <w:lang w:val="hy-AM"/>
        </w:rPr>
        <w:t>րդ</w:t>
      </w:r>
      <w:r w:rsidRPr="00B7116A">
        <w:rPr>
          <w:rFonts w:ascii="GHEA Grapalat" w:hAnsi="GHEA Grapalat"/>
          <w:color w:val="000000"/>
          <w:lang w:val="hy-AM"/>
        </w:rPr>
        <w:t xml:space="preserve"> </w:t>
      </w:r>
      <w:r w:rsidRPr="00B7116A">
        <w:rPr>
          <w:rFonts w:ascii="GHEA Grapalat" w:hAnsi="GHEA Grapalat" w:cs="GHEA Grapalat"/>
          <w:color w:val="000000"/>
          <w:lang w:val="hy-AM"/>
        </w:rPr>
        <w:t>մասի</w:t>
      </w:r>
      <w:r w:rsidRPr="00B7116A">
        <w:rPr>
          <w:rFonts w:ascii="GHEA Grapalat" w:hAnsi="GHEA Grapalat"/>
          <w:color w:val="000000"/>
          <w:lang w:val="hy-AM"/>
        </w:rPr>
        <w:t xml:space="preserve"> 1-</w:t>
      </w:r>
      <w:r w:rsidRPr="00B7116A">
        <w:rPr>
          <w:rFonts w:ascii="GHEA Grapalat" w:hAnsi="GHEA Grapalat" w:cs="GHEA Grapalat"/>
          <w:color w:val="000000"/>
          <w:lang w:val="hy-AM"/>
        </w:rPr>
        <w:t>ին</w:t>
      </w:r>
      <w:r w:rsidRPr="00B7116A">
        <w:rPr>
          <w:rFonts w:ascii="GHEA Grapalat" w:hAnsi="GHEA Grapalat"/>
          <w:color w:val="000000"/>
          <w:lang w:val="hy-AM"/>
        </w:rPr>
        <w:t xml:space="preserve"> </w:t>
      </w:r>
      <w:r w:rsidRPr="00B7116A">
        <w:rPr>
          <w:rFonts w:ascii="GHEA Grapalat" w:hAnsi="GHEA Grapalat" w:cs="GHEA Grapalat"/>
          <w:color w:val="000000"/>
          <w:lang w:val="hy-AM"/>
        </w:rPr>
        <w:t>կետը</w:t>
      </w:r>
      <w:r w:rsidRPr="00B7116A">
        <w:rPr>
          <w:rFonts w:ascii="GHEA Grapalat" w:hAnsi="GHEA Grapalat"/>
          <w:color w:val="000000"/>
          <w:lang w:val="hy-AM"/>
        </w:rPr>
        <w:t xml:space="preserve"> 2-</w:t>
      </w:r>
      <w:r w:rsidRPr="00B7116A">
        <w:rPr>
          <w:rFonts w:ascii="GHEA Grapalat" w:hAnsi="GHEA Grapalat" w:cs="GHEA Grapalat"/>
          <w:color w:val="000000"/>
          <w:lang w:val="hy-AM"/>
        </w:rPr>
        <w:t>րդ</w:t>
      </w:r>
      <w:r w:rsidRPr="00B7116A">
        <w:rPr>
          <w:rFonts w:ascii="GHEA Grapalat" w:hAnsi="GHEA Grapalat"/>
          <w:color w:val="000000"/>
          <w:lang w:val="hy-AM"/>
        </w:rPr>
        <w:t xml:space="preserve"> </w:t>
      </w:r>
      <w:r w:rsidRPr="00B7116A">
        <w:rPr>
          <w:rFonts w:ascii="GHEA Grapalat" w:hAnsi="GHEA Grapalat" w:cs="GHEA Grapalat"/>
          <w:color w:val="000000"/>
          <w:lang w:val="hy-AM"/>
        </w:rPr>
        <w:t>պարբերությունից հետո լրացնել հետևյալ բովանդակությամբ նոր պարբերությունով</w:t>
      </w:r>
      <w:r w:rsidRPr="00B7116A">
        <w:rPr>
          <w:rFonts w:ascii="Cambria Math" w:hAnsi="Cambria Math" w:cs="Cambria Math"/>
          <w:color w:val="000000"/>
          <w:lang w:val="hy-AM"/>
        </w:rPr>
        <w:t>․</w:t>
      </w:r>
    </w:p>
    <w:p w14:paraId="5879952C" w14:textId="65E0ADFF" w:rsidR="00424599" w:rsidRPr="001127CB" w:rsidRDefault="00424599" w:rsidP="00B7116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ambria Math"/>
          <w:color w:val="000000"/>
          <w:lang w:val="hy-AM"/>
        </w:rPr>
      </w:pPr>
      <w:r w:rsidRPr="00B7116A">
        <w:rPr>
          <w:rFonts w:ascii="GHEA Grapalat" w:hAnsi="GHEA Grapalat" w:cs="Cambria Math"/>
          <w:color w:val="000000"/>
          <w:lang w:val="hy-AM"/>
        </w:rPr>
        <w:t>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Հրդեհային և տեխնիկական </w:t>
      </w:r>
      <w:r w:rsidR="00F927B8" w:rsidRPr="001127CB">
        <w:rPr>
          <w:rFonts w:ascii="GHEA Grapalat" w:hAnsi="GHEA Grapalat" w:cs="Cambria Math"/>
          <w:color w:val="000000"/>
          <w:lang w:val="hy-AM"/>
        </w:rPr>
        <w:t xml:space="preserve">անվտանգության </w:t>
      </w:r>
      <w:r w:rsidRPr="001127CB">
        <w:rPr>
          <w:rFonts w:ascii="GHEA Grapalat" w:hAnsi="GHEA Grapalat" w:cs="Cambria Math"/>
          <w:color w:val="000000"/>
          <w:lang w:val="hy-AM"/>
        </w:rPr>
        <w:t>բնագավառ</w:t>
      </w:r>
      <w:r w:rsidR="00F927B8" w:rsidRPr="001127CB">
        <w:rPr>
          <w:rFonts w:ascii="GHEA Grapalat" w:hAnsi="GHEA Grapalat" w:cs="Cambria Math"/>
          <w:color w:val="000000"/>
          <w:lang w:val="hy-AM"/>
        </w:rPr>
        <w:t>ներ</w:t>
      </w:r>
      <w:r w:rsidRPr="001127CB">
        <w:rPr>
          <w:rFonts w:ascii="GHEA Grapalat" w:hAnsi="GHEA Grapalat" w:cs="Cambria Math"/>
          <w:color w:val="000000"/>
          <w:lang w:val="hy-AM"/>
        </w:rPr>
        <w:t>ում ստո</w:t>
      </w:r>
      <w:r w:rsidR="00F927B8" w:rsidRPr="001127CB">
        <w:rPr>
          <w:rFonts w:ascii="GHEA Grapalat" w:hAnsi="GHEA Grapalat" w:cs="Cambria Math"/>
          <w:color w:val="000000"/>
          <w:lang w:val="hy-AM"/>
        </w:rPr>
        <w:t xml:space="preserve">ւգումները պլանավորելու նպատակով </w:t>
      </w:r>
      <w:r w:rsidR="00306A52" w:rsidRPr="001127CB">
        <w:rPr>
          <w:rFonts w:ascii="GHEA Grapalat" w:hAnsi="GHEA Grapalat" w:cs="Cambria Math"/>
          <w:color w:val="000000"/>
          <w:lang w:val="hy-AM"/>
        </w:rPr>
        <w:t>մշակ</w:t>
      </w:r>
      <w:r w:rsidR="00F927B8" w:rsidRPr="001127CB">
        <w:rPr>
          <w:rFonts w:ascii="GHEA Grapalat" w:hAnsi="GHEA Grapalat" w:cs="Cambria Math"/>
          <w:color w:val="000000"/>
          <w:lang w:val="hy-AM"/>
        </w:rPr>
        <w:t>վ</w:t>
      </w:r>
      <w:r w:rsidR="00306A52" w:rsidRPr="001127CB">
        <w:rPr>
          <w:rFonts w:ascii="GHEA Grapalat" w:hAnsi="GHEA Grapalat" w:cs="Cambria Math"/>
          <w:color w:val="000000"/>
          <w:lang w:val="hy-AM"/>
        </w:rPr>
        <w:t xml:space="preserve">ում է </w:t>
      </w:r>
      <w:r w:rsidR="005F241D" w:rsidRPr="001127CB">
        <w:rPr>
          <w:rFonts w:ascii="GHEA Grapalat" w:hAnsi="GHEA Grapalat" w:cs="Cambria Math"/>
          <w:color w:val="000000"/>
          <w:lang w:val="hy-AM"/>
        </w:rPr>
        <w:t>հրդեհային կամ տեխնիկական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վտանգ ներկայացնող օբյեկտի ռիսկայնության աստիճանը որոշող չափանիշները` գնահատելով օբյեկտի տեսակը: Օբյեկտի ռիսկայնության աստիճանը որոշող չափանիշները մշակելիս</w:t>
      </w:r>
      <w:r w:rsidR="00540F5D" w:rsidRPr="001127CB">
        <w:rPr>
          <w:rFonts w:ascii="GHEA Grapalat" w:hAnsi="GHEA Grapalat" w:cs="Cambria Math"/>
          <w:color w:val="000000"/>
          <w:lang w:val="hy-AM"/>
        </w:rPr>
        <w:t>`</w:t>
      </w:r>
      <w:r w:rsidR="00F927B8" w:rsidRPr="001127CB">
        <w:rPr>
          <w:rFonts w:ascii="GHEA Grapalat" w:hAnsi="GHEA Grapalat" w:cs="Cambria Math"/>
          <w:color w:val="000000"/>
          <w:lang w:val="hy-AM"/>
        </w:rPr>
        <w:t xml:space="preserve"> </w:t>
      </w:r>
      <w:r w:rsidRPr="001127CB">
        <w:rPr>
          <w:rFonts w:ascii="GHEA Grapalat" w:hAnsi="GHEA Grapalat" w:cs="Cambria Math"/>
          <w:color w:val="000000"/>
          <w:lang w:val="hy-AM"/>
        </w:rPr>
        <w:t>կարող է գնահատ</w:t>
      </w:r>
      <w:r w:rsidR="00F927B8" w:rsidRPr="001127CB">
        <w:rPr>
          <w:rFonts w:ascii="GHEA Grapalat" w:hAnsi="GHEA Grapalat" w:cs="Cambria Math"/>
          <w:color w:val="000000"/>
          <w:lang w:val="hy-AM"/>
        </w:rPr>
        <w:t>վ</w:t>
      </w:r>
      <w:r w:rsidRPr="001127CB">
        <w:rPr>
          <w:rFonts w:ascii="GHEA Grapalat" w:hAnsi="GHEA Grapalat" w:cs="Cambria Math"/>
          <w:color w:val="000000"/>
          <w:lang w:val="hy-AM"/>
        </w:rPr>
        <w:t>ել նաև օբյեկտում օրենքով սահմանված կարգով գործունեություն իրականացնող սուբյեկտների ռիսկայնությունը:։</w:t>
      </w:r>
    </w:p>
    <w:p w14:paraId="16F329B4" w14:textId="372CF78E" w:rsidR="00B7116A" w:rsidRPr="001127CB" w:rsidRDefault="00B7116A" w:rsidP="00B7116A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Cambria Math"/>
          <w:color w:val="000000"/>
          <w:lang w:val="hy-AM"/>
        </w:rPr>
      </w:pPr>
      <w:r w:rsidRPr="001127CB">
        <w:rPr>
          <w:rFonts w:ascii="GHEA Grapalat" w:hAnsi="GHEA Grapalat" w:cs="Cambria Math"/>
          <w:color w:val="000000"/>
          <w:lang w:val="hy-AM"/>
        </w:rPr>
        <w:t>2-րդ մասի 1-ին կետի 3-րդ պարբերությունը շարադրել հետևյալ խմբագրությամբ</w:t>
      </w:r>
      <w:r w:rsidRPr="001127CB">
        <w:rPr>
          <w:rFonts w:ascii="Cambria Math" w:hAnsi="Cambria Math" w:cs="Cambria Math"/>
          <w:color w:val="000000"/>
          <w:lang w:val="hy-AM"/>
        </w:rPr>
        <w:t>․</w:t>
      </w:r>
    </w:p>
    <w:p w14:paraId="1BE1C5D2" w14:textId="7BDE31B0" w:rsidR="002A506F" w:rsidRPr="001127CB" w:rsidRDefault="00DC358B" w:rsidP="002A506F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ambria Math"/>
          <w:color w:val="000000"/>
          <w:lang w:val="hy-AM"/>
        </w:rPr>
      </w:pPr>
      <w:r w:rsidRPr="001127CB">
        <w:rPr>
          <w:rFonts w:ascii="GHEA Grapalat" w:hAnsi="GHEA Grapalat" w:cs="Cambria Math"/>
          <w:color w:val="000000"/>
          <w:lang w:val="hy-AM"/>
        </w:rPr>
        <w:t>«Ռիսկի վրա հիմնված ստուգումների մեթոդաբանությունը և ռիսկայնությունը որոշող չափանիշների ընդհանուր</w:t>
      </w:r>
      <w:r w:rsidRPr="001127CB">
        <w:rPr>
          <w:rFonts w:ascii="Calibri" w:hAnsi="Calibri" w:cs="Calibri"/>
          <w:color w:val="000000"/>
          <w:lang w:val="hy-AM"/>
        </w:rPr>
        <w:t> </w:t>
      </w:r>
      <w:hyperlink r:id="rId5" w:tgtFrame="_blank" w:history="1">
        <w:r w:rsidRPr="001127CB">
          <w:rPr>
            <w:rFonts w:ascii="GHEA Grapalat" w:hAnsi="GHEA Grapalat" w:cs="Cambria Math"/>
            <w:color w:val="000000"/>
            <w:lang w:val="hy-AM"/>
          </w:rPr>
          <w:t>նկարագիրը</w:t>
        </w:r>
      </w:hyperlink>
      <w:r w:rsidRPr="001127CB">
        <w:rPr>
          <w:rFonts w:ascii="GHEA Grapalat" w:hAnsi="GHEA Grapalat" w:cs="Cambria Math"/>
          <w:color w:val="000000"/>
          <w:lang w:val="hy-AM"/>
        </w:rPr>
        <w:t>,</w:t>
      </w:r>
      <w:r w:rsidRPr="001127CB">
        <w:rPr>
          <w:rFonts w:ascii="Calibri" w:hAnsi="Calibri" w:cs="Calibri"/>
          <w:color w:val="000000"/>
          <w:lang w:val="hy-AM"/>
        </w:rPr>
        <w:t> 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դրանց </w:t>
      </w:r>
      <w:r w:rsidRPr="001127CB">
        <w:rPr>
          <w:rFonts w:ascii="GHEA Grapalat" w:hAnsi="GHEA Grapalat" w:cs="Cambria Math"/>
          <w:color w:val="000000"/>
          <w:lang w:val="hy-AM"/>
        </w:rPr>
        <w:lastRenderedPageBreak/>
        <w:t>հաշվարկման և գնահատման կարգը հաստատում է Հայաստանի Հանրապետության կառավարությունը: Վերահսկողություն իրականացնող տեսչական մարմինների ռիսկի վրա հիմնված ստուգումների մեթոդաբանությունը և ռիսկայնությունը որոշող չափանիշների ընդհանուր</w:t>
      </w:r>
      <w:r w:rsidRPr="001127CB">
        <w:rPr>
          <w:rFonts w:ascii="Calibri" w:hAnsi="Calibri" w:cs="Calibri"/>
          <w:color w:val="000000"/>
          <w:lang w:val="hy-AM"/>
        </w:rPr>
        <w:t> </w:t>
      </w:r>
      <w:hyperlink r:id="rId6" w:tgtFrame="_blank" w:history="1">
        <w:r w:rsidRPr="001127CB">
          <w:rPr>
            <w:rFonts w:ascii="GHEA Grapalat" w:hAnsi="GHEA Grapalat" w:cs="Cambria Math"/>
            <w:color w:val="000000"/>
            <w:lang w:val="hy-AM"/>
          </w:rPr>
          <w:t>նկարագիրը</w:t>
        </w:r>
      </w:hyperlink>
      <w:r w:rsidRPr="001127CB">
        <w:rPr>
          <w:rFonts w:ascii="GHEA Grapalat" w:hAnsi="GHEA Grapalat" w:cs="Cambria Math"/>
          <w:color w:val="000000"/>
          <w:lang w:val="hy-AM"/>
        </w:rPr>
        <w:t>,</w:t>
      </w:r>
      <w:r w:rsidRPr="001127CB">
        <w:rPr>
          <w:rFonts w:ascii="Calibri" w:hAnsi="Calibri" w:cs="Calibri"/>
          <w:color w:val="000000"/>
          <w:lang w:val="hy-AM"/>
        </w:rPr>
        <w:t> </w:t>
      </w:r>
      <w:r w:rsidRPr="001127CB">
        <w:rPr>
          <w:rFonts w:ascii="GHEA Grapalat" w:hAnsi="GHEA Grapalat" w:cs="Cambria Math"/>
          <w:color w:val="000000"/>
          <w:lang w:val="hy-AM"/>
        </w:rPr>
        <w:t>դրանց հաշվարկման և գնահատման կարգը Հայաստանի Հանրապետության կառավարությունը</w:t>
      </w:r>
      <w:r w:rsidRPr="001127CB">
        <w:rPr>
          <w:rFonts w:ascii="Calibri" w:hAnsi="Calibri" w:cs="Calibri"/>
          <w:color w:val="000000"/>
          <w:lang w:val="hy-AM"/>
        </w:rPr>
        <w:t> </w:t>
      </w:r>
      <w:r w:rsidRPr="001127CB">
        <w:rPr>
          <w:rFonts w:ascii="GHEA Grapalat" w:hAnsi="GHEA Grapalat" w:cs="Cambria Math"/>
          <w:color w:val="000000"/>
          <w:lang w:val="hy-AM"/>
        </w:rPr>
        <w:t>հաստատում է</w:t>
      </w:r>
      <w:r w:rsidRPr="001127CB">
        <w:rPr>
          <w:rFonts w:ascii="Calibri" w:hAnsi="Calibri" w:cs="Calibri"/>
          <w:color w:val="000000"/>
          <w:lang w:val="hy-AM"/>
        </w:rPr>
        <w:t> </w:t>
      </w:r>
      <w:r w:rsidRPr="001127CB">
        <w:rPr>
          <w:rFonts w:ascii="GHEA Grapalat" w:hAnsi="GHEA Grapalat" w:cs="Calibri"/>
          <w:color w:val="000000"/>
          <w:lang w:val="hy-AM"/>
        </w:rPr>
        <w:t xml:space="preserve"> </w:t>
      </w:r>
      <w:r w:rsidRPr="001127CB">
        <w:rPr>
          <w:rFonts w:ascii="GHEA Grapalat" w:hAnsi="GHEA Grapalat" w:cs="Cambria Math"/>
          <w:color w:val="000000"/>
          <w:lang w:val="hy-AM"/>
        </w:rPr>
        <w:t>Վարչապետի աշխատակազմի տեսչական մարմինների աշխատանքների համակարգման գրասենյակի ներկայացմամբ.»:</w:t>
      </w:r>
      <w:r w:rsidR="002A506F" w:rsidRPr="001127CB">
        <w:rPr>
          <w:rFonts w:ascii="GHEA Grapalat" w:hAnsi="GHEA Grapalat" w:cs="Cambria Math"/>
          <w:color w:val="000000"/>
          <w:lang w:val="hy-AM"/>
        </w:rPr>
        <w:t xml:space="preserve"> </w:t>
      </w:r>
    </w:p>
    <w:p w14:paraId="4FB0F051" w14:textId="38645DD0" w:rsidR="006A3815" w:rsidRPr="001127CB" w:rsidRDefault="00424599" w:rsidP="006A3815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Cambria Math"/>
          <w:color w:val="000000"/>
          <w:lang w:val="hy-AM"/>
        </w:rPr>
      </w:pPr>
      <w:r w:rsidRPr="001127CB">
        <w:rPr>
          <w:rFonts w:ascii="GHEA Grapalat" w:hAnsi="GHEA Grapalat"/>
          <w:color w:val="000000"/>
          <w:lang w:val="hy-AM"/>
        </w:rPr>
        <w:t>2-</w:t>
      </w:r>
      <w:r w:rsidRPr="001127CB">
        <w:rPr>
          <w:rFonts w:ascii="GHEA Grapalat" w:hAnsi="GHEA Grapalat" w:cs="GHEA Grapalat"/>
          <w:color w:val="000000"/>
          <w:lang w:val="hy-AM"/>
        </w:rPr>
        <w:t>րդ</w:t>
      </w:r>
      <w:r w:rsidRPr="001127CB">
        <w:rPr>
          <w:rFonts w:ascii="GHEA Grapalat" w:hAnsi="GHEA Grapalat"/>
          <w:color w:val="000000"/>
          <w:lang w:val="hy-AM"/>
        </w:rPr>
        <w:t xml:space="preserve"> </w:t>
      </w:r>
      <w:r w:rsidRPr="001127CB">
        <w:rPr>
          <w:rFonts w:ascii="GHEA Grapalat" w:hAnsi="GHEA Grapalat" w:cs="GHEA Grapalat"/>
          <w:color w:val="000000"/>
          <w:lang w:val="hy-AM"/>
        </w:rPr>
        <w:t>մասի</w:t>
      </w:r>
      <w:r w:rsidRPr="001127CB">
        <w:rPr>
          <w:rFonts w:ascii="GHEA Grapalat" w:hAnsi="GHEA Grapalat"/>
          <w:color w:val="000000"/>
          <w:lang w:val="hy-AM"/>
        </w:rPr>
        <w:t xml:space="preserve"> </w:t>
      </w:r>
      <w:r w:rsidRPr="001127CB">
        <w:rPr>
          <w:rFonts w:ascii="GHEA Grapalat" w:hAnsi="GHEA Grapalat" w:cs="Cambria Math"/>
          <w:color w:val="000000"/>
          <w:lang w:val="hy-AM"/>
        </w:rPr>
        <w:t>3-րդ կետում , իսկ քաղաքաշինության բնագավառում իրականացվող ստուգումների դեպքում` քաղաքաշինական օբյեկտները բառերը փոխարինել </w:t>
      </w:r>
      <w:r w:rsidR="00F62C3F" w:rsidRPr="001127CB">
        <w:rPr>
          <w:rFonts w:ascii="GHEA Grapalat" w:hAnsi="GHEA Grapalat" w:cs="Cambria Math"/>
          <w:color w:val="000000"/>
          <w:lang w:val="hy-AM"/>
        </w:rPr>
        <w:t>,</w:t>
      </w:r>
      <w:r w:rsidR="009B339C" w:rsidRPr="001127CB">
        <w:rPr>
          <w:rFonts w:ascii="GHEA Grapalat" w:hAnsi="GHEA Grapalat"/>
          <w:color w:val="000000"/>
          <w:lang w:val="hy-AM"/>
        </w:rPr>
        <w:t xml:space="preserve"> </w:t>
      </w:r>
      <w:r w:rsidR="005F241D" w:rsidRPr="001127CB">
        <w:rPr>
          <w:rFonts w:ascii="GHEA Grapalat" w:hAnsi="GHEA Grapalat"/>
          <w:color w:val="000000"/>
          <w:lang w:val="hy-AM"/>
        </w:rPr>
        <w:t>իսկ քաղաքաշինության, հրդեհային և տեխնիկական անվտան</w:t>
      </w:r>
      <w:r w:rsidR="00FB64FD" w:rsidRPr="001127CB">
        <w:rPr>
          <w:rFonts w:ascii="GHEA Grapalat" w:hAnsi="GHEA Grapalat"/>
          <w:color w:val="000000"/>
          <w:lang w:val="hy-AM"/>
        </w:rPr>
        <w:t>գության բնագավառներում իրականացվող ստուգումների դեպքում՝</w:t>
      </w:r>
      <w:r w:rsidR="00666656" w:rsidRPr="001127CB">
        <w:rPr>
          <w:rFonts w:ascii="GHEA Grapalat" w:hAnsi="GHEA Grapalat"/>
          <w:color w:val="000000"/>
          <w:lang w:val="hy-AM"/>
        </w:rPr>
        <w:t xml:space="preserve"> հրդեհային կա</w:t>
      </w:r>
      <w:r w:rsidR="001D562D" w:rsidRPr="001127CB">
        <w:rPr>
          <w:rFonts w:ascii="GHEA Grapalat" w:hAnsi="GHEA Grapalat"/>
          <w:color w:val="000000"/>
          <w:lang w:val="hy-AM"/>
        </w:rPr>
        <w:t>մ տեխնիկական վտանգ ներկայացնող ու</w:t>
      </w:r>
      <w:r w:rsidR="00666656" w:rsidRPr="001127CB">
        <w:rPr>
          <w:rFonts w:ascii="GHEA Grapalat" w:hAnsi="GHEA Grapalat"/>
          <w:color w:val="000000"/>
          <w:lang w:val="hy-AM"/>
        </w:rPr>
        <w:t xml:space="preserve"> քաղաքաշինական </w:t>
      </w:r>
      <w:r w:rsidRPr="001127CB">
        <w:rPr>
          <w:rFonts w:ascii="GHEA Grapalat" w:hAnsi="GHEA Grapalat" w:cs="Cambria Math"/>
          <w:color w:val="000000"/>
          <w:lang w:val="hy-AM"/>
        </w:rPr>
        <w:t>օբյեկտները բառերով։</w:t>
      </w:r>
    </w:p>
    <w:p w14:paraId="222C7EB9" w14:textId="0CF2A773" w:rsidR="00187CB2" w:rsidRPr="001127CB" w:rsidRDefault="00424599" w:rsidP="00187CB2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Cambria Math"/>
          <w:color w:val="000000"/>
          <w:lang w:val="hy-AM"/>
        </w:rPr>
      </w:pPr>
      <w:r w:rsidRPr="001127CB">
        <w:rPr>
          <w:rFonts w:ascii="GHEA Grapalat" w:hAnsi="GHEA Grapalat" w:cs="Cambria Math"/>
          <w:color w:val="000000"/>
          <w:lang w:val="hy-AM"/>
        </w:rPr>
        <w:t>4</w:t>
      </w:r>
      <w:r w:rsidRPr="001127CB">
        <w:rPr>
          <w:rFonts w:ascii="Cambria Math" w:hAnsi="Cambria Math" w:cs="Cambria Math"/>
          <w:color w:val="000000"/>
          <w:lang w:val="hy-AM"/>
        </w:rPr>
        <w:t>․</w:t>
      </w:r>
      <w:r w:rsidRPr="001127CB">
        <w:rPr>
          <w:rFonts w:ascii="GHEA Grapalat" w:hAnsi="GHEA Grapalat" w:cs="Cambria Math"/>
          <w:color w:val="000000"/>
          <w:lang w:val="hy-AM"/>
        </w:rPr>
        <w:t>1-</w:t>
      </w:r>
      <w:r w:rsidRPr="001127CB">
        <w:rPr>
          <w:rFonts w:ascii="GHEA Grapalat" w:hAnsi="GHEA Grapalat" w:cs="GHEA Grapalat"/>
          <w:color w:val="000000"/>
          <w:lang w:val="hy-AM"/>
        </w:rPr>
        <w:t>ին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</w:t>
      </w:r>
      <w:r w:rsidRPr="001127CB">
        <w:rPr>
          <w:rFonts w:ascii="GHEA Grapalat" w:hAnsi="GHEA Grapalat" w:cs="GHEA Grapalat"/>
          <w:color w:val="000000"/>
          <w:lang w:val="hy-AM"/>
        </w:rPr>
        <w:t>մասում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</w:t>
      </w:r>
      <w:r w:rsidRPr="001127CB">
        <w:rPr>
          <w:rFonts w:ascii="GHEA Grapalat" w:hAnsi="GHEA Grapalat" w:cs="GHEA Grapalat"/>
          <w:color w:val="000000"/>
          <w:lang w:val="hy-AM"/>
        </w:rPr>
        <w:t>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Քաղաքաշինության բնագավառում բառերը փոխարինել Քաղաքաշինության, հրդեհային և տեխնիկական </w:t>
      </w:r>
      <w:r w:rsidR="00DF6CCA" w:rsidRPr="001127CB">
        <w:rPr>
          <w:rFonts w:ascii="GHEA Grapalat" w:hAnsi="GHEA Grapalat" w:cs="Cambria Math"/>
          <w:color w:val="000000" w:themeColor="text1"/>
          <w:lang w:val="hy-AM"/>
        </w:rPr>
        <w:t xml:space="preserve">անվտանգության </w:t>
      </w:r>
      <w:r w:rsidR="009A3174" w:rsidRPr="001127CB">
        <w:rPr>
          <w:rFonts w:ascii="GHEA Grapalat" w:hAnsi="GHEA Grapalat" w:cs="Cambria Math"/>
          <w:color w:val="000000"/>
          <w:lang w:val="hy-AM"/>
        </w:rPr>
        <w:t>բնագավառներում բառերով, իսկ քաղաքաշինական օբյեկտ բառերն իրենց հոլովաձևերով փոխարինել </w:t>
      </w:r>
      <w:r w:rsidR="009A3174" w:rsidRPr="001127CB">
        <w:rPr>
          <w:rFonts w:ascii="GHEA Grapalat" w:hAnsi="GHEA Grapalat"/>
          <w:color w:val="000000"/>
          <w:lang w:val="hy-AM"/>
        </w:rPr>
        <w:t xml:space="preserve"> հրդեհային կա</w:t>
      </w:r>
      <w:r w:rsidR="001D562D" w:rsidRPr="001127CB">
        <w:rPr>
          <w:rFonts w:ascii="GHEA Grapalat" w:hAnsi="GHEA Grapalat"/>
          <w:color w:val="000000"/>
          <w:lang w:val="hy-AM"/>
        </w:rPr>
        <w:t>մ տեխնիկական վտանգ ներկայացնող ու</w:t>
      </w:r>
      <w:r w:rsidR="009A3174" w:rsidRPr="001127CB">
        <w:rPr>
          <w:rFonts w:ascii="GHEA Grapalat" w:hAnsi="GHEA Grapalat"/>
          <w:color w:val="000000"/>
          <w:lang w:val="hy-AM"/>
        </w:rPr>
        <w:t xml:space="preserve"> քաղաքաշինական </w:t>
      </w:r>
      <w:r w:rsidR="009A3174" w:rsidRPr="001127CB">
        <w:rPr>
          <w:rFonts w:ascii="GHEA Grapalat" w:hAnsi="GHEA Grapalat" w:cs="Cambria Math"/>
          <w:color w:val="000000"/>
          <w:lang w:val="hy-AM"/>
        </w:rPr>
        <w:t>օբյեկտներ բառերով։</w:t>
      </w:r>
    </w:p>
    <w:p w14:paraId="38859508" w14:textId="4A78A844" w:rsidR="009A3174" w:rsidRPr="001127CB" w:rsidRDefault="009A3174" w:rsidP="009A3174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Cambria Math"/>
          <w:color w:val="000000"/>
          <w:lang w:val="hy-AM"/>
        </w:rPr>
      </w:pPr>
      <w:r w:rsidRPr="001127CB">
        <w:rPr>
          <w:rFonts w:ascii="GHEA Grapalat" w:hAnsi="GHEA Grapalat" w:cs="Cambria Math"/>
          <w:color w:val="000000"/>
          <w:lang w:val="hy-AM"/>
        </w:rPr>
        <w:t>4</w:t>
      </w:r>
      <w:r w:rsidRPr="001127CB">
        <w:rPr>
          <w:rFonts w:ascii="Cambria Math" w:hAnsi="Cambria Math" w:cs="Cambria Math"/>
          <w:color w:val="000000"/>
          <w:lang w:val="hy-AM"/>
        </w:rPr>
        <w:t>․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1 </w:t>
      </w:r>
      <w:r w:rsidRPr="001127CB">
        <w:rPr>
          <w:rFonts w:ascii="GHEA Grapalat" w:hAnsi="GHEA Grapalat" w:cs="GHEA Grapalat"/>
          <w:color w:val="000000"/>
          <w:lang w:val="hy-AM"/>
        </w:rPr>
        <w:t>մասի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1-ին </w:t>
      </w:r>
      <w:r w:rsidRPr="001127CB">
        <w:rPr>
          <w:rFonts w:ascii="GHEA Grapalat" w:hAnsi="GHEA Grapalat" w:cs="GHEA Grapalat"/>
          <w:color w:val="000000"/>
          <w:lang w:val="hy-AM"/>
        </w:rPr>
        <w:t>կետը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</w:t>
      </w:r>
      <w:r w:rsidRPr="001127CB">
        <w:rPr>
          <w:rFonts w:ascii="GHEA Grapalat" w:hAnsi="GHEA Grapalat" w:cs="GHEA Grapalat"/>
          <w:color w:val="000000"/>
          <w:lang w:val="hy-AM"/>
        </w:rPr>
        <w:t>շարադրել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</w:t>
      </w:r>
      <w:r w:rsidRPr="001127CB">
        <w:rPr>
          <w:rFonts w:ascii="GHEA Grapalat" w:hAnsi="GHEA Grapalat" w:cs="GHEA Grapalat"/>
          <w:color w:val="000000"/>
          <w:lang w:val="hy-AM"/>
        </w:rPr>
        <w:t>նոր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</w:t>
      </w:r>
      <w:r w:rsidRPr="001127CB">
        <w:rPr>
          <w:rFonts w:ascii="GHEA Grapalat" w:hAnsi="GHEA Grapalat" w:cs="GHEA Grapalat"/>
          <w:color w:val="000000"/>
          <w:lang w:val="hy-AM"/>
        </w:rPr>
        <w:t>խմբագրությամբ հետևյալ բովանդակությամբ՝</w:t>
      </w:r>
    </w:p>
    <w:p w14:paraId="11DC0C2D" w14:textId="286E3A0C" w:rsidR="009A3174" w:rsidRPr="001127CB" w:rsidRDefault="009A3174" w:rsidP="00C9358A">
      <w:pPr>
        <w:pStyle w:val="NormalWeb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Cambria Math"/>
          <w:color w:val="000000"/>
          <w:lang w:val="hy-AM"/>
        </w:rPr>
      </w:pPr>
      <w:r w:rsidRPr="001127CB">
        <w:rPr>
          <w:rFonts w:ascii="GHEA Grapalat" w:hAnsi="GHEA Grapalat" w:cs="Cambria Math"/>
          <w:color w:val="000000"/>
          <w:lang w:val="hy-AM"/>
        </w:rPr>
        <w:t>«1) ստուգման ենթակա հրդեհային կա</w:t>
      </w:r>
      <w:r w:rsidR="001D562D" w:rsidRPr="001127CB">
        <w:rPr>
          <w:rFonts w:ascii="GHEA Grapalat" w:hAnsi="GHEA Grapalat" w:cs="Cambria Math"/>
          <w:color w:val="000000"/>
          <w:lang w:val="hy-AM"/>
        </w:rPr>
        <w:t>մ տեխնիկական վտանգ ներկայացնող ու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քաղաքաշինական օբյեկտի անվանումը՝ շենքերի և շինությունների դեպքում՝ Հայաստանի Հանրապետության կառավարության կողմից սահմանված նպատակային նշանակության շենքերի, շինությունների դասակարգման ցանկին համապատասխան</w:t>
      </w:r>
      <w:r w:rsidR="00E2602F" w:rsidRPr="001127CB">
        <w:rPr>
          <w:rFonts w:ascii="GHEA Grapalat" w:hAnsi="GHEA Grapalat" w:cs="Cambria Math"/>
          <w:color w:val="000000"/>
          <w:lang w:val="hy-AM"/>
        </w:rPr>
        <w:t>, և գտնվելու վայրը</w:t>
      </w:r>
      <w:r w:rsidRPr="001127CB">
        <w:rPr>
          <w:rFonts w:ascii="GHEA Grapalat" w:hAnsi="GHEA Grapalat" w:cs="Cambria Math"/>
          <w:color w:val="000000"/>
          <w:lang w:val="hy-AM"/>
        </w:rPr>
        <w:t>»։</w:t>
      </w:r>
    </w:p>
    <w:p w14:paraId="406A53DB" w14:textId="6204C1EC" w:rsidR="006A3815" w:rsidRPr="001127CB" w:rsidRDefault="006A3815" w:rsidP="009A3174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Cambria Math"/>
          <w:color w:val="000000"/>
          <w:lang w:val="hy-AM"/>
        </w:rPr>
      </w:pPr>
      <w:r w:rsidRPr="001127CB">
        <w:rPr>
          <w:rFonts w:ascii="GHEA Grapalat" w:hAnsi="GHEA Grapalat" w:cs="Cambria Math"/>
          <w:color w:val="000000"/>
          <w:lang w:val="hy-AM"/>
        </w:rPr>
        <w:t>4</w:t>
      </w:r>
      <w:r w:rsidRPr="001127CB">
        <w:rPr>
          <w:rFonts w:ascii="Cambria Math" w:hAnsi="Cambria Math" w:cs="Cambria Math"/>
          <w:color w:val="000000"/>
          <w:lang w:val="hy-AM"/>
        </w:rPr>
        <w:t>․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1 </w:t>
      </w:r>
      <w:r w:rsidRPr="001127CB">
        <w:rPr>
          <w:rFonts w:ascii="GHEA Grapalat" w:hAnsi="GHEA Grapalat" w:cs="GHEA Grapalat"/>
          <w:color w:val="000000"/>
          <w:lang w:val="hy-AM"/>
        </w:rPr>
        <w:t>մասի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2-</w:t>
      </w:r>
      <w:r w:rsidRPr="001127CB">
        <w:rPr>
          <w:rFonts w:ascii="GHEA Grapalat" w:hAnsi="GHEA Grapalat" w:cs="GHEA Grapalat"/>
          <w:color w:val="000000"/>
          <w:lang w:val="hy-AM"/>
        </w:rPr>
        <w:t>րդ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</w:t>
      </w:r>
      <w:r w:rsidRPr="001127CB">
        <w:rPr>
          <w:rFonts w:ascii="GHEA Grapalat" w:hAnsi="GHEA Grapalat" w:cs="GHEA Grapalat"/>
          <w:color w:val="000000"/>
          <w:lang w:val="hy-AM"/>
        </w:rPr>
        <w:t>կետը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</w:t>
      </w:r>
      <w:r w:rsidRPr="001127CB">
        <w:rPr>
          <w:rFonts w:ascii="GHEA Grapalat" w:hAnsi="GHEA Grapalat" w:cs="GHEA Grapalat"/>
          <w:color w:val="000000"/>
          <w:lang w:val="hy-AM"/>
        </w:rPr>
        <w:t>շարադրել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</w:t>
      </w:r>
      <w:r w:rsidRPr="001127CB">
        <w:rPr>
          <w:rFonts w:ascii="GHEA Grapalat" w:hAnsi="GHEA Grapalat" w:cs="GHEA Grapalat"/>
          <w:color w:val="000000"/>
          <w:lang w:val="hy-AM"/>
        </w:rPr>
        <w:t>նոր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</w:t>
      </w:r>
      <w:r w:rsidRPr="001127CB">
        <w:rPr>
          <w:rFonts w:ascii="GHEA Grapalat" w:hAnsi="GHEA Grapalat" w:cs="GHEA Grapalat"/>
          <w:color w:val="000000"/>
          <w:lang w:val="hy-AM"/>
        </w:rPr>
        <w:t>խմբագրությամբ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</w:t>
      </w:r>
      <w:r w:rsidRPr="001127CB">
        <w:rPr>
          <w:rFonts w:ascii="GHEA Grapalat" w:hAnsi="GHEA Grapalat" w:cs="GHEA Grapalat"/>
          <w:color w:val="000000"/>
          <w:lang w:val="hy-AM"/>
        </w:rPr>
        <w:t>հետևյալ</w:t>
      </w:r>
      <w:r w:rsidRPr="001127CB">
        <w:rPr>
          <w:rFonts w:ascii="GHEA Grapalat" w:hAnsi="GHEA Grapalat" w:cs="Cambria Math"/>
          <w:color w:val="000000"/>
          <w:lang w:val="hy-AM"/>
        </w:rPr>
        <w:t xml:space="preserve"> </w:t>
      </w:r>
      <w:r w:rsidRPr="001127CB">
        <w:rPr>
          <w:rFonts w:ascii="GHEA Grapalat" w:hAnsi="GHEA Grapalat" w:cs="GHEA Grapalat"/>
          <w:color w:val="000000"/>
          <w:lang w:val="hy-AM"/>
        </w:rPr>
        <w:t>բովանդակությամբ՝</w:t>
      </w:r>
    </w:p>
    <w:p w14:paraId="6D8824FD" w14:textId="15A5E4D8" w:rsidR="006A3815" w:rsidRPr="009A3174" w:rsidRDefault="006A3815" w:rsidP="009A3174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ambria Math"/>
          <w:color w:val="000000"/>
          <w:lang w:val="hy-AM"/>
        </w:rPr>
      </w:pPr>
      <w:r w:rsidRPr="009A3174">
        <w:rPr>
          <w:rFonts w:ascii="GHEA Grapalat" w:hAnsi="GHEA Grapalat" w:cs="Cambria Math"/>
          <w:color w:val="000000"/>
          <w:lang w:val="hy-AM"/>
        </w:rPr>
        <w:lastRenderedPageBreak/>
        <w:t>«2) ստուգման ենթակա քաղաքաշինական օբյեկտի պարագայում՝ օրենքով սահմանված կարգով քաղաքաշինական գործունեություն իրականացնող տնտեսավարող սուբյեկտների լրիվ անվանումները (առկայության դեպքում).»։</w:t>
      </w:r>
    </w:p>
    <w:p w14:paraId="41AB452B" w14:textId="3DB6285A" w:rsidR="00424599" w:rsidRPr="009F37F9" w:rsidRDefault="00424599" w:rsidP="006A3815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Cambria Math"/>
          <w:color w:val="000000"/>
          <w:lang w:val="hy-AM"/>
        </w:rPr>
      </w:pPr>
      <w:r w:rsidRPr="009F37F9">
        <w:rPr>
          <w:rFonts w:ascii="GHEA Grapalat" w:hAnsi="GHEA Grapalat" w:cs="Cambria Math"/>
          <w:color w:val="000000"/>
          <w:lang w:val="hy-AM"/>
        </w:rPr>
        <w:t>5-րդ մասում իսկ քաղաքաշինության բնագավառում իրականացվող ստուգումների դեպքում քաղաքաշինական օբյեկտներ բառերը՝ իրենց հոլովաձևերով, փոխարինել իսկ քաղաքաշինության, հրդեհային և տեխնիկական անվտանգության բնագավառներում ի</w:t>
      </w:r>
      <w:r w:rsidR="00666656" w:rsidRPr="009F37F9">
        <w:rPr>
          <w:rFonts w:ascii="GHEA Grapalat" w:hAnsi="GHEA Grapalat" w:cs="Cambria Math"/>
          <w:color w:val="000000"/>
          <w:lang w:val="hy-AM"/>
        </w:rPr>
        <w:t>րականացվող ստուգումների դեպքում</w:t>
      </w:r>
      <w:r w:rsidR="00666656" w:rsidRPr="009F37F9">
        <w:rPr>
          <w:rFonts w:ascii="GHEA Grapalat" w:hAnsi="GHEA Grapalat"/>
          <w:color w:val="000000"/>
          <w:lang w:val="hy-AM"/>
        </w:rPr>
        <w:t xml:space="preserve"> հրդեհային կա</w:t>
      </w:r>
      <w:r w:rsidR="001D562D">
        <w:rPr>
          <w:rFonts w:ascii="GHEA Grapalat" w:hAnsi="GHEA Grapalat"/>
          <w:color w:val="000000"/>
          <w:lang w:val="hy-AM"/>
        </w:rPr>
        <w:t>մ տեխնիկական վտանգ ներկայացնող ու</w:t>
      </w:r>
      <w:r w:rsidR="00666656" w:rsidRPr="009F37F9">
        <w:rPr>
          <w:rFonts w:ascii="GHEA Grapalat" w:hAnsi="GHEA Grapalat"/>
          <w:color w:val="000000"/>
          <w:lang w:val="hy-AM"/>
        </w:rPr>
        <w:t xml:space="preserve"> քաղաքաշինական </w:t>
      </w:r>
      <w:r w:rsidRPr="009F37F9">
        <w:rPr>
          <w:rFonts w:ascii="GHEA Grapalat" w:hAnsi="GHEA Grapalat" w:cs="Cambria Math"/>
          <w:color w:val="000000"/>
          <w:lang w:val="hy-AM"/>
        </w:rPr>
        <w:t>օբյեկտ</w:t>
      </w:r>
      <w:r w:rsidR="002628E7">
        <w:rPr>
          <w:rFonts w:ascii="GHEA Grapalat" w:hAnsi="GHEA Grapalat" w:cs="Cambria Math"/>
          <w:color w:val="000000"/>
          <w:lang w:val="hy-AM"/>
        </w:rPr>
        <w:t>ներ բառերով</w:t>
      </w:r>
      <w:r w:rsidRPr="009F37F9">
        <w:rPr>
          <w:rFonts w:ascii="GHEA Grapalat" w:hAnsi="GHEA Grapalat" w:cs="Cambria Math"/>
          <w:color w:val="000000"/>
          <w:lang w:val="hy-AM"/>
        </w:rPr>
        <w:t>։</w:t>
      </w:r>
    </w:p>
    <w:p w14:paraId="62895F3B" w14:textId="15BD4211" w:rsidR="00424599" w:rsidRPr="009F37F9" w:rsidRDefault="00F31ABD" w:rsidP="006A3815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Cambria Math"/>
          <w:color w:val="000000"/>
          <w:lang w:val="hy-AM"/>
        </w:rPr>
      </w:pPr>
      <w:r>
        <w:rPr>
          <w:rFonts w:ascii="GHEA Grapalat" w:hAnsi="GHEA Grapalat" w:cs="Cambria Math"/>
          <w:color w:val="000000"/>
          <w:lang w:val="hy-AM"/>
        </w:rPr>
        <w:t>7-րդ մասի 2-րդ պարբերությունում</w:t>
      </w:r>
      <w:r w:rsidR="00424599" w:rsidRPr="009F37F9">
        <w:rPr>
          <w:rFonts w:ascii="GHEA Grapalat" w:hAnsi="GHEA Grapalat" w:cs="Cambria Math"/>
          <w:color w:val="000000"/>
          <w:lang w:val="hy-AM"/>
        </w:rPr>
        <w:t xml:space="preserve"> իսկ քաղաքաշինության բնագավառում իրականացվող ստուգումների դեպքում` նաև յուրաքանչյուր քաղաքաշինական օբյեկտի անվանումը բառերը փոխարինել իսկ քաղաքաշինության, հրդեհային և տեխնիկական անվտանգության բնագավառներում իրականացվող ստուգումների դեպքում` նաև յուրաքանչյուր </w:t>
      </w:r>
      <w:r w:rsidR="00666656" w:rsidRPr="009F37F9">
        <w:rPr>
          <w:rFonts w:ascii="GHEA Grapalat" w:hAnsi="GHEA Grapalat"/>
          <w:color w:val="000000"/>
          <w:lang w:val="hy-AM"/>
        </w:rPr>
        <w:t xml:space="preserve">հրդեհային կամ տեխնիկական վտանգ ներկայացնող </w:t>
      </w:r>
      <w:r w:rsidR="001D562D">
        <w:rPr>
          <w:rFonts w:ascii="GHEA Grapalat" w:hAnsi="GHEA Grapalat"/>
          <w:color w:val="000000"/>
          <w:lang w:val="hy-AM"/>
        </w:rPr>
        <w:t>ու</w:t>
      </w:r>
      <w:r w:rsidR="00666656" w:rsidRPr="009F37F9">
        <w:rPr>
          <w:rFonts w:ascii="GHEA Grapalat" w:hAnsi="GHEA Grapalat"/>
          <w:color w:val="000000"/>
          <w:lang w:val="hy-AM"/>
        </w:rPr>
        <w:t xml:space="preserve"> քաղաքաշինական </w:t>
      </w:r>
      <w:r w:rsidR="007543D8" w:rsidRPr="009F37F9">
        <w:rPr>
          <w:rFonts w:ascii="GHEA Grapalat" w:hAnsi="GHEA Grapalat"/>
          <w:color w:val="000000"/>
          <w:lang w:val="hy-AM"/>
        </w:rPr>
        <w:t>օբյեկտի անվանումը՝ Հայա</w:t>
      </w:r>
      <w:r w:rsidR="001D562D">
        <w:rPr>
          <w:rFonts w:ascii="GHEA Grapalat" w:hAnsi="GHEA Grapalat"/>
          <w:color w:val="000000"/>
          <w:lang w:val="hy-AM"/>
        </w:rPr>
        <w:t>ս</w:t>
      </w:r>
      <w:r w:rsidR="007543D8" w:rsidRPr="009F37F9">
        <w:rPr>
          <w:rFonts w:ascii="GHEA Grapalat" w:hAnsi="GHEA Grapalat"/>
          <w:color w:val="000000"/>
          <w:lang w:val="hy-AM"/>
        </w:rPr>
        <w:t>տանի Հանրապետության կառավարության կողմից սահմանված նպատակային նշանակության</w:t>
      </w:r>
      <w:r w:rsidR="00B01811">
        <w:rPr>
          <w:rFonts w:ascii="GHEA Grapalat" w:hAnsi="GHEA Grapalat"/>
          <w:color w:val="000000"/>
          <w:lang w:val="hy-AM"/>
        </w:rPr>
        <w:t xml:space="preserve"> </w:t>
      </w:r>
      <w:r w:rsidR="007543D8" w:rsidRPr="009F37F9">
        <w:rPr>
          <w:rFonts w:ascii="GHEA Grapalat" w:hAnsi="GHEA Grapalat" w:cs="GHEA Grapalat"/>
          <w:color w:val="000000"/>
          <w:lang w:val="hy-AM"/>
        </w:rPr>
        <w:t>շենքերի</w:t>
      </w:r>
      <w:r w:rsidR="00B01811">
        <w:rPr>
          <w:rFonts w:ascii="GHEA Grapalat" w:hAnsi="GHEA Grapalat"/>
          <w:color w:val="000000"/>
          <w:lang w:val="hy-AM"/>
        </w:rPr>
        <w:t xml:space="preserve">, </w:t>
      </w:r>
      <w:r w:rsidR="007543D8" w:rsidRPr="009F37F9">
        <w:rPr>
          <w:rFonts w:ascii="GHEA Grapalat" w:hAnsi="GHEA Grapalat" w:cs="GHEA Grapalat"/>
          <w:color w:val="000000"/>
          <w:lang w:val="hy-AM"/>
        </w:rPr>
        <w:t>շինությունների</w:t>
      </w:r>
      <w:r w:rsidR="007543D8" w:rsidRPr="009F37F9">
        <w:rPr>
          <w:rFonts w:ascii="GHEA Grapalat" w:hAnsi="GHEA Grapalat"/>
          <w:color w:val="000000"/>
          <w:lang w:val="hy-AM"/>
        </w:rPr>
        <w:t xml:space="preserve"> </w:t>
      </w:r>
      <w:r w:rsidR="007543D8" w:rsidRPr="009F37F9">
        <w:rPr>
          <w:rFonts w:ascii="GHEA Grapalat" w:hAnsi="GHEA Grapalat" w:cs="GHEA Grapalat"/>
          <w:color w:val="000000"/>
          <w:lang w:val="hy-AM"/>
        </w:rPr>
        <w:t>դասակարգման</w:t>
      </w:r>
      <w:r w:rsidR="007543D8" w:rsidRPr="009F37F9">
        <w:rPr>
          <w:rFonts w:ascii="GHEA Grapalat" w:hAnsi="GHEA Grapalat"/>
          <w:color w:val="000000"/>
          <w:lang w:val="hy-AM"/>
        </w:rPr>
        <w:t xml:space="preserve"> </w:t>
      </w:r>
      <w:r w:rsidR="007543D8" w:rsidRPr="009F37F9">
        <w:rPr>
          <w:rFonts w:ascii="GHEA Grapalat" w:hAnsi="GHEA Grapalat" w:cs="GHEA Grapalat"/>
          <w:color w:val="000000"/>
          <w:lang w:val="hy-AM"/>
        </w:rPr>
        <w:t>ցանկին համապատասխան</w:t>
      </w:r>
      <w:r w:rsidR="00E2602F">
        <w:rPr>
          <w:rFonts w:ascii="GHEA Grapalat" w:hAnsi="GHEA Grapalat" w:cs="GHEA Grapalat"/>
          <w:color w:val="000000"/>
          <w:lang w:val="hy-AM"/>
        </w:rPr>
        <w:t>, և գտնվելու վայրը</w:t>
      </w:r>
      <w:r w:rsidR="00C32F2E">
        <w:rPr>
          <w:rFonts w:ascii="GHEA Grapalat" w:hAnsi="GHEA Grapalat" w:cs="Cambria Math"/>
          <w:color w:val="000000"/>
          <w:lang w:val="hy-AM"/>
        </w:rPr>
        <w:t> բառերով</w:t>
      </w:r>
      <w:r w:rsidR="0074462D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74462D" w:rsidRPr="009F37F9">
        <w:rPr>
          <w:rFonts w:ascii="GHEA Grapalat" w:hAnsi="GHEA Grapalat" w:cs="Cambria Math"/>
          <w:color w:val="000000"/>
          <w:lang w:val="hy-AM"/>
        </w:rPr>
        <w:t></w:t>
      </w:r>
      <w:r w:rsidR="0074462D" w:rsidRPr="009F37F9">
        <w:rPr>
          <w:rFonts w:ascii="GHEA Grapalat" w:hAnsi="GHEA Grapalat"/>
          <w:color w:val="000000"/>
          <w:shd w:val="clear" w:color="auto" w:fill="FFFFFF"/>
          <w:lang w:val="hy-AM"/>
        </w:rPr>
        <w:t>իսկ քաղաքաշինության բնագավառում իրականացվող ստուգումների դեպքում` յուրաքանչյուր քաղաքաշինական օբյեկտում բառերը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փոխարինել</w:t>
      </w:r>
      <w:r w:rsidR="0074462D" w:rsidRPr="009F37F9">
        <w:rPr>
          <w:rFonts w:ascii="GHEA Grapalat" w:hAnsi="GHEA Grapalat"/>
          <w:color w:val="000000"/>
          <w:shd w:val="clear" w:color="auto" w:fill="FFFFFF"/>
          <w:lang w:val="hy-AM"/>
        </w:rPr>
        <w:t xml:space="preserve">՝ իսկ քաղաքաշինության, հրդեհային և տեխնիկական անվտանգության բնագավառներում իրականացվող ստուգումների դեպքում` յուրաքանչյուր </w:t>
      </w:r>
      <w:r w:rsidR="0074462D" w:rsidRPr="009F37F9">
        <w:rPr>
          <w:rFonts w:ascii="GHEA Grapalat" w:hAnsi="GHEA Grapalat"/>
          <w:color w:val="000000"/>
          <w:lang w:val="hy-AM"/>
        </w:rPr>
        <w:t>հրդեհային կամ տեխնիկական վտանգ ներկայացնո</w:t>
      </w:r>
      <w:r w:rsidR="0065274B">
        <w:rPr>
          <w:rFonts w:ascii="GHEA Grapalat" w:hAnsi="GHEA Grapalat"/>
          <w:color w:val="000000"/>
          <w:lang w:val="hy-AM"/>
        </w:rPr>
        <w:t>ղ ու</w:t>
      </w:r>
      <w:r w:rsidR="0074462D" w:rsidRPr="009F37F9">
        <w:rPr>
          <w:rFonts w:ascii="GHEA Grapalat" w:hAnsi="GHEA Grapalat"/>
          <w:color w:val="000000"/>
          <w:lang w:val="hy-AM"/>
        </w:rPr>
        <w:t xml:space="preserve"> քաղաքաշինական գործունեության</w:t>
      </w:r>
      <w:r w:rsidR="0074462D" w:rsidRPr="009F37F9">
        <w:rPr>
          <w:rFonts w:ascii="GHEA Grapalat" w:hAnsi="GHEA Grapalat"/>
          <w:color w:val="000000"/>
          <w:shd w:val="clear" w:color="auto" w:fill="FFFFFF"/>
          <w:lang w:val="hy-AM"/>
        </w:rPr>
        <w:t xml:space="preserve"> օբյեկտում բառերով։</w:t>
      </w:r>
    </w:p>
    <w:p w14:paraId="7B95FD89" w14:textId="77777777" w:rsidR="002C758B" w:rsidRPr="002C758B" w:rsidRDefault="00424599" w:rsidP="002C758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C758B">
        <w:rPr>
          <w:rFonts w:ascii="GHEA Grapalat" w:hAnsi="GHEA Grapalat"/>
          <w:b/>
          <w:color w:val="000000"/>
          <w:shd w:val="clear" w:color="auto" w:fill="FFFFFF"/>
          <w:lang w:val="hy-AM"/>
        </w:rPr>
        <w:t>Հոդված 3</w:t>
      </w:r>
      <w:r w:rsidRPr="002C758B">
        <w:rPr>
          <w:rFonts w:ascii="Cambria Math" w:hAnsi="Cambria Math" w:cs="Cambria Math"/>
          <w:b/>
          <w:color w:val="000000"/>
          <w:shd w:val="clear" w:color="auto" w:fill="FFFFFF"/>
          <w:lang w:val="hy-AM"/>
        </w:rPr>
        <w:t>․</w:t>
      </w:r>
      <w:r w:rsidRPr="002C758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2C758B">
        <w:rPr>
          <w:rFonts w:ascii="GHEA Grapalat" w:hAnsi="GHEA Grapalat"/>
          <w:color w:val="000000"/>
          <w:shd w:val="clear" w:color="auto" w:fill="FFFFFF"/>
          <w:lang w:val="hy-AM"/>
        </w:rPr>
        <w:t>Օրենքի 3-րդ հոդվածի</w:t>
      </w:r>
      <w:r w:rsidR="002C758B" w:rsidRPr="002C758B">
        <w:rPr>
          <w:rFonts w:ascii="GHEA Grapalat" w:hAnsi="GHEA Grapalat"/>
          <w:color w:val="000000"/>
          <w:shd w:val="clear" w:color="auto" w:fill="FFFFFF"/>
          <w:lang w:val="hy-AM"/>
        </w:rPr>
        <w:t>`</w:t>
      </w:r>
    </w:p>
    <w:p w14:paraId="4B1747C1" w14:textId="766B354A" w:rsidR="00424599" w:rsidRPr="002C758B" w:rsidRDefault="00424599" w:rsidP="002C758B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C758B">
        <w:rPr>
          <w:rFonts w:ascii="GHEA Grapalat" w:hAnsi="GHEA Grapalat"/>
          <w:color w:val="000000"/>
          <w:shd w:val="clear" w:color="auto" w:fill="FFFFFF"/>
          <w:lang w:val="hy-AM"/>
        </w:rPr>
        <w:t>2-րդ մասում իսկ քաղաքաշինության բնագավառում իրականացվող ստուգումների դեպքում` ստուգման ենթակա քաղաքաշինական օբյեկտի</w:t>
      </w:r>
      <w:r w:rsidR="00080BEE" w:rsidRPr="002C758B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անվանումը</w:t>
      </w:r>
      <w:r w:rsidRPr="002C758B">
        <w:rPr>
          <w:rFonts w:ascii="GHEA Grapalat" w:hAnsi="GHEA Grapalat"/>
          <w:color w:val="000000"/>
          <w:shd w:val="clear" w:color="auto" w:fill="FFFFFF"/>
          <w:lang w:val="hy-AM"/>
        </w:rPr>
        <w:t xml:space="preserve"> բառերը փոխարինել իսկ քաղաքաշինության, հրդեհային և </w:t>
      </w:r>
      <w:r w:rsidRPr="002C758B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տեխնիկական անվտանգության բնագավառներում իրականացվող ստուգումների դեպքում` ստուգման ենթակա</w:t>
      </w:r>
      <w:r w:rsidR="00A35D07" w:rsidRPr="002C758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66656" w:rsidRPr="002C758B">
        <w:rPr>
          <w:rFonts w:ascii="GHEA Grapalat" w:hAnsi="GHEA Grapalat"/>
          <w:color w:val="000000"/>
          <w:lang w:val="hy-AM"/>
        </w:rPr>
        <w:t>հրդեհային կա</w:t>
      </w:r>
      <w:r w:rsidR="00C32F2E" w:rsidRPr="002C758B">
        <w:rPr>
          <w:rFonts w:ascii="GHEA Grapalat" w:hAnsi="GHEA Grapalat"/>
          <w:color w:val="000000"/>
          <w:lang w:val="hy-AM"/>
        </w:rPr>
        <w:t>մ տեխնիկական վտանգ ներկայացնող ու</w:t>
      </w:r>
      <w:r w:rsidR="00666656" w:rsidRPr="002C758B">
        <w:rPr>
          <w:rFonts w:ascii="GHEA Grapalat" w:hAnsi="GHEA Grapalat"/>
          <w:color w:val="000000"/>
          <w:lang w:val="hy-AM"/>
        </w:rPr>
        <w:t xml:space="preserve"> քաղաքաշինական </w:t>
      </w:r>
      <w:r w:rsidR="007543D8" w:rsidRPr="002C758B">
        <w:rPr>
          <w:rFonts w:ascii="GHEA Grapalat" w:hAnsi="GHEA Grapalat"/>
          <w:color w:val="000000"/>
          <w:lang w:val="hy-AM"/>
        </w:rPr>
        <w:t>օբյեկտի անվանումը՝ Հայատանի Հանրապետության կառավարության կողմից սահմանված նպատակային նշանակության</w:t>
      </w:r>
      <w:r w:rsidR="00475611" w:rsidRPr="002C758B">
        <w:rPr>
          <w:rFonts w:ascii="GHEA Grapalat" w:hAnsi="GHEA Grapalat" w:cs="Calibri"/>
          <w:color w:val="000000"/>
          <w:lang w:val="hy-AM"/>
        </w:rPr>
        <w:t xml:space="preserve"> </w:t>
      </w:r>
      <w:r w:rsidR="007543D8" w:rsidRPr="002C758B">
        <w:rPr>
          <w:rFonts w:ascii="GHEA Grapalat" w:hAnsi="GHEA Grapalat" w:cs="GHEA Grapalat"/>
          <w:color w:val="000000"/>
          <w:lang w:val="hy-AM"/>
        </w:rPr>
        <w:t>շենքերի</w:t>
      </w:r>
      <w:r w:rsidR="00C32F2E" w:rsidRPr="002C758B">
        <w:rPr>
          <w:rFonts w:ascii="GHEA Grapalat" w:hAnsi="GHEA Grapalat"/>
          <w:color w:val="000000"/>
          <w:lang w:val="hy-AM"/>
        </w:rPr>
        <w:t xml:space="preserve">, </w:t>
      </w:r>
      <w:r w:rsidR="007543D8" w:rsidRPr="002C758B">
        <w:rPr>
          <w:rFonts w:ascii="GHEA Grapalat" w:hAnsi="GHEA Grapalat" w:cs="GHEA Grapalat"/>
          <w:color w:val="000000"/>
          <w:lang w:val="hy-AM"/>
        </w:rPr>
        <w:t>շինությունների</w:t>
      </w:r>
      <w:r w:rsidR="007543D8" w:rsidRPr="002C758B">
        <w:rPr>
          <w:rFonts w:ascii="GHEA Grapalat" w:hAnsi="GHEA Grapalat"/>
          <w:color w:val="000000"/>
          <w:lang w:val="hy-AM"/>
        </w:rPr>
        <w:t xml:space="preserve"> </w:t>
      </w:r>
      <w:r w:rsidR="007543D8" w:rsidRPr="002C758B">
        <w:rPr>
          <w:rFonts w:ascii="GHEA Grapalat" w:hAnsi="GHEA Grapalat" w:cs="GHEA Grapalat"/>
          <w:color w:val="000000"/>
          <w:lang w:val="hy-AM"/>
        </w:rPr>
        <w:t>դասակարգման</w:t>
      </w:r>
      <w:r w:rsidR="007543D8" w:rsidRPr="002C758B">
        <w:rPr>
          <w:rFonts w:ascii="GHEA Grapalat" w:hAnsi="GHEA Grapalat"/>
          <w:color w:val="000000"/>
          <w:lang w:val="hy-AM"/>
        </w:rPr>
        <w:t xml:space="preserve"> </w:t>
      </w:r>
      <w:r w:rsidR="007543D8" w:rsidRPr="002C758B">
        <w:rPr>
          <w:rFonts w:ascii="GHEA Grapalat" w:hAnsi="GHEA Grapalat" w:cs="GHEA Grapalat"/>
          <w:color w:val="000000"/>
          <w:lang w:val="hy-AM"/>
        </w:rPr>
        <w:t>ցանկին համապատասխան</w:t>
      </w:r>
      <w:r w:rsidR="00583129" w:rsidRPr="002C758B">
        <w:rPr>
          <w:rFonts w:ascii="GHEA Grapalat" w:hAnsi="GHEA Grapalat" w:cs="GHEA Grapalat"/>
          <w:color w:val="000000"/>
          <w:lang w:val="hy-AM"/>
        </w:rPr>
        <w:t xml:space="preserve">, և </w:t>
      </w:r>
      <w:r w:rsidR="00E2602F" w:rsidRPr="002C758B">
        <w:rPr>
          <w:rFonts w:ascii="GHEA Grapalat" w:hAnsi="GHEA Grapalat" w:cs="GHEA Grapalat"/>
          <w:color w:val="000000"/>
          <w:lang w:val="hy-AM"/>
        </w:rPr>
        <w:t>գտնվելու վայրը</w:t>
      </w:r>
      <w:r w:rsidR="00C32F2E" w:rsidRPr="002C758B">
        <w:rPr>
          <w:rFonts w:ascii="GHEA Grapalat" w:hAnsi="GHEA Grapalat"/>
          <w:color w:val="000000"/>
          <w:shd w:val="clear" w:color="auto" w:fill="FFFFFF"/>
          <w:lang w:val="hy-AM"/>
        </w:rPr>
        <w:t> բառերով,</w:t>
      </w:r>
    </w:p>
    <w:p w14:paraId="674C9AFA" w14:textId="3748FF5C" w:rsidR="002C758B" w:rsidRPr="002C758B" w:rsidRDefault="002C758B" w:rsidP="002C758B">
      <w:pPr>
        <w:pStyle w:val="NormalWeb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C758B">
        <w:rPr>
          <w:rFonts w:ascii="GHEA Grapalat" w:hAnsi="GHEA Grapalat"/>
          <w:color w:val="000000"/>
          <w:shd w:val="clear" w:color="auto" w:fill="FFFFFF"/>
          <w:lang w:val="hy-AM"/>
        </w:rPr>
        <w:t>3-րդ մասում «հրդեհապայթյունավտանգ շարժական օբյեկտներում հրդեհային անվտանգության» բառերը փոխարինել «</w:t>
      </w:r>
      <w:r w:rsidR="0016234E">
        <w:rPr>
          <w:rFonts w:ascii="GHEA Grapalat" w:hAnsi="GHEA Grapalat"/>
          <w:color w:val="000000"/>
          <w:shd w:val="clear" w:color="auto" w:fill="FFFFFF"/>
          <w:lang w:val="hy-AM"/>
        </w:rPr>
        <w:t xml:space="preserve">քաղաքաշինության, </w:t>
      </w:r>
      <w:bookmarkStart w:id="0" w:name="_GoBack"/>
      <w:bookmarkEnd w:id="0"/>
      <w:r w:rsidRPr="002C758B">
        <w:rPr>
          <w:rFonts w:ascii="GHEA Grapalat" w:hAnsi="GHEA Grapalat"/>
          <w:color w:val="000000"/>
          <w:shd w:val="clear" w:color="auto" w:fill="FFFFFF"/>
          <w:lang w:val="hy-AM"/>
        </w:rPr>
        <w:t>հրդեհային և տեխնիկական անվտանգության բնագավառների» բառերով։</w:t>
      </w:r>
    </w:p>
    <w:p w14:paraId="4A61D168" w14:textId="50CBC928" w:rsidR="00424599" w:rsidRPr="009F37F9" w:rsidRDefault="00DD23B3" w:rsidP="001D4971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Հոդված 4</w:t>
      </w:r>
      <w:r w:rsidR="00424599" w:rsidRPr="009F37F9">
        <w:rPr>
          <w:rFonts w:ascii="Cambria Math" w:hAnsi="Cambria Math" w:cs="Cambria Math"/>
          <w:b/>
          <w:color w:val="000000"/>
          <w:shd w:val="clear" w:color="auto" w:fill="FFFFFF"/>
          <w:lang w:val="hy-AM"/>
        </w:rPr>
        <w:t>․</w:t>
      </w:r>
      <w:r w:rsidR="00424599" w:rsidRPr="009F37F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424599" w:rsidRPr="009F37F9">
        <w:rPr>
          <w:rFonts w:ascii="GHEA Grapalat" w:hAnsi="GHEA Grapalat"/>
          <w:color w:val="000000"/>
          <w:shd w:val="clear" w:color="auto" w:fill="FFFFFF"/>
          <w:lang w:val="hy-AM"/>
        </w:rPr>
        <w:t>Օրենքի 4-րդ հոդվածի</w:t>
      </w:r>
      <w:r w:rsidR="00424599" w:rsidRPr="009F37F9">
        <w:rPr>
          <w:rFonts w:ascii="GHEA Grapalat" w:hAnsi="GHEA Grapalat" w:cs="Cambria Math"/>
          <w:b/>
          <w:color w:val="000000"/>
          <w:lang w:val="hy-AM"/>
        </w:rPr>
        <w:t xml:space="preserve"> </w:t>
      </w:r>
      <w:r w:rsidR="00424599" w:rsidRPr="009F37F9">
        <w:rPr>
          <w:rFonts w:ascii="GHEA Grapalat" w:hAnsi="GHEA Grapalat" w:cs="Cambria Math"/>
          <w:color w:val="000000"/>
          <w:lang w:val="hy-AM"/>
        </w:rPr>
        <w:t>3-րդ մասում</w:t>
      </w:r>
      <w:r w:rsidR="00424599" w:rsidRPr="009F37F9">
        <w:rPr>
          <w:rFonts w:ascii="GHEA Grapalat" w:hAnsi="GHEA Grapalat" w:cs="Cambria Math"/>
          <w:b/>
          <w:color w:val="000000"/>
          <w:lang w:val="hy-AM"/>
        </w:rPr>
        <w:t xml:space="preserve"> </w:t>
      </w:r>
      <w:r w:rsidR="00424599" w:rsidRPr="009F37F9">
        <w:rPr>
          <w:rFonts w:ascii="GHEA Grapalat" w:hAnsi="GHEA Grapalat" w:cs="Cambria Math"/>
          <w:color w:val="000000"/>
          <w:lang w:val="hy-AM"/>
        </w:rPr>
        <w:t></w:t>
      </w:r>
      <w:r w:rsidR="00424599" w:rsidRPr="009F37F9">
        <w:rPr>
          <w:rFonts w:ascii="GHEA Grapalat" w:hAnsi="GHEA Grapalat"/>
          <w:color w:val="000000"/>
          <w:shd w:val="clear" w:color="auto" w:fill="FFFFFF"/>
          <w:lang w:val="hy-AM"/>
        </w:rPr>
        <w:t xml:space="preserve">իսկ քաղաքաշինության բնագավառում իրականացվող ստուգումների դեպքում` միևնույն քաղաքաշինական օբյեկտում բառերը փոխարինել իսկ քաղաքաշինության, հրդեհային և տեխնիկական անվտանգության բնագավառներում իրականացվող ստուգումների դեպքում` միևնույն </w:t>
      </w:r>
      <w:r w:rsidR="00666656" w:rsidRPr="009F37F9">
        <w:rPr>
          <w:rFonts w:ascii="GHEA Grapalat" w:hAnsi="GHEA Grapalat"/>
          <w:color w:val="000000"/>
          <w:lang w:val="hy-AM"/>
        </w:rPr>
        <w:t>հրդեհային կամ տեխնիկակ</w:t>
      </w:r>
      <w:r>
        <w:rPr>
          <w:rFonts w:ascii="GHEA Grapalat" w:hAnsi="GHEA Grapalat"/>
          <w:color w:val="000000"/>
          <w:lang w:val="hy-AM"/>
        </w:rPr>
        <w:t>ան վտանգ ներկայացնող ու</w:t>
      </w:r>
      <w:r w:rsidR="00666656" w:rsidRPr="009F37F9">
        <w:rPr>
          <w:rFonts w:ascii="GHEA Grapalat" w:hAnsi="GHEA Grapalat"/>
          <w:color w:val="000000"/>
          <w:lang w:val="hy-AM"/>
        </w:rPr>
        <w:t xml:space="preserve"> քաղաքաշինական </w:t>
      </w:r>
      <w:r w:rsidR="00424599" w:rsidRPr="009F37F9">
        <w:rPr>
          <w:rFonts w:ascii="GHEA Grapalat" w:hAnsi="GHEA Grapalat"/>
          <w:color w:val="000000"/>
          <w:shd w:val="clear" w:color="auto" w:fill="FFFFFF"/>
          <w:lang w:val="hy-AM"/>
        </w:rPr>
        <w:t>օբյեկտում բառերով, իսկ քաղաքաշինության բնագավառում իրականացվող ստուգումների դեպ</w:t>
      </w:r>
      <w:r w:rsidR="00475611">
        <w:rPr>
          <w:rFonts w:ascii="GHEA Grapalat" w:hAnsi="GHEA Grapalat"/>
          <w:color w:val="000000"/>
          <w:shd w:val="clear" w:color="auto" w:fill="FFFFFF"/>
          <w:lang w:val="hy-AM"/>
        </w:rPr>
        <w:t>քում` քաղաքաշինական օբյեկտներ</w:t>
      </w:r>
      <w:r w:rsidR="00FC7F0B">
        <w:rPr>
          <w:rFonts w:ascii="GHEA Grapalat" w:hAnsi="GHEA Grapalat"/>
          <w:color w:val="000000"/>
          <w:shd w:val="clear" w:color="auto" w:fill="FFFFFF"/>
          <w:lang w:val="hy-AM"/>
        </w:rPr>
        <w:t> բառերն՝</w:t>
      </w:r>
      <w:r w:rsidR="00583129">
        <w:rPr>
          <w:rFonts w:ascii="GHEA Grapalat" w:hAnsi="GHEA Grapalat"/>
          <w:color w:val="000000"/>
          <w:shd w:val="clear" w:color="auto" w:fill="FFFFFF"/>
          <w:lang w:val="hy-AM"/>
        </w:rPr>
        <w:t xml:space="preserve"> իրենց հոլովաձևերով</w:t>
      </w:r>
      <w:r w:rsidR="00FC7F0B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424599" w:rsidRPr="009F37F9">
        <w:rPr>
          <w:rFonts w:ascii="GHEA Grapalat" w:hAnsi="GHEA Grapalat"/>
          <w:color w:val="000000"/>
          <w:shd w:val="clear" w:color="auto" w:fill="FFFFFF"/>
          <w:lang w:val="hy-AM"/>
        </w:rPr>
        <w:t xml:space="preserve"> փոխարինել իսկ քաղաքաշինության, հրդեհային և տեխնիկական անվտանգության բնագավառներում իրականացվող ստուգումների դեպքում` </w:t>
      </w:r>
      <w:r w:rsidR="00666656" w:rsidRPr="009F37F9">
        <w:rPr>
          <w:rFonts w:ascii="GHEA Grapalat" w:hAnsi="GHEA Grapalat"/>
          <w:color w:val="000000"/>
          <w:lang w:val="hy-AM"/>
        </w:rPr>
        <w:t xml:space="preserve">հրդեհային կամ տեխնիկական վտանգ ներկայացնող </w:t>
      </w:r>
      <w:r>
        <w:rPr>
          <w:rFonts w:ascii="GHEA Grapalat" w:hAnsi="GHEA Grapalat"/>
          <w:color w:val="000000"/>
          <w:lang w:val="hy-AM"/>
        </w:rPr>
        <w:t>ու</w:t>
      </w:r>
      <w:r w:rsidR="00666656" w:rsidRPr="009F37F9">
        <w:rPr>
          <w:rFonts w:ascii="GHEA Grapalat" w:hAnsi="GHEA Grapalat"/>
          <w:color w:val="000000"/>
          <w:lang w:val="hy-AM"/>
        </w:rPr>
        <w:t xml:space="preserve"> քաղաքաշինական </w:t>
      </w:r>
      <w:r w:rsidR="00475611">
        <w:rPr>
          <w:rFonts w:ascii="GHEA Grapalat" w:hAnsi="GHEA Grapalat"/>
          <w:color w:val="000000"/>
          <w:shd w:val="clear" w:color="auto" w:fill="FFFFFF"/>
          <w:lang w:val="hy-AM"/>
        </w:rPr>
        <w:t>օբյեկտներ</w:t>
      </w:r>
      <w:r w:rsidR="00583129">
        <w:rPr>
          <w:rFonts w:ascii="GHEA Grapalat" w:hAnsi="GHEA Grapalat"/>
          <w:color w:val="000000"/>
          <w:shd w:val="clear" w:color="auto" w:fill="FFFFFF"/>
          <w:lang w:val="hy-AM"/>
        </w:rPr>
        <w:t> բառերով</w:t>
      </w:r>
      <w:r w:rsidR="00424599" w:rsidRPr="009F37F9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3B68E1C9" w14:textId="22249A36" w:rsidR="00E8472A" w:rsidRPr="009F37F9" w:rsidRDefault="00DD23B3" w:rsidP="0066665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ambria Math"/>
          <w:color w:val="000000"/>
          <w:lang w:val="hy-AM"/>
        </w:rPr>
      </w:pPr>
      <w:r>
        <w:rPr>
          <w:rFonts w:ascii="GHEA Grapalat" w:hAnsi="GHEA Grapalat" w:cs="Cambria Math"/>
          <w:b/>
          <w:color w:val="000000"/>
          <w:lang w:val="hy-AM"/>
        </w:rPr>
        <w:t>Հոդված 5</w:t>
      </w:r>
      <w:r w:rsidR="00424599" w:rsidRPr="009F37F9">
        <w:rPr>
          <w:rFonts w:ascii="GHEA Grapalat" w:hAnsi="GHEA Grapalat" w:cs="Cambria Math"/>
          <w:b/>
          <w:color w:val="000000"/>
          <w:lang w:val="hy-AM"/>
        </w:rPr>
        <w:t>.</w:t>
      </w:r>
      <w:r w:rsidR="00424599" w:rsidRPr="009F37F9">
        <w:rPr>
          <w:rFonts w:ascii="GHEA Grapalat" w:hAnsi="GHEA Grapalat" w:cs="Cambria Math"/>
          <w:color w:val="000000"/>
          <w:lang w:val="hy-AM"/>
        </w:rPr>
        <w:t xml:space="preserve"> Սույն օրենքն ուժի մեջ է մտնում պաշտոնական հրապարակմանը հաջորդող օրվանից:</w:t>
      </w:r>
    </w:p>
    <w:sectPr w:rsidR="00E8472A" w:rsidRPr="009F3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159C"/>
    <w:multiLevelType w:val="hybridMultilevel"/>
    <w:tmpl w:val="4896FAFA"/>
    <w:lvl w:ilvl="0" w:tplc="5E0A3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26166E"/>
    <w:multiLevelType w:val="hybridMultilevel"/>
    <w:tmpl w:val="48B6CF9E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84AFF"/>
    <w:multiLevelType w:val="hybridMultilevel"/>
    <w:tmpl w:val="97DC5196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6D"/>
    <w:rsid w:val="00021BF7"/>
    <w:rsid w:val="00080BEE"/>
    <w:rsid w:val="000B53F0"/>
    <w:rsid w:val="000F78A0"/>
    <w:rsid w:val="001127CB"/>
    <w:rsid w:val="0013088E"/>
    <w:rsid w:val="001505C5"/>
    <w:rsid w:val="0016234E"/>
    <w:rsid w:val="0016524F"/>
    <w:rsid w:val="00187CB2"/>
    <w:rsid w:val="001A016D"/>
    <w:rsid w:val="001D4971"/>
    <w:rsid w:val="001D562D"/>
    <w:rsid w:val="001E3CCA"/>
    <w:rsid w:val="002455D6"/>
    <w:rsid w:val="002553EC"/>
    <w:rsid w:val="002628E7"/>
    <w:rsid w:val="002A506F"/>
    <w:rsid w:val="002B328F"/>
    <w:rsid w:val="002C758B"/>
    <w:rsid w:val="002F30A7"/>
    <w:rsid w:val="0030519C"/>
    <w:rsid w:val="00306A52"/>
    <w:rsid w:val="00327BF0"/>
    <w:rsid w:val="003E5229"/>
    <w:rsid w:val="00424599"/>
    <w:rsid w:val="00475611"/>
    <w:rsid w:val="004A46B9"/>
    <w:rsid w:val="00505F10"/>
    <w:rsid w:val="00511C22"/>
    <w:rsid w:val="00525B98"/>
    <w:rsid w:val="00540F5D"/>
    <w:rsid w:val="00583129"/>
    <w:rsid w:val="005F241D"/>
    <w:rsid w:val="0061148A"/>
    <w:rsid w:val="00646F06"/>
    <w:rsid w:val="0065274B"/>
    <w:rsid w:val="00666656"/>
    <w:rsid w:val="00673435"/>
    <w:rsid w:val="006A3815"/>
    <w:rsid w:val="006E1358"/>
    <w:rsid w:val="006E5EEC"/>
    <w:rsid w:val="006F6B5D"/>
    <w:rsid w:val="00722BEE"/>
    <w:rsid w:val="0074462D"/>
    <w:rsid w:val="007543D8"/>
    <w:rsid w:val="00797E63"/>
    <w:rsid w:val="007A7B7C"/>
    <w:rsid w:val="008237E8"/>
    <w:rsid w:val="00826444"/>
    <w:rsid w:val="008475A2"/>
    <w:rsid w:val="008D3E2E"/>
    <w:rsid w:val="00975DD7"/>
    <w:rsid w:val="009A3174"/>
    <w:rsid w:val="009B339C"/>
    <w:rsid w:val="009F37F9"/>
    <w:rsid w:val="00A35D07"/>
    <w:rsid w:val="00A47AF5"/>
    <w:rsid w:val="00A553BA"/>
    <w:rsid w:val="00A86F13"/>
    <w:rsid w:val="00AB5FF8"/>
    <w:rsid w:val="00B01811"/>
    <w:rsid w:val="00B10585"/>
    <w:rsid w:val="00B11BDF"/>
    <w:rsid w:val="00B244B8"/>
    <w:rsid w:val="00B31770"/>
    <w:rsid w:val="00B7116A"/>
    <w:rsid w:val="00B84112"/>
    <w:rsid w:val="00BA04CD"/>
    <w:rsid w:val="00BB0882"/>
    <w:rsid w:val="00BD4A61"/>
    <w:rsid w:val="00C02CA1"/>
    <w:rsid w:val="00C24DA5"/>
    <w:rsid w:val="00C32F2E"/>
    <w:rsid w:val="00C9358A"/>
    <w:rsid w:val="00CB34DD"/>
    <w:rsid w:val="00CC5BDF"/>
    <w:rsid w:val="00CF40EF"/>
    <w:rsid w:val="00CF7603"/>
    <w:rsid w:val="00D04ECC"/>
    <w:rsid w:val="00D12C48"/>
    <w:rsid w:val="00D1521C"/>
    <w:rsid w:val="00D4084F"/>
    <w:rsid w:val="00DC358B"/>
    <w:rsid w:val="00DD23B3"/>
    <w:rsid w:val="00DF6CCA"/>
    <w:rsid w:val="00E07158"/>
    <w:rsid w:val="00E2602F"/>
    <w:rsid w:val="00E45DD5"/>
    <w:rsid w:val="00E8198F"/>
    <w:rsid w:val="00E8472A"/>
    <w:rsid w:val="00EE037E"/>
    <w:rsid w:val="00F10A9D"/>
    <w:rsid w:val="00F31ABD"/>
    <w:rsid w:val="00F62C3F"/>
    <w:rsid w:val="00F65B96"/>
    <w:rsid w:val="00F927B8"/>
    <w:rsid w:val="00FB5997"/>
    <w:rsid w:val="00FB64FD"/>
    <w:rsid w:val="00FC2943"/>
    <w:rsid w:val="00FC7F0B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392A"/>
  <w15:chartTrackingRefBased/>
  <w15:docId w15:val="{10C88714-4333-4B27-A4A8-1C94444A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6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B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B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5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4248" TargetMode="External"/><Relationship Id="rId5" Type="http://schemas.openxmlformats.org/officeDocument/2006/relationships/hyperlink" Target="https://www.arlis.am/DocumentView.aspx?docid=1542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Dayan</dc:creator>
  <cp:keywords/>
  <dc:description/>
  <cp:lastModifiedBy>Robert Dayan</cp:lastModifiedBy>
  <cp:revision>76</cp:revision>
  <dcterms:created xsi:type="dcterms:W3CDTF">2022-03-11T13:05:00Z</dcterms:created>
  <dcterms:modified xsi:type="dcterms:W3CDTF">2022-04-20T12:55:00Z</dcterms:modified>
</cp:coreProperties>
</file>