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52" w:rsidRPr="005C78AE" w:rsidRDefault="000C2E52" w:rsidP="00EB40C1">
      <w:pPr>
        <w:shd w:val="clear" w:color="auto" w:fill="FFFFFF"/>
        <w:spacing w:after="0" w:line="360" w:lineRule="auto"/>
        <w:ind w:left="375"/>
        <w:jc w:val="right"/>
        <w:rPr>
          <w:rFonts w:ascii="GHEA Grapalat" w:eastAsia="Times New Roman" w:hAnsi="GHEA Grapalat" w:cs="Times New Roman"/>
          <w:b/>
          <w:color w:val="000000"/>
          <w:sz w:val="24"/>
          <w:szCs w:val="24"/>
          <w:lang w:val="hy-AM"/>
        </w:rPr>
      </w:pPr>
      <w:r w:rsidRPr="005C78AE">
        <w:rPr>
          <w:rFonts w:ascii="GHEA Grapalat" w:eastAsia="Times New Roman" w:hAnsi="GHEA Grapalat" w:cs="Times New Roman"/>
          <w:b/>
          <w:color w:val="000000"/>
          <w:sz w:val="24"/>
          <w:szCs w:val="24"/>
          <w:lang w:val="hy-AM"/>
        </w:rPr>
        <w:t>ՆԱԽԱԳԻԾ</w:t>
      </w:r>
    </w:p>
    <w:p w:rsidR="000C2E52" w:rsidRPr="005C78AE" w:rsidRDefault="000C2E52" w:rsidP="00EB40C1">
      <w:pPr>
        <w:shd w:val="clear" w:color="auto" w:fill="FFFFFF"/>
        <w:spacing w:after="0" w:line="360" w:lineRule="auto"/>
        <w:jc w:val="center"/>
        <w:rPr>
          <w:rFonts w:ascii="GHEA Grapalat" w:eastAsia="Times New Roman" w:hAnsi="GHEA Grapalat" w:cs="Times New Roman"/>
          <w:b/>
          <w:bCs/>
          <w:color w:val="000000"/>
          <w:sz w:val="24"/>
          <w:szCs w:val="24"/>
          <w:lang w:val="hy-AM"/>
        </w:rPr>
      </w:pPr>
    </w:p>
    <w:p w:rsidR="000C2E52" w:rsidRPr="005C78AE" w:rsidRDefault="000C2E52" w:rsidP="00EB40C1">
      <w:pPr>
        <w:shd w:val="clear" w:color="auto" w:fill="FFFFFF"/>
        <w:spacing w:after="0" w:line="360" w:lineRule="auto"/>
        <w:ind w:left="375"/>
        <w:jc w:val="center"/>
        <w:rPr>
          <w:rFonts w:ascii="GHEA Grapalat" w:eastAsia="Times New Roman" w:hAnsi="GHEA Grapalat" w:cs="Times New Roman"/>
          <w:b/>
          <w:color w:val="000000"/>
          <w:sz w:val="24"/>
          <w:szCs w:val="24"/>
          <w:lang w:val="hy-AM"/>
        </w:rPr>
      </w:pPr>
      <w:r w:rsidRPr="005C78AE">
        <w:rPr>
          <w:rFonts w:ascii="GHEA Grapalat" w:eastAsia="Times New Roman" w:hAnsi="GHEA Grapalat" w:cs="Times New Roman"/>
          <w:b/>
          <w:color w:val="000000"/>
          <w:sz w:val="24"/>
          <w:szCs w:val="24"/>
          <w:lang w:val="hy-AM"/>
        </w:rPr>
        <w:t>ՀԱՅԱՍՏԱՆԻ ՀԱՆՐԱՊԵՏՈՒԹՅԱՆ ԿԱՌԱՎԱՐՈՒԹՅՈՒՆ</w:t>
      </w:r>
    </w:p>
    <w:p w:rsidR="000C2E52" w:rsidRPr="005C78AE" w:rsidRDefault="000C2E52" w:rsidP="00EB40C1">
      <w:pPr>
        <w:shd w:val="clear" w:color="auto" w:fill="FFFFFF"/>
        <w:spacing w:after="0" w:line="360" w:lineRule="auto"/>
        <w:ind w:left="375"/>
        <w:jc w:val="center"/>
        <w:rPr>
          <w:rFonts w:ascii="GHEA Grapalat" w:eastAsia="Times New Roman" w:hAnsi="GHEA Grapalat" w:cs="Times New Roman"/>
          <w:b/>
          <w:color w:val="000000"/>
          <w:sz w:val="24"/>
          <w:szCs w:val="24"/>
          <w:lang w:val="hy-AM"/>
        </w:rPr>
      </w:pPr>
      <w:r w:rsidRPr="005C78AE">
        <w:rPr>
          <w:rFonts w:ascii="GHEA Grapalat" w:eastAsia="Times New Roman" w:hAnsi="GHEA Grapalat" w:cs="Times New Roman"/>
          <w:b/>
          <w:color w:val="000000"/>
          <w:sz w:val="24"/>
          <w:szCs w:val="24"/>
          <w:lang w:val="hy-AM"/>
        </w:rPr>
        <w:t>Ո Ր Ո Շ ՈՒ Մ</w:t>
      </w:r>
    </w:p>
    <w:p w:rsidR="005B1C49" w:rsidRPr="005C78AE" w:rsidRDefault="005B1C49" w:rsidP="00EB40C1">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p>
    <w:p w:rsidR="000C2E52" w:rsidRPr="005C78AE" w:rsidRDefault="00E70892" w:rsidP="00EB40C1">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2022</w:t>
      </w:r>
      <w:r w:rsidR="00795B10">
        <w:rPr>
          <w:rFonts w:ascii="GHEA Grapalat" w:eastAsia="Times New Roman" w:hAnsi="GHEA Grapalat" w:cs="Times New Roman"/>
          <w:b/>
          <w:color w:val="000000"/>
          <w:sz w:val="24"/>
          <w:szCs w:val="24"/>
          <w:lang w:val="hy-AM"/>
        </w:rPr>
        <w:t xml:space="preserve"> </w:t>
      </w:r>
      <w:r w:rsidR="000C2E52" w:rsidRPr="005C78AE">
        <w:rPr>
          <w:rFonts w:ascii="GHEA Grapalat" w:eastAsia="Times New Roman" w:hAnsi="GHEA Grapalat" w:cs="Times New Roman"/>
          <w:b/>
          <w:color w:val="000000"/>
          <w:sz w:val="24"/>
          <w:szCs w:val="24"/>
          <w:lang w:val="hy-AM"/>
        </w:rPr>
        <w:t>թվականի</w:t>
      </w:r>
      <w:r w:rsidR="00795B10">
        <w:rPr>
          <w:rFonts w:ascii="GHEA Grapalat" w:eastAsia="Times New Roman" w:hAnsi="GHEA Grapalat" w:cs="Times New Roman"/>
          <w:b/>
          <w:color w:val="000000"/>
          <w:sz w:val="24"/>
          <w:szCs w:val="24"/>
          <w:lang w:val="hy-AM"/>
        </w:rPr>
        <w:t xml:space="preserve"> </w:t>
      </w:r>
      <w:r w:rsidR="004A43B0" w:rsidRPr="004A43B0">
        <w:rPr>
          <w:rFonts w:ascii="GHEA Grapalat" w:eastAsia="Times New Roman" w:hAnsi="GHEA Grapalat" w:cs="Times New Roman"/>
          <w:b/>
          <w:color w:val="000000"/>
          <w:sz w:val="24"/>
          <w:szCs w:val="24"/>
          <w:lang w:val="hy-AM"/>
        </w:rPr>
        <w:t>-ի</w:t>
      </w:r>
      <w:r w:rsidR="00795B10">
        <w:rPr>
          <w:rFonts w:ascii="GHEA Grapalat" w:eastAsia="Times New Roman" w:hAnsi="GHEA Grapalat" w:cs="Times New Roman"/>
          <w:b/>
          <w:color w:val="000000"/>
          <w:sz w:val="24"/>
          <w:szCs w:val="24"/>
          <w:lang w:val="hy-AM"/>
        </w:rPr>
        <w:t xml:space="preserve"> </w:t>
      </w:r>
      <w:r w:rsidR="00943740">
        <w:rPr>
          <w:rFonts w:ascii="GHEA Grapalat" w:eastAsia="Times New Roman" w:hAnsi="GHEA Grapalat" w:cs="Times New Roman"/>
          <w:b/>
          <w:color w:val="000000"/>
          <w:sz w:val="24"/>
          <w:szCs w:val="24"/>
          <w:lang w:val="hy-AM"/>
        </w:rPr>
        <w:t xml:space="preserve">N </w:t>
      </w:r>
      <w:r w:rsidR="00943740" w:rsidRPr="00F1235D">
        <w:rPr>
          <w:rFonts w:ascii="GHEA Grapalat" w:eastAsia="Times New Roman" w:hAnsi="GHEA Grapalat" w:cs="Times New Roman"/>
          <w:b/>
          <w:color w:val="000000"/>
          <w:sz w:val="24"/>
          <w:szCs w:val="24"/>
          <w:lang w:val="hy-AM"/>
        </w:rPr>
        <w:t>-</w:t>
      </w:r>
      <w:r w:rsidR="000C2E52" w:rsidRPr="005C78AE">
        <w:rPr>
          <w:rFonts w:ascii="GHEA Grapalat" w:eastAsia="Times New Roman" w:hAnsi="GHEA Grapalat" w:cs="Times New Roman"/>
          <w:b/>
          <w:color w:val="000000"/>
          <w:sz w:val="24"/>
          <w:szCs w:val="24"/>
          <w:lang w:val="hy-AM"/>
        </w:rPr>
        <w:t>Ն</w:t>
      </w:r>
    </w:p>
    <w:p w:rsidR="00A8630C" w:rsidRPr="005C78AE" w:rsidRDefault="00A8630C" w:rsidP="00EB40C1">
      <w:pPr>
        <w:shd w:val="clear" w:color="auto" w:fill="FFFFFF"/>
        <w:spacing w:after="0" w:line="360" w:lineRule="auto"/>
        <w:ind w:firstLine="374"/>
        <w:jc w:val="center"/>
        <w:rPr>
          <w:rFonts w:ascii="GHEA Grapalat" w:eastAsia="Times New Roman" w:hAnsi="GHEA Grapalat" w:cs="Times New Roman"/>
          <w:b/>
          <w:color w:val="000000"/>
          <w:sz w:val="24"/>
          <w:szCs w:val="24"/>
          <w:lang w:val="hy-AM"/>
        </w:rPr>
      </w:pPr>
    </w:p>
    <w:p w:rsidR="000C2E52" w:rsidRPr="005C78AE" w:rsidRDefault="000C2E52" w:rsidP="00EB40C1">
      <w:pPr>
        <w:shd w:val="clear" w:color="auto" w:fill="FFFFFF"/>
        <w:spacing w:after="0" w:line="360" w:lineRule="auto"/>
        <w:ind w:firstLine="374"/>
        <w:jc w:val="center"/>
        <w:rPr>
          <w:rFonts w:ascii="GHEA Grapalat" w:eastAsia="Times New Roman" w:hAnsi="GHEA Grapalat" w:cs="Times New Roman"/>
          <w:b/>
          <w:color w:val="000000"/>
          <w:sz w:val="24"/>
          <w:szCs w:val="24"/>
          <w:lang w:val="hy-AM"/>
        </w:rPr>
      </w:pPr>
      <w:r w:rsidRPr="005C78AE">
        <w:rPr>
          <w:rFonts w:ascii="GHEA Grapalat" w:eastAsia="Times New Roman" w:hAnsi="GHEA Grapalat" w:cs="Times New Roman"/>
          <w:b/>
          <w:color w:val="000000"/>
          <w:sz w:val="24"/>
          <w:szCs w:val="24"/>
          <w:lang w:val="hy-AM"/>
        </w:rPr>
        <w:t>ՀԱՅԱՍՏԱՆԻ Հ</w:t>
      </w:r>
      <w:r w:rsidR="00AF32F1" w:rsidRPr="005C78AE">
        <w:rPr>
          <w:rFonts w:ascii="GHEA Grapalat" w:eastAsia="Times New Roman" w:hAnsi="GHEA Grapalat" w:cs="Times New Roman"/>
          <w:b/>
          <w:color w:val="000000"/>
          <w:sz w:val="24"/>
          <w:szCs w:val="24"/>
          <w:lang w:val="hy-AM"/>
        </w:rPr>
        <w:t>ԱՆՐԱՊԵՏՈՒԹՅԱՆ ԿԱՌԱՎԱՐՈՒԹՅԱՆ 200</w:t>
      </w:r>
      <w:r w:rsidR="003356A1" w:rsidRPr="005C78AE">
        <w:rPr>
          <w:rFonts w:ascii="GHEA Grapalat" w:eastAsia="Times New Roman" w:hAnsi="GHEA Grapalat" w:cs="Times New Roman"/>
          <w:b/>
          <w:color w:val="000000"/>
          <w:sz w:val="24"/>
          <w:szCs w:val="24"/>
          <w:lang w:val="hy-AM"/>
        </w:rPr>
        <w:t>2</w:t>
      </w:r>
      <w:r w:rsidRPr="005C78AE">
        <w:rPr>
          <w:rFonts w:ascii="GHEA Grapalat" w:eastAsia="Times New Roman" w:hAnsi="GHEA Grapalat" w:cs="Times New Roman"/>
          <w:b/>
          <w:color w:val="000000"/>
          <w:sz w:val="24"/>
          <w:szCs w:val="24"/>
          <w:lang w:val="hy-AM"/>
        </w:rPr>
        <w:t xml:space="preserve"> ԹՎԱԿԱՆԻ </w:t>
      </w:r>
      <w:r w:rsidR="00AF32F1" w:rsidRPr="005C78AE">
        <w:rPr>
          <w:rFonts w:ascii="GHEA Grapalat" w:eastAsia="Times New Roman" w:hAnsi="GHEA Grapalat" w:cs="Times New Roman"/>
          <w:b/>
          <w:color w:val="000000"/>
          <w:sz w:val="24"/>
          <w:szCs w:val="24"/>
          <w:lang w:val="hy-AM"/>
        </w:rPr>
        <w:t>ԴԵԿՏԵՄԲԵՐԻ 5</w:t>
      </w:r>
      <w:r w:rsidR="00AB2820" w:rsidRPr="005C78AE">
        <w:rPr>
          <w:rFonts w:ascii="GHEA Grapalat" w:eastAsia="Times New Roman" w:hAnsi="GHEA Grapalat" w:cs="Times New Roman"/>
          <w:b/>
          <w:color w:val="000000"/>
          <w:sz w:val="24"/>
          <w:szCs w:val="24"/>
          <w:lang w:val="hy-AM"/>
        </w:rPr>
        <w:t xml:space="preserve">-Ի </w:t>
      </w:r>
      <w:r w:rsidR="001713EE" w:rsidRPr="001713EE">
        <w:rPr>
          <w:rFonts w:ascii="GHEA Grapalat" w:eastAsia="Times New Roman" w:hAnsi="GHEA Grapalat" w:cs="Times New Roman"/>
          <w:b/>
          <w:color w:val="000000"/>
          <w:sz w:val="24"/>
          <w:szCs w:val="24"/>
          <w:lang w:val="hy-AM"/>
        </w:rPr>
        <w:t>N</w:t>
      </w:r>
      <w:r w:rsidRPr="005C78AE">
        <w:rPr>
          <w:rFonts w:ascii="GHEA Grapalat" w:eastAsia="Times New Roman" w:hAnsi="GHEA Grapalat" w:cs="Times New Roman"/>
          <w:b/>
          <w:color w:val="000000"/>
          <w:sz w:val="24"/>
          <w:szCs w:val="24"/>
          <w:lang w:val="hy-AM"/>
        </w:rPr>
        <w:t xml:space="preserve"> </w:t>
      </w:r>
      <w:r w:rsidR="003356A1" w:rsidRPr="005C78AE">
        <w:rPr>
          <w:rFonts w:ascii="GHEA Grapalat" w:eastAsia="Times New Roman" w:hAnsi="GHEA Grapalat" w:cs="Times New Roman"/>
          <w:b/>
          <w:color w:val="000000"/>
          <w:sz w:val="24"/>
          <w:szCs w:val="24"/>
          <w:lang w:val="hy-AM"/>
        </w:rPr>
        <w:t>1936-Ն ՈՐՈՇՄԱՆ</w:t>
      </w:r>
      <w:r w:rsidRPr="005C78AE">
        <w:rPr>
          <w:rFonts w:ascii="GHEA Grapalat" w:eastAsia="Times New Roman" w:hAnsi="GHEA Grapalat" w:cs="Times New Roman"/>
          <w:b/>
          <w:color w:val="000000"/>
          <w:sz w:val="24"/>
          <w:szCs w:val="24"/>
          <w:lang w:val="hy-AM"/>
        </w:rPr>
        <w:t xml:space="preserve"> </w:t>
      </w:r>
      <w:r w:rsidR="003356A1" w:rsidRPr="005C78AE">
        <w:rPr>
          <w:rFonts w:ascii="GHEA Grapalat" w:eastAsia="Times New Roman" w:hAnsi="GHEA Grapalat" w:cs="Times New Roman"/>
          <w:b/>
          <w:color w:val="000000"/>
          <w:sz w:val="24"/>
          <w:szCs w:val="24"/>
          <w:lang w:val="hy-AM"/>
        </w:rPr>
        <w:t xml:space="preserve">ՄԵՋ </w:t>
      </w:r>
      <w:r w:rsidR="007905B0">
        <w:rPr>
          <w:rFonts w:ascii="GHEA Grapalat" w:eastAsia="Times New Roman" w:hAnsi="GHEA Grapalat" w:cs="Times New Roman"/>
          <w:b/>
          <w:color w:val="000000"/>
          <w:sz w:val="24"/>
          <w:szCs w:val="24"/>
          <w:lang w:val="hy-AM"/>
        </w:rPr>
        <w:t xml:space="preserve">ՓՈՓՈԽՈՒԹՅՈՒՆՆԵՐ ԵՎ </w:t>
      </w:r>
      <w:r w:rsidR="00C56665" w:rsidRPr="005C78AE">
        <w:rPr>
          <w:rFonts w:ascii="GHEA Grapalat" w:eastAsia="Times New Roman" w:hAnsi="GHEA Grapalat" w:cs="Times New Roman"/>
          <w:b/>
          <w:color w:val="000000"/>
          <w:sz w:val="24"/>
          <w:szCs w:val="24"/>
          <w:lang w:val="hy-AM"/>
        </w:rPr>
        <w:t>ԼՐԱՑՈՒՄ</w:t>
      </w:r>
      <w:r w:rsidR="007905B0">
        <w:rPr>
          <w:rFonts w:ascii="GHEA Grapalat" w:eastAsia="Times New Roman" w:hAnsi="GHEA Grapalat" w:cs="Times New Roman"/>
          <w:b/>
          <w:color w:val="000000"/>
          <w:sz w:val="24"/>
          <w:szCs w:val="24"/>
          <w:lang w:val="hy-AM"/>
        </w:rPr>
        <w:t>ՆԵՐ</w:t>
      </w:r>
      <w:r w:rsidRPr="005C78AE">
        <w:rPr>
          <w:rFonts w:ascii="GHEA Grapalat" w:eastAsia="Times New Roman" w:hAnsi="GHEA Grapalat" w:cs="Times New Roman"/>
          <w:b/>
          <w:color w:val="000000"/>
          <w:sz w:val="24"/>
          <w:szCs w:val="24"/>
          <w:lang w:val="hy-AM"/>
        </w:rPr>
        <w:t xml:space="preserve"> ԿԱՏԱՐԵԼՈՒ ՄԱՍԻՆ</w:t>
      </w:r>
    </w:p>
    <w:p w:rsidR="000C2E52" w:rsidRPr="005C78AE" w:rsidRDefault="000C2E52" w:rsidP="00EB40C1">
      <w:pPr>
        <w:shd w:val="clear" w:color="auto" w:fill="FFFFFF"/>
        <w:spacing w:after="0" w:line="360" w:lineRule="auto"/>
        <w:ind w:left="375"/>
        <w:jc w:val="center"/>
        <w:rPr>
          <w:rFonts w:ascii="GHEA Grapalat" w:eastAsia="Times New Roman" w:hAnsi="GHEA Grapalat" w:cs="Times New Roman"/>
          <w:b/>
          <w:color w:val="000000"/>
          <w:sz w:val="24"/>
          <w:szCs w:val="24"/>
          <w:lang w:val="hy-AM"/>
        </w:rPr>
      </w:pPr>
    </w:p>
    <w:p w:rsidR="000C2E52" w:rsidRPr="005C78AE" w:rsidRDefault="000C2E52" w:rsidP="00EB40C1">
      <w:pPr>
        <w:spacing w:after="0" w:line="360" w:lineRule="auto"/>
        <w:ind w:left="284" w:firstLine="567"/>
        <w:jc w:val="both"/>
        <w:rPr>
          <w:rFonts w:ascii="GHEA Grapalat" w:hAnsi="GHEA Grapalat"/>
          <w:color w:val="000000"/>
          <w:sz w:val="24"/>
          <w:szCs w:val="24"/>
          <w:lang w:val="hy-AM"/>
        </w:rPr>
      </w:pPr>
      <w:r w:rsidRPr="005C78AE">
        <w:rPr>
          <w:rFonts w:ascii="GHEA Grapalat" w:hAnsi="GHEA Grapalat"/>
          <w:color w:val="000000"/>
          <w:sz w:val="24"/>
          <w:szCs w:val="24"/>
          <w:lang w:val="hy-AM"/>
        </w:rPr>
        <w:t xml:space="preserve">Հիմք ընդունելով «Նորմատիվ իրավական ակտերի մասին» օրենքի 33-րդ և 34-րդ հոդվածները՝ </w:t>
      </w:r>
      <w:r w:rsidR="004A43B0" w:rsidRPr="004A43B0">
        <w:rPr>
          <w:rFonts w:ascii="GHEA Grapalat" w:hAnsi="GHEA Grapalat"/>
          <w:color w:val="000000"/>
          <w:sz w:val="24"/>
          <w:szCs w:val="24"/>
          <w:lang w:val="hy-AM"/>
        </w:rPr>
        <w:t xml:space="preserve">Հայաստանի Հանրապետության </w:t>
      </w:r>
      <w:r w:rsidR="004A43B0" w:rsidRPr="00CF301F">
        <w:rPr>
          <w:rFonts w:ascii="GHEA Grapalat" w:hAnsi="GHEA Grapalat"/>
          <w:color w:val="000000"/>
          <w:sz w:val="24"/>
          <w:szCs w:val="24"/>
          <w:lang w:val="hy-AM"/>
        </w:rPr>
        <w:t>կ</w:t>
      </w:r>
      <w:r w:rsidRPr="005C78AE">
        <w:rPr>
          <w:rFonts w:ascii="GHEA Grapalat" w:hAnsi="GHEA Grapalat"/>
          <w:color w:val="000000"/>
          <w:sz w:val="24"/>
          <w:szCs w:val="24"/>
          <w:lang w:val="hy-AM"/>
        </w:rPr>
        <w:t>առավարությունը</w:t>
      </w:r>
      <w:r w:rsidR="00176758" w:rsidRPr="005C78AE">
        <w:rPr>
          <w:rFonts w:ascii="GHEA Grapalat" w:hAnsi="GHEA Grapalat" w:cs="Calibri"/>
          <w:color w:val="000000"/>
          <w:sz w:val="24"/>
          <w:szCs w:val="24"/>
          <w:lang w:val="hy-AM"/>
        </w:rPr>
        <w:t xml:space="preserve"> </w:t>
      </w:r>
      <w:r w:rsidRPr="005C78AE">
        <w:rPr>
          <w:rFonts w:ascii="GHEA Grapalat" w:hAnsi="GHEA Grapalat"/>
          <w:color w:val="000000"/>
          <w:sz w:val="24"/>
          <w:szCs w:val="24"/>
          <w:lang w:val="hy-AM"/>
        </w:rPr>
        <w:t>որոշում է.</w:t>
      </w:r>
    </w:p>
    <w:p w:rsidR="004C5172" w:rsidRDefault="0003262F" w:rsidP="00EB40C1">
      <w:pPr>
        <w:spacing w:after="0" w:line="360" w:lineRule="auto"/>
        <w:ind w:left="284" w:firstLine="567"/>
        <w:jc w:val="both"/>
        <w:rPr>
          <w:rFonts w:ascii="GHEA Grapalat" w:hAnsi="GHEA Grapalat"/>
          <w:color w:val="000000"/>
          <w:sz w:val="24"/>
          <w:szCs w:val="24"/>
          <w:lang w:val="hy-AM"/>
        </w:rPr>
      </w:pPr>
      <w:r w:rsidRPr="005C78AE">
        <w:rPr>
          <w:rFonts w:ascii="GHEA Grapalat" w:hAnsi="GHEA Grapalat"/>
          <w:color w:val="000000"/>
          <w:sz w:val="24"/>
          <w:szCs w:val="24"/>
          <w:lang w:val="hy-AM"/>
        </w:rPr>
        <w:t xml:space="preserve">1. </w:t>
      </w:r>
      <w:r w:rsidR="000C2E52" w:rsidRPr="005C78AE">
        <w:rPr>
          <w:rFonts w:ascii="GHEA Grapalat" w:hAnsi="GHEA Grapalat"/>
          <w:color w:val="000000"/>
          <w:sz w:val="24"/>
          <w:szCs w:val="24"/>
          <w:lang w:val="hy-AM"/>
        </w:rPr>
        <w:t>Հայաստանի Հ</w:t>
      </w:r>
      <w:r w:rsidR="00AB2820" w:rsidRPr="005C78AE">
        <w:rPr>
          <w:rFonts w:ascii="GHEA Grapalat" w:hAnsi="GHEA Grapalat"/>
          <w:color w:val="000000"/>
          <w:sz w:val="24"/>
          <w:szCs w:val="24"/>
          <w:lang w:val="hy-AM"/>
        </w:rPr>
        <w:t>անրապետության կառավարության</w:t>
      </w:r>
      <w:r w:rsidR="003356A1" w:rsidRPr="005C78AE">
        <w:rPr>
          <w:rFonts w:ascii="GHEA Grapalat" w:hAnsi="GHEA Grapalat"/>
          <w:color w:val="000000"/>
          <w:sz w:val="24"/>
          <w:szCs w:val="24"/>
          <w:lang w:val="hy-AM"/>
        </w:rPr>
        <w:t xml:space="preserve"> 2002</w:t>
      </w:r>
      <w:r w:rsidR="000C2E52" w:rsidRPr="005C78AE">
        <w:rPr>
          <w:rFonts w:ascii="GHEA Grapalat" w:hAnsi="GHEA Grapalat"/>
          <w:color w:val="000000"/>
          <w:sz w:val="24"/>
          <w:szCs w:val="24"/>
          <w:lang w:val="hy-AM"/>
        </w:rPr>
        <w:t xml:space="preserve"> թվականի </w:t>
      </w:r>
      <w:r w:rsidR="00AF32F1" w:rsidRPr="005C78AE">
        <w:rPr>
          <w:rFonts w:ascii="GHEA Grapalat" w:hAnsi="GHEA Grapalat"/>
          <w:color w:val="000000"/>
          <w:sz w:val="24"/>
          <w:szCs w:val="24"/>
          <w:lang w:val="hy-AM"/>
        </w:rPr>
        <w:t>դեկտեմբեր</w:t>
      </w:r>
      <w:r w:rsidR="00AB2820" w:rsidRPr="005C78AE">
        <w:rPr>
          <w:rFonts w:ascii="GHEA Grapalat" w:hAnsi="GHEA Grapalat"/>
          <w:color w:val="000000"/>
          <w:sz w:val="24"/>
          <w:szCs w:val="24"/>
          <w:lang w:val="hy-AM"/>
        </w:rPr>
        <w:t>ի</w:t>
      </w:r>
      <w:r w:rsidR="00AF32F1" w:rsidRPr="005C78AE">
        <w:rPr>
          <w:rFonts w:ascii="GHEA Grapalat" w:hAnsi="GHEA Grapalat"/>
          <w:color w:val="000000"/>
          <w:sz w:val="24"/>
          <w:szCs w:val="24"/>
          <w:lang w:val="hy-AM"/>
        </w:rPr>
        <w:t xml:space="preserve"> 5</w:t>
      </w:r>
      <w:r w:rsidR="000C2E52" w:rsidRPr="005C78AE">
        <w:rPr>
          <w:rFonts w:ascii="GHEA Grapalat" w:hAnsi="GHEA Grapalat"/>
          <w:color w:val="000000"/>
          <w:sz w:val="24"/>
          <w:szCs w:val="24"/>
          <w:lang w:val="hy-AM"/>
        </w:rPr>
        <w:t xml:space="preserve">-ի </w:t>
      </w:r>
      <w:r w:rsidR="00AB2820" w:rsidRPr="005C78AE">
        <w:rPr>
          <w:rFonts w:ascii="GHEA Grapalat" w:hAnsi="GHEA Grapalat"/>
          <w:color w:val="000000"/>
          <w:sz w:val="24"/>
          <w:szCs w:val="24"/>
          <w:lang w:val="hy-AM"/>
        </w:rPr>
        <w:t>«</w:t>
      </w:r>
      <w:r w:rsidR="00BA65E8" w:rsidRPr="005C78AE">
        <w:rPr>
          <w:rFonts w:ascii="GHEA Grapalat" w:hAnsi="GHEA Grapalat"/>
          <w:color w:val="000000"/>
          <w:sz w:val="24"/>
          <w:szCs w:val="24"/>
          <w:lang w:val="hy-AM"/>
        </w:rPr>
        <w:t>Պ</w:t>
      </w:r>
      <w:r w:rsidR="003356A1" w:rsidRPr="005C78AE">
        <w:rPr>
          <w:rFonts w:ascii="GHEA Grapalat" w:hAnsi="GHEA Grapalat"/>
          <w:color w:val="000000"/>
          <w:sz w:val="24"/>
          <w:szCs w:val="24"/>
          <w:lang w:val="hy-AM"/>
        </w:rPr>
        <w:t xml:space="preserve">ոլիկլինիկաների (խառը, մեծահասակների </w:t>
      </w:r>
      <w:r w:rsidR="00C922D5" w:rsidRPr="005C78AE">
        <w:rPr>
          <w:rFonts w:ascii="GHEA Grapalat" w:hAnsi="GHEA Grapalat"/>
          <w:color w:val="000000"/>
          <w:sz w:val="24"/>
          <w:szCs w:val="24"/>
          <w:lang w:val="hy-AM"/>
        </w:rPr>
        <w:t>և</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մանկական</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և</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հիվանդանոցային (մասնագիտացված)</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բժշկական օգնության ու սպասարկման համար անհրաժեշտ տեխնիկական</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և</w:t>
      </w:r>
      <w:r w:rsidR="003356A1" w:rsidRPr="005C78AE">
        <w:rPr>
          <w:rFonts w:ascii="GHEA Grapalat" w:hAnsi="GHEA Grapalat"/>
          <w:color w:val="000000"/>
          <w:sz w:val="24"/>
          <w:szCs w:val="24"/>
          <w:lang w:val="hy-AM"/>
        </w:rPr>
        <w:t xml:space="preserve"> </w:t>
      </w:r>
      <w:r w:rsidR="00C922D5" w:rsidRPr="005C78AE">
        <w:rPr>
          <w:rFonts w:ascii="GHEA Grapalat" w:hAnsi="GHEA Grapalat"/>
          <w:color w:val="000000"/>
          <w:sz w:val="24"/>
          <w:szCs w:val="24"/>
          <w:lang w:val="hy-AM"/>
        </w:rPr>
        <w:t>մասնագիտական որակավորման պահանջներն ու պայմանները հաստատելու մասին</w:t>
      </w:r>
      <w:r w:rsidR="00AB2820" w:rsidRPr="005C78AE">
        <w:rPr>
          <w:rFonts w:ascii="GHEA Grapalat" w:hAnsi="GHEA Grapalat"/>
          <w:bCs/>
          <w:sz w:val="24"/>
          <w:szCs w:val="24"/>
          <w:lang w:val="hy-AM"/>
        </w:rPr>
        <w:t>»</w:t>
      </w:r>
      <w:r w:rsidR="000C2E52" w:rsidRPr="005C78AE">
        <w:rPr>
          <w:rFonts w:ascii="GHEA Grapalat" w:eastAsia="Times New Roman" w:hAnsi="GHEA Grapalat" w:cs="Times New Roman"/>
          <w:color w:val="000000"/>
          <w:sz w:val="24"/>
          <w:szCs w:val="24"/>
          <w:lang w:val="hy-AM"/>
        </w:rPr>
        <w:t xml:space="preserve"> </w:t>
      </w:r>
      <w:r w:rsidR="001713EE" w:rsidRPr="001713EE">
        <w:rPr>
          <w:rFonts w:ascii="GHEA Grapalat" w:eastAsia="Times New Roman" w:hAnsi="GHEA Grapalat" w:cs="Times New Roman"/>
          <w:color w:val="000000"/>
          <w:sz w:val="24"/>
          <w:szCs w:val="24"/>
          <w:lang w:val="hy-AM"/>
        </w:rPr>
        <w:t>N 1936-Ն որոշման (այսուհետ՝ Որոշում) մեջ կատարել հետևյալ</w:t>
      </w:r>
      <w:r w:rsidR="001713EE">
        <w:rPr>
          <w:rFonts w:ascii="GHEA Grapalat" w:eastAsia="Times New Roman" w:hAnsi="GHEA Grapalat" w:cs="Times New Roman"/>
          <w:color w:val="000000"/>
          <w:sz w:val="24"/>
          <w:szCs w:val="24"/>
          <w:lang w:val="hy-AM"/>
        </w:rPr>
        <w:t xml:space="preserve"> փոփոխությունները և լրացումները</w:t>
      </w:r>
      <w:r w:rsidR="004C5E51">
        <w:rPr>
          <w:rFonts w:ascii="GHEA Grapalat" w:hAnsi="GHEA Grapalat"/>
          <w:color w:val="000000"/>
          <w:sz w:val="24"/>
          <w:szCs w:val="24"/>
          <w:lang w:val="hy-AM"/>
        </w:rPr>
        <w:t>`</w:t>
      </w:r>
    </w:p>
    <w:p w:rsidR="008231F9" w:rsidRDefault="00166650" w:rsidP="00166650">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1</w:t>
      </w:r>
      <w:r w:rsidRPr="00166650">
        <w:rPr>
          <w:rFonts w:ascii="GHEA Grapalat" w:hAnsi="GHEA Grapalat"/>
          <w:color w:val="000000"/>
          <w:sz w:val="24"/>
          <w:szCs w:val="24"/>
          <w:lang w:val="hy-AM"/>
        </w:rPr>
        <w:t xml:space="preserve">) </w:t>
      </w:r>
      <w:r w:rsidR="001713EE" w:rsidRPr="001713EE">
        <w:rPr>
          <w:rFonts w:ascii="GHEA Grapalat" w:hAnsi="GHEA Grapalat"/>
          <w:color w:val="000000"/>
          <w:sz w:val="24"/>
          <w:szCs w:val="24"/>
          <w:lang w:val="hy-AM"/>
        </w:rPr>
        <w:t xml:space="preserve">Որոշման վերնագիրը </w:t>
      </w:r>
      <w:r w:rsidR="008231F9" w:rsidRPr="0082774E">
        <w:rPr>
          <w:rFonts w:ascii="GHEA Grapalat" w:hAnsi="GHEA Grapalat"/>
          <w:color w:val="000000"/>
          <w:sz w:val="24"/>
          <w:szCs w:val="24"/>
          <w:lang w:val="hy-AM"/>
        </w:rPr>
        <w:t xml:space="preserve">շարադրել հետևյալ խմբագրությամբ` «ՊՈԼԻԿԼԻՆԻԿԱՆԵՐԻ (ԽԱՌԸ, ՄԵԾԱՀԱՍԱԿՆԵՐԻ ԵՎ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ԵՎ ՀԻՎԱՆԴԱՆՈՑԱՅԻՆ </w:t>
      </w:r>
      <w:r w:rsidR="007B4381" w:rsidRPr="0082774E">
        <w:rPr>
          <w:rFonts w:ascii="GHEA Grapalat" w:hAnsi="GHEA Grapalat"/>
          <w:color w:val="000000"/>
          <w:sz w:val="24"/>
          <w:szCs w:val="24"/>
          <w:lang w:val="hy-AM"/>
        </w:rPr>
        <w:t>ՊԱՅՄԱՆՆԵՐՈՒՄ</w:t>
      </w:r>
      <w:r w:rsidR="008231F9" w:rsidRPr="0082774E">
        <w:rPr>
          <w:rFonts w:ascii="GHEA Grapalat" w:hAnsi="GHEA Grapalat"/>
          <w:color w:val="000000"/>
          <w:sz w:val="24"/>
          <w:szCs w:val="24"/>
          <w:lang w:val="hy-AM"/>
        </w:rPr>
        <w:t xml:space="preserve"> ԲԺՇԿԱԿԱՆ ՕԳՆՈՒԹՅԱՆ ՈՒ ՍՊԱՍԱՐԿՄԱՆ ՀԱՄԱՐ ԱՆՀՐԱԺԵՇՏ ՏԵԽՆԻԿԱԿԱՆ ԵՎ ՄԱՍՆԱԳԻՏԱԿԱՆ ՈՐԱԿԱՎՈՐՄԱՆ ՊԱՀԱՆՋՆԵՐՆ ՈՒ ՊԱՅՄԱՆՆԵՐԸ ՀԱՍՏԱՏԵԼՈՒ ՄԱՍԻՆ»:</w:t>
      </w:r>
    </w:p>
    <w:p w:rsidR="004C5E51" w:rsidRDefault="00CF2581" w:rsidP="00166650">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2) </w:t>
      </w:r>
      <w:r w:rsidR="001713EE" w:rsidRPr="001713EE">
        <w:rPr>
          <w:rFonts w:ascii="GHEA Grapalat" w:hAnsi="GHEA Grapalat"/>
          <w:color w:val="000000"/>
          <w:sz w:val="24"/>
          <w:szCs w:val="24"/>
          <w:lang w:val="hy-AM"/>
        </w:rPr>
        <w:t>Որոշման NN 1, 2 և 3 հավելվածներում</w:t>
      </w:r>
      <w:r w:rsidR="004C5E51">
        <w:rPr>
          <w:rFonts w:ascii="GHEA Grapalat" w:hAnsi="GHEA Grapalat"/>
          <w:color w:val="000000"/>
          <w:sz w:val="24"/>
          <w:szCs w:val="24"/>
          <w:lang w:val="hy-AM"/>
        </w:rPr>
        <w:t>`</w:t>
      </w:r>
    </w:p>
    <w:p w:rsidR="008B1273" w:rsidRPr="00CF2581" w:rsidRDefault="004C5E51" w:rsidP="00166650">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ա.</w:t>
      </w:r>
      <w:r w:rsidR="00E81CA4" w:rsidRPr="00047A45">
        <w:rPr>
          <w:rFonts w:ascii="GHEA Grapalat" w:hAnsi="GHEA Grapalat"/>
          <w:color w:val="000000"/>
          <w:sz w:val="24"/>
          <w:szCs w:val="24"/>
          <w:lang w:val="hy-AM"/>
        </w:rPr>
        <w:t xml:space="preserve"> </w:t>
      </w:r>
      <w:r w:rsidR="00E03FE1" w:rsidRPr="00047A45">
        <w:rPr>
          <w:rFonts w:ascii="GHEA Grapalat" w:hAnsi="GHEA Grapalat"/>
          <w:color w:val="000000"/>
          <w:sz w:val="24"/>
          <w:szCs w:val="24"/>
          <w:lang w:val="hy-AM"/>
        </w:rPr>
        <w:t>«</w:t>
      </w:r>
      <w:r w:rsidR="008231F9" w:rsidRPr="008231F9">
        <w:rPr>
          <w:rFonts w:ascii="GHEA Grapalat" w:hAnsi="GHEA Grapalat"/>
          <w:color w:val="000000"/>
          <w:sz w:val="24"/>
          <w:szCs w:val="24"/>
          <w:lang w:val="hy-AM"/>
        </w:rPr>
        <w:t>վերապատրաստման առկայության</w:t>
      </w:r>
      <w:r w:rsidR="001B4568">
        <w:rPr>
          <w:rFonts w:ascii="GHEA Grapalat" w:hAnsi="GHEA Grapalat"/>
          <w:color w:val="000000"/>
          <w:sz w:val="24"/>
          <w:szCs w:val="24"/>
          <w:lang w:val="hy-AM"/>
        </w:rPr>
        <w:t xml:space="preserve"> դեպքում</w:t>
      </w:r>
      <w:r w:rsidR="00E03FE1" w:rsidRPr="00047A45">
        <w:rPr>
          <w:rFonts w:ascii="GHEA Grapalat" w:hAnsi="GHEA Grapalat"/>
          <w:color w:val="000000"/>
          <w:sz w:val="24"/>
          <w:szCs w:val="24"/>
          <w:lang w:val="hy-AM"/>
        </w:rPr>
        <w:t>»</w:t>
      </w:r>
      <w:r w:rsidR="001B4568" w:rsidRPr="001B4568">
        <w:rPr>
          <w:lang w:val="hy-AM"/>
        </w:rPr>
        <w:t xml:space="preserve"> </w:t>
      </w:r>
      <w:r w:rsidR="00CF2581" w:rsidRPr="00CF2581">
        <w:rPr>
          <w:rFonts w:ascii="GHEA Grapalat" w:hAnsi="GHEA Grapalat"/>
          <w:sz w:val="24"/>
          <w:szCs w:val="24"/>
          <w:lang w:val="hy-AM"/>
        </w:rPr>
        <w:t>բառերից հետո լրացնել</w:t>
      </w:r>
      <w:r w:rsidR="00E81CA4" w:rsidRPr="00CF2581">
        <w:rPr>
          <w:rFonts w:ascii="GHEA Grapalat" w:hAnsi="GHEA Grapalat"/>
          <w:color w:val="000000"/>
          <w:sz w:val="24"/>
          <w:szCs w:val="24"/>
          <w:lang w:val="hy-AM"/>
        </w:rPr>
        <w:t xml:space="preserve"> «</w:t>
      </w:r>
      <w:r w:rsidR="001B4568" w:rsidRPr="00CF2581">
        <w:rPr>
          <w:rFonts w:ascii="GHEA Grapalat" w:hAnsi="GHEA Grapalat"/>
          <w:color w:val="000000"/>
          <w:sz w:val="24"/>
          <w:szCs w:val="24"/>
          <w:lang w:val="hy-AM"/>
        </w:rPr>
        <w:t xml:space="preserve">կամ Հայաստանի Հանրապետության օրենքով սահմանված դեպքերում և ժամկետներում շարունակական մասնագիտական զարգացման հավաստագրի </w:t>
      </w:r>
      <w:r w:rsidR="00CF2581" w:rsidRPr="00CF2581">
        <w:rPr>
          <w:rFonts w:ascii="GHEA Grapalat" w:hAnsi="GHEA Grapalat"/>
          <w:color w:val="000000"/>
          <w:sz w:val="24"/>
          <w:szCs w:val="24"/>
          <w:lang w:val="hy-AM"/>
        </w:rPr>
        <w:t>առկայության դեպքում</w:t>
      </w:r>
      <w:r w:rsidR="001B4568" w:rsidRPr="00CF2581">
        <w:rPr>
          <w:rFonts w:ascii="GHEA Grapalat" w:hAnsi="GHEA Grapalat"/>
          <w:color w:val="000000"/>
          <w:sz w:val="24"/>
          <w:szCs w:val="24"/>
          <w:lang w:val="hy-AM"/>
        </w:rPr>
        <w:t>:</w:t>
      </w:r>
      <w:r w:rsidR="00E03FE1" w:rsidRPr="00CF2581">
        <w:rPr>
          <w:rFonts w:ascii="GHEA Grapalat" w:hAnsi="GHEA Grapalat"/>
          <w:color w:val="000000"/>
          <w:sz w:val="24"/>
          <w:szCs w:val="24"/>
          <w:lang w:val="hy-AM"/>
        </w:rPr>
        <w:t>»</w:t>
      </w:r>
      <w:r w:rsidR="00CF2581" w:rsidRPr="00CF2581">
        <w:rPr>
          <w:rFonts w:ascii="GHEA Grapalat" w:hAnsi="GHEA Grapalat"/>
          <w:color w:val="000000"/>
          <w:sz w:val="24"/>
          <w:szCs w:val="24"/>
          <w:lang w:val="hy-AM"/>
        </w:rPr>
        <w:t xml:space="preserve"> բառերը:</w:t>
      </w:r>
      <w:r w:rsidR="00C16EED" w:rsidRPr="00CF2581">
        <w:rPr>
          <w:rFonts w:ascii="GHEA Grapalat" w:hAnsi="GHEA Grapalat"/>
          <w:sz w:val="24"/>
          <w:szCs w:val="24"/>
          <w:lang w:val="hy-AM"/>
        </w:rPr>
        <w:t xml:space="preserve"> </w:t>
      </w:r>
    </w:p>
    <w:p w:rsidR="00CF2581" w:rsidRDefault="004C5E51" w:rsidP="00166650">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բ.</w:t>
      </w:r>
      <w:r w:rsidR="00CF2581" w:rsidRPr="00CF2581">
        <w:rPr>
          <w:rFonts w:ascii="GHEA Grapalat" w:hAnsi="GHEA Grapalat"/>
          <w:color w:val="000000"/>
          <w:sz w:val="24"/>
          <w:szCs w:val="24"/>
          <w:lang w:val="hy-AM"/>
        </w:rPr>
        <w:t xml:space="preserve"> «վերապատրաստման առկայությամբ</w:t>
      </w:r>
      <w:r w:rsidR="00CF2581">
        <w:rPr>
          <w:rFonts w:ascii="GHEA Grapalat" w:hAnsi="GHEA Grapalat"/>
          <w:color w:val="000000"/>
          <w:sz w:val="24"/>
          <w:szCs w:val="24"/>
          <w:lang w:val="hy-AM"/>
        </w:rPr>
        <w:t xml:space="preserve">» </w:t>
      </w:r>
      <w:r w:rsidR="00CF2581" w:rsidRPr="00CF2581">
        <w:rPr>
          <w:rFonts w:ascii="GHEA Grapalat" w:hAnsi="GHEA Grapalat"/>
          <w:color w:val="000000"/>
          <w:sz w:val="24"/>
          <w:szCs w:val="24"/>
          <w:lang w:val="hy-AM"/>
        </w:rPr>
        <w:t>բառերից հետո լրացնել «կամ Հայաստանի Հանրապետության օրենքով սահմանված դեպքերում և ժամկետներում շարունակական մասնագիտական զարգացման հավաստագրի առկայությա</w:t>
      </w:r>
      <w:r w:rsidR="00CF2581">
        <w:rPr>
          <w:rFonts w:ascii="GHEA Grapalat" w:hAnsi="GHEA Grapalat"/>
          <w:color w:val="000000"/>
          <w:sz w:val="24"/>
          <w:szCs w:val="24"/>
          <w:lang w:val="hy-AM"/>
        </w:rPr>
        <w:t>մբ</w:t>
      </w:r>
      <w:r w:rsidR="00CF2581" w:rsidRPr="00CF2581">
        <w:rPr>
          <w:rFonts w:ascii="GHEA Grapalat" w:hAnsi="GHEA Grapalat"/>
          <w:color w:val="000000"/>
          <w:sz w:val="24"/>
          <w:szCs w:val="24"/>
          <w:lang w:val="hy-AM"/>
        </w:rPr>
        <w:t>:» բառերը:</w:t>
      </w:r>
    </w:p>
    <w:p w:rsidR="00CF2581" w:rsidRDefault="004C5E51" w:rsidP="00166650">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գ.</w:t>
      </w:r>
      <w:r w:rsidR="00CF2581" w:rsidRPr="00CF2581">
        <w:rPr>
          <w:rFonts w:ascii="GHEA Grapalat" w:hAnsi="GHEA Grapalat"/>
          <w:color w:val="000000"/>
          <w:sz w:val="24"/>
          <w:szCs w:val="24"/>
          <w:lang w:val="hy-AM"/>
        </w:rPr>
        <w:t xml:space="preserve"> «վերապատրաստում» </w:t>
      </w:r>
      <w:r w:rsidR="001713EE">
        <w:rPr>
          <w:rFonts w:ascii="GHEA Grapalat" w:hAnsi="GHEA Grapalat"/>
          <w:color w:val="000000"/>
          <w:sz w:val="24"/>
          <w:szCs w:val="24"/>
          <w:lang w:val="hy-AM"/>
        </w:rPr>
        <w:t>բառի</w:t>
      </w:r>
      <w:r w:rsidR="00CF2581" w:rsidRPr="00CF2581">
        <w:rPr>
          <w:rFonts w:ascii="GHEA Grapalat" w:hAnsi="GHEA Grapalat"/>
          <w:color w:val="000000"/>
          <w:sz w:val="24"/>
          <w:szCs w:val="24"/>
          <w:lang w:val="hy-AM"/>
        </w:rPr>
        <w:t>ց հետո լրացնել «կամ Հայաստանի Հանրապետության օրենքով սահմանված դեպքերում և ժամկետներում շարունակական մասնագիտական զարգացման հավաստագ</w:t>
      </w:r>
      <w:r w:rsidR="00CF2581">
        <w:rPr>
          <w:rFonts w:ascii="GHEA Grapalat" w:hAnsi="GHEA Grapalat"/>
          <w:color w:val="000000"/>
          <w:sz w:val="24"/>
          <w:szCs w:val="24"/>
          <w:lang w:val="hy-AM"/>
        </w:rPr>
        <w:t>իր</w:t>
      </w:r>
      <w:r w:rsidR="00CF2581" w:rsidRPr="00CF2581">
        <w:rPr>
          <w:rFonts w:ascii="GHEA Grapalat" w:hAnsi="GHEA Grapalat"/>
          <w:color w:val="000000"/>
          <w:sz w:val="24"/>
          <w:szCs w:val="24"/>
          <w:lang w:val="hy-AM"/>
        </w:rPr>
        <w:t>:» բառերը:</w:t>
      </w:r>
    </w:p>
    <w:p w:rsidR="00CF2581" w:rsidRPr="00CF2581" w:rsidRDefault="004C5E51" w:rsidP="00166650">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դ.</w:t>
      </w:r>
      <w:r w:rsidR="00B53AD8" w:rsidRPr="00B53AD8">
        <w:rPr>
          <w:lang w:val="hy-AM"/>
        </w:rPr>
        <w:t xml:space="preserve"> </w:t>
      </w:r>
      <w:r w:rsidR="00CF2581" w:rsidRPr="00CF2581">
        <w:rPr>
          <w:rFonts w:ascii="GHEA Grapalat" w:hAnsi="GHEA Grapalat"/>
          <w:color w:val="000000"/>
          <w:sz w:val="24"/>
          <w:szCs w:val="24"/>
          <w:lang w:val="hy-AM"/>
        </w:rPr>
        <w:t xml:space="preserve">«վերապատրաստման առկայություն» բառերից հետո լրացնել «կամ Հայաստանի Հանրապետության օրենքով սահմանված դեպքերում և ժամկետներում շարունակական մասնագիտական զարգացման հավաստագրի </w:t>
      </w:r>
      <w:r w:rsidR="00CF2581">
        <w:rPr>
          <w:rFonts w:ascii="GHEA Grapalat" w:hAnsi="GHEA Grapalat"/>
          <w:color w:val="000000"/>
          <w:sz w:val="24"/>
          <w:szCs w:val="24"/>
          <w:lang w:val="hy-AM"/>
        </w:rPr>
        <w:t>առկայություն</w:t>
      </w:r>
      <w:r w:rsidR="00CF2581" w:rsidRPr="00CF2581">
        <w:rPr>
          <w:rFonts w:ascii="GHEA Grapalat" w:hAnsi="GHEA Grapalat"/>
          <w:color w:val="000000"/>
          <w:sz w:val="24"/>
          <w:szCs w:val="24"/>
          <w:lang w:val="hy-AM"/>
        </w:rPr>
        <w:t>:» բառերը:</w:t>
      </w:r>
    </w:p>
    <w:p w:rsidR="008B1273" w:rsidRDefault="004C5E51" w:rsidP="008B1273">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3</w:t>
      </w:r>
      <w:r w:rsidR="00166650" w:rsidRPr="004B79AE">
        <w:rPr>
          <w:rFonts w:ascii="GHEA Grapalat" w:hAnsi="GHEA Grapalat"/>
          <w:color w:val="000000"/>
          <w:sz w:val="24"/>
          <w:szCs w:val="24"/>
          <w:lang w:val="hy-AM"/>
        </w:rPr>
        <w:t>)</w:t>
      </w:r>
      <w:r w:rsidR="008B1273" w:rsidRPr="004C5172">
        <w:rPr>
          <w:lang w:val="hy-AM"/>
        </w:rPr>
        <w:t xml:space="preserve"> </w:t>
      </w:r>
      <w:r w:rsidR="001713EE" w:rsidRPr="001713EE">
        <w:rPr>
          <w:rFonts w:ascii="GHEA Grapalat" w:hAnsi="GHEA Grapalat"/>
          <w:color w:val="000000"/>
          <w:sz w:val="24"/>
          <w:szCs w:val="24"/>
          <w:lang w:val="hy-AM"/>
        </w:rPr>
        <w:t>Որոշման N 2 հավելվածի «N 2 հավելվածի պարզաբանում» բաժինը լրացնել հետևյալ բովանդակությամբ 26-րդ և 27-րդ պարբերություններով</w:t>
      </w:r>
      <w:r>
        <w:rPr>
          <w:rFonts w:ascii="GHEA Grapalat" w:hAnsi="GHEA Grapalat"/>
          <w:color w:val="000000"/>
          <w:sz w:val="24"/>
          <w:szCs w:val="24"/>
          <w:lang w:val="hy-AM"/>
        </w:rPr>
        <w:t>.</w:t>
      </w:r>
    </w:p>
    <w:p w:rsidR="005401BC" w:rsidRDefault="004C5E51" w:rsidP="00E74723">
      <w:pPr>
        <w:spacing w:after="0" w:line="360" w:lineRule="auto"/>
        <w:ind w:left="284" w:firstLine="567"/>
        <w:jc w:val="both"/>
        <w:rPr>
          <w:rFonts w:ascii="GHEA Grapalat" w:hAnsi="GHEA Grapalat"/>
          <w:color w:val="000000"/>
          <w:sz w:val="24"/>
          <w:szCs w:val="24"/>
          <w:lang w:val="hy-AM"/>
        </w:rPr>
      </w:pPr>
      <w:r>
        <w:rPr>
          <w:rFonts w:ascii="GHEA Grapalat" w:hAnsi="GHEA Grapalat"/>
          <w:color w:val="000000"/>
          <w:sz w:val="24"/>
          <w:szCs w:val="24"/>
          <w:lang w:val="hy-AM"/>
        </w:rPr>
        <w:t xml:space="preserve">ա. </w:t>
      </w:r>
      <w:r w:rsidR="005401BC" w:rsidRPr="001441A7">
        <w:rPr>
          <w:rFonts w:ascii="GHEA Grapalat" w:hAnsi="GHEA Grapalat"/>
          <w:color w:val="000000"/>
          <w:sz w:val="24"/>
          <w:szCs w:val="24"/>
          <w:lang w:val="hy-AM"/>
        </w:rPr>
        <w:t>«</w:t>
      </w:r>
      <w:r w:rsidR="003E0C79" w:rsidRPr="005B4970">
        <w:rPr>
          <w:rFonts w:ascii="GHEA Grapalat" w:hAnsi="GHEA Grapalat"/>
          <w:color w:val="000000"/>
          <w:sz w:val="24"/>
          <w:szCs w:val="24"/>
          <w:lang w:val="hy-AM"/>
        </w:rPr>
        <w:t>●</w:t>
      </w:r>
      <w:r w:rsidR="00E74723" w:rsidRPr="001441A7">
        <w:rPr>
          <w:rFonts w:ascii="GHEA Grapalat" w:hAnsi="GHEA Grapalat"/>
          <w:color w:val="000000"/>
          <w:sz w:val="24"/>
          <w:szCs w:val="24"/>
          <w:lang w:val="hy-AM"/>
        </w:rPr>
        <w:t xml:space="preserve">Բժշկական օգնության և սպասարկման կազմակերպման տեսակներն են՝ </w:t>
      </w:r>
      <w:r w:rsidR="00E74723" w:rsidRPr="001441A7">
        <w:rPr>
          <w:rFonts w:ascii="GHEA Grapalat" w:hAnsi="GHEA Grapalat"/>
          <w:b/>
          <w:color w:val="000000"/>
          <w:sz w:val="24"/>
          <w:szCs w:val="24"/>
          <w:lang w:val="hy-AM"/>
        </w:rPr>
        <w:t>առաջնային բժշկական օգնությունը</w:t>
      </w:r>
      <w:r w:rsidR="00E74723" w:rsidRPr="001441A7">
        <w:rPr>
          <w:rFonts w:ascii="GHEA Grapalat" w:hAnsi="GHEA Grapalat"/>
          <w:color w:val="000000"/>
          <w:sz w:val="24"/>
          <w:szCs w:val="24"/>
          <w:lang w:val="hy-AM"/>
        </w:rPr>
        <w:t xml:space="preserve"> (մանկաբարձական, բուժքույրական, բժշկական ընդհանուր պրակտիկա, մանկաբուժական ընդհանուր պրակտիկա, մանկաբարձագինեկոլոգիական ընդհանուր պրակտիկա, ընտանեկան բժշկություն)</w:t>
      </w:r>
      <w:r w:rsidR="00E079C3" w:rsidRPr="001441A7">
        <w:rPr>
          <w:rFonts w:ascii="GHEA Grapalat" w:hAnsi="GHEA Grapalat"/>
          <w:color w:val="000000"/>
          <w:sz w:val="24"/>
          <w:szCs w:val="24"/>
          <w:lang w:val="hy-AM"/>
        </w:rPr>
        <w:t xml:space="preserve">, </w:t>
      </w:r>
      <w:r w:rsidR="00E079C3" w:rsidRPr="001441A7">
        <w:rPr>
          <w:rFonts w:ascii="GHEA Grapalat" w:hAnsi="GHEA Grapalat"/>
          <w:b/>
          <w:color w:val="000000"/>
          <w:sz w:val="24"/>
          <w:szCs w:val="24"/>
          <w:lang w:val="hy-AM"/>
        </w:rPr>
        <w:t>մասնագիտացված բժշկական օգնությունը</w:t>
      </w:r>
      <w:r w:rsidR="00E079C3" w:rsidRPr="001441A7">
        <w:rPr>
          <w:rFonts w:ascii="GHEA Grapalat" w:hAnsi="GHEA Grapalat"/>
          <w:color w:val="000000"/>
          <w:sz w:val="24"/>
          <w:szCs w:val="24"/>
          <w:lang w:val="hy-AM"/>
        </w:rPr>
        <w:t xml:space="preserve"> </w:t>
      </w:r>
      <w:r w:rsidR="00C22CAE" w:rsidRPr="001441A7">
        <w:rPr>
          <w:rFonts w:ascii="GHEA Grapalat" w:hAnsi="GHEA Grapalat"/>
          <w:color w:val="000000"/>
          <w:sz w:val="24"/>
          <w:szCs w:val="24"/>
          <w:lang w:val="hy-AM"/>
        </w:rPr>
        <w:t xml:space="preserve">(ընդհանուր թերապևտիկ, մանկաբուժական, մանկաբարձական, գինեկոլոգիական, ընդհանուր վիրաբուժական, անեսթեզիոլոգիական, վերակենդանացման, նյարդաբանական, հոգեբուժական, մաշկաբանական ,վեներաբանական, ախտաբանաանատոմիական, դատաբժշկական փորձաքննություն, դատահոգեբուժական փորձաքննություն, լաբորատոր-ախտորոշիչ (կլինիկական, կենսաքիմիական (բիոքիմիական), բջջաբանական, շճաբանական (սերոլոգիական), հյուսվածքաբանական, գենետիկական, մանրէաբանական, </w:t>
      </w:r>
      <w:r w:rsidR="00C22CAE" w:rsidRPr="001441A7">
        <w:rPr>
          <w:rFonts w:ascii="GHEA Grapalat" w:hAnsi="GHEA Grapalat"/>
          <w:color w:val="000000"/>
          <w:sz w:val="24"/>
          <w:szCs w:val="24"/>
          <w:lang w:val="hy-AM"/>
        </w:rPr>
        <w:lastRenderedPageBreak/>
        <w:t xml:space="preserve">վիրուսաբանական, թունաբանական, մակաբուծաբանական, իմունաբանական, սնկաբանական, նմուշառում, շարժական նմուշառում), ճառագայթային ախտորոշիչ (ռենտգենաբանական, ֆլյուորոգրաֆիկ, համակարգչային տոմոգրաֆիկ, միջուկամագնիսային-ռեզոնանսային, մամոգրաֆիկ, ռադիոնուկլիդային, ուլտրաձայնային, պոզիտրոն-էմիսիոն, տոմոգրաֆիկ, դենսիտոմետրիա, շարժական ռենտգենաբանական, շարժական ֆլյուորոգրաֆիկ, շարժական մամոգրաֆիկ, շարժական ուլտրաձայնային), ֆիզիոթերապևտիկ (բարոթերապևտիկ, էլեկտրաբուժում, լուսաբուժում), վերականգնողական (բալնեոլոգիական, ցեխաբուժություն, շարժաթերապևտիկ, ռեֆլեքսաթերապևտիկ, մանուալ թերապևտիկ, բուժական մերսում), ֆունկցիոնալ ախտորոշիչ, շարժական ֆունկցիոնալ ախտորոշիչ, ներզննական (էնդոսկոպիական), համաճարակաբանական, անձավաբուժական, հալոթերապևտիկ, սոմնոլոգիա, ինտերվենցիոն առիթմոլոգիական, ուռուցքաբանական (քիմիոթերապիա, ճառագայթային թերապիա` արտաքին, ներքին, վիրաբուժական),ալերգոլոգիական, անընկալունաբանական (իմունականխարգելիչ), շարժական անընկալունաբանական (իմունականխարգելիչ), թոքաբանական, սրտաբանական, ինտերվենցիոն սրտաբանական, աղեստամոքսաբանական, երիկամաբանական, ռևմատոլոգիական, արյունաբանական, ներզատաբանական, տուբերկուլյոզային, վարակիչ հիվանդությունների, նեոնատոլոգիական, պերինատոլոգիական, ներզատագինեկոլոգիական, նյարդավիրաբուժական,քիթ-կոկորդ-ականջաբանական,ակնաբանական.շարժական ակնաբանական,կրծքային վիրաբուժական,սրտային վիրաբուժական, անոթային վիրաբուժական, որովայնային վիրաբուժական, ուրոլոգիական, պրոկտոլոգիական, վնասվածքաբանական, օրթոպեդիական, պլաստիկ վերակառուցողական և էսթետիկ վիրաբուժական, մանկական վիրաբուժական, միկրովիրաբուժական, դիմածնոտային վիրաբուժական, ներզննական վիրաբուժական, նորածնային վիրաբուժական, անոթանեյրովիրաբուժական, ներզատավիրաբուժական, այրվածքաբանական, փոխներարկումային (տրանսֆուզիոլոգիական, պերֆուզոլոգիական), թունաբանական, հոգեթերապևտիկ, թմրաբանական, </w:t>
      </w:r>
      <w:r w:rsidR="00C22CAE" w:rsidRPr="001441A7">
        <w:rPr>
          <w:rFonts w:ascii="GHEA Grapalat" w:hAnsi="GHEA Grapalat"/>
          <w:color w:val="000000"/>
          <w:sz w:val="24"/>
          <w:szCs w:val="24"/>
          <w:lang w:val="hy-AM"/>
        </w:rPr>
        <w:lastRenderedPageBreak/>
        <w:t xml:space="preserve">սեռաախտաբանական (սեքսապաթոլոգիական), կոսմետոլոգիական, բժշկական գենետիկական, հերիատրիական, սպորտային բժշկական, ավիացիոն բժշկական, դիետաբանական (դիետոլոգիական), վերարտադրողաբանական (ռեպրոդուկտոլոգիական), հեմոդիալիզային, կլինիկական դեղորայքային, կլինիկական դեղաբանական, հոմեոպաթիկ, բժշկական-օպտիկական, պալիատիվ, շարժական պալիատիվ, խորհրդատվական: Մանկական` գինեկոլոգիական, անեսթեզիոլոգիական, վերակենդանացման, նյարդաբանական, վերականգնողական, ուռուցքաբանական, թոքաբանական, սրտաբանական, աղեստամոքսաբանական, երիկամաբանական, ներզատաբանական, վարակիչ հիվանդությունների, նյարդավիրաբուժական, քիթ-կոկորդականջաբանական, ակնաբանական, շարժական ակնաբանական, վնասվածքաբանական, օրթոպեդիական), </w:t>
      </w:r>
      <w:r w:rsidR="00C22CAE" w:rsidRPr="001441A7">
        <w:rPr>
          <w:rFonts w:ascii="GHEA Grapalat" w:hAnsi="GHEA Grapalat"/>
          <w:b/>
          <w:color w:val="000000"/>
          <w:sz w:val="24"/>
          <w:szCs w:val="24"/>
          <w:lang w:val="hy-AM"/>
        </w:rPr>
        <w:t>շտապ և անհետաձգելի օգնությունը:</w:t>
      </w:r>
      <w:r w:rsidR="003E0C79" w:rsidRPr="003E0C79">
        <w:rPr>
          <w:lang w:val="hy-AM"/>
        </w:rPr>
        <w:t xml:space="preserve"> </w:t>
      </w:r>
      <w:r w:rsidR="003E0C79" w:rsidRPr="003E0C79">
        <w:rPr>
          <w:rFonts w:ascii="GHEA Grapalat" w:hAnsi="GHEA Grapalat"/>
          <w:color w:val="000000"/>
          <w:sz w:val="24"/>
          <w:szCs w:val="24"/>
          <w:lang w:val="hy-AM"/>
        </w:rPr>
        <w:t>Սույն կետը վերաբերում է «Բնակչության բժշկական օգնության և սպասարկման մասին» օրենքի 3-րդ հոդվածի 4-րդ մասով սահմանված բժշկական օգնության և սպասարկման իրականացման պայմաններում բժշկական օգնության և սպասարկման գործունեության իրականացմանը:»</w:t>
      </w:r>
    </w:p>
    <w:p w:rsidR="0082774E" w:rsidRPr="005B4970" w:rsidRDefault="003E0C79" w:rsidP="005B4970">
      <w:pPr>
        <w:spacing w:after="0" w:line="360" w:lineRule="auto"/>
        <w:ind w:left="284" w:firstLine="567"/>
        <w:jc w:val="both"/>
        <w:rPr>
          <w:rFonts w:ascii="GHEA Grapalat" w:hAnsi="GHEA Grapalat"/>
          <w:color w:val="000000"/>
          <w:sz w:val="24"/>
          <w:szCs w:val="24"/>
          <w:lang w:val="hy-AM"/>
        </w:rPr>
      </w:pPr>
      <w:r>
        <w:rPr>
          <w:rFonts w:ascii="GHEA Grapalat" w:hAnsi="GHEA Grapalat"/>
          <w:b/>
          <w:color w:val="000000"/>
          <w:sz w:val="24"/>
          <w:szCs w:val="24"/>
          <w:lang w:val="hy-AM"/>
        </w:rPr>
        <w:t xml:space="preserve">բ. </w:t>
      </w:r>
      <w:r w:rsidRPr="003E0C79">
        <w:rPr>
          <w:rFonts w:ascii="GHEA Grapalat" w:hAnsi="GHEA Grapalat"/>
          <w:color w:val="000000"/>
          <w:sz w:val="24"/>
          <w:szCs w:val="24"/>
          <w:lang w:val="hy-AM"/>
        </w:rPr>
        <w:t>«●Սույն հավ</w:t>
      </w:r>
      <w:r w:rsidR="005B4970" w:rsidRPr="005B4970">
        <w:rPr>
          <w:rFonts w:ascii="GHEA Grapalat" w:hAnsi="GHEA Grapalat"/>
          <w:color w:val="000000"/>
          <w:sz w:val="24"/>
          <w:szCs w:val="24"/>
          <w:lang w:val="hy-AM"/>
        </w:rPr>
        <w:t>ե</w:t>
      </w:r>
      <w:r w:rsidRPr="003E0C79">
        <w:rPr>
          <w:rFonts w:ascii="GHEA Grapalat" w:hAnsi="GHEA Grapalat"/>
          <w:color w:val="000000"/>
          <w:sz w:val="24"/>
          <w:szCs w:val="24"/>
          <w:lang w:val="hy-AM"/>
        </w:rPr>
        <w:t xml:space="preserve">լվածի 47.1-ին կետից մինչև 47.6-րդ կետերի </w:t>
      </w:r>
      <w:r w:rsidR="003B2565">
        <w:rPr>
          <w:rFonts w:ascii="GHEA Grapalat" w:hAnsi="GHEA Grapalat"/>
          <w:color w:val="000000"/>
          <w:sz w:val="24"/>
          <w:szCs w:val="24"/>
          <w:lang w:val="hy-AM"/>
        </w:rPr>
        <w:t>պահանջները</w:t>
      </w:r>
      <w:r w:rsidRPr="003E0C79">
        <w:rPr>
          <w:rFonts w:ascii="GHEA Grapalat" w:hAnsi="GHEA Grapalat"/>
          <w:color w:val="000000"/>
          <w:sz w:val="24"/>
          <w:szCs w:val="24"/>
          <w:lang w:val="hy-AM"/>
        </w:rPr>
        <w:t xml:space="preserve"> պարտադիր է նաև</w:t>
      </w:r>
      <w:r w:rsidR="00795B10">
        <w:rPr>
          <w:rFonts w:ascii="GHEA Grapalat" w:hAnsi="GHEA Grapalat"/>
          <w:color w:val="000000"/>
          <w:sz w:val="24"/>
          <w:szCs w:val="24"/>
          <w:lang w:val="hy-AM"/>
        </w:rPr>
        <w:t xml:space="preserve"> </w:t>
      </w:r>
      <w:r w:rsidR="004C5E51" w:rsidRPr="004C5E51">
        <w:rPr>
          <w:rFonts w:ascii="GHEA Grapalat" w:hAnsi="GHEA Grapalat"/>
          <w:color w:val="000000"/>
          <w:sz w:val="24"/>
          <w:szCs w:val="24"/>
          <w:lang w:val="hy-AM"/>
        </w:rPr>
        <w:t xml:space="preserve">N1 </w:t>
      </w:r>
      <w:r w:rsidR="004C5E51">
        <w:rPr>
          <w:rFonts w:ascii="GHEA Grapalat" w:hAnsi="GHEA Grapalat"/>
          <w:color w:val="000000"/>
          <w:sz w:val="24"/>
          <w:szCs w:val="24"/>
          <w:lang w:val="hy-AM"/>
        </w:rPr>
        <w:t>հավելվածի համար</w:t>
      </w:r>
      <w:r w:rsidRPr="003E0C79">
        <w:rPr>
          <w:rFonts w:ascii="GHEA Grapalat" w:hAnsi="GHEA Grapalat"/>
          <w:color w:val="000000"/>
          <w:sz w:val="24"/>
          <w:szCs w:val="24"/>
          <w:lang w:val="hy-AM"/>
        </w:rPr>
        <w:t>»</w:t>
      </w:r>
      <w:r w:rsidR="004C5E51">
        <w:rPr>
          <w:rFonts w:ascii="GHEA Grapalat" w:hAnsi="GHEA Grapalat"/>
          <w:color w:val="000000"/>
          <w:sz w:val="24"/>
          <w:szCs w:val="24"/>
          <w:lang w:val="hy-AM"/>
        </w:rPr>
        <w:t>:</w:t>
      </w:r>
    </w:p>
    <w:p w:rsidR="008C19B2" w:rsidRPr="005C78AE" w:rsidRDefault="008A3006" w:rsidP="00EB40C1">
      <w:pPr>
        <w:spacing w:after="0" w:line="360" w:lineRule="auto"/>
        <w:ind w:left="284" w:firstLine="567"/>
        <w:jc w:val="both"/>
        <w:rPr>
          <w:rFonts w:ascii="GHEA Grapalat" w:hAnsi="GHEA Grapalat"/>
          <w:color w:val="000000"/>
          <w:sz w:val="24"/>
          <w:szCs w:val="24"/>
          <w:lang w:val="hy-AM"/>
        </w:rPr>
      </w:pPr>
      <w:r w:rsidRPr="005C78AE">
        <w:rPr>
          <w:rFonts w:ascii="GHEA Grapalat" w:hAnsi="GHEA Grapalat"/>
          <w:color w:val="000000"/>
          <w:sz w:val="24"/>
          <w:szCs w:val="24"/>
          <w:lang w:val="hy-AM"/>
        </w:rPr>
        <w:t>2</w:t>
      </w:r>
      <w:r w:rsidR="00B221B5" w:rsidRPr="005C78AE">
        <w:rPr>
          <w:rFonts w:ascii="GHEA Grapalat" w:hAnsi="GHEA Grapalat"/>
          <w:color w:val="000000"/>
          <w:sz w:val="24"/>
          <w:szCs w:val="24"/>
          <w:lang w:val="hy-AM"/>
        </w:rPr>
        <w:t>.</w:t>
      </w:r>
      <w:r w:rsidR="00B221B5" w:rsidRPr="005C78AE">
        <w:rPr>
          <w:rFonts w:ascii="GHEA Grapalat" w:hAnsi="GHEA Grapalat"/>
          <w:sz w:val="24"/>
          <w:szCs w:val="24"/>
          <w:lang w:val="hy-AM"/>
        </w:rPr>
        <w:t xml:space="preserve"> </w:t>
      </w:r>
      <w:r w:rsidR="00074EFB" w:rsidRPr="00074EFB">
        <w:rPr>
          <w:rFonts w:ascii="GHEA Grapalat" w:hAnsi="GHEA Grapalat"/>
          <w:color w:val="000000"/>
          <w:sz w:val="24"/>
          <w:szCs w:val="24"/>
          <w:lang w:val="hy-AM"/>
        </w:rPr>
        <w:t xml:space="preserve">Սույն </w:t>
      </w:r>
      <w:r w:rsidR="002C621E">
        <w:rPr>
          <w:rFonts w:ascii="GHEA Grapalat" w:hAnsi="GHEA Grapalat"/>
          <w:color w:val="000000"/>
          <w:sz w:val="24"/>
          <w:szCs w:val="24"/>
          <w:lang w:val="hy-AM"/>
        </w:rPr>
        <w:t>որոշումն</w:t>
      </w:r>
      <w:r w:rsidR="00074EFB" w:rsidRPr="00074EFB">
        <w:rPr>
          <w:rFonts w:ascii="GHEA Grapalat" w:hAnsi="GHEA Grapalat"/>
          <w:color w:val="000000"/>
          <w:sz w:val="24"/>
          <w:szCs w:val="24"/>
          <w:lang w:val="hy-AM"/>
        </w:rPr>
        <w:t xml:space="preserve"> ուժի մեջ է մտնում պաշտոնական </w:t>
      </w:r>
      <w:r w:rsidR="00E03FE1">
        <w:rPr>
          <w:rFonts w:ascii="GHEA Grapalat" w:hAnsi="GHEA Grapalat"/>
          <w:color w:val="000000"/>
          <w:sz w:val="24"/>
          <w:szCs w:val="24"/>
          <w:lang w:val="hy-AM"/>
        </w:rPr>
        <w:t>հրապարակման</w:t>
      </w:r>
      <w:r w:rsidR="00F1235D" w:rsidRPr="00F1235D">
        <w:rPr>
          <w:rFonts w:ascii="GHEA Grapalat" w:hAnsi="GHEA Grapalat"/>
          <w:color w:val="000000"/>
          <w:sz w:val="24"/>
          <w:szCs w:val="24"/>
          <w:lang w:val="hy-AM"/>
        </w:rPr>
        <w:t xml:space="preserve"> օրվան </w:t>
      </w:r>
      <w:r w:rsidR="00E03FE1">
        <w:rPr>
          <w:rFonts w:ascii="GHEA Grapalat" w:hAnsi="GHEA Grapalat"/>
          <w:color w:val="000000"/>
          <w:sz w:val="24"/>
          <w:szCs w:val="24"/>
          <w:lang w:val="hy-AM"/>
        </w:rPr>
        <w:t xml:space="preserve">հաջորդող </w:t>
      </w:r>
      <w:r w:rsidR="00F1235D" w:rsidRPr="00F1235D">
        <w:rPr>
          <w:rFonts w:ascii="GHEA Grapalat" w:hAnsi="GHEA Grapalat"/>
          <w:color w:val="000000"/>
          <w:sz w:val="24"/>
          <w:szCs w:val="24"/>
          <w:lang w:val="hy-AM"/>
        </w:rPr>
        <w:t>տասներո</w:t>
      </w:r>
      <w:r w:rsidR="00047A45">
        <w:rPr>
          <w:rFonts w:ascii="GHEA Grapalat" w:hAnsi="GHEA Grapalat"/>
          <w:color w:val="000000"/>
          <w:sz w:val="24"/>
          <w:szCs w:val="24"/>
          <w:lang w:val="hy-AM"/>
        </w:rPr>
        <w:t>րդ օրը:</w:t>
      </w:r>
    </w:p>
    <w:p w:rsidR="00C92F7D" w:rsidRPr="001713EE" w:rsidRDefault="00C92F7D" w:rsidP="00EB40C1">
      <w:pPr>
        <w:spacing w:after="0" w:line="360" w:lineRule="auto"/>
        <w:ind w:firstLine="567"/>
        <w:jc w:val="both"/>
        <w:rPr>
          <w:rFonts w:ascii="GHEA Grapalat" w:hAnsi="GHEA Grapalat"/>
          <w:color w:val="000000"/>
          <w:sz w:val="24"/>
          <w:szCs w:val="24"/>
          <w:lang w:val="hy-AM"/>
        </w:rPr>
      </w:pPr>
    </w:p>
    <w:p w:rsidR="005B4970" w:rsidRPr="001713EE" w:rsidRDefault="005B4970" w:rsidP="00EB40C1">
      <w:pPr>
        <w:spacing w:after="0" w:line="360" w:lineRule="auto"/>
        <w:ind w:firstLine="567"/>
        <w:jc w:val="both"/>
        <w:rPr>
          <w:rFonts w:ascii="GHEA Grapalat" w:hAnsi="GHEA Grapalat"/>
          <w:color w:val="000000"/>
          <w:sz w:val="24"/>
          <w:szCs w:val="24"/>
          <w:lang w:val="hy-AM"/>
        </w:rPr>
      </w:pPr>
    </w:p>
    <w:p w:rsidR="0080178C" w:rsidRPr="005C78AE" w:rsidRDefault="0080178C" w:rsidP="00EB40C1">
      <w:pPr>
        <w:spacing w:after="0" w:line="360" w:lineRule="auto"/>
        <w:ind w:firstLine="567"/>
        <w:jc w:val="both"/>
        <w:rPr>
          <w:rFonts w:ascii="GHEA Grapalat" w:hAnsi="GHEA Grapalat"/>
          <w:color w:val="000000"/>
          <w:sz w:val="24"/>
          <w:szCs w:val="24"/>
          <w:lang w:val="hy-AM"/>
        </w:rPr>
      </w:pPr>
      <w:r w:rsidRPr="005C78AE">
        <w:rPr>
          <w:rFonts w:ascii="GHEA Grapalat" w:hAnsi="GHEA Grapalat"/>
          <w:color w:val="000000"/>
          <w:sz w:val="24"/>
          <w:szCs w:val="24"/>
          <w:lang w:val="hy-AM"/>
        </w:rPr>
        <w:t>ՀԱՅԱՍՏԱՆԻ ՀԱՆՐԱՊԵՏՈՒԹՅԱՆ</w:t>
      </w:r>
    </w:p>
    <w:p w:rsidR="00FF1677" w:rsidRPr="00C22CAE" w:rsidRDefault="007A409A" w:rsidP="00795B10">
      <w:pPr>
        <w:tabs>
          <w:tab w:val="left" w:pos="6379"/>
        </w:tabs>
        <w:spacing w:after="0" w:line="360" w:lineRule="auto"/>
        <w:ind w:firstLine="567"/>
        <w:jc w:val="both"/>
        <w:rPr>
          <w:rFonts w:ascii="GHEA Grapalat" w:hAnsi="GHEA Grapalat"/>
          <w:color w:val="000000"/>
          <w:sz w:val="24"/>
          <w:szCs w:val="24"/>
          <w:lang w:val="hy-AM"/>
        </w:rPr>
      </w:pPr>
      <w:r w:rsidRPr="005C78AE">
        <w:rPr>
          <w:rFonts w:ascii="GHEA Grapalat" w:hAnsi="GHEA Grapalat"/>
          <w:color w:val="000000"/>
          <w:sz w:val="24"/>
          <w:szCs w:val="24"/>
          <w:lang w:val="hy-AM"/>
        </w:rPr>
        <w:t>ՎԱՐՉԱՊԵՏ</w:t>
      </w:r>
      <w:r w:rsidRPr="005C78AE">
        <w:rPr>
          <w:rFonts w:ascii="GHEA Grapalat" w:hAnsi="GHEA Grapalat"/>
          <w:color w:val="000000"/>
          <w:sz w:val="24"/>
          <w:szCs w:val="24"/>
          <w:lang w:val="hy-AM"/>
        </w:rPr>
        <w:tab/>
      </w:r>
      <w:r w:rsidR="0080178C" w:rsidRPr="005C78AE">
        <w:rPr>
          <w:rFonts w:ascii="GHEA Grapalat" w:hAnsi="GHEA Grapalat"/>
          <w:color w:val="000000"/>
          <w:sz w:val="24"/>
          <w:szCs w:val="24"/>
          <w:lang w:val="hy-AM"/>
        </w:rPr>
        <w:t>Ն.</w:t>
      </w:r>
      <w:bookmarkStart w:id="0" w:name="_GoBack"/>
      <w:bookmarkEnd w:id="0"/>
      <w:r w:rsidR="0080178C" w:rsidRPr="005C78AE">
        <w:rPr>
          <w:rFonts w:ascii="GHEA Grapalat" w:hAnsi="GHEA Grapalat"/>
          <w:color w:val="000000"/>
          <w:sz w:val="24"/>
          <w:szCs w:val="24"/>
          <w:lang w:val="hy-AM"/>
        </w:rPr>
        <w:t xml:space="preserve"> ՓԱՇԻՆՅԱՆ</w:t>
      </w:r>
    </w:p>
    <w:sectPr w:rsidR="00FF1677" w:rsidRPr="00C22CAE" w:rsidSect="00795B10">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88F"/>
    <w:multiLevelType w:val="hybridMultilevel"/>
    <w:tmpl w:val="C5887C98"/>
    <w:lvl w:ilvl="0" w:tplc="28D612D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316F6"/>
    <w:multiLevelType w:val="hybridMultilevel"/>
    <w:tmpl w:val="A378B322"/>
    <w:lvl w:ilvl="0" w:tplc="C4882A32">
      <w:start w:val="9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5F0E6D"/>
    <w:multiLevelType w:val="hybridMultilevel"/>
    <w:tmpl w:val="32B0D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30830"/>
    <w:multiLevelType w:val="hybridMultilevel"/>
    <w:tmpl w:val="98F2FA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9103B18"/>
    <w:multiLevelType w:val="hybridMultilevel"/>
    <w:tmpl w:val="58B8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35A9A"/>
    <w:multiLevelType w:val="hybridMultilevel"/>
    <w:tmpl w:val="8A4ADE26"/>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1FCD3C93"/>
    <w:multiLevelType w:val="hybridMultilevel"/>
    <w:tmpl w:val="F332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153F0"/>
    <w:multiLevelType w:val="hybridMultilevel"/>
    <w:tmpl w:val="D2DCD7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9342F"/>
    <w:multiLevelType w:val="hybridMultilevel"/>
    <w:tmpl w:val="532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46C94"/>
    <w:multiLevelType w:val="hybridMultilevel"/>
    <w:tmpl w:val="B12C7F92"/>
    <w:lvl w:ilvl="0" w:tplc="97BC988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D39E6"/>
    <w:multiLevelType w:val="hybridMultilevel"/>
    <w:tmpl w:val="CE16D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92205E7"/>
    <w:multiLevelType w:val="hybridMultilevel"/>
    <w:tmpl w:val="45506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91A8F"/>
    <w:multiLevelType w:val="hybridMultilevel"/>
    <w:tmpl w:val="25E634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2D9031D"/>
    <w:multiLevelType w:val="hybridMultilevel"/>
    <w:tmpl w:val="5A84D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98254B"/>
    <w:multiLevelType w:val="hybridMultilevel"/>
    <w:tmpl w:val="70886E10"/>
    <w:lvl w:ilvl="0" w:tplc="215C2B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8767E48"/>
    <w:multiLevelType w:val="hybridMultilevel"/>
    <w:tmpl w:val="B47CB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82E7E"/>
    <w:multiLevelType w:val="hybridMultilevel"/>
    <w:tmpl w:val="5B483DC6"/>
    <w:lvl w:ilvl="0" w:tplc="215C2B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61930A45"/>
    <w:multiLevelType w:val="hybridMultilevel"/>
    <w:tmpl w:val="FD0A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3552AB"/>
    <w:multiLevelType w:val="hybridMultilevel"/>
    <w:tmpl w:val="681EB344"/>
    <w:lvl w:ilvl="0" w:tplc="215C2B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6FBC572A"/>
    <w:multiLevelType w:val="hybridMultilevel"/>
    <w:tmpl w:val="8326D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4049DE"/>
    <w:multiLevelType w:val="hybridMultilevel"/>
    <w:tmpl w:val="D1FAE5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E4D1864"/>
    <w:multiLevelType w:val="hybridMultilevel"/>
    <w:tmpl w:val="2D547180"/>
    <w:lvl w:ilvl="0" w:tplc="BC7A1424">
      <w:start w:val="1"/>
      <w:numFmt w:val="decimal"/>
      <w:lvlText w:val="%1."/>
      <w:lvlJc w:val="left"/>
      <w:pPr>
        <w:ind w:left="720" w:hanging="360"/>
      </w:pPr>
      <w:rPr>
        <w:rFonts w:ascii="GHEA Grapalat" w:eastAsiaTheme="minorHAnsi" w:hAnsi="GHEA Grapalat"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69381A"/>
    <w:multiLevelType w:val="hybridMultilevel"/>
    <w:tmpl w:val="EDA8E86C"/>
    <w:lvl w:ilvl="0" w:tplc="123CFCF8">
      <w:start w:val="1"/>
      <w:numFmt w:val="decimal"/>
      <w:lvlText w:val="%1."/>
      <w:lvlJc w:val="left"/>
      <w:pPr>
        <w:ind w:left="765" w:hanging="39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2"/>
  </w:num>
  <w:num w:numId="2">
    <w:abstractNumId w:val="12"/>
  </w:num>
  <w:num w:numId="3">
    <w:abstractNumId w:val="5"/>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7"/>
  </w:num>
  <w:num w:numId="10">
    <w:abstractNumId w:val="11"/>
  </w:num>
  <w:num w:numId="11">
    <w:abstractNumId w:val="15"/>
  </w:num>
  <w:num w:numId="12">
    <w:abstractNumId w:val="2"/>
  </w:num>
  <w:num w:numId="13">
    <w:abstractNumId w:val="10"/>
  </w:num>
  <w:num w:numId="14">
    <w:abstractNumId w:val="0"/>
  </w:num>
  <w:num w:numId="15">
    <w:abstractNumId w:val="18"/>
  </w:num>
  <w:num w:numId="16">
    <w:abstractNumId w:val="16"/>
  </w:num>
  <w:num w:numId="17">
    <w:abstractNumId w:val="14"/>
  </w:num>
  <w:num w:numId="18">
    <w:abstractNumId w:val="13"/>
  </w:num>
  <w:num w:numId="19">
    <w:abstractNumId w:val="21"/>
  </w:num>
  <w:num w:numId="20">
    <w:abstractNumId w:val="20"/>
  </w:num>
  <w:num w:numId="21">
    <w:abstractNumId w:val="6"/>
  </w:num>
  <w:num w:numId="22">
    <w:abstractNumId w:val="1"/>
  </w:num>
  <w:num w:numId="23">
    <w:abstractNumId w:val="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F4"/>
    <w:rsid w:val="00001597"/>
    <w:rsid w:val="000070E1"/>
    <w:rsid w:val="000108F7"/>
    <w:rsid w:val="00030648"/>
    <w:rsid w:val="0003262F"/>
    <w:rsid w:val="000357D7"/>
    <w:rsid w:val="000403E7"/>
    <w:rsid w:val="00041D00"/>
    <w:rsid w:val="00042514"/>
    <w:rsid w:val="00042FE2"/>
    <w:rsid w:val="00047A45"/>
    <w:rsid w:val="00050E41"/>
    <w:rsid w:val="00051ED9"/>
    <w:rsid w:val="00053558"/>
    <w:rsid w:val="0005379D"/>
    <w:rsid w:val="000557BF"/>
    <w:rsid w:val="000617B6"/>
    <w:rsid w:val="00061A34"/>
    <w:rsid w:val="000647D0"/>
    <w:rsid w:val="000679B2"/>
    <w:rsid w:val="00072B0B"/>
    <w:rsid w:val="00074EFB"/>
    <w:rsid w:val="000751D3"/>
    <w:rsid w:val="00075F27"/>
    <w:rsid w:val="00081083"/>
    <w:rsid w:val="00093AE0"/>
    <w:rsid w:val="00093CFE"/>
    <w:rsid w:val="00096E1C"/>
    <w:rsid w:val="000A747E"/>
    <w:rsid w:val="000A765D"/>
    <w:rsid w:val="000B1BB8"/>
    <w:rsid w:val="000B2716"/>
    <w:rsid w:val="000B2B36"/>
    <w:rsid w:val="000B31E2"/>
    <w:rsid w:val="000C0E69"/>
    <w:rsid w:val="000C1DD3"/>
    <w:rsid w:val="000C2E52"/>
    <w:rsid w:val="000D238A"/>
    <w:rsid w:val="000D427E"/>
    <w:rsid w:val="000E170C"/>
    <w:rsid w:val="000E1DFB"/>
    <w:rsid w:val="000E4B48"/>
    <w:rsid w:val="000F0281"/>
    <w:rsid w:val="000F1265"/>
    <w:rsid w:val="000F1B36"/>
    <w:rsid w:val="000F26DD"/>
    <w:rsid w:val="000F2D99"/>
    <w:rsid w:val="000F39C8"/>
    <w:rsid w:val="000F3A43"/>
    <w:rsid w:val="000F3DB8"/>
    <w:rsid w:val="00106EC2"/>
    <w:rsid w:val="00110685"/>
    <w:rsid w:val="00112D7C"/>
    <w:rsid w:val="00115F21"/>
    <w:rsid w:val="00116AF7"/>
    <w:rsid w:val="001230AC"/>
    <w:rsid w:val="00123774"/>
    <w:rsid w:val="0013007C"/>
    <w:rsid w:val="001307A3"/>
    <w:rsid w:val="001314DE"/>
    <w:rsid w:val="00132723"/>
    <w:rsid w:val="00137402"/>
    <w:rsid w:val="00143C40"/>
    <w:rsid w:val="001441A7"/>
    <w:rsid w:val="00144489"/>
    <w:rsid w:val="00146AB3"/>
    <w:rsid w:val="00146E1F"/>
    <w:rsid w:val="00150688"/>
    <w:rsid w:val="0015103A"/>
    <w:rsid w:val="00154114"/>
    <w:rsid w:val="00156375"/>
    <w:rsid w:val="00160A0D"/>
    <w:rsid w:val="00161894"/>
    <w:rsid w:val="00163093"/>
    <w:rsid w:val="00164F0D"/>
    <w:rsid w:val="00166650"/>
    <w:rsid w:val="00171352"/>
    <w:rsid w:val="001713EE"/>
    <w:rsid w:val="0017558A"/>
    <w:rsid w:val="00176295"/>
    <w:rsid w:val="00176758"/>
    <w:rsid w:val="001814F7"/>
    <w:rsid w:val="001857EC"/>
    <w:rsid w:val="0018704B"/>
    <w:rsid w:val="001933F7"/>
    <w:rsid w:val="001A3349"/>
    <w:rsid w:val="001B3740"/>
    <w:rsid w:val="001B4568"/>
    <w:rsid w:val="001C4851"/>
    <w:rsid w:val="001C63C1"/>
    <w:rsid w:val="001C6517"/>
    <w:rsid w:val="001C7536"/>
    <w:rsid w:val="001D3B48"/>
    <w:rsid w:val="001D4CE6"/>
    <w:rsid w:val="001E35B0"/>
    <w:rsid w:val="001E3DCB"/>
    <w:rsid w:val="001E4B65"/>
    <w:rsid w:val="001E6178"/>
    <w:rsid w:val="001E693E"/>
    <w:rsid w:val="001E6A96"/>
    <w:rsid w:val="001F1EC8"/>
    <w:rsid w:val="001F3689"/>
    <w:rsid w:val="001F3964"/>
    <w:rsid w:val="001F6B24"/>
    <w:rsid w:val="002009E9"/>
    <w:rsid w:val="00202197"/>
    <w:rsid w:val="002045DB"/>
    <w:rsid w:val="00204F47"/>
    <w:rsid w:val="00206508"/>
    <w:rsid w:val="002112CB"/>
    <w:rsid w:val="0021528E"/>
    <w:rsid w:val="0021618C"/>
    <w:rsid w:val="0021684C"/>
    <w:rsid w:val="002220D8"/>
    <w:rsid w:val="002226C4"/>
    <w:rsid w:val="0022331A"/>
    <w:rsid w:val="00223B9C"/>
    <w:rsid w:val="00224032"/>
    <w:rsid w:val="0023267D"/>
    <w:rsid w:val="00237D0B"/>
    <w:rsid w:val="002463F3"/>
    <w:rsid w:val="00246833"/>
    <w:rsid w:val="00247E6A"/>
    <w:rsid w:val="00252B9F"/>
    <w:rsid w:val="002541AC"/>
    <w:rsid w:val="00256524"/>
    <w:rsid w:val="00256A75"/>
    <w:rsid w:val="00260BBA"/>
    <w:rsid w:val="0026354F"/>
    <w:rsid w:val="00267061"/>
    <w:rsid w:val="00267426"/>
    <w:rsid w:val="00272B86"/>
    <w:rsid w:val="00277F15"/>
    <w:rsid w:val="00282930"/>
    <w:rsid w:val="00286822"/>
    <w:rsid w:val="00293BA0"/>
    <w:rsid w:val="002B1001"/>
    <w:rsid w:val="002B3F40"/>
    <w:rsid w:val="002B69DB"/>
    <w:rsid w:val="002B76CB"/>
    <w:rsid w:val="002C0427"/>
    <w:rsid w:val="002C079B"/>
    <w:rsid w:val="002C145E"/>
    <w:rsid w:val="002C621E"/>
    <w:rsid w:val="002C730D"/>
    <w:rsid w:val="002D61D8"/>
    <w:rsid w:val="002D691A"/>
    <w:rsid w:val="002D7048"/>
    <w:rsid w:val="002E18AA"/>
    <w:rsid w:val="002E33A2"/>
    <w:rsid w:val="002E3F61"/>
    <w:rsid w:val="002E6B4C"/>
    <w:rsid w:val="003053B1"/>
    <w:rsid w:val="00307094"/>
    <w:rsid w:val="003143DA"/>
    <w:rsid w:val="003223A8"/>
    <w:rsid w:val="003255D3"/>
    <w:rsid w:val="00325E80"/>
    <w:rsid w:val="00327DDB"/>
    <w:rsid w:val="003315E3"/>
    <w:rsid w:val="003316CC"/>
    <w:rsid w:val="0033220E"/>
    <w:rsid w:val="00332A2E"/>
    <w:rsid w:val="00333712"/>
    <w:rsid w:val="003351A8"/>
    <w:rsid w:val="003356A1"/>
    <w:rsid w:val="00336FAF"/>
    <w:rsid w:val="00345E1E"/>
    <w:rsid w:val="0035071B"/>
    <w:rsid w:val="00352110"/>
    <w:rsid w:val="003600EF"/>
    <w:rsid w:val="0036187D"/>
    <w:rsid w:val="00363128"/>
    <w:rsid w:val="00371883"/>
    <w:rsid w:val="003826FC"/>
    <w:rsid w:val="00383589"/>
    <w:rsid w:val="00383A31"/>
    <w:rsid w:val="0039161B"/>
    <w:rsid w:val="00395AFE"/>
    <w:rsid w:val="003A2B09"/>
    <w:rsid w:val="003A4B3A"/>
    <w:rsid w:val="003B2565"/>
    <w:rsid w:val="003B6282"/>
    <w:rsid w:val="003D10DA"/>
    <w:rsid w:val="003D1730"/>
    <w:rsid w:val="003D1C01"/>
    <w:rsid w:val="003D5108"/>
    <w:rsid w:val="003E0A06"/>
    <w:rsid w:val="003E0C79"/>
    <w:rsid w:val="003E0D25"/>
    <w:rsid w:val="003E4BE3"/>
    <w:rsid w:val="003E5818"/>
    <w:rsid w:val="003E6181"/>
    <w:rsid w:val="003E7EAC"/>
    <w:rsid w:val="003F045B"/>
    <w:rsid w:val="003F10F0"/>
    <w:rsid w:val="003F1BE0"/>
    <w:rsid w:val="003F2481"/>
    <w:rsid w:val="003F4D69"/>
    <w:rsid w:val="0040592A"/>
    <w:rsid w:val="00410004"/>
    <w:rsid w:val="004162AE"/>
    <w:rsid w:val="00417BA9"/>
    <w:rsid w:val="00420282"/>
    <w:rsid w:val="00423C7B"/>
    <w:rsid w:val="00424431"/>
    <w:rsid w:val="004348FD"/>
    <w:rsid w:val="00434ECB"/>
    <w:rsid w:val="00435419"/>
    <w:rsid w:val="00440256"/>
    <w:rsid w:val="00446A60"/>
    <w:rsid w:val="00453754"/>
    <w:rsid w:val="00455810"/>
    <w:rsid w:val="004569F8"/>
    <w:rsid w:val="004578FA"/>
    <w:rsid w:val="00464049"/>
    <w:rsid w:val="00464262"/>
    <w:rsid w:val="00466468"/>
    <w:rsid w:val="004762D3"/>
    <w:rsid w:val="00476831"/>
    <w:rsid w:val="0048439D"/>
    <w:rsid w:val="00486FD2"/>
    <w:rsid w:val="00492054"/>
    <w:rsid w:val="00493478"/>
    <w:rsid w:val="00494E6F"/>
    <w:rsid w:val="004A1B12"/>
    <w:rsid w:val="004A43B0"/>
    <w:rsid w:val="004A6F6B"/>
    <w:rsid w:val="004A7EFE"/>
    <w:rsid w:val="004B2F4E"/>
    <w:rsid w:val="004B3533"/>
    <w:rsid w:val="004B7534"/>
    <w:rsid w:val="004B79AE"/>
    <w:rsid w:val="004C1414"/>
    <w:rsid w:val="004C3DA9"/>
    <w:rsid w:val="004C5172"/>
    <w:rsid w:val="004C5286"/>
    <w:rsid w:val="004C5E51"/>
    <w:rsid w:val="004C623F"/>
    <w:rsid w:val="004D1C05"/>
    <w:rsid w:val="004D25E8"/>
    <w:rsid w:val="004D2FFF"/>
    <w:rsid w:val="004E0B18"/>
    <w:rsid w:val="004E28F5"/>
    <w:rsid w:val="004E2C1A"/>
    <w:rsid w:val="004E3929"/>
    <w:rsid w:val="004E40B7"/>
    <w:rsid w:val="004F07C9"/>
    <w:rsid w:val="004F1BAE"/>
    <w:rsid w:val="004F3484"/>
    <w:rsid w:val="004F41E8"/>
    <w:rsid w:val="004F7CFA"/>
    <w:rsid w:val="00502B8B"/>
    <w:rsid w:val="005035A5"/>
    <w:rsid w:val="00505E97"/>
    <w:rsid w:val="00511213"/>
    <w:rsid w:val="00515986"/>
    <w:rsid w:val="0051796A"/>
    <w:rsid w:val="00520B6C"/>
    <w:rsid w:val="005252C2"/>
    <w:rsid w:val="005255F1"/>
    <w:rsid w:val="00525613"/>
    <w:rsid w:val="00525F72"/>
    <w:rsid w:val="005315F1"/>
    <w:rsid w:val="005401BC"/>
    <w:rsid w:val="00540D02"/>
    <w:rsid w:val="00543AB1"/>
    <w:rsid w:val="00552150"/>
    <w:rsid w:val="00552553"/>
    <w:rsid w:val="005555B7"/>
    <w:rsid w:val="0055719A"/>
    <w:rsid w:val="005601F4"/>
    <w:rsid w:val="00560934"/>
    <w:rsid w:val="00562D96"/>
    <w:rsid w:val="00564667"/>
    <w:rsid w:val="00566991"/>
    <w:rsid w:val="00566D24"/>
    <w:rsid w:val="00572005"/>
    <w:rsid w:val="00580413"/>
    <w:rsid w:val="00581C8B"/>
    <w:rsid w:val="00582314"/>
    <w:rsid w:val="00582CAC"/>
    <w:rsid w:val="00583D0E"/>
    <w:rsid w:val="005847ED"/>
    <w:rsid w:val="005860B6"/>
    <w:rsid w:val="00591E83"/>
    <w:rsid w:val="005A11EC"/>
    <w:rsid w:val="005A24DF"/>
    <w:rsid w:val="005A32C0"/>
    <w:rsid w:val="005B1C49"/>
    <w:rsid w:val="005B3988"/>
    <w:rsid w:val="005B4970"/>
    <w:rsid w:val="005B7A6D"/>
    <w:rsid w:val="005C0266"/>
    <w:rsid w:val="005C2749"/>
    <w:rsid w:val="005C78AE"/>
    <w:rsid w:val="005D1E0D"/>
    <w:rsid w:val="005D2734"/>
    <w:rsid w:val="005D5704"/>
    <w:rsid w:val="005D627D"/>
    <w:rsid w:val="005D65F0"/>
    <w:rsid w:val="005D6F0A"/>
    <w:rsid w:val="005D7801"/>
    <w:rsid w:val="005E4DE9"/>
    <w:rsid w:val="005E53BB"/>
    <w:rsid w:val="005E64B6"/>
    <w:rsid w:val="005E6A58"/>
    <w:rsid w:val="005F0450"/>
    <w:rsid w:val="005F4542"/>
    <w:rsid w:val="0060218F"/>
    <w:rsid w:val="00602389"/>
    <w:rsid w:val="006024EE"/>
    <w:rsid w:val="00602B5C"/>
    <w:rsid w:val="006034FF"/>
    <w:rsid w:val="00603B0B"/>
    <w:rsid w:val="00606029"/>
    <w:rsid w:val="006173D4"/>
    <w:rsid w:val="00625618"/>
    <w:rsid w:val="0062667C"/>
    <w:rsid w:val="006357CE"/>
    <w:rsid w:val="00637DF4"/>
    <w:rsid w:val="006434A1"/>
    <w:rsid w:val="0064371C"/>
    <w:rsid w:val="00644734"/>
    <w:rsid w:val="006461BF"/>
    <w:rsid w:val="00646F6B"/>
    <w:rsid w:val="00664D18"/>
    <w:rsid w:val="00666B20"/>
    <w:rsid w:val="0067013C"/>
    <w:rsid w:val="006706F4"/>
    <w:rsid w:val="00670703"/>
    <w:rsid w:val="0067297B"/>
    <w:rsid w:val="006746E5"/>
    <w:rsid w:val="006758ED"/>
    <w:rsid w:val="0069067F"/>
    <w:rsid w:val="00692840"/>
    <w:rsid w:val="006A168B"/>
    <w:rsid w:val="006A237D"/>
    <w:rsid w:val="006B5ADD"/>
    <w:rsid w:val="006C08A5"/>
    <w:rsid w:val="006C0D90"/>
    <w:rsid w:val="006C219C"/>
    <w:rsid w:val="006C2706"/>
    <w:rsid w:val="006C3940"/>
    <w:rsid w:val="006C7B74"/>
    <w:rsid w:val="006D62F2"/>
    <w:rsid w:val="006D7369"/>
    <w:rsid w:val="006E1A3A"/>
    <w:rsid w:val="006E5B7D"/>
    <w:rsid w:val="006E76AC"/>
    <w:rsid w:val="006F5B8B"/>
    <w:rsid w:val="006F6A87"/>
    <w:rsid w:val="007035F6"/>
    <w:rsid w:val="0071483C"/>
    <w:rsid w:val="00715AAC"/>
    <w:rsid w:val="00716F2C"/>
    <w:rsid w:val="0072386E"/>
    <w:rsid w:val="00724216"/>
    <w:rsid w:val="00732C2C"/>
    <w:rsid w:val="00737220"/>
    <w:rsid w:val="007421CA"/>
    <w:rsid w:val="00742662"/>
    <w:rsid w:val="00751781"/>
    <w:rsid w:val="007518C1"/>
    <w:rsid w:val="00751968"/>
    <w:rsid w:val="00751FCF"/>
    <w:rsid w:val="00753E1C"/>
    <w:rsid w:val="00754B18"/>
    <w:rsid w:val="00755BBB"/>
    <w:rsid w:val="00764D53"/>
    <w:rsid w:val="007670FA"/>
    <w:rsid w:val="00767C7D"/>
    <w:rsid w:val="007716FD"/>
    <w:rsid w:val="00772E7B"/>
    <w:rsid w:val="00772EC1"/>
    <w:rsid w:val="00774BDA"/>
    <w:rsid w:val="00774D7F"/>
    <w:rsid w:val="00774E6D"/>
    <w:rsid w:val="00776131"/>
    <w:rsid w:val="007826AA"/>
    <w:rsid w:val="00782A57"/>
    <w:rsid w:val="007905B0"/>
    <w:rsid w:val="00795112"/>
    <w:rsid w:val="00795B10"/>
    <w:rsid w:val="007A05ED"/>
    <w:rsid w:val="007A2965"/>
    <w:rsid w:val="007A2F84"/>
    <w:rsid w:val="007A310A"/>
    <w:rsid w:val="007A409A"/>
    <w:rsid w:val="007A4132"/>
    <w:rsid w:val="007A5CE7"/>
    <w:rsid w:val="007A665D"/>
    <w:rsid w:val="007A72EA"/>
    <w:rsid w:val="007A7BC5"/>
    <w:rsid w:val="007B3D09"/>
    <w:rsid w:val="007B4381"/>
    <w:rsid w:val="007B5818"/>
    <w:rsid w:val="007B68CA"/>
    <w:rsid w:val="007C0B5D"/>
    <w:rsid w:val="007C7CCD"/>
    <w:rsid w:val="007D0DBB"/>
    <w:rsid w:val="007D114E"/>
    <w:rsid w:val="007D3F7F"/>
    <w:rsid w:val="007D5169"/>
    <w:rsid w:val="007E0B39"/>
    <w:rsid w:val="007E13AA"/>
    <w:rsid w:val="007F3EE9"/>
    <w:rsid w:val="007F430F"/>
    <w:rsid w:val="007F673D"/>
    <w:rsid w:val="00800EE9"/>
    <w:rsid w:val="0080178C"/>
    <w:rsid w:val="00802583"/>
    <w:rsid w:val="00807F58"/>
    <w:rsid w:val="00810FEB"/>
    <w:rsid w:val="00813659"/>
    <w:rsid w:val="008231F9"/>
    <w:rsid w:val="0082774E"/>
    <w:rsid w:val="0083275E"/>
    <w:rsid w:val="00832D1B"/>
    <w:rsid w:val="008365E6"/>
    <w:rsid w:val="0084171D"/>
    <w:rsid w:val="00841CD3"/>
    <w:rsid w:val="00850948"/>
    <w:rsid w:val="008524CB"/>
    <w:rsid w:val="00854FAD"/>
    <w:rsid w:val="00857289"/>
    <w:rsid w:val="00861BDB"/>
    <w:rsid w:val="00864B69"/>
    <w:rsid w:val="00874490"/>
    <w:rsid w:val="00877946"/>
    <w:rsid w:val="008817FD"/>
    <w:rsid w:val="00881889"/>
    <w:rsid w:val="00882F19"/>
    <w:rsid w:val="00883301"/>
    <w:rsid w:val="00887D59"/>
    <w:rsid w:val="008930A1"/>
    <w:rsid w:val="00893B24"/>
    <w:rsid w:val="00895464"/>
    <w:rsid w:val="008958F5"/>
    <w:rsid w:val="008A2AA4"/>
    <w:rsid w:val="008A3006"/>
    <w:rsid w:val="008A3A8E"/>
    <w:rsid w:val="008A7AA0"/>
    <w:rsid w:val="008A7D54"/>
    <w:rsid w:val="008B1273"/>
    <w:rsid w:val="008B13B9"/>
    <w:rsid w:val="008B1777"/>
    <w:rsid w:val="008B47D8"/>
    <w:rsid w:val="008B4AC2"/>
    <w:rsid w:val="008B706A"/>
    <w:rsid w:val="008B7C31"/>
    <w:rsid w:val="008C19B2"/>
    <w:rsid w:val="008C4BD3"/>
    <w:rsid w:val="008D0934"/>
    <w:rsid w:val="008E0897"/>
    <w:rsid w:val="008E1237"/>
    <w:rsid w:val="008E3BA3"/>
    <w:rsid w:val="008E504B"/>
    <w:rsid w:val="008E5A97"/>
    <w:rsid w:val="008E7E12"/>
    <w:rsid w:val="008F467B"/>
    <w:rsid w:val="00903526"/>
    <w:rsid w:val="00907632"/>
    <w:rsid w:val="00914A51"/>
    <w:rsid w:val="00914A91"/>
    <w:rsid w:val="009159F7"/>
    <w:rsid w:val="009167AC"/>
    <w:rsid w:val="00920C3A"/>
    <w:rsid w:val="0093073F"/>
    <w:rsid w:val="009312F9"/>
    <w:rsid w:val="00931E8B"/>
    <w:rsid w:val="00932FCC"/>
    <w:rsid w:val="00935EC4"/>
    <w:rsid w:val="00936DAD"/>
    <w:rsid w:val="00943740"/>
    <w:rsid w:val="00945903"/>
    <w:rsid w:val="00950359"/>
    <w:rsid w:val="00951650"/>
    <w:rsid w:val="00953F67"/>
    <w:rsid w:val="009604FB"/>
    <w:rsid w:val="00961032"/>
    <w:rsid w:val="009621E9"/>
    <w:rsid w:val="00963515"/>
    <w:rsid w:val="00963A36"/>
    <w:rsid w:val="00970715"/>
    <w:rsid w:val="0097199B"/>
    <w:rsid w:val="00971C2C"/>
    <w:rsid w:val="00974BFF"/>
    <w:rsid w:val="00976D5D"/>
    <w:rsid w:val="00976E9A"/>
    <w:rsid w:val="0097735F"/>
    <w:rsid w:val="009853BA"/>
    <w:rsid w:val="00990ACB"/>
    <w:rsid w:val="00990D9B"/>
    <w:rsid w:val="00993FE0"/>
    <w:rsid w:val="009A1AC7"/>
    <w:rsid w:val="009B0751"/>
    <w:rsid w:val="009B08FC"/>
    <w:rsid w:val="009B14EE"/>
    <w:rsid w:val="009B531B"/>
    <w:rsid w:val="009B653E"/>
    <w:rsid w:val="009C06DA"/>
    <w:rsid w:val="009C39E1"/>
    <w:rsid w:val="009D2162"/>
    <w:rsid w:val="009D6ECA"/>
    <w:rsid w:val="009E1FCD"/>
    <w:rsid w:val="009E42CB"/>
    <w:rsid w:val="009E7AEB"/>
    <w:rsid w:val="009F32D6"/>
    <w:rsid w:val="009F4AE5"/>
    <w:rsid w:val="00A10BBA"/>
    <w:rsid w:val="00A14C3B"/>
    <w:rsid w:val="00A2002E"/>
    <w:rsid w:val="00A21A41"/>
    <w:rsid w:val="00A21B38"/>
    <w:rsid w:val="00A323AB"/>
    <w:rsid w:val="00A339CD"/>
    <w:rsid w:val="00A4254E"/>
    <w:rsid w:val="00A42C95"/>
    <w:rsid w:val="00A443D4"/>
    <w:rsid w:val="00A45DF5"/>
    <w:rsid w:val="00A46495"/>
    <w:rsid w:val="00A54B10"/>
    <w:rsid w:val="00A556A8"/>
    <w:rsid w:val="00A63019"/>
    <w:rsid w:val="00A647AF"/>
    <w:rsid w:val="00A653DE"/>
    <w:rsid w:val="00A66989"/>
    <w:rsid w:val="00A73964"/>
    <w:rsid w:val="00A75D51"/>
    <w:rsid w:val="00A81FD3"/>
    <w:rsid w:val="00A82D2C"/>
    <w:rsid w:val="00A833BF"/>
    <w:rsid w:val="00A8376B"/>
    <w:rsid w:val="00A83AFD"/>
    <w:rsid w:val="00A843FE"/>
    <w:rsid w:val="00A852BE"/>
    <w:rsid w:val="00A8630C"/>
    <w:rsid w:val="00A866AA"/>
    <w:rsid w:val="00A874F1"/>
    <w:rsid w:val="00A87D6C"/>
    <w:rsid w:val="00A91306"/>
    <w:rsid w:val="00A91ABB"/>
    <w:rsid w:val="00A947B0"/>
    <w:rsid w:val="00A952CE"/>
    <w:rsid w:val="00AA256E"/>
    <w:rsid w:val="00AA3089"/>
    <w:rsid w:val="00AA6E3D"/>
    <w:rsid w:val="00AB2820"/>
    <w:rsid w:val="00AB5ECD"/>
    <w:rsid w:val="00AC35D1"/>
    <w:rsid w:val="00AC403E"/>
    <w:rsid w:val="00AC5A17"/>
    <w:rsid w:val="00AD2CD4"/>
    <w:rsid w:val="00AD4AD4"/>
    <w:rsid w:val="00AE0D84"/>
    <w:rsid w:val="00AE149A"/>
    <w:rsid w:val="00AE3CDA"/>
    <w:rsid w:val="00AE622A"/>
    <w:rsid w:val="00AF01ED"/>
    <w:rsid w:val="00AF02D4"/>
    <w:rsid w:val="00AF32F1"/>
    <w:rsid w:val="00AF3416"/>
    <w:rsid w:val="00AF62CD"/>
    <w:rsid w:val="00B03B49"/>
    <w:rsid w:val="00B05417"/>
    <w:rsid w:val="00B077E6"/>
    <w:rsid w:val="00B160D4"/>
    <w:rsid w:val="00B172F2"/>
    <w:rsid w:val="00B221B5"/>
    <w:rsid w:val="00B243D2"/>
    <w:rsid w:val="00B25716"/>
    <w:rsid w:val="00B2711F"/>
    <w:rsid w:val="00B3109D"/>
    <w:rsid w:val="00B33325"/>
    <w:rsid w:val="00B33A1C"/>
    <w:rsid w:val="00B3470D"/>
    <w:rsid w:val="00B41B71"/>
    <w:rsid w:val="00B41C0B"/>
    <w:rsid w:val="00B50B3C"/>
    <w:rsid w:val="00B53AD8"/>
    <w:rsid w:val="00B5607B"/>
    <w:rsid w:val="00B56210"/>
    <w:rsid w:val="00B66C71"/>
    <w:rsid w:val="00B70519"/>
    <w:rsid w:val="00B73916"/>
    <w:rsid w:val="00B769C1"/>
    <w:rsid w:val="00B81495"/>
    <w:rsid w:val="00B835F5"/>
    <w:rsid w:val="00B91FB6"/>
    <w:rsid w:val="00B926E4"/>
    <w:rsid w:val="00BA1210"/>
    <w:rsid w:val="00BA1481"/>
    <w:rsid w:val="00BA21A2"/>
    <w:rsid w:val="00BA304B"/>
    <w:rsid w:val="00BA3F3A"/>
    <w:rsid w:val="00BA65E8"/>
    <w:rsid w:val="00BB125D"/>
    <w:rsid w:val="00BB42D0"/>
    <w:rsid w:val="00BB541C"/>
    <w:rsid w:val="00BD1CFE"/>
    <w:rsid w:val="00BD6A68"/>
    <w:rsid w:val="00BD74EE"/>
    <w:rsid w:val="00BE1C60"/>
    <w:rsid w:val="00BE2C26"/>
    <w:rsid w:val="00BE2CE0"/>
    <w:rsid w:val="00BF72CE"/>
    <w:rsid w:val="00BF76D4"/>
    <w:rsid w:val="00C00994"/>
    <w:rsid w:val="00C029D2"/>
    <w:rsid w:val="00C03807"/>
    <w:rsid w:val="00C04905"/>
    <w:rsid w:val="00C053CA"/>
    <w:rsid w:val="00C067E7"/>
    <w:rsid w:val="00C0763D"/>
    <w:rsid w:val="00C150B7"/>
    <w:rsid w:val="00C16B7A"/>
    <w:rsid w:val="00C16EED"/>
    <w:rsid w:val="00C209D9"/>
    <w:rsid w:val="00C22486"/>
    <w:rsid w:val="00C224B8"/>
    <w:rsid w:val="00C22CAE"/>
    <w:rsid w:val="00C236AD"/>
    <w:rsid w:val="00C240E6"/>
    <w:rsid w:val="00C24E8A"/>
    <w:rsid w:val="00C25867"/>
    <w:rsid w:val="00C25EEE"/>
    <w:rsid w:val="00C3243B"/>
    <w:rsid w:val="00C36513"/>
    <w:rsid w:val="00C36C34"/>
    <w:rsid w:val="00C47183"/>
    <w:rsid w:val="00C56665"/>
    <w:rsid w:val="00C610F3"/>
    <w:rsid w:val="00C61E63"/>
    <w:rsid w:val="00C62AED"/>
    <w:rsid w:val="00C63136"/>
    <w:rsid w:val="00C63831"/>
    <w:rsid w:val="00C63D5F"/>
    <w:rsid w:val="00C718C1"/>
    <w:rsid w:val="00C7335A"/>
    <w:rsid w:val="00C7359D"/>
    <w:rsid w:val="00C7410C"/>
    <w:rsid w:val="00C74EC3"/>
    <w:rsid w:val="00C8139F"/>
    <w:rsid w:val="00C814B8"/>
    <w:rsid w:val="00C86B25"/>
    <w:rsid w:val="00C9130F"/>
    <w:rsid w:val="00C922D5"/>
    <w:rsid w:val="00C92DFE"/>
    <w:rsid w:val="00C92F7D"/>
    <w:rsid w:val="00C96F6B"/>
    <w:rsid w:val="00CA2693"/>
    <w:rsid w:val="00CA2DCE"/>
    <w:rsid w:val="00CA30B8"/>
    <w:rsid w:val="00CA62A4"/>
    <w:rsid w:val="00CA7C11"/>
    <w:rsid w:val="00CA7F22"/>
    <w:rsid w:val="00CB0B75"/>
    <w:rsid w:val="00CB5D62"/>
    <w:rsid w:val="00CC2716"/>
    <w:rsid w:val="00CC72D1"/>
    <w:rsid w:val="00CE154E"/>
    <w:rsid w:val="00CE6140"/>
    <w:rsid w:val="00CE61C5"/>
    <w:rsid w:val="00CE70A8"/>
    <w:rsid w:val="00CF0F72"/>
    <w:rsid w:val="00CF2581"/>
    <w:rsid w:val="00CF301F"/>
    <w:rsid w:val="00CF5DE6"/>
    <w:rsid w:val="00D0266B"/>
    <w:rsid w:val="00D06A9A"/>
    <w:rsid w:val="00D06D64"/>
    <w:rsid w:val="00D13F92"/>
    <w:rsid w:val="00D167E8"/>
    <w:rsid w:val="00D22C33"/>
    <w:rsid w:val="00D278F5"/>
    <w:rsid w:val="00D3291E"/>
    <w:rsid w:val="00D33249"/>
    <w:rsid w:val="00D34ED4"/>
    <w:rsid w:val="00D42765"/>
    <w:rsid w:val="00D43136"/>
    <w:rsid w:val="00D44E01"/>
    <w:rsid w:val="00D46431"/>
    <w:rsid w:val="00D4775C"/>
    <w:rsid w:val="00D50315"/>
    <w:rsid w:val="00D6042E"/>
    <w:rsid w:val="00D66A97"/>
    <w:rsid w:val="00D721D2"/>
    <w:rsid w:val="00D73201"/>
    <w:rsid w:val="00D75259"/>
    <w:rsid w:val="00D77749"/>
    <w:rsid w:val="00D811AA"/>
    <w:rsid w:val="00D81BFB"/>
    <w:rsid w:val="00D82A03"/>
    <w:rsid w:val="00D85914"/>
    <w:rsid w:val="00D85A08"/>
    <w:rsid w:val="00D87369"/>
    <w:rsid w:val="00D877A7"/>
    <w:rsid w:val="00D8788E"/>
    <w:rsid w:val="00D927F8"/>
    <w:rsid w:val="00D93201"/>
    <w:rsid w:val="00D95361"/>
    <w:rsid w:val="00D95902"/>
    <w:rsid w:val="00D963D0"/>
    <w:rsid w:val="00DB085C"/>
    <w:rsid w:val="00DB24A6"/>
    <w:rsid w:val="00DB2667"/>
    <w:rsid w:val="00DB5381"/>
    <w:rsid w:val="00DB547B"/>
    <w:rsid w:val="00DB7724"/>
    <w:rsid w:val="00DC39D2"/>
    <w:rsid w:val="00DD28F7"/>
    <w:rsid w:val="00DD7C42"/>
    <w:rsid w:val="00DE15B6"/>
    <w:rsid w:val="00DE7AC5"/>
    <w:rsid w:val="00DF3018"/>
    <w:rsid w:val="00E02F3F"/>
    <w:rsid w:val="00E03FE1"/>
    <w:rsid w:val="00E04DEF"/>
    <w:rsid w:val="00E063A8"/>
    <w:rsid w:val="00E067B5"/>
    <w:rsid w:val="00E0686F"/>
    <w:rsid w:val="00E079C3"/>
    <w:rsid w:val="00E206D4"/>
    <w:rsid w:val="00E24641"/>
    <w:rsid w:val="00E25304"/>
    <w:rsid w:val="00E32CB3"/>
    <w:rsid w:val="00E35439"/>
    <w:rsid w:val="00E409FB"/>
    <w:rsid w:val="00E431F5"/>
    <w:rsid w:val="00E4432A"/>
    <w:rsid w:val="00E45891"/>
    <w:rsid w:val="00E475EF"/>
    <w:rsid w:val="00E646D1"/>
    <w:rsid w:val="00E70892"/>
    <w:rsid w:val="00E74723"/>
    <w:rsid w:val="00E7521E"/>
    <w:rsid w:val="00E81CA4"/>
    <w:rsid w:val="00E82E02"/>
    <w:rsid w:val="00E836BB"/>
    <w:rsid w:val="00E839FF"/>
    <w:rsid w:val="00E86AB5"/>
    <w:rsid w:val="00E92741"/>
    <w:rsid w:val="00E94A47"/>
    <w:rsid w:val="00E963EB"/>
    <w:rsid w:val="00E97753"/>
    <w:rsid w:val="00EA011F"/>
    <w:rsid w:val="00EA1A10"/>
    <w:rsid w:val="00EA4695"/>
    <w:rsid w:val="00EA700E"/>
    <w:rsid w:val="00EB2D52"/>
    <w:rsid w:val="00EB39C7"/>
    <w:rsid w:val="00EB40C1"/>
    <w:rsid w:val="00EB4C2C"/>
    <w:rsid w:val="00EB6C2D"/>
    <w:rsid w:val="00EB72FC"/>
    <w:rsid w:val="00EC1B9B"/>
    <w:rsid w:val="00EC7146"/>
    <w:rsid w:val="00ED3E60"/>
    <w:rsid w:val="00ED4C15"/>
    <w:rsid w:val="00ED4D29"/>
    <w:rsid w:val="00EE1F4A"/>
    <w:rsid w:val="00EE513A"/>
    <w:rsid w:val="00EE52C7"/>
    <w:rsid w:val="00EF299C"/>
    <w:rsid w:val="00EF6A4D"/>
    <w:rsid w:val="00EF76D0"/>
    <w:rsid w:val="00F0010F"/>
    <w:rsid w:val="00F05C44"/>
    <w:rsid w:val="00F076D2"/>
    <w:rsid w:val="00F1165E"/>
    <w:rsid w:val="00F11BC6"/>
    <w:rsid w:val="00F11CAC"/>
    <w:rsid w:val="00F1235D"/>
    <w:rsid w:val="00F12F66"/>
    <w:rsid w:val="00F132EA"/>
    <w:rsid w:val="00F20FF2"/>
    <w:rsid w:val="00F31B59"/>
    <w:rsid w:val="00F36946"/>
    <w:rsid w:val="00F37829"/>
    <w:rsid w:val="00F47CE0"/>
    <w:rsid w:val="00F538F2"/>
    <w:rsid w:val="00F53DCD"/>
    <w:rsid w:val="00F601B2"/>
    <w:rsid w:val="00F6658A"/>
    <w:rsid w:val="00F73CF4"/>
    <w:rsid w:val="00F74932"/>
    <w:rsid w:val="00F76944"/>
    <w:rsid w:val="00F80996"/>
    <w:rsid w:val="00F86DD4"/>
    <w:rsid w:val="00F90A64"/>
    <w:rsid w:val="00F91909"/>
    <w:rsid w:val="00F924AB"/>
    <w:rsid w:val="00F9398F"/>
    <w:rsid w:val="00F94121"/>
    <w:rsid w:val="00F94FED"/>
    <w:rsid w:val="00FA0ED5"/>
    <w:rsid w:val="00FA106E"/>
    <w:rsid w:val="00FB0F1C"/>
    <w:rsid w:val="00FB29FF"/>
    <w:rsid w:val="00FB5DC0"/>
    <w:rsid w:val="00FC1F0C"/>
    <w:rsid w:val="00FC25AE"/>
    <w:rsid w:val="00FC555C"/>
    <w:rsid w:val="00FD2891"/>
    <w:rsid w:val="00FE1984"/>
    <w:rsid w:val="00FE2F27"/>
    <w:rsid w:val="00FE587C"/>
    <w:rsid w:val="00FF1677"/>
    <w:rsid w:val="00FF6602"/>
    <w:rsid w:val="00FF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85E0"/>
  <w15:docId w15:val="{1F81F4D6-0925-47AB-B8F1-98373FBC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6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0D238A"/>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0D238A"/>
    <w:rPr>
      <w:lang w:val="en-US"/>
    </w:rPr>
  </w:style>
  <w:style w:type="character" w:styleId="Strong">
    <w:name w:val="Strong"/>
    <w:basedOn w:val="DefaultParagraphFont"/>
    <w:uiPriority w:val="22"/>
    <w:qFormat/>
    <w:rsid w:val="0035071B"/>
    <w:rPr>
      <w:b/>
      <w:bCs/>
    </w:rPr>
  </w:style>
  <w:style w:type="paragraph" w:styleId="NormalWeb">
    <w:name w:val="Normal (Web)"/>
    <w:basedOn w:val="Normal"/>
    <w:uiPriority w:val="99"/>
    <w:unhideWhenUsed/>
    <w:rsid w:val="00D811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811AA"/>
    <w:rPr>
      <w:i/>
      <w:iCs/>
    </w:rPr>
  </w:style>
  <w:style w:type="paragraph" w:styleId="BalloonText">
    <w:name w:val="Balloon Text"/>
    <w:basedOn w:val="Normal"/>
    <w:link w:val="BalloonTextChar"/>
    <w:uiPriority w:val="99"/>
    <w:semiHidden/>
    <w:unhideWhenUsed/>
    <w:rsid w:val="0097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D5D"/>
    <w:rPr>
      <w:rFonts w:ascii="Tahoma" w:hAnsi="Tahoma" w:cs="Tahoma"/>
      <w:sz w:val="16"/>
      <w:szCs w:val="16"/>
      <w:lang w:val="en-US"/>
    </w:rPr>
  </w:style>
  <w:style w:type="character" w:styleId="CommentReference">
    <w:name w:val="annotation reference"/>
    <w:basedOn w:val="DefaultParagraphFont"/>
    <w:uiPriority w:val="99"/>
    <w:semiHidden/>
    <w:unhideWhenUsed/>
    <w:rsid w:val="006C2706"/>
    <w:rPr>
      <w:sz w:val="16"/>
      <w:szCs w:val="16"/>
    </w:rPr>
  </w:style>
  <w:style w:type="paragraph" w:styleId="CommentText">
    <w:name w:val="annotation text"/>
    <w:basedOn w:val="Normal"/>
    <w:link w:val="CommentTextChar"/>
    <w:uiPriority w:val="99"/>
    <w:unhideWhenUsed/>
    <w:rsid w:val="006C2706"/>
    <w:pPr>
      <w:spacing w:line="240" w:lineRule="auto"/>
    </w:pPr>
    <w:rPr>
      <w:sz w:val="20"/>
      <w:szCs w:val="20"/>
    </w:rPr>
  </w:style>
  <w:style w:type="character" w:customStyle="1" w:styleId="CommentTextChar">
    <w:name w:val="Comment Text Char"/>
    <w:basedOn w:val="DefaultParagraphFont"/>
    <w:link w:val="CommentText"/>
    <w:uiPriority w:val="99"/>
    <w:rsid w:val="006C270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208">
      <w:bodyDiv w:val="1"/>
      <w:marLeft w:val="0"/>
      <w:marRight w:val="0"/>
      <w:marTop w:val="0"/>
      <w:marBottom w:val="0"/>
      <w:divBdr>
        <w:top w:val="none" w:sz="0" w:space="0" w:color="auto"/>
        <w:left w:val="none" w:sz="0" w:space="0" w:color="auto"/>
        <w:bottom w:val="none" w:sz="0" w:space="0" w:color="auto"/>
        <w:right w:val="none" w:sz="0" w:space="0" w:color="auto"/>
      </w:divBdr>
    </w:div>
    <w:div w:id="1687710820">
      <w:bodyDiv w:val="1"/>
      <w:marLeft w:val="0"/>
      <w:marRight w:val="0"/>
      <w:marTop w:val="0"/>
      <w:marBottom w:val="0"/>
      <w:divBdr>
        <w:top w:val="none" w:sz="0" w:space="0" w:color="auto"/>
        <w:left w:val="none" w:sz="0" w:space="0" w:color="auto"/>
        <w:bottom w:val="none" w:sz="0" w:space="0" w:color="auto"/>
        <w:right w:val="none" w:sz="0" w:space="0" w:color="auto"/>
      </w:divBdr>
    </w:div>
    <w:div w:id="1777095537">
      <w:bodyDiv w:val="1"/>
      <w:marLeft w:val="0"/>
      <w:marRight w:val="0"/>
      <w:marTop w:val="0"/>
      <w:marBottom w:val="0"/>
      <w:divBdr>
        <w:top w:val="none" w:sz="0" w:space="0" w:color="auto"/>
        <w:left w:val="none" w:sz="0" w:space="0" w:color="auto"/>
        <w:bottom w:val="none" w:sz="0" w:space="0" w:color="auto"/>
        <w:right w:val="none" w:sz="0" w:space="0" w:color="auto"/>
      </w:divBdr>
    </w:div>
    <w:div w:id="1849103209">
      <w:bodyDiv w:val="1"/>
      <w:marLeft w:val="0"/>
      <w:marRight w:val="0"/>
      <w:marTop w:val="0"/>
      <w:marBottom w:val="0"/>
      <w:divBdr>
        <w:top w:val="none" w:sz="0" w:space="0" w:color="auto"/>
        <w:left w:val="none" w:sz="0" w:space="0" w:color="auto"/>
        <w:bottom w:val="none" w:sz="0" w:space="0" w:color="auto"/>
        <w:right w:val="none" w:sz="0" w:space="0" w:color="auto"/>
      </w:divBdr>
    </w:div>
    <w:div w:id="2005235339">
      <w:bodyDiv w:val="1"/>
      <w:marLeft w:val="0"/>
      <w:marRight w:val="0"/>
      <w:marTop w:val="0"/>
      <w:marBottom w:val="0"/>
      <w:divBdr>
        <w:top w:val="none" w:sz="0" w:space="0" w:color="auto"/>
        <w:left w:val="none" w:sz="0" w:space="0" w:color="auto"/>
        <w:bottom w:val="none" w:sz="0" w:space="0" w:color="auto"/>
        <w:right w:val="none" w:sz="0" w:space="0" w:color="auto"/>
      </w:divBdr>
    </w:div>
    <w:div w:id="2022316004">
      <w:bodyDiv w:val="1"/>
      <w:marLeft w:val="0"/>
      <w:marRight w:val="0"/>
      <w:marTop w:val="0"/>
      <w:marBottom w:val="0"/>
      <w:divBdr>
        <w:top w:val="none" w:sz="0" w:space="0" w:color="auto"/>
        <w:left w:val="none" w:sz="0" w:space="0" w:color="auto"/>
        <w:bottom w:val="none" w:sz="0" w:space="0" w:color="auto"/>
        <w:right w:val="none" w:sz="0" w:space="0" w:color="auto"/>
      </w:divBdr>
    </w:div>
    <w:div w:id="20794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59A8-1424-4103-844E-1959E810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Yeritsyan</dc:creator>
  <cp:lastModifiedBy>MOH</cp:lastModifiedBy>
  <cp:revision>2</cp:revision>
  <cp:lastPrinted>2021-11-10T10:34:00Z</cp:lastPrinted>
  <dcterms:created xsi:type="dcterms:W3CDTF">2022-04-05T13:53:00Z</dcterms:created>
  <dcterms:modified xsi:type="dcterms:W3CDTF">2022-04-05T13:53:00Z</dcterms:modified>
</cp:coreProperties>
</file>