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B5D" w:rsidRDefault="00A82B5D" w:rsidP="00BF1CE6">
      <w:pPr>
        <w:spacing w:line="360" w:lineRule="auto"/>
        <w:ind w:firstLine="851"/>
        <w:jc w:val="right"/>
        <w:rPr>
          <w:rFonts w:ascii="GHEA Grapalat" w:hAnsi="GHEA Grapalat"/>
          <w:b/>
          <w:lang w:val="hy-AM"/>
        </w:rPr>
      </w:pPr>
    </w:p>
    <w:p w:rsidR="00A60859" w:rsidRPr="00887912" w:rsidRDefault="00A60859" w:rsidP="00A60859">
      <w:pPr>
        <w:spacing w:line="360" w:lineRule="auto"/>
        <w:jc w:val="right"/>
        <w:rPr>
          <w:rFonts w:ascii="GHEA Grapalat" w:hAnsi="GHEA Grapalat"/>
          <w:b/>
          <w:lang w:val="hy-AM"/>
        </w:rPr>
      </w:pPr>
      <w:r w:rsidRPr="008F7BF8">
        <w:rPr>
          <w:rFonts w:ascii="GHEA Grapalat" w:hAnsi="GHEA Grapalat"/>
          <w:b/>
          <w:lang w:val="hy-AM"/>
        </w:rPr>
        <w:t>ՆԱԽԱԳԻԾ</w:t>
      </w:r>
    </w:p>
    <w:p w:rsidR="00A60859" w:rsidRPr="008F7BF8" w:rsidRDefault="00A60859" w:rsidP="00BF1CE6">
      <w:pPr>
        <w:spacing w:line="360" w:lineRule="auto"/>
        <w:ind w:firstLine="851"/>
        <w:jc w:val="both"/>
        <w:rPr>
          <w:rFonts w:ascii="GHEA Grapalat" w:hAnsi="GHEA Grapalat"/>
          <w:bCs/>
          <w:lang w:val="hy-AM"/>
        </w:rPr>
      </w:pPr>
    </w:p>
    <w:p w:rsidR="00A60859" w:rsidRPr="008F7BF8" w:rsidRDefault="00A60859" w:rsidP="006B6CE7">
      <w:pPr>
        <w:shd w:val="clear" w:color="auto" w:fill="FFFFFF"/>
        <w:spacing w:line="276" w:lineRule="auto"/>
        <w:ind w:firstLine="851"/>
        <w:jc w:val="center"/>
        <w:rPr>
          <w:rFonts w:ascii="GHEA Grapalat" w:hAnsi="GHEA Grapalat"/>
          <w:color w:val="000000"/>
          <w:lang w:val="hy-AM" w:eastAsia="en-US"/>
        </w:rPr>
      </w:pPr>
      <w:r w:rsidRPr="008F7BF8">
        <w:rPr>
          <w:rFonts w:ascii="GHEA Grapalat" w:hAnsi="GHEA Grapalat"/>
          <w:b/>
          <w:bCs/>
          <w:color w:val="000000"/>
          <w:lang w:val="hy-AM" w:eastAsia="en-US"/>
        </w:rPr>
        <w:t>ՀԱՅԱՍՏԱՆԻ ՀԱՆՐԱՊԵՏՈՒԹՅԱՆ</w:t>
      </w:r>
    </w:p>
    <w:p w:rsidR="00A60859" w:rsidRPr="008F7BF8" w:rsidRDefault="00A60859" w:rsidP="006B6CE7">
      <w:pPr>
        <w:shd w:val="clear" w:color="auto" w:fill="FFFFFF"/>
        <w:spacing w:before="100" w:beforeAutospacing="1" w:after="100" w:afterAutospacing="1" w:line="276" w:lineRule="auto"/>
        <w:ind w:firstLine="851"/>
        <w:jc w:val="center"/>
        <w:rPr>
          <w:rFonts w:ascii="GHEA Grapalat" w:hAnsi="GHEA Grapalat"/>
          <w:color w:val="000000"/>
          <w:lang w:val="hy-AM" w:eastAsia="en-US"/>
        </w:rPr>
      </w:pPr>
      <w:r>
        <w:rPr>
          <w:rFonts w:ascii="GHEA Grapalat" w:hAnsi="GHEA Grapalat"/>
          <w:b/>
          <w:bCs/>
          <w:color w:val="000000"/>
          <w:lang w:val="hy-AM" w:eastAsia="en-US"/>
        </w:rPr>
        <w:t>Օ Ր Ե Ն Ք</w:t>
      </w:r>
    </w:p>
    <w:p w:rsidR="00A60859" w:rsidRPr="0034051A" w:rsidRDefault="00A60859" w:rsidP="006B6CE7">
      <w:pPr>
        <w:shd w:val="clear" w:color="auto" w:fill="FFFFFF"/>
        <w:spacing w:line="360" w:lineRule="auto"/>
        <w:ind w:firstLine="851"/>
        <w:jc w:val="center"/>
        <w:rPr>
          <w:rFonts w:ascii="GHEA Grapalat" w:hAnsi="GHEA Grapalat"/>
          <w:color w:val="000000"/>
          <w:lang w:val="hy-AM" w:eastAsia="en-US"/>
        </w:rPr>
      </w:pPr>
      <w:r w:rsidRPr="008F7BF8">
        <w:rPr>
          <w:rFonts w:ascii="GHEA Grapalat" w:hAnsi="GHEA Grapalat"/>
          <w:color w:val="000000"/>
          <w:lang w:val="hy-AM" w:eastAsia="en-US"/>
        </w:rPr>
        <w:t>Ընդունված է 20</w:t>
      </w:r>
      <w:bookmarkStart w:id="0" w:name="_GoBack"/>
      <w:bookmarkEnd w:id="0"/>
      <w:r w:rsidRPr="0067563C">
        <w:rPr>
          <w:rFonts w:ascii="GHEA Grapalat" w:hAnsi="GHEA Grapalat"/>
          <w:color w:val="000000"/>
          <w:lang w:val="hy-AM" w:eastAsia="en-US"/>
        </w:rPr>
        <w:t>2</w:t>
      </w:r>
      <w:r w:rsidR="00306166">
        <w:rPr>
          <w:rFonts w:ascii="GHEA Grapalat" w:hAnsi="GHEA Grapalat"/>
          <w:color w:val="000000"/>
          <w:lang w:val="hy-AM" w:eastAsia="en-US"/>
        </w:rPr>
        <w:t>2</w:t>
      </w:r>
      <w:r w:rsidRPr="008F7BF8">
        <w:rPr>
          <w:rFonts w:ascii="GHEA Grapalat" w:hAnsi="GHEA Grapalat"/>
          <w:color w:val="000000"/>
          <w:lang w:val="hy-AM" w:eastAsia="en-US"/>
        </w:rPr>
        <w:t xml:space="preserve"> թվականի</w:t>
      </w:r>
      <w:r w:rsidRPr="008F7BF8">
        <w:rPr>
          <w:rFonts w:ascii="Courier New" w:hAnsi="Courier New" w:cs="Courier New"/>
          <w:color w:val="000000"/>
          <w:lang w:val="hy-AM" w:eastAsia="en-US"/>
        </w:rPr>
        <w:t> _______ __</w:t>
      </w:r>
      <w:r w:rsidRPr="008F7BF8">
        <w:rPr>
          <w:rFonts w:ascii="GHEA Grapalat" w:hAnsi="GHEA Grapalat"/>
          <w:color w:val="000000"/>
          <w:lang w:val="hy-AM" w:eastAsia="en-US"/>
        </w:rPr>
        <w:t>-</w:t>
      </w:r>
      <w:r w:rsidRPr="008F7BF8">
        <w:rPr>
          <w:rFonts w:ascii="GHEA Grapalat" w:hAnsi="GHEA Grapalat" w:cs="GHEA Grapalat"/>
          <w:color w:val="000000"/>
          <w:lang w:val="hy-AM" w:eastAsia="en-US"/>
        </w:rPr>
        <w:t>ին</w:t>
      </w:r>
    </w:p>
    <w:p w:rsidR="00A60859" w:rsidRPr="008F7BF8" w:rsidRDefault="00A60859" w:rsidP="006B6CE7">
      <w:pPr>
        <w:shd w:val="clear" w:color="auto" w:fill="FFFFFF"/>
        <w:spacing w:line="360" w:lineRule="auto"/>
        <w:ind w:firstLine="851"/>
        <w:jc w:val="center"/>
        <w:rPr>
          <w:rFonts w:ascii="GHEA Grapalat" w:hAnsi="GHEA Grapalat"/>
          <w:color w:val="000000"/>
          <w:lang w:val="hy-AM" w:eastAsia="en-US"/>
        </w:rPr>
      </w:pPr>
    </w:p>
    <w:p w:rsidR="00A60859" w:rsidRDefault="00A60859" w:rsidP="006B6CE7">
      <w:pPr>
        <w:shd w:val="clear" w:color="auto" w:fill="FFFFFF"/>
        <w:spacing w:line="360" w:lineRule="auto"/>
        <w:ind w:firstLine="851"/>
        <w:jc w:val="center"/>
        <w:rPr>
          <w:rFonts w:ascii="Courier New" w:hAnsi="Courier New" w:cs="Courier New"/>
          <w:color w:val="000000"/>
          <w:lang w:val="hy-AM" w:eastAsia="en-US"/>
        </w:rPr>
      </w:pPr>
      <w:r w:rsidRPr="008F7BF8">
        <w:rPr>
          <w:rFonts w:ascii="GHEA Grapalat" w:hAnsi="GHEA Grapalat"/>
          <w:b/>
          <w:bCs/>
          <w:color w:val="000000"/>
          <w:lang w:val="hy-AM" w:eastAsia="en-US"/>
        </w:rPr>
        <w:t xml:space="preserve">ՀԱՅԱՍՏԱՆԻ ՀԱՆՐԱՊԵՏՈՒԹՅԱՆ </w:t>
      </w:r>
      <w:r w:rsidR="00A609C0">
        <w:rPr>
          <w:rFonts w:ascii="GHEA Grapalat" w:hAnsi="GHEA Grapalat"/>
          <w:b/>
          <w:bCs/>
          <w:color w:val="000000"/>
          <w:lang w:val="hy-AM" w:eastAsia="en-US"/>
        </w:rPr>
        <w:t>«</w:t>
      </w:r>
      <w:r w:rsidR="00181C91">
        <w:rPr>
          <w:rFonts w:ascii="GHEA Grapalat" w:hAnsi="GHEA Grapalat"/>
          <w:b/>
          <w:bCs/>
          <w:color w:val="000000"/>
          <w:lang w:val="hy-AM" w:eastAsia="en-US"/>
        </w:rPr>
        <w:t>ԼԻՑԵՆԶԱՎՈՐՄԱՆ</w:t>
      </w:r>
      <w:r>
        <w:rPr>
          <w:rFonts w:ascii="GHEA Grapalat" w:hAnsi="GHEA Grapalat"/>
          <w:b/>
          <w:bCs/>
          <w:color w:val="000000"/>
          <w:lang w:val="hy-AM" w:eastAsia="en-US"/>
        </w:rPr>
        <w:t xml:space="preserve"> ՄԱՍԻՆ</w:t>
      </w:r>
      <w:r w:rsidR="00A609C0">
        <w:rPr>
          <w:rFonts w:ascii="GHEA Grapalat" w:hAnsi="GHEA Grapalat"/>
          <w:b/>
          <w:bCs/>
          <w:color w:val="000000"/>
          <w:lang w:val="hy-AM" w:eastAsia="en-US"/>
        </w:rPr>
        <w:t>»</w:t>
      </w:r>
      <w:r>
        <w:rPr>
          <w:rFonts w:ascii="GHEA Grapalat" w:hAnsi="GHEA Grapalat"/>
          <w:b/>
          <w:bCs/>
          <w:color w:val="000000"/>
          <w:lang w:val="hy-AM" w:eastAsia="en-US"/>
        </w:rPr>
        <w:t xml:space="preserve"> ՕՐԵՆՔՈՒՄ</w:t>
      </w:r>
      <w:r w:rsidRPr="008F7BF8">
        <w:rPr>
          <w:rFonts w:ascii="GHEA Grapalat" w:hAnsi="GHEA Grapalat"/>
          <w:b/>
          <w:bCs/>
          <w:color w:val="000000"/>
          <w:lang w:val="hy-AM" w:eastAsia="en-US"/>
        </w:rPr>
        <w:t xml:space="preserve"> </w:t>
      </w:r>
      <w:r w:rsidR="00181C91">
        <w:rPr>
          <w:rFonts w:ascii="GHEA Grapalat" w:hAnsi="GHEA Grapalat"/>
          <w:b/>
          <w:bCs/>
          <w:color w:val="000000"/>
          <w:lang w:val="hy-AM" w:eastAsia="en-US"/>
        </w:rPr>
        <w:t>ԼՐԱՑՈՒՄ</w:t>
      </w:r>
      <w:r>
        <w:rPr>
          <w:rFonts w:ascii="GHEA Grapalat" w:hAnsi="GHEA Grapalat"/>
          <w:b/>
          <w:bCs/>
          <w:color w:val="000000"/>
          <w:lang w:val="hy-AM" w:eastAsia="en-US"/>
        </w:rPr>
        <w:t xml:space="preserve"> </w:t>
      </w:r>
      <w:r w:rsidRPr="008F7BF8">
        <w:rPr>
          <w:rFonts w:ascii="GHEA Grapalat" w:hAnsi="GHEA Grapalat"/>
          <w:b/>
          <w:bCs/>
          <w:color w:val="000000"/>
          <w:lang w:val="hy-AM" w:eastAsia="en-US"/>
        </w:rPr>
        <w:t>ԿԱՏԱՐԵԼՈՒ ՄԱՍԻՆ</w:t>
      </w:r>
    </w:p>
    <w:p w:rsidR="00181C91" w:rsidRDefault="00181C91" w:rsidP="00BF1CE6">
      <w:pPr>
        <w:shd w:val="clear" w:color="auto" w:fill="FFFFFF"/>
        <w:tabs>
          <w:tab w:val="left" w:pos="810"/>
        </w:tabs>
        <w:spacing w:line="360" w:lineRule="auto"/>
        <w:ind w:right="150" w:firstLine="851"/>
        <w:jc w:val="both"/>
        <w:rPr>
          <w:rFonts w:ascii="GHEA Grapalat" w:hAnsi="GHEA Grapalat"/>
          <w:color w:val="000000"/>
          <w:lang w:val="hy-AM" w:eastAsia="en-US"/>
        </w:rPr>
      </w:pPr>
    </w:p>
    <w:p w:rsidR="004805EF" w:rsidRDefault="00960F68" w:rsidP="004805EF">
      <w:pPr>
        <w:shd w:val="clear" w:color="auto" w:fill="FFFFFF"/>
        <w:tabs>
          <w:tab w:val="left" w:pos="810"/>
        </w:tabs>
        <w:spacing w:line="360" w:lineRule="auto"/>
        <w:ind w:right="150" w:firstLine="851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6F64A5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Հոդված</w:t>
      </w:r>
      <w:r w:rsidR="00181C91">
        <w:rPr>
          <w:rFonts w:ascii="Calibri" w:hAnsi="Calibri" w:cs="Calibri"/>
          <w:b/>
          <w:bCs/>
          <w:color w:val="000000"/>
          <w:shd w:val="clear" w:color="auto" w:fill="FFFFFF"/>
          <w:lang w:val="hy-AM"/>
        </w:rPr>
        <w:t xml:space="preserve"> </w:t>
      </w:r>
      <w:r w:rsidRPr="006F64A5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1.</w:t>
      </w:r>
      <w:r w:rsidR="00181C91">
        <w:rPr>
          <w:rFonts w:ascii="Calibri" w:hAnsi="Calibri" w:cs="Calibri"/>
          <w:b/>
          <w:bCs/>
          <w:color w:val="000000"/>
          <w:shd w:val="clear" w:color="auto" w:fill="FFFFFF"/>
          <w:lang w:val="hy-AM"/>
        </w:rPr>
        <w:t xml:space="preserve"> </w:t>
      </w:r>
      <w:r w:rsidR="00181C91" w:rsidRPr="00181C91">
        <w:rPr>
          <w:rFonts w:ascii="GHEA Grapalat" w:hAnsi="GHEA Grapalat"/>
          <w:color w:val="000000"/>
          <w:shd w:val="clear" w:color="auto" w:fill="FFFFFF"/>
          <w:lang w:val="af-ZA"/>
        </w:rPr>
        <w:t>«</w:t>
      </w:r>
      <w:r w:rsidR="00181C91" w:rsidRPr="00181C91">
        <w:rPr>
          <w:rFonts w:ascii="GHEA Grapalat" w:hAnsi="GHEA Grapalat"/>
          <w:color w:val="000000"/>
          <w:shd w:val="clear" w:color="auto" w:fill="FFFFFF"/>
          <w:lang w:val="hy-AM"/>
        </w:rPr>
        <w:t>Լիցենզավորման</w:t>
      </w:r>
      <w:r w:rsidR="00181C91" w:rsidRPr="00181C9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81C91" w:rsidRPr="00181C91">
        <w:rPr>
          <w:rFonts w:ascii="GHEA Grapalat" w:hAnsi="GHEA Grapalat"/>
          <w:color w:val="000000"/>
          <w:shd w:val="clear" w:color="auto" w:fill="FFFFFF"/>
          <w:lang w:val="hy-AM"/>
        </w:rPr>
        <w:t>մասին</w:t>
      </w:r>
      <w:r w:rsidR="00181C91" w:rsidRPr="00181C91">
        <w:rPr>
          <w:rFonts w:ascii="GHEA Grapalat" w:hAnsi="GHEA Grapalat"/>
          <w:color w:val="000000"/>
          <w:shd w:val="clear" w:color="auto" w:fill="FFFFFF"/>
          <w:lang w:val="af-ZA"/>
        </w:rPr>
        <w:t>»</w:t>
      </w:r>
      <w:r w:rsidR="00181C91" w:rsidRPr="00181C91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="00181C91" w:rsidRPr="00181C91">
        <w:rPr>
          <w:rFonts w:ascii="GHEA Grapalat" w:hAnsi="GHEA Grapalat"/>
          <w:color w:val="000000"/>
          <w:shd w:val="clear" w:color="auto" w:fill="FFFFFF"/>
          <w:lang w:val="af-ZA"/>
        </w:rPr>
        <w:t xml:space="preserve">2001 </w:t>
      </w:r>
      <w:r w:rsidR="00181C91" w:rsidRPr="00181C91">
        <w:rPr>
          <w:rFonts w:ascii="GHEA Grapalat" w:hAnsi="GHEA Grapalat"/>
          <w:color w:val="000000"/>
          <w:shd w:val="clear" w:color="auto" w:fill="FFFFFF"/>
          <w:lang w:val="hy-AM"/>
        </w:rPr>
        <w:t>թվականի</w:t>
      </w:r>
      <w:r w:rsidR="00181C91" w:rsidRPr="00181C9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81C91" w:rsidRPr="00181C91">
        <w:rPr>
          <w:rFonts w:ascii="GHEA Grapalat" w:hAnsi="GHEA Grapalat"/>
          <w:color w:val="000000"/>
          <w:shd w:val="clear" w:color="auto" w:fill="FFFFFF"/>
          <w:lang w:val="hy-AM"/>
        </w:rPr>
        <w:t>մայիսի</w:t>
      </w:r>
      <w:r w:rsidR="00181C91" w:rsidRPr="00181C91">
        <w:rPr>
          <w:rFonts w:ascii="GHEA Grapalat" w:hAnsi="GHEA Grapalat"/>
          <w:color w:val="000000"/>
          <w:shd w:val="clear" w:color="auto" w:fill="FFFFFF"/>
          <w:lang w:val="af-ZA"/>
        </w:rPr>
        <w:t xml:space="preserve"> 30-</w:t>
      </w:r>
      <w:r w:rsidR="00181C91" w:rsidRPr="00181C91">
        <w:rPr>
          <w:rFonts w:ascii="GHEA Grapalat" w:hAnsi="GHEA Grapalat"/>
          <w:color w:val="000000"/>
          <w:shd w:val="clear" w:color="auto" w:fill="FFFFFF"/>
          <w:lang w:val="hy-AM"/>
        </w:rPr>
        <w:t>ի</w:t>
      </w:r>
      <w:r w:rsidR="00181C91" w:rsidRPr="00181C9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81C91" w:rsidRPr="00181C91">
        <w:rPr>
          <w:rFonts w:ascii="GHEA Grapalat" w:hAnsi="GHEA Grapalat"/>
          <w:color w:val="000000"/>
          <w:shd w:val="clear" w:color="auto" w:fill="FFFFFF"/>
          <w:lang w:val="hy-AM"/>
        </w:rPr>
        <w:t>ՀՕ</w:t>
      </w:r>
      <w:r w:rsidR="00181C91" w:rsidRPr="00181C91">
        <w:rPr>
          <w:rFonts w:ascii="GHEA Grapalat" w:hAnsi="GHEA Grapalat"/>
          <w:color w:val="000000"/>
          <w:shd w:val="clear" w:color="auto" w:fill="FFFFFF"/>
          <w:lang w:val="af-ZA"/>
        </w:rPr>
        <w:t xml:space="preserve">-193 </w:t>
      </w:r>
      <w:r w:rsidR="00181C91" w:rsidRPr="00181C91">
        <w:rPr>
          <w:rFonts w:ascii="GHEA Grapalat" w:hAnsi="GHEA Grapalat"/>
          <w:color w:val="000000"/>
          <w:shd w:val="clear" w:color="auto" w:fill="FFFFFF"/>
          <w:lang w:val="hy-AM"/>
        </w:rPr>
        <w:t>օրենքի</w:t>
      </w:r>
      <w:r w:rsidR="00181C91" w:rsidRPr="00181C91">
        <w:rPr>
          <w:rFonts w:ascii="GHEA Grapalat" w:hAnsi="GHEA Grapalat"/>
          <w:color w:val="000000"/>
          <w:shd w:val="clear" w:color="auto" w:fill="FFFFFF"/>
          <w:lang w:val="af-ZA"/>
        </w:rPr>
        <w:t xml:space="preserve"> </w:t>
      </w:r>
      <w:r w:rsidR="00181C91" w:rsidRPr="00181C91">
        <w:rPr>
          <w:rFonts w:ascii="GHEA Grapalat" w:hAnsi="GHEA Grapalat"/>
          <w:color w:val="000000"/>
          <w:shd w:val="clear" w:color="auto" w:fill="FFFFFF"/>
          <w:lang w:val="hy-AM"/>
        </w:rPr>
        <w:t>այսուհետ</w:t>
      </w:r>
      <w:r w:rsidR="00181C91" w:rsidRPr="00181C91">
        <w:rPr>
          <w:rFonts w:ascii="GHEA Grapalat" w:hAnsi="GHEA Grapalat"/>
          <w:color w:val="000000"/>
          <w:shd w:val="clear" w:color="auto" w:fill="FFFFFF"/>
          <w:lang w:val="af-ZA"/>
        </w:rPr>
        <w:t xml:space="preserve">` </w:t>
      </w:r>
      <w:r w:rsidR="00181C91" w:rsidRPr="00181C91">
        <w:rPr>
          <w:rFonts w:ascii="GHEA Grapalat" w:hAnsi="GHEA Grapalat"/>
          <w:color w:val="000000"/>
          <w:shd w:val="clear" w:color="auto" w:fill="FFFFFF"/>
          <w:lang w:val="hy-AM"/>
        </w:rPr>
        <w:t>Օրենք</w:t>
      </w:r>
      <w:r w:rsidR="00181C91" w:rsidRPr="00181C91">
        <w:rPr>
          <w:rFonts w:ascii="GHEA Grapalat" w:hAnsi="GHEA Grapalat"/>
          <w:color w:val="000000"/>
          <w:shd w:val="clear" w:color="auto" w:fill="FFFFFF"/>
          <w:lang w:val="af-ZA"/>
        </w:rPr>
        <w:t></w:t>
      </w:r>
      <w:r w:rsidR="00181C91" w:rsidRPr="00181C91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181C91">
        <w:rPr>
          <w:rFonts w:ascii="GHEA Grapalat" w:hAnsi="GHEA Grapalat"/>
          <w:color w:val="000000"/>
          <w:shd w:val="clear" w:color="auto" w:fill="FFFFFF"/>
          <w:lang w:val="hy-AM"/>
        </w:rPr>
        <w:t>26-րդ հոդվածի</w:t>
      </w:r>
      <w:r w:rsidR="00181C91" w:rsidRPr="00181C91">
        <w:rPr>
          <w:rFonts w:ascii="GHEA Grapalat" w:hAnsi="GHEA Grapalat"/>
          <w:color w:val="000000"/>
          <w:shd w:val="clear" w:color="auto" w:fill="FFFFFF"/>
          <w:lang w:val="hy-AM"/>
        </w:rPr>
        <w:t xml:space="preserve"> 3-րդ մասը լիցենզիաների ժամկետը երկարաձգվում է հինգ տարի ժամկետով: բառերից հետո լրացնել </w:t>
      </w:r>
      <w:r w:rsidR="004805EF" w:rsidRPr="004805EF">
        <w:rPr>
          <w:rFonts w:ascii="GHEA Grapalat" w:hAnsi="GHEA Grapalat"/>
          <w:color w:val="000000"/>
          <w:shd w:val="clear" w:color="auto" w:fill="FFFFFF"/>
          <w:lang w:val="hy-AM"/>
        </w:rPr>
        <w:t xml:space="preserve">Դեղերի արտադրության, դեղատնային գործունեության, </w:t>
      </w:r>
      <w:r w:rsidR="005C5EC8">
        <w:rPr>
          <w:rFonts w:ascii="GHEA Grapalat" w:hAnsi="GHEA Grapalat"/>
          <w:color w:val="000000"/>
          <w:shd w:val="clear" w:color="auto" w:fill="FFFFFF"/>
          <w:lang w:val="hy-AM"/>
        </w:rPr>
        <w:t>բժշկական օգնության և սպասարկման</w:t>
      </w:r>
      <w:r w:rsidR="004805EF" w:rsidRPr="004805EF">
        <w:rPr>
          <w:rFonts w:ascii="GHEA Grapalat" w:hAnsi="GHEA Grapalat"/>
          <w:color w:val="000000"/>
          <w:shd w:val="clear" w:color="auto" w:fill="FFFFFF"/>
          <w:lang w:val="hy-AM"/>
        </w:rPr>
        <w:t>, դեղերի մեծածախ իրացման գործունեություն իրականացնելու համար լիցենզիաները տրվում են հինգ տարի ժամկետով, իսկ տրամադրված լիցենզիաների ժամկետը երկարաձգվում է հինգ տարի ժամկետով: նախադասությունը:</w:t>
      </w:r>
    </w:p>
    <w:p w:rsidR="00A352ED" w:rsidRPr="00A352ED" w:rsidRDefault="007E556E" w:rsidP="004805EF">
      <w:pPr>
        <w:shd w:val="clear" w:color="auto" w:fill="FFFFFF"/>
        <w:tabs>
          <w:tab w:val="left" w:pos="810"/>
        </w:tabs>
        <w:spacing w:line="360" w:lineRule="auto"/>
        <w:ind w:right="150" w:firstLine="851"/>
        <w:jc w:val="both"/>
        <w:rPr>
          <w:rFonts w:ascii="Calibri" w:hAnsi="Calibri" w:cs="Calibri"/>
          <w:b/>
          <w:bCs/>
          <w:color w:val="000000"/>
          <w:shd w:val="clear" w:color="auto" w:fill="FFFFFF"/>
          <w:lang w:val="hy-AM"/>
        </w:rPr>
      </w:pPr>
      <w:r w:rsidRPr="007E556E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Հոդված</w:t>
      </w:r>
      <w:r w:rsidR="00181C91">
        <w:rPr>
          <w:rFonts w:ascii="Calibri" w:hAnsi="Calibri" w:cs="Calibri"/>
          <w:b/>
          <w:bCs/>
          <w:color w:val="000000"/>
          <w:shd w:val="clear" w:color="auto" w:fill="FFFFFF"/>
          <w:lang w:val="hy-AM"/>
        </w:rPr>
        <w:t xml:space="preserve"> </w:t>
      </w:r>
      <w:r w:rsidRPr="007E556E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2.</w:t>
      </w:r>
      <w:r w:rsidR="00181C91">
        <w:rPr>
          <w:rFonts w:ascii="Calibri" w:hAnsi="Calibri" w:cs="Calibri"/>
          <w:b/>
          <w:bCs/>
          <w:color w:val="000000"/>
          <w:shd w:val="clear" w:color="auto" w:fill="FFFFFF"/>
          <w:lang w:val="hy-AM"/>
        </w:rPr>
        <w:t xml:space="preserve"> </w:t>
      </w:r>
      <w:r w:rsidR="00A352ED" w:rsidRPr="00A352ED">
        <w:rPr>
          <w:rFonts w:ascii="GHEA Grapalat" w:hAnsi="GHEA Grapalat" w:cs="Calibri"/>
          <w:b/>
          <w:bCs/>
          <w:color w:val="000000"/>
          <w:shd w:val="clear" w:color="auto" w:fill="FFFFFF"/>
          <w:lang w:val="hy-AM"/>
        </w:rPr>
        <w:t>Եզրափակիչ մաս և անցումային դրույթ</w:t>
      </w:r>
    </w:p>
    <w:p w:rsidR="00A352ED" w:rsidRPr="00A352ED" w:rsidRDefault="00A352ED" w:rsidP="00BF1CE6">
      <w:pPr>
        <w:shd w:val="clear" w:color="auto" w:fill="FFFFFF"/>
        <w:spacing w:line="360" w:lineRule="auto"/>
        <w:ind w:firstLine="851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A352ED">
        <w:rPr>
          <w:rFonts w:ascii="GHEA Grapalat" w:hAnsi="GHEA Grapalat"/>
          <w:color w:val="000000"/>
          <w:shd w:val="clear" w:color="auto" w:fill="FFFFFF"/>
          <w:lang w:val="hy-AM"/>
        </w:rPr>
        <w:t>1. Սույն օրենքն ուժի մեջ է մտնում պաշտոնական հրապարակումից վեց ամիս հետո:</w:t>
      </w:r>
    </w:p>
    <w:p w:rsidR="00A352ED" w:rsidRDefault="00A352ED" w:rsidP="00BF1CE6">
      <w:pPr>
        <w:shd w:val="clear" w:color="auto" w:fill="FFFFFF"/>
        <w:spacing w:line="360" w:lineRule="auto"/>
        <w:ind w:firstLine="851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A352ED">
        <w:rPr>
          <w:rFonts w:ascii="GHEA Grapalat" w:hAnsi="GHEA Grapalat"/>
          <w:color w:val="000000"/>
          <w:shd w:val="clear" w:color="auto" w:fill="FFFFFF"/>
          <w:lang w:val="hy-AM"/>
        </w:rPr>
        <w:t xml:space="preserve">2. </w:t>
      </w:r>
      <w:r w:rsidR="004805EF" w:rsidRPr="004805EF">
        <w:rPr>
          <w:rFonts w:ascii="GHEA Grapalat" w:hAnsi="GHEA Grapalat"/>
          <w:color w:val="000000"/>
          <w:shd w:val="clear" w:color="auto" w:fill="FFFFFF"/>
          <w:lang w:val="hy-AM"/>
        </w:rPr>
        <w:t>Դեղերի արտադրության, դեղատնային գործունեության, բժշկական օգնության և սպասարկման, դեղերի մեծածախ իրացման գործունեություն իրականացնելու համար նախկինում տրամադրված լիցենզիաները ենթակա են կրկին լիցենզավորման`</w:t>
      </w:r>
      <w:r w:rsidR="006B6CE7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4805EF" w:rsidRPr="004805EF">
        <w:rPr>
          <w:rFonts w:ascii="GHEA Grapalat" w:hAnsi="GHEA Grapalat"/>
          <w:color w:val="000000"/>
          <w:shd w:val="clear" w:color="auto" w:fill="FFFFFF"/>
          <w:lang w:val="hy-AM"/>
        </w:rPr>
        <w:t>սույն օրենքն ուժի մեջ մտնելուց հետո` մեկ տարվա ժամկետում: Սույն հոդվածով սահմանված ժամկետում կրկին լիցենզավորման դեպքում «Պետական տուրքի մասին» Հայաստանի Հանրապետության օրենքով լիցենզիա ստանալու համար նախատեսված պետական տուրքը չի գանձվում: Սույն հոդվածով սահմանված ժամկետում կրկին լիցենզավորման համար չդիմելու դեպքում լիազոր մարմինը կասեցնում է լիցենզիաների գործողությունը:</w:t>
      </w:r>
    </w:p>
    <w:p w:rsidR="00A352ED" w:rsidRPr="00A352ED" w:rsidRDefault="00A352ED" w:rsidP="00BF1CE6">
      <w:pPr>
        <w:shd w:val="clear" w:color="auto" w:fill="FFFFFF"/>
        <w:spacing w:line="360" w:lineRule="auto"/>
        <w:ind w:firstLine="851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sectPr w:rsidR="00A352ED" w:rsidRPr="00A352ED" w:rsidSect="006B6CE7">
      <w:footerReference w:type="default" r:id="rId7"/>
      <w:pgSz w:w="11907" w:h="16840" w:code="9"/>
      <w:pgMar w:top="851" w:right="1134" w:bottom="851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E01" w:rsidRDefault="00FD6E01">
      <w:r>
        <w:separator/>
      </w:r>
    </w:p>
  </w:endnote>
  <w:endnote w:type="continuationSeparator" w:id="0">
    <w:p w:rsidR="00FD6E01" w:rsidRDefault="00FD6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223" w:rsidRDefault="00FD6E01">
    <w:pPr>
      <w:pStyle w:val="Footer"/>
    </w:pPr>
  </w:p>
  <w:p w:rsidR="00696223" w:rsidRDefault="00FD6E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E01" w:rsidRDefault="00FD6E01">
      <w:r>
        <w:separator/>
      </w:r>
    </w:p>
  </w:footnote>
  <w:footnote w:type="continuationSeparator" w:id="0">
    <w:p w:rsidR="00FD6E01" w:rsidRDefault="00FD6E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602EB"/>
    <w:multiLevelType w:val="hybridMultilevel"/>
    <w:tmpl w:val="7F5C68FE"/>
    <w:lvl w:ilvl="0" w:tplc="0409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ED2B25"/>
    <w:multiLevelType w:val="hybridMultilevel"/>
    <w:tmpl w:val="97D0A7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BD096F"/>
    <w:multiLevelType w:val="hybridMultilevel"/>
    <w:tmpl w:val="EE6E987C"/>
    <w:lvl w:ilvl="0" w:tplc="35BAB17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859"/>
    <w:rsid w:val="00003504"/>
    <w:rsid w:val="00021FD2"/>
    <w:rsid w:val="00022A7E"/>
    <w:rsid w:val="000414FA"/>
    <w:rsid w:val="00091163"/>
    <w:rsid w:val="00181C91"/>
    <w:rsid w:val="00201DCB"/>
    <w:rsid w:val="002110EE"/>
    <w:rsid w:val="00236991"/>
    <w:rsid w:val="00306166"/>
    <w:rsid w:val="003E110A"/>
    <w:rsid w:val="0044623E"/>
    <w:rsid w:val="004805EF"/>
    <w:rsid w:val="004B7740"/>
    <w:rsid w:val="004C5C59"/>
    <w:rsid w:val="00515E13"/>
    <w:rsid w:val="00565682"/>
    <w:rsid w:val="005C5744"/>
    <w:rsid w:val="005C5EC8"/>
    <w:rsid w:val="005E2DDD"/>
    <w:rsid w:val="00620AC7"/>
    <w:rsid w:val="006B6CE7"/>
    <w:rsid w:val="006C11B3"/>
    <w:rsid w:val="006C1742"/>
    <w:rsid w:val="006F64A5"/>
    <w:rsid w:val="00794705"/>
    <w:rsid w:val="007A6D94"/>
    <w:rsid w:val="007E556E"/>
    <w:rsid w:val="007F1E5E"/>
    <w:rsid w:val="007F3B2A"/>
    <w:rsid w:val="008371DE"/>
    <w:rsid w:val="00887912"/>
    <w:rsid w:val="009006D4"/>
    <w:rsid w:val="0095013A"/>
    <w:rsid w:val="00960F68"/>
    <w:rsid w:val="00A33DEA"/>
    <w:rsid w:val="00A352ED"/>
    <w:rsid w:val="00A60859"/>
    <w:rsid w:val="00A609C0"/>
    <w:rsid w:val="00A712C1"/>
    <w:rsid w:val="00A82B5D"/>
    <w:rsid w:val="00AB3A49"/>
    <w:rsid w:val="00B91F71"/>
    <w:rsid w:val="00BF1CE6"/>
    <w:rsid w:val="00CC41FF"/>
    <w:rsid w:val="00CE09BE"/>
    <w:rsid w:val="00D41B8D"/>
    <w:rsid w:val="00D42747"/>
    <w:rsid w:val="00D5092B"/>
    <w:rsid w:val="00D63DC7"/>
    <w:rsid w:val="00D74D0B"/>
    <w:rsid w:val="00DB297C"/>
    <w:rsid w:val="00DB6C0A"/>
    <w:rsid w:val="00DC1802"/>
    <w:rsid w:val="00E330FD"/>
    <w:rsid w:val="00F34348"/>
    <w:rsid w:val="00F51A4D"/>
    <w:rsid w:val="00F527D7"/>
    <w:rsid w:val="00FD6E01"/>
    <w:rsid w:val="00FF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DCDE56-4A96-4418-960E-CE7E36079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8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A60859"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semiHidden/>
    <w:rsid w:val="00A60859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rsid w:val="00A60859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uiPriority w:val="22"/>
    <w:qFormat/>
    <w:rsid w:val="00A60859"/>
    <w:rPr>
      <w:b/>
      <w:bCs/>
    </w:rPr>
  </w:style>
  <w:style w:type="paragraph" w:styleId="ListParagraph">
    <w:name w:val="List Paragraph"/>
    <w:basedOn w:val="Normal"/>
    <w:uiPriority w:val="34"/>
    <w:qFormat/>
    <w:rsid w:val="00A60859"/>
    <w:pPr>
      <w:ind w:left="720"/>
      <w:contextualSpacing/>
    </w:p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A6085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V. Petrosyan</dc:creator>
  <cp:keywords/>
  <dc:description/>
  <cp:lastModifiedBy>MOH</cp:lastModifiedBy>
  <cp:revision>2</cp:revision>
  <dcterms:created xsi:type="dcterms:W3CDTF">2022-03-28T07:40:00Z</dcterms:created>
  <dcterms:modified xsi:type="dcterms:W3CDTF">2022-03-28T07:40:00Z</dcterms:modified>
</cp:coreProperties>
</file>