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AF8" w:rsidRPr="00C72FBB" w:rsidRDefault="007A0AF8" w:rsidP="007A0AF8">
      <w:pPr>
        <w:pStyle w:val="NormalWeb"/>
        <w:shd w:val="clear" w:color="auto" w:fill="FFFFFF"/>
        <w:tabs>
          <w:tab w:val="left" w:pos="7980"/>
          <w:tab w:val="right" w:pos="9360"/>
        </w:tabs>
        <w:spacing w:before="0" w:beforeAutospacing="0" w:after="0" w:afterAutospacing="0" w:line="360" w:lineRule="auto"/>
        <w:ind w:firstLine="567"/>
        <w:contextualSpacing/>
        <w:jc w:val="right"/>
        <w:rPr>
          <w:rStyle w:val="Strong"/>
          <w:rFonts w:ascii="GHEA Grapalat" w:hAnsi="GHEA Grapalat"/>
          <w:lang w:val="hy-AM"/>
        </w:rPr>
      </w:pPr>
      <w:r w:rsidRPr="00C72FBB">
        <w:rPr>
          <w:rStyle w:val="Strong"/>
          <w:rFonts w:ascii="GHEA Grapalat" w:hAnsi="GHEA Grapalat"/>
          <w:lang w:val="hy-AM"/>
        </w:rPr>
        <w:t>ՆԱԽԱԳԻԾ</w:t>
      </w:r>
    </w:p>
    <w:p w:rsidR="007A0AF8" w:rsidRPr="00C72FBB" w:rsidRDefault="007A0AF8" w:rsidP="007A0AF8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right"/>
        <w:rPr>
          <w:rStyle w:val="Strong"/>
          <w:rFonts w:ascii="GHEA Grapalat" w:hAnsi="GHEA Grapalat"/>
          <w:lang w:val="hy-AM"/>
        </w:rPr>
      </w:pPr>
    </w:p>
    <w:p w:rsidR="007A0AF8" w:rsidRPr="00C72FBB" w:rsidRDefault="007A0AF8" w:rsidP="007A0AF8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  <w:lang w:val="hy-AM"/>
        </w:rPr>
      </w:pPr>
      <w:r w:rsidRPr="00C72FBB">
        <w:rPr>
          <w:rStyle w:val="Strong"/>
          <w:rFonts w:ascii="GHEA Grapalat" w:hAnsi="GHEA Grapalat"/>
          <w:lang w:val="hy-AM"/>
        </w:rPr>
        <w:t>ՀԱՅԱՍՏԱՆԻ ՀԱՆՐԱՊԵՏՈՒԹՅԱՆ ԿԱՌԱՎԱՐՈՒԹՅՈՒՆ</w:t>
      </w:r>
    </w:p>
    <w:p w:rsidR="007A0AF8" w:rsidRPr="00C72FBB" w:rsidRDefault="007A0AF8" w:rsidP="007A0AF8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  <w:lang w:val="hy-AM"/>
        </w:rPr>
      </w:pPr>
      <w:r w:rsidRPr="00C72FBB">
        <w:rPr>
          <w:rStyle w:val="Strong"/>
          <w:rFonts w:ascii="GHEA Grapalat" w:hAnsi="GHEA Grapalat"/>
          <w:lang w:val="hy-AM"/>
        </w:rPr>
        <w:t>Ո Ր Ո Շ ՈՒ Մ</w:t>
      </w:r>
    </w:p>
    <w:p w:rsidR="007A0AF8" w:rsidRPr="00C72FBB" w:rsidRDefault="007A0AF8" w:rsidP="007A0AF8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  <w:lang w:val="hy-AM"/>
        </w:rPr>
      </w:pPr>
    </w:p>
    <w:p w:rsidR="007A0AF8" w:rsidRPr="00B95BD3" w:rsidRDefault="007A0AF8" w:rsidP="007A0AF8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  <w:lang w:val="hy-AM"/>
        </w:rPr>
      </w:pPr>
      <w:r w:rsidRPr="00B95BD3">
        <w:rPr>
          <w:rFonts w:ascii="GHEA Grapalat" w:hAnsi="GHEA Grapalat"/>
          <w:lang w:val="hy-AM"/>
        </w:rPr>
        <w:t>202 թվականի N</w:t>
      </w:r>
      <w:r w:rsidRPr="00C72FBB">
        <w:rPr>
          <w:rFonts w:ascii="GHEA Grapalat" w:hAnsi="GHEA Grapalat"/>
          <w:lang w:val="hy-AM"/>
        </w:rPr>
        <w:t xml:space="preserve"> _________  </w:t>
      </w:r>
      <w:r w:rsidRPr="00B95BD3">
        <w:rPr>
          <w:rFonts w:ascii="GHEA Grapalat" w:hAnsi="GHEA Grapalat"/>
          <w:lang w:val="hy-AM"/>
        </w:rPr>
        <w:t xml:space="preserve"> -Ն</w:t>
      </w:r>
    </w:p>
    <w:p w:rsidR="007A0AF8" w:rsidRPr="00CA40F0" w:rsidRDefault="007A0AF8" w:rsidP="007A0AF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Style w:val="Strong"/>
          <w:lang w:val="hy-AM"/>
        </w:rPr>
      </w:pPr>
    </w:p>
    <w:p w:rsidR="007A0AF8" w:rsidRPr="00B95BD3" w:rsidRDefault="007A0AF8" w:rsidP="007A0AF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lang w:val="hy-AM"/>
        </w:rPr>
      </w:pPr>
      <w:r w:rsidRPr="00CA40F0">
        <w:rPr>
          <w:rStyle w:val="Strong"/>
          <w:rFonts w:ascii="GHEA Grapalat" w:hAnsi="GHEA Grapalat"/>
          <w:lang w:val="hy-AM"/>
        </w:rPr>
        <w:t>ՀԱՅԱՍՏԱՆԻ ՀԱՆՐԱՊԵՏՈՒԹՅՈՒՆՈՒՄ ՄՇՏԱԿԱՆ ՀԱՍՏԱՏՈՒԹՅՈՒՆ ՉՈՒՆԵՑՈՂ ՈՉ ՌԵԶԻԴԵՆՏ ԿԱԶՄԱԿԵՐՊՈՒԹՅԱՆ ԿՈՂՄԻՑ</w:t>
      </w:r>
      <w:r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95BD3">
        <w:rPr>
          <w:rStyle w:val="Strong"/>
          <w:rFonts w:ascii="GHEA Grapalat" w:hAnsi="GHEA Grapalat"/>
          <w:color w:val="000000"/>
          <w:lang w:val="hy-AM"/>
        </w:rPr>
        <w:t xml:space="preserve">ԱՆՀԱՏ ՁԵՌՆԱՐԿԱՏԵՐ </w:t>
      </w:r>
      <w:r w:rsidRPr="00133405">
        <w:rPr>
          <w:rStyle w:val="Strong"/>
          <w:rFonts w:ascii="GHEA Grapalat" w:hAnsi="GHEA Grapalat"/>
          <w:color w:val="000000"/>
          <w:lang w:val="hy-AM"/>
        </w:rPr>
        <w:t>ԿԱՄ</w:t>
      </w:r>
      <w:r w:rsidRPr="00B95BD3">
        <w:rPr>
          <w:rStyle w:val="Strong"/>
          <w:rFonts w:ascii="GHEA Grapalat" w:hAnsi="GHEA Grapalat"/>
          <w:color w:val="000000"/>
          <w:lang w:val="hy-AM"/>
        </w:rPr>
        <w:t xml:space="preserve"> ՆՈՏԱՐ ՉՀԱՆԴԻՍԱՑՈՂ ՖԻԶԻԿԱԿԱՆ ԱՆՁ</w:t>
      </w:r>
      <w:r>
        <w:rPr>
          <w:rStyle w:val="Strong"/>
          <w:rFonts w:ascii="GHEA Grapalat" w:hAnsi="GHEA Grapalat"/>
          <w:color w:val="000000"/>
          <w:lang w:val="hy-AM"/>
        </w:rPr>
        <w:t xml:space="preserve">ԱՆՑ ՄԱՏՈՒՑՎԱԾ </w:t>
      </w:r>
      <w:r w:rsidRPr="00B95BD3">
        <w:rPr>
          <w:rStyle w:val="Strong"/>
          <w:rFonts w:ascii="GHEA Grapalat" w:hAnsi="GHEA Grapalat"/>
          <w:color w:val="000000"/>
          <w:lang w:val="hy-AM"/>
        </w:rPr>
        <w:t>ԷԼԵԿՏՐՈՆԱՅԻՆ ԾԱՌԱՅՈՒԹՅ</w:t>
      </w:r>
      <w:r>
        <w:rPr>
          <w:rStyle w:val="Strong"/>
          <w:rFonts w:ascii="GHEA Grapalat" w:hAnsi="GHEA Grapalat"/>
          <w:color w:val="000000"/>
          <w:lang w:val="hy-AM"/>
        </w:rPr>
        <w:t xml:space="preserve">ՈՒՆՆԵՐԻ ՄԱՍՈՎ ՀԱՇՎԱՐԿՎԱԾ ԱՎԵԼԱՑՎԱԾ ԱՐԺԵՔԻ ՀԱՐԿԻ ԳՈՒՄԱՐՆԵՐԻ ՊԵՏԱԿԱՆ ԲՅՈՒՋԵ ՎՃԱՐՄԱՆ </w:t>
      </w:r>
      <w:r w:rsidRPr="00B95BD3">
        <w:rPr>
          <w:rStyle w:val="Strong"/>
          <w:rFonts w:ascii="GHEA Grapalat" w:hAnsi="GHEA Grapalat"/>
          <w:color w:val="000000"/>
          <w:lang w:val="hy-AM"/>
        </w:rPr>
        <w:t>ԿԱՐԳԸ</w:t>
      </w:r>
      <w:r w:rsidRPr="00B95BD3"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ՍԱՀՄԱՆԵԼՈՒ</w:t>
      </w:r>
      <w:r w:rsidRPr="00B95BD3">
        <w:rPr>
          <w:rStyle w:val="Strong"/>
          <w:rFonts w:ascii="GHEA Grapalat" w:hAnsi="GHEA Grapalat"/>
          <w:color w:val="000000"/>
          <w:lang w:val="hy-AM"/>
        </w:rPr>
        <w:t xml:space="preserve"> ՄԱՍԻՆ</w:t>
      </w:r>
    </w:p>
    <w:p w:rsidR="007A0AF8" w:rsidRDefault="007A0AF8" w:rsidP="007A0AF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Style w:val="Strong"/>
          <w:rFonts w:ascii="GHEA Grapalat" w:hAnsi="GHEA Grapalat"/>
          <w:lang w:val="hy-AM"/>
        </w:rPr>
      </w:pPr>
      <w:bookmarkStart w:id="0" w:name="_GoBack"/>
      <w:bookmarkEnd w:id="0"/>
    </w:p>
    <w:p w:rsidR="007A0AF8" w:rsidRPr="00B95BD3" w:rsidRDefault="007A0AF8" w:rsidP="007A0AF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95BD3">
        <w:rPr>
          <w:rFonts w:ascii="GHEA Grapalat" w:hAnsi="GHEA Grapalat"/>
          <w:color w:val="000000"/>
          <w:lang w:val="hy-AM"/>
        </w:rPr>
        <w:t xml:space="preserve">Հիմք ընդունելով Հայաստանի Հանրապետության հարկային օրենսգրքի </w:t>
      </w:r>
      <w:r>
        <w:rPr>
          <w:rFonts w:ascii="GHEA Grapalat" w:hAnsi="GHEA Grapalat"/>
          <w:color w:val="000000"/>
          <w:lang w:val="hy-AM"/>
        </w:rPr>
        <w:t>7</w:t>
      </w:r>
      <w:r w:rsidRPr="00B95BD3">
        <w:rPr>
          <w:rFonts w:ascii="GHEA Grapalat" w:hAnsi="GHEA Grapalat"/>
          <w:color w:val="000000"/>
          <w:lang w:val="hy-AM"/>
        </w:rPr>
        <w:t xml:space="preserve">8-րդ հոդվածի </w:t>
      </w:r>
      <w:r>
        <w:rPr>
          <w:rFonts w:ascii="GHEA Grapalat" w:hAnsi="GHEA Grapalat"/>
          <w:color w:val="000000"/>
          <w:lang w:val="hy-AM"/>
        </w:rPr>
        <w:t>3-րդ</w:t>
      </w:r>
      <w:r w:rsidRPr="00B95BD3">
        <w:rPr>
          <w:rFonts w:ascii="GHEA Grapalat" w:hAnsi="GHEA Grapalat"/>
          <w:color w:val="000000"/>
          <w:lang w:val="hy-AM"/>
        </w:rPr>
        <w:t xml:space="preserve"> մասը Հայաստանի Հանրապետության </w:t>
      </w:r>
      <w:r>
        <w:rPr>
          <w:rFonts w:ascii="GHEA Grapalat" w:hAnsi="GHEA Grapalat"/>
          <w:color w:val="000000"/>
          <w:lang w:val="hy-AM"/>
        </w:rPr>
        <w:t>կառավա</w:t>
      </w:r>
      <w:r w:rsidRPr="00B95BD3">
        <w:rPr>
          <w:rFonts w:ascii="GHEA Grapalat" w:hAnsi="GHEA Grapalat"/>
          <w:color w:val="000000"/>
          <w:lang w:val="hy-AM"/>
        </w:rPr>
        <w:t>րությունը որոշում է.</w:t>
      </w:r>
    </w:p>
    <w:p w:rsidR="007A0AF8" w:rsidRPr="00B95BD3" w:rsidRDefault="007A0AF8" w:rsidP="007A0AF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95BD3">
        <w:rPr>
          <w:rFonts w:ascii="GHEA Grapalat" w:hAnsi="GHEA Grapalat"/>
          <w:color w:val="000000"/>
          <w:lang w:val="hy-AM"/>
        </w:rPr>
        <w:t xml:space="preserve">1. </w:t>
      </w:r>
      <w:r w:rsidRPr="00133405">
        <w:rPr>
          <w:rFonts w:ascii="GHEA Grapalat" w:hAnsi="GHEA Grapalat"/>
          <w:color w:val="000000"/>
          <w:lang w:val="hy-AM"/>
        </w:rPr>
        <w:t xml:space="preserve">Սահմանել </w:t>
      </w:r>
      <w:r>
        <w:rPr>
          <w:rFonts w:ascii="GHEA Grapalat" w:hAnsi="GHEA Grapalat"/>
          <w:color w:val="000000"/>
          <w:lang w:val="hy-AM"/>
        </w:rPr>
        <w:t>Հայաստանի Հ</w:t>
      </w:r>
      <w:r w:rsidRPr="00CA40F0">
        <w:rPr>
          <w:rFonts w:ascii="GHEA Grapalat" w:hAnsi="GHEA Grapalat"/>
          <w:color w:val="000000"/>
          <w:lang w:val="hy-AM"/>
        </w:rPr>
        <w:t xml:space="preserve">անրապետությունում մշտական հաստատություն չունեցող ոչ ռեզիդենտ կազմակերպության կողմից </w:t>
      </w:r>
      <w:r w:rsidRPr="00133405">
        <w:rPr>
          <w:rFonts w:ascii="GHEA Grapalat" w:hAnsi="GHEA Grapalat"/>
          <w:color w:val="000000"/>
          <w:lang w:val="hy-AM"/>
        </w:rPr>
        <w:t>ա</w:t>
      </w:r>
      <w:r w:rsidRPr="00B95BD3">
        <w:rPr>
          <w:rFonts w:ascii="GHEA Grapalat" w:hAnsi="GHEA Grapalat"/>
          <w:color w:val="000000"/>
          <w:lang w:val="hy-AM"/>
        </w:rPr>
        <w:t xml:space="preserve">նհատ ձեռնարկատեր </w:t>
      </w:r>
      <w:r w:rsidRPr="00133405">
        <w:rPr>
          <w:rFonts w:ascii="GHEA Grapalat" w:hAnsi="GHEA Grapalat"/>
          <w:color w:val="000000"/>
          <w:lang w:val="hy-AM"/>
        </w:rPr>
        <w:t>կամ</w:t>
      </w:r>
      <w:r w:rsidRPr="00C72FBB">
        <w:rPr>
          <w:rFonts w:ascii="GHEA Grapalat" w:hAnsi="GHEA Grapalat"/>
          <w:color w:val="000000"/>
          <w:lang w:val="hy-AM"/>
        </w:rPr>
        <w:t xml:space="preserve"> </w:t>
      </w:r>
      <w:r w:rsidRPr="00B95BD3">
        <w:rPr>
          <w:rFonts w:ascii="GHEA Grapalat" w:hAnsi="GHEA Grapalat"/>
          <w:color w:val="000000"/>
          <w:lang w:val="hy-AM"/>
        </w:rPr>
        <w:t>նոտար չհանդիսացող ֆիզիկական անձ</w:t>
      </w:r>
      <w:r>
        <w:rPr>
          <w:rFonts w:ascii="GHEA Grapalat" w:hAnsi="GHEA Grapalat"/>
          <w:color w:val="000000"/>
          <w:lang w:val="hy-AM"/>
        </w:rPr>
        <w:t xml:space="preserve">անց </w:t>
      </w:r>
      <w:r w:rsidRPr="00B95BD3">
        <w:rPr>
          <w:rFonts w:ascii="GHEA Grapalat" w:hAnsi="GHEA Grapalat"/>
          <w:color w:val="000000"/>
          <w:lang w:val="hy-AM"/>
        </w:rPr>
        <w:t>մատուց</w:t>
      </w:r>
      <w:r>
        <w:rPr>
          <w:rFonts w:ascii="GHEA Grapalat" w:hAnsi="GHEA Grapalat"/>
          <w:color w:val="000000"/>
          <w:lang w:val="hy-AM"/>
        </w:rPr>
        <w:t xml:space="preserve">ված էլեկտրոնային ծառայությունների մասով հաշվարկված ավելացված արժեքի հարկի գումարների պետական բյուջե վճարման </w:t>
      </w:r>
      <w:r w:rsidRPr="00B95BD3">
        <w:rPr>
          <w:rFonts w:ascii="GHEA Grapalat" w:hAnsi="GHEA Grapalat"/>
          <w:color w:val="000000"/>
          <w:lang w:val="hy-AM"/>
        </w:rPr>
        <w:t>կարգը` համաձայն</w:t>
      </w:r>
      <w:r w:rsidRPr="0009531A">
        <w:rPr>
          <w:rFonts w:ascii="GHEA Grapalat" w:hAnsi="GHEA Grapalat"/>
          <w:color w:val="000000"/>
          <w:lang w:val="hy-AM"/>
        </w:rPr>
        <w:t xml:space="preserve"> </w:t>
      </w:r>
      <w:r w:rsidRPr="00B95BD3">
        <w:rPr>
          <w:rFonts w:ascii="GHEA Grapalat" w:hAnsi="GHEA Grapalat"/>
          <w:color w:val="000000"/>
          <w:lang w:val="hy-AM"/>
        </w:rPr>
        <w:t>հավելվածի:</w:t>
      </w:r>
    </w:p>
    <w:p w:rsidR="007A0AF8" w:rsidRPr="00B95BD3" w:rsidRDefault="007A0AF8" w:rsidP="007A0AF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2.</w:t>
      </w:r>
      <w:r w:rsidRPr="00B95BD3">
        <w:rPr>
          <w:rFonts w:ascii="GHEA Grapalat" w:hAnsi="GHEA Grapalat"/>
          <w:color w:val="000000"/>
          <w:lang w:val="hy-AM"/>
        </w:rPr>
        <w:t xml:space="preserve"> Սույն որոշումն ուժի մեջ է մտնում </w:t>
      </w:r>
      <w:r>
        <w:rPr>
          <w:rFonts w:ascii="GHEA Grapalat" w:hAnsi="GHEA Grapalat"/>
          <w:color w:val="000000"/>
          <w:lang w:val="hy-AM"/>
        </w:rPr>
        <w:t>պաշտոնական հրապարակման օրվան հաջորդող օրը:</w:t>
      </w:r>
    </w:p>
    <w:p w:rsidR="007A0AF8" w:rsidRPr="00C72FBB" w:rsidRDefault="007A0AF8" w:rsidP="007A0AF8">
      <w:pPr>
        <w:spacing w:after="0" w:line="360" w:lineRule="auto"/>
        <w:rPr>
          <w:szCs w:val="24"/>
          <w:lang w:val="hy-AM"/>
        </w:rPr>
      </w:pPr>
    </w:p>
    <w:p w:rsidR="007A0AF8" w:rsidRPr="00C72FBB" w:rsidRDefault="007A0AF8" w:rsidP="007A0AF8">
      <w:pPr>
        <w:spacing w:after="0" w:line="360" w:lineRule="auto"/>
        <w:rPr>
          <w:szCs w:val="24"/>
          <w:lang w:val="hy-AM"/>
        </w:rPr>
      </w:pPr>
    </w:p>
    <w:p w:rsidR="007A0AF8" w:rsidRPr="00C72FBB" w:rsidRDefault="007A0AF8" w:rsidP="007A0AF8">
      <w:pPr>
        <w:spacing w:after="0" w:line="360" w:lineRule="auto"/>
        <w:rPr>
          <w:szCs w:val="24"/>
          <w:lang w:val="hy-AM"/>
        </w:rPr>
      </w:pPr>
      <w:r w:rsidRPr="00C72FBB">
        <w:rPr>
          <w:szCs w:val="24"/>
          <w:lang w:val="hy-AM"/>
        </w:rPr>
        <w:br w:type="page"/>
      </w:r>
    </w:p>
    <w:p w:rsidR="007A0AF8" w:rsidRDefault="007A0AF8" w:rsidP="007A0AF8">
      <w:pPr>
        <w:shd w:val="clear" w:color="auto" w:fill="FFFFFF"/>
        <w:spacing w:after="0" w:line="360" w:lineRule="auto"/>
        <w:ind w:firstLine="375"/>
        <w:jc w:val="right"/>
        <w:rPr>
          <w:szCs w:val="24"/>
          <w:lang w:val="hy-AM"/>
        </w:rPr>
      </w:pPr>
      <w:r w:rsidRPr="00C72FBB">
        <w:rPr>
          <w:szCs w:val="24"/>
          <w:lang w:val="hy-AM"/>
        </w:rPr>
        <w:lastRenderedPageBreak/>
        <w:t>Հավելված</w:t>
      </w:r>
      <w:r w:rsidRPr="008F4126">
        <w:rPr>
          <w:szCs w:val="24"/>
          <w:lang w:val="hy-AM"/>
        </w:rPr>
        <w:t xml:space="preserve"> </w:t>
      </w:r>
    </w:p>
    <w:p w:rsidR="007A0AF8" w:rsidRPr="00C72FBB" w:rsidRDefault="007A0AF8" w:rsidP="007A0AF8">
      <w:pPr>
        <w:shd w:val="clear" w:color="auto" w:fill="FFFFFF"/>
        <w:spacing w:after="0" w:line="360" w:lineRule="auto"/>
        <w:ind w:firstLine="375"/>
        <w:jc w:val="right"/>
        <w:rPr>
          <w:bCs/>
          <w:szCs w:val="24"/>
          <w:lang w:val="hy-AM"/>
        </w:rPr>
      </w:pPr>
      <w:r w:rsidRPr="00C72FBB">
        <w:rPr>
          <w:szCs w:val="24"/>
          <w:lang w:val="hy-AM"/>
        </w:rPr>
        <w:t>Հայաստանի Հանրապետության կառավարության</w:t>
      </w:r>
    </w:p>
    <w:p w:rsidR="007A0AF8" w:rsidRPr="00C72FBB" w:rsidRDefault="007A0AF8" w:rsidP="007A0AF8">
      <w:pPr>
        <w:spacing w:after="0" w:line="360" w:lineRule="auto"/>
        <w:jc w:val="right"/>
        <w:rPr>
          <w:bCs/>
          <w:szCs w:val="24"/>
          <w:lang w:val="hy-AM"/>
        </w:rPr>
      </w:pPr>
      <w:r w:rsidRPr="00C72FBB">
        <w:rPr>
          <w:szCs w:val="24"/>
          <w:lang w:val="hy-AM"/>
        </w:rPr>
        <w:t xml:space="preserve">202  թվականի  _____________-ի </w:t>
      </w:r>
    </w:p>
    <w:p w:rsidR="007A0AF8" w:rsidRPr="00C72FBB" w:rsidRDefault="007A0AF8" w:rsidP="007A0AF8">
      <w:pPr>
        <w:spacing w:after="0" w:line="360" w:lineRule="auto"/>
        <w:jc w:val="right"/>
        <w:rPr>
          <w:bCs/>
          <w:szCs w:val="24"/>
          <w:lang w:val="hy-AM"/>
        </w:rPr>
      </w:pPr>
      <w:r w:rsidRPr="00C72FBB">
        <w:rPr>
          <w:szCs w:val="24"/>
          <w:lang w:val="hy-AM"/>
        </w:rPr>
        <w:t>N              - Ն որոշման</w:t>
      </w:r>
    </w:p>
    <w:p w:rsidR="007A0AF8" w:rsidRPr="004B5A2F" w:rsidRDefault="007A0AF8" w:rsidP="007A0AF8">
      <w:pPr>
        <w:shd w:val="clear" w:color="auto" w:fill="FFFFFF"/>
        <w:spacing w:after="0" w:line="360" w:lineRule="auto"/>
        <w:jc w:val="center"/>
        <w:rPr>
          <w:rStyle w:val="Strong"/>
          <w:bCs w:val="0"/>
          <w:lang w:val="hy-AM"/>
        </w:rPr>
      </w:pPr>
      <w:r w:rsidRPr="004B5A2F">
        <w:rPr>
          <w:rStyle w:val="Strong"/>
          <w:lang w:val="hy-AM"/>
        </w:rPr>
        <w:t>ԿԱՐԳ</w:t>
      </w:r>
    </w:p>
    <w:p w:rsidR="007A0AF8" w:rsidRPr="00C72FBB" w:rsidRDefault="007A0AF8" w:rsidP="007A0AF8">
      <w:pPr>
        <w:spacing w:after="0" w:line="360" w:lineRule="auto"/>
        <w:jc w:val="center"/>
        <w:rPr>
          <w:color w:val="000000"/>
          <w:szCs w:val="24"/>
          <w:lang w:val="hy-AM"/>
        </w:rPr>
      </w:pPr>
      <w:r w:rsidRPr="00CA40F0">
        <w:rPr>
          <w:rStyle w:val="Strong"/>
          <w:lang w:val="hy-AM"/>
        </w:rPr>
        <w:t>ՀԱՅԱՍՏԱՆԻ ՀԱՆՐԱՊԵՏՈՒԹՅՈՒՆՈՒՄ ՄՇՏԱԿԱՆ ՀԱՍՏԱՏՈՒԹՅՈՒՆ ՉՈՒՆԵՑՈՂ ՈՉ ՌԵԶԻԴԵՆՏ ԿԱԶՄԱԿԵՐՊՈՒԹՅԱՆ ԿՈՂՄԻՑ</w:t>
      </w:r>
      <w:r>
        <w:rPr>
          <w:rStyle w:val="Strong"/>
          <w:color w:val="000000"/>
          <w:lang w:val="hy-AM"/>
        </w:rPr>
        <w:t xml:space="preserve"> </w:t>
      </w:r>
      <w:r w:rsidRPr="00B95BD3">
        <w:rPr>
          <w:rStyle w:val="Strong"/>
          <w:color w:val="000000"/>
          <w:lang w:val="hy-AM"/>
        </w:rPr>
        <w:t xml:space="preserve">ԱՆՀԱՏ ՁԵՌՆԱՐԿԱՏԵՐ </w:t>
      </w:r>
      <w:r w:rsidRPr="00133405">
        <w:rPr>
          <w:rStyle w:val="Strong"/>
          <w:color w:val="000000"/>
          <w:lang w:val="hy-AM"/>
        </w:rPr>
        <w:t>ԿԱՄ</w:t>
      </w:r>
      <w:r w:rsidRPr="00B95BD3">
        <w:rPr>
          <w:rStyle w:val="Strong"/>
          <w:color w:val="000000"/>
          <w:lang w:val="hy-AM"/>
        </w:rPr>
        <w:t xml:space="preserve"> ՆՈՏԱՐ ՉՀԱՆԴԻՍԱՑՈՂ ՖԻԶԻԿԱԿԱՆ ԱՆՁ</w:t>
      </w:r>
      <w:r>
        <w:rPr>
          <w:rStyle w:val="Strong"/>
          <w:color w:val="000000"/>
          <w:lang w:val="hy-AM"/>
        </w:rPr>
        <w:t xml:space="preserve">ԱՆՑ ՄԱՏՈՒՑՎԱԾ </w:t>
      </w:r>
      <w:r w:rsidRPr="00B95BD3">
        <w:rPr>
          <w:rStyle w:val="Strong"/>
          <w:color w:val="000000"/>
          <w:lang w:val="hy-AM"/>
        </w:rPr>
        <w:t>ԷԼԵԿՏՐՈՆԱՅԻՆ ԾԱՌԱՅՈՒԹՅ</w:t>
      </w:r>
      <w:r>
        <w:rPr>
          <w:rStyle w:val="Strong"/>
          <w:color w:val="000000"/>
          <w:lang w:val="hy-AM"/>
        </w:rPr>
        <w:t>ՈՒՆՆԵՐԻ ՄԱՍՈՎ ՀԱՇՎԱՐԿՎԱԾ ԱՎԵԼԱՑՎԱԾ ԱՐԺԵՔԻ ՀԱՐԿԻ ԳՈՒՄԱՐՆԵՐԻ ՊԵՏԱԿԱՆ ԲՅՈՒՋԵ ՎՃԱՐՄԱՆ</w:t>
      </w:r>
    </w:p>
    <w:p w:rsidR="007A0AF8" w:rsidRPr="00C72FBB" w:rsidRDefault="007A0AF8" w:rsidP="007A0AF8">
      <w:pPr>
        <w:shd w:val="clear" w:color="auto" w:fill="FFFFFF"/>
        <w:spacing w:after="0" w:line="360" w:lineRule="auto"/>
        <w:ind w:firstLine="375"/>
        <w:jc w:val="center"/>
        <w:rPr>
          <w:color w:val="000000"/>
          <w:szCs w:val="24"/>
          <w:lang w:val="hy-AM"/>
        </w:rPr>
      </w:pPr>
    </w:p>
    <w:p w:rsidR="007A0AF8" w:rsidRDefault="007A0AF8" w:rsidP="007A0AF8">
      <w:pPr>
        <w:shd w:val="clear" w:color="auto" w:fill="FFFFFF"/>
        <w:spacing w:after="0" w:line="360" w:lineRule="auto"/>
        <w:ind w:firstLine="375"/>
        <w:jc w:val="both"/>
        <w:rPr>
          <w:color w:val="000000"/>
          <w:szCs w:val="24"/>
          <w:shd w:val="clear" w:color="auto" w:fill="FFFFFF"/>
          <w:lang w:val="hy-AM"/>
        </w:rPr>
      </w:pPr>
      <w:r w:rsidRPr="00E67315">
        <w:rPr>
          <w:color w:val="000000"/>
          <w:szCs w:val="24"/>
          <w:lang w:val="hy-AM"/>
        </w:rPr>
        <w:t xml:space="preserve">1. </w:t>
      </w:r>
      <w:r w:rsidRPr="00C72FBB">
        <w:rPr>
          <w:color w:val="000000"/>
          <w:szCs w:val="24"/>
          <w:lang w:val="hy-AM"/>
        </w:rPr>
        <w:t xml:space="preserve">Սույն կարգով </w:t>
      </w:r>
      <w:r>
        <w:rPr>
          <w:color w:val="000000"/>
          <w:szCs w:val="24"/>
          <w:lang w:val="hy-AM"/>
        </w:rPr>
        <w:t>կարգավոր</w:t>
      </w:r>
      <w:r w:rsidRPr="00C72FBB">
        <w:rPr>
          <w:color w:val="000000"/>
          <w:szCs w:val="24"/>
          <w:lang w:val="hy-AM"/>
        </w:rPr>
        <w:t>վում են Հայաստանի Հանրապետության հարկային օրենսգրքի</w:t>
      </w:r>
      <w:r>
        <w:rPr>
          <w:color w:val="000000"/>
          <w:szCs w:val="24"/>
          <w:lang w:val="hy-AM"/>
        </w:rPr>
        <w:t xml:space="preserve"> 78</w:t>
      </w:r>
      <w:r w:rsidRPr="00C72FBB">
        <w:rPr>
          <w:color w:val="000000"/>
          <w:szCs w:val="24"/>
          <w:lang w:val="hy-AM"/>
        </w:rPr>
        <w:t xml:space="preserve">-րդ հոդվածի </w:t>
      </w:r>
      <w:r>
        <w:rPr>
          <w:color w:val="000000"/>
          <w:szCs w:val="24"/>
          <w:lang w:val="hy-AM"/>
        </w:rPr>
        <w:t>3-րդ</w:t>
      </w:r>
      <w:r w:rsidRPr="00C72FBB">
        <w:rPr>
          <w:color w:val="000000"/>
          <w:szCs w:val="24"/>
          <w:lang w:val="hy-AM"/>
        </w:rPr>
        <w:t xml:space="preserve"> մասին համապատասխան </w:t>
      </w:r>
      <w:r w:rsidRPr="00C72FBB">
        <w:rPr>
          <w:color w:val="000000"/>
          <w:szCs w:val="24"/>
          <w:shd w:val="clear" w:color="auto" w:fill="FFFFFF"/>
          <w:lang w:val="hy-AM"/>
        </w:rPr>
        <w:t xml:space="preserve">Հայաստանի Հանրապետությունում մշտական հաստատություն չունեցող ոչ ռեզիդենտ կազմակերպության (այսուհետ` ոչ ռեզիդենտ կազմակերպություն) կողմից անհատ ձեռնարկատեր </w:t>
      </w:r>
      <w:r w:rsidRPr="00133405">
        <w:rPr>
          <w:color w:val="000000"/>
          <w:szCs w:val="24"/>
          <w:shd w:val="clear" w:color="auto" w:fill="FFFFFF"/>
          <w:lang w:val="hy-AM"/>
        </w:rPr>
        <w:t>կամ</w:t>
      </w:r>
      <w:r w:rsidRPr="00C72FBB">
        <w:rPr>
          <w:color w:val="000000"/>
          <w:szCs w:val="24"/>
          <w:shd w:val="clear" w:color="auto" w:fill="FFFFFF"/>
          <w:lang w:val="hy-AM"/>
        </w:rPr>
        <w:t xml:space="preserve"> նոտար չհանդիսացող ֆիզիկական ան</w:t>
      </w:r>
      <w:r>
        <w:rPr>
          <w:color w:val="000000"/>
          <w:szCs w:val="24"/>
          <w:shd w:val="clear" w:color="auto" w:fill="FFFFFF"/>
          <w:lang w:val="hy-AM"/>
        </w:rPr>
        <w:t xml:space="preserve">ձանց </w:t>
      </w:r>
      <w:r w:rsidRPr="00EB16CA">
        <w:rPr>
          <w:color w:val="000000"/>
          <w:szCs w:val="24"/>
          <w:shd w:val="clear" w:color="auto" w:fill="FFFFFF"/>
          <w:lang w:val="hy-AM"/>
        </w:rPr>
        <w:t>(</w:t>
      </w:r>
      <w:r>
        <w:rPr>
          <w:color w:val="000000"/>
          <w:szCs w:val="24"/>
          <w:shd w:val="clear" w:color="auto" w:fill="FFFFFF"/>
          <w:lang w:val="hy-AM"/>
        </w:rPr>
        <w:t>այսուհետ` ֆիզիկական անձ</w:t>
      </w:r>
      <w:r w:rsidRPr="00EB16CA">
        <w:rPr>
          <w:color w:val="000000"/>
          <w:szCs w:val="24"/>
          <w:shd w:val="clear" w:color="auto" w:fill="FFFFFF"/>
          <w:lang w:val="hy-AM"/>
        </w:rPr>
        <w:t>)</w:t>
      </w:r>
      <w:r w:rsidRPr="00C72FBB">
        <w:rPr>
          <w:color w:val="000000"/>
          <w:szCs w:val="24"/>
          <w:shd w:val="clear" w:color="auto" w:fill="FFFFFF"/>
          <w:lang w:val="hy-AM"/>
        </w:rPr>
        <w:t xml:space="preserve"> </w:t>
      </w:r>
      <w:r>
        <w:rPr>
          <w:color w:val="000000"/>
          <w:szCs w:val="24"/>
          <w:shd w:val="clear" w:color="auto" w:fill="FFFFFF"/>
          <w:lang w:val="hy-AM"/>
        </w:rPr>
        <w:t xml:space="preserve">մատուցված </w:t>
      </w:r>
      <w:r w:rsidRPr="00C72FBB">
        <w:rPr>
          <w:color w:val="000000"/>
          <w:szCs w:val="24"/>
          <w:shd w:val="clear" w:color="auto" w:fill="FFFFFF"/>
          <w:lang w:val="hy-AM"/>
        </w:rPr>
        <w:t>էլեկտրոնային ծառայությ</w:t>
      </w:r>
      <w:r>
        <w:rPr>
          <w:color w:val="000000"/>
          <w:szCs w:val="24"/>
          <w:shd w:val="clear" w:color="auto" w:fill="FFFFFF"/>
          <w:lang w:val="hy-AM"/>
        </w:rPr>
        <w:t xml:space="preserve">ունների մասով </w:t>
      </w:r>
      <w:r w:rsidRPr="00C72FBB">
        <w:rPr>
          <w:color w:val="000000"/>
          <w:szCs w:val="24"/>
          <w:shd w:val="clear" w:color="auto" w:fill="FFFFFF"/>
          <w:lang w:val="hy-AM"/>
        </w:rPr>
        <w:t xml:space="preserve">ոչ ռեզիդենտ կազմակերպության </w:t>
      </w:r>
      <w:r>
        <w:rPr>
          <w:color w:val="000000"/>
          <w:szCs w:val="24"/>
          <w:shd w:val="clear" w:color="auto" w:fill="FFFFFF"/>
          <w:lang w:val="hy-AM"/>
        </w:rPr>
        <w:t xml:space="preserve">կողմից հաշվարկված ավելացված արժեքի հարկի </w:t>
      </w:r>
      <w:r w:rsidRPr="009F34C2">
        <w:rPr>
          <w:color w:val="000000"/>
          <w:szCs w:val="24"/>
          <w:shd w:val="clear" w:color="auto" w:fill="FFFFFF"/>
          <w:lang w:val="hy-AM"/>
        </w:rPr>
        <w:t>(</w:t>
      </w:r>
      <w:r>
        <w:rPr>
          <w:color w:val="000000"/>
          <w:szCs w:val="24"/>
          <w:shd w:val="clear" w:color="auto" w:fill="FFFFFF"/>
          <w:lang w:val="hy-AM"/>
        </w:rPr>
        <w:t>այսուհետ` ԱԱՀ</w:t>
      </w:r>
      <w:r w:rsidRPr="009F34C2">
        <w:rPr>
          <w:color w:val="000000"/>
          <w:szCs w:val="24"/>
          <w:shd w:val="clear" w:color="auto" w:fill="FFFFFF"/>
          <w:lang w:val="hy-AM"/>
        </w:rPr>
        <w:t>)</w:t>
      </w:r>
      <w:r>
        <w:rPr>
          <w:color w:val="000000"/>
          <w:szCs w:val="24"/>
          <w:shd w:val="clear" w:color="auto" w:fill="FFFFFF"/>
          <w:lang w:val="hy-AM"/>
        </w:rPr>
        <w:t xml:space="preserve">  գումարների Հայաստանի Հանրապետության պետական բյուջե վճարման կարգի</w:t>
      </w:r>
      <w:r w:rsidRPr="00C72FBB">
        <w:rPr>
          <w:color w:val="000000"/>
          <w:szCs w:val="24"/>
          <w:shd w:val="clear" w:color="auto" w:fill="FFFFFF"/>
          <w:lang w:val="hy-AM"/>
        </w:rPr>
        <w:t xml:space="preserve"> հետ կապված հարաբերությունները:</w:t>
      </w:r>
    </w:p>
    <w:p w:rsidR="007A0AF8" w:rsidRDefault="007A0AF8" w:rsidP="007A0AF8">
      <w:pPr>
        <w:shd w:val="clear" w:color="auto" w:fill="FFFFFF"/>
        <w:spacing w:after="0" w:line="360" w:lineRule="auto"/>
        <w:ind w:firstLine="375"/>
        <w:jc w:val="both"/>
        <w:rPr>
          <w:color w:val="000000"/>
          <w:szCs w:val="24"/>
          <w:shd w:val="clear" w:color="auto" w:fill="FFFFFF"/>
          <w:lang w:val="hy-AM"/>
        </w:rPr>
      </w:pPr>
      <w:r w:rsidRPr="00C72FBB">
        <w:rPr>
          <w:color w:val="000000"/>
          <w:szCs w:val="24"/>
          <w:shd w:val="clear" w:color="auto" w:fill="FFFFFF"/>
          <w:lang w:val="hy-AM"/>
        </w:rPr>
        <w:t xml:space="preserve">2. </w:t>
      </w:r>
      <w:r>
        <w:rPr>
          <w:color w:val="000000"/>
          <w:szCs w:val="24"/>
          <w:shd w:val="clear" w:color="auto" w:fill="FFFFFF"/>
          <w:lang w:val="hy-AM"/>
        </w:rPr>
        <w:t>Ո</w:t>
      </w:r>
      <w:r w:rsidRPr="00C72FBB">
        <w:rPr>
          <w:color w:val="000000"/>
          <w:szCs w:val="24"/>
          <w:shd w:val="clear" w:color="auto" w:fill="FFFFFF"/>
          <w:lang w:val="hy-AM"/>
        </w:rPr>
        <w:t>չ ռեզիդենտ կազմակերպությ</w:t>
      </w:r>
      <w:r>
        <w:rPr>
          <w:color w:val="000000"/>
          <w:szCs w:val="24"/>
          <w:shd w:val="clear" w:color="auto" w:fill="FFFFFF"/>
          <w:lang w:val="hy-AM"/>
        </w:rPr>
        <w:t xml:space="preserve">ան կողմից </w:t>
      </w:r>
      <w:r w:rsidRPr="00C72FBB">
        <w:rPr>
          <w:color w:val="000000"/>
          <w:szCs w:val="24"/>
          <w:shd w:val="clear" w:color="auto" w:fill="FFFFFF"/>
          <w:lang w:val="hy-AM"/>
        </w:rPr>
        <w:t>ֆիզիկական անձ</w:t>
      </w:r>
      <w:r>
        <w:rPr>
          <w:color w:val="000000"/>
          <w:szCs w:val="24"/>
          <w:shd w:val="clear" w:color="auto" w:fill="FFFFFF"/>
          <w:lang w:val="hy-AM"/>
        </w:rPr>
        <w:t>անց մատուցված էլեկտրոնային ծառայությունների մասով օրենսգրքով սահմանված կարգով հաշվարկված ԱԱՀ-ի գումարները ոչ ռեզիդենտ կազմակերպությունը պետական բյուջե է վճարվում`</w:t>
      </w:r>
    </w:p>
    <w:p w:rsidR="007A0AF8" w:rsidRPr="00CD5B79" w:rsidRDefault="007A0AF8" w:rsidP="007A0AF8">
      <w:pPr>
        <w:shd w:val="clear" w:color="auto" w:fill="FFFFFF"/>
        <w:spacing w:after="0" w:line="360" w:lineRule="auto"/>
        <w:ind w:firstLine="375"/>
        <w:jc w:val="both"/>
        <w:rPr>
          <w:color w:val="000000"/>
          <w:szCs w:val="24"/>
          <w:shd w:val="clear" w:color="auto" w:fill="FFFFFF"/>
          <w:lang w:val="hy-AM"/>
        </w:rPr>
      </w:pPr>
      <w:r w:rsidRPr="00BA230F">
        <w:rPr>
          <w:color w:val="000000"/>
          <w:szCs w:val="24"/>
          <w:lang w:val="fr-FR"/>
        </w:rPr>
        <w:t xml:space="preserve">1) </w:t>
      </w:r>
      <w:r w:rsidRPr="0085018E">
        <w:rPr>
          <w:color w:val="000000"/>
          <w:szCs w:val="24"/>
          <w:lang w:val="hy-AM"/>
        </w:rPr>
        <w:t>հայաստանյան</w:t>
      </w:r>
      <w:r w:rsidRPr="00BA230F">
        <w:rPr>
          <w:color w:val="000000"/>
          <w:szCs w:val="24"/>
          <w:lang w:val="fr-FR"/>
        </w:rPr>
        <w:t xml:space="preserve"> </w:t>
      </w:r>
      <w:r w:rsidRPr="0085018E">
        <w:rPr>
          <w:color w:val="000000"/>
          <w:szCs w:val="24"/>
          <w:lang w:val="hy-AM"/>
        </w:rPr>
        <w:t>և</w:t>
      </w:r>
      <w:r w:rsidRPr="00BA230F">
        <w:rPr>
          <w:color w:val="000000"/>
          <w:szCs w:val="24"/>
          <w:lang w:val="fr-FR"/>
        </w:rPr>
        <w:t xml:space="preserve"> </w:t>
      </w:r>
      <w:r w:rsidRPr="0085018E">
        <w:rPr>
          <w:color w:val="000000"/>
          <w:szCs w:val="24"/>
          <w:lang w:val="hy-AM"/>
        </w:rPr>
        <w:t>օտարերկրյա</w:t>
      </w:r>
      <w:r w:rsidRPr="00BA230F">
        <w:rPr>
          <w:color w:val="000000"/>
          <w:szCs w:val="24"/>
          <w:lang w:val="fr-FR"/>
        </w:rPr>
        <w:t xml:space="preserve"> </w:t>
      </w:r>
      <w:r w:rsidRPr="0085018E">
        <w:rPr>
          <w:color w:val="000000"/>
          <w:szCs w:val="24"/>
          <w:lang w:val="hy-AM"/>
        </w:rPr>
        <w:t>վճարահաշվարկային</w:t>
      </w:r>
      <w:r w:rsidRPr="00BA230F">
        <w:rPr>
          <w:color w:val="000000"/>
          <w:szCs w:val="24"/>
          <w:lang w:val="fr-FR"/>
        </w:rPr>
        <w:t xml:space="preserve"> </w:t>
      </w:r>
      <w:r w:rsidRPr="0085018E">
        <w:rPr>
          <w:color w:val="000000"/>
          <w:szCs w:val="24"/>
          <w:lang w:val="hy-AM"/>
        </w:rPr>
        <w:t>ծառայություն</w:t>
      </w:r>
      <w:r w:rsidRPr="00BA230F">
        <w:rPr>
          <w:color w:val="000000"/>
          <w:szCs w:val="24"/>
          <w:lang w:val="fr-FR"/>
        </w:rPr>
        <w:t xml:space="preserve"> </w:t>
      </w:r>
      <w:r w:rsidRPr="0085018E">
        <w:rPr>
          <w:color w:val="000000"/>
          <w:szCs w:val="24"/>
          <w:lang w:val="hy-AM"/>
        </w:rPr>
        <w:t>մատուցող</w:t>
      </w:r>
      <w:r w:rsidRPr="00BA230F">
        <w:rPr>
          <w:color w:val="000000"/>
          <w:szCs w:val="24"/>
          <w:lang w:val="fr-FR"/>
        </w:rPr>
        <w:t xml:space="preserve"> </w:t>
      </w:r>
      <w:r w:rsidRPr="0085018E">
        <w:rPr>
          <w:color w:val="000000"/>
          <w:szCs w:val="24"/>
          <w:lang w:val="hy-AM"/>
        </w:rPr>
        <w:t>կազմակերպությունների</w:t>
      </w:r>
      <w:r w:rsidRPr="00BA230F">
        <w:rPr>
          <w:color w:val="000000"/>
          <w:szCs w:val="24"/>
          <w:lang w:val="fr-FR"/>
        </w:rPr>
        <w:t xml:space="preserve"> (</w:t>
      </w:r>
      <w:r w:rsidRPr="0085018E">
        <w:rPr>
          <w:color w:val="000000"/>
          <w:szCs w:val="24"/>
          <w:lang w:val="hy-AM"/>
        </w:rPr>
        <w:t>բանկերի</w:t>
      </w:r>
      <w:r w:rsidRPr="00BA230F">
        <w:rPr>
          <w:color w:val="000000"/>
          <w:szCs w:val="24"/>
          <w:lang w:val="fr-FR"/>
        </w:rPr>
        <w:t xml:space="preserve">, </w:t>
      </w:r>
      <w:r w:rsidRPr="0085018E">
        <w:rPr>
          <w:color w:val="000000"/>
          <w:szCs w:val="24"/>
          <w:lang w:val="hy-AM"/>
        </w:rPr>
        <w:t>վճարահաշվարկային</w:t>
      </w:r>
      <w:r w:rsidRPr="00BA230F">
        <w:rPr>
          <w:color w:val="000000"/>
          <w:szCs w:val="24"/>
          <w:lang w:val="fr-FR"/>
        </w:rPr>
        <w:t xml:space="preserve"> </w:t>
      </w:r>
      <w:r w:rsidRPr="0085018E">
        <w:rPr>
          <w:color w:val="000000"/>
          <w:szCs w:val="24"/>
          <w:lang w:val="hy-AM"/>
        </w:rPr>
        <w:t>կազմակերպությունների</w:t>
      </w:r>
      <w:r w:rsidRPr="00BA230F">
        <w:rPr>
          <w:color w:val="000000"/>
          <w:szCs w:val="24"/>
          <w:lang w:val="fr-FR"/>
        </w:rPr>
        <w:t xml:space="preserve">) </w:t>
      </w:r>
      <w:r w:rsidRPr="0085018E">
        <w:rPr>
          <w:color w:val="000000"/>
          <w:szCs w:val="24"/>
          <w:lang w:val="hy-AM"/>
        </w:rPr>
        <w:t>միջոցով</w:t>
      </w:r>
      <w:r w:rsidRPr="00CD5B79">
        <w:rPr>
          <w:color w:val="000000"/>
          <w:szCs w:val="24"/>
          <w:lang w:val="hy-AM"/>
        </w:rPr>
        <w:t>,</w:t>
      </w:r>
    </w:p>
    <w:p w:rsidR="007A0AF8" w:rsidRPr="00CD5B79" w:rsidRDefault="007A0AF8" w:rsidP="007A0AF8">
      <w:pPr>
        <w:shd w:val="clear" w:color="auto" w:fill="FFFFFF"/>
        <w:spacing w:after="0" w:line="360" w:lineRule="auto"/>
        <w:ind w:firstLine="375"/>
        <w:jc w:val="both"/>
        <w:rPr>
          <w:color w:val="000000"/>
          <w:szCs w:val="24"/>
          <w:lang w:val="hy-AM"/>
        </w:rPr>
      </w:pPr>
      <w:r w:rsidRPr="00BA230F">
        <w:rPr>
          <w:color w:val="000000"/>
          <w:szCs w:val="24"/>
          <w:lang w:val="fr-FR"/>
        </w:rPr>
        <w:t xml:space="preserve">2) </w:t>
      </w:r>
      <w:r w:rsidRPr="00D27637">
        <w:rPr>
          <w:color w:val="000000"/>
          <w:szCs w:val="24"/>
          <w:lang w:val="hy-AM"/>
        </w:rPr>
        <w:t>պետական</w:t>
      </w:r>
      <w:r w:rsidRPr="00BA230F">
        <w:rPr>
          <w:color w:val="000000"/>
          <w:szCs w:val="24"/>
          <w:lang w:val="fr-FR"/>
        </w:rPr>
        <w:t xml:space="preserve"> </w:t>
      </w:r>
      <w:r w:rsidRPr="00D27637">
        <w:rPr>
          <w:color w:val="000000"/>
          <w:szCs w:val="24"/>
          <w:lang w:val="hy-AM"/>
        </w:rPr>
        <w:t>վճարումների</w:t>
      </w:r>
      <w:r w:rsidRPr="00BA230F">
        <w:rPr>
          <w:color w:val="000000"/>
          <w:szCs w:val="24"/>
          <w:lang w:val="fr-FR"/>
        </w:rPr>
        <w:t xml:space="preserve"> </w:t>
      </w:r>
      <w:r w:rsidRPr="00D27637">
        <w:rPr>
          <w:color w:val="000000"/>
          <w:szCs w:val="24"/>
          <w:lang w:val="hy-AM"/>
        </w:rPr>
        <w:t>էլեկտրոնային</w:t>
      </w:r>
      <w:r w:rsidRPr="00BA230F">
        <w:rPr>
          <w:color w:val="000000"/>
          <w:szCs w:val="24"/>
          <w:lang w:val="fr-FR"/>
        </w:rPr>
        <w:t xml:space="preserve"> </w:t>
      </w:r>
      <w:r w:rsidRPr="00D27637">
        <w:rPr>
          <w:color w:val="000000"/>
          <w:szCs w:val="24"/>
          <w:lang w:val="hy-AM"/>
        </w:rPr>
        <w:t>հարթակի</w:t>
      </w:r>
      <w:r w:rsidRPr="00BA230F">
        <w:rPr>
          <w:color w:val="000000"/>
          <w:szCs w:val="24"/>
          <w:lang w:val="fr-FR"/>
        </w:rPr>
        <w:t xml:space="preserve"> (e-payments) </w:t>
      </w:r>
      <w:r w:rsidRPr="00D27637">
        <w:rPr>
          <w:color w:val="000000"/>
          <w:szCs w:val="24"/>
          <w:lang w:val="hy-AM"/>
        </w:rPr>
        <w:t>միջոցով</w:t>
      </w:r>
      <w:r w:rsidRPr="00CD5B79">
        <w:rPr>
          <w:color w:val="000000"/>
          <w:szCs w:val="24"/>
          <w:lang w:val="hy-AM"/>
        </w:rPr>
        <w:t>,</w:t>
      </w:r>
    </w:p>
    <w:p w:rsidR="007A0AF8" w:rsidRPr="00CD5B79" w:rsidRDefault="007A0AF8" w:rsidP="007A0AF8">
      <w:pPr>
        <w:shd w:val="clear" w:color="auto" w:fill="FFFFFF"/>
        <w:spacing w:after="0" w:line="360" w:lineRule="auto"/>
        <w:ind w:firstLine="375"/>
        <w:jc w:val="both"/>
        <w:rPr>
          <w:color w:val="000000"/>
          <w:szCs w:val="24"/>
          <w:shd w:val="clear" w:color="auto" w:fill="FFFFFF"/>
          <w:lang w:val="hy-AM"/>
        </w:rPr>
      </w:pPr>
      <w:r>
        <w:rPr>
          <w:color w:val="000000"/>
          <w:szCs w:val="24"/>
          <w:shd w:val="clear" w:color="auto" w:fill="FFFFFF"/>
          <w:lang w:val="hy-AM"/>
        </w:rPr>
        <w:t>3</w:t>
      </w:r>
      <w:r w:rsidRPr="00BA230F">
        <w:rPr>
          <w:color w:val="000000"/>
          <w:szCs w:val="24"/>
          <w:shd w:val="clear" w:color="auto" w:fill="FFFFFF"/>
          <w:lang w:val="hy-AM"/>
        </w:rPr>
        <w:t>)</w:t>
      </w:r>
      <w:r w:rsidRPr="00D0051A">
        <w:rPr>
          <w:color w:val="000000"/>
          <w:szCs w:val="24"/>
          <w:shd w:val="clear" w:color="auto" w:fill="FFFFFF"/>
          <w:lang w:val="hy-AM"/>
        </w:rPr>
        <w:t xml:space="preserve"> </w:t>
      </w:r>
      <w:r w:rsidRPr="0072457F">
        <w:rPr>
          <w:color w:val="000000"/>
          <w:szCs w:val="24"/>
          <w:shd w:val="clear" w:color="auto" w:fill="FFFFFF"/>
          <w:lang w:val="hy-AM"/>
        </w:rPr>
        <w:t>Պ</w:t>
      </w:r>
      <w:r>
        <w:rPr>
          <w:color w:val="000000"/>
          <w:szCs w:val="24"/>
          <w:shd w:val="clear" w:color="auto" w:fill="FFFFFF"/>
          <w:lang w:val="hy-AM"/>
        </w:rPr>
        <w:t xml:space="preserve">ետական եկամուտների կոմիտեի </w:t>
      </w:r>
      <w:r w:rsidRPr="003366BA">
        <w:rPr>
          <w:color w:val="000000"/>
          <w:szCs w:val="24"/>
          <w:shd w:val="clear" w:color="auto" w:fill="FFFFFF"/>
          <w:lang w:val="hy-AM"/>
        </w:rPr>
        <w:t>պաշտոնական</w:t>
      </w:r>
      <w:r>
        <w:rPr>
          <w:color w:val="000000"/>
          <w:szCs w:val="24"/>
          <w:shd w:val="clear" w:color="auto" w:fill="FFFFFF"/>
          <w:lang w:val="hy-AM"/>
        </w:rPr>
        <w:t xml:space="preserve"> ինտերնետային </w:t>
      </w:r>
      <w:r w:rsidRPr="003366BA">
        <w:rPr>
          <w:color w:val="000000"/>
          <w:szCs w:val="24"/>
          <w:shd w:val="clear" w:color="auto" w:fill="FFFFFF"/>
          <w:lang w:val="hy-AM"/>
        </w:rPr>
        <w:t>կայք</w:t>
      </w:r>
      <w:r>
        <w:rPr>
          <w:color w:val="000000"/>
          <w:szCs w:val="24"/>
          <w:shd w:val="clear" w:color="auto" w:fill="FFFFFF"/>
          <w:lang w:val="hy-AM"/>
        </w:rPr>
        <w:t xml:space="preserve">ի </w:t>
      </w:r>
      <w:r w:rsidRPr="001D57F3">
        <w:rPr>
          <w:color w:val="000000"/>
          <w:szCs w:val="24"/>
          <w:shd w:val="clear" w:color="auto" w:fill="FFFFFF"/>
          <w:lang w:val="hy-AM"/>
        </w:rPr>
        <w:t>(</w:t>
      </w:r>
      <w:r w:rsidRPr="003366BA">
        <w:rPr>
          <w:color w:val="000000"/>
          <w:szCs w:val="24"/>
          <w:shd w:val="clear" w:color="auto" w:fill="FFFFFF"/>
          <w:lang w:val="hy-AM"/>
        </w:rPr>
        <w:t xml:space="preserve">http:// </w:t>
      </w:r>
      <w:hyperlink r:id="rId8" w:history="1">
        <w:r w:rsidRPr="003366BA">
          <w:rPr>
            <w:color w:val="000000"/>
            <w:szCs w:val="24"/>
            <w:shd w:val="clear" w:color="auto" w:fill="FFFFFF"/>
            <w:lang w:val="hy-AM"/>
          </w:rPr>
          <w:t>www.petekamutner.am</w:t>
        </w:r>
      </w:hyperlink>
      <w:r w:rsidRPr="001D57F3">
        <w:rPr>
          <w:color w:val="000000"/>
          <w:szCs w:val="24"/>
          <w:shd w:val="clear" w:color="auto" w:fill="FFFFFF"/>
          <w:lang w:val="hy-AM"/>
        </w:rPr>
        <w:t>)</w:t>
      </w:r>
      <w:r w:rsidRPr="0072457F">
        <w:rPr>
          <w:color w:val="000000"/>
          <w:szCs w:val="24"/>
          <w:shd w:val="clear" w:color="auto" w:fill="FFFFFF"/>
          <w:lang w:val="hy-AM"/>
        </w:rPr>
        <w:t xml:space="preserve"> ո</w:t>
      </w:r>
      <w:r w:rsidRPr="0072457F">
        <w:rPr>
          <w:lang w:val="hy-AM"/>
        </w:rPr>
        <w:t xml:space="preserve">չ ռեզիդենտ </w:t>
      </w:r>
      <w:r>
        <w:rPr>
          <w:lang w:val="hy-AM"/>
        </w:rPr>
        <w:t xml:space="preserve">ավելացված արժեքի հարկ </w:t>
      </w:r>
      <w:r w:rsidRPr="0072457F">
        <w:rPr>
          <w:lang w:val="hy-AM"/>
        </w:rPr>
        <w:t xml:space="preserve">վճարողների </w:t>
      </w:r>
      <w:r w:rsidRPr="0072457F">
        <w:rPr>
          <w:lang w:val="hy-AM"/>
        </w:rPr>
        <w:lastRenderedPageBreak/>
        <w:t xml:space="preserve">էլեկտրոնային </w:t>
      </w:r>
      <w:r>
        <w:rPr>
          <w:lang w:val="hy-AM"/>
        </w:rPr>
        <w:t xml:space="preserve">ավելացված արժեքի հարկ </w:t>
      </w:r>
      <w:r w:rsidRPr="0072457F">
        <w:rPr>
          <w:lang w:val="hy-AM"/>
        </w:rPr>
        <w:t>(e-VAT)</w:t>
      </w:r>
      <w:r>
        <w:rPr>
          <w:color w:val="000000"/>
          <w:szCs w:val="24"/>
          <w:shd w:val="clear" w:color="auto" w:fill="FFFFFF"/>
          <w:lang w:val="hy-AM"/>
        </w:rPr>
        <w:t xml:space="preserve"> </w:t>
      </w:r>
      <w:r w:rsidRPr="0072457F">
        <w:rPr>
          <w:color w:val="000000"/>
          <w:szCs w:val="24"/>
          <w:shd w:val="clear" w:color="auto" w:fill="FFFFFF"/>
          <w:lang w:val="hy-AM"/>
        </w:rPr>
        <w:t>համակարգ</w:t>
      </w:r>
      <w:r>
        <w:rPr>
          <w:color w:val="000000"/>
          <w:szCs w:val="24"/>
          <w:shd w:val="clear" w:color="auto" w:fill="FFFFFF"/>
          <w:lang w:val="hy-AM"/>
        </w:rPr>
        <w:t xml:space="preserve">ի միջոցով </w:t>
      </w:r>
      <w:r w:rsidRPr="00EA74FF">
        <w:rPr>
          <w:color w:val="000000"/>
          <w:szCs w:val="24"/>
          <w:shd w:val="clear" w:color="auto" w:fill="FFFFFF"/>
          <w:lang w:val="hy-AM"/>
        </w:rPr>
        <w:t>(</w:t>
      </w:r>
      <w:r>
        <w:rPr>
          <w:color w:val="000000"/>
          <w:szCs w:val="24"/>
          <w:shd w:val="clear" w:color="auto" w:fill="FFFFFF"/>
          <w:lang w:val="hy-AM"/>
        </w:rPr>
        <w:t>այսուհետ` էլեկտրոնային ԱԱՀ համակարգ</w:t>
      </w:r>
      <w:r w:rsidRPr="00EA74FF">
        <w:rPr>
          <w:color w:val="000000"/>
          <w:szCs w:val="24"/>
          <w:shd w:val="clear" w:color="auto" w:fill="FFFFFF"/>
          <w:lang w:val="hy-AM"/>
        </w:rPr>
        <w:t>)</w:t>
      </w:r>
      <w:r>
        <w:rPr>
          <w:color w:val="000000"/>
          <w:szCs w:val="24"/>
          <w:shd w:val="clear" w:color="auto" w:fill="FFFFFF"/>
          <w:lang w:val="hy-AM"/>
        </w:rPr>
        <w:t>: Էլեկտրոնային ԱԱՀ համակար</w:t>
      </w:r>
      <w:r>
        <w:rPr>
          <w:lang w:val="hy-AM"/>
        </w:rPr>
        <w:t xml:space="preserve">գով վճարումների </w:t>
      </w:r>
      <w:r w:rsidRPr="00CD5B79">
        <w:rPr>
          <w:color w:val="000000"/>
          <w:szCs w:val="24"/>
          <w:shd w:val="clear" w:color="auto" w:fill="FFFFFF"/>
          <w:lang w:val="hy-AM"/>
        </w:rPr>
        <w:t xml:space="preserve">կատարմանը ներկայացվող պահանջները </w:t>
      </w:r>
      <w:r>
        <w:rPr>
          <w:color w:val="000000"/>
          <w:szCs w:val="24"/>
          <w:shd w:val="clear" w:color="auto" w:fill="FFFFFF"/>
          <w:lang w:val="hy-AM"/>
        </w:rPr>
        <w:t>հաստատ</w:t>
      </w:r>
      <w:r w:rsidRPr="00CD5B79">
        <w:rPr>
          <w:color w:val="000000"/>
          <w:szCs w:val="24"/>
          <w:shd w:val="clear" w:color="auto" w:fill="FFFFFF"/>
          <w:lang w:val="hy-AM"/>
        </w:rPr>
        <w:t>ում է հարկային մարմինը` համաձայնեցնելով Կենտրոնական բանկի հետ:</w:t>
      </w:r>
    </w:p>
    <w:p w:rsidR="007A0AF8" w:rsidRPr="00CD5B79" w:rsidRDefault="007A0AF8" w:rsidP="007A0AF8">
      <w:pPr>
        <w:shd w:val="clear" w:color="auto" w:fill="FFFFFF"/>
        <w:spacing w:after="0" w:line="360" w:lineRule="auto"/>
        <w:ind w:firstLine="375"/>
        <w:jc w:val="both"/>
        <w:rPr>
          <w:color w:val="000000"/>
          <w:szCs w:val="24"/>
          <w:shd w:val="clear" w:color="auto" w:fill="FFFFFF"/>
          <w:lang w:val="hy-AM"/>
        </w:rPr>
      </w:pPr>
      <w:r w:rsidRPr="00CD5B79">
        <w:rPr>
          <w:color w:val="000000"/>
          <w:szCs w:val="24"/>
          <w:shd w:val="clear" w:color="auto" w:fill="FFFFFF"/>
          <w:lang w:val="hy-AM"/>
        </w:rPr>
        <w:t>3. ԱԱՀ-ի գումարների վճարման ժամանակ պետք է լրացվեն վճարումն իրականացնող ոչ ռեզիդենտ կազմակերպության հարկ վճարողի հաշվառման համարը, կազմակերպության անվանումն ու միասնական հաշվի համարը:</w:t>
      </w:r>
    </w:p>
    <w:p w:rsidR="00C02499" w:rsidRPr="00D0051A" w:rsidRDefault="007A0AF8" w:rsidP="007A0AF8">
      <w:pPr>
        <w:shd w:val="clear" w:color="auto" w:fill="FFFFFF"/>
        <w:spacing w:after="0" w:line="360" w:lineRule="auto"/>
        <w:ind w:firstLine="375"/>
        <w:jc w:val="both"/>
        <w:rPr>
          <w:color w:val="000000"/>
          <w:szCs w:val="24"/>
          <w:shd w:val="clear" w:color="auto" w:fill="FFFFFF"/>
          <w:lang w:val="hy-AM"/>
        </w:rPr>
      </w:pPr>
      <w:r w:rsidRPr="00CD5B79">
        <w:rPr>
          <w:color w:val="000000"/>
          <w:szCs w:val="24"/>
          <w:shd w:val="clear" w:color="auto" w:fill="FFFFFF"/>
          <w:lang w:val="hy-AM"/>
        </w:rPr>
        <w:t xml:space="preserve">4. </w:t>
      </w:r>
      <w:r>
        <w:rPr>
          <w:color w:val="000000"/>
          <w:szCs w:val="24"/>
          <w:shd w:val="clear" w:color="auto" w:fill="FFFFFF"/>
          <w:lang w:val="hy-AM"/>
        </w:rPr>
        <w:t>Ո</w:t>
      </w:r>
      <w:r w:rsidRPr="00C72FBB">
        <w:rPr>
          <w:color w:val="000000"/>
          <w:szCs w:val="24"/>
          <w:shd w:val="clear" w:color="auto" w:fill="FFFFFF"/>
          <w:lang w:val="hy-AM"/>
        </w:rPr>
        <w:t>չ ռեզիդենտ կազմակերպությ</w:t>
      </w:r>
      <w:r>
        <w:rPr>
          <w:color w:val="000000"/>
          <w:szCs w:val="24"/>
          <w:shd w:val="clear" w:color="auto" w:fill="FFFFFF"/>
          <w:lang w:val="hy-AM"/>
        </w:rPr>
        <w:t>ան վճարած ԱԱՀ-ի գումարների մուտքագրումը միասնական հաշվին կատարվում է հայկական դրամով, որոնք ուղղվում են ո</w:t>
      </w:r>
      <w:r w:rsidRPr="00C72FBB">
        <w:rPr>
          <w:color w:val="000000"/>
          <w:szCs w:val="24"/>
          <w:shd w:val="clear" w:color="auto" w:fill="FFFFFF"/>
          <w:lang w:val="hy-AM"/>
        </w:rPr>
        <w:t>չ ռեզիդենտ կազմակերպությ</w:t>
      </w:r>
      <w:r>
        <w:rPr>
          <w:color w:val="000000"/>
          <w:szCs w:val="24"/>
          <w:shd w:val="clear" w:color="auto" w:fill="FFFFFF"/>
          <w:lang w:val="hy-AM"/>
        </w:rPr>
        <w:t>ան հարկային պարտավորությունների մարմանը Հայաստանի Հանրապետության հարկային օրենսգրքով սահմանված կարգով:</w:t>
      </w:r>
    </w:p>
    <w:p w:rsidR="0036461F" w:rsidRDefault="0036461F" w:rsidP="00E507CC">
      <w:pPr>
        <w:spacing w:after="0" w:line="360" w:lineRule="auto"/>
        <w:rPr>
          <w:b/>
          <w:color w:val="000000"/>
          <w:szCs w:val="24"/>
          <w:lang w:val="hy-AM"/>
        </w:rPr>
      </w:pPr>
    </w:p>
    <w:p w:rsidR="00AC30D0" w:rsidRDefault="00AC30D0">
      <w:pPr>
        <w:rPr>
          <w:rFonts w:cs="Sylfaen"/>
          <w:b/>
          <w:bCs/>
          <w:color w:val="000000" w:themeColor="text1"/>
          <w:szCs w:val="24"/>
          <w:lang w:val="hy-AM"/>
        </w:rPr>
      </w:pPr>
      <w:r>
        <w:rPr>
          <w:rFonts w:cs="Sylfaen"/>
          <w:b/>
          <w:bCs/>
          <w:color w:val="000000" w:themeColor="text1"/>
          <w:szCs w:val="24"/>
          <w:lang w:val="hy-AM"/>
        </w:rPr>
        <w:br w:type="page"/>
      </w:r>
    </w:p>
    <w:p w:rsidR="00C35A67" w:rsidRPr="001D41BF" w:rsidRDefault="00C35A67" w:rsidP="00C35A67">
      <w:pPr>
        <w:spacing w:after="0" w:line="360" w:lineRule="auto"/>
        <w:jc w:val="center"/>
        <w:rPr>
          <w:color w:val="000000" w:themeColor="text1"/>
          <w:szCs w:val="24"/>
          <w:lang w:val="hy-AM"/>
        </w:rPr>
      </w:pPr>
      <w:r w:rsidRPr="001D41BF">
        <w:rPr>
          <w:rFonts w:cs="Sylfaen"/>
          <w:b/>
          <w:bCs/>
          <w:color w:val="000000" w:themeColor="text1"/>
          <w:szCs w:val="24"/>
          <w:lang w:val="hy-AM"/>
        </w:rPr>
        <w:lastRenderedPageBreak/>
        <w:t>ՀԻՄՆԱՎՈՐՈՒՄ</w:t>
      </w:r>
    </w:p>
    <w:p w:rsidR="00C35A67" w:rsidRPr="001D41BF" w:rsidRDefault="00C35A67" w:rsidP="00C35A67">
      <w:pPr>
        <w:spacing w:after="0" w:line="360" w:lineRule="auto"/>
        <w:jc w:val="center"/>
        <w:rPr>
          <w:rFonts w:cs="Sylfaen"/>
          <w:b/>
          <w:bCs/>
          <w:color w:val="000000" w:themeColor="text1"/>
          <w:szCs w:val="24"/>
          <w:lang w:val="hy-AM"/>
        </w:rPr>
      </w:pPr>
      <w:r w:rsidRPr="001D41BF">
        <w:rPr>
          <w:b/>
          <w:bCs/>
          <w:color w:val="000000" w:themeColor="text1"/>
          <w:szCs w:val="24"/>
          <w:lang w:val="hy-AM"/>
        </w:rPr>
        <w:t>«</w:t>
      </w:r>
      <w:r w:rsidR="007A0AF8" w:rsidRPr="00CA40F0">
        <w:rPr>
          <w:rStyle w:val="Strong"/>
          <w:lang w:val="hy-AM"/>
        </w:rPr>
        <w:t>ՀԱՅԱՍՏԱՆԻ ՀԱՆՐԱՊԵՏՈՒԹՅՈՒՆՈՒՄ ՄՇՏԱԿԱՆ ՀԱՍՏԱՏՈՒԹՅՈՒՆ ՉՈՒՆԵՑՈՂ ՈՉ ՌԵԶԻԴԵՆՏ ԿԱԶՄԱԿԵՐՊՈՒԹՅԱՆ ԿՈՂՄԻՑ</w:t>
      </w:r>
      <w:r w:rsidR="007A0AF8">
        <w:rPr>
          <w:rStyle w:val="Strong"/>
          <w:color w:val="000000"/>
          <w:lang w:val="hy-AM"/>
        </w:rPr>
        <w:t xml:space="preserve"> </w:t>
      </w:r>
      <w:r w:rsidR="007A0AF8" w:rsidRPr="00B95BD3">
        <w:rPr>
          <w:rStyle w:val="Strong"/>
          <w:color w:val="000000"/>
          <w:lang w:val="hy-AM"/>
        </w:rPr>
        <w:t xml:space="preserve">ԱՆՀԱՏ ՁԵՌՆԱՐԿԱՏԵՐ </w:t>
      </w:r>
      <w:r w:rsidR="007A0AF8" w:rsidRPr="00133405">
        <w:rPr>
          <w:rStyle w:val="Strong"/>
          <w:color w:val="000000"/>
          <w:lang w:val="hy-AM"/>
        </w:rPr>
        <w:t>ԿԱՄ</w:t>
      </w:r>
      <w:r w:rsidR="007A0AF8" w:rsidRPr="00B95BD3">
        <w:rPr>
          <w:rStyle w:val="Strong"/>
          <w:color w:val="000000"/>
          <w:lang w:val="hy-AM"/>
        </w:rPr>
        <w:t xml:space="preserve"> ՆՈՏԱՐ ՉՀԱՆԴԻՍԱՑՈՂ ՖԻԶԻԿԱԿԱՆ ԱՆՁ</w:t>
      </w:r>
      <w:r w:rsidR="007A0AF8">
        <w:rPr>
          <w:rStyle w:val="Strong"/>
          <w:color w:val="000000"/>
          <w:lang w:val="hy-AM"/>
        </w:rPr>
        <w:t xml:space="preserve">ԱՆՑ ՄԱՏՈՒՑՎԱԾ </w:t>
      </w:r>
      <w:r w:rsidR="007A0AF8" w:rsidRPr="00B95BD3">
        <w:rPr>
          <w:rStyle w:val="Strong"/>
          <w:color w:val="000000"/>
          <w:lang w:val="hy-AM"/>
        </w:rPr>
        <w:t>ԷԼԵԿՏՐՈՆԱՅԻՆ ԾԱՌԱՅՈՒԹՅ</w:t>
      </w:r>
      <w:r w:rsidR="007A0AF8">
        <w:rPr>
          <w:rStyle w:val="Strong"/>
          <w:color w:val="000000"/>
          <w:lang w:val="hy-AM"/>
        </w:rPr>
        <w:t xml:space="preserve">ՈՒՆՆԵՐԻ ՄԱՍՈՎ ՀԱՇՎԱՐԿՎԱԾ ԱՎԵԼԱՑՎԱԾ ԱՐԺԵՔԻ ՀԱՐԿԻ ԳՈՒՄԱՐՆԵՐԻ ՊԵՏԱԿԱՆ ԲՅՈՒՋԵ ՎՃԱՐՄԱՆ </w:t>
      </w:r>
      <w:r w:rsidR="007A0AF8" w:rsidRPr="00B95BD3">
        <w:rPr>
          <w:rStyle w:val="Strong"/>
          <w:color w:val="000000"/>
          <w:lang w:val="hy-AM"/>
        </w:rPr>
        <w:t>ԿԱՐԳԸ</w:t>
      </w:r>
      <w:r w:rsidR="007A0AF8" w:rsidRPr="00B95BD3">
        <w:rPr>
          <w:rStyle w:val="Strong"/>
          <w:lang w:val="hy-AM"/>
        </w:rPr>
        <w:t xml:space="preserve"> </w:t>
      </w:r>
      <w:r w:rsidR="007A0AF8">
        <w:rPr>
          <w:rStyle w:val="Strong"/>
          <w:color w:val="000000"/>
          <w:lang w:val="hy-AM"/>
        </w:rPr>
        <w:t>ՍԱՀՄԱՆԵԼՈՒ</w:t>
      </w:r>
      <w:r w:rsidR="007A0AF8" w:rsidRPr="00B95BD3">
        <w:rPr>
          <w:rStyle w:val="Strong"/>
          <w:color w:val="000000"/>
          <w:lang w:val="hy-AM"/>
        </w:rPr>
        <w:t xml:space="preserve"> ՄԱՍԻՆ</w:t>
      </w:r>
      <w:r w:rsidRPr="001D41BF">
        <w:rPr>
          <w:b/>
          <w:bCs/>
          <w:color w:val="000000" w:themeColor="text1"/>
          <w:szCs w:val="24"/>
          <w:lang w:val="hy-AM"/>
        </w:rPr>
        <w:t xml:space="preserve">» </w:t>
      </w:r>
      <w:r w:rsidRPr="001D41BF">
        <w:rPr>
          <w:rFonts w:cs="Sylfaen"/>
          <w:b/>
          <w:bCs/>
          <w:color w:val="000000" w:themeColor="text1"/>
          <w:szCs w:val="24"/>
          <w:lang w:val="hy-AM"/>
        </w:rPr>
        <w:t>ՀԱՅԱՍՏԱՆԻ</w:t>
      </w:r>
      <w:r w:rsidRPr="001D41BF">
        <w:rPr>
          <w:b/>
          <w:bCs/>
          <w:color w:val="000000" w:themeColor="text1"/>
          <w:szCs w:val="24"/>
          <w:lang w:val="hy-AM"/>
        </w:rPr>
        <w:t xml:space="preserve"> </w:t>
      </w:r>
      <w:r w:rsidRPr="001D41BF">
        <w:rPr>
          <w:rFonts w:cs="Sylfaen"/>
          <w:b/>
          <w:bCs/>
          <w:color w:val="000000" w:themeColor="text1"/>
          <w:szCs w:val="24"/>
          <w:lang w:val="hy-AM"/>
        </w:rPr>
        <w:t>ՀԱՆՐԱՊԵՏՈՒԹՅԱՆ</w:t>
      </w:r>
      <w:r w:rsidRPr="001D41BF">
        <w:rPr>
          <w:b/>
          <w:bCs/>
          <w:color w:val="000000" w:themeColor="text1"/>
          <w:szCs w:val="24"/>
          <w:lang w:val="hy-AM"/>
        </w:rPr>
        <w:t xml:space="preserve"> </w:t>
      </w:r>
      <w:r w:rsidRPr="001D41BF">
        <w:rPr>
          <w:rFonts w:cs="Sylfaen"/>
          <w:b/>
          <w:bCs/>
          <w:color w:val="000000" w:themeColor="text1"/>
          <w:szCs w:val="24"/>
          <w:lang w:val="hy-AM"/>
        </w:rPr>
        <w:t>ԿԱՌԱՎԱՐՈՒԹՅԱ</w:t>
      </w:r>
      <w:r w:rsidRPr="001D41BF">
        <w:rPr>
          <w:rFonts w:cs="Sylfaen"/>
          <w:b/>
          <w:bCs/>
          <w:color w:val="000000" w:themeColor="text1"/>
          <w:szCs w:val="24"/>
          <w:lang w:val="fr-FR"/>
        </w:rPr>
        <w:t>Ն</w:t>
      </w:r>
      <w:r w:rsidRPr="001D41BF">
        <w:rPr>
          <w:rFonts w:cs="Sylfaen"/>
          <w:b/>
          <w:bCs/>
          <w:color w:val="000000" w:themeColor="text1"/>
          <w:szCs w:val="24"/>
          <w:lang w:val="hy-AM"/>
        </w:rPr>
        <w:t xml:space="preserve"> ՈՐՈՇՄԱՆ ՆԱԽԱԳԾԻ</w:t>
      </w:r>
      <w:r w:rsidRPr="001D41BF">
        <w:rPr>
          <w:b/>
          <w:bCs/>
          <w:color w:val="000000" w:themeColor="text1"/>
          <w:szCs w:val="24"/>
          <w:lang w:val="hy-AM"/>
        </w:rPr>
        <w:t xml:space="preserve"> </w:t>
      </w:r>
      <w:r w:rsidRPr="001D41BF">
        <w:rPr>
          <w:rFonts w:cs="Sylfaen"/>
          <w:b/>
          <w:bCs/>
          <w:color w:val="000000" w:themeColor="text1"/>
          <w:szCs w:val="24"/>
          <w:lang w:val="hy-AM"/>
        </w:rPr>
        <w:t>ԸՆԴՈՒՆՄԱՆ</w:t>
      </w:r>
      <w:r w:rsidRPr="001D41BF">
        <w:rPr>
          <w:b/>
          <w:bCs/>
          <w:color w:val="000000" w:themeColor="text1"/>
          <w:szCs w:val="24"/>
          <w:lang w:val="hy-AM"/>
        </w:rPr>
        <w:t xml:space="preserve"> </w:t>
      </w:r>
      <w:r w:rsidRPr="001D41BF">
        <w:rPr>
          <w:rFonts w:cs="Sylfaen"/>
          <w:b/>
          <w:bCs/>
          <w:color w:val="000000" w:themeColor="text1"/>
          <w:szCs w:val="24"/>
          <w:lang w:val="hy-AM"/>
        </w:rPr>
        <w:t>ԱՆՀՐԱԺԵՇՏՈՒԹՅԱՆ</w:t>
      </w:r>
      <w:r w:rsidRPr="001D41BF">
        <w:rPr>
          <w:b/>
          <w:bCs/>
          <w:color w:val="000000" w:themeColor="text1"/>
          <w:szCs w:val="24"/>
          <w:lang w:val="hy-AM"/>
        </w:rPr>
        <w:t xml:space="preserve"> </w:t>
      </w:r>
      <w:r w:rsidRPr="001D41BF">
        <w:rPr>
          <w:rFonts w:cs="Sylfaen"/>
          <w:b/>
          <w:bCs/>
          <w:color w:val="000000" w:themeColor="text1"/>
          <w:szCs w:val="24"/>
          <w:lang w:val="hy-AM"/>
        </w:rPr>
        <w:t>ՎԵՐԱԲԵՐՅԱԼ</w:t>
      </w:r>
    </w:p>
    <w:p w:rsidR="00C35A67" w:rsidRPr="001D41BF" w:rsidRDefault="00C35A67" w:rsidP="00C35A67">
      <w:pPr>
        <w:spacing w:after="0" w:line="360" w:lineRule="auto"/>
        <w:jc w:val="center"/>
        <w:rPr>
          <w:b/>
          <w:bCs/>
          <w:color w:val="000000" w:themeColor="text1"/>
          <w:szCs w:val="24"/>
          <w:lang w:val="hy-AM"/>
        </w:rPr>
      </w:pPr>
    </w:p>
    <w:p w:rsidR="00C35A67" w:rsidRPr="001D41BF" w:rsidRDefault="00C35A67" w:rsidP="00C35A67">
      <w:pPr>
        <w:spacing w:after="0" w:line="360" w:lineRule="auto"/>
        <w:ind w:firstLine="426"/>
        <w:jc w:val="both"/>
        <w:rPr>
          <w:rFonts w:cs="Arian AMU"/>
          <w:color w:val="000000"/>
          <w:szCs w:val="24"/>
          <w:shd w:val="clear" w:color="auto" w:fill="FFFFFF"/>
          <w:lang w:val="hy-AM"/>
        </w:rPr>
      </w:pPr>
      <w:r w:rsidRPr="001D41BF">
        <w:rPr>
          <w:b/>
          <w:bCs/>
          <w:color w:val="000000" w:themeColor="text1"/>
          <w:szCs w:val="24"/>
          <w:lang w:val="hy-AM"/>
        </w:rPr>
        <w:t>1</w:t>
      </w:r>
      <w:r w:rsidRPr="001D41BF">
        <w:rPr>
          <w:rFonts w:ascii="Cambria Math" w:hAnsi="Cambria Math" w:cs="Cambria Math"/>
          <w:b/>
          <w:bCs/>
          <w:color w:val="000000" w:themeColor="text1"/>
          <w:szCs w:val="24"/>
          <w:lang w:val="hy-AM"/>
        </w:rPr>
        <w:t>․</w:t>
      </w:r>
      <w:r w:rsidRPr="001D41BF">
        <w:rPr>
          <w:b/>
          <w:bCs/>
          <w:color w:val="000000" w:themeColor="text1"/>
          <w:szCs w:val="24"/>
          <w:lang w:val="hy-AM"/>
        </w:rPr>
        <w:t xml:space="preserve"> </w:t>
      </w:r>
      <w:r w:rsidRPr="001D41BF">
        <w:rPr>
          <w:rFonts w:cs="Sylfaen"/>
          <w:b/>
          <w:szCs w:val="24"/>
          <w:lang w:val="fr-FR"/>
        </w:rPr>
        <w:t>Իրավական ակտի անհրաժեշտությունը (նպատակը).</w:t>
      </w:r>
      <w:r w:rsidRPr="001D41BF">
        <w:rPr>
          <w:color w:val="000000"/>
          <w:szCs w:val="24"/>
          <w:shd w:val="clear" w:color="auto" w:fill="FFFFFF"/>
          <w:lang w:val="hy-AM"/>
        </w:rPr>
        <w:t xml:space="preserve"> </w:t>
      </w:r>
      <w:r w:rsidRPr="001D41BF">
        <w:rPr>
          <w:rFonts w:cs="Arian AMU"/>
          <w:color w:val="000000"/>
          <w:szCs w:val="24"/>
          <w:shd w:val="clear" w:color="auto" w:fill="FFFFFF"/>
          <w:lang w:val="hy-AM"/>
        </w:rPr>
        <w:t xml:space="preserve">Նախագծի նպատակը Հայաստանի Հանրապետության հարկային օրենսգրքի </w:t>
      </w:r>
      <w:r w:rsidR="00CD5B79">
        <w:rPr>
          <w:color w:val="000000"/>
          <w:lang w:val="hy-AM"/>
        </w:rPr>
        <w:t>7</w:t>
      </w:r>
      <w:r w:rsidR="00CD5B79" w:rsidRPr="00B95BD3">
        <w:rPr>
          <w:color w:val="000000"/>
          <w:lang w:val="hy-AM"/>
        </w:rPr>
        <w:t xml:space="preserve">8-րդ հոդվածի </w:t>
      </w:r>
      <w:r w:rsidR="00CD5B79">
        <w:rPr>
          <w:color w:val="000000"/>
          <w:lang w:val="hy-AM"/>
        </w:rPr>
        <w:t xml:space="preserve">3-րդ </w:t>
      </w:r>
      <w:r w:rsidRPr="001D41BF">
        <w:rPr>
          <w:rFonts w:cs="Arian AMU"/>
          <w:color w:val="000000"/>
          <w:szCs w:val="24"/>
          <w:shd w:val="clear" w:color="auto" w:fill="FFFFFF"/>
          <w:lang w:val="fr-FR"/>
        </w:rPr>
        <w:t xml:space="preserve">մասի </w:t>
      </w:r>
      <w:r w:rsidRPr="001D41BF">
        <w:rPr>
          <w:rFonts w:cs="Arian AMU"/>
          <w:color w:val="000000"/>
          <w:szCs w:val="24"/>
          <w:shd w:val="clear" w:color="auto" w:fill="FFFFFF"/>
          <w:lang w:val="hy-AM"/>
        </w:rPr>
        <w:t>կիրարկումն ապահովելն է։</w:t>
      </w:r>
    </w:p>
    <w:p w:rsidR="00C35A67" w:rsidRPr="001441B7" w:rsidRDefault="00C35A67" w:rsidP="00C35A67">
      <w:pPr>
        <w:spacing w:after="0" w:line="360" w:lineRule="auto"/>
        <w:ind w:firstLine="426"/>
        <w:jc w:val="both"/>
        <w:rPr>
          <w:rFonts w:cs="Arian AMU"/>
          <w:color w:val="000000"/>
          <w:szCs w:val="24"/>
          <w:shd w:val="clear" w:color="auto" w:fill="FFFFFF"/>
          <w:lang w:val="hy-AM"/>
        </w:rPr>
      </w:pPr>
      <w:r w:rsidRPr="001D41BF">
        <w:rPr>
          <w:b/>
          <w:bCs/>
          <w:color w:val="000000" w:themeColor="text1"/>
          <w:szCs w:val="24"/>
          <w:lang w:val="hy-AM"/>
        </w:rPr>
        <w:t xml:space="preserve">2 </w:t>
      </w:r>
      <w:r w:rsidRPr="001D41BF">
        <w:rPr>
          <w:rFonts w:cs="Sylfaen"/>
          <w:b/>
          <w:szCs w:val="24"/>
          <w:lang w:val="fr-FR"/>
        </w:rPr>
        <w:t xml:space="preserve">Կարգավորման հարաբերությունների ներկա վիճակը </w:t>
      </w:r>
      <w:r w:rsidRPr="001D41BF">
        <w:rPr>
          <w:rFonts w:cs="Sylfaen"/>
          <w:b/>
          <w:szCs w:val="24"/>
          <w:lang w:val="hy-AM"/>
        </w:rPr>
        <w:t>և</w:t>
      </w:r>
      <w:r w:rsidRPr="001D41BF">
        <w:rPr>
          <w:rFonts w:cs="Sylfaen"/>
          <w:b/>
          <w:szCs w:val="24"/>
          <w:lang w:val="fr-FR"/>
        </w:rPr>
        <w:t xml:space="preserve"> առկա խնդիրները.</w:t>
      </w:r>
      <w:r>
        <w:rPr>
          <w:rFonts w:cs="Sylfaen"/>
          <w:b/>
          <w:szCs w:val="24"/>
          <w:lang w:val="hy-AM"/>
        </w:rPr>
        <w:t xml:space="preserve"> </w:t>
      </w:r>
      <w:r w:rsidRPr="00863920">
        <w:rPr>
          <w:szCs w:val="24"/>
          <w:lang w:val="hy-AM"/>
        </w:rPr>
        <w:t>ՀՀ</w:t>
      </w:r>
      <w:r w:rsidR="00CD5B79">
        <w:rPr>
          <w:szCs w:val="24"/>
          <w:lang w:val="hy-AM"/>
        </w:rPr>
        <w:t xml:space="preserve"> հարկային </w:t>
      </w:r>
      <w:r w:rsidR="00CD5B79" w:rsidRPr="001441B7">
        <w:rPr>
          <w:rFonts w:cs="Arian AMU"/>
          <w:color w:val="000000"/>
          <w:szCs w:val="24"/>
          <w:shd w:val="clear" w:color="auto" w:fill="FFFFFF"/>
          <w:lang w:val="hy-AM"/>
        </w:rPr>
        <w:t>օրենսգրքի 78</w:t>
      </w:r>
      <w:r w:rsidRPr="001441B7">
        <w:rPr>
          <w:rFonts w:cs="Arian AMU"/>
          <w:color w:val="000000"/>
          <w:szCs w:val="24"/>
          <w:shd w:val="clear" w:color="auto" w:fill="FFFFFF"/>
          <w:lang w:val="hy-AM"/>
        </w:rPr>
        <w:t xml:space="preserve">-րդ հոդվածի </w:t>
      </w:r>
      <w:r w:rsidR="00CD5B79" w:rsidRPr="001441B7">
        <w:rPr>
          <w:rFonts w:cs="Arian AMU"/>
          <w:color w:val="000000"/>
          <w:szCs w:val="24"/>
          <w:shd w:val="clear" w:color="auto" w:fill="FFFFFF"/>
          <w:lang w:val="hy-AM"/>
        </w:rPr>
        <w:t xml:space="preserve">3-րդ </w:t>
      </w:r>
      <w:r w:rsidRPr="001441B7">
        <w:rPr>
          <w:rFonts w:cs="Arian AMU"/>
          <w:color w:val="000000"/>
          <w:szCs w:val="24"/>
          <w:shd w:val="clear" w:color="auto" w:fill="FFFFFF"/>
          <w:lang w:val="hy-AM"/>
        </w:rPr>
        <w:t>մասի համաձայն`</w:t>
      </w:r>
      <w:r w:rsidR="002B15C0" w:rsidRPr="001441B7">
        <w:rPr>
          <w:rFonts w:cs="Arian AMU"/>
          <w:color w:val="000000"/>
          <w:szCs w:val="24"/>
          <w:shd w:val="clear" w:color="auto" w:fill="FFFFFF"/>
          <w:lang w:val="hy-AM"/>
        </w:rPr>
        <w:t xml:space="preserve"> օրենսգրքի 70-րդ հոդվածի 2-րդ մասի երկրորդ պարբերության 5-րդ կետով սահմանված դեպքում անհատ ձեռնարկատեր կամ նոտար չհանդիսացող ֆիզիկական անձին էլեկտրոնային ծառայության մատուցման մասով Հայաստանի Հանրապետությունում մշտական հաստատություն չունեցող ոչ ռեզիդենտ կազմակերպությունն ԱԱՀ-ի գումարները վճարում է պետական բյուջե մինչև հաշվետու եռամսյակին հաջորդող ամսվա 20-ը ներառյալ՝ որպես հարկային մարմնին վճարվող գումարներ, Կառավարության սահմանած կարգով: Միաժամանակ, օրենս</w:t>
      </w:r>
      <w:r w:rsidR="001441B7">
        <w:rPr>
          <w:rFonts w:cs="Arian AMU"/>
          <w:color w:val="000000"/>
          <w:szCs w:val="24"/>
          <w:shd w:val="clear" w:color="auto" w:fill="FFFFFF"/>
          <w:lang w:val="hy-AM"/>
        </w:rPr>
        <w:t xml:space="preserve">գրքի 70-րդ հոդվածի 2-րդ </w:t>
      </w:r>
      <w:r w:rsidR="00032A18">
        <w:rPr>
          <w:rFonts w:cs="Arian AMU"/>
          <w:color w:val="000000"/>
          <w:szCs w:val="24"/>
          <w:shd w:val="clear" w:color="auto" w:fill="FFFFFF"/>
          <w:lang w:val="hy-AM"/>
        </w:rPr>
        <w:t xml:space="preserve">մասի 5-րդ կետի համաձայն` </w:t>
      </w:r>
      <w:r w:rsidR="00032A18" w:rsidRPr="00032A18">
        <w:rPr>
          <w:rFonts w:cs="Arian AMU"/>
          <w:color w:val="000000"/>
          <w:szCs w:val="24"/>
          <w:shd w:val="clear" w:color="auto" w:fill="FFFFFF"/>
          <w:lang w:val="hy-AM"/>
        </w:rPr>
        <w:t>օրենսգրքով սահմանված կարգով և ժամկետներում ԱԱՀ-ի հաշվարկման և վճարման պարտավորությունը կրում է օրենսգրքի 288-րդ հոդվածի 9.1-ին մասով սահմանված կարգով հարկային մարմնում հաշվառված՝ Հայաստանի Հանրապետությունում մշտական հաստատություն չունեցող ոչ ռեզիդենտ կազմակերպությունը անհատ ձեռնարկատեր կամ նոտար չհանդիսացող ֆիզիկական անձին</w:t>
      </w:r>
      <w:r w:rsidR="00F71F5B" w:rsidRPr="00F71F5B">
        <w:rPr>
          <w:rFonts w:cs="Arian AMU"/>
          <w:color w:val="000000"/>
          <w:szCs w:val="24"/>
          <w:shd w:val="clear" w:color="auto" w:fill="FFFFFF"/>
          <w:lang w:val="hy-AM"/>
        </w:rPr>
        <w:t xml:space="preserve"> </w:t>
      </w:r>
      <w:r w:rsidR="00F71F5B">
        <w:rPr>
          <w:rFonts w:cs="Arian AMU"/>
          <w:color w:val="000000"/>
          <w:szCs w:val="24"/>
          <w:shd w:val="clear" w:color="auto" w:fill="FFFFFF"/>
          <w:lang w:val="hy-AM"/>
        </w:rPr>
        <w:t>մատուցված է</w:t>
      </w:r>
      <w:r w:rsidR="00F71F5B" w:rsidRPr="00032A18">
        <w:rPr>
          <w:rFonts w:cs="Arian AMU"/>
          <w:color w:val="000000"/>
          <w:szCs w:val="24"/>
          <w:shd w:val="clear" w:color="auto" w:fill="FFFFFF"/>
          <w:lang w:val="hy-AM"/>
        </w:rPr>
        <w:t>լեկտրոնային ծառայություններ</w:t>
      </w:r>
      <w:r w:rsidR="00F71F5B">
        <w:rPr>
          <w:rFonts w:cs="Arian AMU"/>
          <w:color w:val="000000"/>
          <w:szCs w:val="24"/>
          <w:shd w:val="clear" w:color="auto" w:fill="FFFFFF"/>
          <w:lang w:val="hy-AM"/>
        </w:rPr>
        <w:t>ի մասով</w:t>
      </w:r>
      <w:r w:rsidR="00032A18" w:rsidRPr="00032A18">
        <w:rPr>
          <w:rFonts w:cs="Arian AMU"/>
          <w:color w:val="000000"/>
          <w:szCs w:val="24"/>
          <w:shd w:val="clear" w:color="auto" w:fill="FFFFFF"/>
          <w:lang w:val="hy-AM"/>
        </w:rPr>
        <w:t>:</w:t>
      </w:r>
      <w:r w:rsidRPr="001441B7">
        <w:rPr>
          <w:rFonts w:cs="Arian AMU"/>
          <w:color w:val="000000"/>
          <w:szCs w:val="24"/>
          <w:shd w:val="clear" w:color="auto" w:fill="FFFFFF"/>
          <w:lang w:val="hy-AM"/>
        </w:rPr>
        <w:t xml:space="preserve"> </w:t>
      </w:r>
    </w:p>
    <w:p w:rsidR="00C35A67" w:rsidRPr="001D41BF" w:rsidRDefault="00C35A67" w:rsidP="00C35A67">
      <w:pPr>
        <w:spacing w:after="0" w:line="360" w:lineRule="auto"/>
        <w:ind w:firstLine="426"/>
        <w:jc w:val="both"/>
        <w:rPr>
          <w:b/>
          <w:bCs/>
          <w:color w:val="000000" w:themeColor="text1"/>
          <w:szCs w:val="24"/>
          <w:lang w:val="hy-AM"/>
        </w:rPr>
      </w:pPr>
      <w:r>
        <w:rPr>
          <w:szCs w:val="24"/>
          <w:lang w:val="hy-AM"/>
        </w:rPr>
        <w:t xml:space="preserve">Ներկայացվող որոշման նախագծով առաջարկվում է սահմանել </w:t>
      </w:r>
      <w:r w:rsidR="007A0AF8">
        <w:rPr>
          <w:color w:val="000000"/>
          <w:lang w:val="hy-AM"/>
        </w:rPr>
        <w:t>Հայաստանի Հ</w:t>
      </w:r>
      <w:r w:rsidR="007A0AF8" w:rsidRPr="00CA40F0">
        <w:rPr>
          <w:color w:val="000000"/>
          <w:lang w:val="hy-AM"/>
        </w:rPr>
        <w:t xml:space="preserve">անրապետությունում մշտական հաստատություն չունեցող ոչ ռեզիդենտ </w:t>
      </w:r>
      <w:r w:rsidR="007A0AF8" w:rsidRPr="00CA40F0">
        <w:rPr>
          <w:color w:val="000000"/>
          <w:lang w:val="hy-AM"/>
        </w:rPr>
        <w:lastRenderedPageBreak/>
        <w:t xml:space="preserve">կազմակերպության կողմից </w:t>
      </w:r>
      <w:r w:rsidR="007A0AF8" w:rsidRPr="00133405">
        <w:rPr>
          <w:color w:val="000000"/>
          <w:lang w:val="hy-AM"/>
        </w:rPr>
        <w:t>ա</w:t>
      </w:r>
      <w:r w:rsidR="007A0AF8" w:rsidRPr="00B95BD3">
        <w:rPr>
          <w:color w:val="000000"/>
          <w:lang w:val="hy-AM"/>
        </w:rPr>
        <w:t xml:space="preserve">նհատ ձեռնարկատեր </w:t>
      </w:r>
      <w:r w:rsidR="007A0AF8" w:rsidRPr="00133405">
        <w:rPr>
          <w:color w:val="000000"/>
          <w:lang w:val="hy-AM"/>
        </w:rPr>
        <w:t>կամ</w:t>
      </w:r>
      <w:r w:rsidR="007A0AF8" w:rsidRPr="00C72FBB">
        <w:rPr>
          <w:color w:val="000000"/>
          <w:lang w:val="hy-AM"/>
        </w:rPr>
        <w:t xml:space="preserve"> </w:t>
      </w:r>
      <w:r w:rsidR="007A0AF8" w:rsidRPr="00B95BD3">
        <w:rPr>
          <w:color w:val="000000"/>
          <w:lang w:val="hy-AM"/>
        </w:rPr>
        <w:t>նոտար չհանդիսացող ֆիզիկական անձ</w:t>
      </w:r>
      <w:r w:rsidR="007A0AF8">
        <w:rPr>
          <w:color w:val="000000"/>
          <w:lang w:val="hy-AM"/>
        </w:rPr>
        <w:t xml:space="preserve">անց </w:t>
      </w:r>
      <w:r w:rsidR="007A0AF8" w:rsidRPr="00B95BD3">
        <w:rPr>
          <w:color w:val="000000"/>
          <w:lang w:val="hy-AM"/>
        </w:rPr>
        <w:t>մատուց</w:t>
      </w:r>
      <w:r w:rsidR="007A0AF8">
        <w:rPr>
          <w:color w:val="000000"/>
          <w:lang w:val="hy-AM"/>
        </w:rPr>
        <w:t xml:space="preserve">ված էլեկտրոնային ծառայությունների մասով հաշվարկված ավելացված արժեքի հարկի գումարների պետական բյուջե վճարման </w:t>
      </w:r>
      <w:r w:rsidR="007A0AF8" w:rsidRPr="00B95BD3">
        <w:rPr>
          <w:color w:val="000000"/>
          <w:lang w:val="hy-AM"/>
        </w:rPr>
        <w:t>կարգը</w:t>
      </w:r>
      <w:r>
        <w:rPr>
          <w:szCs w:val="24"/>
          <w:lang w:val="hy-AM"/>
        </w:rPr>
        <w:t>:</w:t>
      </w:r>
    </w:p>
    <w:p w:rsidR="0044084A" w:rsidRDefault="00C35A67" w:rsidP="0044084A">
      <w:pPr>
        <w:spacing w:after="0" w:line="360" w:lineRule="auto"/>
        <w:ind w:firstLine="426"/>
        <w:jc w:val="both"/>
        <w:rPr>
          <w:color w:val="000000"/>
          <w:szCs w:val="24"/>
          <w:lang w:val="hy-AM"/>
        </w:rPr>
      </w:pPr>
      <w:r w:rsidRPr="001D41BF">
        <w:rPr>
          <w:b/>
          <w:szCs w:val="24"/>
          <w:lang w:val="hy-AM"/>
        </w:rPr>
        <w:t>3</w:t>
      </w:r>
      <w:r w:rsidRPr="001D41BF">
        <w:rPr>
          <w:rFonts w:ascii="Cambria Math" w:hAnsi="Cambria Math" w:cs="Cambria Math"/>
          <w:b/>
          <w:szCs w:val="24"/>
          <w:lang w:val="hy-AM"/>
        </w:rPr>
        <w:t>․</w:t>
      </w:r>
      <w:r w:rsidRPr="001D41BF">
        <w:rPr>
          <w:b/>
          <w:szCs w:val="24"/>
          <w:lang w:val="hy-AM"/>
        </w:rPr>
        <w:t xml:space="preserve"> Առկա խնդիրների առաջարկվող լուծումները</w:t>
      </w:r>
      <w:r w:rsidRPr="001D41BF">
        <w:rPr>
          <w:b/>
          <w:szCs w:val="24"/>
          <w:lang w:val="fr-FR"/>
        </w:rPr>
        <w:t xml:space="preserve">. </w:t>
      </w:r>
      <w:r w:rsidRPr="001D41BF">
        <w:rPr>
          <w:szCs w:val="24"/>
          <w:lang w:val="hy-AM"/>
        </w:rPr>
        <w:t>Նախագծով առաջարկվում է սահմանել</w:t>
      </w:r>
      <w:r>
        <w:rPr>
          <w:szCs w:val="24"/>
          <w:lang w:val="hy-AM"/>
        </w:rPr>
        <w:t>, որ.</w:t>
      </w:r>
    </w:p>
    <w:p w:rsidR="0044084A" w:rsidRDefault="0044084A" w:rsidP="0044084A">
      <w:pPr>
        <w:spacing w:after="0" w:line="360" w:lineRule="auto"/>
        <w:ind w:firstLine="426"/>
        <w:jc w:val="both"/>
        <w:rPr>
          <w:color w:val="000000"/>
          <w:szCs w:val="24"/>
          <w:shd w:val="clear" w:color="auto" w:fill="FFFFFF"/>
          <w:lang w:val="hy-AM"/>
        </w:rPr>
      </w:pPr>
      <w:r w:rsidRPr="0044084A">
        <w:rPr>
          <w:color w:val="000000"/>
          <w:szCs w:val="24"/>
          <w:lang w:val="hy-AM"/>
        </w:rPr>
        <w:t>1</w:t>
      </w:r>
      <w:r>
        <w:rPr>
          <w:color w:val="000000"/>
          <w:szCs w:val="24"/>
          <w:lang w:val="hy-AM"/>
        </w:rPr>
        <w:t xml:space="preserve">) </w:t>
      </w:r>
      <w:r w:rsidRPr="00C72FBB">
        <w:rPr>
          <w:color w:val="000000"/>
          <w:szCs w:val="24"/>
          <w:shd w:val="clear" w:color="auto" w:fill="FFFFFF"/>
          <w:lang w:val="hy-AM"/>
        </w:rPr>
        <w:t xml:space="preserve">Հայաստանի Հանրապետությունում մշտական հաստատություն չունեցող ոչ ռեզիդենտ կազմակերպության կողմից անհատ ձեռնարկատեր </w:t>
      </w:r>
      <w:r w:rsidRPr="00133405">
        <w:rPr>
          <w:color w:val="000000"/>
          <w:szCs w:val="24"/>
          <w:shd w:val="clear" w:color="auto" w:fill="FFFFFF"/>
          <w:lang w:val="hy-AM"/>
        </w:rPr>
        <w:t>կամ</w:t>
      </w:r>
      <w:r w:rsidRPr="00C72FBB">
        <w:rPr>
          <w:color w:val="000000"/>
          <w:szCs w:val="24"/>
          <w:shd w:val="clear" w:color="auto" w:fill="FFFFFF"/>
          <w:lang w:val="hy-AM"/>
        </w:rPr>
        <w:t xml:space="preserve"> նոտար չհանդիսացող ֆիզիկական ան</w:t>
      </w:r>
      <w:r>
        <w:rPr>
          <w:color w:val="000000"/>
          <w:szCs w:val="24"/>
          <w:shd w:val="clear" w:color="auto" w:fill="FFFFFF"/>
          <w:lang w:val="hy-AM"/>
        </w:rPr>
        <w:t xml:space="preserve">ձանց մատուցված </w:t>
      </w:r>
      <w:r w:rsidRPr="00C72FBB">
        <w:rPr>
          <w:color w:val="000000"/>
          <w:szCs w:val="24"/>
          <w:shd w:val="clear" w:color="auto" w:fill="FFFFFF"/>
          <w:lang w:val="hy-AM"/>
        </w:rPr>
        <w:t>էլեկտրոնային ծառայությ</w:t>
      </w:r>
      <w:r>
        <w:rPr>
          <w:color w:val="000000"/>
          <w:szCs w:val="24"/>
          <w:shd w:val="clear" w:color="auto" w:fill="FFFFFF"/>
          <w:lang w:val="hy-AM"/>
        </w:rPr>
        <w:t xml:space="preserve">ունների մասով </w:t>
      </w:r>
      <w:r w:rsidRPr="00C72FBB">
        <w:rPr>
          <w:color w:val="000000"/>
          <w:szCs w:val="24"/>
          <w:shd w:val="clear" w:color="auto" w:fill="FFFFFF"/>
          <w:lang w:val="hy-AM"/>
        </w:rPr>
        <w:t xml:space="preserve">ոչ ռեզիդենտ կազմակերպության </w:t>
      </w:r>
      <w:r>
        <w:rPr>
          <w:color w:val="000000"/>
          <w:szCs w:val="24"/>
          <w:shd w:val="clear" w:color="auto" w:fill="FFFFFF"/>
          <w:lang w:val="hy-AM"/>
        </w:rPr>
        <w:t xml:space="preserve">կողմից հաշվարկված ավելացված արժեքի հարկի </w:t>
      </w:r>
      <w:r w:rsidRPr="009F34C2">
        <w:rPr>
          <w:color w:val="000000"/>
          <w:szCs w:val="24"/>
          <w:shd w:val="clear" w:color="auto" w:fill="FFFFFF"/>
          <w:lang w:val="hy-AM"/>
        </w:rPr>
        <w:t>(</w:t>
      </w:r>
      <w:r>
        <w:rPr>
          <w:color w:val="000000"/>
          <w:szCs w:val="24"/>
          <w:shd w:val="clear" w:color="auto" w:fill="FFFFFF"/>
          <w:lang w:val="hy-AM"/>
        </w:rPr>
        <w:t>ԱԱՀ</w:t>
      </w:r>
      <w:r w:rsidRPr="009F34C2">
        <w:rPr>
          <w:color w:val="000000"/>
          <w:szCs w:val="24"/>
          <w:shd w:val="clear" w:color="auto" w:fill="FFFFFF"/>
          <w:lang w:val="hy-AM"/>
        </w:rPr>
        <w:t>)</w:t>
      </w:r>
      <w:r>
        <w:rPr>
          <w:color w:val="000000"/>
          <w:szCs w:val="24"/>
          <w:shd w:val="clear" w:color="auto" w:fill="FFFFFF"/>
          <w:lang w:val="hy-AM"/>
        </w:rPr>
        <w:t xml:space="preserve">  գումարները ոչ ռեզիդենտ կազմակերպությունը</w:t>
      </w:r>
      <w:r w:rsidR="00CA6CE1">
        <w:rPr>
          <w:color w:val="000000"/>
          <w:szCs w:val="24"/>
          <w:shd w:val="clear" w:color="auto" w:fill="FFFFFF"/>
          <w:lang w:val="hy-AM"/>
        </w:rPr>
        <w:t xml:space="preserve"> պետական բյուջե </w:t>
      </w:r>
      <w:r>
        <w:rPr>
          <w:color w:val="000000"/>
          <w:szCs w:val="24"/>
          <w:shd w:val="clear" w:color="auto" w:fill="FFFFFF"/>
          <w:lang w:val="hy-AM"/>
        </w:rPr>
        <w:t>կարող է վճարել</w:t>
      </w:r>
    </w:p>
    <w:p w:rsidR="0044084A" w:rsidRDefault="0044084A" w:rsidP="0044084A">
      <w:pPr>
        <w:spacing w:after="0" w:line="360" w:lineRule="auto"/>
        <w:ind w:firstLine="426"/>
        <w:jc w:val="both"/>
        <w:rPr>
          <w:color w:val="000000"/>
          <w:szCs w:val="24"/>
          <w:lang w:val="fr-FR"/>
        </w:rPr>
      </w:pPr>
      <w:r>
        <w:rPr>
          <w:color w:val="000000"/>
          <w:szCs w:val="24"/>
          <w:shd w:val="clear" w:color="auto" w:fill="FFFFFF"/>
          <w:lang w:val="hy-AM"/>
        </w:rPr>
        <w:t xml:space="preserve">- </w:t>
      </w:r>
      <w:r w:rsidRPr="0085018E">
        <w:rPr>
          <w:color w:val="000000"/>
          <w:szCs w:val="24"/>
          <w:lang w:val="hy-AM"/>
        </w:rPr>
        <w:t>հայաստանյան</w:t>
      </w:r>
      <w:r w:rsidRPr="00BA230F">
        <w:rPr>
          <w:color w:val="000000"/>
          <w:szCs w:val="24"/>
          <w:lang w:val="fr-FR"/>
        </w:rPr>
        <w:t xml:space="preserve"> </w:t>
      </w:r>
      <w:r w:rsidRPr="0085018E">
        <w:rPr>
          <w:color w:val="000000"/>
          <w:szCs w:val="24"/>
          <w:lang w:val="hy-AM"/>
        </w:rPr>
        <w:t>և</w:t>
      </w:r>
      <w:r w:rsidRPr="00BA230F">
        <w:rPr>
          <w:color w:val="000000"/>
          <w:szCs w:val="24"/>
          <w:lang w:val="fr-FR"/>
        </w:rPr>
        <w:t xml:space="preserve"> </w:t>
      </w:r>
      <w:r w:rsidRPr="0085018E">
        <w:rPr>
          <w:color w:val="000000"/>
          <w:szCs w:val="24"/>
          <w:lang w:val="hy-AM"/>
        </w:rPr>
        <w:t>օտարերկրյա</w:t>
      </w:r>
      <w:r w:rsidRPr="00BA230F">
        <w:rPr>
          <w:color w:val="000000"/>
          <w:szCs w:val="24"/>
          <w:lang w:val="fr-FR"/>
        </w:rPr>
        <w:t xml:space="preserve"> </w:t>
      </w:r>
      <w:r w:rsidRPr="0085018E">
        <w:rPr>
          <w:color w:val="000000"/>
          <w:szCs w:val="24"/>
          <w:lang w:val="hy-AM"/>
        </w:rPr>
        <w:t>վճարահաշվարկային</w:t>
      </w:r>
      <w:r w:rsidRPr="00BA230F">
        <w:rPr>
          <w:color w:val="000000"/>
          <w:szCs w:val="24"/>
          <w:lang w:val="fr-FR"/>
        </w:rPr>
        <w:t xml:space="preserve"> </w:t>
      </w:r>
      <w:r w:rsidRPr="0085018E">
        <w:rPr>
          <w:color w:val="000000"/>
          <w:szCs w:val="24"/>
          <w:lang w:val="hy-AM"/>
        </w:rPr>
        <w:t>ծառայություն</w:t>
      </w:r>
      <w:r w:rsidRPr="00BA230F">
        <w:rPr>
          <w:color w:val="000000"/>
          <w:szCs w:val="24"/>
          <w:lang w:val="fr-FR"/>
        </w:rPr>
        <w:t xml:space="preserve"> </w:t>
      </w:r>
      <w:r w:rsidRPr="0085018E">
        <w:rPr>
          <w:color w:val="000000"/>
          <w:szCs w:val="24"/>
          <w:lang w:val="hy-AM"/>
        </w:rPr>
        <w:t>մատուցող</w:t>
      </w:r>
      <w:r w:rsidRPr="00BA230F">
        <w:rPr>
          <w:color w:val="000000"/>
          <w:szCs w:val="24"/>
          <w:lang w:val="fr-FR"/>
        </w:rPr>
        <w:t xml:space="preserve"> </w:t>
      </w:r>
      <w:r w:rsidRPr="0085018E">
        <w:rPr>
          <w:color w:val="000000"/>
          <w:szCs w:val="24"/>
          <w:lang w:val="hy-AM"/>
        </w:rPr>
        <w:t>կազմակերպությունների</w:t>
      </w:r>
      <w:r w:rsidRPr="00BA230F">
        <w:rPr>
          <w:color w:val="000000"/>
          <w:szCs w:val="24"/>
          <w:lang w:val="fr-FR"/>
        </w:rPr>
        <w:t xml:space="preserve"> (</w:t>
      </w:r>
      <w:r w:rsidRPr="0085018E">
        <w:rPr>
          <w:color w:val="000000"/>
          <w:szCs w:val="24"/>
          <w:lang w:val="hy-AM"/>
        </w:rPr>
        <w:t>բանկերի</w:t>
      </w:r>
      <w:r w:rsidRPr="00BA230F">
        <w:rPr>
          <w:color w:val="000000"/>
          <w:szCs w:val="24"/>
          <w:lang w:val="fr-FR"/>
        </w:rPr>
        <w:t xml:space="preserve">, </w:t>
      </w:r>
      <w:r w:rsidRPr="0085018E">
        <w:rPr>
          <w:color w:val="000000"/>
          <w:szCs w:val="24"/>
          <w:lang w:val="hy-AM"/>
        </w:rPr>
        <w:t>վճարահաշվարկային</w:t>
      </w:r>
      <w:r w:rsidRPr="00BA230F">
        <w:rPr>
          <w:color w:val="000000"/>
          <w:szCs w:val="24"/>
          <w:lang w:val="fr-FR"/>
        </w:rPr>
        <w:t xml:space="preserve"> </w:t>
      </w:r>
      <w:r w:rsidRPr="0085018E">
        <w:rPr>
          <w:color w:val="000000"/>
          <w:szCs w:val="24"/>
          <w:lang w:val="hy-AM"/>
        </w:rPr>
        <w:t>կազմակերպությունների</w:t>
      </w:r>
      <w:r w:rsidRPr="00BA230F">
        <w:rPr>
          <w:color w:val="000000"/>
          <w:szCs w:val="24"/>
          <w:lang w:val="fr-FR"/>
        </w:rPr>
        <w:t xml:space="preserve">) </w:t>
      </w:r>
      <w:r w:rsidRPr="0085018E">
        <w:rPr>
          <w:color w:val="000000"/>
          <w:szCs w:val="24"/>
          <w:lang w:val="hy-AM"/>
        </w:rPr>
        <w:t>միջոցով</w:t>
      </w:r>
      <w:r w:rsidRPr="00CD5B79">
        <w:rPr>
          <w:color w:val="000000"/>
          <w:szCs w:val="24"/>
          <w:lang w:val="hy-AM"/>
        </w:rPr>
        <w:t>,</w:t>
      </w:r>
    </w:p>
    <w:p w:rsidR="0044084A" w:rsidRDefault="0044084A" w:rsidP="0044084A">
      <w:pPr>
        <w:spacing w:after="0" w:line="360" w:lineRule="auto"/>
        <w:ind w:firstLine="426"/>
        <w:jc w:val="both"/>
        <w:rPr>
          <w:color w:val="000000"/>
          <w:szCs w:val="24"/>
          <w:lang w:val="hy-AM"/>
        </w:rPr>
      </w:pPr>
      <w:r>
        <w:rPr>
          <w:color w:val="000000"/>
          <w:szCs w:val="24"/>
          <w:lang w:val="hy-AM"/>
        </w:rPr>
        <w:t xml:space="preserve">- </w:t>
      </w:r>
      <w:r w:rsidRPr="00D27637">
        <w:rPr>
          <w:color w:val="000000"/>
          <w:szCs w:val="24"/>
          <w:lang w:val="hy-AM"/>
        </w:rPr>
        <w:t>պետական</w:t>
      </w:r>
      <w:r w:rsidRPr="00BA230F">
        <w:rPr>
          <w:color w:val="000000"/>
          <w:szCs w:val="24"/>
          <w:lang w:val="fr-FR"/>
        </w:rPr>
        <w:t xml:space="preserve"> </w:t>
      </w:r>
      <w:r w:rsidRPr="00D27637">
        <w:rPr>
          <w:color w:val="000000"/>
          <w:szCs w:val="24"/>
          <w:lang w:val="hy-AM"/>
        </w:rPr>
        <w:t>վճարումների</w:t>
      </w:r>
      <w:r w:rsidRPr="00BA230F">
        <w:rPr>
          <w:color w:val="000000"/>
          <w:szCs w:val="24"/>
          <w:lang w:val="fr-FR"/>
        </w:rPr>
        <w:t xml:space="preserve"> </w:t>
      </w:r>
      <w:r w:rsidRPr="00D27637">
        <w:rPr>
          <w:color w:val="000000"/>
          <w:szCs w:val="24"/>
          <w:lang w:val="hy-AM"/>
        </w:rPr>
        <w:t>էլեկտրոնային</w:t>
      </w:r>
      <w:r w:rsidRPr="00BA230F">
        <w:rPr>
          <w:color w:val="000000"/>
          <w:szCs w:val="24"/>
          <w:lang w:val="fr-FR"/>
        </w:rPr>
        <w:t xml:space="preserve"> </w:t>
      </w:r>
      <w:r w:rsidRPr="00D27637">
        <w:rPr>
          <w:color w:val="000000"/>
          <w:szCs w:val="24"/>
          <w:lang w:val="hy-AM"/>
        </w:rPr>
        <w:t>հարթակի</w:t>
      </w:r>
      <w:r w:rsidRPr="00BA230F">
        <w:rPr>
          <w:color w:val="000000"/>
          <w:szCs w:val="24"/>
          <w:lang w:val="fr-FR"/>
        </w:rPr>
        <w:t xml:space="preserve"> (e-payments) </w:t>
      </w:r>
      <w:r w:rsidRPr="00D27637">
        <w:rPr>
          <w:color w:val="000000"/>
          <w:szCs w:val="24"/>
          <w:lang w:val="hy-AM"/>
        </w:rPr>
        <w:t>միջոցով</w:t>
      </w:r>
      <w:r w:rsidRPr="00CD5B79">
        <w:rPr>
          <w:color w:val="000000"/>
          <w:szCs w:val="24"/>
          <w:lang w:val="hy-AM"/>
        </w:rPr>
        <w:t>,</w:t>
      </w:r>
    </w:p>
    <w:p w:rsidR="0044084A" w:rsidRDefault="0044084A" w:rsidP="0044084A">
      <w:pPr>
        <w:spacing w:after="0" w:line="360" w:lineRule="auto"/>
        <w:ind w:firstLine="426"/>
        <w:jc w:val="both"/>
        <w:rPr>
          <w:color w:val="000000"/>
          <w:szCs w:val="24"/>
          <w:shd w:val="clear" w:color="auto" w:fill="FFFFFF"/>
          <w:lang w:val="hy-AM"/>
        </w:rPr>
      </w:pPr>
      <w:r>
        <w:rPr>
          <w:color w:val="000000"/>
          <w:szCs w:val="24"/>
          <w:lang w:val="hy-AM"/>
        </w:rPr>
        <w:t xml:space="preserve">- </w:t>
      </w:r>
      <w:r w:rsidRPr="0072457F">
        <w:rPr>
          <w:color w:val="000000"/>
          <w:szCs w:val="24"/>
          <w:shd w:val="clear" w:color="auto" w:fill="FFFFFF"/>
          <w:lang w:val="hy-AM"/>
        </w:rPr>
        <w:t>Պ</w:t>
      </w:r>
      <w:r>
        <w:rPr>
          <w:color w:val="000000"/>
          <w:szCs w:val="24"/>
          <w:shd w:val="clear" w:color="auto" w:fill="FFFFFF"/>
          <w:lang w:val="hy-AM"/>
        </w:rPr>
        <w:t xml:space="preserve">ետական եկամուտների կոմիտեի </w:t>
      </w:r>
      <w:r w:rsidRPr="003366BA">
        <w:rPr>
          <w:color w:val="000000"/>
          <w:szCs w:val="24"/>
          <w:shd w:val="clear" w:color="auto" w:fill="FFFFFF"/>
          <w:lang w:val="hy-AM"/>
        </w:rPr>
        <w:t>պաշտոնական</w:t>
      </w:r>
      <w:r>
        <w:rPr>
          <w:color w:val="000000"/>
          <w:szCs w:val="24"/>
          <w:shd w:val="clear" w:color="auto" w:fill="FFFFFF"/>
          <w:lang w:val="hy-AM"/>
        </w:rPr>
        <w:t xml:space="preserve"> ինտերնետային </w:t>
      </w:r>
      <w:r w:rsidRPr="003366BA">
        <w:rPr>
          <w:color w:val="000000"/>
          <w:szCs w:val="24"/>
          <w:shd w:val="clear" w:color="auto" w:fill="FFFFFF"/>
          <w:lang w:val="hy-AM"/>
        </w:rPr>
        <w:t>կայք</w:t>
      </w:r>
      <w:r>
        <w:rPr>
          <w:color w:val="000000"/>
          <w:szCs w:val="24"/>
          <w:shd w:val="clear" w:color="auto" w:fill="FFFFFF"/>
          <w:lang w:val="hy-AM"/>
        </w:rPr>
        <w:t xml:space="preserve">ի </w:t>
      </w:r>
      <w:r w:rsidRPr="001D57F3">
        <w:rPr>
          <w:color w:val="000000"/>
          <w:szCs w:val="24"/>
          <w:shd w:val="clear" w:color="auto" w:fill="FFFFFF"/>
          <w:lang w:val="hy-AM"/>
        </w:rPr>
        <w:t>(</w:t>
      </w:r>
      <w:r w:rsidRPr="003366BA">
        <w:rPr>
          <w:color w:val="000000"/>
          <w:szCs w:val="24"/>
          <w:shd w:val="clear" w:color="auto" w:fill="FFFFFF"/>
          <w:lang w:val="hy-AM"/>
        </w:rPr>
        <w:t xml:space="preserve">http:// </w:t>
      </w:r>
      <w:hyperlink r:id="rId9" w:history="1">
        <w:r w:rsidRPr="003366BA">
          <w:rPr>
            <w:color w:val="000000"/>
            <w:szCs w:val="24"/>
            <w:shd w:val="clear" w:color="auto" w:fill="FFFFFF"/>
            <w:lang w:val="hy-AM"/>
          </w:rPr>
          <w:t>www.petekamutner.am</w:t>
        </w:r>
      </w:hyperlink>
      <w:r w:rsidRPr="001D57F3">
        <w:rPr>
          <w:color w:val="000000"/>
          <w:szCs w:val="24"/>
          <w:shd w:val="clear" w:color="auto" w:fill="FFFFFF"/>
          <w:lang w:val="hy-AM"/>
        </w:rPr>
        <w:t>)</w:t>
      </w:r>
      <w:r w:rsidRPr="0072457F">
        <w:rPr>
          <w:color w:val="000000"/>
          <w:szCs w:val="24"/>
          <w:shd w:val="clear" w:color="auto" w:fill="FFFFFF"/>
          <w:lang w:val="hy-AM"/>
        </w:rPr>
        <w:t xml:space="preserve"> ո</w:t>
      </w:r>
      <w:r w:rsidRPr="0072457F">
        <w:rPr>
          <w:lang w:val="hy-AM"/>
        </w:rPr>
        <w:t xml:space="preserve">չ ռեզիդենտ </w:t>
      </w:r>
      <w:r>
        <w:rPr>
          <w:lang w:val="hy-AM"/>
        </w:rPr>
        <w:t xml:space="preserve">ավելացված արժեքի հարկ </w:t>
      </w:r>
      <w:r w:rsidRPr="0072457F">
        <w:rPr>
          <w:lang w:val="hy-AM"/>
        </w:rPr>
        <w:t xml:space="preserve">վճարողների էլեկտրոնային </w:t>
      </w:r>
      <w:r>
        <w:rPr>
          <w:lang w:val="hy-AM"/>
        </w:rPr>
        <w:t xml:space="preserve">ավելացված արժեքի հարկ </w:t>
      </w:r>
      <w:r w:rsidRPr="0072457F">
        <w:rPr>
          <w:lang w:val="hy-AM"/>
        </w:rPr>
        <w:t>(e-VAT)</w:t>
      </w:r>
      <w:r>
        <w:rPr>
          <w:color w:val="000000"/>
          <w:szCs w:val="24"/>
          <w:shd w:val="clear" w:color="auto" w:fill="FFFFFF"/>
          <w:lang w:val="hy-AM"/>
        </w:rPr>
        <w:t xml:space="preserve"> </w:t>
      </w:r>
      <w:r w:rsidRPr="0072457F">
        <w:rPr>
          <w:color w:val="000000"/>
          <w:szCs w:val="24"/>
          <w:shd w:val="clear" w:color="auto" w:fill="FFFFFF"/>
          <w:lang w:val="hy-AM"/>
        </w:rPr>
        <w:t>համակարգ</w:t>
      </w:r>
      <w:r>
        <w:rPr>
          <w:color w:val="000000"/>
          <w:szCs w:val="24"/>
          <w:shd w:val="clear" w:color="auto" w:fill="FFFFFF"/>
          <w:lang w:val="hy-AM"/>
        </w:rPr>
        <w:t xml:space="preserve">ի միջոցով: Միաժամանակ, նախատեսվում է, որ  </w:t>
      </w:r>
      <w:r w:rsidRPr="0072457F">
        <w:rPr>
          <w:lang w:val="hy-AM"/>
        </w:rPr>
        <w:t>e-VAT</w:t>
      </w:r>
      <w:r>
        <w:rPr>
          <w:color w:val="000000"/>
          <w:szCs w:val="24"/>
          <w:shd w:val="clear" w:color="auto" w:fill="FFFFFF"/>
          <w:lang w:val="hy-AM"/>
        </w:rPr>
        <w:t xml:space="preserve"> </w:t>
      </w:r>
      <w:r w:rsidRPr="0072457F">
        <w:rPr>
          <w:color w:val="000000"/>
          <w:szCs w:val="24"/>
          <w:shd w:val="clear" w:color="auto" w:fill="FFFFFF"/>
          <w:lang w:val="hy-AM"/>
        </w:rPr>
        <w:t>համակարգ</w:t>
      </w:r>
      <w:r>
        <w:rPr>
          <w:color w:val="000000"/>
          <w:szCs w:val="24"/>
          <w:shd w:val="clear" w:color="auto" w:fill="FFFFFF"/>
          <w:lang w:val="hy-AM"/>
        </w:rPr>
        <w:t>ի միջոցով</w:t>
      </w:r>
      <w:r>
        <w:rPr>
          <w:lang w:val="hy-AM"/>
        </w:rPr>
        <w:t xml:space="preserve"> վճարումների </w:t>
      </w:r>
      <w:r w:rsidRPr="00CD5B79">
        <w:rPr>
          <w:color w:val="000000"/>
          <w:szCs w:val="24"/>
          <w:shd w:val="clear" w:color="auto" w:fill="FFFFFF"/>
          <w:lang w:val="hy-AM"/>
        </w:rPr>
        <w:t xml:space="preserve">կատարմանը ներկայացվող պահանջները </w:t>
      </w:r>
      <w:r>
        <w:rPr>
          <w:color w:val="000000"/>
          <w:szCs w:val="24"/>
          <w:shd w:val="clear" w:color="auto" w:fill="FFFFFF"/>
          <w:lang w:val="hy-AM"/>
        </w:rPr>
        <w:t xml:space="preserve">պետք է հաստատվի </w:t>
      </w:r>
      <w:r w:rsidRPr="00CD5B79">
        <w:rPr>
          <w:color w:val="000000"/>
          <w:szCs w:val="24"/>
          <w:shd w:val="clear" w:color="auto" w:fill="FFFFFF"/>
          <w:lang w:val="hy-AM"/>
        </w:rPr>
        <w:t>հարկային մարմն</w:t>
      </w:r>
      <w:r>
        <w:rPr>
          <w:color w:val="000000"/>
          <w:szCs w:val="24"/>
          <w:shd w:val="clear" w:color="auto" w:fill="FFFFFF"/>
          <w:lang w:val="hy-AM"/>
        </w:rPr>
        <w:t>ի կողմից</w:t>
      </w:r>
      <w:r w:rsidRPr="00CD5B79">
        <w:rPr>
          <w:color w:val="000000"/>
          <w:szCs w:val="24"/>
          <w:shd w:val="clear" w:color="auto" w:fill="FFFFFF"/>
          <w:lang w:val="hy-AM"/>
        </w:rPr>
        <w:t>` համաձայնեցնելով Կենտրոնական բանկի հետ</w:t>
      </w:r>
      <w:r>
        <w:rPr>
          <w:color w:val="000000"/>
          <w:szCs w:val="24"/>
          <w:shd w:val="clear" w:color="auto" w:fill="FFFFFF"/>
          <w:lang w:val="hy-AM"/>
        </w:rPr>
        <w:t>,</w:t>
      </w:r>
    </w:p>
    <w:p w:rsidR="0044084A" w:rsidRDefault="0044084A" w:rsidP="0044084A">
      <w:pPr>
        <w:spacing w:after="0" w:line="360" w:lineRule="auto"/>
        <w:ind w:firstLine="426"/>
        <w:jc w:val="both"/>
        <w:rPr>
          <w:color w:val="000000"/>
          <w:szCs w:val="24"/>
          <w:shd w:val="clear" w:color="auto" w:fill="FFFFFF"/>
          <w:lang w:val="hy-AM"/>
        </w:rPr>
      </w:pPr>
      <w:r>
        <w:rPr>
          <w:color w:val="000000"/>
          <w:szCs w:val="24"/>
          <w:shd w:val="clear" w:color="auto" w:fill="FFFFFF"/>
          <w:lang w:val="hy-AM"/>
        </w:rPr>
        <w:t>2</w:t>
      </w:r>
      <w:r w:rsidRPr="0044084A">
        <w:rPr>
          <w:color w:val="000000"/>
          <w:szCs w:val="24"/>
          <w:shd w:val="clear" w:color="auto" w:fill="FFFFFF"/>
          <w:lang w:val="hy-AM"/>
        </w:rPr>
        <w:t>)</w:t>
      </w:r>
      <w:r>
        <w:rPr>
          <w:color w:val="000000"/>
          <w:szCs w:val="24"/>
          <w:shd w:val="clear" w:color="auto" w:fill="FFFFFF"/>
          <w:lang w:val="hy-AM"/>
        </w:rPr>
        <w:t xml:space="preserve"> </w:t>
      </w:r>
      <w:r w:rsidRPr="00CD5B79">
        <w:rPr>
          <w:color w:val="000000"/>
          <w:szCs w:val="24"/>
          <w:shd w:val="clear" w:color="auto" w:fill="FFFFFF"/>
          <w:lang w:val="hy-AM"/>
        </w:rPr>
        <w:t xml:space="preserve">ԱԱՀ-ի գումարների </w:t>
      </w:r>
      <w:r>
        <w:rPr>
          <w:color w:val="000000"/>
          <w:szCs w:val="24"/>
          <w:shd w:val="clear" w:color="auto" w:fill="FFFFFF"/>
          <w:lang w:val="hy-AM"/>
        </w:rPr>
        <w:t xml:space="preserve">վճարելիս պարտադիր </w:t>
      </w:r>
      <w:r w:rsidRPr="00CD5B79">
        <w:rPr>
          <w:color w:val="000000"/>
          <w:szCs w:val="24"/>
          <w:shd w:val="clear" w:color="auto" w:fill="FFFFFF"/>
          <w:lang w:val="hy-AM"/>
        </w:rPr>
        <w:t xml:space="preserve">պետք է </w:t>
      </w:r>
      <w:r>
        <w:rPr>
          <w:color w:val="000000"/>
          <w:szCs w:val="24"/>
          <w:shd w:val="clear" w:color="auto" w:fill="FFFFFF"/>
          <w:lang w:val="hy-AM"/>
        </w:rPr>
        <w:t xml:space="preserve">ներառվի տեղեկատվություն </w:t>
      </w:r>
      <w:r w:rsidRPr="00CD5B79">
        <w:rPr>
          <w:color w:val="000000"/>
          <w:szCs w:val="24"/>
          <w:shd w:val="clear" w:color="auto" w:fill="FFFFFF"/>
          <w:lang w:val="hy-AM"/>
        </w:rPr>
        <w:t xml:space="preserve">վճարումն իրականացնող ոչ ռեզիդենտ կազմակերպության </w:t>
      </w:r>
      <w:r>
        <w:rPr>
          <w:color w:val="000000"/>
          <w:szCs w:val="24"/>
          <w:shd w:val="clear" w:color="auto" w:fill="FFFFFF"/>
          <w:lang w:val="hy-AM"/>
        </w:rPr>
        <w:t>հարկ վճարողի հաշվառման համարի</w:t>
      </w:r>
      <w:r w:rsidRPr="00CD5B79">
        <w:rPr>
          <w:color w:val="000000"/>
          <w:szCs w:val="24"/>
          <w:shd w:val="clear" w:color="auto" w:fill="FFFFFF"/>
          <w:lang w:val="hy-AM"/>
        </w:rPr>
        <w:t>, կազմակերպության անվան</w:t>
      </w:r>
      <w:r>
        <w:rPr>
          <w:color w:val="000000"/>
          <w:szCs w:val="24"/>
          <w:shd w:val="clear" w:color="auto" w:fill="FFFFFF"/>
          <w:lang w:val="hy-AM"/>
        </w:rPr>
        <w:t xml:space="preserve">ման </w:t>
      </w:r>
      <w:r w:rsidRPr="00CD5B79">
        <w:rPr>
          <w:color w:val="000000"/>
          <w:szCs w:val="24"/>
          <w:shd w:val="clear" w:color="auto" w:fill="FFFFFF"/>
          <w:lang w:val="hy-AM"/>
        </w:rPr>
        <w:t>ու միասնական հաշվի համար</w:t>
      </w:r>
      <w:r>
        <w:rPr>
          <w:color w:val="000000"/>
          <w:szCs w:val="24"/>
          <w:shd w:val="clear" w:color="auto" w:fill="FFFFFF"/>
          <w:lang w:val="hy-AM"/>
        </w:rPr>
        <w:t>ի վերաբերյալ,</w:t>
      </w:r>
    </w:p>
    <w:p w:rsidR="0044084A" w:rsidRDefault="0044084A" w:rsidP="00C35A67">
      <w:pPr>
        <w:spacing w:after="0" w:line="360" w:lineRule="auto"/>
        <w:ind w:firstLine="426"/>
        <w:jc w:val="both"/>
        <w:rPr>
          <w:color w:val="000000"/>
          <w:szCs w:val="24"/>
          <w:shd w:val="clear" w:color="auto" w:fill="FFFFFF"/>
          <w:lang w:val="hy-AM"/>
        </w:rPr>
      </w:pPr>
      <w:r>
        <w:rPr>
          <w:color w:val="000000"/>
          <w:szCs w:val="24"/>
          <w:shd w:val="clear" w:color="auto" w:fill="FFFFFF"/>
          <w:lang w:val="hy-AM"/>
        </w:rPr>
        <w:t>3</w:t>
      </w:r>
      <w:r w:rsidRPr="0044084A">
        <w:rPr>
          <w:color w:val="000000"/>
          <w:szCs w:val="24"/>
          <w:shd w:val="clear" w:color="auto" w:fill="FFFFFF"/>
          <w:lang w:val="hy-AM"/>
        </w:rPr>
        <w:t>)</w:t>
      </w:r>
      <w:r>
        <w:rPr>
          <w:color w:val="000000"/>
          <w:szCs w:val="24"/>
          <w:shd w:val="clear" w:color="auto" w:fill="FFFFFF"/>
          <w:lang w:val="hy-AM"/>
        </w:rPr>
        <w:t xml:space="preserve"> ԱԱՀ-ի գումարների մուտքագրումը միասնական հաշվին կատարվելու է հայկական դրամով, որոնք Հայաստանի Հանրապետության հարկային օրենսգրքով սահմանված կարգով ուղղվելու են ո</w:t>
      </w:r>
      <w:r w:rsidRPr="00C72FBB">
        <w:rPr>
          <w:color w:val="000000"/>
          <w:szCs w:val="24"/>
          <w:shd w:val="clear" w:color="auto" w:fill="FFFFFF"/>
          <w:lang w:val="hy-AM"/>
        </w:rPr>
        <w:t>չ ռեզիդենտ կազմակերպությ</w:t>
      </w:r>
      <w:r>
        <w:rPr>
          <w:color w:val="000000"/>
          <w:szCs w:val="24"/>
          <w:shd w:val="clear" w:color="auto" w:fill="FFFFFF"/>
          <w:lang w:val="hy-AM"/>
        </w:rPr>
        <w:t>ան հարկային պարտավորությունների մարմանը:</w:t>
      </w:r>
    </w:p>
    <w:p w:rsidR="00C35A67" w:rsidRPr="001D41BF" w:rsidRDefault="00C35A67" w:rsidP="00C35A67">
      <w:pPr>
        <w:spacing w:after="0" w:line="360" w:lineRule="auto"/>
        <w:ind w:firstLine="426"/>
        <w:jc w:val="both"/>
        <w:rPr>
          <w:b/>
          <w:bCs/>
          <w:color w:val="000000" w:themeColor="text1"/>
          <w:szCs w:val="24"/>
          <w:lang w:val="hy-AM"/>
        </w:rPr>
      </w:pPr>
      <w:r w:rsidRPr="001D41BF">
        <w:rPr>
          <w:rFonts w:cs="Sylfaen"/>
          <w:b/>
          <w:szCs w:val="24"/>
          <w:lang w:val="hy-AM"/>
        </w:rPr>
        <w:lastRenderedPageBreak/>
        <w:t>4.</w:t>
      </w:r>
      <w:r w:rsidRPr="001D41BF">
        <w:rPr>
          <w:rFonts w:cs="Sylfaen"/>
          <w:b/>
          <w:szCs w:val="24"/>
          <w:lang w:val="fr-FR"/>
        </w:rPr>
        <w:t xml:space="preserve"> Կարգավորման առարկան.</w:t>
      </w:r>
      <w:r w:rsidRPr="001D41BF">
        <w:rPr>
          <w:szCs w:val="24"/>
          <w:lang w:val="fr-FR"/>
        </w:rPr>
        <w:t xml:space="preserve"> Նախագծի կարգավորման առարկան </w:t>
      </w:r>
      <w:r w:rsidR="003A2D60">
        <w:rPr>
          <w:szCs w:val="24"/>
          <w:lang w:val="hy-AM"/>
        </w:rPr>
        <w:t>Հայաստանի Հ</w:t>
      </w:r>
      <w:r w:rsidR="003A2D60" w:rsidRPr="00D80A0B">
        <w:rPr>
          <w:szCs w:val="24"/>
          <w:lang w:val="hy-AM"/>
        </w:rPr>
        <w:t xml:space="preserve">անրապետությունում մշտական հաստատություն չունեցող ոչ ռեզիդենտ կազմակերպության </w:t>
      </w:r>
      <w:r w:rsidR="003A2D60">
        <w:rPr>
          <w:szCs w:val="24"/>
          <w:lang w:val="hy-AM"/>
        </w:rPr>
        <w:t xml:space="preserve">կողմից </w:t>
      </w:r>
      <w:r w:rsidRPr="00D80A0B">
        <w:rPr>
          <w:szCs w:val="24"/>
          <w:lang w:val="hy-AM"/>
        </w:rPr>
        <w:t xml:space="preserve">անհատ ձեռնարկատեր կամ նոտար չհանդիսացող ֆիզիկական անձին </w:t>
      </w:r>
      <w:r w:rsidR="003A2D60">
        <w:rPr>
          <w:szCs w:val="24"/>
          <w:lang w:val="hy-AM"/>
        </w:rPr>
        <w:t xml:space="preserve">մատուցված </w:t>
      </w:r>
      <w:r w:rsidRPr="00D80A0B">
        <w:rPr>
          <w:szCs w:val="24"/>
          <w:lang w:val="hy-AM"/>
        </w:rPr>
        <w:t>էլեկտրոնային ծ</w:t>
      </w:r>
      <w:r>
        <w:rPr>
          <w:szCs w:val="24"/>
          <w:lang w:val="hy-AM"/>
        </w:rPr>
        <w:t>առայություն</w:t>
      </w:r>
      <w:r w:rsidR="003A2D60">
        <w:rPr>
          <w:szCs w:val="24"/>
          <w:lang w:val="hy-AM"/>
        </w:rPr>
        <w:t>ների մասով</w:t>
      </w:r>
      <w:r>
        <w:rPr>
          <w:szCs w:val="24"/>
          <w:lang w:val="hy-AM"/>
        </w:rPr>
        <w:t xml:space="preserve"> </w:t>
      </w:r>
      <w:r w:rsidR="0044084A">
        <w:rPr>
          <w:szCs w:val="24"/>
          <w:lang w:val="hy-AM"/>
        </w:rPr>
        <w:t xml:space="preserve">հաշվարկված ԱԱՀ-ի գումարների պետական բյուջե վճարման </w:t>
      </w:r>
      <w:r>
        <w:rPr>
          <w:szCs w:val="24"/>
          <w:lang w:val="hy-AM"/>
        </w:rPr>
        <w:t xml:space="preserve">կարգի </w:t>
      </w:r>
      <w:r w:rsidRPr="00FC4EE7">
        <w:rPr>
          <w:szCs w:val="24"/>
          <w:lang w:val="hy-AM"/>
        </w:rPr>
        <w:t>սահմանում</w:t>
      </w:r>
      <w:r w:rsidRPr="001D41BF">
        <w:rPr>
          <w:szCs w:val="24"/>
          <w:lang w:val="hy-AM"/>
        </w:rPr>
        <w:t>ն է։</w:t>
      </w:r>
    </w:p>
    <w:p w:rsidR="00C35A67" w:rsidRPr="001D41BF" w:rsidRDefault="00C35A67" w:rsidP="00C35A67">
      <w:pPr>
        <w:spacing w:after="0" w:line="360" w:lineRule="auto"/>
        <w:ind w:firstLine="426"/>
        <w:jc w:val="both"/>
        <w:rPr>
          <w:b/>
          <w:bCs/>
          <w:color w:val="000000" w:themeColor="text1"/>
          <w:szCs w:val="24"/>
          <w:lang w:val="hy-AM"/>
        </w:rPr>
      </w:pPr>
      <w:r w:rsidRPr="001D41BF">
        <w:rPr>
          <w:b/>
          <w:bCs/>
          <w:szCs w:val="24"/>
          <w:lang w:val="hy-AM"/>
        </w:rPr>
        <w:t xml:space="preserve">5. </w:t>
      </w:r>
      <w:r w:rsidRPr="001D41BF">
        <w:rPr>
          <w:b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C35A67" w:rsidRPr="009B0A2C" w:rsidRDefault="00C35A67" w:rsidP="00C35A67">
      <w:pPr>
        <w:spacing w:after="0" w:line="360" w:lineRule="auto"/>
        <w:ind w:firstLine="426"/>
        <w:jc w:val="both"/>
        <w:rPr>
          <w:bCs/>
          <w:color w:val="000000" w:themeColor="text1"/>
          <w:szCs w:val="24"/>
          <w:lang w:val="hy-AM"/>
        </w:rPr>
      </w:pPr>
      <w:r w:rsidRPr="009B0A2C">
        <w:rPr>
          <w:szCs w:val="24"/>
          <w:lang w:val="hy-AM"/>
        </w:rPr>
        <w:t>Ռազմավարական փաստաթղթերի հետ առնչություն չունի:</w:t>
      </w:r>
    </w:p>
    <w:p w:rsidR="00C35A67" w:rsidRPr="001D41BF" w:rsidRDefault="00C35A67" w:rsidP="00C35A67">
      <w:pPr>
        <w:spacing w:after="0" w:line="360" w:lineRule="auto"/>
        <w:ind w:firstLine="426"/>
        <w:jc w:val="both"/>
        <w:rPr>
          <w:b/>
          <w:bCs/>
          <w:color w:val="000000" w:themeColor="text1"/>
          <w:szCs w:val="24"/>
          <w:lang w:val="hy-AM"/>
        </w:rPr>
      </w:pPr>
      <w:r w:rsidRPr="001D41BF">
        <w:rPr>
          <w:b/>
          <w:bCs/>
          <w:szCs w:val="24"/>
          <w:lang w:val="hy-AM"/>
        </w:rPr>
        <w:t>6</w:t>
      </w:r>
      <w:r w:rsidRPr="001D41BF">
        <w:rPr>
          <w:rFonts w:ascii="Cambria Math" w:hAnsi="Cambria Math" w:cs="Cambria Math"/>
          <w:b/>
          <w:bCs/>
          <w:szCs w:val="24"/>
          <w:lang w:val="hy-AM"/>
        </w:rPr>
        <w:t>․</w:t>
      </w:r>
      <w:r w:rsidRPr="001D41BF">
        <w:rPr>
          <w:bCs/>
          <w:szCs w:val="24"/>
          <w:lang w:val="hy-AM"/>
        </w:rPr>
        <w:t xml:space="preserve"> </w:t>
      </w:r>
      <w:r w:rsidRPr="001D41BF">
        <w:rPr>
          <w:rFonts w:cs="GHEA Grapalat"/>
          <w:b/>
          <w:szCs w:val="24"/>
          <w:lang w:val="hy-AM"/>
        </w:rPr>
        <w:t>Նախագծի</w:t>
      </w:r>
      <w:r w:rsidRPr="001D41BF">
        <w:rPr>
          <w:rFonts w:cs="GHEA Grapalat"/>
          <w:b/>
          <w:szCs w:val="24"/>
          <w:lang w:val="fr-FR"/>
        </w:rPr>
        <w:t xml:space="preserve"> </w:t>
      </w:r>
      <w:r w:rsidRPr="001D41BF">
        <w:rPr>
          <w:rFonts w:cs="GHEA Grapalat"/>
          <w:b/>
          <w:szCs w:val="24"/>
          <w:lang w:val="hy-AM"/>
        </w:rPr>
        <w:t>մշակման</w:t>
      </w:r>
      <w:r w:rsidRPr="001D41BF">
        <w:rPr>
          <w:rFonts w:cs="GHEA Grapalat"/>
          <w:b/>
          <w:szCs w:val="24"/>
          <w:lang w:val="fr-FR"/>
        </w:rPr>
        <w:t xml:space="preserve"> </w:t>
      </w:r>
      <w:r w:rsidRPr="001D41BF">
        <w:rPr>
          <w:rFonts w:cs="GHEA Grapalat"/>
          <w:b/>
          <w:szCs w:val="24"/>
          <w:lang w:val="hy-AM"/>
        </w:rPr>
        <w:t>գործընթացում</w:t>
      </w:r>
      <w:r w:rsidRPr="001D41BF">
        <w:rPr>
          <w:rFonts w:cs="GHEA Grapalat"/>
          <w:b/>
          <w:szCs w:val="24"/>
          <w:lang w:val="fr-FR"/>
        </w:rPr>
        <w:t xml:space="preserve"> </w:t>
      </w:r>
      <w:r w:rsidRPr="001D41BF">
        <w:rPr>
          <w:rFonts w:cs="GHEA Grapalat"/>
          <w:b/>
          <w:szCs w:val="24"/>
          <w:lang w:val="hy-AM"/>
        </w:rPr>
        <w:t>ներգրավված</w:t>
      </w:r>
      <w:r w:rsidRPr="001D41BF">
        <w:rPr>
          <w:rFonts w:cs="GHEA Grapalat"/>
          <w:b/>
          <w:szCs w:val="24"/>
          <w:lang w:val="fr-FR"/>
        </w:rPr>
        <w:t xml:space="preserve"> </w:t>
      </w:r>
      <w:r w:rsidRPr="001D41BF">
        <w:rPr>
          <w:rFonts w:cs="GHEA Grapalat"/>
          <w:b/>
          <w:szCs w:val="24"/>
          <w:lang w:val="hy-AM"/>
        </w:rPr>
        <w:t>ինստիտուտները</w:t>
      </w:r>
      <w:r w:rsidRPr="001D41BF">
        <w:rPr>
          <w:rFonts w:cs="GHEA Grapalat"/>
          <w:b/>
          <w:szCs w:val="24"/>
          <w:lang w:val="fr-FR"/>
        </w:rPr>
        <w:t xml:space="preserve"> </w:t>
      </w:r>
      <w:r w:rsidRPr="001D41BF">
        <w:rPr>
          <w:rFonts w:cs="GHEA Grapalat"/>
          <w:b/>
          <w:szCs w:val="24"/>
          <w:lang w:val="hy-AM"/>
        </w:rPr>
        <w:t>և</w:t>
      </w:r>
      <w:r w:rsidRPr="001D41BF">
        <w:rPr>
          <w:rFonts w:cs="GHEA Grapalat"/>
          <w:b/>
          <w:szCs w:val="24"/>
          <w:lang w:val="fr-FR"/>
        </w:rPr>
        <w:t xml:space="preserve"> </w:t>
      </w:r>
      <w:r w:rsidRPr="001D41BF">
        <w:rPr>
          <w:rFonts w:cs="GHEA Grapalat"/>
          <w:b/>
          <w:szCs w:val="24"/>
          <w:lang w:val="hy-AM"/>
        </w:rPr>
        <w:t>անձինք</w:t>
      </w:r>
      <w:r w:rsidRPr="001D41BF">
        <w:rPr>
          <w:rFonts w:cs="GHEA Grapalat"/>
          <w:b/>
          <w:szCs w:val="24"/>
          <w:lang w:val="fr-FR"/>
        </w:rPr>
        <w:t xml:space="preserve">. </w:t>
      </w:r>
      <w:r w:rsidRPr="001D41BF">
        <w:rPr>
          <w:rFonts w:cs="GHEA Grapalat"/>
          <w:szCs w:val="24"/>
          <w:lang w:val="hy-AM"/>
        </w:rPr>
        <w:t>Նախագիծը</w:t>
      </w:r>
      <w:r w:rsidRPr="001D41BF">
        <w:rPr>
          <w:rFonts w:cs="GHEA Grapalat"/>
          <w:szCs w:val="24"/>
          <w:lang w:val="fr-FR"/>
        </w:rPr>
        <w:t xml:space="preserve"> </w:t>
      </w:r>
      <w:r w:rsidRPr="001D41BF">
        <w:rPr>
          <w:rFonts w:cs="GHEA Grapalat"/>
          <w:szCs w:val="24"/>
          <w:lang w:val="hy-AM"/>
        </w:rPr>
        <w:t>մշակվել</w:t>
      </w:r>
      <w:r w:rsidRPr="001D41BF">
        <w:rPr>
          <w:rFonts w:cs="GHEA Grapalat"/>
          <w:szCs w:val="24"/>
          <w:lang w:val="fr-FR"/>
        </w:rPr>
        <w:t xml:space="preserve"> </w:t>
      </w:r>
      <w:r w:rsidRPr="001D41BF">
        <w:rPr>
          <w:rFonts w:cs="GHEA Grapalat"/>
          <w:szCs w:val="24"/>
          <w:lang w:val="hy-AM"/>
        </w:rPr>
        <w:t>է</w:t>
      </w:r>
      <w:r w:rsidRPr="001D41BF">
        <w:rPr>
          <w:rFonts w:cs="GHEA Grapalat"/>
          <w:szCs w:val="24"/>
          <w:lang w:val="fr-FR"/>
        </w:rPr>
        <w:t xml:space="preserve"> </w:t>
      </w:r>
      <w:r w:rsidRPr="001D41BF">
        <w:rPr>
          <w:rFonts w:cs="GHEA Grapalat"/>
          <w:szCs w:val="24"/>
          <w:lang w:val="hy-AM"/>
        </w:rPr>
        <w:t>ՀՀ</w:t>
      </w:r>
      <w:r w:rsidRPr="001D41BF">
        <w:rPr>
          <w:rFonts w:cs="GHEA Grapalat"/>
          <w:szCs w:val="24"/>
          <w:lang w:val="fr-FR"/>
        </w:rPr>
        <w:t xml:space="preserve"> </w:t>
      </w:r>
      <w:r w:rsidRPr="001D41BF">
        <w:rPr>
          <w:rFonts w:cs="GHEA Grapalat"/>
          <w:szCs w:val="24"/>
          <w:lang w:val="hy-AM"/>
        </w:rPr>
        <w:t>պետական</w:t>
      </w:r>
      <w:r w:rsidRPr="001D41BF">
        <w:rPr>
          <w:rFonts w:cs="GHEA Grapalat"/>
          <w:szCs w:val="24"/>
          <w:lang w:val="fr-FR"/>
        </w:rPr>
        <w:t xml:space="preserve"> </w:t>
      </w:r>
      <w:r w:rsidRPr="001D41BF">
        <w:rPr>
          <w:rFonts w:cs="GHEA Grapalat"/>
          <w:szCs w:val="24"/>
          <w:lang w:val="hy-AM"/>
        </w:rPr>
        <w:t>եկամուտների</w:t>
      </w:r>
      <w:r w:rsidRPr="001D41BF">
        <w:rPr>
          <w:rFonts w:cs="GHEA Grapalat"/>
          <w:szCs w:val="24"/>
          <w:lang w:val="fr-FR"/>
        </w:rPr>
        <w:t xml:space="preserve"> </w:t>
      </w:r>
      <w:r w:rsidRPr="001D41BF">
        <w:rPr>
          <w:rFonts w:cs="GHEA Grapalat"/>
          <w:szCs w:val="24"/>
          <w:lang w:val="hy-AM"/>
        </w:rPr>
        <w:t>կոմիտեի</w:t>
      </w:r>
      <w:r w:rsidRPr="001D41BF">
        <w:rPr>
          <w:rFonts w:cs="GHEA Grapalat"/>
          <w:szCs w:val="24"/>
          <w:lang w:val="fr-FR"/>
        </w:rPr>
        <w:t xml:space="preserve"> </w:t>
      </w:r>
      <w:r w:rsidRPr="001D41BF">
        <w:rPr>
          <w:rFonts w:cs="GHEA Grapalat"/>
          <w:szCs w:val="24"/>
          <w:lang w:val="hy-AM"/>
        </w:rPr>
        <w:t>կողմից</w:t>
      </w:r>
      <w:r w:rsidRPr="001D41BF">
        <w:rPr>
          <w:rFonts w:cs="GHEA Grapalat"/>
          <w:szCs w:val="24"/>
          <w:lang w:val="fr-FR"/>
        </w:rPr>
        <w:t>:</w:t>
      </w:r>
    </w:p>
    <w:p w:rsidR="00C35A67" w:rsidRPr="001D41BF" w:rsidRDefault="00C35A67" w:rsidP="00C35A67">
      <w:pPr>
        <w:spacing w:after="0" w:line="360" w:lineRule="auto"/>
        <w:ind w:firstLine="426"/>
        <w:jc w:val="both"/>
        <w:rPr>
          <w:b/>
          <w:bCs/>
          <w:color w:val="000000" w:themeColor="text1"/>
          <w:szCs w:val="24"/>
          <w:lang w:val="fr-FR"/>
        </w:rPr>
      </w:pPr>
      <w:r w:rsidRPr="001D41BF">
        <w:rPr>
          <w:rFonts w:cs="Sylfaen"/>
          <w:b/>
          <w:szCs w:val="24"/>
          <w:lang w:val="hy-AM"/>
        </w:rPr>
        <w:t>7</w:t>
      </w:r>
      <w:r w:rsidRPr="001D41BF">
        <w:rPr>
          <w:rFonts w:ascii="Cambria Math" w:hAnsi="Cambria Math" w:cs="Cambria Math"/>
          <w:b/>
          <w:szCs w:val="24"/>
          <w:lang w:val="hy-AM"/>
        </w:rPr>
        <w:t>․</w:t>
      </w:r>
      <w:r w:rsidRPr="001D41BF">
        <w:rPr>
          <w:rFonts w:cs="Sylfaen"/>
          <w:szCs w:val="24"/>
          <w:lang w:val="hy-AM"/>
        </w:rPr>
        <w:t xml:space="preserve"> </w:t>
      </w:r>
      <w:r w:rsidRPr="001D41BF">
        <w:rPr>
          <w:rFonts w:cs="Sylfaen"/>
          <w:b/>
          <w:szCs w:val="24"/>
          <w:lang w:val="fr-FR"/>
        </w:rPr>
        <w:t>Իրավական ակտի ընդունման արդյունքում ակնկալվող արդյունքը</w:t>
      </w:r>
      <w:r w:rsidRPr="001D41BF">
        <w:rPr>
          <w:b/>
          <w:szCs w:val="24"/>
          <w:lang w:val="fr-FR"/>
        </w:rPr>
        <w:t>.</w:t>
      </w:r>
      <w:r w:rsidRPr="001D41BF">
        <w:rPr>
          <w:szCs w:val="24"/>
          <w:lang w:val="fr-FR"/>
        </w:rPr>
        <w:t xml:space="preserve"> Նախագծի ընդունմա</w:t>
      </w:r>
      <w:r>
        <w:rPr>
          <w:szCs w:val="24"/>
          <w:lang w:val="ru-RU"/>
        </w:rPr>
        <w:t>ն</w:t>
      </w:r>
      <w:r w:rsidRPr="00562BEA">
        <w:rPr>
          <w:szCs w:val="24"/>
          <w:lang w:val="fr-FR"/>
        </w:rPr>
        <w:t xml:space="preserve"> </w:t>
      </w:r>
      <w:r>
        <w:rPr>
          <w:szCs w:val="24"/>
          <w:lang w:val="ru-RU"/>
        </w:rPr>
        <w:t>ակնկալվող</w:t>
      </w:r>
      <w:r w:rsidRPr="00562BEA">
        <w:rPr>
          <w:szCs w:val="24"/>
          <w:lang w:val="fr-FR"/>
        </w:rPr>
        <w:t xml:space="preserve"> </w:t>
      </w:r>
      <w:r>
        <w:rPr>
          <w:szCs w:val="24"/>
          <w:lang w:val="ru-RU"/>
        </w:rPr>
        <w:t>արդյունքը</w:t>
      </w:r>
      <w:r w:rsidRPr="00562BEA">
        <w:rPr>
          <w:szCs w:val="24"/>
          <w:lang w:val="fr-FR"/>
        </w:rPr>
        <w:t xml:space="preserve"> </w:t>
      </w:r>
      <w:r>
        <w:rPr>
          <w:szCs w:val="24"/>
          <w:lang w:val="hy-AM"/>
        </w:rPr>
        <w:t>Հայաստանի Հանրապետությունում մշտական հաստատություն չունեցող ոչ ռեզիդենտ կազմակերպության կողմից անհատ ձեռնարկատեր կամ նոտար չհանդիսացող ֆիզիկական անձ</w:t>
      </w:r>
      <w:r w:rsidR="0044084A">
        <w:rPr>
          <w:szCs w:val="24"/>
          <w:lang w:val="hy-AM"/>
        </w:rPr>
        <w:t xml:space="preserve">անց մատուցված </w:t>
      </w:r>
      <w:r>
        <w:rPr>
          <w:szCs w:val="24"/>
          <w:lang w:val="hy-AM"/>
        </w:rPr>
        <w:t xml:space="preserve"> էլեկտրոնային ծառայությ</w:t>
      </w:r>
      <w:r w:rsidR="0044084A">
        <w:rPr>
          <w:szCs w:val="24"/>
          <w:lang w:val="hy-AM"/>
        </w:rPr>
        <w:t>ունների մասով հաշվարկված ԱԱ</w:t>
      </w:r>
      <w:r w:rsidR="003A2D60">
        <w:rPr>
          <w:szCs w:val="24"/>
          <w:lang w:val="hy-AM"/>
        </w:rPr>
        <w:t>Հ</w:t>
      </w:r>
      <w:r w:rsidR="0044084A">
        <w:rPr>
          <w:szCs w:val="24"/>
          <w:lang w:val="hy-AM"/>
        </w:rPr>
        <w:t>-ի գումարները</w:t>
      </w:r>
      <w:r>
        <w:rPr>
          <w:szCs w:val="24"/>
          <w:lang w:val="hy-AM"/>
        </w:rPr>
        <w:t xml:space="preserve"> ոչ ռեզիդենտ կազմակերպության </w:t>
      </w:r>
      <w:r w:rsidR="0044084A">
        <w:rPr>
          <w:szCs w:val="24"/>
          <w:lang w:val="hy-AM"/>
        </w:rPr>
        <w:t xml:space="preserve">կողմից պետական բյուջե վճարման </w:t>
      </w:r>
      <w:r>
        <w:rPr>
          <w:szCs w:val="24"/>
          <w:lang w:val="hy-AM"/>
        </w:rPr>
        <w:t xml:space="preserve">կարգի </w:t>
      </w:r>
      <w:r>
        <w:rPr>
          <w:szCs w:val="24"/>
          <w:lang w:val="ru-RU"/>
        </w:rPr>
        <w:t>սահմանումն</w:t>
      </w:r>
      <w:r w:rsidRPr="007D67B5">
        <w:rPr>
          <w:szCs w:val="24"/>
          <w:lang w:val="fr-FR"/>
        </w:rPr>
        <w:t xml:space="preserve"> </w:t>
      </w:r>
      <w:r>
        <w:rPr>
          <w:szCs w:val="24"/>
          <w:lang w:val="ru-RU"/>
        </w:rPr>
        <w:t>է</w:t>
      </w:r>
      <w:r>
        <w:rPr>
          <w:szCs w:val="24"/>
          <w:lang w:val="fr-FR"/>
        </w:rPr>
        <w:t>։</w:t>
      </w:r>
    </w:p>
    <w:p w:rsidR="00B80AE3" w:rsidRPr="00BA230F" w:rsidRDefault="00B80AE3" w:rsidP="00631C8A">
      <w:pPr>
        <w:rPr>
          <w:rFonts w:ascii="Sylfaen" w:hAnsi="Sylfaen"/>
          <w:color w:val="000000"/>
          <w:sz w:val="21"/>
          <w:szCs w:val="21"/>
          <w:lang w:val="fr-FR"/>
        </w:rPr>
      </w:pPr>
    </w:p>
    <w:p w:rsidR="00E91704" w:rsidRPr="00BA230F" w:rsidRDefault="00E91704" w:rsidP="00E507CC">
      <w:pPr>
        <w:shd w:val="clear" w:color="auto" w:fill="FFFFFF"/>
        <w:spacing w:after="0" w:line="360" w:lineRule="auto"/>
        <w:ind w:firstLine="375"/>
        <w:jc w:val="right"/>
        <w:rPr>
          <w:b/>
          <w:iCs/>
          <w:color w:val="000000"/>
          <w:szCs w:val="24"/>
          <w:lang w:val="fr-FR"/>
        </w:rPr>
      </w:pPr>
    </w:p>
    <w:sectPr w:rsidR="00E91704" w:rsidRPr="00BA230F" w:rsidSect="00E17025">
      <w:footerReference w:type="default" r:id="rId10"/>
      <w:footerReference w:type="first" r:id="rId11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DA7" w:rsidRDefault="00C54DA7" w:rsidP="006B5E11">
      <w:pPr>
        <w:spacing w:after="0" w:line="240" w:lineRule="auto"/>
      </w:pPr>
      <w:r>
        <w:separator/>
      </w:r>
    </w:p>
  </w:endnote>
  <w:endnote w:type="continuationSeparator" w:id="0">
    <w:p w:rsidR="00C54DA7" w:rsidRDefault="00C54DA7" w:rsidP="006B5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8555185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6A752D" w:rsidRPr="00E17025" w:rsidRDefault="006A752D" w:rsidP="00E17025">
        <w:pPr>
          <w:pStyle w:val="Footer"/>
          <w:jc w:val="center"/>
          <w:rPr>
            <w:sz w:val="22"/>
            <w:szCs w:val="22"/>
          </w:rPr>
        </w:pPr>
        <w:r w:rsidRPr="00E17025">
          <w:rPr>
            <w:sz w:val="22"/>
            <w:szCs w:val="22"/>
          </w:rPr>
          <w:fldChar w:fldCharType="begin"/>
        </w:r>
        <w:r w:rsidRPr="00E17025">
          <w:rPr>
            <w:sz w:val="22"/>
            <w:szCs w:val="22"/>
          </w:rPr>
          <w:instrText xml:space="preserve"> PAGE   \* MERGEFORMAT </w:instrText>
        </w:r>
        <w:r w:rsidRPr="00E17025">
          <w:rPr>
            <w:sz w:val="22"/>
            <w:szCs w:val="22"/>
          </w:rPr>
          <w:fldChar w:fldCharType="separate"/>
        </w:r>
        <w:r w:rsidR="002D3A08">
          <w:rPr>
            <w:noProof/>
            <w:sz w:val="22"/>
            <w:szCs w:val="22"/>
          </w:rPr>
          <w:t>4</w:t>
        </w:r>
        <w:r w:rsidRPr="00E17025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48701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752D" w:rsidRDefault="006A75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A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752D" w:rsidRDefault="006A75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DA7" w:rsidRDefault="00C54DA7" w:rsidP="006B5E11">
      <w:pPr>
        <w:spacing w:after="0" w:line="240" w:lineRule="auto"/>
      </w:pPr>
      <w:r>
        <w:separator/>
      </w:r>
    </w:p>
  </w:footnote>
  <w:footnote w:type="continuationSeparator" w:id="0">
    <w:p w:rsidR="00C54DA7" w:rsidRDefault="00C54DA7" w:rsidP="006B5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117DD"/>
    <w:multiLevelType w:val="hybridMultilevel"/>
    <w:tmpl w:val="08F62352"/>
    <w:lvl w:ilvl="0" w:tplc="C9E011D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CFB50B7"/>
    <w:multiLevelType w:val="hybridMultilevel"/>
    <w:tmpl w:val="70943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15"/>
    <w:rsid w:val="00000026"/>
    <w:rsid w:val="000006BE"/>
    <w:rsid w:val="00001A26"/>
    <w:rsid w:val="00001EC7"/>
    <w:rsid w:val="0000255F"/>
    <w:rsid w:val="000032E2"/>
    <w:rsid w:val="00003C64"/>
    <w:rsid w:val="000041FB"/>
    <w:rsid w:val="0000551B"/>
    <w:rsid w:val="0000556E"/>
    <w:rsid w:val="00005ECA"/>
    <w:rsid w:val="00005F92"/>
    <w:rsid w:val="00006EFB"/>
    <w:rsid w:val="0001144B"/>
    <w:rsid w:val="00011A3A"/>
    <w:rsid w:val="0001286F"/>
    <w:rsid w:val="00012BB2"/>
    <w:rsid w:val="00012DBA"/>
    <w:rsid w:val="00013170"/>
    <w:rsid w:val="00013B55"/>
    <w:rsid w:val="00014122"/>
    <w:rsid w:val="00014124"/>
    <w:rsid w:val="000151CC"/>
    <w:rsid w:val="000159E6"/>
    <w:rsid w:val="0002034F"/>
    <w:rsid w:val="00020ACD"/>
    <w:rsid w:val="00020D58"/>
    <w:rsid w:val="000226EC"/>
    <w:rsid w:val="00023DD6"/>
    <w:rsid w:val="00024209"/>
    <w:rsid w:val="00024995"/>
    <w:rsid w:val="00024BBA"/>
    <w:rsid w:val="0002539F"/>
    <w:rsid w:val="00025DB0"/>
    <w:rsid w:val="00027A51"/>
    <w:rsid w:val="00027C82"/>
    <w:rsid w:val="00030529"/>
    <w:rsid w:val="00031A24"/>
    <w:rsid w:val="00032A18"/>
    <w:rsid w:val="00033300"/>
    <w:rsid w:val="000339F5"/>
    <w:rsid w:val="0003494F"/>
    <w:rsid w:val="00035068"/>
    <w:rsid w:val="000352FF"/>
    <w:rsid w:val="00036F5A"/>
    <w:rsid w:val="0003700A"/>
    <w:rsid w:val="0003755F"/>
    <w:rsid w:val="00037569"/>
    <w:rsid w:val="00037804"/>
    <w:rsid w:val="00041623"/>
    <w:rsid w:val="00042E9E"/>
    <w:rsid w:val="00044709"/>
    <w:rsid w:val="0004493A"/>
    <w:rsid w:val="0004589C"/>
    <w:rsid w:val="00047494"/>
    <w:rsid w:val="00047C37"/>
    <w:rsid w:val="00047F47"/>
    <w:rsid w:val="00050738"/>
    <w:rsid w:val="00050A1C"/>
    <w:rsid w:val="00051EE6"/>
    <w:rsid w:val="0005308C"/>
    <w:rsid w:val="00054C17"/>
    <w:rsid w:val="00055D6E"/>
    <w:rsid w:val="00056A6E"/>
    <w:rsid w:val="00056D01"/>
    <w:rsid w:val="000578D0"/>
    <w:rsid w:val="00061EDB"/>
    <w:rsid w:val="00065067"/>
    <w:rsid w:val="000655A1"/>
    <w:rsid w:val="0006754A"/>
    <w:rsid w:val="00067AC2"/>
    <w:rsid w:val="00074758"/>
    <w:rsid w:val="000747CD"/>
    <w:rsid w:val="00074D31"/>
    <w:rsid w:val="00074F8B"/>
    <w:rsid w:val="000778F6"/>
    <w:rsid w:val="00077EB5"/>
    <w:rsid w:val="0008058A"/>
    <w:rsid w:val="00083604"/>
    <w:rsid w:val="000844D5"/>
    <w:rsid w:val="000854CC"/>
    <w:rsid w:val="0008750E"/>
    <w:rsid w:val="0008751E"/>
    <w:rsid w:val="0008769A"/>
    <w:rsid w:val="00087C16"/>
    <w:rsid w:val="000924DB"/>
    <w:rsid w:val="000929F9"/>
    <w:rsid w:val="00093BB3"/>
    <w:rsid w:val="00094178"/>
    <w:rsid w:val="00094333"/>
    <w:rsid w:val="0009531A"/>
    <w:rsid w:val="000A0FBA"/>
    <w:rsid w:val="000A102F"/>
    <w:rsid w:val="000A13AD"/>
    <w:rsid w:val="000A1597"/>
    <w:rsid w:val="000A37C4"/>
    <w:rsid w:val="000A3C8A"/>
    <w:rsid w:val="000A40DD"/>
    <w:rsid w:val="000A4222"/>
    <w:rsid w:val="000A447C"/>
    <w:rsid w:val="000A71AE"/>
    <w:rsid w:val="000A75F5"/>
    <w:rsid w:val="000A7B77"/>
    <w:rsid w:val="000A7FF4"/>
    <w:rsid w:val="000B07C7"/>
    <w:rsid w:val="000B1D63"/>
    <w:rsid w:val="000B1D85"/>
    <w:rsid w:val="000B424F"/>
    <w:rsid w:val="000B637F"/>
    <w:rsid w:val="000B72D0"/>
    <w:rsid w:val="000C0817"/>
    <w:rsid w:val="000C11F2"/>
    <w:rsid w:val="000C12D3"/>
    <w:rsid w:val="000C30F5"/>
    <w:rsid w:val="000C31F5"/>
    <w:rsid w:val="000C419A"/>
    <w:rsid w:val="000C420C"/>
    <w:rsid w:val="000C430C"/>
    <w:rsid w:val="000C523E"/>
    <w:rsid w:val="000C5C83"/>
    <w:rsid w:val="000C63D9"/>
    <w:rsid w:val="000C7E57"/>
    <w:rsid w:val="000D012A"/>
    <w:rsid w:val="000D0965"/>
    <w:rsid w:val="000D0E97"/>
    <w:rsid w:val="000D49BA"/>
    <w:rsid w:val="000D6D96"/>
    <w:rsid w:val="000E038C"/>
    <w:rsid w:val="000E1123"/>
    <w:rsid w:val="000E287C"/>
    <w:rsid w:val="000E7689"/>
    <w:rsid w:val="000F149D"/>
    <w:rsid w:val="000F1EAA"/>
    <w:rsid w:val="000F2DC4"/>
    <w:rsid w:val="000F307F"/>
    <w:rsid w:val="000F3331"/>
    <w:rsid w:val="000F37A7"/>
    <w:rsid w:val="000F482E"/>
    <w:rsid w:val="000F75C9"/>
    <w:rsid w:val="000F7C21"/>
    <w:rsid w:val="001013E0"/>
    <w:rsid w:val="00101F5B"/>
    <w:rsid w:val="00102596"/>
    <w:rsid w:val="00102B48"/>
    <w:rsid w:val="001034EB"/>
    <w:rsid w:val="001035A9"/>
    <w:rsid w:val="00104E0B"/>
    <w:rsid w:val="00105132"/>
    <w:rsid w:val="00107332"/>
    <w:rsid w:val="00107DBE"/>
    <w:rsid w:val="00110078"/>
    <w:rsid w:val="0011019B"/>
    <w:rsid w:val="00111AA7"/>
    <w:rsid w:val="00113102"/>
    <w:rsid w:val="0011374E"/>
    <w:rsid w:val="0011520B"/>
    <w:rsid w:val="001172ED"/>
    <w:rsid w:val="00121527"/>
    <w:rsid w:val="00124210"/>
    <w:rsid w:val="0012445A"/>
    <w:rsid w:val="0012538C"/>
    <w:rsid w:val="00125445"/>
    <w:rsid w:val="001267F8"/>
    <w:rsid w:val="00130A54"/>
    <w:rsid w:val="0013224C"/>
    <w:rsid w:val="00132A04"/>
    <w:rsid w:val="00132CAD"/>
    <w:rsid w:val="00133405"/>
    <w:rsid w:val="0013564B"/>
    <w:rsid w:val="00135B13"/>
    <w:rsid w:val="00136DEB"/>
    <w:rsid w:val="0013787A"/>
    <w:rsid w:val="001422F0"/>
    <w:rsid w:val="00142B81"/>
    <w:rsid w:val="00143B16"/>
    <w:rsid w:val="00143F79"/>
    <w:rsid w:val="001441B7"/>
    <w:rsid w:val="001446EB"/>
    <w:rsid w:val="00145F79"/>
    <w:rsid w:val="0014627B"/>
    <w:rsid w:val="00146E4B"/>
    <w:rsid w:val="00147CBF"/>
    <w:rsid w:val="0015122C"/>
    <w:rsid w:val="00151650"/>
    <w:rsid w:val="001556B6"/>
    <w:rsid w:val="00156CDD"/>
    <w:rsid w:val="00157340"/>
    <w:rsid w:val="00157D20"/>
    <w:rsid w:val="00160737"/>
    <w:rsid w:val="00160ABE"/>
    <w:rsid w:val="00161405"/>
    <w:rsid w:val="0016283C"/>
    <w:rsid w:val="0016479A"/>
    <w:rsid w:val="001656DD"/>
    <w:rsid w:val="00165CFB"/>
    <w:rsid w:val="00167710"/>
    <w:rsid w:val="0016794D"/>
    <w:rsid w:val="00167D0E"/>
    <w:rsid w:val="00167EA2"/>
    <w:rsid w:val="00170732"/>
    <w:rsid w:val="00170BE1"/>
    <w:rsid w:val="00171965"/>
    <w:rsid w:val="001749FE"/>
    <w:rsid w:val="001760F8"/>
    <w:rsid w:val="0017675B"/>
    <w:rsid w:val="0017679A"/>
    <w:rsid w:val="001768B8"/>
    <w:rsid w:val="001808B6"/>
    <w:rsid w:val="00180FF6"/>
    <w:rsid w:val="00181A03"/>
    <w:rsid w:val="00182D46"/>
    <w:rsid w:val="0018357C"/>
    <w:rsid w:val="00183B91"/>
    <w:rsid w:val="00183D83"/>
    <w:rsid w:val="00183DBA"/>
    <w:rsid w:val="001852FF"/>
    <w:rsid w:val="00185E6B"/>
    <w:rsid w:val="00185F0D"/>
    <w:rsid w:val="001871D5"/>
    <w:rsid w:val="00187726"/>
    <w:rsid w:val="00187BDE"/>
    <w:rsid w:val="00187E27"/>
    <w:rsid w:val="00190EAF"/>
    <w:rsid w:val="00191303"/>
    <w:rsid w:val="00192328"/>
    <w:rsid w:val="001929F8"/>
    <w:rsid w:val="001935B9"/>
    <w:rsid w:val="00193E4E"/>
    <w:rsid w:val="001960B1"/>
    <w:rsid w:val="001964C1"/>
    <w:rsid w:val="001972F8"/>
    <w:rsid w:val="001A0BEE"/>
    <w:rsid w:val="001A230A"/>
    <w:rsid w:val="001A257B"/>
    <w:rsid w:val="001A364C"/>
    <w:rsid w:val="001A3B6F"/>
    <w:rsid w:val="001A40ED"/>
    <w:rsid w:val="001A518B"/>
    <w:rsid w:val="001B0637"/>
    <w:rsid w:val="001B08EA"/>
    <w:rsid w:val="001B0AC1"/>
    <w:rsid w:val="001B1C5C"/>
    <w:rsid w:val="001B5E36"/>
    <w:rsid w:val="001B7275"/>
    <w:rsid w:val="001B758D"/>
    <w:rsid w:val="001C0AEC"/>
    <w:rsid w:val="001C7AC8"/>
    <w:rsid w:val="001D0125"/>
    <w:rsid w:val="001D1A2F"/>
    <w:rsid w:val="001D2398"/>
    <w:rsid w:val="001D270E"/>
    <w:rsid w:val="001D311E"/>
    <w:rsid w:val="001D3F5F"/>
    <w:rsid w:val="001D43AD"/>
    <w:rsid w:val="001D44AD"/>
    <w:rsid w:val="001D451C"/>
    <w:rsid w:val="001D57F3"/>
    <w:rsid w:val="001D58D2"/>
    <w:rsid w:val="001D5B8F"/>
    <w:rsid w:val="001D642D"/>
    <w:rsid w:val="001D70B1"/>
    <w:rsid w:val="001D7FAD"/>
    <w:rsid w:val="001E143E"/>
    <w:rsid w:val="001E1AAF"/>
    <w:rsid w:val="001E1E81"/>
    <w:rsid w:val="001E2126"/>
    <w:rsid w:val="001E2B58"/>
    <w:rsid w:val="001E3518"/>
    <w:rsid w:val="001E6020"/>
    <w:rsid w:val="001E6EFB"/>
    <w:rsid w:val="001E71DB"/>
    <w:rsid w:val="001F0E91"/>
    <w:rsid w:val="001F1DC2"/>
    <w:rsid w:val="001F23B2"/>
    <w:rsid w:val="001F39E6"/>
    <w:rsid w:val="001F5281"/>
    <w:rsid w:val="001F597C"/>
    <w:rsid w:val="001F5A4F"/>
    <w:rsid w:val="001F5EB6"/>
    <w:rsid w:val="001F60CC"/>
    <w:rsid w:val="001F7153"/>
    <w:rsid w:val="00201998"/>
    <w:rsid w:val="0020461E"/>
    <w:rsid w:val="0021055D"/>
    <w:rsid w:val="002133F4"/>
    <w:rsid w:val="0021416E"/>
    <w:rsid w:val="0021486B"/>
    <w:rsid w:val="0021594E"/>
    <w:rsid w:val="00215BA8"/>
    <w:rsid w:val="00215C4B"/>
    <w:rsid w:val="00217504"/>
    <w:rsid w:val="00224270"/>
    <w:rsid w:val="0022445A"/>
    <w:rsid w:val="00224803"/>
    <w:rsid w:val="00224864"/>
    <w:rsid w:val="00226D37"/>
    <w:rsid w:val="00230C80"/>
    <w:rsid w:val="00232721"/>
    <w:rsid w:val="0023301D"/>
    <w:rsid w:val="00233FF8"/>
    <w:rsid w:val="00234D6C"/>
    <w:rsid w:val="00234E9C"/>
    <w:rsid w:val="00235F6A"/>
    <w:rsid w:val="002373D4"/>
    <w:rsid w:val="002403C1"/>
    <w:rsid w:val="00241493"/>
    <w:rsid w:val="002440B3"/>
    <w:rsid w:val="00244BDD"/>
    <w:rsid w:val="00246CE0"/>
    <w:rsid w:val="00246FAD"/>
    <w:rsid w:val="00247A56"/>
    <w:rsid w:val="002519C5"/>
    <w:rsid w:val="002533A5"/>
    <w:rsid w:val="00256D20"/>
    <w:rsid w:val="00263065"/>
    <w:rsid w:val="00264844"/>
    <w:rsid w:val="002658CA"/>
    <w:rsid w:val="002660FA"/>
    <w:rsid w:val="0026676E"/>
    <w:rsid w:val="00266915"/>
    <w:rsid w:val="00270396"/>
    <w:rsid w:val="00270C8F"/>
    <w:rsid w:val="0027101C"/>
    <w:rsid w:val="00271B39"/>
    <w:rsid w:val="00272A23"/>
    <w:rsid w:val="00272F3C"/>
    <w:rsid w:val="00273331"/>
    <w:rsid w:val="00273F39"/>
    <w:rsid w:val="00274DBA"/>
    <w:rsid w:val="00280DDA"/>
    <w:rsid w:val="00281E9F"/>
    <w:rsid w:val="00282ECB"/>
    <w:rsid w:val="00283876"/>
    <w:rsid w:val="00283C1B"/>
    <w:rsid w:val="00284120"/>
    <w:rsid w:val="00284F2D"/>
    <w:rsid w:val="002861FB"/>
    <w:rsid w:val="0028793F"/>
    <w:rsid w:val="00287C37"/>
    <w:rsid w:val="00292388"/>
    <w:rsid w:val="002951D0"/>
    <w:rsid w:val="00295CA9"/>
    <w:rsid w:val="00295F60"/>
    <w:rsid w:val="002A0A34"/>
    <w:rsid w:val="002A0F6C"/>
    <w:rsid w:val="002A1DFD"/>
    <w:rsid w:val="002A212F"/>
    <w:rsid w:val="002A7FE7"/>
    <w:rsid w:val="002B0334"/>
    <w:rsid w:val="002B15C0"/>
    <w:rsid w:val="002B19AE"/>
    <w:rsid w:val="002B1CAA"/>
    <w:rsid w:val="002B1D38"/>
    <w:rsid w:val="002B2FF0"/>
    <w:rsid w:val="002B5103"/>
    <w:rsid w:val="002B538F"/>
    <w:rsid w:val="002B59A4"/>
    <w:rsid w:val="002B64D0"/>
    <w:rsid w:val="002B6B33"/>
    <w:rsid w:val="002B781F"/>
    <w:rsid w:val="002C0A39"/>
    <w:rsid w:val="002C2556"/>
    <w:rsid w:val="002C262F"/>
    <w:rsid w:val="002C5C14"/>
    <w:rsid w:val="002C665E"/>
    <w:rsid w:val="002C6F2E"/>
    <w:rsid w:val="002C77A8"/>
    <w:rsid w:val="002C77D4"/>
    <w:rsid w:val="002D3A08"/>
    <w:rsid w:val="002D3BF2"/>
    <w:rsid w:val="002D3E81"/>
    <w:rsid w:val="002D3EBA"/>
    <w:rsid w:val="002D4624"/>
    <w:rsid w:val="002D651E"/>
    <w:rsid w:val="002D7270"/>
    <w:rsid w:val="002E0A44"/>
    <w:rsid w:val="002E0C8E"/>
    <w:rsid w:val="002E1F55"/>
    <w:rsid w:val="002E4774"/>
    <w:rsid w:val="002E58FA"/>
    <w:rsid w:val="002E6655"/>
    <w:rsid w:val="002E746C"/>
    <w:rsid w:val="002E74B4"/>
    <w:rsid w:val="002E7723"/>
    <w:rsid w:val="002E7B9F"/>
    <w:rsid w:val="002F034D"/>
    <w:rsid w:val="002F277A"/>
    <w:rsid w:val="002F2DBD"/>
    <w:rsid w:val="002F4D3B"/>
    <w:rsid w:val="002F517F"/>
    <w:rsid w:val="002F5D57"/>
    <w:rsid w:val="002F74AF"/>
    <w:rsid w:val="00300380"/>
    <w:rsid w:val="00300A34"/>
    <w:rsid w:val="00300EAB"/>
    <w:rsid w:val="003064A6"/>
    <w:rsid w:val="00306EE7"/>
    <w:rsid w:val="00310129"/>
    <w:rsid w:val="00311312"/>
    <w:rsid w:val="00311579"/>
    <w:rsid w:val="00312DD0"/>
    <w:rsid w:val="00315359"/>
    <w:rsid w:val="0031607C"/>
    <w:rsid w:val="00317CEA"/>
    <w:rsid w:val="00323E1B"/>
    <w:rsid w:val="00324247"/>
    <w:rsid w:val="00324777"/>
    <w:rsid w:val="00324AC0"/>
    <w:rsid w:val="00327C12"/>
    <w:rsid w:val="003306B1"/>
    <w:rsid w:val="00334B53"/>
    <w:rsid w:val="003366BA"/>
    <w:rsid w:val="00340A9D"/>
    <w:rsid w:val="003429E4"/>
    <w:rsid w:val="00343AF6"/>
    <w:rsid w:val="00343D8C"/>
    <w:rsid w:val="00344255"/>
    <w:rsid w:val="00344506"/>
    <w:rsid w:val="00344AA6"/>
    <w:rsid w:val="00346625"/>
    <w:rsid w:val="00347D85"/>
    <w:rsid w:val="003501D7"/>
    <w:rsid w:val="003527AB"/>
    <w:rsid w:val="003545BA"/>
    <w:rsid w:val="00355386"/>
    <w:rsid w:val="00355800"/>
    <w:rsid w:val="00356BC3"/>
    <w:rsid w:val="00357566"/>
    <w:rsid w:val="00357E0C"/>
    <w:rsid w:val="00360AAE"/>
    <w:rsid w:val="00360EAD"/>
    <w:rsid w:val="0036265F"/>
    <w:rsid w:val="00363899"/>
    <w:rsid w:val="0036461F"/>
    <w:rsid w:val="00365537"/>
    <w:rsid w:val="003655F2"/>
    <w:rsid w:val="00365940"/>
    <w:rsid w:val="0036617C"/>
    <w:rsid w:val="003663DB"/>
    <w:rsid w:val="00370447"/>
    <w:rsid w:val="0037086C"/>
    <w:rsid w:val="00371381"/>
    <w:rsid w:val="00372353"/>
    <w:rsid w:val="0037254E"/>
    <w:rsid w:val="0037309E"/>
    <w:rsid w:val="00375662"/>
    <w:rsid w:val="00376310"/>
    <w:rsid w:val="00376394"/>
    <w:rsid w:val="00376FDE"/>
    <w:rsid w:val="00380191"/>
    <w:rsid w:val="0038059E"/>
    <w:rsid w:val="00384BC7"/>
    <w:rsid w:val="00384D87"/>
    <w:rsid w:val="0038585C"/>
    <w:rsid w:val="003867C2"/>
    <w:rsid w:val="00386F26"/>
    <w:rsid w:val="00391DB6"/>
    <w:rsid w:val="00392032"/>
    <w:rsid w:val="00393000"/>
    <w:rsid w:val="00395724"/>
    <w:rsid w:val="00395D08"/>
    <w:rsid w:val="00395EF5"/>
    <w:rsid w:val="00397896"/>
    <w:rsid w:val="003A0CB8"/>
    <w:rsid w:val="003A0DB6"/>
    <w:rsid w:val="003A1F2C"/>
    <w:rsid w:val="003A2D60"/>
    <w:rsid w:val="003A3E66"/>
    <w:rsid w:val="003A5802"/>
    <w:rsid w:val="003A5B34"/>
    <w:rsid w:val="003A6ED6"/>
    <w:rsid w:val="003A73BC"/>
    <w:rsid w:val="003B1E29"/>
    <w:rsid w:val="003B2F19"/>
    <w:rsid w:val="003B3E19"/>
    <w:rsid w:val="003B3EAE"/>
    <w:rsid w:val="003B4852"/>
    <w:rsid w:val="003C0C5A"/>
    <w:rsid w:val="003C1131"/>
    <w:rsid w:val="003C1133"/>
    <w:rsid w:val="003C2946"/>
    <w:rsid w:val="003C37EC"/>
    <w:rsid w:val="003C39F9"/>
    <w:rsid w:val="003C55ED"/>
    <w:rsid w:val="003C71BF"/>
    <w:rsid w:val="003D1254"/>
    <w:rsid w:val="003D15DC"/>
    <w:rsid w:val="003D1844"/>
    <w:rsid w:val="003D2274"/>
    <w:rsid w:val="003D452D"/>
    <w:rsid w:val="003D5F29"/>
    <w:rsid w:val="003D7563"/>
    <w:rsid w:val="003D7C1F"/>
    <w:rsid w:val="003E23E4"/>
    <w:rsid w:val="003E256C"/>
    <w:rsid w:val="003E362C"/>
    <w:rsid w:val="003E4964"/>
    <w:rsid w:val="003E4C57"/>
    <w:rsid w:val="003E4FBB"/>
    <w:rsid w:val="003E64E6"/>
    <w:rsid w:val="003E6DAB"/>
    <w:rsid w:val="003E7445"/>
    <w:rsid w:val="003F0A8C"/>
    <w:rsid w:val="003F2605"/>
    <w:rsid w:val="003F2AF9"/>
    <w:rsid w:val="003F447E"/>
    <w:rsid w:val="003F5BF9"/>
    <w:rsid w:val="003F75F1"/>
    <w:rsid w:val="003F766B"/>
    <w:rsid w:val="00401CB7"/>
    <w:rsid w:val="00402250"/>
    <w:rsid w:val="00402E88"/>
    <w:rsid w:val="00403338"/>
    <w:rsid w:val="00403AC6"/>
    <w:rsid w:val="004061DA"/>
    <w:rsid w:val="00406246"/>
    <w:rsid w:val="00406320"/>
    <w:rsid w:val="00406C4A"/>
    <w:rsid w:val="00406F4E"/>
    <w:rsid w:val="004071EC"/>
    <w:rsid w:val="004111B0"/>
    <w:rsid w:val="004115E0"/>
    <w:rsid w:val="00411A1F"/>
    <w:rsid w:val="00412788"/>
    <w:rsid w:val="00413850"/>
    <w:rsid w:val="004169CE"/>
    <w:rsid w:val="00416F25"/>
    <w:rsid w:val="00421AF4"/>
    <w:rsid w:val="00421EC6"/>
    <w:rsid w:val="004220EB"/>
    <w:rsid w:val="00423514"/>
    <w:rsid w:val="00424F29"/>
    <w:rsid w:val="0042613D"/>
    <w:rsid w:val="004265D1"/>
    <w:rsid w:val="00427270"/>
    <w:rsid w:val="0043131F"/>
    <w:rsid w:val="0043156D"/>
    <w:rsid w:val="00434765"/>
    <w:rsid w:val="00434F84"/>
    <w:rsid w:val="004351A1"/>
    <w:rsid w:val="00436CBC"/>
    <w:rsid w:val="0043785A"/>
    <w:rsid w:val="00440088"/>
    <w:rsid w:val="00440340"/>
    <w:rsid w:val="0044078A"/>
    <w:rsid w:val="0044084A"/>
    <w:rsid w:val="00440EA9"/>
    <w:rsid w:val="00441CA5"/>
    <w:rsid w:val="00443C24"/>
    <w:rsid w:val="00444ABF"/>
    <w:rsid w:val="00445F1F"/>
    <w:rsid w:val="00446002"/>
    <w:rsid w:val="0044628C"/>
    <w:rsid w:val="004500AD"/>
    <w:rsid w:val="004517F2"/>
    <w:rsid w:val="00451D69"/>
    <w:rsid w:val="00452197"/>
    <w:rsid w:val="00452B59"/>
    <w:rsid w:val="00454585"/>
    <w:rsid w:val="00455064"/>
    <w:rsid w:val="004554B2"/>
    <w:rsid w:val="004566E0"/>
    <w:rsid w:val="004577AF"/>
    <w:rsid w:val="00460541"/>
    <w:rsid w:val="00463864"/>
    <w:rsid w:val="00464CEF"/>
    <w:rsid w:val="00464D58"/>
    <w:rsid w:val="00466481"/>
    <w:rsid w:val="00466D05"/>
    <w:rsid w:val="00467ACB"/>
    <w:rsid w:val="0047006D"/>
    <w:rsid w:val="00470B68"/>
    <w:rsid w:val="00470F2F"/>
    <w:rsid w:val="004749C6"/>
    <w:rsid w:val="0047521D"/>
    <w:rsid w:val="004753B2"/>
    <w:rsid w:val="004757E8"/>
    <w:rsid w:val="004765DE"/>
    <w:rsid w:val="00480397"/>
    <w:rsid w:val="004813DF"/>
    <w:rsid w:val="0048185D"/>
    <w:rsid w:val="0048263C"/>
    <w:rsid w:val="00482AD9"/>
    <w:rsid w:val="00482C1C"/>
    <w:rsid w:val="00484639"/>
    <w:rsid w:val="00486425"/>
    <w:rsid w:val="00490E50"/>
    <w:rsid w:val="00491769"/>
    <w:rsid w:val="00491B61"/>
    <w:rsid w:val="00491C2C"/>
    <w:rsid w:val="00492B89"/>
    <w:rsid w:val="00494280"/>
    <w:rsid w:val="004944CD"/>
    <w:rsid w:val="00494996"/>
    <w:rsid w:val="00495E13"/>
    <w:rsid w:val="00495F4A"/>
    <w:rsid w:val="0049678D"/>
    <w:rsid w:val="004978C3"/>
    <w:rsid w:val="004A18DD"/>
    <w:rsid w:val="004A21BF"/>
    <w:rsid w:val="004A2DC6"/>
    <w:rsid w:val="004A3F48"/>
    <w:rsid w:val="004A4875"/>
    <w:rsid w:val="004A4917"/>
    <w:rsid w:val="004A59E7"/>
    <w:rsid w:val="004A626E"/>
    <w:rsid w:val="004A66E3"/>
    <w:rsid w:val="004A6DD8"/>
    <w:rsid w:val="004B0697"/>
    <w:rsid w:val="004B138C"/>
    <w:rsid w:val="004B1A85"/>
    <w:rsid w:val="004B43E4"/>
    <w:rsid w:val="004B5A2F"/>
    <w:rsid w:val="004B646F"/>
    <w:rsid w:val="004C186A"/>
    <w:rsid w:val="004C199C"/>
    <w:rsid w:val="004C1FDB"/>
    <w:rsid w:val="004C23E4"/>
    <w:rsid w:val="004C2F4B"/>
    <w:rsid w:val="004C38D6"/>
    <w:rsid w:val="004C3ACE"/>
    <w:rsid w:val="004C3E54"/>
    <w:rsid w:val="004C3F80"/>
    <w:rsid w:val="004C4BA3"/>
    <w:rsid w:val="004C4E1B"/>
    <w:rsid w:val="004C607B"/>
    <w:rsid w:val="004C69EA"/>
    <w:rsid w:val="004D1346"/>
    <w:rsid w:val="004D22FC"/>
    <w:rsid w:val="004D3941"/>
    <w:rsid w:val="004D3D1F"/>
    <w:rsid w:val="004D742B"/>
    <w:rsid w:val="004E05FB"/>
    <w:rsid w:val="004E11EE"/>
    <w:rsid w:val="004E1237"/>
    <w:rsid w:val="004E1BF3"/>
    <w:rsid w:val="004E2166"/>
    <w:rsid w:val="004E32B2"/>
    <w:rsid w:val="004E3BC4"/>
    <w:rsid w:val="004E4949"/>
    <w:rsid w:val="004E5513"/>
    <w:rsid w:val="004E5F79"/>
    <w:rsid w:val="004F1213"/>
    <w:rsid w:val="004F131E"/>
    <w:rsid w:val="004F1E8A"/>
    <w:rsid w:val="004F21AF"/>
    <w:rsid w:val="004F2A9A"/>
    <w:rsid w:val="004F2E36"/>
    <w:rsid w:val="004F3B2E"/>
    <w:rsid w:val="004F3FDF"/>
    <w:rsid w:val="004F5309"/>
    <w:rsid w:val="0050040E"/>
    <w:rsid w:val="00500E63"/>
    <w:rsid w:val="00502850"/>
    <w:rsid w:val="00504527"/>
    <w:rsid w:val="00505592"/>
    <w:rsid w:val="00507B1B"/>
    <w:rsid w:val="00510481"/>
    <w:rsid w:val="00511596"/>
    <w:rsid w:val="00511F4C"/>
    <w:rsid w:val="0051472E"/>
    <w:rsid w:val="00516EBE"/>
    <w:rsid w:val="00517822"/>
    <w:rsid w:val="00520922"/>
    <w:rsid w:val="005215C5"/>
    <w:rsid w:val="00522E9D"/>
    <w:rsid w:val="005258ED"/>
    <w:rsid w:val="00525D76"/>
    <w:rsid w:val="00530B9E"/>
    <w:rsid w:val="0053174F"/>
    <w:rsid w:val="00531986"/>
    <w:rsid w:val="005321C3"/>
    <w:rsid w:val="0053470B"/>
    <w:rsid w:val="00534DAA"/>
    <w:rsid w:val="00546609"/>
    <w:rsid w:val="00546D1D"/>
    <w:rsid w:val="00547456"/>
    <w:rsid w:val="0054792D"/>
    <w:rsid w:val="00547FB5"/>
    <w:rsid w:val="00552C81"/>
    <w:rsid w:val="005531A1"/>
    <w:rsid w:val="005537F7"/>
    <w:rsid w:val="00553B15"/>
    <w:rsid w:val="00556A32"/>
    <w:rsid w:val="00556C55"/>
    <w:rsid w:val="0056197F"/>
    <w:rsid w:val="00563A7C"/>
    <w:rsid w:val="00563E41"/>
    <w:rsid w:val="00564B3E"/>
    <w:rsid w:val="00565BB1"/>
    <w:rsid w:val="00565C72"/>
    <w:rsid w:val="0056641F"/>
    <w:rsid w:val="0056650B"/>
    <w:rsid w:val="005705B6"/>
    <w:rsid w:val="00570C79"/>
    <w:rsid w:val="00570F65"/>
    <w:rsid w:val="00571188"/>
    <w:rsid w:val="00571B0C"/>
    <w:rsid w:val="00572E64"/>
    <w:rsid w:val="00573CEE"/>
    <w:rsid w:val="00574E93"/>
    <w:rsid w:val="005751DB"/>
    <w:rsid w:val="00575664"/>
    <w:rsid w:val="00576193"/>
    <w:rsid w:val="00577A41"/>
    <w:rsid w:val="0058088B"/>
    <w:rsid w:val="00580E32"/>
    <w:rsid w:val="00583A49"/>
    <w:rsid w:val="00584593"/>
    <w:rsid w:val="00585294"/>
    <w:rsid w:val="00590133"/>
    <w:rsid w:val="0059066A"/>
    <w:rsid w:val="00590DA2"/>
    <w:rsid w:val="00591B79"/>
    <w:rsid w:val="00593F40"/>
    <w:rsid w:val="0059476C"/>
    <w:rsid w:val="00595299"/>
    <w:rsid w:val="00595D0F"/>
    <w:rsid w:val="005A1088"/>
    <w:rsid w:val="005A1CE4"/>
    <w:rsid w:val="005A2470"/>
    <w:rsid w:val="005A285D"/>
    <w:rsid w:val="005A31A8"/>
    <w:rsid w:val="005A75DA"/>
    <w:rsid w:val="005B0AAB"/>
    <w:rsid w:val="005B1151"/>
    <w:rsid w:val="005B178E"/>
    <w:rsid w:val="005B1AB7"/>
    <w:rsid w:val="005B36F7"/>
    <w:rsid w:val="005B441D"/>
    <w:rsid w:val="005B5A96"/>
    <w:rsid w:val="005B5AA5"/>
    <w:rsid w:val="005B67F3"/>
    <w:rsid w:val="005B7A79"/>
    <w:rsid w:val="005C057D"/>
    <w:rsid w:val="005C1971"/>
    <w:rsid w:val="005C19CC"/>
    <w:rsid w:val="005C227C"/>
    <w:rsid w:val="005C2623"/>
    <w:rsid w:val="005C3460"/>
    <w:rsid w:val="005C4C23"/>
    <w:rsid w:val="005C4E79"/>
    <w:rsid w:val="005C6DC6"/>
    <w:rsid w:val="005C74CD"/>
    <w:rsid w:val="005D0173"/>
    <w:rsid w:val="005D2230"/>
    <w:rsid w:val="005D2E2B"/>
    <w:rsid w:val="005D442B"/>
    <w:rsid w:val="005D5DD7"/>
    <w:rsid w:val="005D722F"/>
    <w:rsid w:val="005E198A"/>
    <w:rsid w:val="005E1C41"/>
    <w:rsid w:val="005E1C51"/>
    <w:rsid w:val="005E3523"/>
    <w:rsid w:val="005E3F05"/>
    <w:rsid w:val="005E42BE"/>
    <w:rsid w:val="005E57F2"/>
    <w:rsid w:val="005F0DC8"/>
    <w:rsid w:val="005F1938"/>
    <w:rsid w:val="005F1D13"/>
    <w:rsid w:val="005F29A6"/>
    <w:rsid w:val="005F2AB8"/>
    <w:rsid w:val="005F4426"/>
    <w:rsid w:val="005F57D1"/>
    <w:rsid w:val="005F6CCE"/>
    <w:rsid w:val="005F6DB9"/>
    <w:rsid w:val="005F7DBC"/>
    <w:rsid w:val="006014A9"/>
    <w:rsid w:val="00601750"/>
    <w:rsid w:val="006024B6"/>
    <w:rsid w:val="00603225"/>
    <w:rsid w:val="006036DC"/>
    <w:rsid w:val="00603FC3"/>
    <w:rsid w:val="00604E71"/>
    <w:rsid w:val="00605F54"/>
    <w:rsid w:val="00606932"/>
    <w:rsid w:val="006075E0"/>
    <w:rsid w:val="00610AAB"/>
    <w:rsid w:val="00610EB0"/>
    <w:rsid w:val="00613DBA"/>
    <w:rsid w:val="006153AB"/>
    <w:rsid w:val="006160CC"/>
    <w:rsid w:val="0061787A"/>
    <w:rsid w:val="00617A38"/>
    <w:rsid w:val="0062031E"/>
    <w:rsid w:val="006207AD"/>
    <w:rsid w:val="00620C45"/>
    <w:rsid w:val="00620CDE"/>
    <w:rsid w:val="00620DB7"/>
    <w:rsid w:val="00621004"/>
    <w:rsid w:val="006218E8"/>
    <w:rsid w:val="00621E80"/>
    <w:rsid w:val="00622179"/>
    <w:rsid w:val="00622852"/>
    <w:rsid w:val="006235CE"/>
    <w:rsid w:val="00623CB5"/>
    <w:rsid w:val="006257FB"/>
    <w:rsid w:val="00625914"/>
    <w:rsid w:val="00625F5C"/>
    <w:rsid w:val="0063083B"/>
    <w:rsid w:val="00631C8A"/>
    <w:rsid w:val="0063292C"/>
    <w:rsid w:val="006343A0"/>
    <w:rsid w:val="006343BE"/>
    <w:rsid w:val="00634522"/>
    <w:rsid w:val="00634846"/>
    <w:rsid w:val="00634CD2"/>
    <w:rsid w:val="006361AF"/>
    <w:rsid w:val="00641859"/>
    <w:rsid w:val="00642AA0"/>
    <w:rsid w:val="0064317B"/>
    <w:rsid w:val="00643C03"/>
    <w:rsid w:val="00644295"/>
    <w:rsid w:val="00646558"/>
    <w:rsid w:val="00646D5F"/>
    <w:rsid w:val="006514FD"/>
    <w:rsid w:val="00652752"/>
    <w:rsid w:val="00652D2F"/>
    <w:rsid w:val="0065385D"/>
    <w:rsid w:val="00653C5F"/>
    <w:rsid w:val="00654CAF"/>
    <w:rsid w:val="00655A14"/>
    <w:rsid w:val="006570C4"/>
    <w:rsid w:val="00657507"/>
    <w:rsid w:val="00660961"/>
    <w:rsid w:val="00662952"/>
    <w:rsid w:val="00662CE7"/>
    <w:rsid w:val="00662FEC"/>
    <w:rsid w:val="0066329E"/>
    <w:rsid w:val="00663D93"/>
    <w:rsid w:val="006640E6"/>
    <w:rsid w:val="00664301"/>
    <w:rsid w:val="006670F7"/>
    <w:rsid w:val="006676E2"/>
    <w:rsid w:val="00670212"/>
    <w:rsid w:val="006723DA"/>
    <w:rsid w:val="006754CE"/>
    <w:rsid w:val="00675810"/>
    <w:rsid w:val="00676A9F"/>
    <w:rsid w:val="00677986"/>
    <w:rsid w:val="0068020C"/>
    <w:rsid w:val="00680FE5"/>
    <w:rsid w:val="006813A5"/>
    <w:rsid w:val="00682518"/>
    <w:rsid w:val="006850AE"/>
    <w:rsid w:val="0068518A"/>
    <w:rsid w:val="00687741"/>
    <w:rsid w:val="006919B9"/>
    <w:rsid w:val="00692BBD"/>
    <w:rsid w:val="00692E6B"/>
    <w:rsid w:val="00694F32"/>
    <w:rsid w:val="00695229"/>
    <w:rsid w:val="00695915"/>
    <w:rsid w:val="00695F07"/>
    <w:rsid w:val="00696C9B"/>
    <w:rsid w:val="0069757C"/>
    <w:rsid w:val="00697F3A"/>
    <w:rsid w:val="006A0D79"/>
    <w:rsid w:val="006A0E20"/>
    <w:rsid w:val="006A1176"/>
    <w:rsid w:val="006A1461"/>
    <w:rsid w:val="006A301A"/>
    <w:rsid w:val="006A3167"/>
    <w:rsid w:val="006A31BB"/>
    <w:rsid w:val="006A37D8"/>
    <w:rsid w:val="006A3F73"/>
    <w:rsid w:val="006A4C7F"/>
    <w:rsid w:val="006A5214"/>
    <w:rsid w:val="006A752D"/>
    <w:rsid w:val="006A7A5C"/>
    <w:rsid w:val="006B3AC2"/>
    <w:rsid w:val="006B4D2F"/>
    <w:rsid w:val="006B4FE1"/>
    <w:rsid w:val="006B5E11"/>
    <w:rsid w:val="006C09A4"/>
    <w:rsid w:val="006C0C15"/>
    <w:rsid w:val="006C1965"/>
    <w:rsid w:val="006C1BE0"/>
    <w:rsid w:val="006C2906"/>
    <w:rsid w:val="006C32E5"/>
    <w:rsid w:val="006D4F72"/>
    <w:rsid w:val="006D6D82"/>
    <w:rsid w:val="006E088C"/>
    <w:rsid w:val="006E1519"/>
    <w:rsid w:val="006E1879"/>
    <w:rsid w:val="006E3BAB"/>
    <w:rsid w:val="006E3D07"/>
    <w:rsid w:val="006E4768"/>
    <w:rsid w:val="006E4CC8"/>
    <w:rsid w:val="006E629C"/>
    <w:rsid w:val="006E6E1C"/>
    <w:rsid w:val="006E78C2"/>
    <w:rsid w:val="006E7B8B"/>
    <w:rsid w:val="006F205E"/>
    <w:rsid w:val="006F3D51"/>
    <w:rsid w:val="006F4187"/>
    <w:rsid w:val="006F6535"/>
    <w:rsid w:val="006F6999"/>
    <w:rsid w:val="006F714D"/>
    <w:rsid w:val="00702783"/>
    <w:rsid w:val="0070328D"/>
    <w:rsid w:val="007041AE"/>
    <w:rsid w:val="00704667"/>
    <w:rsid w:val="00704E4C"/>
    <w:rsid w:val="0071042E"/>
    <w:rsid w:val="007104CC"/>
    <w:rsid w:val="00712B17"/>
    <w:rsid w:val="00714FA3"/>
    <w:rsid w:val="0071594B"/>
    <w:rsid w:val="00716E70"/>
    <w:rsid w:val="0071780E"/>
    <w:rsid w:val="0071786B"/>
    <w:rsid w:val="0072457F"/>
    <w:rsid w:val="007248AD"/>
    <w:rsid w:val="00724DB2"/>
    <w:rsid w:val="00726E1A"/>
    <w:rsid w:val="0073026D"/>
    <w:rsid w:val="00732297"/>
    <w:rsid w:val="007329FA"/>
    <w:rsid w:val="00733841"/>
    <w:rsid w:val="007351CA"/>
    <w:rsid w:val="00736141"/>
    <w:rsid w:val="007369DC"/>
    <w:rsid w:val="0073792B"/>
    <w:rsid w:val="00740186"/>
    <w:rsid w:val="007414C7"/>
    <w:rsid w:val="00742800"/>
    <w:rsid w:val="00744367"/>
    <w:rsid w:val="007454E8"/>
    <w:rsid w:val="00745CE3"/>
    <w:rsid w:val="00746917"/>
    <w:rsid w:val="00746B3A"/>
    <w:rsid w:val="007475CA"/>
    <w:rsid w:val="0075045F"/>
    <w:rsid w:val="007509B0"/>
    <w:rsid w:val="00751937"/>
    <w:rsid w:val="00751BB6"/>
    <w:rsid w:val="00753A53"/>
    <w:rsid w:val="0075478E"/>
    <w:rsid w:val="00754B3B"/>
    <w:rsid w:val="007560A8"/>
    <w:rsid w:val="007573CD"/>
    <w:rsid w:val="00757690"/>
    <w:rsid w:val="00757AA5"/>
    <w:rsid w:val="00763C38"/>
    <w:rsid w:val="0076727D"/>
    <w:rsid w:val="007675CC"/>
    <w:rsid w:val="00767F89"/>
    <w:rsid w:val="00771438"/>
    <w:rsid w:val="007723C0"/>
    <w:rsid w:val="00773A71"/>
    <w:rsid w:val="00775D12"/>
    <w:rsid w:val="00775E67"/>
    <w:rsid w:val="0077654C"/>
    <w:rsid w:val="00776979"/>
    <w:rsid w:val="00776CFF"/>
    <w:rsid w:val="00776F81"/>
    <w:rsid w:val="00777B37"/>
    <w:rsid w:val="00780DDF"/>
    <w:rsid w:val="00781429"/>
    <w:rsid w:val="007824D4"/>
    <w:rsid w:val="007826CD"/>
    <w:rsid w:val="00784215"/>
    <w:rsid w:val="0078451C"/>
    <w:rsid w:val="00784B22"/>
    <w:rsid w:val="0078546D"/>
    <w:rsid w:val="00786A2E"/>
    <w:rsid w:val="007872B4"/>
    <w:rsid w:val="007873B6"/>
    <w:rsid w:val="00787C55"/>
    <w:rsid w:val="00787D12"/>
    <w:rsid w:val="0079194B"/>
    <w:rsid w:val="00792206"/>
    <w:rsid w:val="007925CF"/>
    <w:rsid w:val="00793FF9"/>
    <w:rsid w:val="00794119"/>
    <w:rsid w:val="00796556"/>
    <w:rsid w:val="007A0AF8"/>
    <w:rsid w:val="007A14B5"/>
    <w:rsid w:val="007A27C3"/>
    <w:rsid w:val="007A2D30"/>
    <w:rsid w:val="007A33D8"/>
    <w:rsid w:val="007A42E5"/>
    <w:rsid w:val="007A5F6E"/>
    <w:rsid w:val="007A60CC"/>
    <w:rsid w:val="007A6A18"/>
    <w:rsid w:val="007B0537"/>
    <w:rsid w:val="007B3E06"/>
    <w:rsid w:val="007B4D5D"/>
    <w:rsid w:val="007B5B12"/>
    <w:rsid w:val="007C117F"/>
    <w:rsid w:val="007C2895"/>
    <w:rsid w:val="007C38A3"/>
    <w:rsid w:val="007C4CA0"/>
    <w:rsid w:val="007C5F4F"/>
    <w:rsid w:val="007C713D"/>
    <w:rsid w:val="007D02FA"/>
    <w:rsid w:val="007D1D45"/>
    <w:rsid w:val="007D2217"/>
    <w:rsid w:val="007D31D4"/>
    <w:rsid w:val="007D441D"/>
    <w:rsid w:val="007D73C0"/>
    <w:rsid w:val="007D79D3"/>
    <w:rsid w:val="007D7AFB"/>
    <w:rsid w:val="007E073F"/>
    <w:rsid w:val="007E0E2B"/>
    <w:rsid w:val="007E1AAC"/>
    <w:rsid w:val="007E1DF4"/>
    <w:rsid w:val="007E205E"/>
    <w:rsid w:val="007E20CC"/>
    <w:rsid w:val="007E2D7D"/>
    <w:rsid w:val="007E3032"/>
    <w:rsid w:val="007E330F"/>
    <w:rsid w:val="007E3AEE"/>
    <w:rsid w:val="007E50B9"/>
    <w:rsid w:val="007E5F3F"/>
    <w:rsid w:val="007E74B4"/>
    <w:rsid w:val="007E7605"/>
    <w:rsid w:val="007E7887"/>
    <w:rsid w:val="007F0B85"/>
    <w:rsid w:val="007F1ABE"/>
    <w:rsid w:val="007F2774"/>
    <w:rsid w:val="007F2A86"/>
    <w:rsid w:val="007F45B3"/>
    <w:rsid w:val="007F4983"/>
    <w:rsid w:val="007F645E"/>
    <w:rsid w:val="007F6854"/>
    <w:rsid w:val="008009BF"/>
    <w:rsid w:val="00801050"/>
    <w:rsid w:val="00801090"/>
    <w:rsid w:val="00801635"/>
    <w:rsid w:val="00801712"/>
    <w:rsid w:val="00802C67"/>
    <w:rsid w:val="0080404B"/>
    <w:rsid w:val="00806D91"/>
    <w:rsid w:val="00810658"/>
    <w:rsid w:val="008119DF"/>
    <w:rsid w:val="00812435"/>
    <w:rsid w:val="0081457B"/>
    <w:rsid w:val="00820643"/>
    <w:rsid w:val="008206A4"/>
    <w:rsid w:val="00820997"/>
    <w:rsid w:val="00821935"/>
    <w:rsid w:val="00821FAE"/>
    <w:rsid w:val="0082252B"/>
    <w:rsid w:val="00822C28"/>
    <w:rsid w:val="00823556"/>
    <w:rsid w:val="008240E4"/>
    <w:rsid w:val="00824903"/>
    <w:rsid w:val="0082556D"/>
    <w:rsid w:val="0082594F"/>
    <w:rsid w:val="00825C33"/>
    <w:rsid w:val="00826FF7"/>
    <w:rsid w:val="00827548"/>
    <w:rsid w:val="00827795"/>
    <w:rsid w:val="008277E2"/>
    <w:rsid w:val="00830321"/>
    <w:rsid w:val="00830A03"/>
    <w:rsid w:val="00833ADC"/>
    <w:rsid w:val="008412B9"/>
    <w:rsid w:val="008417A2"/>
    <w:rsid w:val="008454CC"/>
    <w:rsid w:val="00846075"/>
    <w:rsid w:val="0084679B"/>
    <w:rsid w:val="008475C4"/>
    <w:rsid w:val="0085018E"/>
    <w:rsid w:val="00850B98"/>
    <w:rsid w:val="00850D47"/>
    <w:rsid w:val="00851C4C"/>
    <w:rsid w:val="0085253F"/>
    <w:rsid w:val="00853554"/>
    <w:rsid w:val="00853D84"/>
    <w:rsid w:val="00853FBE"/>
    <w:rsid w:val="0085739D"/>
    <w:rsid w:val="008575DC"/>
    <w:rsid w:val="00861375"/>
    <w:rsid w:val="00862521"/>
    <w:rsid w:val="00862957"/>
    <w:rsid w:val="00862FFE"/>
    <w:rsid w:val="008636A7"/>
    <w:rsid w:val="0086422D"/>
    <w:rsid w:val="00866A56"/>
    <w:rsid w:val="00874590"/>
    <w:rsid w:val="0087585F"/>
    <w:rsid w:val="00875D63"/>
    <w:rsid w:val="008809E4"/>
    <w:rsid w:val="00880C7C"/>
    <w:rsid w:val="008820FB"/>
    <w:rsid w:val="00882AF9"/>
    <w:rsid w:val="00882CA0"/>
    <w:rsid w:val="00885229"/>
    <w:rsid w:val="00886B3F"/>
    <w:rsid w:val="008878EC"/>
    <w:rsid w:val="00890C2C"/>
    <w:rsid w:val="00892293"/>
    <w:rsid w:val="0089366C"/>
    <w:rsid w:val="0089414D"/>
    <w:rsid w:val="00894771"/>
    <w:rsid w:val="0089497E"/>
    <w:rsid w:val="00895417"/>
    <w:rsid w:val="0089544B"/>
    <w:rsid w:val="00895583"/>
    <w:rsid w:val="00896036"/>
    <w:rsid w:val="008A0131"/>
    <w:rsid w:val="008A03A4"/>
    <w:rsid w:val="008A048E"/>
    <w:rsid w:val="008A1000"/>
    <w:rsid w:val="008A343C"/>
    <w:rsid w:val="008A375A"/>
    <w:rsid w:val="008A40D1"/>
    <w:rsid w:val="008A47E6"/>
    <w:rsid w:val="008A7489"/>
    <w:rsid w:val="008A7504"/>
    <w:rsid w:val="008A7688"/>
    <w:rsid w:val="008A781B"/>
    <w:rsid w:val="008A7821"/>
    <w:rsid w:val="008A7DC6"/>
    <w:rsid w:val="008B08A2"/>
    <w:rsid w:val="008B2552"/>
    <w:rsid w:val="008B2E1D"/>
    <w:rsid w:val="008B37FA"/>
    <w:rsid w:val="008B3AA5"/>
    <w:rsid w:val="008B4ECE"/>
    <w:rsid w:val="008B5A6C"/>
    <w:rsid w:val="008B7293"/>
    <w:rsid w:val="008B7580"/>
    <w:rsid w:val="008B7CCB"/>
    <w:rsid w:val="008C1D48"/>
    <w:rsid w:val="008C34AF"/>
    <w:rsid w:val="008C41C3"/>
    <w:rsid w:val="008C4B6C"/>
    <w:rsid w:val="008C6E6A"/>
    <w:rsid w:val="008C6E6F"/>
    <w:rsid w:val="008D0BC6"/>
    <w:rsid w:val="008D0C27"/>
    <w:rsid w:val="008D0D23"/>
    <w:rsid w:val="008D1E9D"/>
    <w:rsid w:val="008D30E0"/>
    <w:rsid w:val="008D36C6"/>
    <w:rsid w:val="008D3DA8"/>
    <w:rsid w:val="008D500F"/>
    <w:rsid w:val="008E0186"/>
    <w:rsid w:val="008E2441"/>
    <w:rsid w:val="008E27E7"/>
    <w:rsid w:val="008F0293"/>
    <w:rsid w:val="008F0748"/>
    <w:rsid w:val="008F19DC"/>
    <w:rsid w:val="008F2AEC"/>
    <w:rsid w:val="008F2B59"/>
    <w:rsid w:val="008F4126"/>
    <w:rsid w:val="008F51A2"/>
    <w:rsid w:val="008F6467"/>
    <w:rsid w:val="008F7F01"/>
    <w:rsid w:val="00900257"/>
    <w:rsid w:val="00900511"/>
    <w:rsid w:val="009013F0"/>
    <w:rsid w:val="0090160D"/>
    <w:rsid w:val="00902078"/>
    <w:rsid w:val="0090208F"/>
    <w:rsid w:val="009049F7"/>
    <w:rsid w:val="00904C45"/>
    <w:rsid w:val="009051E6"/>
    <w:rsid w:val="00906248"/>
    <w:rsid w:val="00907F5E"/>
    <w:rsid w:val="00912472"/>
    <w:rsid w:val="009125F9"/>
    <w:rsid w:val="00912789"/>
    <w:rsid w:val="00912F57"/>
    <w:rsid w:val="00913544"/>
    <w:rsid w:val="00913D30"/>
    <w:rsid w:val="00914B93"/>
    <w:rsid w:val="00914FA6"/>
    <w:rsid w:val="0091562B"/>
    <w:rsid w:val="00920557"/>
    <w:rsid w:val="00920BBB"/>
    <w:rsid w:val="00921F36"/>
    <w:rsid w:val="0092245C"/>
    <w:rsid w:val="009226FA"/>
    <w:rsid w:val="00923102"/>
    <w:rsid w:val="009245B2"/>
    <w:rsid w:val="0092693D"/>
    <w:rsid w:val="00927021"/>
    <w:rsid w:val="00927136"/>
    <w:rsid w:val="009271A0"/>
    <w:rsid w:val="00927308"/>
    <w:rsid w:val="009301FB"/>
    <w:rsid w:val="00930606"/>
    <w:rsid w:val="009308FC"/>
    <w:rsid w:val="009328DE"/>
    <w:rsid w:val="00933F5C"/>
    <w:rsid w:val="00935F97"/>
    <w:rsid w:val="00941EC8"/>
    <w:rsid w:val="0094600E"/>
    <w:rsid w:val="009463D2"/>
    <w:rsid w:val="009513CF"/>
    <w:rsid w:val="00951538"/>
    <w:rsid w:val="00951AFB"/>
    <w:rsid w:val="00952B3E"/>
    <w:rsid w:val="00953370"/>
    <w:rsid w:val="00954C3F"/>
    <w:rsid w:val="00954E21"/>
    <w:rsid w:val="009560E9"/>
    <w:rsid w:val="00957C33"/>
    <w:rsid w:val="00961106"/>
    <w:rsid w:val="00961769"/>
    <w:rsid w:val="0096197D"/>
    <w:rsid w:val="00961EF5"/>
    <w:rsid w:val="0096302B"/>
    <w:rsid w:val="00963DEC"/>
    <w:rsid w:val="0096408B"/>
    <w:rsid w:val="0096470C"/>
    <w:rsid w:val="0096489D"/>
    <w:rsid w:val="0096538A"/>
    <w:rsid w:val="009679BA"/>
    <w:rsid w:val="00967FC1"/>
    <w:rsid w:val="00973506"/>
    <w:rsid w:val="009740B3"/>
    <w:rsid w:val="00974271"/>
    <w:rsid w:val="00974466"/>
    <w:rsid w:val="00977DC8"/>
    <w:rsid w:val="0098025E"/>
    <w:rsid w:val="00980298"/>
    <w:rsid w:val="00980CB1"/>
    <w:rsid w:val="00983D68"/>
    <w:rsid w:val="009849C3"/>
    <w:rsid w:val="009850D6"/>
    <w:rsid w:val="00985A5C"/>
    <w:rsid w:val="00985E08"/>
    <w:rsid w:val="00986896"/>
    <w:rsid w:val="00986ACD"/>
    <w:rsid w:val="00986CF0"/>
    <w:rsid w:val="009873CB"/>
    <w:rsid w:val="009911CB"/>
    <w:rsid w:val="00992BDC"/>
    <w:rsid w:val="00993291"/>
    <w:rsid w:val="00994FB2"/>
    <w:rsid w:val="00996061"/>
    <w:rsid w:val="009A28A0"/>
    <w:rsid w:val="009A31A2"/>
    <w:rsid w:val="009A4782"/>
    <w:rsid w:val="009A493D"/>
    <w:rsid w:val="009A526D"/>
    <w:rsid w:val="009A52A6"/>
    <w:rsid w:val="009A622A"/>
    <w:rsid w:val="009A6C82"/>
    <w:rsid w:val="009A79FF"/>
    <w:rsid w:val="009A7CB7"/>
    <w:rsid w:val="009A7E93"/>
    <w:rsid w:val="009B03C4"/>
    <w:rsid w:val="009B6621"/>
    <w:rsid w:val="009B6BD3"/>
    <w:rsid w:val="009C427C"/>
    <w:rsid w:val="009C4737"/>
    <w:rsid w:val="009C7012"/>
    <w:rsid w:val="009C73B2"/>
    <w:rsid w:val="009C746D"/>
    <w:rsid w:val="009C7A79"/>
    <w:rsid w:val="009D0A98"/>
    <w:rsid w:val="009D0FB1"/>
    <w:rsid w:val="009D1BF8"/>
    <w:rsid w:val="009D2439"/>
    <w:rsid w:val="009D512C"/>
    <w:rsid w:val="009D5708"/>
    <w:rsid w:val="009D5EB3"/>
    <w:rsid w:val="009D7805"/>
    <w:rsid w:val="009E089B"/>
    <w:rsid w:val="009E3887"/>
    <w:rsid w:val="009E38FB"/>
    <w:rsid w:val="009E45ED"/>
    <w:rsid w:val="009E4C1B"/>
    <w:rsid w:val="009F241A"/>
    <w:rsid w:val="009F34C2"/>
    <w:rsid w:val="009F3553"/>
    <w:rsid w:val="009F7132"/>
    <w:rsid w:val="00A006F9"/>
    <w:rsid w:val="00A00F6D"/>
    <w:rsid w:val="00A012F3"/>
    <w:rsid w:val="00A02696"/>
    <w:rsid w:val="00A03FF3"/>
    <w:rsid w:val="00A04759"/>
    <w:rsid w:val="00A05FF7"/>
    <w:rsid w:val="00A06142"/>
    <w:rsid w:val="00A066CC"/>
    <w:rsid w:val="00A0706E"/>
    <w:rsid w:val="00A12ABD"/>
    <w:rsid w:val="00A137F5"/>
    <w:rsid w:val="00A13FA7"/>
    <w:rsid w:val="00A140D1"/>
    <w:rsid w:val="00A159F6"/>
    <w:rsid w:val="00A16090"/>
    <w:rsid w:val="00A16B8B"/>
    <w:rsid w:val="00A177A2"/>
    <w:rsid w:val="00A179AD"/>
    <w:rsid w:val="00A17DAC"/>
    <w:rsid w:val="00A17ECE"/>
    <w:rsid w:val="00A21A49"/>
    <w:rsid w:val="00A21FCE"/>
    <w:rsid w:val="00A22014"/>
    <w:rsid w:val="00A22B5E"/>
    <w:rsid w:val="00A242C2"/>
    <w:rsid w:val="00A24C1F"/>
    <w:rsid w:val="00A2700E"/>
    <w:rsid w:val="00A2753B"/>
    <w:rsid w:val="00A3041F"/>
    <w:rsid w:val="00A31932"/>
    <w:rsid w:val="00A31A00"/>
    <w:rsid w:val="00A31D3D"/>
    <w:rsid w:val="00A3259D"/>
    <w:rsid w:val="00A32EB6"/>
    <w:rsid w:val="00A345B8"/>
    <w:rsid w:val="00A34CAF"/>
    <w:rsid w:val="00A36E24"/>
    <w:rsid w:val="00A378D6"/>
    <w:rsid w:val="00A37910"/>
    <w:rsid w:val="00A41370"/>
    <w:rsid w:val="00A419C8"/>
    <w:rsid w:val="00A42C0F"/>
    <w:rsid w:val="00A42C89"/>
    <w:rsid w:val="00A434DE"/>
    <w:rsid w:val="00A44ED0"/>
    <w:rsid w:val="00A45457"/>
    <w:rsid w:val="00A50463"/>
    <w:rsid w:val="00A50E5B"/>
    <w:rsid w:val="00A512C9"/>
    <w:rsid w:val="00A518A6"/>
    <w:rsid w:val="00A51CA2"/>
    <w:rsid w:val="00A547F3"/>
    <w:rsid w:val="00A55005"/>
    <w:rsid w:val="00A60191"/>
    <w:rsid w:val="00A60300"/>
    <w:rsid w:val="00A60A07"/>
    <w:rsid w:val="00A61552"/>
    <w:rsid w:val="00A62D47"/>
    <w:rsid w:val="00A63F77"/>
    <w:rsid w:val="00A659C1"/>
    <w:rsid w:val="00A65BE4"/>
    <w:rsid w:val="00A67F8C"/>
    <w:rsid w:val="00A70C53"/>
    <w:rsid w:val="00A732F7"/>
    <w:rsid w:val="00A75B14"/>
    <w:rsid w:val="00A77526"/>
    <w:rsid w:val="00A81A41"/>
    <w:rsid w:val="00A820A4"/>
    <w:rsid w:val="00A8236D"/>
    <w:rsid w:val="00A841C6"/>
    <w:rsid w:val="00A87D9B"/>
    <w:rsid w:val="00A930C3"/>
    <w:rsid w:val="00A959AC"/>
    <w:rsid w:val="00A97506"/>
    <w:rsid w:val="00AA0507"/>
    <w:rsid w:val="00AA1D23"/>
    <w:rsid w:val="00AA326F"/>
    <w:rsid w:val="00AA3318"/>
    <w:rsid w:val="00AA4DE3"/>
    <w:rsid w:val="00AA6CDD"/>
    <w:rsid w:val="00AA6F29"/>
    <w:rsid w:val="00AA772D"/>
    <w:rsid w:val="00AA7D27"/>
    <w:rsid w:val="00AB28C8"/>
    <w:rsid w:val="00AB3A99"/>
    <w:rsid w:val="00AB546A"/>
    <w:rsid w:val="00AB726A"/>
    <w:rsid w:val="00AB7538"/>
    <w:rsid w:val="00AC16B7"/>
    <w:rsid w:val="00AC19EC"/>
    <w:rsid w:val="00AC1CBF"/>
    <w:rsid w:val="00AC30D0"/>
    <w:rsid w:val="00AC37C7"/>
    <w:rsid w:val="00AC3E4D"/>
    <w:rsid w:val="00AC5881"/>
    <w:rsid w:val="00AC5A6C"/>
    <w:rsid w:val="00AC5ED6"/>
    <w:rsid w:val="00AC7863"/>
    <w:rsid w:val="00AD0AB5"/>
    <w:rsid w:val="00AD230A"/>
    <w:rsid w:val="00AD4026"/>
    <w:rsid w:val="00AD4DB7"/>
    <w:rsid w:val="00AD5D87"/>
    <w:rsid w:val="00AD6448"/>
    <w:rsid w:val="00AD78B9"/>
    <w:rsid w:val="00AE0CC5"/>
    <w:rsid w:val="00AE1D08"/>
    <w:rsid w:val="00AE2A27"/>
    <w:rsid w:val="00AE4758"/>
    <w:rsid w:val="00AF041C"/>
    <w:rsid w:val="00AF1079"/>
    <w:rsid w:val="00AF11DC"/>
    <w:rsid w:val="00AF2DB4"/>
    <w:rsid w:val="00AF3458"/>
    <w:rsid w:val="00AF47EE"/>
    <w:rsid w:val="00AF7384"/>
    <w:rsid w:val="00AF7757"/>
    <w:rsid w:val="00AF7CD4"/>
    <w:rsid w:val="00B00995"/>
    <w:rsid w:val="00B04A52"/>
    <w:rsid w:val="00B06795"/>
    <w:rsid w:val="00B07298"/>
    <w:rsid w:val="00B0736D"/>
    <w:rsid w:val="00B12146"/>
    <w:rsid w:val="00B124BB"/>
    <w:rsid w:val="00B12C8C"/>
    <w:rsid w:val="00B133F1"/>
    <w:rsid w:val="00B13886"/>
    <w:rsid w:val="00B13B52"/>
    <w:rsid w:val="00B14830"/>
    <w:rsid w:val="00B14CB1"/>
    <w:rsid w:val="00B16658"/>
    <w:rsid w:val="00B167A3"/>
    <w:rsid w:val="00B16812"/>
    <w:rsid w:val="00B16CE4"/>
    <w:rsid w:val="00B17981"/>
    <w:rsid w:val="00B21203"/>
    <w:rsid w:val="00B2157F"/>
    <w:rsid w:val="00B2293F"/>
    <w:rsid w:val="00B229A5"/>
    <w:rsid w:val="00B2484C"/>
    <w:rsid w:val="00B24D54"/>
    <w:rsid w:val="00B257B8"/>
    <w:rsid w:val="00B265D3"/>
    <w:rsid w:val="00B301A7"/>
    <w:rsid w:val="00B303F5"/>
    <w:rsid w:val="00B30D04"/>
    <w:rsid w:val="00B31445"/>
    <w:rsid w:val="00B32019"/>
    <w:rsid w:val="00B33047"/>
    <w:rsid w:val="00B348DA"/>
    <w:rsid w:val="00B3645D"/>
    <w:rsid w:val="00B36DDB"/>
    <w:rsid w:val="00B3797D"/>
    <w:rsid w:val="00B37D1A"/>
    <w:rsid w:val="00B41A33"/>
    <w:rsid w:val="00B444E1"/>
    <w:rsid w:val="00B44F62"/>
    <w:rsid w:val="00B46611"/>
    <w:rsid w:val="00B473F5"/>
    <w:rsid w:val="00B54216"/>
    <w:rsid w:val="00B54AA0"/>
    <w:rsid w:val="00B55E0D"/>
    <w:rsid w:val="00B57008"/>
    <w:rsid w:val="00B57A65"/>
    <w:rsid w:val="00B57A97"/>
    <w:rsid w:val="00B57B63"/>
    <w:rsid w:val="00B57C0C"/>
    <w:rsid w:val="00B6047E"/>
    <w:rsid w:val="00B62FA3"/>
    <w:rsid w:val="00B66F08"/>
    <w:rsid w:val="00B67911"/>
    <w:rsid w:val="00B70B5A"/>
    <w:rsid w:val="00B713D7"/>
    <w:rsid w:val="00B720B0"/>
    <w:rsid w:val="00B742FA"/>
    <w:rsid w:val="00B74C2B"/>
    <w:rsid w:val="00B7580C"/>
    <w:rsid w:val="00B766AA"/>
    <w:rsid w:val="00B80AE3"/>
    <w:rsid w:val="00B80B6B"/>
    <w:rsid w:val="00B8205A"/>
    <w:rsid w:val="00B82259"/>
    <w:rsid w:val="00B83B73"/>
    <w:rsid w:val="00B85039"/>
    <w:rsid w:val="00B871D1"/>
    <w:rsid w:val="00B9050F"/>
    <w:rsid w:val="00B926B1"/>
    <w:rsid w:val="00B92AAD"/>
    <w:rsid w:val="00B95BD3"/>
    <w:rsid w:val="00BA0861"/>
    <w:rsid w:val="00BA230F"/>
    <w:rsid w:val="00BA2C5A"/>
    <w:rsid w:val="00BA37D3"/>
    <w:rsid w:val="00BA3B1E"/>
    <w:rsid w:val="00BA5B1C"/>
    <w:rsid w:val="00BA757C"/>
    <w:rsid w:val="00BA7EF5"/>
    <w:rsid w:val="00BB04F1"/>
    <w:rsid w:val="00BB0CA6"/>
    <w:rsid w:val="00BB1D58"/>
    <w:rsid w:val="00BB2F1E"/>
    <w:rsid w:val="00BB3D08"/>
    <w:rsid w:val="00BB4DF5"/>
    <w:rsid w:val="00BB53C7"/>
    <w:rsid w:val="00BC04B5"/>
    <w:rsid w:val="00BC0ECF"/>
    <w:rsid w:val="00BC17D6"/>
    <w:rsid w:val="00BC42C1"/>
    <w:rsid w:val="00BC6BF4"/>
    <w:rsid w:val="00BD16B5"/>
    <w:rsid w:val="00BD16D5"/>
    <w:rsid w:val="00BD2323"/>
    <w:rsid w:val="00BD2D87"/>
    <w:rsid w:val="00BD37C1"/>
    <w:rsid w:val="00BD4061"/>
    <w:rsid w:val="00BD4D36"/>
    <w:rsid w:val="00BD623A"/>
    <w:rsid w:val="00BE0F42"/>
    <w:rsid w:val="00BE12A9"/>
    <w:rsid w:val="00BE17FE"/>
    <w:rsid w:val="00BE2589"/>
    <w:rsid w:val="00BE3D21"/>
    <w:rsid w:val="00BE3D94"/>
    <w:rsid w:val="00BE3EB7"/>
    <w:rsid w:val="00BE5B6E"/>
    <w:rsid w:val="00BE6441"/>
    <w:rsid w:val="00BE6471"/>
    <w:rsid w:val="00BE692A"/>
    <w:rsid w:val="00BE6FE7"/>
    <w:rsid w:val="00BE7097"/>
    <w:rsid w:val="00BE7BA5"/>
    <w:rsid w:val="00BE7F68"/>
    <w:rsid w:val="00BF1318"/>
    <w:rsid w:val="00BF153A"/>
    <w:rsid w:val="00BF1719"/>
    <w:rsid w:val="00BF577D"/>
    <w:rsid w:val="00BF5F0D"/>
    <w:rsid w:val="00BF7C8E"/>
    <w:rsid w:val="00BF7D24"/>
    <w:rsid w:val="00C02499"/>
    <w:rsid w:val="00C026B7"/>
    <w:rsid w:val="00C0332A"/>
    <w:rsid w:val="00C066AA"/>
    <w:rsid w:val="00C0715E"/>
    <w:rsid w:val="00C07561"/>
    <w:rsid w:val="00C1088B"/>
    <w:rsid w:val="00C111EF"/>
    <w:rsid w:val="00C11CCE"/>
    <w:rsid w:val="00C123E0"/>
    <w:rsid w:val="00C12670"/>
    <w:rsid w:val="00C12DD7"/>
    <w:rsid w:val="00C134C8"/>
    <w:rsid w:val="00C15DBC"/>
    <w:rsid w:val="00C15E39"/>
    <w:rsid w:val="00C226DB"/>
    <w:rsid w:val="00C22907"/>
    <w:rsid w:val="00C22CD6"/>
    <w:rsid w:val="00C253BC"/>
    <w:rsid w:val="00C2573C"/>
    <w:rsid w:val="00C2699E"/>
    <w:rsid w:val="00C26D4F"/>
    <w:rsid w:val="00C26ED4"/>
    <w:rsid w:val="00C31D7E"/>
    <w:rsid w:val="00C3283C"/>
    <w:rsid w:val="00C3523C"/>
    <w:rsid w:val="00C354EB"/>
    <w:rsid w:val="00C35A67"/>
    <w:rsid w:val="00C35CE0"/>
    <w:rsid w:val="00C35F15"/>
    <w:rsid w:val="00C369CD"/>
    <w:rsid w:val="00C37238"/>
    <w:rsid w:val="00C41332"/>
    <w:rsid w:val="00C41988"/>
    <w:rsid w:val="00C428E6"/>
    <w:rsid w:val="00C43646"/>
    <w:rsid w:val="00C43C28"/>
    <w:rsid w:val="00C447F0"/>
    <w:rsid w:val="00C45327"/>
    <w:rsid w:val="00C46112"/>
    <w:rsid w:val="00C46B59"/>
    <w:rsid w:val="00C4768F"/>
    <w:rsid w:val="00C50C5E"/>
    <w:rsid w:val="00C50CA5"/>
    <w:rsid w:val="00C54DA7"/>
    <w:rsid w:val="00C555CF"/>
    <w:rsid w:val="00C555EC"/>
    <w:rsid w:val="00C5712F"/>
    <w:rsid w:val="00C612AC"/>
    <w:rsid w:val="00C616A5"/>
    <w:rsid w:val="00C639F5"/>
    <w:rsid w:val="00C64F85"/>
    <w:rsid w:val="00C67462"/>
    <w:rsid w:val="00C678BD"/>
    <w:rsid w:val="00C7112C"/>
    <w:rsid w:val="00C71DFF"/>
    <w:rsid w:val="00C72971"/>
    <w:rsid w:val="00C72FBB"/>
    <w:rsid w:val="00C742DD"/>
    <w:rsid w:val="00C75DCB"/>
    <w:rsid w:val="00C76C29"/>
    <w:rsid w:val="00C83C73"/>
    <w:rsid w:val="00C9065D"/>
    <w:rsid w:val="00C90960"/>
    <w:rsid w:val="00C91A3E"/>
    <w:rsid w:val="00C922AB"/>
    <w:rsid w:val="00C9250D"/>
    <w:rsid w:val="00C92963"/>
    <w:rsid w:val="00C9366B"/>
    <w:rsid w:val="00C942FD"/>
    <w:rsid w:val="00C95856"/>
    <w:rsid w:val="00C96047"/>
    <w:rsid w:val="00CA06E6"/>
    <w:rsid w:val="00CA1770"/>
    <w:rsid w:val="00CA1D41"/>
    <w:rsid w:val="00CA223A"/>
    <w:rsid w:val="00CA2410"/>
    <w:rsid w:val="00CA25F3"/>
    <w:rsid w:val="00CA36D8"/>
    <w:rsid w:val="00CA40F0"/>
    <w:rsid w:val="00CA44E5"/>
    <w:rsid w:val="00CA487E"/>
    <w:rsid w:val="00CA5F62"/>
    <w:rsid w:val="00CA6CE1"/>
    <w:rsid w:val="00CB0413"/>
    <w:rsid w:val="00CB0C38"/>
    <w:rsid w:val="00CB27E4"/>
    <w:rsid w:val="00CB2C7A"/>
    <w:rsid w:val="00CB3310"/>
    <w:rsid w:val="00CB3EF0"/>
    <w:rsid w:val="00CB496B"/>
    <w:rsid w:val="00CB61EF"/>
    <w:rsid w:val="00CB7065"/>
    <w:rsid w:val="00CB780A"/>
    <w:rsid w:val="00CB7CD0"/>
    <w:rsid w:val="00CC13FB"/>
    <w:rsid w:val="00CC14F2"/>
    <w:rsid w:val="00CC4368"/>
    <w:rsid w:val="00CC5879"/>
    <w:rsid w:val="00CC6B5C"/>
    <w:rsid w:val="00CD0CC5"/>
    <w:rsid w:val="00CD0F2B"/>
    <w:rsid w:val="00CD1557"/>
    <w:rsid w:val="00CD5B79"/>
    <w:rsid w:val="00CD5D40"/>
    <w:rsid w:val="00CD6AD7"/>
    <w:rsid w:val="00CD7AA1"/>
    <w:rsid w:val="00CE06AD"/>
    <w:rsid w:val="00CE0949"/>
    <w:rsid w:val="00CE0AC0"/>
    <w:rsid w:val="00CE2FF0"/>
    <w:rsid w:val="00CE32A5"/>
    <w:rsid w:val="00CE5828"/>
    <w:rsid w:val="00CE6446"/>
    <w:rsid w:val="00CE653B"/>
    <w:rsid w:val="00CE78D2"/>
    <w:rsid w:val="00CF0315"/>
    <w:rsid w:val="00CF136E"/>
    <w:rsid w:val="00CF3942"/>
    <w:rsid w:val="00CF3CC8"/>
    <w:rsid w:val="00CF3F14"/>
    <w:rsid w:val="00CF460F"/>
    <w:rsid w:val="00CF74EA"/>
    <w:rsid w:val="00CF777B"/>
    <w:rsid w:val="00CF798D"/>
    <w:rsid w:val="00D003E3"/>
    <w:rsid w:val="00D0051A"/>
    <w:rsid w:val="00D01BE4"/>
    <w:rsid w:val="00D02393"/>
    <w:rsid w:val="00D02C05"/>
    <w:rsid w:val="00D0412C"/>
    <w:rsid w:val="00D04555"/>
    <w:rsid w:val="00D04DA2"/>
    <w:rsid w:val="00D04DA8"/>
    <w:rsid w:val="00D04DF8"/>
    <w:rsid w:val="00D05071"/>
    <w:rsid w:val="00D054E3"/>
    <w:rsid w:val="00D06797"/>
    <w:rsid w:val="00D06900"/>
    <w:rsid w:val="00D12A0E"/>
    <w:rsid w:val="00D137EA"/>
    <w:rsid w:val="00D13E53"/>
    <w:rsid w:val="00D143DD"/>
    <w:rsid w:val="00D1447D"/>
    <w:rsid w:val="00D14750"/>
    <w:rsid w:val="00D1558B"/>
    <w:rsid w:val="00D1579F"/>
    <w:rsid w:val="00D16D6A"/>
    <w:rsid w:val="00D17C35"/>
    <w:rsid w:val="00D200F3"/>
    <w:rsid w:val="00D211A1"/>
    <w:rsid w:val="00D21629"/>
    <w:rsid w:val="00D221F1"/>
    <w:rsid w:val="00D227F0"/>
    <w:rsid w:val="00D236F6"/>
    <w:rsid w:val="00D24408"/>
    <w:rsid w:val="00D24898"/>
    <w:rsid w:val="00D24CC0"/>
    <w:rsid w:val="00D25DCA"/>
    <w:rsid w:val="00D2632A"/>
    <w:rsid w:val="00D27637"/>
    <w:rsid w:val="00D325DD"/>
    <w:rsid w:val="00D328E5"/>
    <w:rsid w:val="00D3424F"/>
    <w:rsid w:val="00D343DF"/>
    <w:rsid w:val="00D34D22"/>
    <w:rsid w:val="00D35CEA"/>
    <w:rsid w:val="00D35DAE"/>
    <w:rsid w:val="00D369D1"/>
    <w:rsid w:val="00D3793A"/>
    <w:rsid w:val="00D4322D"/>
    <w:rsid w:val="00D50748"/>
    <w:rsid w:val="00D5433B"/>
    <w:rsid w:val="00D5444D"/>
    <w:rsid w:val="00D54AE6"/>
    <w:rsid w:val="00D55403"/>
    <w:rsid w:val="00D55B21"/>
    <w:rsid w:val="00D5718B"/>
    <w:rsid w:val="00D60ED1"/>
    <w:rsid w:val="00D61AF6"/>
    <w:rsid w:val="00D61CF7"/>
    <w:rsid w:val="00D62C04"/>
    <w:rsid w:val="00D63FD5"/>
    <w:rsid w:val="00D6470E"/>
    <w:rsid w:val="00D651A0"/>
    <w:rsid w:val="00D6560A"/>
    <w:rsid w:val="00D6748E"/>
    <w:rsid w:val="00D71300"/>
    <w:rsid w:val="00D72539"/>
    <w:rsid w:val="00D7412E"/>
    <w:rsid w:val="00D74FAD"/>
    <w:rsid w:val="00D7565A"/>
    <w:rsid w:val="00D7704A"/>
    <w:rsid w:val="00D77B9D"/>
    <w:rsid w:val="00D80562"/>
    <w:rsid w:val="00D813B2"/>
    <w:rsid w:val="00D82BF2"/>
    <w:rsid w:val="00D82BFC"/>
    <w:rsid w:val="00D840E4"/>
    <w:rsid w:val="00D854ED"/>
    <w:rsid w:val="00D857EF"/>
    <w:rsid w:val="00D857F5"/>
    <w:rsid w:val="00D85A9B"/>
    <w:rsid w:val="00D87724"/>
    <w:rsid w:val="00D90608"/>
    <w:rsid w:val="00D90FC6"/>
    <w:rsid w:val="00D9100E"/>
    <w:rsid w:val="00D916CB"/>
    <w:rsid w:val="00D92325"/>
    <w:rsid w:val="00D92D49"/>
    <w:rsid w:val="00D94891"/>
    <w:rsid w:val="00D95C17"/>
    <w:rsid w:val="00D96DE1"/>
    <w:rsid w:val="00DA04B6"/>
    <w:rsid w:val="00DA1C5F"/>
    <w:rsid w:val="00DA29DA"/>
    <w:rsid w:val="00DA3940"/>
    <w:rsid w:val="00DA3CC4"/>
    <w:rsid w:val="00DA50BF"/>
    <w:rsid w:val="00DA6A78"/>
    <w:rsid w:val="00DB08B3"/>
    <w:rsid w:val="00DB107D"/>
    <w:rsid w:val="00DB2A11"/>
    <w:rsid w:val="00DB3792"/>
    <w:rsid w:val="00DB3923"/>
    <w:rsid w:val="00DB3FFE"/>
    <w:rsid w:val="00DB50AA"/>
    <w:rsid w:val="00DB54CF"/>
    <w:rsid w:val="00DB6C26"/>
    <w:rsid w:val="00DC000F"/>
    <w:rsid w:val="00DC033C"/>
    <w:rsid w:val="00DC0890"/>
    <w:rsid w:val="00DC443A"/>
    <w:rsid w:val="00DC583C"/>
    <w:rsid w:val="00DC5ABF"/>
    <w:rsid w:val="00DD02BF"/>
    <w:rsid w:val="00DD1274"/>
    <w:rsid w:val="00DD138B"/>
    <w:rsid w:val="00DD161A"/>
    <w:rsid w:val="00DD2AA1"/>
    <w:rsid w:val="00DD2B5A"/>
    <w:rsid w:val="00DD3E4C"/>
    <w:rsid w:val="00DD53BD"/>
    <w:rsid w:val="00DD5502"/>
    <w:rsid w:val="00DD60B4"/>
    <w:rsid w:val="00DE1774"/>
    <w:rsid w:val="00DE263A"/>
    <w:rsid w:val="00DE4CF2"/>
    <w:rsid w:val="00DE4DC1"/>
    <w:rsid w:val="00DE57BA"/>
    <w:rsid w:val="00DE71D2"/>
    <w:rsid w:val="00DE71E8"/>
    <w:rsid w:val="00DE7933"/>
    <w:rsid w:val="00DE7B01"/>
    <w:rsid w:val="00DF0A04"/>
    <w:rsid w:val="00DF132C"/>
    <w:rsid w:val="00DF567A"/>
    <w:rsid w:val="00DF6E5B"/>
    <w:rsid w:val="00E00E15"/>
    <w:rsid w:val="00E02A9E"/>
    <w:rsid w:val="00E02CAE"/>
    <w:rsid w:val="00E0391C"/>
    <w:rsid w:val="00E0428A"/>
    <w:rsid w:val="00E0436A"/>
    <w:rsid w:val="00E04D21"/>
    <w:rsid w:val="00E05850"/>
    <w:rsid w:val="00E05A08"/>
    <w:rsid w:val="00E05CA1"/>
    <w:rsid w:val="00E10BE0"/>
    <w:rsid w:val="00E11845"/>
    <w:rsid w:val="00E1424F"/>
    <w:rsid w:val="00E148A7"/>
    <w:rsid w:val="00E16DB2"/>
    <w:rsid w:val="00E17025"/>
    <w:rsid w:val="00E22D4E"/>
    <w:rsid w:val="00E27365"/>
    <w:rsid w:val="00E30B4D"/>
    <w:rsid w:val="00E30ECF"/>
    <w:rsid w:val="00E31A98"/>
    <w:rsid w:val="00E3251E"/>
    <w:rsid w:val="00E34C8D"/>
    <w:rsid w:val="00E3573C"/>
    <w:rsid w:val="00E36093"/>
    <w:rsid w:val="00E40A02"/>
    <w:rsid w:val="00E4265F"/>
    <w:rsid w:val="00E435AE"/>
    <w:rsid w:val="00E44851"/>
    <w:rsid w:val="00E44BBC"/>
    <w:rsid w:val="00E504B7"/>
    <w:rsid w:val="00E507CC"/>
    <w:rsid w:val="00E534B2"/>
    <w:rsid w:val="00E545AC"/>
    <w:rsid w:val="00E54B76"/>
    <w:rsid w:val="00E54C64"/>
    <w:rsid w:val="00E54F9D"/>
    <w:rsid w:val="00E56616"/>
    <w:rsid w:val="00E60ADF"/>
    <w:rsid w:val="00E61973"/>
    <w:rsid w:val="00E61CE3"/>
    <w:rsid w:val="00E62CD7"/>
    <w:rsid w:val="00E63568"/>
    <w:rsid w:val="00E63865"/>
    <w:rsid w:val="00E6598F"/>
    <w:rsid w:val="00E66036"/>
    <w:rsid w:val="00E665D7"/>
    <w:rsid w:val="00E67315"/>
    <w:rsid w:val="00E677E7"/>
    <w:rsid w:val="00E7025E"/>
    <w:rsid w:val="00E70746"/>
    <w:rsid w:val="00E70F27"/>
    <w:rsid w:val="00E716CC"/>
    <w:rsid w:val="00E8423F"/>
    <w:rsid w:val="00E84A69"/>
    <w:rsid w:val="00E854C7"/>
    <w:rsid w:val="00E86CE7"/>
    <w:rsid w:val="00E90327"/>
    <w:rsid w:val="00E91704"/>
    <w:rsid w:val="00E91E16"/>
    <w:rsid w:val="00E92254"/>
    <w:rsid w:val="00E927CD"/>
    <w:rsid w:val="00E928A2"/>
    <w:rsid w:val="00E93400"/>
    <w:rsid w:val="00E93531"/>
    <w:rsid w:val="00E93967"/>
    <w:rsid w:val="00E94197"/>
    <w:rsid w:val="00E941F5"/>
    <w:rsid w:val="00E95050"/>
    <w:rsid w:val="00E9513A"/>
    <w:rsid w:val="00E95280"/>
    <w:rsid w:val="00E955E1"/>
    <w:rsid w:val="00E95E6C"/>
    <w:rsid w:val="00E979D4"/>
    <w:rsid w:val="00E97B6D"/>
    <w:rsid w:val="00E97FEC"/>
    <w:rsid w:val="00EA02DB"/>
    <w:rsid w:val="00EA04AF"/>
    <w:rsid w:val="00EA363F"/>
    <w:rsid w:val="00EA369D"/>
    <w:rsid w:val="00EA4AC1"/>
    <w:rsid w:val="00EA5172"/>
    <w:rsid w:val="00EA74FF"/>
    <w:rsid w:val="00EA777D"/>
    <w:rsid w:val="00EB034C"/>
    <w:rsid w:val="00EB1139"/>
    <w:rsid w:val="00EB16CA"/>
    <w:rsid w:val="00EB40EC"/>
    <w:rsid w:val="00EB469A"/>
    <w:rsid w:val="00EB561E"/>
    <w:rsid w:val="00EB5F2E"/>
    <w:rsid w:val="00EB61C0"/>
    <w:rsid w:val="00EB6265"/>
    <w:rsid w:val="00EC06B2"/>
    <w:rsid w:val="00EC378B"/>
    <w:rsid w:val="00EC38A7"/>
    <w:rsid w:val="00EC45B1"/>
    <w:rsid w:val="00EC49D1"/>
    <w:rsid w:val="00EC5648"/>
    <w:rsid w:val="00EC6F39"/>
    <w:rsid w:val="00EC7583"/>
    <w:rsid w:val="00EC7A20"/>
    <w:rsid w:val="00ED06F8"/>
    <w:rsid w:val="00ED0790"/>
    <w:rsid w:val="00ED2E63"/>
    <w:rsid w:val="00ED4521"/>
    <w:rsid w:val="00ED4B9F"/>
    <w:rsid w:val="00ED657C"/>
    <w:rsid w:val="00ED7E50"/>
    <w:rsid w:val="00EE08AD"/>
    <w:rsid w:val="00EE187F"/>
    <w:rsid w:val="00EE2B10"/>
    <w:rsid w:val="00EE3696"/>
    <w:rsid w:val="00EE4DE5"/>
    <w:rsid w:val="00EE5B98"/>
    <w:rsid w:val="00EE6E11"/>
    <w:rsid w:val="00EE708E"/>
    <w:rsid w:val="00EE7969"/>
    <w:rsid w:val="00EF106E"/>
    <w:rsid w:val="00EF165C"/>
    <w:rsid w:val="00EF31BA"/>
    <w:rsid w:val="00EF336E"/>
    <w:rsid w:val="00EF37C0"/>
    <w:rsid w:val="00EF4095"/>
    <w:rsid w:val="00EF40C9"/>
    <w:rsid w:val="00EF40DB"/>
    <w:rsid w:val="00EF582C"/>
    <w:rsid w:val="00EF5C5C"/>
    <w:rsid w:val="00F00186"/>
    <w:rsid w:val="00F01DA3"/>
    <w:rsid w:val="00F0421A"/>
    <w:rsid w:val="00F04508"/>
    <w:rsid w:val="00F070E3"/>
    <w:rsid w:val="00F12421"/>
    <w:rsid w:val="00F132C2"/>
    <w:rsid w:val="00F13AFB"/>
    <w:rsid w:val="00F13B01"/>
    <w:rsid w:val="00F15302"/>
    <w:rsid w:val="00F21A84"/>
    <w:rsid w:val="00F22714"/>
    <w:rsid w:val="00F235DB"/>
    <w:rsid w:val="00F26762"/>
    <w:rsid w:val="00F26A44"/>
    <w:rsid w:val="00F3143F"/>
    <w:rsid w:val="00F3173C"/>
    <w:rsid w:val="00F32783"/>
    <w:rsid w:val="00F33B6E"/>
    <w:rsid w:val="00F343E3"/>
    <w:rsid w:val="00F34D12"/>
    <w:rsid w:val="00F35508"/>
    <w:rsid w:val="00F35FDF"/>
    <w:rsid w:val="00F364B4"/>
    <w:rsid w:val="00F366AC"/>
    <w:rsid w:val="00F36AB3"/>
    <w:rsid w:val="00F375EB"/>
    <w:rsid w:val="00F4234F"/>
    <w:rsid w:val="00F435F6"/>
    <w:rsid w:val="00F447C5"/>
    <w:rsid w:val="00F4501D"/>
    <w:rsid w:val="00F46EC3"/>
    <w:rsid w:val="00F5678D"/>
    <w:rsid w:val="00F57288"/>
    <w:rsid w:val="00F5759E"/>
    <w:rsid w:val="00F57AA1"/>
    <w:rsid w:val="00F57D4F"/>
    <w:rsid w:val="00F60996"/>
    <w:rsid w:val="00F65CC9"/>
    <w:rsid w:val="00F71473"/>
    <w:rsid w:val="00F71F5B"/>
    <w:rsid w:val="00F72D3D"/>
    <w:rsid w:val="00F73907"/>
    <w:rsid w:val="00F74C2E"/>
    <w:rsid w:val="00F8042B"/>
    <w:rsid w:val="00F80A8B"/>
    <w:rsid w:val="00F8144E"/>
    <w:rsid w:val="00F84308"/>
    <w:rsid w:val="00F85DE3"/>
    <w:rsid w:val="00F869A4"/>
    <w:rsid w:val="00F86BF4"/>
    <w:rsid w:val="00F87D20"/>
    <w:rsid w:val="00F90CEC"/>
    <w:rsid w:val="00F90D53"/>
    <w:rsid w:val="00F91D23"/>
    <w:rsid w:val="00F92C6B"/>
    <w:rsid w:val="00F943B4"/>
    <w:rsid w:val="00F977BD"/>
    <w:rsid w:val="00FA0B1D"/>
    <w:rsid w:val="00FA1409"/>
    <w:rsid w:val="00FA1C2B"/>
    <w:rsid w:val="00FA25A8"/>
    <w:rsid w:val="00FA58E1"/>
    <w:rsid w:val="00FA5FA9"/>
    <w:rsid w:val="00FA6166"/>
    <w:rsid w:val="00FA676E"/>
    <w:rsid w:val="00FA7850"/>
    <w:rsid w:val="00FB04D2"/>
    <w:rsid w:val="00FB0605"/>
    <w:rsid w:val="00FB18F8"/>
    <w:rsid w:val="00FB3133"/>
    <w:rsid w:val="00FB49CA"/>
    <w:rsid w:val="00FB4D17"/>
    <w:rsid w:val="00FB4F0F"/>
    <w:rsid w:val="00FB516D"/>
    <w:rsid w:val="00FB5758"/>
    <w:rsid w:val="00FB6A93"/>
    <w:rsid w:val="00FB76F0"/>
    <w:rsid w:val="00FB7E21"/>
    <w:rsid w:val="00FC0342"/>
    <w:rsid w:val="00FC0E1E"/>
    <w:rsid w:val="00FC2003"/>
    <w:rsid w:val="00FC5951"/>
    <w:rsid w:val="00FC5ABB"/>
    <w:rsid w:val="00FC6928"/>
    <w:rsid w:val="00FC7572"/>
    <w:rsid w:val="00FD1370"/>
    <w:rsid w:val="00FD312D"/>
    <w:rsid w:val="00FD61FD"/>
    <w:rsid w:val="00FD6F1D"/>
    <w:rsid w:val="00FD78B2"/>
    <w:rsid w:val="00FE144E"/>
    <w:rsid w:val="00FE1E6D"/>
    <w:rsid w:val="00FE2421"/>
    <w:rsid w:val="00FE5932"/>
    <w:rsid w:val="00FE5F9D"/>
    <w:rsid w:val="00FE6673"/>
    <w:rsid w:val="00FE66E5"/>
    <w:rsid w:val="00FE6991"/>
    <w:rsid w:val="00FE6B36"/>
    <w:rsid w:val="00FE6DFE"/>
    <w:rsid w:val="00FE74D5"/>
    <w:rsid w:val="00FE7850"/>
    <w:rsid w:val="00FE7D48"/>
    <w:rsid w:val="00FF05D7"/>
    <w:rsid w:val="00FF1CB3"/>
    <w:rsid w:val="00FF21E2"/>
    <w:rsid w:val="00FF5247"/>
    <w:rsid w:val="00FF75DC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95ECA8-E52B-47B9-A4E9-08F0C1A8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="Times New Roman" w:hAnsi="GHEA Grapalat" w:cs="Times New Roman"/>
        <w:sz w:val="24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67315"/>
    <w:pPr>
      <w:spacing w:before="100" w:beforeAutospacing="1" w:after="100" w:afterAutospacing="1" w:line="240" w:lineRule="auto"/>
    </w:pPr>
    <w:rPr>
      <w:rFonts w:ascii="Times New Roman" w:hAnsi="Times New Roman"/>
      <w:bCs/>
      <w:iCs/>
      <w:szCs w:val="24"/>
    </w:rPr>
  </w:style>
  <w:style w:type="character" w:styleId="Strong">
    <w:name w:val="Strong"/>
    <w:basedOn w:val="DefaultParagraphFont"/>
    <w:uiPriority w:val="22"/>
    <w:qFormat/>
    <w:rsid w:val="00E67315"/>
    <w:rPr>
      <w:b/>
      <w:bCs/>
    </w:rPr>
  </w:style>
  <w:style w:type="character" w:styleId="Emphasis">
    <w:name w:val="Emphasis"/>
    <w:basedOn w:val="DefaultParagraphFont"/>
    <w:uiPriority w:val="20"/>
    <w:qFormat/>
    <w:rsid w:val="00E67315"/>
    <w:rPr>
      <w:i/>
      <w:i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0F482E"/>
    <w:rPr>
      <w:rFonts w:ascii="Times New Roman" w:hAnsi="Times New Roman"/>
      <w:bCs/>
      <w:iCs/>
      <w:szCs w:val="24"/>
    </w:rPr>
  </w:style>
  <w:style w:type="paragraph" w:styleId="Header">
    <w:name w:val="header"/>
    <w:basedOn w:val="Normal"/>
    <w:link w:val="HeaderChar"/>
    <w:uiPriority w:val="99"/>
    <w:unhideWhenUsed/>
    <w:rsid w:val="006B5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E11"/>
  </w:style>
  <w:style w:type="paragraph" w:styleId="Footer">
    <w:name w:val="footer"/>
    <w:basedOn w:val="Normal"/>
    <w:link w:val="FooterChar"/>
    <w:uiPriority w:val="99"/>
    <w:unhideWhenUsed/>
    <w:rsid w:val="006B5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E11"/>
  </w:style>
  <w:style w:type="paragraph" w:styleId="ListParagraph">
    <w:name w:val="List Paragraph"/>
    <w:basedOn w:val="Normal"/>
    <w:uiPriority w:val="34"/>
    <w:qFormat/>
    <w:rsid w:val="009A4782"/>
    <w:pPr>
      <w:ind w:left="720"/>
      <w:contextualSpacing/>
    </w:pPr>
  </w:style>
  <w:style w:type="table" w:styleId="TableGrid">
    <w:name w:val="Table Grid"/>
    <w:basedOn w:val="TableNormal"/>
    <w:uiPriority w:val="59"/>
    <w:rsid w:val="00C72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366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ekamutner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tekamut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747B7-FFFD-428D-A7A1-3C3143E8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keywords>https:/mul2-taxservice.gov.am/tasks/1516366/oneclick/2_naxagic_hashvarum.docx?token=db9f8667b346ee6e3556fea9ee84f56b</cp:keywords>
  <cp:lastModifiedBy>Marine Abgaryan</cp:lastModifiedBy>
  <cp:revision>2</cp:revision>
  <cp:lastPrinted>2021-11-08T12:16:00Z</cp:lastPrinted>
  <dcterms:created xsi:type="dcterms:W3CDTF">2022-02-25T11:50:00Z</dcterms:created>
  <dcterms:modified xsi:type="dcterms:W3CDTF">2022-02-25T11:50:00Z</dcterms:modified>
</cp:coreProperties>
</file>