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6001A" w14:textId="77777777" w:rsidR="00D91CD0" w:rsidRPr="00465BE6" w:rsidRDefault="00D91CD0" w:rsidP="000B5581">
      <w:pPr>
        <w:jc w:val="right"/>
        <w:rPr>
          <w:rFonts w:ascii="GHEA Grapalat" w:hAnsi="GHEA Grapalat"/>
          <w:sz w:val="24"/>
          <w:szCs w:val="24"/>
        </w:rPr>
      </w:pPr>
      <w:r w:rsidRPr="00465BE6">
        <w:rPr>
          <w:rFonts w:ascii="GHEA Grapalat" w:hAnsi="GHEA Grapalat"/>
          <w:sz w:val="24"/>
          <w:szCs w:val="24"/>
        </w:rPr>
        <w:t>ՆԱԽԱԳԻԾ</w:t>
      </w:r>
    </w:p>
    <w:p w14:paraId="074EA67D" w14:textId="77777777" w:rsidR="000B5581" w:rsidRPr="00465BE6" w:rsidRDefault="000B5581" w:rsidP="00D91CD0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6F55AFFF" w14:textId="77777777" w:rsidR="00602A0B" w:rsidRPr="00465BE6" w:rsidRDefault="00602A0B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ՀԱՅԱՍՏԱ</w:t>
      </w:r>
      <w:r w:rsidR="00D7703B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ՆԻ </w:t>
      </w:r>
      <w:r w:rsidR="00BF10DC" w:rsidRPr="00465BE6">
        <w:rPr>
          <w:rFonts w:ascii="GHEA Grapalat" w:eastAsia="Times New Roman" w:hAnsi="GHEA Grapalat" w:cs="Times New Roman"/>
          <w:bCs/>
          <w:sz w:val="24"/>
          <w:szCs w:val="24"/>
        </w:rPr>
        <w:t>ՀԱՆՐԱՊԵՏՈՒԹՅԱՆ ԿԱՌԱՎԱՐՈՒԹՅ</w:t>
      </w:r>
      <w:r w:rsidR="00BF10DC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Ն</w:t>
      </w:r>
    </w:p>
    <w:p w14:paraId="454DB861" w14:textId="77777777" w:rsidR="00386601" w:rsidRPr="00465BE6" w:rsidRDefault="00D91CD0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Pr="00465BE6">
        <w:rPr>
          <w:rFonts w:ascii="GHEA Grapalat" w:eastAsia="Times New Roman" w:hAnsi="GHEA Grapalat" w:cs="Arial Unicode"/>
          <w:bCs/>
          <w:sz w:val="24"/>
          <w:szCs w:val="24"/>
        </w:rPr>
        <w:t>ՐՈՇՈՒՄ</w:t>
      </w:r>
      <w:r w:rsidR="00A1009A" w:rsidRPr="00465BE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5BE6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14:paraId="51A74D0F" w14:textId="77777777" w:rsidR="00602A0B" w:rsidRPr="00465BE6" w:rsidRDefault="00602A0B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1A4420E7" w14:textId="77777777" w:rsidR="00602A0B" w:rsidRPr="00465BE6" w:rsidRDefault="006A1C08" w:rsidP="00602A0B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______ 202</w:t>
      </w:r>
      <w:r w:rsidR="00AF7F00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02A0B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 N ___ Ն</w:t>
      </w:r>
    </w:p>
    <w:p w14:paraId="42AEF956" w14:textId="77777777" w:rsidR="00D91CD0" w:rsidRPr="00465BE6" w:rsidRDefault="00D91CD0" w:rsidP="00D91CD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465BE6">
        <w:rPr>
          <w:rFonts w:ascii="Calibri" w:eastAsia="Times New Roman" w:hAnsi="Calibri" w:cs="Calibri"/>
          <w:sz w:val="24"/>
          <w:szCs w:val="24"/>
        </w:rPr>
        <w:t> </w:t>
      </w:r>
    </w:p>
    <w:p w14:paraId="4DA033A7" w14:textId="77777777" w:rsidR="006A2F4F" w:rsidRPr="00465BE6" w:rsidRDefault="006A2F4F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15EA7E96" w14:textId="77777777" w:rsidR="00D91CD0" w:rsidRPr="00465BE6" w:rsidRDefault="00602A0B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ՀԱՅԱՍՏԱՆԻ ՀԱՆՐԱՊԵՏՈՒԹՅԱՆ ԿԱՌԱՎԱՐՈՒԹՅԱՆ </w:t>
      </w:r>
      <w:r w:rsidR="00AF7F00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2015 ԹՎԱԿԱՆԻ ՓԵՏՐՎԱՐԻ 19-Ի </w:t>
      </w:r>
      <w:r w:rsidR="00AF7F00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ԹԻՎ 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205-Ն,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2017 ԹՎԱԿԱՆԻ ՀՈԿՏԵՄԲԵՐԻ 5</w:t>
      </w:r>
      <w:r w:rsidR="00AF7F00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-Ի ԹԻՎ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1321-Ն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ԵՎ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2015 ԹՎԱԿԱՆԻ ՓԵՏՐՎԱՐԻ 19-Ի 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ԹԻՎ 160</w:t>
      </w:r>
      <w:r w:rsidR="005113AE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-Ն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ՈՐՈՇ</w:t>
      </w:r>
      <w:r w:rsidR="008C195E" w:rsidRPr="00465BE6">
        <w:rPr>
          <w:rFonts w:ascii="GHEA Grapalat" w:eastAsia="Times New Roman" w:hAnsi="GHEA Grapalat" w:cs="Times New Roman"/>
          <w:bCs/>
          <w:sz w:val="24"/>
          <w:szCs w:val="24"/>
        </w:rPr>
        <w:t>ՈՒՄՆԵՐԻ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ՄԵՋ </w:t>
      </w:r>
      <w:r w:rsidR="00197BC7" w:rsidRPr="00465BE6">
        <w:rPr>
          <w:rFonts w:ascii="GHEA Grapalat" w:eastAsia="Times New Roman" w:hAnsi="GHEA Grapalat" w:cs="Times New Roman"/>
          <w:bCs/>
          <w:sz w:val="24"/>
          <w:szCs w:val="24"/>
        </w:rPr>
        <w:t>ՓՈՓՈԽՈՒԹՅՈՒՆ</w:t>
      </w:r>
      <w:r w:rsidR="00197BC7" w:rsidRPr="00465BE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 ԵՎ</w:t>
      </w:r>
      <w:r w:rsidR="00197BC7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bookmarkStart w:id="0" w:name="_GoBack"/>
      <w:bookmarkEnd w:id="0"/>
      <w:r w:rsidR="0037633D" w:rsidRPr="00465BE6">
        <w:rPr>
          <w:rFonts w:ascii="GHEA Grapalat" w:eastAsia="Times New Roman" w:hAnsi="GHEA Grapalat" w:cs="Times New Roman"/>
          <w:bCs/>
          <w:sz w:val="24"/>
          <w:szCs w:val="24"/>
        </w:rPr>
        <w:t xml:space="preserve">ԼՐԱՑՈՒՄՆԵՐ </w:t>
      </w:r>
      <w:r w:rsidRPr="00465BE6">
        <w:rPr>
          <w:rFonts w:ascii="GHEA Grapalat" w:eastAsia="Times New Roman" w:hAnsi="GHEA Grapalat" w:cs="Times New Roman"/>
          <w:bCs/>
          <w:sz w:val="24"/>
          <w:szCs w:val="24"/>
        </w:rPr>
        <w:t>ԿԱՏԱՐԵԼՈՒ ՄԱՍԻՆ</w:t>
      </w:r>
    </w:p>
    <w:p w14:paraId="60071010" w14:textId="77777777" w:rsidR="002C02F2" w:rsidRPr="00465BE6" w:rsidRDefault="002C02F2" w:rsidP="00B5539F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0A003246" w14:textId="77777777" w:rsidR="002A62BA" w:rsidRPr="00465BE6" w:rsidRDefault="002A62BA" w:rsidP="00D91CD0">
      <w:pPr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44954F97" w14:textId="77777777" w:rsidR="002A62BA" w:rsidRPr="00465BE6" w:rsidRDefault="002A62BA" w:rsidP="00D91CD0">
      <w:pPr>
        <w:spacing w:after="0" w:line="240" w:lineRule="auto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F1B3B7C" w14:textId="533EAC77" w:rsidR="00A54063" w:rsidRPr="00465BE6" w:rsidRDefault="002A62BA" w:rsidP="002124F2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 w:cs="Sylfaen"/>
          <w:sz w:val="24"/>
          <w:szCs w:val="24"/>
          <w:lang w:val="hy-AM"/>
        </w:rPr>
        <w:t xml:space="preserve">Հիմք ընդունելով </w:t>
      </w:r>
      <w:r w:rsidRPr="00465BE6">
        <w:rPr>
          <w:rFonts w:ascii="GHEA Grapalat" w:hAnsi="GHEA Grapalat"/>
          <w:sz w:val="24"/>
          <w:szCs w:val="24"/>
          <w:lang w:val="hy-AM"/>
        </w:rPr>
        <w:t xml:space="preserve">«Նորմատիվ իրավական ակտերի մասին» ՀՀ օրենքի 33-րդ </w:t>
      </w:r>
      <w:r w:rsidR="00A20419" w:rsidRPr="00465BE6">
        <w:rPr>
          <w:rFonts w:ascii="GHEA Grapalat" w:hAnsi="GHEA Grapalat"/>
          <w:sz w:val="24"/>
          <w:szCs w:val="24"/>
          <w:lang w:val="hy-AM"/>
        </w:rPr>
        <w:t xml:space="preserve">և 34-րդ </w:t>
      </w:r>
      <w:r w:rsidRPr="00465BE6">
        <w:rPr>
          <w:rFonts w:ascii="GHEA Grapalat" w:hAnsi="GHEA Grapalat"/>
          <w:sz w:val="24"/>
          <w:szCs w:val="24"/>
          <w:lang w:val="hy-AM"/>
        </w:rPr>
        <w:t>հոդ</w:t>
      </w:r>
      <w:r w:rsidR="00544E7F" w:rsidRPr="00465BE6">
        <w:rPr>
          <w:rFonts w:ascii="GHEA Grapalat" w:hAnsi="GHEA Grapalat"/>
          <w:sz w:val="24"/>
          <w:szCs w:val="24"/>
        </w:rPr>
        <w:softHyphen/>
      </w:r>
      <w:r w:rsidRPr="00465BE6">
        <w:rPr>
          <w:rFonts w:ascii="GHEA Grapalat" w:hAnsi="GHEA Grapalat"/>
          <w:sz w:val="24"/>
          <w:szCs w:val="24"/>
          <w:lang w:val="hy-AM"/>
        </w:rPr>
        <w:t>ված</w:t>
      </w:r>
      <w:r w:rsidR="00544E7F" w:rsidRPr="00465BE6">
        <w:rPr>
          <w:rFonts w:ascii="GHEA Grapalat" w:hAnsi="GHEA Grapalat"/>
          <w:sz w:val="24"/>
          <w:szCs w:val="24"/>
          <w:lang w:val="hy-AM"/>
        </w:rPr>
        <w:softHyphen/>
      </w:r>
      <w:r w:rsidR="00A20419" w:rsidRPr="00465BE6">
        <w:rPr>
          <w:rFonts w:ascii="GHEA Grapalat" w:hAnsi="GHEA Grapalat"/>
          <w:sz w:val="24"/>
          <w:szCs w:val="24"/>
          <w:lang w:val="hy-AM"/>
        </w:rPr>
        <w:t>ներ</w:t>
      </w:r>
      <w:r w:rsidRPr="00465BE6">
        <w:rPr>
          <w:rFonts w:ascii="GHEA Grapalat" w:hAnsi="GHEA Grapalat"/>
          <w:sz w:val="24"/>
          <w:szCs w:val="24"/>
          <w:lang w:val="hy-AM"/>
        </w:rPr>
        <w:t>ը</w:t>
      </w:r>
      <w:r w:rsidRPr="00465BE6">
        <w:rPr>
          <w:rFonts w:ascii="GHEA Grapalat" w:hAnsi="GHEA Grapalat" w:cs="Sylfaen"/>
          <w:sz w:val="24"/>
          <w:szCs w:val="24"/>
          <w:lang w:val="hy-AM"/>
        </w:rPr>
        <w:t>՝</w:t>
      </w:r>
      <w:r w:rsidRPr="00465B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5BE6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վա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րու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 xml:space="preserve">թյունը </w:t>
      </w:r>
      <w:r w:rsidRPr="00465BE6">
        <w:rPr>
          <w:rFonts w:ascii="GHEA Grapalat" w:hAnsi="GHEA Grapalat" w:cs="Sylfaen"/>
          <w:b/>
          <w:sz w:val="24"/>
          <w:szCs w:val="24"/>
          <w:lang w:val="hy-AM"/>
        </w:rPr>
        <w:t>որո</w:t>
      </w:r>
      <w:r w:rsidRPr="00465BE6">
        <w:rPr>
          <w:rFonts w:ascii="GHEA Grapalat" w:hAnsi="GHEA Grapalat" w:cs="Sylfaen"/>
          <w:b/>
          <w:sz w:val="24"/>
          <w:szCs w:val="24"/>
          <w:lang w:val="hy-AM"/>
        </w:rPr>
        <w:softHyphen/>
        <w:t>շում է</w:t>
      </w:r>
      <w:r w:rsidR="00A54063" w:rsidRPr="00465BE6">
        <w:rPr>
          <w:rFonts w:ascii="GHEA Grapalat" w:hAnsi="GHEA Grapalat" w:cs="Sylfaen"/>
          <w:b/>
          <w:sz w:val="24"/>
          <w:szCs w:val="24"/>
          <w:lang w:val="hy-AM"/>
        </w:rPr>
        <w:t>.</w:t>
      </w:r>
    </w:p>
    <w:p w14:paraId="3A8ED412" w14:textId="77777777" w:rsidR="00FA0B30" w:rsidRPr="00465BE6" w:rsidRDefault="00993342" w:rsidP="009370BA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2015 թվականի փետրվարի 19-ի</w:t>
      </w:r>
      <w:r w:rsidR="00504A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Հիփո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թեքային վարկի սպասարկման համար վճարված տոկոսների գումարների չափով վարձու աշխատողների, անհատ ձեռնարկատերերի և նոտարների կողմից վճարված եկամտային հարկի գումարների վերադարձման կարգը սահմանելու մասին </w:t>
      </w:r>
      <w:r w:rsidR="001C2C48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թիվ </w:t>
      </w:r>
      <w:r w:rsidR="00504A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205-Ն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որոշ</w:t>
      </w:r>
      <w:r w:rsidR="00DF4DB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FA0B30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76FA7AC9" w14:textId="4916F73A" w:rsidR="00FA0B30" w:rsidRPr="00465BE6" w:rsidRDefault="00FA0B30" w:rsidP="004B1DF9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նախաբանում «մասը» բառից հետո լրացնել 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«և 2021 թվականի նոյեմբերի 21-ի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«Եկա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մտա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յին հարկի մասին» Հայաստանի Հան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րապետության օրենքում փոփոխություն և լրացումներ կատարելու մասին» 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ՀՕ-361-Ն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րապետության </w:t>
      </w:r>
      <w:r w:rsidR="001A4B70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օրենքի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2-րդ հոդվածը» բառերը,</w:t>
      </w:r>
    </w:p>
    <w:p w14:paraId="39F3B496" w14:textId="77777777" w:rsidR="00FA0B30" w:rsidRPr="00465BE6" w:rsidRDefault="00FA0B30" w:rsidP="009370BA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հաս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տատ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ված հավելվածի՝</w:t>
      </w:r>
    </w:p>
    <w:p w14:paraId="7A293149" w14:textId="0BA3DD85" w:rsidR="00883624" w:rsidRPr="00465BE6" w:rsidRDefault="00FA0B30" w:rsidP="00FA0B3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ա. 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5-րդ կետի առաջին պարբերությունում և 5.2-րդ կետում «ժառանգը՝ եկամտային հարկի գումար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ները ժառանգության զանգվածի մեջ ներառելու և այն ընդունելու դեպքում» բառերից հետո լրաց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նել «(մեկից ավելի ժառանգ ունենալու դեպքում՝ այն ժառանգը, որին բոլոր ժառանգ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ների համա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ձայնու</w:t>
      </w:r>
      <w:r w:rsidR="00883624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թյամբ կփոխանցվի եկամտային հարկի վերադարձից օգտվելու իրավունքը)» բառերով,</w:t>
      </w:r>
    </w:p>
    <w:p w14:paraId="3751F384" w14:textId="5BECC859" w:rsidR="0084058D" w:rsidRPr="00465BE6" w:rsidRDefault="00883624" w:rsidP="00FA0B3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բ. </w:t>
      </w:r>
      <w:r w:rsidR="00683B96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5-րդ կետը</w:t>
      </w:r>
      <w:r w:rsidR="0084058D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38ADF2B5" w14:textId="692CFD5A" w:rsidR="00FA0B30" w:rsidRPr="00465BE6" w:rsidRDefault="00683B96" w:rsidP="00FA0B30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3-րդ ենթակետում 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գրավադրված գույքի նկատմամբ իրավունքի» բառերից հետո լրացնել «, կամ գույքի կառուցապատման իրավունքի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բառերը,</w:t>
      </w:r>
    </w:p>
    <w:p w14:paraId="15C9CF54" w14:textId="77777777" w:rsidR="00FA0B30" w:rsidRPr="00465BE6" w:rsidRDefault="00235560" w:rsidP="00FA0B30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5-րդ ենթակետում «բնակարանի առուվաճառքի» բառերից հետո լրացնել «կամ բնա</w:t>
      </w:r>
      <w:r w:rsidR="00683B96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683B96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րանի կառուցապատման իրավունքի ձեռք</w:t>
      </w:r>
      <w:r w:rsidR="002B54A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բերման»</w:t>
      </w:r>
      <w:r w:rsidR="009370BA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բառերը,</w:t>
      </w:r>
    </w:p>
    <w:p w14:paraId="4C793F5A" w14:textId="1385F9B8" w:rsidR="00683B96" w:rsidRPr="00465BE6" w:rsidRDefault="00683B96" w:rsidP="00FA0B30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նոր պարբերություն հետևյալ 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բովան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կու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թյամբ՝</w:t>
      </w:r>
    </w:p>
    <w:p w14:paraId="49BFDE23" w14:textId="7AE5F155" w:rsidR="00683B96" w:rsidRPr="00465BE6" w:rsidRDefault="00683B96" w:rsidP="0084058D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Բնակարանի կառուցապատման իրավունքի ձեռք</w:t>
      </w:r>
      <w:r w:rsidR="002B54AC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բերման պայմանագրի հիման վրա բնա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կա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րան ձեռք բերելու դեպքում սույն կետով սահմանված հայտը ներկայացվում է 2023 թվականի հուն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վարի 1-ից: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14:paraId="39901194" w14:textId="3AB3D6CC" w:rsidR="009370BA" w:rsidRPr="00465BE6" w:rsidRDefault="00883624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 w:cs="Sylfaen"/>
          <w:sz w:val="24"/>
          <w:szCs w:val="24"/>
          <w:lang w:val="hy-AM"/>
        </w:rPr>
        <w:t>գ</w:t>
      </w:r>
      <w:r w:rsidR="001A4B70" w:rsidRPr="00465BE6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9370BA" w:rsidRPr="00465BE6">
        <w:rPr>
          <w:rFonts w:ascii="GHEA Grapalat" w:hAnsi="GHEA Grapalat" w:cs="Sylfaen"/>
          <w:sz w:val="24"/>
          <w:szCs w:val="24"/>
          <w:lang w:val="hy-AM"/>
        </w:rPr>
        <w:t xml:space="preserve">5.1-ին կետում </w:t>
      </w:r>
      <w:r w:rsidR="003932DE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3932DE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տասնհինգ</w:t>
      </w:r>
      <w:r w:rsidR="003932DE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բառից հետո լրացնել «, </w:t>
      </w:r>
      <w:r w:rsidR="003932DE" w:rsidRPr="00465BE6">
        <w:rPr>
          <w:rFonts w:ascii="GHEA Grapalat" w:hAnsi="GHEA Grapalat" w:cs="Sylfaen"/>
          <w:sz w:val="24"/>
          <w:szCs w:val="24"/>
          <w:lang w:val="hy-AM"/>
        </w:rPr>
        <w:t>իսկ բնակարանի կառուցապատման իրավունքի ձեռք</w:t>
      </w:r>
      <w:r w:rsidR="002B54AC" w:rsidRPr="00465B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932DE" w:rsidRPr="00465BE6">
        <w:rPr>
          <w:rFonts w:ascii="GHEA Grapalat" w:hAnsi="GHEA Grapalat" w:cs="Sylfaen"/>
          <w:sz w:val="24"/>
          <w:szCs w:val="24"/>
          <w:lang w:val="hy-AM"/>
        </w:rPr>
        <w:t>բերման պայմանագրի հիման վրա բնակարան ձեռք բերելու դեպքում</w:t>
      </w:r>
      <w:r w:rsidR="00112CE8" w:rsidRPr="00465BE6">
        <w:rPr>
          <w:rFonts w:ascii="GHEA Grapalat" w:hAnsi="GHEA Grapalat" w:cs="Sylfaen"/>
          <w:sz w:val="24"/>
          <w:szCs w:val="24"/>
          <w:lang w:val="hy-AM"/>
        </w:rPr>
        <w:t>՝</w:t>
      </w:r>
      <w:r w:rsidR="003932DE" w:rsidRPr="00465BE6">
        <w:rPr>
          <w:rFonts w:ascii="GHEA Grapalat" w:hAnsi="GHEA Grapalat" w:cs="Sylfaen"/>
          <w:sz w:val="24"/>
          <w:szCs w:val="24"/>
          <w:lang w:val="hy-AM"/>
        </w:rPr>
        <w:t xml:space="preserve"> երեսուն» բառերը</w:t>
      </w:r>
      <w:r w:rsidR="004B7A2D" w:rsidRPr="00465BE6">
        <w:rPr>
          <w:rFonts w:ascii="GHEA Grapalat" w:hAnsi="GHEA Grapalat" w:cs="Sylfaen"/>
          <w:sz w:val="24"/>
          <w:szCs w:val="24"/>
          <w:lang w:val="hy-AM"/>
        </w:rPr>
        <w:t>, իսկ «սահմանված ժամկետում» բառերը փոխարինել «սահմանված համապատասխան ժամկետում» բառերով</w:t>
      </w:r>
      <w:r w:rsidRPr="00465BE6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2A31E832" w14:textId="34E91603" w:rsidR="00883624" w:rsidRPr="00465BE6" w:rsidRDefault="00883624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 w:cs="Sylfaen"/>
          <w:sz w:val="24"/>
          <w:szCs w:val="24"/>
          <w:lang w:val="hy-AM"/>
        </w:rPr>
        <w:t>դ. 5.4-րդ կետում լրացնել նոր պարբերություն հետևյալ բովան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դա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կու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թյամբ՝</w:t>
      </w:r>
    </w:p>
    <w:p w14:paraId="7C95AACB" w14:textId="45E405A5" w:rsidR="00883624" w:rsidRPr="00465BE6" w:rsidRDefault="00883624" w:rsidP="008836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 w:cs="Sylfaen"/>
          <w:sz w:val="24"/>
          <w:szCs w:val="24"/>
          <w:lang w:val="hy-AM"/>
        </w:rPr>
        <w:t>«Ընդ որում, մինչև 2022 թվականի հունվարի 1-ը ընկած հաշվետու եռամսյակների համար դիմում ներկայացնելու դեպքում վարկառուն տեղեկացնում է հիփոթեքային վարկը տրամադրած Հայաստանի Հանրապետության ռեզիդենտ ֆինանսական կազմակերպությանը՝ մինչև 2022 թվա</w:t>
      </w:r>
      <w:r w:rsidR="008A7D08" w:rsidRPr="00465BE6">
        <w:rPr>
          <w:rFonts w:ascii="GHEA Grapalat" w:hAnsi="GHEA Grapalat" w:cs="Sylfaen"/>
          <w:sz w:val="24"/>
          <w:szCs w:val="24"/>
          <w:lang w:val="hy-AM"/>
        </w:rPr>
        <w:softHyphen/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կանի հունվարի 1-ը ընկած ժամանակահատվածի համապատասխան եռամսյակ(ներ)ի համար սույն կետում նշված տեղեկատվությունը ԱՔՌԱ վարկային բյուրոյի միջոցով հարկային մար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մնին տրամադրելու անհրաժեշտության վերաբերյալ։»</w:t>
      </w:r>
      <w:r w:rsidR="00FA13FE" w:rsidRPr="00465BE6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4045CBA6" w14:textId="4CE3B416" w:rsidR="00FA13FE" w:rsidRPr="00465BE6" w:rsidRDefault="00FA13FE" w:rsidP="00883624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 w:cs="Sylfaen"/>
          <w:sz w:val="24"/>
          <w:szCs w:val="24"/>
          <w:lang w:val="hy-AM"/>
        </w:rPr>
        <w:t>ե. 8-րդ կետի առաջին պարբերությունում «Եկամտային հարկի վերադարձի մասին դիմումը մերժվում է» բառերից հետո լրացնել «և (կամ) վարկառուին դիմումը լրացնելու պահին տեղե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կաց</w:t>
      </w:r>
      <w:r w:rsidRPr="00465BE6">
        <w:rPr>
          <w:rFonts w:ascii="GHEA Grapalat" w:hAnsi="GHEA Grapalat" w:cs="Sylfaen"/>
          <w:sz w:val="24"/>
          <w:szCs w:val="24"/>
          <w:lang w:val="hy-AM"/>
        </w:rPr>
        <w:softHyphen/>
        <w:t>վում է, որ դիմումը հնարավոր չէ հանձնել» բառերով,</w:t>
      </w:r>
    </w:p>
    <w:p w14:paraId="7E54416E" w14:textId="77777777" w:rsidR="00FA13FE" w:rsidRPr="00465BE6" w:rsidRDefault="00FA13FE" w:rsidP="00FA13FE">
      <w:pPr>
        <w:pStyle w:val="DefaultParagraphFontParaChar"/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Theme="minorHAnsi" w:hAnsi="GHEA Grapalat" w:cs="Sylfaen"/>
          <w:lang w:val="hy-AM"/>
        </w:rPr>
      </w:pPr>
      <w:r w:rsidRPr="00465BE6">
        <w:rPr>
          <w:rFonts w:ascii="GHEA Grapalat" w:eastAsiaTheme="minorHAnsi" w:hAnsi="GHEA Grapalat" w:cs="Sylfaen"/>
          <w:lang w:val="hy-AM"/>
        </w:rPr>
        <w:t>զ. 11-րդ կետի՝</w:t>
      </w:r>
    </w:p>
    <w:p w14:paraId="42498FCE" w14:textId="068C0D39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Sylfaen"/>
          <w:lang w:val="hy-AM"/>
        </w:rPr>
      </w:pPr>
      <w:r w:rsidRPr="00465BE6">
        <w:rPr>
          <w:rFonts w:ascii="GHEA Grapalat" w:eastAsiaTheme="minorHAnsi" w:hAnsi="GHEA Grapalat" w:cs="Sylfaen"/>
          <w:lang w:val="hy-AM"/>
        </w:rPr>
        <w:t>2-րդ ենթակետում «ՀՎՀՀ-ն (առկայության դեպքում)» բառերից հետո լրացնել «կամ</w:t>
      </w:r>
      <w:r w:rsidR="008A7D08" w:rsidRPr="00465BE6">
        <w:rPr>
          <w:rFonts w:ascii="GHEA Grapalat" w:eastAsiaTheme="minorHAnsi" w:hAnsi="GHEA Grapalat" w:cs="Sylfaen"/>
          <w:lang w:val="hy-AM"/>
        </w:rPr>
        <w:t xml:space="preserve"> </w:t>
      </w:r>
      <w:r w:rsidRPr="00465BE6">
        <w:rPr>
          <w:rFonts w:ascii="GHEA Grapalat" w:eastAsiaTheme="minorHAnsi" w:hAnsi="GHEA Grapalat" w:cs="Sylfaen"/>
          <w:lang w:val="hy-AM"/>
        </w:rPr>
        <w:t>անձը</w:t>
      </w:r>
      <w:r w:rsidR="008A7D08" w:rsidRPr="00465BE6">
        <w:rPr>
          <w:rFonts w:ascii="GHEA Grapalat" w:eastAsiaTheme="minorHAnsi" w:hAnsi="GHEA Grapalat" w:cs="Sylfaen"/>
          <w:lang w:val="hy-AM"/>
        </w:rPr>
        <w:t xml:space="preserve"> </w:t>
      </w:r>
      <w:r w:rsidRPr="00465BE6">
        <w:rPr>
          <w:rFonts w:ascii="GHEA Grapalat" w:eastAsiaTheme="minorHAnsi" w:hAnsi="GHEA Grapalat" w:cs="Sylfaen"/>
          <w:lang w:val="hy-AM"/>
        </w:rPr>
        <w:t>հաստատող փաստաթղթի համարը» բառերով,</w:t>
      </w:r>
    </w:p>
    <w:p w14:paraId="117874D5" w14:textId="77777777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Sylfaen"/>
          <w:lang w:val="hy-AM"/>
        </w:rPr>
      </w:pPr>
      <w:r w:rsidRPr="00465BE6">
        <w:rPr>
          <w:rFonts w:ascii="GHEA Grapalat" w:eastAsiaTheme="minorHAnsi" w:hAnsi="GHEA Grapalat" w:cs="Sylfaen"/>
          <w:lang w:val="hy-AM"/>
        </w:rPr>
        <w:t>3-րդ ենթակետն ուժը կորցրած ճանաչել,</w:t>
      </w:r>
    </w:p>
    <w:p w14:paraId="5680984B" w14:textId="417B6CB1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Theme="minorHAnsi" w:hAnsi="GHEA Grapalat" w:cs="Sylfaen"/>
          <w:lang w:val="hy-AM"/>
        </w:rPr>
      </w:pPr>
      <w:r w:rsidRPr="00465BE6">
        <w:rPr>
          <w:rFonts w:ascii="GHEA Grapalat" w:eastAsiaTheme="minorHAnsi" w:hAnsi="GHEA Grapalat" w:cs="Sylfaen"/>
          <w:lang w:val="hy-AM"/>
        </w:rPr>
        <w:t>4-րդ ենթակետից հանել «</w:t>
      </w:r>
      <w:r w:rsidR="004B1DF9" w:rsidRPr="00465BE6">
        <w:rPr>
          <w:rFonts w:ascii="GHEA Grapalat" w:eastAsiaTheme="minorHAnsi" w:hAnsi="GHEA Grapalat" w:cs="Sylfaen"/>
          <w:lang w:val="hy-AM"/>
        </w:rPr>
        <w:t xml:space="preserve">բանկի </w:t>
      </w:r>
      <w:r w:rsidRPr="00465BE6">
        <w:rPr>
          <w:rFonts w:ascii="GHEA Grapalat" w:eastAsiaTheme="minorHAnsi" w:hAnsi="GHEA Grapalat" w:cs="Sylfaen"/>
          <w:lang w:val="hy-AM"/>
        </w:rPr>
        <w:t>անվանումը և» բառերը,</w:t>
      </w:r>
    </w:p>
    <w:p w14:paraId="7AFF2E48" w14:textId="0DCDD027" w:rsidR="00DB0A2F" w:rsidRPr="00465BE6" w:rsidRDefault="00DB0A2F" w:rsidP="00DB0A2F">
      <w:pPr>
        <w:pStyle w:val="DefaultParagraphFontParaChar"/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465BE6">
        <w:rPr>
          <w:rFonts w:ascii="GHEA Grapalat" w:eastAsia="Times New Roman" w:hAnsi="GHEA Grapalat" w:cs="Times New Roman"/>
          <w:lang w:val="hy-AM"/>
        </w:rPr>
        <w:lastRenderedPageBreak/>
        <w:t>է. 12-րդ կետից հանել «և վերադարձի մասին հարկային մարմնի կողմից ծանուցվում է վար</w:t>
      </w:r>
      <w:r w:rsidR="008A7D08" w:rsidRPr="00465BE6">
        <w:rPr>
          <w:rFonts w:ascii="GHEA Grapalat" w:eastAsia="Times New Roman" w:hAnsi="GHEA Grapalat" w:cs="Times New Roman"/>
          <w:lang w:val="hy-AM"/>
        </w:rPr>
        <w:softHyphen/>
      </w:r>
      <w:r w:rsidRPr="00465BE6">
        <w:rPr>
          <w:rFonts w:ascii="GHEA Grapalat" w:eastAsia="Times New Roman" w:hAnsi="GHEA Grapalat" w:cs="Times New Roman"/>
          <w:lang w:val="hy-AM"/>
        </w:rPr>
        <w:t>կա</w:t>
      </w:r>
      <w:r w:rsidR="008A7D08" w:rsidRPr="00465BE6">
        <w:rPr>
          <w:rFonts w:ascii="GHEA Grapalat" w:eastAsia="Times New Roman" w:hAnsi="GHEA Grapalat" w:cs="Times New Roman"/>
          <w:lang w:val="hy-AM"/>
        </w:rPr>
        <w:softHyphen/>
      </w:r>
      <w:r w:rsidRPr="00465BE6">
        <w:rPr>
          <w:rFonts w:ascii="GHEA Grapalat" w:eastAsia="Times New Roman" w:hAnsi="GHEA Grapalat" w:cs="Times New Roman"/>
          <w:lang w:val="hy-AM"/>
        </w:rPr>
        <w:t>ռուին» բառերը:</w:t>
      </w:r>
    </w:p>
    <w:p w14:paraId="66FF3B0C" w14:textId="63339480" w:rsidR="00C05715" w:rsidRPr="00465BE6" w:rsidRDefault="00504A42" w:rsidP="002B54AC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կառավարության </w:t>
      </w:r>
      <w:r w:rsidR="009933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2017 թվականի հոկտեմբերի 5-ի Հիփո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թեքային վարկի սպասարկման համար վճարված տոկոսների գումարների չափով ֆիզի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կա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993342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կան անձանց կողմից վճարված եկամտային հարկի գումարների վերադա</w:t>
      </w:r>
      <w:r w:rsidR="007C219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րձման կարգը սահ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C219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C219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նելու մասին թիվ 1</w:t>
      </w:r>
      <w:r w:rsidR="001A4B70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321-Ն որոշման</w:t>
      </w:r>
      <w:r w:rsidR="00C05715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4A1A7D40" w14:textId="7CF8787F" w:rsidR="001A4B70" w:rsidRPr="00465BE6" w:rsidRDefault="001A4B70" w:rsidP="001A4B70">
      <w:pPr>
        <w:pStyle w:val="ListParagraph"/>
        <w:numPr>
          <w:ilvl w:val="0"/>
          <w:numId w:val="2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նախաբանում «մասը» բառից հետո լրացնել 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«և 2021 թվականի նոյեմբերի 17-ի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«Հայաս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տանի Հանրապետության հարկային օրենսգրքում փոփոխություններ և լրացումներ կատարելու մասին» </w:t>
      </w:r>
      <w:r w:rsidR="004B1DF9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ՀՕ-360-Ն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րապե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տու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թյան օրենքի 5-րդ հոդվածի 3-րդ մասը» բառերը,</w:t>
      </w:r>
    </w:p>
    <w:p w14:paraId="5F4E5CC1" w14:textId="031ECBF7" w:rsidR="001A4B70" w:rsidRPr="00465BE6" w:rsidRDefault="001A4B70" w:rsidP="00864453">
      <w:pPr>
        <w:pStyle w:val="ListParagraph"/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1-ին կետով սահմանված հավելվածի</w:t>
      </w:r>
      <w:r w:rsidRPr="00465BE6">
        <w:rPr>
          <w:rFonts w:ascii="GHEA Grapalat" w:eastAsia="Times New Roman" w:hAnsi="GHEA Grapalat" w:cs="Times New Roman"/>
          <w:sz w:val="24"/>
          <w:szCs w:val="24"/>
        </w:rPr>
        <w:t>՝</w:t>
      </w:r>
    </w:p>
    <w:p w14:paraId="6FE9FB29" w14:textId="77777777" w:rsidR="001A4B70" w:rsidRPr="00465BE6" w:rsidRDefault="001A4B70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ա. </w:t>
      </w:r>
      <w:r w:rsidR="007A07FA" w:rsidRPr="00465BE6">
        <w:rPr>
          <w:rFonts w:ascii="GHEA Grapalat" w:eastAsia="Times New Roman" w:hAnsi="GHEA Grapalat" w:cs="Sylfaen"/>
          <w:sz w:val="24"/>
          <w:szCs w:val="24"/>
          <w:lang w:val="hy-AM"/>
        </w:rPr>
        <w:t>2-րդ կետից</w:t>
      </w:r>
      <w:r w:rsidR="005D6F12" w:rsidRPr="00465BE6">
        <w:rPr>
          <w:rFonts w:ascii="GHEA Grapalat" w:eastAsia="Times New Roman" w:hAnsi="GHEA Grapalat" w:cs="Sylfaen"/>
          <w:sz w:val="24"/>
          <w:szCs w:val="24"/>
          <w:lang w:val="hy-AM"/>
        </w:rPr>
        <w:t>, 5-րդ կետի 4-րդ և 5-րդ ենթակետերից</w:t>
      </w:r>
      <w:r w:rsidR="007A07FA" w:rsidRPr="00465BE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հանել «բնակելի թաղամասերում կամ համալիրներում բառերը</w:t>
      </w:r>
      <w:r w:rsidR="00C05715" w:rsidRPr="00465BE6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14:paraId="6B4AC2BE" w14:textId="4C931AA1" w:rsidR="00883624" w:rsidRPr="00465BE6" w:rsidRDefault="001A4B70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բ.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5-րդ կետի առաջին պարբերությունում և 5.2-րդ կետում «ժառանգը՝ եկամտային հարկի գումար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ները ժառանգության զանգվածի մեջ ներառելու և այն ընդունելու դեպքում» բառերից հետո լրաց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նել «(մեկից ավելի ժառանգ ունենալու դեպքում՝ այն ժառանգը, որին բոլոր ժառանգ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ների համա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ձայնու</w:t>
      </w:r>
      <w:r w:rsidR="00883624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թյամբ կփոխանցվի եկամտային հարկի վերադարձից օգտվելու իրավունքը)» բառերով,</w:t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14:paraId="7057DC2B" w14:textId="6D832948" w:rsidR="00754F50" w:rsidRPr="00465BE6" w:rsidRDefault="00883624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Sylfaen"/>
          <w:sz w:val="24"/>
          <w:szCs w:val="24"/>
        </w:rPr>
        <w:t xml:space="preserve">գ. </w:t>
      </w:r>
      <w:r w:rsidR="00683B96" w:rsidRPr="00465BE6">
        <w:rPr>
          <w:rFonts w:ascii="GHEA Grapalat" w:eastAsia="Times New Roman" w:hAnsi="GHEA Grapalat" w:cs="Sylfaen"/>
          <w:sz w:val="24"/>
          <w:szCs w:val="24"/>
          <w:lang w:val="hy-AM"/>
        </w:rPr>
        <w:t>5-րդ կետը</w:t>
      </w:r>
      <w:r w:rsidR="00754F50" w:rsidRPr="00465BE6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14:paraId="271B60AA" w14:textId="77777777" w:rsidR="001A4B70" w:rsidRPr="00465BE6" w:rsidRDefault="008436BE" w:rsidP="001A4B70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3-րդ ենթակետում «կամ կառուցվող շենքից անշարժ գույք գնելու իրավունքի» բառերից հետո լրացնել «, կամ գույքի կառուցապատման իրավունքի» բառերը,</w:t>
      </w:r>
    </w:p>
    <w:p w14:paraId="439D359A" w14:textId="360DA129" w:rsidR="001A4B70" w:rsidRPr="00465BE6" w:rsidRDefault="00754F50" w:rsidP="001A4B70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5-րդ ենթակետում 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կառուցվող շենքից անշարժ գույք գնելու իրավունքի մասին» </w:t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բառե</w:t>
      </w:r>
      <w:r w:rsidR="006E78F9" w:rsidRPr="00465BE6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րից հետո լրացնել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«կամ բնակարանի կառուցապատման իրավունքի ձեռք</w:t>
      </w:r>
      <w:r w:rsidR="002B54AC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բերման</w:t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» բառերը, իսկ 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վող անհատական բնակելի տուն գնելու իրավունքի մասին» </w:t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բառերից հետո լրացնել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«կամ անհատական բնակելի տան կառուցապատման իրավունքի ձեռք</w:t>
      </w:r>
      <w:r w:rsidR="002B54AC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բերման» </w:t>
      </w:r>
      <w:r w:rsidRPr="00465BE6">
        <w:rPr>
          <w:rFonts w:ascii="GHEA Grapalat" w:eastAsia="Times New Roman" w:hAnsi="GHEA Grapalat" w:cs="Sylfaen"/>
          <w:sz w:val="24"/>
          <w:szCs w:val="24"/>
          <w:lang w:val="hy-AM"/>
        </w:rPr>
        <w:t>բառերը,</w:t>
      </w:r>
    </w:p>
    <w:p w14:paraId="641F386D" w14:textId="0E67EA89" w:rsidR="00683B96" w:rsidRPr="00465BE6" w:rsidRDefault="00683B96" w:rsidP="001A4B70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նոր պարբերություն հետևյալ 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բովան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կու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թյամբ՝</w:t>
      </w:r>
    </w:p>
    <w:p w14:paraId="3BA378D1" w14:textId="6BE19658" w:rsidR="00683B96" w:rsidRPr="00465BE6" w:rsidRDefault="00683B96" w:rsidP="00754F5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«Բնակարանի կամ անհատական բնակելի տան կառուցապատման իրավունքի ձեռք</w:t>
      </w:r>
      <w:r w:rsidR="002B54AC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բեր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ման պայմանագրի հիման վրա բնակարան </w:t>
      </w:r>
      <w:r w:rsidR="00E34B70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անհատական բնակելի տու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ձեռք բերելու դեպ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քում սույն կետով սահմանված հայտը ներկայացվում է 2023 թվականի հուն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>վարի 1-ից: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»,</w:t>
      </w:r>
    </w:p>
    <w:p w14:paraId="10FBB646" w14:textId="2E776DFC" w:rsidR="002C4568" w:rsidRPr="00465BE6" w:rsidRDefault="00FA13FE" w:rsidP="001A4B70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hAnsi="GHEA Grapalat"/>
          <w:sz w:val="24"/>
          <w:szCs w:val="24"/>
          <w:shd w:val="clear" w:color="auto" w:fill="FFFFFF"/>
        </w:rPr>
        <w:lastRenderedPageBreak/>
        <w:t>դ</w:t>
      </w:r>
      <w:r w:rsidR="001A4B70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. </w:t>
      </w:r>
      <w:r w:rsidR="001570FD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5.1-ին կետի</w:t>
      </w:r>
      <w:r w:rsidR="00544E7F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05E116F3" w14:textId="77777777" w:rsidR="001A4B70" w:rsidRPr="00465BE6" w:rsidRDefault="002C4568" w:rsidP="001A4B70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առաջին </w:t>
      </w:r>
      <w:r w:rsidR="00544E7F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պարբերությունում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տասնհինգ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» բառից հետո լրացնել «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իսկ բնակարանի կամ անհատական բնակելի տան կառուցապատման իրավունքի ձեռք</w:t>
      </w:r>
      <w:r w:rsidR="002B54AC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բերման պայմանագրի հիման վրա բնակարան </w:t>
      </w:r>
      <w:r w:rsidR="00E34B70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 անհատական բնակելի տու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ձեռք բերելու դեպքում</w:t>
      </w:r>
      <w:r w:rsidR="00112CE8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երեսուն</w:t>
      </w: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» բառերը,</w:t>
      </w:r>
    </w:p>
    <w:p w14:paraId="5ABE74CD" w14:textId="741933B2" w:rsidR="001570FD" w:rsidRPr="00465BE6" w:rsidRDefault="009C338F" w:rsidP="001A4B70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2-րդ</w:t>
      </w:r>
      <w:r w:rsidR="001570FD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ենթակետից հետո լրացնել նոր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2.1-ին ենթակետ՝ հետևյալ բովան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կու</w:t>
      </w:r>
      <w:r w:rsidR="006A2F4F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թյամբ.</w:t>
      </w:r>
    </w:p>
    <w:p w14:paraId="7B7D9C02" w14:textId="77777777" w:rsidR="001A4B70" w:rsidRPr="00465BE6" w:rsidRDefault="005D01EB" w:rsidP="001A4B70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</w:t>
      </w:r>
      <w:r w:rsidR="009C338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2.1</w:t>
      </w:r>
      <w:r w:rsidR="001570FD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2022 թվականի հուլիսի 1-ից հետո ստացված հիփոթեքային վարկի մասով կառուցված կամ կառուցվող անշարժ գույքը գտնվում է Կառավարության որոշմամբ սահմանված՝ շինու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թյուն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ների տարածագնահատման (գտնվելու վայրի) այն գոտում, որում գտնվող գույքերի մասով հիփո</w:t>
      </w:r>
      <w:r w:rsidR="002B54A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թեքային վարկի սպասարկման համար վարձու աշխատող հանդիսացող ֆիզիկական անձի կողմից վճարված տոկոսների գումարների չափով եկամտային հարկը Հայաստանի Հան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րա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պե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տու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թյան հարկային օրենսգրքի 160-րդ հոդվածով նախատեսված կարգով վերադարձման ենթակա չէ, բացառությամբ այն դեպքերի, երբ գույքի շինարարության թույլտվություն տրա</w:t>
      </w:r>
      <w:r w:rsidR="006A2F4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մա</w:t>
      </w:r>
      <w:r w:rsidR="002B54A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դրելու վերաբերյալ որոշում</w:t>
      </w:r>
      <w:r w:rsidR="002B54A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40701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ընդունվել է մինչև 2022 թվականի հունվարի 1-ը</w:t>
      </w:r>
      <w:r w:rsidR="009C338F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1570FD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1A4B70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F90D04F" w14:textId="04EB087C" w:rsidR="007B02BC" w:rsidRPr="00465BE6" w:rsidRDefault="00FA13FE" w:rsidP="007B02B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ե</w:t>
      </w:r>
      <w:r w:rsidR="007B02B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>. 5.4-րդ կետում լրացնել նոր պարբերություն հետևյալ բովան</w:t>
      </w:r>
      <w:r w:rsidR="007B02B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դա</w:t>
      </w:r>
      <w:r w:rsidR="007B02B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կու</w:t>
      </w:r>
      <w:r w:rsidR="007B02B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B02BC"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թյամբ՝</w:t>
      </w:r>
    </w:p>
    <w:p w14:paraId="71946E77" w14:textId="77777777" w:rsidR="007B02BC" w:rsidRPr="00465BE6" w:rsidRDefault="007B02BC" w:rsidP="007B02BC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«Ընդ որում, մինչև 2022 թվականի հունվարի 1-ը ընկած հաշվետու եռամսյակների համար դիմում 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ներկայացնելու դեպքում վարկառուն տեղեկացնում է հիփոթեքային վարկը տրամադրած Հայաստանի Հանրապետության ռեզիդենտ ֆինանսական կազմակերպությանը՝ մինչև 2022 թվա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կանի հունվարի 1-ը ընկած ժամանակահատվածի համապատասխան եռամսյակ(ներ)ի համար սույն կետում նշված տեղեկատվությունը ԱՔՌԱ վարկային բյուրոյի միջոցով հարկային մար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մնին տրամադրելու անհրաժեշտության վերաբերյալ։»:</w:t>
      </w:r>
    </w:p>
    <w:p w14:paraId="6371EF10" w14:textId="3164554C" w:rsidR="00FA13FE" w:rsidRPr="00465BE6" w:rsidRDefault="00FA13FE" w:rsidP="001A4B70">
      <w:pPr>
        <w:pStyle w:val="ListParagraph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զ</w:t>
      </w:r>
      <w:r w:rsidR="001A4B70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. </w:t>
      </w:r>
      <w:r w:rsidR="00067D94" w:rsidRPr="00465BE6">
        <w:rPr>
          <w:rFonts w:ascii="GHEA Grapalat" w:eastAsia="Times New Roman" w:hAnsi="GHEA Grapalat"/>
          <w:sz w:val="24"/>
          <w:szCs w:val="24"/>
          <w:lang w:val="hy-AM"/>
        </w:rPr>
        <w:t>8-րդ կետի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՝</w:t>
      </w:r>
    </w:p>
    <w:p w14:paraId="57D55D75" w14:textId="2F6F2DE4" w:rsidR="00FA13FE" w:rsidRPr="00465BE6" w:rsidRDefault="00FA13FE" w:rsidP="00FA13FE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առաջին պարբերությունում «Եկամտային հարկի վերադարձի մասին դիմումը մերժվում է» բառերից հետո լրացնել «և (կամ) վարկառուին դիմումը լրացնելու պահին տեղե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կաց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վում է, որ դիմումը հնարավոր չէ հանձնել» բառերով,</w:t>
      </w:r>
    </w:p>
    <w:p w14:paraId="5D241A6D" w14:textId="27BCD84C" w:rsidR="00067D94" w:rsidRPr="00465BE6" w:rsidRDefault="0066510D" w:rsidP="00FA13FE">
      <w:pPr>
        <w:pStyle w:val="ListParagraph"/>
        <w:numPr>
          <w:ilvl w:val="0"/>
          <w:numId w:val="3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4-րդ ենթակետում «1-ին և 2-րդ» թվերը փոխարինել «1-ին, 2-րդ և 2.1-ին»</w:t>
      </w:r>
      <w:r w:rsidR="00FA13FE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 թվերով,</w:t>
      </w:r>
    </w:p>
    <w:p w14:paraId="25E20C07" w14:textId="6D06E48C" w:rsidR="00FA13FE" w:rsidRPr="00465BE6" w:rsidRDefault="00FA13FE" w:rsidP="00FA13FE">
      <w:pPr>
        <w:pStyle w:val="DefaultParagraphFontParaChar"/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theme="minorBidi"/>
          <w:lang w:val="hy-AM"/>
        </w:rPr>
      </w:pPr>
      <w:r w:rsidRPr="00465BE6">
        <w:rPr>
          <w:rFonts w:ascii="GHEA Grapalat" w:eastAsia="Times New Roman" w:hAnsi="GHEA Grapalat" w:cstheme="minorBidi"/>
          <w:lang w:val="hy-AM"/>
        </w:rPr>
        <w:t>է. 11-րդ կետի՝</w:t>
      </w:r>
    </w:p>
    <w:p w14:paraId="6BF422FD" w14:textId="7D7628AC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theme="minorBidi"/>
          <w:lang w:val="hy-AM"/>
        </w:rPr>
      </w:pPr>
      <w:r w:rsidRPr="00465BE6">
        <w:rPr>
          <w:rFonts w:ascii="GHEA Grapalat" w:eastAsia="Times New Roman" w:hAnsi="GHEA Grapalat" w:cstheme="minorBidi"/>
          <w:lang w:val="hy-AM"/>
        </w:rPr>
        <w:t>2-րդ ենթակետում</w:t>
      </w:r>
      <w:r w:rsidR="008A7D08" w:rsidRPr="00465BE6">
        <w:rPr>
          <w:rFonts w:ascii="GHEA Grapalat" w:eastAsia="Times New Roman" w:hAnsi="GHEA Grapalat" w:cstheme="minorBidi"/>
          <w:lang w:val="hy-AM"/>
        </w:rPr>
        <w:t xml:space="preserve"> </w:t>
      </w:r>
      <w:r w:rsidRPr="00465BE6">
        <w:rPr>
          <w:rFonts w:ascii="GHEA Grapalat" w:eastAsia="Times New Roman" w:hAnsi="GHEA Grapalat" w:cstheme="minorBidi"/>
          <w:lang w:val="hy-AM"/>
        </w:rPr>
        <w:t>«ՀՎՀՀ-ն (առկայության դեպքում)» բառերից հետո լրացնել «կամ անձը հաստատող փաստաթղթի համարը» բառերով,</w:t>
      </w:r>
    </w:p>
    <w:p w14:paraId="4EC37E49" w14:textId="77777777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theme="minorBidi"/>
          <w:lang w:val="hy-AM"/>
        </w:rPr>
      </w:pPr>
      <w:r w:rsidRPr="00465BE6">
        <w:rPr>
          <w:rFonts w:ascii="GHEA Grapalat" w:eastAsia="Times New Roman" w:hAnsi="GHEA Grapalat" w:cstheme="minorBidi"/>
          <w:lang w:val="hy-AM"/>
        </w:rPr>
        <w:lastRenderedPageBreak/>
        <w:t>3-րդ ենթակետն ուժը կորցրած ճանաչել,</w:t>
      </w:r>
    </w:p>
    <w:p w14:paraId="12C2A3C5" w14:textId="733DE2F9" w:rsidR="00FA13FE" w:rsidRPr="00465BE6" w:rsidRDefault="00FA13FE" w:rsidP="00FA13FE">
      <w:pPr>
        <w:pStyle w:val="DefaultParagraphFontParaChar"/>
        <w:numPr>
          <w:ilvl w:val="0"/>
          <w:numId w:val="3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theme="minorBidi"/>
          <w:lang w:val="hy-AM"/>
        </w:rPr>
      </w:pPr>
      <w:r w:rsidRPr="00465BE6">
        <w:rPr>
          <w:rFonts w:ascii="GHEA Grapalat" w:eastAsia="Times New Roman" w:hAnsi="GHEA Grapalat" w:cstheme="minorBidi"/>
          <w:lang w:val="hy-AM"/>
        </w:rPr>
        <w:t>4-րդ ենթակետից հանել «</w:t>
      </w:r>
      <w:r w:rsidR="00465BE6" w:rsidRPr="00465BE6">
        <w:rPr>
          <w:rFonts w:ascii="GHEA Grapalat" w:eastAsia="Times New Roman" w:hAnsi="GHEA Grapalat" w:cstheme="minorBidi"/>
          <w:lang w:val="hy-AM"/>
        </w:rPr>
        <w:t xml:space="preserve">բանկի </w:t>
      </w:r>
      <w:r w:rsidRPr="00465BE6">
        <w:rPr>
          <w:rFonts w:ascii="GHEA Grapalat" w:eastAsia="Times New Roman" w:hAnsi="GHEA Grapalat" w:cstheme="minorBidi"/>
          <w:lang w:val="hy-AM"/>
        </w:rPr>
        <w:t>անվանումը և» բառերը,</w:t>
      </w:r>
    </w:p>
    <w:p w14:paraId="44A29644" w14:textId="7580A6B7" w:rsidR="00DB0A2F" w:rsidRPr="00465BE6" w:rsidRDefault="008A7D08" w:rsidP="00DB0A2F">
      <w:pPr>
        <w:pStyle w:val="DefaultParagraphFontParaChar"/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theme="minorBidi"/>
          <w:lang w:val="hy-AM"/>
        </w:rPr>
      </w:pPr>
      <w:r w:rsidRPr="00465BE6">
        <w:rPr>
          <w:rFonts w:ascii="GHEA Grapalat" w:eastAsia="Times New Roman" w:hAnsi="GHEA Grapalat" w:cstheme="minorBidi"/>
          <w:lang w:val="hy-AM"/>
        </w:rPr>
        <w:t>ը</w:t>
      </w:r>
      <w:r w:rsidR="00DB0A2F" w:rsidRPr="00465BE6">
        <w:rPr>
          <w:rFonts w:ascii="GHEA Grapalat" w:eastAsia="Times New Roman" w:hAnsi="GHEA Grapalat" w:cstheme="minorBidi"/>
          <w:lang w:val="hy-AM"/>
        </w:rPr>
        <w:t>. 12-րդ կետից հանել «և վերադարձի մասին հարկային մարմնի կողմից ծանուցվում է վարկառուին» բառերը:</w:t>
      </w:r>
    </w:p>
    <w:p w14:paraId="4D16A927" w14:textId="29D824D8" w:rsidR="00B01F94" w:rsidRPr="00465BE6" w:rsidRDefault="005113AE" w:rsidP="002B54AC">
      <w:pPr>
        <w:pStyle w:val="ListParagraph"/>
        <w:numPr>
          <w:ilvl w:val="0"/>
          <w:numId w:val="2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 կառավարության 2015 թվականի փետրվարի 19-ի Կառուց</w:t>
      </w:r>
      <w:r w:rsidR="007420F8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ված և կառուցվող</w:t>
      </w:r>
      <w:r w:rsidRPr="00465B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բազմաբնակարան բնակելի շենքերի, անհատական բնակելի տների</w:t>
      </w:r>
      <w:r w:rsidR="00EC33EC" w:rsidRPr="00465B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465BE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վերաբերյալ հարկային մարմնին տեղեկություններ տրամադրելու կարգը սահմանելու մասին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 թիվ 160-Ն որոշ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ման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՝</w:t>
      </w:r>
    </w:p>
    <w:p w14:paraId="68283CB1" w14:textId="44ABC5D9" w:rsidR="006F5D21" w:rsidRPr="00465BE6" w:rsidRDefault="00F028BA" w:rsidP="006F5D21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ախաբանում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, 1-ին կետում, 2-րդ կետով հաս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տատ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ված հավելվածի 1-ին և 5-րդ կետերում 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 «Հայաստանի Հանրապետության հարկային օրենսգրքի 160-րդ հոդվածի 7-րդ մասը» բառերից 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դրանց համապատասխան հոլովաձևերից առաջ 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լրացնել «Եկամտային հարկի մասին» Հայաս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տանի Հանրապետության օրենքի 8.2-րդ հոդվածի 6-րդ կետը և» բառեր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 և դրանց համա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պա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տաս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խան հոլովաձևեր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4A9F9BC9" w14:textId="78D4ECC6" w:rsidR="006F5D21" w:rsidRPr="00465BE6" w:rsidRDefault="006F5D21" w:rsidP="006F5D21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1-ին և 2-րդ կետերում, 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t>2-րդ կետով հաս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տատ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ված հավելվածի 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վերնագրում և 1-ին կետում «Հայաս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տանի Հանրապետության կառավարությանն առընթեր անշարժ գույքի կադաստրի պետա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8A7D08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կան կոմիտե» բառերը 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համապատասխան հոլովաձևերով փոխարինել 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«Կադաստրի կոմիտե» բառերով</w:t>
      </w:r>
      <w:r w:rsidR="00EA1FB3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 համապատասխան հոլովաձևերով</w:t>
      </w:r>
      <w:r w:rsidRPr="00465BE6">
        <w:rPr>
          <w:rFonts w:ascii="GHEA Grapalat" w:eastAsia="Times New Roman" w:hAnsi="GHEA Grapalat"/>
          <w:sz w:val="24"/>
          <w:szCs w:val="24"/>
          <w:lang w:val="hy-AM"/>
        </w:rPr>
        <w:t>,</w:t>
      </w:r>
    </w:p>
    <w:p w14:paraId="79642A09" w14:textId="2605E143" w:rsidR="00B01F94" w:rsidRPr="00465BE6" w:rsidRDefault="005113AE" w:rsidP="00B01F94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>3-րդ ենթակետ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ում «հասցեն» բառից հետո լրացնել «, Կառա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վա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րության որոշմամբ սահ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ման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ված՝ շինությունների տարա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 xml:space="preserve">ծագնահատման (գտնվելու վայրի) 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գոտիականության 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վերա</w:t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  <w:t>բեր</w:t>
      </w:r>
      <w:r w:rsidR="006F5D21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յալ տեղե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կատ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վու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softHyphen/>
      </w:r>
      <w:r w:rsidR="00B01F94" w:rsidRPr="00465BE6">
        <w:rPr>
          <w:rFonts w:ascii="GHEA Grapalat" w:eastAsia="Times New Roman" w:hAnsi="GHEA Grapalat"/>
          <w:sz w:val="24"/>
          <w:szCs w:val="24"/>
          <w:lang w:val="hy-AM"/>
        </w:rPr>
        <w:t>թյունը» բառերը,</w:t>
      </w:r>
    </w:p>
    <w:p w14:paraId="12AD988D" w14:textId="77777777" w:rsidR="005113AE" w:rsidRPr="00465BE6" w:rsidRDefault="00B01F94" w:rsidP="00B01F94">
      <w:pPr>
        <w:pStyle w:val="ListParagraph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65BE6">
        <w:rPr>
          <w:rFonts w:ascii="GHEA Grapalat" w:eastAsia="Times New Roman" w:hAnsi="GHEA Grapalat"/>
          <w:sz w:val="24"/>
          <w:szCs w:val="24"/>
          <w:lang w:val="hy-AM"/>
        </w:rPr>
        <w:t xml:space="preserve">3-րդ ենթակետից հետո լրացնել </w:t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նոր՝ 4-րդ ենթակ</w:t>
      </w:r>
      <w:r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ետ</w:t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հետևյալ բովան</w:t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դա</w:t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կու</w:t>
      </w:r>
      <w:r w:rsidR="005113AE" w:rsidRPr="00465BE6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  <w:t>թյամբ.</w:t>
      </w:r>
    </w:p>
    <w:p w14:paraId="28C227AD" w14:textId="16562B9A" w:rsidR="009E50EB" w:rsidRPr="00465BE6" w:rsidRDefault="005113AE" w:rsidP="005113A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65B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4) </w:t>
      </w:r>
      <w:r w:rsidR="009E50EB" w:rsidRPr="00465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կառուցված և կառուցվող բազմաբնակարան բնակելի շենքի (անհատական բնակելի տան) </w:t>
      </w:r>
      <w:r w:rsidR="009E50EB" w:rsidRPr="00465BE6">
        <w:rPr>
          <w:rFonts w:ascii="GHEA Grapalat" w:eastAsia="Times New Roman" w:hAnsi="GHEA Grapalat"/>
          <w:sz w:val="24"/>
          <w:szCs w:val="24"/>
          <w:lang w:val="hy-AM"/>
        </w:rPr>
        <w:t>շինարարության թույլտվությունների տրամադրման որոշումների ընդունման ամսաթիվը:»:</w:t>
      </w:r>
    </w:p>
    <w:p w14:paraId="1669640C" w14:textId="76688AC6" w:rsidR="009F1219" w:rsidRPr="00465BE6" w:rsidRDefault="005113AE" w:rsidP="003E3E8B">
      <w:pPr>
        <w:pStyle w:val="BodyText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465BE6">
        <w:rPr>
          <w:rFonts w:ascii="GHEA Grapalat" w:hAnsi="GHEA Grapalat"/>
          <w:lang w:val="hy-AM"/>
        </w:rPr>
        <w:t>4</w:t>
      </w:r>
      <w:r w:rsidR="006A1C08" w:rsidRPr="00465BE6">
        <w:rPr>
          <w:rFonts w:ascii="Cambria Math" w:hAnsi="Cambria Math" w:cs="Cambria Math"/>
          <w:lang w:val="hy-AM"/>
        </w:rPr>
        <w:t>․</w:t>
      </w:r>
      <w:r w:rsidR="006A1C08" w:rsidRPr="00465BE6">
        <w:rPr>
          <w:rFonts w:ascii="GHEA Grapalat" w:hAnsi="GHEA Grapalat"/>
          <w:lang w:val="hy-AM"/>
        </w:rPr>
        <w:t xml:space="preserve"> </w:t>
      </w:r>
      <w:r w:rsidR="00583EC9" w:rsidRPr="00465BE6">
        <w:rPr>
          <w:rFonts w:ascii="GHEA Grapalat" w:hAnsi="GHEA Grapalat"/>
          <w:lang w:val="hy-AM" w:eastAsia="ru-RU"/>
        </w:rPr>
        <w:t>Սույն որոշումն ուժի մեջ է մտնում պաշտոնական հրապարակման օրվան հաջորդող օրը:</w:t>
      </w:r>
    </w:p>
    <w:sectPr w:rsidR="009F1219" w:rsidRPr="00465BE6" w:rsidSect="003E3E8B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69059F1"/>
    <w:multiLevelType w:val="hybridMultilevel"/>
    <w:tmpl w:val="EB1AD868"/>
    <w:lvl w:ilvl="0" w:tplc="B6927B4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051A94"/>
    <w:multiLevelType w:val="hybridMultilevel"/>
    <w:tmpl w:val="BD005038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90928AA"/>
    <w:multiLevelType w:val="hybridMultilevel"/>
    <w:tmpl w:val="358EF8E8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23CD1581"/>
    <w:multiLevelType w:val="hybridMultilevel"/>
    <w:tmpl w:val="78EEE2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5EF0085"/>
    <w:multiLevelType w:val="hybridMultilevel"/>
    <w:tmpl w:val="3F029F44"/>
    <w:lvl w:ilvl="0" w:tplc="EB863B86">
      <w:start w:val="1"/>
      <w:numFmt w:val="decimal"/>
      <w:lvlText w:val="%1."/>
      <w:lvlJc w:val="left"/>
      <w:pPr>
        <w:ind w:left="164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286272BE"/>
    <w:multiLevelType w:val="hybridMultilevel"/>
    <w:tmpl w:val="C3D2F12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28F32DA4"/>
    <w:multiLevelType w:val="hybridMultilevel"/>
    <w:tmpl w:val="360605BE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 w15:restartNumberingAfterBreak="0">
    <w:nsid w:val="2A2622CF"/>
    <w:multiLevelType w:val="hybridMultilevel"/>
    <w:tmpl w:val="3262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A98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1" w15:restartNumberingAfterBreak="0">
    <w:nsid w:val="2DB230CA"/>
    <w:multiLevelType w:val="multilevel"/>
    <w:tmpl w:val="50D2E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lang w:val="hy-AM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2E7F48"/>
    <w:multiLevelType w:val="multilevel"/>
    <w:tmpl w:val="BEE4CA0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8C10DF"/>
    <w:multiLevelType w:val="hybridMultilevel"/>
    <w:tmpl w:val="EEE0C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A36A2"/>
    <w:multiLevelType w:val="hybridMultilevel"/>
    <w:tmpl w:val="202EDC1C"/>
    <w:lvl w:ilvl="0" w:tplc="78388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624AB8"/>
    <w:multiLevelType w:val="hybridMultilevel"/>
    <w:tmpl w:val="6DDC0F80"/>
    <w:lvl w:ilvl="0" w:tplc="C9E6F9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14A67FA"/>
    <w:multiLevelType w:val="hybridMultilevel"/>
    <w:tmpl w:val="7D2C9A96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44245022"/>
    <w:multiLevelType w:val="hybridMultilevel"/>
    <w:tmpl w:val="6EFC31A2"/>
    <w:lvl w:ilvl="0" w:tplc="4B4E6D6A">
      <w:start w:val="2"/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D033ADE"/>
    <w:multiLevelType w:val="hybridMultilevel"/>
    <w:tmpl w:val="7D2C9A96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9" w15:restartNumberingAfterBreak="0">
    <w:nsid w:val="53BC1CA4"/>
    <w:multiLevelType w:val="hybridMultilevel"/>
    <w:tmpl w:val="90C8CB72"/>
    <w:lvl w:ilvl="0" w:tplc="5C7C95E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586F5030"/>
    <w:multiLevelType w:val="hybridMultilevel"/>
    <w:tmpl w:val="1610A51E"/>
    <w:lvl w:ilvl="0" w:tplc="AF5A9C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F705B1"/>
    <w:multiLevelType w:val="hybridMultilevel"/>
    <w:tmpl w:val="715669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7B4D50"/>
    <w:multiLevelType w:val="hybridMultilevel"/>
    <w:tmpl w:val="F9F26CE2"/>
    <w:lvl w:ilvl="0" w:tplc="4B4E6D6A">
      <w:start w:val="2"/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FB209D1"/>
    <w:multiLevelType w:val="hybridMultilevel"/>
    <w:tmpl w:val="7EEEE9A0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4" w15:restartNumberingAfterBreak="0">
    <w:nsid w:val="61EA0FE3"/>
    <w:multiLevelType w:val="hybridMultilevel"/>
    <w:tmpl w:val="2A2A0D22"/>
    <w:lvl w:ilvl="0" w:tplc="04090011">
      <w:start w:val="1"/>
      <w:numFmt w:val="decimal"/>
      <w:lvlText w:val="%1)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 w15:restartNumberingAfterBreak="0">
    <w:nsid w:val="68844D87"/>
    <w:multiLevelType w:val="hybridMultilevel"/>
    <w:tmpl w:val="EB1AD868"/>
    <w:lvl w:ilvl="0" w:tplc="B6927B4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D632F8"/>
    <w:multiLevelType w:val="hybridMultilevel"/>
    <w:tmpl w:val="4704E7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C170B8D"/>
    <w:multiLevelType w:val="hybridMultilevel"/>
    <w:tmpl w:val="968C0932"/>
    <w:lvl w:ilvl="0" w:tplc="4B4E6D6A">
      <w:start w:val="2"/>
      <w:numFmt w:val="bullet"/>
      <w:lvlText w:val="-"/>
      <w:lvlJc w:val="left"/>
      <w:pPr>
        <w:ind w:left="128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F4FFA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29" w15:restartNumberingAfterBreak="0">
    <w:nsid w:val="79517DBD"/>
    <w:multiLevelType w:val="hybridMultilevel"/>
    <w:tmpl w:val="1AA23C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BEF4655"/>
    <w:multiLevelType w:val="hybridMultilevel"/>
    <w:tmpl w:val="EA240A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176E1D"/>
    <w:multiLevelType w:val="hybridMultilevel"/>
    <w:tmpl w:val="ACB8A93C"/>
    <w:lvl w:ilvl="0" w:tplc="890C0406">
      <w:start w:val="1"/>
      <w:numFmt w:val="decimal"/>
      <w:lvlText w:val="%1."/>
      <w:lvlJc w:val="left"/>
      <w:pPr>
        <w:ind w:left="108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9"/>
  </w:num>
  <w:num w:numId="4">
    <w:abstractNumId w:val="1"/>
  </w:num>
  <w:num w:numId="5">
    <w:abstractNumId w:val="2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1"/>
  </w:num>
  <w:num w:numId="10">
    <w:abstractNumId w:val="12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28"/>
  </w:num>
  <w:num w:numId="15">
    <w:abstractNumId w:val="2"/>
  </w:num>
  <w:num w:numId="16">
    <w:abstractNumId w:val="5"/>
  </w:num>
  <w:num w:numId="17">
    <w:abstractNumId w:val="7"/>
  </w:num>
  <w:num w:numId="18">
    <w:abstractNumId w:val="8"/>
  </w:num>
  <w:num w:numId="19">
    <w:abstractNumId w:val="4"/>
  </w:num>
  <w:num w:numId="20">
    <w:abstractNumId w:val="25"/>
  </w:num>
  <w:num w:numId="21">
    <w:abstractNumId w:val="9"/>
  </w:num>
  <w:num w:numId="22">
    <w:abstractNumId w:val="6"/>
  </w:num>
  <w:num w:numId="23">
    <w:abstractNumId w:val="30"/>
  </w:num>
  <w:num w:numId="24">
    <w:abstractNumId w:val="13"/>
  </w:num>
  <w:num w:numId="25">
    <w:abstractNumId w:val="29"/>
  </w:num>
  <w:num w:numId="26">
    <w:abstractNumId w:val="14"/>
  </w:num>
  <w:num w:numId="27">
    <w:abstractNumId w:val="23"/>
  </w:num>
  <w:num w:numId="28">
    <w:abstractNumId w:val="16"/>
  </w:num>
  <w:num w:numId="29">
    <w:abstractNumId w:val="18"/>
  </w:num>
  <w:num w:numId="30">
    <w:abstractNumId w:val="22"/>
  </w:num>
  <w:num w:numId="31">
    <w:abstractNumId w:val="24"/>
  </w:num>
  <w:num w:numId="32">
    <w:abstractNumId w:val="27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3D1"/>
    <w:rsid w:val="00027D7F"/>
    <w:rsid w:val="00040701"/>
    <w:rsid w:val="00040E48"/>
    <w:rsid w:val="00041D5A"/>
    <w:rsid w:val="00044076"/>
    <w:rsid w:val="00044A75"/>
    <w:rsid w:val="00067D94"/>
    <w:rsid w:val="000710DB"/>
    <w:rsid w:val="00081ED2"/>
    <w:rsid w:val="00092545"/>
    <w:rsid w:val="000969C6"/>
    <w:rsid w:val="000A4A8A"/>
    <w:rsid w:val="000A7F9B"/>
    <w:rsid w:val="000B03CD"/>
    <w:rsid w:val="000B3B56"/>
    <w:rsid w:val="000B3C38"/>
    <w:rsid w:val="000B5581"/>
    <w:rsid w:val="000C1FB1"/>
    <w:rsid w:val="000C49FF"/>
    <w:rsid w:val="000C6196"/>
    <w:rsid w:val="000E4DC1"/>
    <w:rsid w:val="000E692D"/>
    <w:rsid w:val="000E7E07"/>
    <w:rsid w:val="000F09EB"/>
    <w:rsid w:val="00106646"/>
    <w:rsid w:val="00107E0A"/>
    <w:rsid w:val="00107EDA"/>
    <w:rsid w:val="00112CE8"/>
    <w:rsid w:val="00113018"/>
    <w:rsid w:val="001179A3"/>
    <w:rsid w:val="0012609C"/>
    <w:rsid w:val="0013693E"/>
    <w:rsid w:val="00144D24"/>
    <w:rsid w:val="001535D7"/>
    <w:rsid w:val="001570FD"/>
    <w:rsid w:val="00163DBF"/>
    <w:rsid w:val="00197BC7"/>
    <w:rsid w:val="001A3E7A"/>
    <w:rsid w:val="001A4B70"/>
    <w:rsid w:val="001B47C3"/>
    <w:rsid w:val="001C2C48"/>
    <w:rsid w:val="001C2D46"/>
    <w:rsid w:val="001C7AAA"/>
    <w:rsid w:val="001D37E2"/>
    <w:rsid w:val="001D68E9"/>
    <w:rsid w:val="001E0365"/>
    <w:rsid w:val="001E4EAA"/>
    <w:rsid w:val="0020158E"/>
    <w:rsid w:val="002046CA"/>
    <w:rsid w:val="00207DA6"/>
    <w:rsid w:val="00207DC3"/>
    <w:rsid w:val="002124F2"/>
    <w:rsid w:val="00220DA4"/>
    <w:rsid w:val="00234877"/>
    <w:rsid w:val="00235560"/>
    <w:rsid w:val="002361AE"/>
    <w:rsid w:val="00250609"/>
    <w:rsid w:val="00267887"/>
    <w:rsid w:val="00286654"/>
    <w:rsid w:val="00292105"/>
    <w:rsid w:val="002A077B"/>
    <w:rsid w:val="002A3586"/>
    <w:rsid w:val="002A538D"/>
    <w:rsid w:val="002A62BA"/>
    <w:rsid w:val="002B54AC"/>
    <w:rsid w:val="002C02F2"/>
    <w:rsid w:val="002C4568"/>
    <w:rsid w:val="002C547D"/>
    <w:rsid w:val="002D418D"/>
    <w:rsid w:val="002D6417"/>
    <w:rsid w:val="002E05C2"/>
    <w:rsid w:val="002E35D1"/>
    <w:rsid w:val="002E702F"/>
    <w:rsid w:val="002F0A92"/>
    <w:rsid w:val="002F0C4C"/>
    <w:rsid w:val="002F60AF"/>
    <w:rsid w:val="00304795"/>
    <w:rsid w:val="00304C5E"/>
    <w:rsid w:val="003079C8"/>
    <w:rsid w:val="003136BC"/>
    <w:rsid w:val="003248E2"/>
    <w:rsid w:val="00327057"/>
    <w:rsid w:val="003338D6"/>
    <w:rsid w:val="00363339"/>
    <w:rsid w:val="0037633D"/>
    <w:rsid w:val="00386601"/>
    <w:rsid w:val="003932DE"/>
    <w:rsid w:val="00394D2A"/>
    <w:rsid w:val="003A5500"/>
    <w:rsid w:val="003A78C8"/>
    <w:rsid w:val="003B0A9F"/>
    <w:rsid w:val="003C75AE"/>
    <w:rsid w:val="003D2310"/>
    <w:rsid w:val="003D3E5C"/>
    <w:rsid w:val="003D5EC8"/>
    <w:rsid w:val="003D66E7"/>
    <w:rsid w:val="003E23E3"/>
    <w:rsid w:val="003E3E8B"/>
    <w:rsid w:val="003E68EE"/>
    <w:rsid w:val="003F04CC"/>
    <w:rsid w:val="003F65B4"/>
    <w:rsid w:val="00415380"/>
    <w:rsid w:val="004253B8"/>
    <w:rsid w:val="00443D2E"/>
    <w:rsid w:val="00445314"/>
    <w:rsid w:val="0045403E"/>
    <w:rsid w:val="00460E09"/>
    <w:rsid w:val="00464140"/>
    <w:rsid w:val="00464E4F"/>
    <w:rsid w:val="00465BE6"/>
    <w:rsid w:val="0046705E"/>
    <w:rsid w:val="00480870"/>
    <w:rsid w:val="004810CD"/>
    <w:rsid w:val="0048202C"/>
    <w:rsid w:val="00482673"/>
    <w:rsid w:val="0048478D"/>
    <w:rsid w:val="004A1876"/>
    <w:rsid w:val="004B1DF9"/>
    <w:rsid w:val="004B7A2D"/>
    <w:rsid w:val="004D0789"/>
    <w:rsid w:val="004F45BE"/>
    <w:rsid w:val="004F6DC8"/>
    <w:rsid w:val="005005D1"/>
    <w:rsid w:val="00501A64"/>
    <w:rsid w:val="00503CD9"/>
    <w:rsid w:val="005047F8"/>
    <w:rsid w:val="00504A42"/>
    <w:rsid w:val="005064FA"/>
    <w:rsid w:val="005113AE"/>
    <w:rsid w:val="0051210A"/>
    <w:rsid w:val="00517A3D"/>
    <w:rsid w:val="00517D11"/>
    <w:rsid w:val="00526A3D"/>
    <w:rsid w:val="00542437"/>
    <w:rsid w:val="005438AD"/>
    <w:rsid w:val="00544E7F"/>
    <w:rsid w:val="005606CA"/>
    <w:rsid w:val="00561829"/>
    <w:rsid w:val="00583EC9"/>
    <w:rsid w:val="00586218"/>
    <w:rsid w:val="005A190E"/>
    <w:rsid w:val="005A2AA3"/>
    <w:rsid w:val="005B3AD6"/>
    <w:rsid w:val="005B45EE"/>
    <w:rsid w:val="005B58E6"/>
    <w:rsid w:val="005C2554"/>
    <w:rsid w:val="005C4375"/>
    <w:rsid w:val="005D01EB"/>
    <w:rsid w:val="005D6F12"/>
    <w:rsid w:val="005E7434"/>
    <w:rsid w:val="00602A0B"/>
    <w:rsid w:val="006031F9"/>
    <w:rsid w:val="00607F6B"/>
    <w:rsid w:val="00616432"/>
    <w:rsid w:val="006247C6"/>
    <w:rsid w:val="0062496C"/>
    <w:rsid w:val="0065277E"/>
    <w:rsid w:val="00655892"/>
    <w:rsid w:val="0066340E"/>
    <w:rsid w:val="0066510D"/>
    <w:rsid w:val="006672CD"/>
    <w:rsid w:val="0066796C"/>
    <w:rsid w:val="006733C3"/>
    <w:rsid w:val="00675E8F"/>
    <w:rsid w:val="00682C97"/>
    <w:rsid w:val="00683B96"/>
    <w:rsid w:val="00695D08"/>
    <w:rsid w:val="006A1C08"/>
    <w:rsid w:val="006A2F4F"/>
    <w:rsid w:val="006A4F09"/>
    <w:rsid w:val="006A736E"/>
    <w:rsid w:val="006C349B"/>
    <w:rsid w:val="006C6CEA"/>
    <w:rsid w:val="006E78F9"/>
    <w:rsid w:val="006F05F9"/>
    <w:rsid w:val="006F5D21"/>
    <w:rsid w:val="00706DB4"/>
    <w:rsid w:val="007101BC"/>
    <w:rsid w:val="007108CA"/>
    <w:rsid w:val="00714999"/>
    <w:rsid w:val="00724E6C"/>
    <w:rsid w:val="00732556"/>
    <w:rsid w:val="007365BE"/>
    <w:rsid w:val="00736E36"/>
    <w:rsid w:val="007420F8"/>
    <w:rsid w:val="0075459E"/>
    <w:rsid w:val="00754F50"/>
    <w:rsid w:val="00781BEB"/>
    <w:rsid w:val="00785ABD"/>
    <w:rsid w:val="00793363"/>
    <w:rsid w:val="007A07FA"/>
    <w:rsid w:val="007A677E"/>
    <w:rsid w:val="007B02BC"/>
    <w:rsid w:val="007B15CF"/>
    <w:rsid w:val="007B2FC4"/>
    <w:rsid w:val="007B563F"/>
    <w:rsid w:val="007C219F"/>
    <w:rsid w:val="007C77FB"/>
    <w:rsid w:val="007E0A70"/>
    <w:rsid w:val="00817008"/>
    <w:rsid w:val="008275EB"/>
    <w:rsid w:val="008339CE"/>
    <w:rsid w:val="0084058D"/>
    <w:rsid w:val="00841368"/>
    <w:rsid w:val="008419D6"/>
    <w:rsid w:val="00841AB9"/>
    <w:rsid w:val="008436BE"/>
    <w:rsid w:val="0084638E"/>
    <w:rsid w:val="00854098"/>
    <w:rsid w:val="00862C7F"/>
    <w:rsid w:val="00864453"/>
    <w:rsid w:val="00865476"/>
    <w:rsid w:val="00865CDE"/>
    <w:rsid w:val="008666D2"/>
    <w:rsid w:val="008806E2"/>
    <w:rsid w:val="00883624"/>
    <w:rsid w:val="0088407D"/>
    <w:rsid w:val="008855B4"/>
    <w:rsid w:val="008A7D08"/>
    <w:rsid w:val="008B6CA0"/>
    <w:rsid w:val="008C195E"/>
    <w:rsid w:val="008C414E"/>
    <w:rsid w:val="008D099D"/>
    <w:rsid w:val="008D25F3"/>
    <w:rsid w:val="008D3007"/>
    <w:rsid w:val="008E2536"/>
    <w:rsid w:val="008E72DD"/>
    <w:rsid w:val="00906C32"/>
    <w:rsid w:val="009171B4"/>
    <w:rsid w:val="0091746C"/>
    <w:rsid w:val="00931268"/>
    <w:rsid w:val="009370BA"/>
    <w:rsid w:val="00947596"/>
    <w:rsid w:val="00964FB5"/>
    <w:rsid w:val="009746AF"/>
    <w:rsid w:val="00976AC7"/>
    <w:rsid w:val="009772DD"/>
    <w:rsid w:val="00993342"/>
    <w:rsid w:val="009957E4"/>
    <w:rsid w:val="009A4695"/>
    <w:rsid w:val="009A5CA0"/>
    <w:rsid w:val="009C338F"/>
    <w:rsid w:val="009E0D18"/>
    <w:rsid w:val="009E50EB"/>
    <w:rsid w:val="009F1219"/>
    <w:rsid w:val="00A0603B"/>
    <w:rsid w:val="00A1009A"/>
    <w:rsid w:val="00A10D31"/>
    <w:rsid w:val="00A20419"/>
    <w:rsid w:val="00A26B2B"/>
    <w:rsid w:val="00A307D9"/>
    <w:rsid w:val="00A353BC"/>
    <w:rsid w:val="00A50C96"/>
    <w:rsid w:val="00A54063"/>
    <w:rsid w:val="00A74CB0"/>
    <w:rsid w:val="00A8042A"/>
    <w:rsid w:val="00A82AF7"/>
    <w:rsid w:val="00A86EB1"/>
    <w:rsid w:val="00A94493"/>
    <w:rsid w:val="00A95693"/>
    <w:rsid w:val="00AA20F0"/>
    <w:rsid w:val="00AC67D0"/>
    <w:rsid w:val="00AE0260"/>
    <w:rsid w:val="00AF6129"/>
    <w:rsid w:val="00AF7F00"/>
    <w:rsid w:val="00B01F94"/>
    <w:rsid w:val="00B11577"/>
    <w:rsid w:val="00B13EC4"/>
    <w:rsid w:val="00B20398"/>
    <w:rsid w:val="00B30259"/>
    <w:rsid w:val="00B324A1"/>
    <w:rsid w:val="00B363AA"/>
    <w:rsid w:val="00B42703"/>
    <w:rsid w:val="00B46809"/>
    <w:rsid w:val="00B510A7"/>
    <w:rsid w:val="00B5539F"/>
    <w:rsid w:val="00B75883"/>
    <w:rsid w:val="00B75CED"/>
    <w:rsid w:val="00B82C8A"/>
    <w:rsid w:val="00B93698"/>
    <w:rsid w:val="00BA2222"/>
    <w:rsid w:val="00BA25D3"/>
    <w:rsid w:val="00BA5F70"/>
    <w:rsid w:val="00BB1DA4"/>
    <w:rsid w:val="00BD2316"/>
    <w:rsid w:val="00BE7DCB"/>
    <w:rsid w:val="00BF10DC"/>
    <w:rsid w:val="00BF1936"/>
    <w:rsid w:val="00BF209E"/>
    <w:rsid w:val="00BF7203"/>
    <w:rsid w:val="00C029EC"/>
    <w:rsid w:val="00C05715"/>
    <w:rsid w:val="00C20DF9"/>
    <w:rsid w:val="00C26251"/>
    <w:rsid w:val="00C27819"/>
    <w:rsid w:val="00C45B51"/>
    <w:rsid w:val="00C476D8"/>
    <w:rsid w:val="00C620AC"/>
    <w:rsid w:val="00C71F5B"/>
    <w:rsid w:val="00C80232"/>
    <w:rsid w:val="00C94813"/>
    <w:rsid w:val="00CB185B"/>
    <w:rsid w:val="00CB337C"/>
    <w:rsid w:val="00CB5781"/>
    <w:rsid w:val="00CB78D4"/>
    <w:rsid w:val="00CD6905"/>
    <w:rsid w:val="00CD7003"/>
    <w:rsid w:val="00CE6AFD"/>
    <w:rsid w:val="00CE7C50"/>
    <w:rsid w:val="00D23386"/>
    <w:rsid w:val="00D265F9"/>
    <w:rsid w:val="00D4701A"/>
    <w:rsid w:val="00D52BDD"/>
    <w:rsid w:val="00D71682"/>
    <w:rsid w:val="00D74B6F"/>
    <w:rsid w:val="00D755AA"/>
    <w:rsid w:val="00D7703B"/>
    <w:rsid w:val="00D77A7C"/>
    <w:rsid w:val="00D91CD0"/>
    <w:rsid w:val="00DA4102"/>
    <w:rsid w:val="00DA43AF"/>
    <w:rsid w:val="00DB0A2F"/>
    <w:rsid w:val="00DB11B1"/>
    <w:rsid w:val="00DB72CC"/>
    <w:rsid w:val="00DD1A1F"/>
    <w:rsid w:val="00DE03D1"/>
    <w:rsid w:val="00DE4880"/>
    <w:rsid w:val="00DF4DB9"/>
    <w:rsid w:val="00E0020F"/>
    <w:rsid w:val="00E16B55"/>
    <w:rsid w:val="00E34786"/>
    <w:rsid w:val="00E34B70"/>
    <w:rsid w:val="00E50C3E"/>
    <w:rsid w:val="00E574D0"/>
    <w:rsid w:val="00E72786"/>
    <w:rsid w:val="00E87E21"/>
    <w:rsid w:val="00E97128"/>
    <w:rsid w:val="00EA1E22"/>
    <w:rsid w:val="00EA1FB3"/>
    <w:rsid w:val="00EA6BDA"/>
    <w:rsid w:val="00EC33EC"/>
    <w:rsid w:val="00EC42C3"/>
    <w:rsid w:val="00EC4681"/>
    <w:rsid w:val="00EC725B"/>
    <w:rsid w:val="00EC7C2E"/>
    <w:rsid w:val="00ED35F7"/>
    <w:rsid w:val="00EE11B2"/>
    <w:rsid w:val="00EE527F"/>
    <w:rsid w:val="00EF74AE"/>
    <w:rsid w:val="00F028BA"/>
    <w:rsid w:val="00F137F1"/>
    <w:rsid w:val="00F15ACA"/>
    <w:rsid w:val="00F17C1E"/>
    <w:rsid w:val="00F30A35"/>
    <w:rsid w:val="00F62173"/>
    <w:rsid w:val="00F72263"/>
    <w:rsid w:val="00F72535"/>
    <w:rsid w:val="00F74D36"/>
    <w:rsid w:val="00F83F72"/>
    <w:rsid w:val="00F9551D"/>
    <w:rsid w:val="00FA0B30"/>
    <w:rsid w:val="00FA13FE"/>
    <w:rsid w:val="00FA1CC7"/>
    <w:rsid w:val="00FB691E"/>
    <w:rsid w:val="00FC6F13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D7F8"/>
  <w15:docId w15:val="{99972B0B-E417-4C83-A13A-0118E188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75"/>
    <w:rPr>
      <w:rFonts w:ascii="Segoe UI" w:hAnsi="Segoe UI" w:cs="Segoe UI"/>
      <w:sz w:val="18"/>
      <w:szCs w:val="18"/>
    </w:rPr>
  </w:style>
  <w:style w:type="paragraph" w:styleId="NormalWeb">
    <w:name w:val="Normal (Web)"/>
    <w:aliases w:val="webb"/>
    <w:basedOn w:val="Normal"/>
    <w:uiPriority w:val="34"/>
    <w:unhideWhenUsed/>
    <w:qFormat/>
    <w:rsid w:val="005438A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 w:eastAsia="x-none"/>
    </w:rPr>
  </w:style>
  <w:style w:type="paragraph" w:customStyle="1" w:styleId="norm">
    <w:name w:val="norm"/>
    <w:basedOn w:val="Normal"/>
    <w:uiPriority w:val="99"/>
    <w:qFormat/>
    <w:rsid w:val="005438AD"/>
    <w:pPr>
      <w:spacing w:after="0" w:line="480" w:lineRule="auto"/>
      <w:ind w:firstLine="709"/>
      <w:contextualSpacing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ProstoText">
    <w:name w:val="ProstoText"/>
    <w:basedOn w:val="BodyTextIndent"/>
    <w:uiPriority w:val="99"/>
    <w:qFormat/>
    <w:rsid w:val="005438AD"/>
    <w:pPr>
      <w:tabs>
        <w:tab w:val="left" w:pos="4253"/>
      </w:tabs>
      <w:spacing w:after="0" w:line="240" w:lineRule="auto"/>
      <w:ind w:left="0" w:firstLine="567"/>
      <w:contextualSpacing/>
      <w:jc w:val="both"/>
    </w:pPr>
    <w:rPr>
      <w:rFonts w:ascii="Times Armenian" w:eastAsia="Times New Roman" w:hAnsi="Times Armenian" w:cs="Times New Roman"/>
      <w:sz w:val="24"/>
      <w:szCs w:val="20"/>
      <w:lang w:val="en-AU"/>
    </w:rPr>
  </w:style>
  <w:style w:type="character" w:styleId="Strong">
    <w:name w:val="Strong"/>
    <w:basedOn w:val="DefaultParagraphFont"/>
    <w:uiPriority w:val="22"/>
    <w:qFormat/>
    <w:rsid w:val="005438AD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3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38AD"/>
  </w:style>
  <w:style w:type="paragraph" w:styleId="BodyText">
    <w:name w:val="Body Text"/>
    <w:basedOn w:val="Normal"/>
    <w:link w:val="BodyTextChar"/>
    <w:uiPriority w:val="99"/>
    <w:unhideWhenUsed/>
    <w:rsid w:val="009171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171B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9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2CE8"/>
    <w:pPr>
      <w:spacing w:after="0" w:line="240" w:lineRule="auto"/>
    </w:pPr>
  </w:style>
  <w:style w:type="table" w:styleId="TableGrid">
    <w:name w:val="Table Grid"/>
    <w:basedOn w:val="TableNormal"/>
    <w:uiPriority w:val="59"/>
    <w:rsid w:val="009A4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">
    <w:name w:val="Default Paragraph Font Para Char"/>
    <w:basedOn w:val="Normal"/>
    <w:locked/>
    <w:rsid w:val="00FA13FE"/>
    <w:pPr>
      <w:spacing w:line="240" w:lineRule="auto"/>
    </w:pPr>
    <w:rPr>
      <w:rFonts w:ascii="Verdana" w:eastAsia="Batang" w:hAnsi="Verdana" w:cs="Verda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B28F8-FC43-4E6D-9BF6-11359D75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Mher Kamalyan</dc:creator>
  <cp:keywords>https://mul2-minfin.gov.am/tasks/440170/oneclick/Nakhagic 205-N,1321-N, 160-N(1).docx?token=a932b33147df3628e53b61293197a7ed</cp:keywords>
  <dc:description/>
  <cp:lastModifiedBy>Ani Khanaghyan</cp:lastModifiedBy>
  <cp:revision>5</cp:revision>
  <cp:lastPrinted>2021-01-27T10:40:00Z</cp:lastPrinted>
  <dcterms:created xsi:type="dcterms:W3CDTF">2022-03-01T10:23:00Z</dcterms:created>
  <dcterms:modified xsi:type="dcterms:W3CDTF">2022-03-03T11:43:00Z</dcterms:modified>
</cp:coreProperties>
</file>