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6" w:rsidRDefault="00C263DA" w:rsidP="00781196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011CA4" w:rsidRPr="00781196" w:rsidRDefault="00D0015F" w:rsidP="00781196">
      <w:pPr>
        <w:ind w:right="-360"/>
        <w:jc w:val="center"/>
        <w:rPr>
          <w:rFonts w:ascii="GHEA Grapalat" w:hAnsi="GHEA Grapalat" w:cs="Sylfaen"/>
          <w:b/>
          <w:lang w:val="hy-AM"/>
        </w:rPr>
      </w:pPr>
      <w:r w:rsidRPr="00C522A1">
        <w:rPr>
          <w:rFonts w:ascii="GHEA Grapalat" w:hAnsi="GHEA Grapalat" w:cs="Sylfaen"/>
          <w:b/>
          <w:bCs/>
          <w:color w:val="000000"/>
          <w:lang w:val="hy-AM" w:eastAsia="ru-RU"/>
        </w:rPr>
        <w:br/>
      </w:r>
      <w:r w:rsidR="008E06D3" w:rsidRPr="008E06D3">
        <w:rPr>
          <w:rFonts w:ascii="GHEA Grapalat" w:hAnsi="GHEA Grapalat"/>
          <w:b/>
          <w:color w:val="000000"/>
          <w:lang w:val="hy-AM"/>
        </w:rPr>
        <w:t xml:space="preserve">«ԳԱԶԻ ՏՆՏԵՍՈՒԹՅՈՒՆՈՒՄ ՏԱՐՐԵՐԻ ՏԵԽՆԻԿԱԿԱՆ ՇԱՀԱԳՈՐԾՄԱՆ ԿԱՆՈՆՆԵՐԸ ԵՎ ԱՇԽԱՏԱՆՔԻ ԱՆՎՏԱՆԳՈՒԹՅԱՆ ՊԱՀԱՆՋՆԵՐԸ» ԿԱՐԳԸ ՀԱՍՏԱՏԵԼՈՒ, ՀԱՅԱՍՏԱՆԻ ՀԱՆՐԱՊԵՏՈՒԹՅԱՆ ԿԱՌԱՎԱՐՈՒԹՅԱՆ 2004 ԹՎԱԿԱՆԻ ՀՈԿՏԵՄԲԵՐԻ 29-Ի N 1843 –Ն ՈՐՈՇՈՒՄԸ ՈԻԺԸ ԿՈՐՑՐԱԾ ՃԱՆԱՉԵԼՈՒ ԵՎ 2021 ԹՎԱԿԱՆԻ ԱՊՐԻԼԻ 22-Ի 634-Ն ՈՐՈՇՄԱՆ ՄԵՋ ՓՈՓՈԽՈՒԹՅՈՒՆ ԿԱՏԱՐԵԼՈՒ ՄԱՍԻՆ» </w:t>
      </w:r>
      <w:r w:rsidR="00011CA4" w:rsidRPr="008E06D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4C43D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Default="008E06D3" w:rsidP="002B45B4">
      <w:pPr>
        <w:keepNext/>
        <w:spacing w:line="276" w:lineRule="auto"/>
        <w:ind w:firstLine="540"/>
        <w:jc w:val="both"/>
        <w:rPr>
          <w:rFonts w:ascii="GHEA Grapalat" w:hAnsi="GHEA Grapalat" w:cs="GHEAMariam"/>
          <w:lang w:val="hy-AM"/>
        </w:rPr>
      </w:pPr>
      <w:r w:rsidRPr="008E06D3">
        <w:rPr>
          <w:rFonts w:ascii="GHEA Grapalat" w:hAnsi="GHEA Grapalat" w:cs="GHEAMariam"/>
          <w:lang w:val="hy-AM"/>
        </w:rPr>
        <w:t>«Գազի տնտեսությունում տարրերի տեխնիկական շահագործման կանոններ</w:t>
      </w:r>
      <w:r w:rsidR="00A21D8E" w:rsidRPr="00A21D8E">
        <w:rPr>
          <w:rFonts w:ascii="GHEA Grapalat" w:hAnsi="GHEA Grapalat" w:cs="GHEAMariam"/>
          <w:lang w:val="hy-AM"/>
        </w:rPr>
        <w:t>ը</w:t>
      </w:r>
      <w:r w:rsidRPr="008E06D3">
        <w:rPr>
          <w:rFonts w:ascii="GHEA Grapalat" w:hAnsi="GHEA Grapalat" w:cs="GHEAMariam"/>
          <w:lang w:val="hy-AM"/>
        </w:rPr>
        <w:t xml:space="preserve"> և աշխատանքի անվտանգության պահանջներ</w:t>
      </w:r>
      <w:r w:rsidR="00A21D8E" w:rsidRPr="00A21D8E">
        <w:rPr>
          <w:rFonts w:ascii="GHEA Grapalat" w:hAnsi="GHEA Grapalat" w:cs="GHEAMariam"/>
          <w:lang w:val="hy-AM"/>
        </w:rPr>
        <w:t>ը</w:t>
      </w:r>
      <w:r w:rsidR="007E6405">
        <w:rPr>
          <w:rFonts w:ascii="GHEA Grapalat" w:hAnsi="GHEA Grapalat" w:cs="GHEAMariam"/>
          <w:lang w:val="hy-AM"/>
        </w:rPr>
        <w:t>»</w:t>
      </w:r>
      <w:r w:rsidRPr="008E06D3">
        <w:rPr>
          <w:rFonts w:ascii="GHEA Grapalat" w:hAnsi="GHEA Grapalat" w:cs="GHEAMariam"/>
          <w:lang w:val="hy-AM"/>
        </w:rPr>
        <w:t xml:space="preserve"> կարգը հաստատելու, Հայաստանի Հանրապետության կառավարության 2004 թվականի հոկտեմբերի 29-ի N 1843-Ն որոշումը ուժը կորցրած ճանաչելու և 2021 թվականի ապրիլի 22-ի N 634-Ն որոշման մեջ փոփոխություն կատարելու մասին» ՀՀ </w:t>
      </w:r>
      <w:r>
        <w:rPr>
          <w:rFonts w:ascii="GHEA Grapalat" w:hAnsi="GHEA Grapalat" w:cs="GHEAMariam"/>
          <w:lang w:val="hy-AM"/>
        </w:rPr>
        <w:t xml:space="preserve">կառավարության որոշման նախագիծը </w:t>
      </w:r>
      <w:r w:rsidR="000E511A">
        <w:rPr>
          <w:rFonts w:ascii="GHEA Grapalat" w:hAnsi="GHEA Grapalat" w:cs="GHEAMariam"/>
          <w:lang w:val="hy-AM"/>
        </w:rPr>
        <w:t>մշակվել</w:t>
      </w:r>
      <w:r w:rsidR="00D95CFA" w:rsidRPr="00D95CFA">
        <w:rPr>
          <w:rFonts w:ascii="GHEA Grapalat" w:hAnsi="GHEA Grapalat" w:cs="GHEAMariam"/>
          <w:lang w:val="hy-AM"/>
        </w:rPr>
        <w:t xml:space="preserve"> է</w:t>
      </w:r>
      <w:r w:rsidR="000E511A">
        <w:rPr>
          <w:rFonts w:ascii="GHEA Grapalat" w:hAnsi="GHEA Grapalat" w:cs="GHEAMariam"/>
          <w:lang w:val="hy-AM"/>
        </w:rPr>
        <w:t xml:space="preserve"> ՀՀ կառավարության 2021թ. </w:t>
      </w:r>
      <w:r>
        <w:rPr>
          <w:rFonts w:ascii="GHEA Grapalat" w:hAnsi="GHEA Grapalat" w:cs="GHEAMariam"/>
          <w:lang w:val="hy-AM"/>
        </w:rPr>
        <w:t>ապրիլի 22-ի 634-Ն որոշ</w:t>
      </w:r>
      <w:r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Pr="008E06D3">
        <w:rPr>
          <w:rFonts w:ascii="GHEA Grapalat" w:hAnsi="GHEA Grapalat" w:cs="GHEAMariam"/>
          <w:lang w:val="hy-AM"/>
        </w:rPr>
        <w:t>:</w:t>
      </w:r>
      <w:r w:rsidR="00D95CFA"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</w:t>
      </w:r>
      <w:r w:rsidR="00D95CFA">
        <w:rPr>
          <w:rFonts w:ascii="GHEA Grapalat" w:hAnsi="GHEA Grapalat" w:cs="GHEAMariam"/>
          <w:lang w:val="hy-AM"/>
        </w:rPr>
        <w:t>հանդիսանա տեխնիկական կանոնակարգ</w:t>
      </w:r>
      <w:r w:rsidR="002B45B4">
        <w:rPr>
          <w:rFonts w:ascii="GHEA Grapalat" w:hAnsi="GHEA Grapalat" w:cs="GHEAMariam"/>
          <w:lang w:val="hy-AM"/>
        </w:rPr>
        <w:t xml:space="preserve"> </w:t>
      </w:r>
      <w:r w:rsidR="00D95CFA" w:rsidRPr="00D95CFA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</w:t>
      </w:r>
      <w:r w:rsidR="00D95CFA">
        <w:rPr>
          <w:rFonts w:ascii="GHEA Grapalat" w:hAnsi="GHEA Grapalat" w:cs="GHEAMariam"/>
          <w:lang w:val="hy-AM"/>
        </w:rPr>
        <w:t>հովի ոլորտի կարգավորման շարուն</w:t>
      </w:r>
      <w:r w:rsidR="002B45B4">
        <w:rPr>
          <w:rFonts w:ascii="GHEA Grapalat" w:hAnsi="GHEA Grapalat" w:cs="GHEAMariam"/>
          <w:lang w:val="hy-AM"/>
        </w:rPr>
        <w:t>ակականությունն ու անընդհատությունը:</w:t>
      </w:r>
    </w:p>
    <w:p w:rsidR="008E06D3" w:rsidRPr="008E06D3" w:rsidRDefault="008E06D3" w:rsidP="008E06D3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8671D0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AF58A0" w:rsidRDefault="00A21D8E" w:rsidP="00012EA0">
      <w:pPr>
        <w:spacing w:line="276" w:lineRule="auto"/>
        <w:ind w:firstLine="567"/>
        <w:jc w:val="both"/>
        <w:rPr>
          <w:rFonts w:ascii="GHEA Grapalat" w:hAnsi="GHEA Grapalat" w:cs="GHEAMariam"/>
          <w:lang w:val="fr-FR"/>
        </w:rPr>
      </w:pPr>
      <w:r>
        <w:rPr>
          <w:rFonts w:ascii="GHEA Grapalat" w:hAnsi="GHEA Grapalat" w:cs="GHEAMariam"/>
        </w:rPr>
        <w:t>Ներկայում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գազի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բնագավառում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տեխնիկական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շահագործումը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և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աշխատանքի</w:t>
      </w:r>
      <w:r w:rsidRPr="00A21D8E">
        <w:rPr>
          <w:rFonts w:ascii="GHEA Grapalat" w:hAnsi="GHEA Grapalat" w:cs="GHEAMariam"/>
          <w:lang w:val="fr-FR"/>
        </w:rPr>
        <w:t xml:space="preserve"> </w:t>
      </w:r>
      <w:r w:rsidR="00AF58A0">
        <w:rPr>
          <w:rFonts w:ascii="GHEA Grapalat" w:hAnsi="GHEA Grapalat" w:cs="GHEAMariam"/>
        </w:rPr>
        <w:t>անվտանգություն</w:t>
      </w:r>
      <w:r w:rsidR="00781196">
        <w:rPr>
          <w:rFonts w:ascii="GHEA Grapalat" w:hAnsi="GHEA Grapalat" w:cs="GHEAMariam"/>
          <w:lang w:val="hy-AM"/>
        </w:rPr>
        <w:t>ը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AF58A0">
        <w:rPr>
          <w:rFonts w:ascii="GHEA Grapalat" w:hAnsi="GHEA Grapalat" w:cs="GHEAMariam"/>
        </w:rPr>
        <w:t>կարգավորում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AF58A0">
        <w:rPr>
          <w:rFonts w:ascii="GHEA Grapalat" w:hAnsi="GHEA Grapalat" w:cs="GHEAMariam"/>
        </w:rPr>
        <w:t>է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781196">
        <w:rPr>
          <w:rFonts w:ascii="GHEA Grapalat" w:hAnsi="GHEA Grapalat" w:cs="GHEAMariam"/>
          <w:lang w:val="hy-AM"/>
        </w:rPr>
        <w:t xml:space="preserve">ՀՀ կառավարության </w:t>
      </w:r>
      <w:r w:rsidR="00AF58A0" w:rsidRPr="008E06D3">
        <w:rPr>
          <w:rFonts w:ascii="GHEA Grapalat" w:hAnsi="GHEA Grapalat" w:cs="GHEAMariam"/>
          <w:lang w:val="hy-AM"/>
        </w:rPr>
        <w:t xml:space="preserve">2004 թվականի հոկտեմբերի 29-ի </w:t>
      </w:r>
      <w:r w:rsidR="00AF58A0">
        <w:rPr>
          <w:rFonts w:ascii="GHEA Grapalat" w:hAnsi="GHEA Grapalat" w:cs="GHEAMariam"/>
          <w:lang w:val="hy-AM"/>
        </w:rPr>
        <w:t xml:space="preserve">N 1843-Ն որոշմամբ </w:t>
      </w:r>
      <w:r w:rsidR="002B45B4">
        <w:rPr>
          <w:rFonts w:ascii="GHEA Grapalat" w:hAnsi="GHEA Grapalat" w:cs="GHEAMariam"/>
          <w:lang w:val="hy-AM"/>
        </w:rPr>
        <w:t>հաստատված</w:t>
      </w:r>
      <w:r w:rsidR="00AF58A0" w:rsidRPr="008E06D3">
        <w:rPr>
          <w:rFonts w:ascii="GHEA Grapalat" w:hAnsi="GHEA Grapalat" w:cs="GHEAMariam"/>
          <w:lang w:val="hy-AM"/>
        </w:rPr>
        <w:t xml:space="preserve"> «Գազի տնտեսությունում տարրերի տեխնիկական շահագործման կանոններ</w:t>
      </w:r>
      <w:r w:rsidR="00AF58A0" w:rsidRPr="00A21D8E">
        <w:rPr>
          <w:rFonts w:ascii="GHEA Grapalat" w:hAnsi="GHEA Grapalat" w:cs="GHEAMariam"/>
          <w:lang w:val="hy-AM"/>
        </w:rPr>
        <w:t>ը</w:t>
      </w:r>
      <w:r w:rsidR="00AF58A0" w:rsidRPr="008E06D3">
        <w:rPr>
          <w:rFonts w:ascii="GHEA Grapalat" w:hAnsi="GHEA Grapalat" w:cs="GHEAMariam"/>
          <w:lang w:val="hy-AM"/>
        </w:rPr>
        <w:t xml:space="preserve"> և աշխատանքի անվտանգության պահանջներ</w:t>
      </w:r>
      <w:r w:rsidR="00AF58A0" w:rsidRPr="00A21D8E">
        <w:rPr>
          <w:rFonts w:ascii="GHEA Grapalat" w:hAnsi="GHEA Grapalat" w:cs="GHEAMariam"/>
          <w:lang w:val="hy-AM"/>
        </w:rPr>
        <w:t>ը</w:t>
      </w:r>
      <w:r w:rsidR="009B4D43">
        <w:rPr>
          <w:rFonts w:ascii="GHEA Grapalat" w:hAnsi="GHEA Grapalat" w:cs="GHEAMariam"/>
          <w:lang w:val="hy-AM"/>
        </w:rPr>
        <w:t>»</w:t>
      </w:r>
      <w:r w:rsidR="00AF58A0" w:rsidRPr="008E06D3">
        <w:rPr>
          <w:rFonts w:ascii="GHEA Grapalat" w:hAnsi="GHEA Grapalat" w:cs="GHEAMariam"/>
          <w:lang w:val="hy-AM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տեխնիկական</w:t>
      </w:r>
      <w:r w:rsidR="00AF58A0" w:rsidRPr="00AF58A0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կանոնակարգով</w:t>
      </w:r>
      <w:r w:rsidR="00AF58A0" w:rsidRPr="00AF58A0">
        <w:rPr>
          <w:rFonts w:ascii="GHEA Grapalat" w:hAnsi="GHEA Grapalat" w:cs="GHEAMariam"/>
          <w:lang w:val="fr-FR"/>
        </w:rPr>
        <w:t>:</w:t>
      </w:r>
    </w:p>
    <w:p w:rsidR="00E404D2" w:rsidRPr="00E404D2" w:rsidRDefault="00AF58A0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A21D8E" w:rsidRDefault="00E404D2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</w:t>
      </w:r>
      <w:r w:rsidRPr="00E404D2">
        <w:rPr>
          <w:rFonts w:ascii="GHEA Grapalat" w:eastAsia="Calibri" w:hAnsi="GHEA Grapalat" w:cs="Sylfaen"/>
          <w:lang w:val="hy-AM"/>
        </w:rPr>
        <w:lastRenderedPageBreak/>
        <w:t xml:space="preserve">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:rsidR="009B4D43" w:rsidRDefault="00E411A5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ՀՀ կառավարության </w:t>
      </w:r>
      <w:r w:rsidRPr="009B4D43">
        <w:rPr>
          <w:rFonts w:ascii="GHEA Grapalat" w:hAnsi="GHEA Grapalat" w:cs="GHEAMariam"/>
          <w:lang w:val="hy-AM"/>
        </w:rPr>
        <w:t>2004 թվականի հոկտեմբերի 29-ի N 1843-Ն</w:t>
      </w:r>
      <w:r w:rsidRPr="009B4D4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 w:rsidR="009B4D43" w:rsidRPr="009B4D43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781196">
        <w:rPr>
          <w:rFonts w:ascii="GHEA Grapalat" w:hAnsi="GHEA Grapalat" w:cs="Sylfaen"/>
          <w:lang w:val="hy-AM"/>
        </w:rPr>
        <w:t xml:space="preserve">ՀՀ կառավարության </w:t>
      </w:r>
      <w:r w:rsidR="009B4D43" w:rsidRPr="009B4D43">
        <w:rPr>
          <w:rFonts w:ascii="GHEA Grapalat" w:hAnsi="GHEA Grapalat" w:cs="GHEAMariam"/>
          <w:lang w:val="hy-AM"/>
        </w:rPr>
        <w:t xml:space="preserve">2004 թվականի հոկտեմբերի 29-ի N 1843-Ն որոշմամբ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է հիմնականում շահագործման կանոններ, տեխնիկական պահանջներ, այլ ոչ թե արտադրանքի անվտանգությանը վերաբերող պահանջներ, ուստի </w:t>
      </w:r>
      <w:r w:rsidR="009B4D43">
        <w:rPr>
          <w:rFonts w:ascii="GHEA Grapalat" w:hAnsi="GHEA Grapalat" w:cs="Sylfaen"/>
          <w:lang w:val="hy-AM"/>
        </w:rPr>
        <w:t>այն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N 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9B4D43" w:rsidRDefault="00AF58A0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ՀՀ կառավարության 2021թ. ապրիլի 634-Ն 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1-ին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կետի 1-րդ ենթակետն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</w:t>
      </w:r>
      <w:r w:rsidR="00D95CFA" w:rsidRP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 և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մինչև սահմանված ժամկետը նոր իրավական ակտ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 չընդունվ</w:t>
      </w:r>
      <w:bookmarkStart w:id="0" w:name="_GoBack"/>
      <w:bookmarkEnd w:id="0"/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ելու դեպքում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ոլորտը կմնա առանց կարգավորման: </w:t>
      </w:r>
    </w:p>
    <w:p w:rsidR="002B45B4" w:rsidRPr="00AF58A0" w:rsidRDefault="002B45B4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E404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012EA0" w:rsidRDefault="002B45B4" w:rsidP="00012EA0">
      <w:pPr>
        <w:pStyle w:val="mechtex"/>
        <w:spacing w:line="276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27070C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6E5A31" w:rsidRPr="0027070C">
        <w:rPr>
          <w:rFonts w:ascii="GHEA Grapalat" w:hAnsi="GHEA Grapalat" w:cs="GHEAMariam"/>
          <w:sz w:val="24"/>
          <w:szCs w:val="24"/>
          <w:lang w:val="hy-AM"/>
        </w:rPr>
        <w:t>«Գազի տնտեսությունում տարրերի տեխնիկական շահագործման կանոններ</w:t>
      </w:r>
      <w:r w:rsidR="00E411A5">
        <w:rPr>
          <w:rFonts w:ascii="GHEA Grapalat" w:hAnsi="GHEA Grapalat" w:cs="GHEAMariam"/>
          <w:sz w:val="24"/>
          <w:szCs w:val="24"/>
          <w:lang w:val="hy-AM"/>
        </w:rPr>
        <w:t>ը</w:t>
      </w:r>
      <w:r w:rsidR="006E5A31" w:rsidRPr="0027070C">
        <w:rPr>
          <w:rFonts w:ascii="GHEA Grapalat" w:hAnsi="GHEA Grapalat" w:cs="GHEAMariam"/>
          <w:sz w:val="24"/>
          <w:szCs w:val="24"/>
          <w:lang w:val="hy-AM"/>
        </w:rPr>
        <w:t xml:space="preserve"> և աշխատանքի անվտանգության պահանջներ</w:t>
      </w:r>
      <w:r w:rsidR="00E411A5">
        <w:rPr>
          <w:rFonts w:ascii="GHEA Grapalat" w:hAnsi="GHEA Grapalat" w:cs="GHEAMariam"/>
          <w:sz w:val="24"/>
          <w:szCs w:val="24"/>
          <w:lang w:val="hy-AM"/>
        </w:rPr>
        <w:t>ը</w:t>
      </w:r>
      <w:r w:rsidR="006E5A31" w:rsidRPr="0027070C">
        <w:rPr>
          <w:rFonts w:ascii="GHEA Grapalat" w:hAnsi="GHEA Grapalat" w:cs="GHEAMariam"/>
          <w:sz w:val="24"/>
          <w:szCs w:val="24"/>
          <w:lang w:val="hy-AM"/>
        </w:rPr>
        <w:t xml:space="preserve"> կարգը հաստատելու, Հայաստանի Հանրապետության կառավարության 2004 թվականի հոկտեմբերի 29-ի N 1843-Ն որոշումը ուժը կորցրած ճանաչելու և 2021 թվականի ապրիլի 22-ի N 634-Ն որոշման մեջ փոփոխություն կատարելու մասին» ՀՀ կառավարության որոշման նախագիծ</w:t>
      </w:r>
      <w:r>
        <w:rPr>
          <w:rFonts w:ascii="GHEA Grapalat" w:hAnsi="GHEA Grapalat" w:cs="GHEAMariam"/>
          <w:sz w:val="24"/>
          <w:szCs w:val="24"/>
          <w:lang w:val="hy-AM"/>
        </w:rPr>
        <w:t>ը</w:t>
      </w:r>
      <w:r w:rsidR="00012EA0" w:rsidRPr="00012EA0">
        <w:rPr>
          <w:rFonts w:ascii="GHEA Grapalat" w:hAnsi="GHEA Grapalat" w:cs="GHEAMariam"/>
          <w:sz w:val="24"/>
          <w:szCs w:val="24"/>
          <w:lang w:val="hy-AM"/>
        </w:rPr>
        <w:t>:</w:t>
      </w:r>
    </w:p>
    <w:p w:rsidR="00C263DA" w:rsidRPr="006E5A31" w:rsidRDefault="00C263DA" w:rsidP="004C43D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0756B7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27070C" w:rsidRDefault="00C263DA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</w:t>
      </w: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610C9"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առաջարկվում է հստակեցնել </w:t>
      </w:r>
      <w:r w:rsidR="0027070C" w:rsidRPr="0027070C">
        <w:rPr>
          <w:rFonts w:ascii="GHEA Grapalat" w:hAnsi="GHEA Grapalat" w:cs="Sylfaen"/>
          <w:lang w:val="hy-AM"/>
        </w:rPr>
        <w:t xml:space="preserve">գազի </w:t>
      </w:r>
      <w:r w:rsidR="006E5A31" w:rsidRPr="0027070C">
        <w:rPr>
          <w:rFonts w:ascii="GHEA Grapalat" w:hAnsi="GHEA Grapalat" w:cs="GHEAMariam"/>
          <w:lang w:val="hy-AM" w:eastAsia="ru-RU"/>
        </w:rPr>
        <w:t>տնտեսությունում տարրերի տեխնիկական շահագործման կանոններ</w:t>
      </w:r>
      <w:r w:rsidR="00E411A5">
        <w:rPr>
          <w:rFonts w:ascii="GHEA Grapalat" w:hAnsi="GHEA Grapalat" w:cs="GHEAMariam"/>
          <w:lang w:val="hy-AM" w:eastAsia="ru-RU"/>
        </w:rPr>
        <w:t>ը</w:t>
      </w:r>
      <w:r w:rsidR="006E5A31" w:rsidRPr="0027070C">
        <w:rPr>
          <w:rFonts w:ascii="GHEA Grapalat" w:hAnsi="GHEA Grapalat" w:cs="GHEAMariam"/>
          <w:lang w:val="hy-AM" w:eastAsia="ru-RU"/>
        </w:rPr>
        <w:t xml:space="preserve"> և աշխատանքի անվտանգության </w:t>
      </w:r>
      <w:r w:rsidR="009768EF" w:rsidRPr="0027070C">
        <w:rPr>
          <w:rFonts w:ascii="GHEA Grapalat" w:hAnsi="GHEA Grapalat" w:cs="Sylfaen"/>
          <w:lang w:val="hy-AM"/>
        </w:rPr>
        <w:t>պահանջները</w:t>
      </w:r>
      <w:r w:rsidR="007E3284" w:rsidRPr="0027070C">
        <w:rPr>
          <w:rFonts w:ascii="GHEA Grapalat" w:hAnsi="GHEA Grapalat" w:cs="Sylfaen"/>
          <w:lang w:val="hy-AM"/>
        </w:rPr>
        <w:t>,</w:t>
      </w:r>
      <w:r w:rsidR="009768EF" w:rsidRPr="0027070C">
        <w:rPr>
          <w:rFonts w:ascii="GHEA Grapalat" w:hAnsi="GHEA Grapalat" w:cs="Sylfaen"/>
          <w:lang w:val="hy-AM"/>
        </w:rPr>
        <w:t xml:space="preserve"> </w:t>
      </w:r>
      <w:r w:rsidR="006E5A31" w:rsidRPr="0027070C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8671D0" w:rsidRPr="000756B7" w:rsidRDefault="0000384E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 xml:space="preserve">         </w:t>
      </w:r>
      <w:r w:rsidR="0027070C" w:rsidRPr="000D101F">
        <w:rPr>
          <w:rFonts w:ascii="GHEA Grapalat" w:hAnsi="GHEA Grapalat" w:cs="Sylfaen"/>
          <w:lang w:val="hy-AM"/>
        </w:rPr>
        <w:t>Կապահովի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ոլորտի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կարգավորումների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շարունակականնությունն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համապատասխանությունը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>
        <w:rPr>
          <w:rFonts w:ascii="GHEA Grapalat" w:hAnsi="GHEA Grapalat" w:cs="Sylfaen"/>
          <w:lang w:val="fr-FR"/>
        </w:rPr>
        <w:t>ԵԱՏՄ պահանջներին</w:t>
      </w:r>
      <w:r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E3284" w:rsidRPr="008671D0">
        <w:rPr>
          <w:rFonts w:ascii="GHEA Grapalat" w:hAnsi="GHEA Grapalat" w:cs="Sylfaen"/>
          <w:lang w:val="hy-AM"/>
        </w:rPr>
        <w:t>Ն</w:t>
      </w:r>
      <w:r w:rsidR="00C263DA" w:rsidRPr="008671D0">
        <w:rPr>
          <w:rFonts w:ascii="GHEA Grapalat" w:hAnsi="GHEA Grapalat" w:cs="Sylfaen"/>
          <w:lang w:val="hy-AM"/>
        </w:rPr>
        <w:t xml:space="preserve">ախագիծը մշակել </w:t>
      </w:r>
      <w:r w:rsidR="0027070C" w:rsidRPr="0027070C">
        <w:rPr>
          <w:rFonts w:ascii="GHEA Grapalat" w:hAnsi="GHEA Grapalat" w:cs="Sylfaen"/>
          <w:lang w:val="hy-AM"/>
        </w:rPr>
        <w:t>են</w:t>
      </w:r>
      <w:r w:rsidR="00C263DA" w:rsidRPr="008671D0">
        <w:rPr>
          <w:rFonts w:ascii="GHEA Grapalat" w:hAnsi="GHEA Grapalat" w:cs="Sylfaen"/>
          <w:lang w:val="hy-AM"/>
        </w:rPr>
        <w:t xml:space="preserve"> Հ</w:t>
      </w:r>
      <w:r w:rsidR="00106D3F" w:rsidRPr="008671D0">
        <w:rPr>
          <w:rFonts w:ascii="GHEA Grapalat" w:hAnsi="GHEA Grapalat" w:cs="Sylfaen"/>
          <w:lang w:val="hy-AM"/>
        </w:rPr>
        <w:t xml:space="preserve">այաստանի </w:t>
      </w:r>
      <w:r w:rsidR="00C263DA" w:rsidRPr="008671D0">
        <w:rPr>
          <w:rFonts w:ascii="GHEA Grapalat" w:hAnsi="GHEA Grapalat" w:cs="Sylfaen"/>
          <w:lang w:val="hy-AM"/>
        </w:rPr>
        <w:t>Հ</w:t>
      </w:r>
      <w:r w:rsidR="00106D3F" w:rsidRPr="008671D0">
        <w:rPr>
          <w:rFonts w:ascii="GHEA Grapalat" w:hAnsi="GHEA Grapalat" w:cs="Sylfaen"/>
          <w:lang w:val="hy-AM"/>
        </w:rPr>
        <w:t>անրապետության</w:t>
      </w:r>
      <w:r w:rsidR="00C263DA" w:rsidRPr="008671D0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4C43D2" w:rsidRPr="008671D0">
        <w:rPr>
          <w:rFonts w:ascii="GHEA Grapalat" w:hAnsi="GHEA Grapalat" w:cs="Sylfaen"/>
          <w:lang w:val="hy-AM"/>
        </w:rPr>
        <w:tab/>
      </w:r>
      <w:r w:rsidR="009246DF">
        <w:rPr>
          <w:rFonts w:ascii="GHEA Grapalat" w:hAnsi="GHEA Grapalat" w:cs="Sylfaen"/>
          <w:lang w:val="hy-AM"/>
        </w:rPr>
        <w:t>նախարարությունը</w:t>
      </w:r>
      <w:r w:rsidR="0027070C" w:rsidRPr="0027070C">
        <w:rPr>
          <w:rFonts w:ascii="GHEA Grapalat" w:hAnsi="GHEA Grapalat" w:cs="Sylfaen"/>
          <w:lang w:val="hy-AM"/>
        </w:rPr>
        <w:t xml:space="preserve"> և </w:t>
      </w:r>
      <w:r w:rsidR="002B45B4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 w:cs="Sylfaen"/>
          <w:lang w:val="hy-AM"/>
        </w:rPr>
        <w:t>Գազպրոմ Արմենիա</w:t>
      </w:r>
      <w:r w:rsidR="002B45B4">
        <w:rPr>
          <w:rFonts w:ascii="GHEA Grapalat" w:hAnsi="GHEA Grapalat" w:cs="Sylfaen"/>
          <w:lang w:val="hy-AM"/>
        </w:rPr>
        <w:t>»</w:t>
      </w:r>
      <w:r w:rsidR="0027070C" w:rsidRPr="0027070C">
        <w:rPr>
          <w:rFonts w:ascii="GHEA Grapalat" w:hAnsi="GHEA Grapalat" w:cs="Sylfaen"/>
          <w:lang w:val="hy-AM"/>
        </w:rPr>
        <w:t xml:space="preserve"> ՓԲԸ-ն</w:t>
      </w:r>
      <w:r w:rsidR="00C263DA" w:rsidRPr="008671D0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8671D0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Pr="00454473">
        <w:rPr>
          <w:rFonts w:ascii="Calibri" w:hAnsi="Calibri" w:cs="Calibri"/>
          <w:b/>
          <w:bCs/>
          <w:lang w:val="fr-FR"/>
        </w:rPr>
        <w:t> 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Default="00922749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   </w:t>
      </w: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E411A5" w:rsidRDefault="00E411A5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9768EF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7070C" w:rsidRDefault="009768EF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>Հայաստանի Հանրապետության կառավարության 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Pr="0027070C">
        <w:rPr>
          <w:rFonts w:ascii="GHEA Grapalat" w:hAnsi="GHEA Grapalat" w:cs="Sylfaen"/>
          <w:lang w:val="hy-AM"/>
        </w:rPr>
        <w:t xml:space="preserve">N 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</w:t>
      </w:r>
      <w:r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>Տարածքային կառավարման և ենթակառուցվածների նախարարություն բաժնի N 33 կետից</w:t>
      </w:r>
      <w:r w:rsidRPr="0027070C">
        <w:rPr>
          <w:rFonts w:ascii="GHEA Grapalat" w:hAnsi="GHEA Grapalat" w:cs="Sylfaen"/>
          <w:lang w:val="hy-AM"/>
        </w:rPr>
        <w:t>։</w:t>
      </w:r>
    </w:p>
    <w:p w:rsidR="005D6AE3" w:rsidRPr="0027070C" w:rsidRDefault="005D6AE3" w:rsidP="009227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26" w:rsidRDefault="00707C26" w:rsidP="00400B0E">
      <w:r>
        <w:separator/>
      </w:r>
    </w:p>
  </w:endnote>
  <w:endnote w:type="continuationSeparator" w:id="0">
    <w:p w:rsidR="00707C26" w:rsidRDefault="00707C26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26" w:rsidRDefault="00707C26" w:rsidP="00400B0E">
      <w:r>
        <w:separator/>
      </w:r>
    </w:p>
  </w:footnote>
  <w:footnote w:type="continuationSeparator" w:id="0">
    <w:p w:rsidR="00707C26" w:rsidRDefault="00707C26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33C10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7C26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E06D3"/>
    <w:rsid w:val="008E151B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6903"/>
    <w:rsid w:val="009A0C90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95CFA"/>
    <w:rsid w:val="00DA76E7"/>
    <w:rsid w:val="00DB7E58"/>
    <w:rsid w:val="00DC14E6"/>
    <w:rsid w:val="00DC1774"/>
    <w:rsid w:val="00DC2D4F"/>
    <w:rsid w:val="00DC3C2E"/>
    <w:rsid w:val="00DC64E5"/>
    <w:rsid w:val="00DD3A1D"/>
    <w:rsid w:val="00DD3AC6"/>
    <w:rsid w:val="00DE32C6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2568"/>
    <w:rsid w:val="00E85F4E"/>
    <w:rsid w:val="00E863D7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6F32"/>
    <w:rsid w:val="00EF1DC8"/>
    <w:rsid w:val="00F11976"/>
    <w:rsid w:val="00F12A63"/>
    <w:rsid w:val="00F15C17"/>
    <w:rsid w:val="00F15C72"/>
    <w:rsid w:val="00F175D0"/>
    <w:rsid w:val="00F24872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D60E8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B2F-7F0D-4C57-A611-AAE475EC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USER</cp:lastModifiedBy>
  <cp:revision>13</cp:revision>
  <cp:lastPrinted>2017-10-27T05:20:00Z</cp:lastPrinted>
  <dcterms:created xsi:type="dcterms:W3CDTF">2022-01-31T08:29:00Z</dcterms:created>
  <dcterms:modified xsi:type="dcterms:W3CDTF">2022-02-01T14:27:00Z</dcterms:modified>
</cp:coreProperties>
</file>