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D2A8" w14:textId="347DDC0B" w:rsidR="00762F74" w:rsidRPr="00DA3858" w:rsidRDefault="00762F74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</w:p>
    <w:p w14:paraId="07E0AD47" w14:textId="77777777" w:rsidR="008B78AC" w:rsidRPr="00DA3858" w:rsidRDefault="008B78AC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</w:pPr>
    </w:p>
    <w:p w14:paraId="73DD41C5" w14:textId="77777777" w:rsidR="00762F74" w:rsidRPr="00DA3858" w:rsidRDefault="00762F74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</w:p>
    <w:p w14:paraId="0A3116BF" w14:textId="77777777" w:rsidR="00762F74" w:rsidRPr="00DA3858" w:rsidRDefault="00762F74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</w:p>
    <w:p w14:paraId="1842561C" w14:textId="61F05BE6" w:rsidR="00762F74" w:rsidRPr="00DA3858" w:rsidRDefault="00762F74" w:rsidP="00DA3858">
      <w:pPr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DA385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DA385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A385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DA385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A3858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Pr="00DA3858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43EE36E7" w14:textId="77777777" w:rsidR="00762F74" w:rsidRPr="00DA3858" w:rsidRDefault="00762F74" w:rsidP="00762F74">
      <w:pPr>
        <w:pStyle w:val="NormalWeb"/>
        <w:shd w:val="clear" w:color="auto" w:fill="FFFFFF"/>
        <w:spacing w:before="0" w:beforeAutospacing="0" w:after="0" w:afterAutospacing="0" w:line="276" w:lineRule="auto"/>
        <w:ind w:firstLine="439"/>
        <w:jc w:val="center"/>
        <w:rPr>
          <w:rFonts w:ascii="GHEA Grapalat" w:hAnsi="GHEA Grapalat"/>
          <w:b/>
          <w:lang w:val="hy-AM"/>
        </w:rPr>
      </w:pPr>
    </w:p>
    <w:p w14:paraId="24BD27BE" w14:textId="6617FA11" w:rsidR="00762F74" w:rsidRPr="00DA3858" w:rsidRDefault="00762F74" w:rsidP="00762F74">
      <w:pPr>
        <w:pStyle w:val="NormalWeb"/>
        <w:shd w:val="clear" w:color="auto" w:fill="FFFFFF"/>
        <w:spacing w:before="0" w:beforeAutospacing="0" w:after="0" w:afterAutospacing="0" w:line="276" w:lineRule="auto"/>
        <w:ind w:firstLine="439"/>
        <w:jc w:val="center"/>
        <w:rPr>
          <w:rFonts w:ascii="GHEA Grapalat" w:hAnsi="GHEA Grapalat"/>
          <w:b/>
          <w:lang w:val="hy-AM"/>
        </w:rPr>
      </w:pPr>
      <w:r w:rsidRPr="00DA3858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597B68" w:rsidRPr="00DA3858">
        <w:rPr>
          <w:rFonts w:ascii="GHEA Grapalat" w:hAnsi="GHEA Grapalat"/>
          <w:b/>
          <w:lang w:val="hy-AM"/>
        </w:rPr>
        <w:t xml:space="preserve">ՎԱՐՉԱԿԱՆ ԴԱՏԱՎԱՐՈՒԹՅԱՆ  </w:t>
      </w:r>
      <w:r w:rsidRPr="00DA3858">
        <w:rPr>
          <w:rFonts w:ascii="GHEA Grapalat" w:hAnsi="GHEA Grapalat"/>
          <w:b/>
          <w:lang w:val="hy-AM"/>
        </w:rPr>
        <w:t>ՕՐԵՆՍԳՐՔ</w:t>
      </w:r>
      <w:r w:rsidR="00597B68" w:rsidRPr="00DA3858">
        <w:rPr>
          <w:rFonts w:ascii="GHEA Grapalat" w:hAnsi="GHEA Grapalat"/>
          <w:b/>
          <w:lang w:val="hy-AM"/>
        </w:rPr>
        <w:t>ՈՒՄ</w:t>
      </w:r>
      <w:r w:rsidRPr="00DA3858">
        <w:rPr>
          <w:rFonts w:ascii="GHEA Grapalat" w:hAnsi="GHEA Grapalat"/>
          <w:b/>
          <w:lang w:val="hy-AM"/>
        </w:rPr>
        <w:t xml:space="preserve"> </w:t>
      </w:r>
      <w:r w:rsidR="006200BA" w:rsidRPr="00DA3858">
        <w:rPr>
          <w:rFonts w:ascii="GHEA Grapalat" w:hAnsi="GHEA Grapalat"/>
          <w:b/>
          <w:lang w:val="hy-AM"/>
        </w:rPr>
        <w:t xml:space="preserve">ՓՈՓՈԽՈԹՅՈՒՆ </w:t>
      </w:r>
      <w:r w:rsidR="00CE6A4E" w:rsidRPr="00DA3858">
        <w:rPr>
          <w:rFonts w:ascii="GHEA Grapalat" w:hAnsi="GHEA Grapalat"/>
          <w:b/>
          <w:lang w:val="hy-AM"/>
        </w:rPr>
        <w:t xml:space="preserve">ԵՎ </w:t>
      </w:r>
      <w:r w:rsidR="006200BA" w:rsidRPr="00DA3858">
        <w:rPr>
          <w:rFonts w:ascii="GHEA Grapalat" w:hAnsi="GHEA Grapalat"/>
          <w:b/>
          <w:lang w:val="hy-AM"/>
        </w:rPr>
        <w:t xml:space="preserve">ԼՐԱՑՈՒՄ </w:t>
      </w:r>
      <w:r w:rsidRPr="00DA3858">
        <w:rPr>
          <w:rFonts w:ascii="GHEA Grapalat" w:hAnsi="GHEA Grapalat"/>
          <w:b/>
          <w:lang w:val="hy-AM"/>
        </w:rPr>
        <w:t>ԿԱՏԱՐԵԼՈՒ ՄԱՍԻՆ</w:t>
      </w:r>
    </w:p>
    <w:p w14:paraId="07AA661D" w14:textId="77777777" w:rsidR="00762F74" w:rsidRPr="00DA3858" w:rsidRDefault="00762F74" w:rsidP="00762F74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7E1685D" w14:textId="213DA516" w:rsidR="007A418D" w:rsidRPr="00DA3858" w:rsidRDefault="00762F74" w:rsidP="00D54D23">
      <w:pPr>
        <w:spacing w:after="0" w:line="360" w:lineRule="auto"/>
        <w:ind w:firstLine="4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 w:cs="Times New Roman"/>
          <w:b/>
          <w:sz w:val="24"/>
          <w:szCs w:val="24"/>
          <w:lang w:val="hy-AM"/>
        </w:rPr>
        <w:t>Հոդված 1.</w:t>
      </w:r>
      <w:r w:rsidRPr="00DA3858">
        <w:rPr>
          <w:rFonts w:ascii="GHEA Grapalat" w:hAnsi="GHEA Grapalat" w:cs="Times New Roman"/>
          <w:sz w:val="24"/>
          <w:szCs w:val="24"/>
          <w:lang w:val="hy-AM"/>
        </w:rPr>
        <w:t xml:space="preserve"> Հայաստանի Հանրապետության 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5-ի 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դատավարության օրենսգրք</w:t>
      </w:r>
      <w:r w:rsidR="000E5B00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B00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Օրենսգիրք) </w:t>
      </w:r>
      <w:r w:rsidR="007A418D" w:rsidRPr="00DA3858">
        <w:rPr>
          <w:rFonts w:ascii="GHEA Grapalat" w:hAnsi="GHEA Grapalat" w:cs="Times New Roman"/>
          <w:bCs/>
          <w:sz w:val="24"/>
          <w:szCs w:val="24"/>
          <w:lang w:val="hy-AM"/>
        </w:rPr>
        <w:t>140-րդ հոդվածի 3-րդ մասում «31.5-րդ գլխով» բառերը փոխարինել «31.5-րդ և 31.7-</w:t>
      </w:r>
      <w:r w:rsidR="00D71854" w:rsidRPr="00DA3858">
        <w:rPr>
          <w:rFonts w:ascii="GHEA Grapalat" w:hAnsi="GHEA Grapalat" w:cs="Times New Roman"/>
          <w:bCs/>
          <w:sz w:val="24"/>
          <w:szCs w:val="24"/>
          <w:lang w:val="hy-AM"/>
        </w:rPr>
        <w:t xml:space="preserve">րդ </w:t>
      </w:r>
      <w:r w:rsidR="007A418D" w:rsidRPr="00DA3858">
        <w:rPr>
          <w:rFonts w:ascii="GHEA Grapalat" w:hAnsi="GHEA Grapalat" w:cs="Times New Roman"/>
          <w:bCs/>
          <w:sz w:val="24"/>
          <w:szCs w:val="24"/>
          <w:lang w:val="hy-AM"/>
        </w:rPr>
        <w:t xml:space="preserve">գլուխներով» բառերով։ </w:t>
      </w:r>
    </w:p>
    <w:p w14:paraId="2F1C21F4" w14:textId="7D56C3D2" w:rsidR="00762F74" w:rsidRPr="00DA3858" w:rsidRDefault="000E5B00" w:rsidP="00DC0A4E">
      <w:pPr>
        <w:spacing w:after="0" w:line="360" w:lineRule="auto"/>
        <w:ind w:firstLine="4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A3858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D54D23" w:rsidRPr="00DA3858">
        <w:rPr>
          <w:rFonts w:ascii="GHEA Grapalat" w:hAnsi="GHEA Grapalat" w:cs="Times New Roman"/>
          <w:b/>
          <w:sz w:val="24"/>
          <w:szCs w:val="24"/>
          <w:lang w:val="hy-AM"/>
        </w:rPr>
        <w:t>2</w:t>
      </w:r>
      <w:r w:rsidRPr="00DA3858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Pr="00DA3858">
        <w:rPr>
          <w:rFonts w:ascii="GHEA Grapalat" w:hAnsi="GHEA Grapalat" w:cs="Times New Roman"/>
          <w:sz w:val="24"/>
          <w:szCs w:val="24"/>
          <w:lang w:val="hy-AM"/>
        </w:rPr>
        <w:t xml:space="preserve"> Օրենսգիրքը 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AA703E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bookmarkStart w:id="0" w:name="_GoBack"/>
      <w:bookmarkEnd w:id="0"/>
      <w:r w:rsidR="00AA703E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ևյալ բովանդակությամբ 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նոր՝ </w:t>
      </w:r>
      <w:r w:rsidR="00762F74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703E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31.7</w:t>
      </w:r>
      <w:r w:rsidR="00762F74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AA703E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</w:t>
      </w:r>
      <w:r w:rsidR="00897254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597B68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D42556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0A1FDC7" w14:textId="77777777" w:rsidR="00BA6096" w:rsidRPr="00DA3858" w:rsidRDefault="00D42556" w:rsidP="00AA703E">
      <w:pPr>
        <w:spacing w:after="0" w:line="360" w:lineRule="auto"/>
        <w:ind w:firstLine="439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AA703E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ԳԼՈՒԽ 31.7. </w:t>
      </w:r>
    </w:p>
    <w:p w14:paraId="66929A19" w14:textId="4DB64D2B" w:rsidR="00AA703E" w:rsidRDefault="00BA6096" w:rsidP="00AA703E">
      <w:pPr>
        <w:spacing w:after="0" w:line="360" w:lineRule="auto"/>
        <w:ind w:firstLine="439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Կոռուպցիայի կանխարգելման հանձնաժողովի կողմից կ</w:t>
      </w:r>
      <w:r w:rsidR="00AA703E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ուսակցությունների </w:t>
      </w:r>
      <w:r w:rsidR="006D20B1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պետական ֆինանսավորման վերաբերյալ ընդուն</w:t>
      </w:r>
      <w:r w:rsidR="00E33913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6D20B1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ած </w:t>
      </w:r>
      <w:r w:rsidR="00AA703E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որոշումների  </w:t>
      </w:r>
      <w:r w:rsidR="00D77990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իրավաչափությունը վիճարկելու վերաբերյալ գործերի վարույթը</w:t>
      </w:r>
    </w:p>
    <w:p w14:paraId="65BB4056" w14:textId="77777777" w:rsidR="00DA3858" w:rsidRPr="00DA3858" w:rsidRDefault="00DA3858" w:rsidP="00AA703E">
      <w:pPr>
        <w:spacing w:after="0" w:line="360" w:lineRule="auto"/>
        <w:ind w:firstLine="439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204E6AB" w14:textId="32E7BA43" w:rsidR="008D1D18" w:rsidRPr="00DA3858" w:rsidRDefault="00AA703E" w:rsidP="004F3DD4">
      <w:pPr>
        <w:spacing w:after="0" w:line="360" w:lineRule="auto"/>
        <w:ind w:firstLine="4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914AAB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914AAB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222.20</w:t>
      </w:r>
      <w:r w:rsidR="00D42556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B968B3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1D18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Վարչական դատարան դիմելու իրավունքը</w:t>
      </w:r>
    </w:p>
    <w:p w14:paraId="73B6557E" w14:textId="1B976D97" w:rsidR="004F3DD4" w:rsidRPr="00DA3858" w:rsidRDefault="008D1D18" w:rsidP="004F3DD4">
      <w:pPr>
        <w:spacing w:after="0" w:line="360" w:lineRule="auto"/>
        <w:ind w:firstLine="439"/>
        <w:jc w:val="both"/>
        <w:rPr>
          <w:rFonts w:ascii="GHEA Grapalat" w:hAnsi="GHEA Grapalat"/>
          <w:sz w:val="24"/>
          <w:szCs w:val="24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516E2D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ֆինանսավորում չտրամադրելու, պետական նպատակային ֆինանսավորումը ամբողջությամբ կամ մասամբ չտրամադրելու</w:t>
      </w:r>
      <w:r w:rsidR="009A7C0E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16E2D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A7C0E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="00A57FE1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ֆինանսավորումը նվազեցնելու կամ դադարեցնելու </w:t>
      </w:r>
      <w:r w:rsidR="006A3A4F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A57FE1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16E2D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Կոռուպցիայի կանխարգելման հանձնաժողովի որոշումներ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իրավաչափությունը</w:t>
      </w:r>
      <w:r w:rsidR="00516E2D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կարող 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516E2D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վիճարկվել </w:t>
      </w:r>
      <w:r w:rsidR="007862A6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 կուսակցությունների կողմից, որոնց վերաբերյալ կայացվել է որոշումը</w:t>
      </w:r>
      <w:r w:rsidR="00D42556" w:rsidRPr="00DA3858">
        <w:rPr>
          <w:rFonts w:ascii="GHEA Grapalat" w:hAnsi="GHEA Grapalat"/>
          <w:sz w:val="24"/>
          <w:szCs w:val="24"/>
          <w:lang w:val="hy-AM"/>
        </w:rPr>
        <w:t>։</w:t>
      </w:r>
      <w:bookmarkStart w:id="1" w:name="_Hlk51773218"/>
      <w:bookmarkStart w:id="2" w:name="_Hlk51773438"/>
    </w:p>
    <w:bookmarkEnd w:id="1"/>
    <w:bookmarkEnd w:id="2"/>
    <w:p w14:paraId="04F5629C" w14:textId="160EC683" w:rsidR="008D1D18" w:rsidRPr="00DA3858" w:rsidRDefault="006A3A4F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8D1D18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222.21. Վարչական դատարան դիմելու </w:t>
      </w:r>
      <w:r w:rsidR="008227DF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և հայցադիմումի պատասխան ներկայացնելու </w:t>
      </w:r>
      <w:r w:rsidR="008D1D18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ժամկետ</w:t>
      </w:r>
      <w:r w:rsidR="008227DF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8D1D18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</w:p>
    <w:p w14:paraId="3779458E" w14:textId="4599AD58" w:rsidR="008D1D18" w:rsidRPr="00DA3858" w:rsidRDefault="008D1D18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1. Սույն </w:t>
      </w:r>
      <w:r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 222.20-</w:t>
      </w:r>
      <w:r w:rsidR="004B40E6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 հոդվածով</w:t>
      </w:r>
      <w:r w:rsidR="004B40E6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40E6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նախատեսված գործերով</w:t>
      </w:r>
      <w:r w:rsidR="004B40E6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հայց կարող է ներկայացվել </w:t>
      </w:r>
      <w:r w:rsidR="004B40E6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Կոռուպցիայի կանխարգելման հանձնաժողովի 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</w:t>
      </w:r>
      <w:r w:rsidR="008227DF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մասին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27DF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իրազեկվելու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27DF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15-օրյա ժամկետում։ </w:t>
      </w:r>
    </w:p>
    <w:p w14:paraId="339BE967" w14:textId="2ACAC5DE" w:rsidR="00666ED9" w:rsidRPr="00DA3858" w:rsidRDefault="00666ED9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675922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Հայցադիմումը վերադարձնելու մասին որոշում կայացվելու դեպքում հ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</w:t>
      </w:r>
      <w:r w:rsidR="00675922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ցադիմումում թույլ տրված սխալները վերացնելու և որոշումը ստանալու օրվանից հետո՝ 7-օրյա ժամկետում, վարչական դատարան կրկին ներկայացվելու դեպքում հայցադիմումը համարվում է վարույթ ընդունված սկզբնական ներկայացման օրը։</w:t>
      </w:r>
    </w:p>
    <w:p w14:paraId="0F8D2EC9" w14:textId="71B1503D" w:rsidR="001E5C94" w:rsidRPr="00DA3858" w:rsidRDefault="00666ED9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1E5C94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Պատասխանողը </w:t>
      </w:r>
      <w:r w:rsidR="00547D8B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պարտավոր է հայցադիմումը վարույթ ընդունելու մասին որոշումն ստանալուց հետո՝ 10-օրյա ժամկետում, վարչական դատարան ուղարկել </w:t>
      </w:r>
      <w:r w:rsidR="001E5C94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հայցադիմում</w:t>
      </w:r>
      <w:r w:rsidR="0010628D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1E5C94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պատասխան</w:t>
      </w:r>
      <w:r w:rsidR="00547D8B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ը։</w:t>
      </w:r>
    </w:p>
    <w:p w14:paraId="3A60315E" w14:textId="629D106E" w:rsidR="004804B4" w:rsidRPr="00DA3858" w:rsidRDefault="00B7080E" w:rsidP="00B7080E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Հայցադիմումի հիմքի և (կամ) առարկայի փոփոխության դեպքում պատասխանողը դրա վերաբերյալ պատասխանը ներկայացնում է 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հայցադիմումի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հիմքի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և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 (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կամ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)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առարկայի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փոփոխությունը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ստանալուց</w:t>
      </w:r>
      <w:r w:rsidRPr="00DA385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/>
        </w:rPr>
        <w:t xml:space="preserve"> 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/>
        </w:rPr>
        <w:t>հետո</w:t>
      </w:r>
      <w:r w:rsidRPr="00DA3858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10-օրյա ժամկետում։</w:t>
      </w:r>
    </w:p>
    <w:p w14:paraId="560D5369" w14:textId="3B7012D8" w:rsidR="008D1D18" w:rsidRPr="00DA3858" w:rsidRDefault="006A3A4F" w:rsidP="008D1D18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8D1D18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222.22. </w:t>
      </w:r>
      <w:r w:rsidR="00F70117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Գործի քննության և դատական ակտի կայացման ժամկետները </w:t>
      </w:r>
    </w:p>
    <w:p w14:paraId="4568B4A6" w14:textId="3E420492" w:rsidR="008D1D18" w:rsidRPr="00DA3858" w:rsidRDefault="008D1D18" w:rsidP="008D1D18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2B4FE9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Վարչական դատարանը սույն գլխով նախատեսված գործերը քննում և գործն ըստ էության լուծող դատական ակտ է կայացնում հայցադիմումը վարույթ ընդունելու մասին որոշում </w:t>
      </w:r>
      <w:r w:rsidR="00B96A45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կայացնելու պահից՝ երկամսյա ժամկետում։ </w:t>
      </w:r>
      <w:r w:rsidR="002B4FE9" w:rsidRPr="00DA38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D444A77" w14:textId="24282720" w:rsidR="007F2A8F" w:rsidRPr="00DA3858" w:rsidRDefault="006A3A4F" w:rsidP="006A3A4F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F2A8F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222.2</w:t>
      </w:r>
      <w:r w:rsidR="006D20B1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="007F2A8F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 Վերաքննության կարգով բողոքարկ</w:t>
      </w:r>
      <w:r w:rsidR="00A775CE" w:rsidRPr="00DA38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ումը</w:t>
      </w:r>
    </w:p>
    <w:p w14:paraId="7267764D" w14:textId="7CB3160A" w:rsidR="00F70117" w:rsidRPr="00DA3858" w:rsidRDefault="006D20B1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3858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A775CE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="00F70117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Վերաքննիչ դատարանը </w:t>
      </w:r>
      <w:r w:rsidR="00100D89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վերաքննիչ բողոքը վարույթ ընդունելու մասին որոշումն ընդունում է </w:t>
      </w:r>
      <w:r w:rsidR="00F70117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բողոք բերելու ժամկետը լրանալուց հետո՝ </w:t>
      </w:r>
      <w:r w:rsidR="00100D89" w:rsidRPr="00DA3858">
        <w:rPr>
          <w:rFonts w:ascii="GHEA Grapalat" w:hAnsi="GHEA Grapalat" w:cs="Sylfaen"/>
          <w:bCs/>
          <w:sz w:val="24"/>
          <w:szCs w:val="24"/>
          <w:lang w:val="hy-AM"/>
        </w:rPr>
        <w:t>7-օրյա</w:t>
      </w:r>
      <w:r w:rsidR="00F70117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 ժամկետ</w:t>
      </w:r>
      <w:r w:rsidR="00100D89" w:rsidRPr="00DA3858">
        <w:rPr>
          <w:rFonts w:ascii="GHEA Grapalat" w:hAnsi="GHEA Grapalat" w:cs="Sylfaen"/>
          <w:bCs/>
          <w:sz w:val="24"/>
          <w:szCs w:val="24"/>
          <w:lang w:val="hy-AM"/>
        </w:rPr>
        <w:t>ում։</w:t>
      </w:r>
      <w:r w:rsidR="00F70117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0293D1FC" w14:textId="62E254CE" w:rsidR="007F2A8F" w:rsidRPr="00DA3858" w:rsidRDefault="006D20B1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3858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4C7478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="0086791B" w:rsidRPr="00DA3858">
        <w:rPr>
          <w:rFonts w:ascii="GHEA Grapalat" w:hAnsi="GHEA Grapalat" w:cs="Sylfaen"/>
          <w:bCs/>
          <w:sz w:val="24"/>
          <w:szCs w:val="24"/>
          <w:lang w:val="hy-AM"/>
        </w:rPr>
        <w:t>Վերաքննիչ բողոքի պատասխան կարող է ներկայացվել վերաքննիչ բողոքը վարույթ ընդունելու մասին վերաքննիչ դատարանի որոշումը ստանալու</w:t>
      </w:r>
      <w:r w:rsidR="004C7478" w:rsidRPr="00DA3858"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="0086791B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 հետո՝ </w:t>
      </w:r>
      <w:r w:rsidR="004C7478" w:rsidRPr="00DA3858">
        <w:rPr>
          <w:rFonts w:ascii="GHEA Grapalat" w:hAnsi="GHEA Grapalat" w:cs="Sylfaen"/>
          <w:bCs/>
          <w:sz w:val="24"/>
          <w:szCs w:val="24"/>
          <w:lang w:val="hy-AM"/>
        </w:rPr>
        <w:t>10-օրյա ժամկետում</w:t>
      </w:r>
      <w:r w:rsidR="0086791B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։  </w:t>
      </w:r>
    </w:p>
    <w:p w14:paraId="79B681C4" w14:textId="1FDC4D89" w:rsidR="000A75E0" w:rsidRPr="00DA3858" w:rsidRDefault="006D20B1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3858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0A75E0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. Սույն օրենքսգրքի 136-րդ հոդվածի 1-ին մասի 1-3-րդ կետերով նախատեսված հիմքերով վերաքննիչ բողոքը վերադարձնելուց հետո բողոքում առկա սխալները վերացնելու և բողոքը վերադարձնելու մասին որոշումն ստանալուց հետո՝ գործն ըստ էության լուծող դատական ակտի դեմ բերված բողոքով 7-օրյա ժամկետում </w:t>
      </w:r>
      <w:r w:rsidR="00B82890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բողոքը </w:t>
      </w:r>
      <w:r w:rsidR="000A75E0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կրկին բերելու դեպքում </w:t>
      </w:r>
      <w:r w:rsidR="00E7280B" w:rsidRPr="00DA3858">
        <w:rPr>
          <w:rFonts w:ascii="GHEA Grapalat" w:hAnsi="GHEA Grapalat" w:cs="Sylfaen"/>
          <w:bCs/>
          <w:sz w:val="24"/>
          <w:szCs w:val="24"/>
          <w:lang w:val="hy-AM"/>
        </w:rPr>
        <w:t>այն</w:t>
      </w:r>
      <w:r w:rsidR="000A75E0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 համարվում է վերաքննիչ դատարանում ընդունված սկզբնական ներկայացման օրը։</w:t>
      </w:r>
    </w:p>
    <w:p w14:paraId="1E2D9A26" w14:textId="6545FB1D" w:rsidR="007F2A8F" w:rsidRPr="00DA3858" w:rsidRDefault="006D20B1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3858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4</w:t>
      </w:r>
      <w:r w:rsidR="00A775CE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="007F2A8F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Վերաքննիչ դատարանը </w:t>
      </w:r>
      <w:r w:rsidR="00C52E42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գլխով նախատեսված գործերի քննության արդյունքում կայացված գործն ըստ էության լուծող դատական ակտերի դեմ կայացված վերաքննիչ բողոքը </w:t>
      </w:r>
      <w:r w:rsidR="0086791B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քննում և որոշում է կայացնում </w:t>
      </w:r>
      <w:r w:rsidR="00C52E42" w:rsidRPr="00DA3858">
        <w:rPr>
          <w:rFonts w:ascii="GHEA Grapalat" w:hAnsi="GHEA Grapalat" w:cs="Sylfaen"/>
          <w:bCs/>
          <w:sz w:val="24"/>
          <w:szCs w:val="24"/>
          <w:lang w:val="hy-AM"/>
        </w:rPr>
        <w:t xml:space="preserve">գործը ստանալու պահից </w:t>
      </w:r>
      <w:r w:rsidR="0086791B" w:rsidRPr="00DA3858">
        <w:rPr>
          <w:rFonts w:ascii="GHEA Grapalat" w:hAnsi="GHEA Grapalat" w:cs="Sylfaen"/>
          <w:bCs/>
          <w:sz w:val="24"/>
          <w:szCs w:val="24"/>
          <w:lang w:val="hy-AM"/>
        </w:rPr>
        <w:t>մեկամսյա ժամկետում</w:t>
      </w:r>
      <w:r w:rsidRPr="00DA3858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86791B" w:rsidRPr="00DA3858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8DBF1DE" w14:textId="3ED98605" w:rsidR="00DF5928" w:rsidRPr="00DA3858" w:rsidRDefault="00612E14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eastAsia="Times New Roman" w:hAnsi="GHEA Grapalat"/>
          <w:b/>
          <w:iCs/>
          <w:color w:val="000000"/>
          <w:sz w:val="24"/>
          <w:szCs w:val="24"/>
          <w:lang w:val="hy-AM"/>
        </w:rPr>
      </w:pPr>
      <w:r w:rsidRPr="00DA3858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DA3858">
        <w:rPr>
          <w:rFonts w:ascii="GHEA Grapalat" w:hAnsi="GHEA Grapalat" w:cs="Times New Roman"/>
          <w:b/>
          <w:sz w:val="24"/>
          <w:szCs w:val="24"/>
          <w:lang w:val="hy-AM"/>
        </w:rPr>
        <w:t xml:space="preserve">ոդված </w:t>
      </w:r>
      <w:r w:rsidR="00D54D23" w:rsidRPr="00DA3858">
        <w:rPr>
          <w:rFonts w:ascii="GHEA Grapalat" w:hAnsi="GHEA Grapalat" w:cs="Times New Roman"/>
          <w:b/>
          <w:sz w:val="24"/>
          <w:szCs w:val="24"/>
          <w:lang w:val="hy-AM"/>
        </w:rPr>
        <w:t>3</w:t>
      </w:r>
      <w:r w:rsidRPr="00DA3858">
        <w:rPr>
          <w:rFonts w:ascii="GHEA Grapalat" w:hAnsi="GHEA Grapalat" w:cs="Times New Roman"/>
          <w:b/>
          <w:sz w:val="24"/>
          <w:szCs w:val="24"/>
          <w:lang w:val="hy-AM"/>
        </w:rPr>
        <w:t xml:space="preserve">.  </w:t>
      </w:r>
      <w:r w:rsidR="00762F74" w:rsidRPr="00DA3858">
        <w:rPr>
          <w:rFonts w:ascii="GHEA Grapalat" w:hAnsi="GHEA Grapalat" w:cs="Times New Roman"/>
          <w:sz w:val="24"/>
          <w:szCs w:val="24"/>
          <w:lang w:val="hy-AM"/>
        </w:rPr>
        <w:t>Սույն օրենքն ուժի մեջ է մտնում</w:t>
      </w:r>
      <w:r w:rsidR="00DF5928" w:rsidRPr="00DA385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16F06" w:rsidRPr="00DA3858">
        <w:rPr>
          <w:rFonts w:ascii="GHEA Grapalat" w:hAnsi="GHEA Grapalat" w:cs="Times New Roman"/>
          <w:sz w:val="24"/>
          <w:szCs w:val="24"/>
          <w:lang w:val="hy-AM"/>
        </w:rPr>
        <w:t>պաշտոնական հրապարակման օրվան հաջորդող օրվանից։</w:t>
      </w:r>
    </w:p>
    <w:p w14:paraId="14C4F3D0" w14:textId="1F0D44E6" w:rsidR="00750FC0" w:rsidRPr="00DA3858" w:rsidRDefault="00750FC0" w:rsidP="00D54D2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sectPr w:rsidR="00750FC0" w:rsidRPr="00DA3858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AEDEA" w14:textId="77777777" w:rsidR="00B46347" w:rsidRDefault="00B46347" w:rsidP="0009550F">
      <w:pPr>
        <w:spacing w:after="0" w:line="240" w:lineRule="auto"/>
      </w:pPr>
      <w:r>
        <w:separator/>
      </w:r>
    </w:p>
  </w:endnote>
  <w:endnote w:type="continuationSeparator" w:id="0">
    <w:p w14:paraId="775EFEC3" w14:textId="77777777" w:rsidR="00B46347" w:rsidRDefault="00B46347" w:rsidP="0009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76932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5601C1" w14:textId="3726154A" w:rsidR="0009550F" w:rsidRDefault="0009550F" w:rsidP="00C817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464872" w14:textId="77777777" w:rsidR="0009550F" w:rsidRDefault="0009550F" w:rsidP="000955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201422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1A47CF" w14:textId="681E274A" w:rsidR="0009550F" w:rsidRDefault="0009550F" w:rsidP="00C817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A1B143" w14:textId="77777777" w:rsidR="0009550F" w:rsidRDefault="0009550F" w:rsidP="000955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B5E4E" w14:textId="77777777" w:rsidR="00B46347" w:rsidRDefault="00B46347" w:rsidP="0009550F">
      <w:pPr>
        <w:spacing w:after="0" w:line="240" w:lineRule="auto"/>
      </w:pPr>
      <w:r>
        <w:separator/>
      </w:r>
    </w:p>
  </w:footnote>
  <w:footnote w:type="continuationSeparator" w:id="0">
    <w:p w14:paraId="0AA9C583" w14:textId="77777777" w:rsidR="00B46347" w:rsidRDefault="00B46347" w:rsidP="0009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271D" w14:textId="7F03EC4D" w:rsidR="00DA3858" w:rsidRDefault="00DA3858" w:rsidP="00DA3858">
    <w:pPr>
      <w:pStyle w:val="Header"/>
      <w:jc w:val="right"/>
    </w:pPr>
    <w:r w:rsidRPr="006A3A4F">
      <w:rPr>
        <w:rFonts w:ascii="GHEA Grapalat" w:eastAsia="Times New Roman" w:hAnsi="GHEA Grapalat" w:cs="Times New Roman"/>
        <w:bCs/>
        <w:color w:val="000000"/>
        <w:sz w:val="24"/>
        <w:szCs w:val="24"/>
        <w:lang w:eastAsia="ru-RU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80E"/>
    <w:multiLevelType w:val="hybridMultilevel"/>
    <w:tmpl w:val="63FAF5DC"/>
    <w:lvl w:ilvl="0" w:tplc="A0E60858">
      <w:start w:val="1"/>
      <w:numFmt w:val="decimal"/>
      <w:lvlText w:val="%1)"/>
      <w:lvlJc w:val="left"/>
      <w:pPr>
        <w:ind w:left="859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A7D"/>
    <w:rsid w:val="00016F06"/>
    <w:rsid w:val="0007297F"/>
    <w:rsid w:val="000729A6"/>
    <w:rsid w:val="0007686B"/>
    <w:rsid w:val="00086C87"/>
    <w:rsid w:val="0009550F"/>
    <w:rsid w:val="000A75E0"/>
    <w:rsid w:val="000D2A88"/>
    <w:rsid w:val="000E2ECB"/>
    <w:rsid w:val="000E5B00"/>
    <w:rsid w:val="00100D89"/>
    <w:rsid w:val="0010628D"/>
    <w:rsid w:val="00120301"/>
    <w:rsid w:val="0014071A"/>
    <w:rsid w:val="001476A0"/>
    <w:rsid w:val="00152973"/>
    <w:rsid w:val="00167587"/>
    <w:rsid w:val="00186503"/>
    <w:rsid w:val="001B1A7D"/>
    <w:rsid w:val="001B54AD"/>
    <w:rsid w:val="001E5C94"/>
    <w:rsid w:val="001E7725"/>
    <w:rsid w:val="0021528E"/>
    <w:rsid w:val="00215D97"/>
    <w:rsid w:val="00221BA1"/>
    <w:rsid w:val="00223534"/>
    <w:rsid w:val="00224FBA"/>
    <w:rsid w:val="002515FD"/>
    <w:rsid w:val="002517BB"/>
    <w:rsid w:val="002B4FE9"/>
    <w:rsid w:val="002D0A52"/>
    <w:rsid w:val="002F7784"/>
    <w:rsid w:val="00330D42"/>
    <w:rsid w:val="003429DC"/>
    <w:rsid w:val="003640F8"/>
    <w:rsid w:val="003D4F74"/>
    <w:rsid w:val="003F3A3D"/>
    <w:rsid w:val="003F7810"/>
    <w:rsid w:val="00467E33"/>
    <w:rsid w:val="004804B4"/>
    <w:rsid w:val="004B40E6"/>
    <w:rsid w:val="004C46B8"/>
    <w:rsid w:val="004C7478"/>
    <w:rsid w:val="004D76E4"/>
    <w:rsid w:val="004F3DD4"/>
    <w:rsid w:val="00516E2D"/>
    <w:rsid w:val="00547D8B"/>
    <w:rsid w:val="00592E09"/>
    <w:rsid w:val="00597B68"/>
    <w:rsid w:val="006059F3"/>
    <w:rsid w:val="00612E14"/>
    <w:rsid w:val="006200BA"/>
    <w:rsid w:val="00630E11"/>
    <w:rsid w:val="006346C6"/>
    <w:rsid w:val="00666ED9"/>
    <w:rsid w:val="00675922"/>
    <w:rsid w:val="006A3A4F"/>
    <w:rsid w:val="006D0448"/>
    <w:rsid w:val="006D20B1"/>
    <w:rsid w:val="006D212F"/>
    <w:rsid w:val="006D36DD"/>
    <w:rsid w:val="00736C56"/>
    <w:rsid w:val="007473AD"/>
    <w:rsid w:val="00750FC0"/>
    <w:rsid w:val="00762F74"/>
    <w:rsid w:val="00765A2A"/>
    <w:rsid w:val="007862A6"/>
    <w:rsid w:val="00796F7A"/>
    <w:rsid w:val="007A418D"/>
    <w:rsid w:val="007A6A47"/>
    <w:rsid w:val="007F2A8F"/>
    <w:rsid w:val="007F5FA1"/>
    <w:rsid w:val="008227DF"/>
    <w:rsid w:val="00827C4B"/>
    <w:rsid w:val="0086791B"/>
    <w:rsid w:val="008725E3"/>
    <w:rsid w:val="00873456"/>
    <w:rsid w:val="00897254"/>
    <w:rsid w:val="008A2EBC"/>
    <w:rsid w:val="008A4B40"/>
    <w:rsid w:val="008B78AC"/>
    <w:rsid w:val="008D1D18"/>
    <w:rsid w:val="008E43D8"/>
    <w:rsid w:val="00912E59"/>
    <w:rsid w:val="00914AAB"/>
    <w:rsid w:val="00922508"/>
    <w:rsid w:val="009245ED"/>
    <w:rsid w:val="00926F3D"/>
    <w:rsid w:val="00932F89"/>
    <w:rsid w:val="00964B5D"/>
    <w:rsid w:val="00987306"/>
    <w:rsid w:val="009931EB"/>
    <w:rsid w:val="009A7C0E"/>
    <w:rsid w:val="00A0343C"/>
    <w:rsid w:val="00A3242D"/>
    <w:rsid w:val="00A53C8B"/>
    <w:rsid w:val="00A57FE1"/>
    <w:rsid w:val="00A71B79"/>
    <w:rsid w:val="00A775CE"/>
    <w:rsid w:val="00AA5964"/>
    <w:rsid w:val="00AA703E"/>
    <w:rsid w:val="00B4481A"/>
    <w:rsid w:val="00B46347"/>
    <w:rsid w:val="00B56BE7"/>
    <w:rsid w:val="00B61B16"/>
    <w:rsid w:val="00B7080E"/>
    <w:rsid w:val="00B751F7"/>
    <w:rsid w:val="00B82890"/>
    <w:rsid w:val="00B968B3"/>
    <w:rsid w:val="00B96A45"/>
    <w:rsid w:val="00BA6096"/>
    <w:rsid w:val="00BF36CE"/>
    <w:rsid w:val="00BF4620"/>
    <w:rsid w:val="00BF4633"/>
    <w:rsid w:val="00C154CF"/>
    <w:rsid w:val="00C37F8E"/>
    <w:rsid w:val="00C52E42"/>
    <w:rsid w:val="00C73A10"/>
    <w:rsid w:val="00CA5228"/>
    <w:rsid w:val="00CC3FAA"/>
    <w:rsid w:val="00CC50EC"/>
    <w:rsid w:val="00CC6801"/>
    <w:rsid w:val="00CE23CE"/>
    <w:rsid w:val="00CE6A4E"/>
    <w:rsid w:val="00D42556"/>
    <w:rsid w:val="00D45932"/>
    <w:rsid w:val="00D47760"/>
    <w:rsid w:val="00D54D23"/>
    <w:rsid w:val="00D71854"/>
    <w:rsid w:val="00D77990"/>
    <w:rsid w:val="00D901D0"/>
    <w:rsid w:val="00D973C7"/>
    <w:rsid w:val="00DA3858"/>
    <w:rsid w:val="00DA6E8D"/>
    <w:rsid w:val="00DC0A4E"/>
    <w:rsid w:val="00DF5928"/>
    <w:rsid w:val="00E04336"/>
    <w:rsid w:val="00E1191D"/>
    <w:rsid w:val="00E255A1"/>
    <w:rsid w:val="00E3355E"/>
    <w:rsid w:val="00E33913"/>
    <w:rsid w:val="00E34901"/>
    <w:rsid w:val="00E41869"/>
    <w:rsid w:val="00E7280B"/>
    <w:rsid w:val="00E91C98"/>
    <w:rsid w:val="00EA10AB"/>
    <w:rsid w:val="00EB0290"/>
    <w:rsid w:val="00ED1A59"/>
    <w:rsid w:val="00EF6FD5"/>
    <w:rsid w:val="00F16AA3"/>
    <w:rsid w:val="00F353AE"/>
    <w:rsid w:val="00F70117"/>
    <w:rsid w:val="00FD711E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C741"/>
  <w15:docId w15:val="{B8B2EA2E-11F8-4D9D-B3CB-B9DE02E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F7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F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7810"/>
    <w:rPr>
      <w:b/>
      <w:bCs/>
    </w:rPr>
  </w:style>
  <w:style w:type="character" w:styleId="Emphasis">
    <w:name w:val="Emphasis"/>
    <w:basedOn w:val="DefaultParagraphFont"/>
    <w:uiPriority w:val="20"/>
    <w:qFormat/>
    <w:rsid w:val="003F7810"/>
    <w:rPr>
      <w:i/>
      <w:iCs/>
    </w:rPr>
  </w:style>
  <w:style w:type="character" w:styleId="Hyperlink">
    <w:name w:val="Hyperlink"/>
    <w:basedOn w:val="DefaultParagraphFont"/>
    <w:uiPriority w:val="99"/>
    <w:unhideWhenUsed/>
    <w:rsid w:val="003F78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810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F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62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62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1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5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9D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5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0F"/>
  </w:style>
  <w:style w:type="character" w:styleId="PageNumber">
    <w:name w:val="page number"/>
    <w:basedOn w:val="DefaultParagraphFont"/>
    <w:uiPriority w:val="99"/>
    <w:semiHidden/>
    <w:unhideWhenUsed/>
    <w:rsid w:val="0009550F"/>
  </w:style>
  <w:style w:type="paragraph" w:styleId="Header">
    <w:name w:val="header"/>
    <w:basedOn w:val="Normal"/>
    <w:link w:val="HeaderChar"/>
    <w:uiPriority w:val="99"/>
    <w:unhideWhenUsed/>
    <w:rsid w:val="00DA3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Eprem Karapetyan</cp:lastModifiedBy>
  <cp:revision>107</cp:revision>
  <dcterms:created xsi:type="dcterms:W3CDTF">2020-05-30T17:57:00Z</dcterms:created>
  <dcterms:modified xsi:type="dcterms:W3CDTF">2022-01-24T06:18:00Z</dcterms:modified>
</cp:coreProperties>
</file>