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F59" w:rsidRPr="004623A4" w:rsidRDefault="00B729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4623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ՀԱՅԱՍՏԱՆԻ</w:t>
      </w:r>
      <w:r w:rsidRPr="004623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ՀԱՆՐԱՊԵՏՈՒԹՅԱՆ</w:t>
      </w:r>
    </w:p>
    <w:p w:rsidR="00606F59" w:rsidRPr="004623A4" w:rsidRDefault="00B729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4623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Օ</w:t>
      </w:r>
      <w:r w:rsidRPr="004623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Ր</w:t>
      </w:r>
      <w:r w:rsidRPr="004623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Ե</w:t>
      </w:r>
      <w:r w:rsidRPr="004623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Ն</w:t>
      </w:r>
      <w:r w:rsidRPr="004623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Ք</w:t>
      </w:r>
      <w:r w:rsidRPr="004623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Ը</w:t>
      </w:r>
    </w:p>
    <w:p w:rsidR="00606F59" w:rsidRPr="004623A4" w:rsidRDefault="00B729BB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4623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«</w:t>
      </w:r>
      <w:r w:rsidRPr="004623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ՓԱՍՏԱԲԱՆՈՒԹՅԱՆ</w:t>
      </w:r>
      <w:r w:rsidRPr="004623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ՄԱՍԻՆ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 w:rsidRPr="004623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ՕՐԵՆՔՈՒՄ</w:t>
      </w:r>
    </w:p>
    <w:p w:rsidR="00606F59" w:rsidRPr="004623A4" w:rsidRDefault="00B729BB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4623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ՓՈՓՈԽՈՒԹՅՈՒՆՆԵՐ</w:t>
      </w:r>
      <w:r w:rsidRPr="004623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ԵՎ</w:t>
      </w:r>
      <w:r w:rsidRPr="004623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ԼՐԱՑՈՒՄՆԵՐ</w:t>
      </w:r>
      <w:r w:rsidRPr="004623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ԿԱՏԱՐԵԼՈՒ</w:t>
      </w:r>
      <w:r w:rsidRPr="004623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ՄԱՍԻՆ</w:t>
      </w:r>
      <w:r w:rsidRPr="004623A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»</w:t>
      </w:r>
    </w:p>
    <w:p w:rsidR="00606F59" w:rsidRPr="004623A4" w:rsidRDefault="00606F59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:rsidR="00606F59" w:rsidRPr="004623A4" w:rsidRDefault="00B729BB" w:rsidP="00897DB6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4623A4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Հոդված</w:t>
      </w:r>
      <w:r w:rsidRPr="004623A4"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 </w:t>
      </w:r>
      <w:r w:rsidRPr="004623A4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1.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«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Փաստաբանության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մասին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» 2004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թվականի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դեկտեմբերի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14-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ի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ՀՕ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-29-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օրենքի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(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այսուհետ՝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Օրենք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) 5-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րդ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հոդված</w:t>
      </w:r>
      <w:r w:rsidR="00897DB6"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ի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2-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րդ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մասի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3-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րդ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="00897DB6"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կետում և </w:t>
      </w:r>
      <w:r w:rsidR="00897DB6"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4-րդ մաս</w:t>
      </w:r>
      <w:r w:rsidR="00897DB6"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ում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«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գործերով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»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բառը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փոխարինել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«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վարույթներով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»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բառով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:</w:t>
      </w:r>
    </w:p>
    <w:p w:rsidR="00897DB6" w:rsidRPr="004623A4" w:rsidRDefault="00897DB6" w:rsidP="00897DB6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</w:p>
    <w:p w:rsidR="00606F59" w:rsidRPr="004623A4" w:rsidRDefault="00B729BB" w:rsidP="004623A4">
      <w:pPr>
        <w:tabs>
          <w:tab w:val="left" w:pos="851"/>
        </w:tabs>
        <w:spacing w:after="0" w:line="360" w:lineRule="auto"/>
        <w:ind w:firstLine="567"/>
        <w:jc w:val="both"/>
        <w:rPr>
          <w:rFonts w:asciiTheme="minorHAnsi" w:eastAsia="GHEA Grapalat" w:hAnsiTheme="minorHAnsi" w:cs="GHEA Grapalat"/>
          <w:color w:val="000000"/>
          <w:sz w:val="24"/>
          <w:szCs w:val="24"/>
          <w:highlight w:val="white"/>
        </w:rPr>
      </w:pPr>
      <w:r w:rsidRPr="004623A4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Հոդված</w:t>
      </w:r>
      <w:r w:rsidRPr="004623A4"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 </w:t>
      </w:r>
      <w:r w:rsidRPr="004623A4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2.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Օրենքի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17-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րդ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հոդվածի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1-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ին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մասի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6-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րդ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կետից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հանել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«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հետաքննության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կամ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»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բառերը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:</w:t>
      </w:r>
    </w:p>
    <w:p w:rsidR="00897DB6" w:rsidRPr="004623A4" w:rsidRDefault="00897DB6" w:rsidP="00897DB6">
      <w:pPr>
        <w:tabs>
          <w:tab w:val="left" w:pos="851"/>
        </w:tabs>
        <w:spacing w:after="0" w:line="360" w:lineRule="auto"/>
        <w:ind w:firstLine="567"/>
        <w:jc w:val="both"/>
        <w:rPr>
          <w:rFonts w:asciiTheme="minorHAnsi" w:eastAsia="GHEA Grapalat" w:hAnsiTheme="minorHAnsi" w:cs="GHEA Grapalat"/>
          <w:color w:val="000000"/>
          <w:sz w:val="24"/>
          <w:szCs w:val="24"/>
          <w:highlight w:val="white"/>
        </w:rPr>
      </w:pPr>
    </w:p>
    <w:p w:rsidR="00606F59" w:rsidRPr="004623A4" w:rsidRDefault="00B729BB" w:rsidP="00897D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4623A4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Հոդված</w:t>
      </w:r>
      <w:r w:rsidRPr="004623A4"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 </w:t>
      </w:r>
      <w:r w:rsidRPr="004623A4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3.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4623A4">
        <w:rPr>
          <w:rFonts w:ascii="Arial" w:eastAsia="Arial" w:hAnsi="Arial" w:cs="Arial"/>
          <w:color w:val="000000"/>
          <w:sz w:val="24"/>
          <w:szCs w:val="24"/>
          <w:highlight w:val="white"/>
        </w:rPr>
        <w:t> 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18-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հոդվածի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2-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897DB6"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մասի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`</w:t>
      </w:r>
    </w:p>
    <w:p w:rsidR="00606F59" w:rsidRPr="004623A4" w:rsidRDefault="00B729BB" w:rsidP="00897DB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4-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կետում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ովքեր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ենթադրվում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է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,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որ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որոնք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ենթադրաբար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բառերով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իսկ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գործին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բառից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հետո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լրացնել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վարույթին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606F59" w:rsidRPr="004623A4" w:rsidRDefault="00B729BB" w:rsidP="00897DB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5-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կետում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պայմանագրային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հիմունքներով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մասնագետներ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ներգրավելու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`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բառերը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փոխարինել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ներգրավելու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մասնագետ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թարգմանիչ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`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</w:t>
      </w:r>
      <w:r w:rsidRPr="004623A4">
        <w:rPr>
          <w:rFonts w:ascii="Arial" w:eastAsia="Arial" w:hAnsi="Arial" w:cs="Arial"/>
          <w:color w:val="000000"/>
          <w:sz w:val="24"/>
          <w:szCs w:val="24"/>
          <w:highlight w:val="white"/>
        </w:rPr>
        <w:t> 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բառերով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իսկ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պարզաբանելու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բառից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հետո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լրացնել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="00897DB6" w:rsidRPr="004623A4">
        <w:rPr>
          <w:rFonts w:asciiTheme="minorHAnsi" w:eastAsia="GHEA Grapalat" w:hAnsiTheme="minorHAnsi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թարգմանություն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կատարելու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897DB6" w:rsidRPr="004623A4" w:rsidRDefault="00897DB6" w:rsidP="004623A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606F59" w:rsidRPr="004623A4" w:rsidRDefault="00B729BB" w:rsidP="004623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Theme="minorHAnsi" w:eastAsia="GHEA Grapalat" w:hAnsiTheme="minorHAnsi" w:cs="GHEA Grapalat"/>
          <w:color w:val="000000"/>
          <w:sz w:val="24"/>
          <w:szCs w:val="24"/>
        </w:rPr>
      </w:pPr>
      <w:r w:rsidRPr="004623A4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Հոդված</w:t>
      </w:r>
      <w:r w:rsidRPr="004623A4"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 </w:t>
      </w:r>
      <w:r w:rsidRPr="004623A4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4.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4623A4">
        <w:rPr>
          <w:rFonts w:ascii="Arial" w:eastAsia="Arial" w:hAnsi="Arial" w:cs="Arial"/>
          <w:color w:val="000000"/>
          <w:sz w:val="24"/>
          <w:szCs w:val="24"/>
          <w:highlight w:val="white"/>
        </w:rPr>
        <w:t> 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19-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հոդվածի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1-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ին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մասի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6-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կետից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հանել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,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բացառությամբ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այն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դեպքերի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,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երբ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փաստաբանը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համոզված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է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պաշտպանյալի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ինքնազրպարտության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մեջ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,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հակառակ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պաշտպանյալի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դիրքորոշման՝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չընդունել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դեպքի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հետ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նրա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առնչությունը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և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մեղավորությունը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897DB6" w:rsidRPr="004623A4" w:rsidRDefault="00897DB6" w:rsidP="00897D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Theme="minorHAnsi" w:eastAsia="GHEA Grapalat" w:hAnsiTheme="minorHAnsi" w:cs="GHEA Grapalat"/>
          <w:color w:val="000000"/>
          <w:sz w:val="24"/>
          <w:szCs w:val="24"/>
        </w:rPr>
      </w:pPr>
    </w:p>
    <w:p w:rsidR="00606F59" w:rsidRPr="004623A4" w:rsidRDefault="00B729BB" w:rsidP="00897D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4623A4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Հոդված</w:t>
      </w:r>
      <w:r w:rsidRPr="004623A4"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 </w:t>
      </w:r>
      <w:r w:rsidRPr="004623A4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5.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4623A4">
        <w:rPr>
          <w:rFonts w:ascii="Arial" w:eastAsia="Arial" w:hAnsi="Arial" w:cs="Arial"/>
          <w:color w:val="000000"/>
          <w:sz w:val="24"/>
          <w:szCs w:val="24"/>
          <w:highlight w:val="white"/>
        </w:rPr>
        <w:t> 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20-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հոդվածում՝</w:t>
      </w:r>
    </w:p>
    <w:p w:rsidR="00606F59" w:rsidRPr="004623A4" w:rsidRDefault="00B729BB" w:rsidP="00897D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2-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մասում՝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</w:p>
    <w:p w:rsidR="00606F59" w:rsidRPr="004623A4" w:rsidRDefault="00B729BB" w:rsidP="00897D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ա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. 2-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կետի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գործին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բառից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հետո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լրացնել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քրեական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վարույթին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իսկ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աշխատող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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բառը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փոխարինել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«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աշխատակից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»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բառով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.</w:t>
      </w:r>
    </w:p>
    <w:p w:rsidR="00606F59" w:rsidRPr="004623A4" w:rsidRDefault="00B729BB" w:rsidP="00897D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lastRenderedPageBreak/>
        <w:t>բ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. 3-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րդ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կետի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«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գործի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քննությանը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»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բառերը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փոխարինել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«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վերաբերյալ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գործի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վարույթի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քննությանը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»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բառերով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.</w:t>
      </w:r>
    </w:p>
    <w:p w:rsidR="00606F59" w:rsidRPr="004623A4" w:rsidRDefault="00B729BB" w:rsidP="00897D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գ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. 4-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րդ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կետի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գործում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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բառից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հետո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լրացնել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վարույթում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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բառերը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.</w:t>
      </w:r>
    </w:p>
    <w:p w:rsidR="00606F59" w:rsidRPr="004623A4" w:rsidRDefault="00B729BB" w:rsidP="00897D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3-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մասը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շարադրել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հետևյալ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խմբագրությամբ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</w:t>
      </w:r>
    </w:p>
    <w:p w:rsidR="00606F59" w:rsidRPr="004623A4" w:rsidRDefault="00B729BB" w:rsidP="00897DB6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Փաստաբանն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իրավունք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չունի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հրապարակելու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վստահորդի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կողմից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իրավաբանական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օգնություն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ցույց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տալու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կապակցությամբ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իրեն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հայտնած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տեղեկությունները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`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առանց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վս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տահորդի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համաձայնության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:.</w:t>
      </w:r>
    </w:p>
    <w:p w:rsidR="00606F59" w:rsidRPr="004623A4" w:rsidRDefault="00B729BB" w:rsidP="00897D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7-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մասում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հանձնել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գործին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բառերից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հետո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լրացնել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վարույթին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897DB6" w:rsidRPr="004623A4" w:rsidRDefault="00897DB6" w:rsidP="00897D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360" w:lineRule="auto"/>
        <w:ind w:left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606F59" w:rsidRPr="004623A4" w:rsidRDefault="00B729BB" w:rsidP="00897D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4623A4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Հոդված</w:t>
      </w:r>
      <w:r w:rsidRPr="004623A4"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 </w:t>
      </w:r>
      <w:r w:rsidRPr="004623A4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6.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4623A4">
        <w:rPr>
          <w:rFonts w:ascii="Arial" w:eastAsia="Arial" w:hAnsi="Arial" w:cs="Arial"/>
          <w:color w:val="000000"/>
          <w:sz w:val="24"/>
          <w:szCs w:val="24"/>
          <w:highlight w:val="white"/>
        </w:rPr>
        <w:t> 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21-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հոդվածում՝</w:t>
      </w:r>
    </w:p>
    <w:p w:rsidR="00606F59" w:rsidRPr="004623A4" w:rsidRDefault="00B729BB" w:rsidP="00897D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3-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մասի</w:t>
      </w:r>
      <w:r w:rsidR="00897DB6" w:rsidRPr="004623A4">
        <w:rPr>
          <w:rFonts w:asciiTheme="minorHAnsi" w:eastAsia="GHEA Grapalat" w:hAnsiTheme="minorHAnsi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դատական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մարմիններում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դատարանում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բառով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իսկ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Պետական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դատական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մարմիններ</w:t>
      </w:r>
      <w:r w:rsidR="00897DB6"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բառերը՝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Պետական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մարմինները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դատարաններն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բառերով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606F59" w:rsidRPr="004623A4" w:rsidRDefault="00B729BB" w:rsidP="004623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4-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մասի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և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բերման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ենթարկվել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ենթարկվել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բառով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897DB6" w:rsidRPr="004623A4" w:rsidRDefault="00897DB6" w:rsidP="00897D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360" w:lineRule="auto"/>
        <w:ind w:left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606F59" w:rsidRPr="004623A4" w:rsidRDefault="00B729BB" w:rsidP="00897D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4623A4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Հոդված</w:t>
      </w:r>
      <w:r w:rsidRPr="004623A4"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 </w:t>
      </w:r>
      <w:r w:rsidRPr="004623A4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7.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23-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հոդվածում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3-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մասում՝</w:t>
      </w:r>
    </w:p>
    <w:p w:rsidR="00606F59" w:rsidRPr="004623A4" w:rsidRDefault="00B729BB" w:rsidP="00897DB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1-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ին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կետի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դատարանում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կամ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մինչդատական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վարույթում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քննչական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կամ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դատավարական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նախաքննության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ընթացքում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դատարանում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քննչական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այլ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դատավարական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բառերով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606F59" w:rsidRPr="004623A4" w:rsidRDefault="00B729BB" w:rsidP="004623A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2-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կետի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քննչական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բառերից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հետո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լրացնել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այլ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բառը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897DB6" w:rsidRPr="004623A4" w:rsidRDefault="00897DB6" w:rsidP="00897D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360" w:lineRule="auto"/>
        <w:ind w:left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606F59" w:rsidRPr="004623A4" w:rsidRDefault="00B729BB" w:rsidP="00897DB6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4623A4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Հոդված</w:t>
      </w:r>
      <w:r w:rsidRPr="004623A4"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 </w:t>
      </w:r>
      <w:r w:rsidRPr="004623A4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8.</w:t>
      </w:r>
      <w:r w:rsidRPr="004623A4">
        <w:rPr>
          <w:rFonts w:ascii="Arial" w:eastAsia="Arial" w:hAnsi="Arial" w:cs="Arial"/>
          <w:color w:val="000000"/>
          <w:sz w:val="24"/>
          <w:szCs w:val="24"/>
          <w:highlight w:val="white"/>
        </w:rPr>
        <w:t> 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39-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հոդվածի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2-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մասը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շարադրել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հետևյալ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խմբագրությամբ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606F59" w:rsidRPr="004623A4" w:rsidRDefault="00B729BB" w:rsidP="004623A4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Theme="minorHAnsi" w:eastAsia="GHEA Grapalat" w:hAnsiTheme="minorHAnsi" w:cs="GHEA Grapalat"/>
          <w:color w:val="000000"/>
          <w:sz w:val="24"/>
          <w:szCs w:val="24"/>
        </w:rPr>
      </w:pP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Ի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վնաս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փաստաբանի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վստահորդի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ընդունված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դատական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ակտն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ինքնին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չի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առաջացնում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փաստաբանի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կարգապահական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պատասխանատվություն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::</w:t>
      </w:r>
    </w:p>
    <w:p w:rsidR="00897DB6" w:rsidRPr="004623A4" w:rsidRDefault="00897DB6" w:rsidP="00897DB6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Theme="minorHAnsi" w:eastAsia="GHEA Grapalat" w:hAnsiTheme="minorHAnsi" w:cs="GHEA Grapalat"/>
          <w:color w:val="000000"/>
          <w:sz w:val="24"/>
          <w:szCs w:val="24"/>
        </w:rPr>
      </w:pPr>
    </w:p>
    <w:p w:rsidR="00606F59" w:rsidRPr="004623A4" w:rsidRDefault="00B729BB" w:rsidP="00897DB6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4623A4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Հոդված</w:t>
      </w:r>
      <w:r w:rsidRPr="004623A4"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 </w:t>
      </w:r>
      <w:r w:rsidRPr="004623A4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9.</w:t>
      </w:r>
      <w:r w:rsidRPr="004623A4">
        <w:rPr>
          <w:rFonts w:ascii="Arial" w:eastAsia="Arial" w:hAnsi="Arial" w:cs="Arial"/>
          <w:color w:val="000000"/>
          <w:sz w:val="24"/>
          <w:szCs w:val="24"/>
          <w:highlight w:val="white"/>
        </w:rPr>
        <w:t> 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41-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հոդվածում՝</w:t>
      </w:r>
    </w:p>
    <w:p w:rsidR="00606F59" w:rsidRPr="004623A4" w:rsidRDefault="00B729BB" w:rsidP="00897DB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2-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մասի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2-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կետում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քրեական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բառից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հետո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լրացնել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վարույթներով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բառը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606F59" w:rsidRPr="004623A4" w:rsidRDefault="00B729BB" w:rsidP="00897DB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3-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մասի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գործով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մինչդատական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վար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ույթում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վարույթներով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նախաքննության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ընթացքում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բառերով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606F59" w:rsidRPr="004623A4" w:rsidRDefault="00B729BB" w:rsidP="00897DB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4-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մասի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գործերով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վարույթն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վարույթն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բառով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606F59" w:rsidRPr="004623A4" w:rsidRDefault="00B729BB" w:rsidP="004623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5-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մասի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գործով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կասկածյալին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վարույթի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շրջանակներում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ձերբակալված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անձին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բառերով</w:t>
      </w:r>
      <w:r w:rsidRPr="004623A4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897DB6" w:rsidRPr="004623A4" w:rsidRDefault="00897DB6" w:rsidP="00897D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360" w:lineRule="auto"/>
        <w:ind w:left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606F59" w:rsidRPr="004623A4" w:rsidRDefault="00B729BB" w:rsidP="004623A4">
      <w:pPr>
        <w:spacing w:after="0" w:line="360" w:lineRule="auto"/>
        <w:ind w:firstLine="567"/>
        <w:jc w:val="both"/>
        <w:rPr>
          <w:rFonts w:asciiTheme="minorHAnsi" w:eastAsia="GHEA Grapalat" w:hAnsiTheme="minorHAnsi" w:cs="GHEA Grapalat"/>
          <w:sz w:val="24"/>
          <w:szCs w:val="24"/>
        </w:rPr>
      </w:pPr>
      <w:r w:rsidRPr="004623A4"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 w:rsidRPr="004623A4">
        <w:rPr>
          <w:rFonts w:ascii="GHEA Grapalat" w:eastAsia="GHEA Grapalat" w:hAnsi="GHEA Grapalat" w:cs="GHEA Grapalat"/>
          <w:b/>
          <w:sz w:val="24"/>
          <w:szCs w:val="24"/>
        </w:rPr>
        <w:t xml:space="preserve"> 10. </w:t>
      </w:r>
      <w:r w:rsidRPr="004623A4">
        <w:rPr>
          <w:rFonts w:ascii="GHEA Grapalat" w:eastAsia="GHEA Grapalat" w:hAnsi="GHEA Grapalat" w:cs="GHEA Grapalat"/>
          <w:sz w:val="24"/>
          <w:szCs w:val="24"/>
        </w:rPr>
        <w:t>Սույն</w:t>
      </w:r>
      <w:r w:rsidRPr="004623A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sz w:val="24"/>
          <w:szCs w:val="24"/>
        </w:rPr>
        <w:t>օրենքն</w:t>
      </w:r>
      <w:r w:rsidRPr="004623A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sz w:val="24"/>
          <w:szCs w:val="24"/>
        </w:rPr>
        <w:t>ուժի</w:t>
      </w:r>
      <w:r w:rsidRPr="004623A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sz w:val="24"/>
          <w:szCs w:val="24"/>
        </w:rPr>
        <w:t>մեջ</w:t>
      </w:r>
      <w:r w:rsidRPr="004623A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sz w:val="24"/>
          <w:szCs w:val="24"/>
        </w:rPr>
        <w:t>է</w:t>
      </w:r>
      <w:r w:rsidRPr="004623A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sz w:val="24"/>
          <w:szCs w:val="24"/>
        </w:rPr>
        <w:t>մտնում</w:t>
      </w:r>
      <w:r w:rsidRPr="004623A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sz w:val="24"/>
          <w:szCs w:val="24"/>
        </w:rPr>
        <w:t>Հայաստանի</w:t>
      </w:r>
      <w:r w:rsidRPr="004623A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 w:rsidRPr="004623A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4623A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sz w:val="24"/>
          <w:szCs w:val="24"/>
        </w:rPr>
        <w:t>դատավարության</w:t>
      </w:r>
      <w:r w:rsidRPr="004623A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sz w:val="24"/>
          <w:szCs w:val="24"/>
        </w:rPr>
        <w:t>օրենսգիրքն</w:t>
      </w:r>
      <w:r w:rsidRPr="004623A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sz w:val="24"/>
          <w:szCs w:val="24"/>
        </w:rPr>
        <w:t>ուժի</w:t>
      </w:r>
      <w:r w:rsidRPr="004623A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sz w:val="24"/>
          <w:szCs w:val="24"/>
        </w:rPr>
        <w:t>մեջ</w:t>
      </w:r>
      <w:r w:rsidRPr="004623A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sz w:val="24"/>
          <w:szCs w:val="24"/>
        </w:rPr>
        <w:t>մտնելու</w:t>
      </w:r>
      <w:r w:rsidRPr="004623A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4623A4">
        <w:rPr>
          <w:rFonts w:ascii="GHEA Grapalat" w:eastAsia="GHEA Grapalat" w:hAnsi="GHEA Grapalat" w:cs="GHEA Grapalat"/>
          <w:sz w:val="24"/>
          <w:szCs w:val="24"/>
        </w:rPr>
        <w:t>օրը</w:t>
      </w:r>
      <w:r w:rsidRPr="004623A4">
        <w:rPr>
          <w:rFonts w:ascii="GHEA Grapalat" w:eastAsia="GHEA Grapalat" w:hAnsi="GHEA Grapalat" w:cs="GHEA Grapalat"/>
          <w:sz w:val="24"/>
          <w:szCs w:val="24"/>
        </w:rPr>
        <w:t>:</w:t>
      </w:r>
    </w:p>
    <w:sectPr w:rsidR="00606F59" w:rsidRPr="004623A4" w:rsidSect="004623A4">
      <w:headerReference w:type="default" r:id="rId8"/>
      <w:footerReference w:type="default" r:id="rId9"/>
      <w:pgSz w:w="12240" w:h="15840"/>
      <w:pgMar w:top="851" w:right="567" w:bottom="567" w:left="1134" w:header="720" w:footer="276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9BB" w:rsidRDefault="00B729BB" w:rsidP="00606F59">
      <w:pPr>
        <w:spacing w:after="0" w:line="240" w:lineRule="auto"/>
      </w:pPr>
      <w:r>
        <w:separator/>
      </w:r>
    </w:p>
  </w:endnote>
  <w:endnote w:type="continuationSeparator" w:id="0">
    <w:p w:rsidR="00B729BB" w:rsidRDefault="00B729BB" w:rsidP="00606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F59" w:rsidRDefault="00606F59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B729BB">
      <w:rPr>
        <w:color w:val="000000"/>
      </w:rPr>
      <w:instrText>PAGE</w:instrText>
    </w:r>
    <w:r w:rsidR="00897DB6">
      <w:rPr>
        <w:color w:val="000000"/>
      </w:rPr>
      <w:fldChar w:fldCharType="separate"/>
    </w:r>
    <w:r w:rsidR="004623A4">
      <w:rPr>
        <w:noProof/>
        <w:color w:val="000000"/>
      </w:rPr>
      <w:t>2</w:t>
    </w:r>
    <w:r>
      <w:rPr>
        <w:color w:val="000000"/>
      </w:rPr>
      <w:fldChar w:fldCharType="end"/>
    </w:r>
  </w:p>
  <w:p w:rsidR="00606F59" w:rsidRDefault="00606F59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9BB" w:rsidRDefault="00B729BB" w:rsidP="00606F59">
      <w:pPr>
        <w:spacing w:after="0" w:line="240" w:lineRule="auto"/>
      </w:pPr>
      <w:r>
        <w:separator/>
      </w:r>
    </w:p>
  </w:footnote>
  <w:footnote w:type="continuationSeparator" w:id="0">
    <w:p w:rsidR="00B729BB" w:rsidRDefault="00B729BB" w:rsidP="00606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F59" w:rsidRDefault="00B729BB">
    <w:pPr>
      <w:ind w:left="7920"/>
      <w:jc w:val="center"/>
      <w:rPr>
        <w:rFonts w:ascii="GHEA Grapalat" w:eastAsia="GHEA Grapalat" w:hAnsi="GHEA Grapalat" w:cs="GHEA Grapalat"/>
        <w:b/>
        <w:sz w:val="24"/>
        <w:szCs w:val="24"/>
      </w:rPr>
    </w:pPr>
    <w:r>
      <w:rPr>
        <w:rFonts w:ascii="GHEA Grapalat" w:eastAsia="GHEA Grapalat" w:hAnsi="GHEA Grapalat" w:cs="GHEA Grapalat"/>
        <w:b/>
        <w:sz w:val="24"/>
        <w:szCs w:val="24"/>
      </w:rPr>
      <w:t>ՆԱԽԱԳԻԾ</w:t>
    </w:r>
  </w:p>
  <w:p w:rsidR="00606F59" w:rsidRDefault="00606F59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13C1A"/>
    <w:multiLevelType w:val="multilevel"/>
    <w:tmpl w:val="D3AAC76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33D7F"/>
    <w:multiLevelType w:val="multilevel"/>
    <w:tmpl w:val="BF7ED25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17388"/>
    <w:multiLevelType w:val="multilevel"/>
    <w:tmpl w:val="0D3CFBEE"/>
    <w:lvl w:ilvl="0">
      <w:start w:val="1"/>
      <w:numFmt w:val="decimal"/>
      <w:lvlText w:val="%1)"/>
      <w:lvlJc w:val="left"/>
      <w:pPr>
        <w:ind w:left="795" w:hanging="360"/>
      </w:p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3E976401"/>
    <w:multiLevelType w:val="multilevel"/>
    <w:tmpl w:val="AE2C7C88"/>
    <w:lvl w:ilvl="0">
      <w:start w:val="1"/>
      <w:numFmt w:val="decimal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459E1397"/>
    <w:multiLevelType w:val="multilevel"/>
    <w:tmpl w:val="7520C2B8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815" w:hanging="360"/>
      </w:pPr>
    </w:lvl>
    <w:lvl w:ilvl="2">
      <w:start w:val="1"/>
      <w:numFmt w:val="lowerRoman"/>
      <w:lvlText w:val="%3."/>
      <w:lvlJc w:val="right"/>
      <w:pPr>
        <w:ind w:left="2535" w:hanging="180"/>
      </w:pPr>
    </w:lvl>
    <w:lvl w:ilvl="3">
      <w:start w:val="1"/>
      <w:numFmt w:val="decimal"/>
      <w:lvlText w:val="%4."/>
      <w:lvlJc w:val="left"/>
      <w:pPr>
        <w:ind w:left="3255" w:hanging="360"/>
      </w:pPr>
    </w:lvl>
    <w:lvl w:ilvl="4">
      <w:start w:val="1"/>
      <w:numFmt w:val="lowerLetter"/>
      <w:lvlText w:val="%5."/>
      <w:lvlJc w:val="left"/>
      <w:pPr>
        <w:ind w:left="3975" w:hanging="360"/>
      </w:pPr>
    </w:lvl>
    <w:lvl w:ilvl="5">
      <w:start w:val="1"/>
      <w:numFmt w:val="lowerRoman"/>
      <w:lvlText w:val="%6."/>
      <w:lvlJc w:val="right"/>
      <w:pPr>
        <w:ind w:left="4695" w:hanging="180"/>
      </w:pPr>
    </w:lvl>
    <w:lvl w:ilvl="6">
      <w:start w:val="1"/>
      <w:numFmt w:val="decimal"/>
      <w:lvlText w:val="%7."/>
      <w:lvlJc w:val="left"/>
      <w:pPr>
        <w:ind w:left="5415" w:hanging="360"/>
      </w:pPr>
    </w:lvl>
    <w:lvl w:ilvl="7">
      <w:start w:val="1"/>
      <w:numFmt w:val="lowerLetter"/>
      <w:lvlText w:val="%8."/>
      <w:lvlJc w:val="left"/>
      <w:pPr>
        <w:ind w:left="6135" w:hanging="360"/>
      </w:pPr>
    </w:lvl>
    <w:lvl w:ilvl="8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6D5F2CFE"/>
    <w:multiLevelType w:val="multilevel"/>
    <w:tmpl w:val="A394F568"/>
    <w:lvl w:ilvl="0">
      <w:start w:val="1"/>
      <w:numFmt w:val="decimal"/>
      <w:lvlText w:val="%1)"/>
      <w:lvlJc w:val="left"/>
      <w:pPr>
        <w:ind w:left="795" w:hanging="360"/>
      </w:p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F59"/>
    <w:rsid w:val="004623A4"/>
    <w:rsid w:val="00606F59"/>
    <w:rsid w:val="00897DB6"/>
    <w:rsid w:val="00B72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730"/>
  </w:style>
  <w:style w:type="paragraph" w:styleId="Heading1">
    <w:name w:val="heading 1"/>
    <w:basedOn w:val="normal0"/>
    <w:next w:val="normal0"/>
    <w:rsid w:val="00606F5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606F5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606F5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606F5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606F5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606F5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606F59"/>
  </w:style>
  <w:style w:type="paragraph" w:styleId="Title">
    <w:name w:val="Title"/>
    <w:basedOn w:val="normal0"/>
    <w:next w:val="normal0"/>
    <w:rsid w:val="00606F59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E26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26730"/>
    <w:rPr>
      <w:b/>
      <w:bCs/>
    </w:rPr>
  </w:style>
  <w:style w:type="paragraph" w:styleId="ListParagraph">
    <w:name w:val="List Paragraph"/>
    <w:basedOn w:val="Normal"/>
    <w:uiPriority w:val="34"/>
    <w:qFormat/>
    <w:rsid w:val="001E7C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84B5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B58"/>
  </w:style>
  <w:style w:type="paragraph" w:styleId="Footer">
    <w:name w:val="footer"/>
    <w:basedOn w:val="Normal"/>
    <w:link w:val="FooterChar"/>
    <w:uiPriority w:val="99"/>
    <w:unhideWhenUsed/>
    <w:rsid w:val="00684B5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B58"/>
  </w:style>
  <w:style w:type="character" w:styleId="CommentReference">
    <w:name w:val="annotation reference"/>
    <w:basedOn w:val="DefaultParagraphFont"/>
    <w:uiPriority w:val="99"/>
    <w:semiHidden/>
    <w:unhideWhenUsed/>
    <w:rsid w:val="00BD16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16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16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6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62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628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rsid w:val="00606F5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uQL+xVE1qTDstvxyNO5xYz7SSw==">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R M</cp:lastModifiedBy>
  <cp:revision>2</cp:revision>
  <dcterms:created xsi:type="dcterms:W3CDTF">2021-12-29T06:50:00Z</dcterms:created>
  <dcterms:modified xsi:type="dcterms:W3CDTF">2021-12-29T06:50:00Z</dcterms:modified>
</cp:coreProperties>
</file>