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E3" w:rsidRPr="001A3DC1" w:rsidRDefault="001A3DC1">
      <w:pPr>
        <w:shd w:val="clear" w:color="auto" w:fill="FFFFFF"/>
        <w:spacing w:after="0" w:line="360" w:lineRule="auto"/>
        <w:jc w:val="right"/>
        <w:rPr>
          <w:rFonts w:ascii="GHEA Grapalat" w:eastAsia="GHEA Grapalat" w:hAnsi="GHEA Grapalat" w:cs="GHEA Grapalat"/>
          <w:b/>
          <w:color w:val="000000"/>
          <w:sz w:val="24"/>
          <w:szCs w:val="24"/>
        </w:rPr>
      </w:pPr>
      <w:r w:rsidRPr="001A3DC1">
        <w:rPr>
          <w:rFonts w:ascii="GHEA Grapalat" w:eastAsia="GHEA Grapalat" w:hAnsi="GHEA Grapalat" w:cs="GHEA Grapalat"/>
          <w:b/>
          <w:color w:val="000000"/>
          <w:sz w:val="24"/>
          <w:szCs w:val="24"/>
        </w:rPr>
        <w:t>ՆԱԽԱԳԻԾ</w:t>
      </w:r>
    </w:p>
    <w:p w:rsidR="00C320E3" w:rsidRPr="001A3DC1" w:rsidRDefault="00C320E3">
      <w:pPr>
        <w:shd w:val="clear" w:color="auto" w:fill="FFFFFF"/>
        <w:spacing w:after="0" w:line="360" w:lineRule="auto"/>
        <w:jc w:val="right"/>
        <w:rPr>
          <w:rFonts w:ascii="GHEA Grapalat" w:eastAsia="GHEA Grapalat" w:hAnsi="GHEA Grapalat" w:cs="GHEA Grapalat"/>
          <w:b/>
          <w:color w:val="000000"/>
          <w:sz w:val="24"/>
          <w:szCs w:val="24"/>
        </w:rPr>
      </w:pPr>
    </w:p>
    <w:p w:rsidR="00C320E3" w:rsidRPr="001A3DC1" w:rsidRDefault="00C320E3">
      <w:pPr>
        <w:shd w:val="clear" w:color="auto" w:fill="FFFFFF"/>
        <w:spacing w:after="0" w:line="360" w:lineRule="auto"/>
        <w:jc w:val="center"/>
        <w:rPr>
          <w:rFonts w:ascii="GHEA Grapalat" w:eastAsia="GHEA Grapalat" w:hAnsi="GHEA Grapalat" w:cs="GHEA Grapalat"/>
          <w:b/>
          <w:color w:val="000000"/>
          <w:sz w:val="24"/>
          <w:szCs w:val="24"/>
        </w:rPr>
      </w:pPr>
    </w:p>
    <w:p w:rsidR="00C320E3" w:rsidRPr="001A3DC1" w:rsidRDefault="001A3DC1">
      <w:pPr>
        <w:shd w:val="clear" w:color="auto" w:fill="FFFFFF"/>
        <w:spacing w:after="0" w:line="360" w:lineRule="auto"/>
        <w:jc w:val="center"/>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ՀԱՅԱՍՏԱՆԻ ՀԱՆՐԱՊԵՏՈՒԹՅԱՆ</w:t>
      </w:r>
    </w:p>
    <w:p w:rsidR="00C320E3" w:rsidRPr="001A3DC1" w:rsidRDefault="001A3DC1">
      <w:pPr>
        <w:shd w:val="clear" w:color="auto" w:fill="FFFFFF"/>
        <w:spacing w:after="0" w:line="360" w:lineRule="auto"/>
        <w:jc w:val="center"/>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Օ Ր Ե Ն Ք Ը</w:t>
      </w:r>
    </w:p>
    <w:p w:rsidR="00C320E3" w:rsidRPr="001A3DC1" w:rsidRDefault="00C320E3">
      <w:pPr>
        <w:shd w:val="clear" w:color="auto" w:fill="FFFFFF"/>
        <w:spacing w:after="0" w:line="360" w:lineRule="auto"/>
        <w:ind w:firstLine="375"/>
        <w:jc w:val="center"/>
        <w:rPr>
          <w:rFonts w:ascii="GHEA Grapalat" w:eastAsia="GHEA Grapalat" w:hAnsi="GHEA Grapalat" w:cs="GHEA Grapalat"/>
          <w:color w:val="000000"/>
          <w:sz w:val="24"/>
          <w:szCs w:val="24"/>
        </w:rPr>
      </w:pPr>
    </w:p>
    <w:p w:rsidR="001A3DC1" w:rsidRPr="001A3DC1" w:rsidRDefault="001A3DC1">
      <w:pPr>
        <w:shd w:val="clear" w:color="auto" w:fill="FFFFFF"/>
        <w:spacing w:after="0" w:line="360" w:lineRule="auto"/>
        <w:ind w:firstLine="375"/>
        <w:jc w:val="center"/>
        <w:rPr>
          <w:rFonts w:ascii="GHEA Grapalat" w:eastAsia="GHEA Grapalat" w:hAnsi="GHEA Grapalat" w:cs="GHEA Grapalat"/>
          <w:b/>
          <w:color w:val="000000"/>
          <w:sz w:val="24"/>
          <w:szCs w:val="24"/>
        </w:rPr>
      </w:pPr>
      <w:r w:rsidRPr="001A3DC1">
        <w:rPr>
          <w:rFonts w:ascii="GHEA Grapalat" w:eastAsia="GHEA Grapalat" w:hAnsi="GHEA Grapalat" w:cs="GHEA Grapalat"/>
          <w:b/>
          <w:color w:val="000000"/>
          <w:sz w:val="24"/>
          <w:szCs w:val="24"/>
        </w:rPr>
        <w:t>«ՀԱՅԱՍՏԱՆԻ ՀԱՆՐԱՊԵՏՈՒԹՅԱՆ ՈՍՏԻԿԱՆՈՒԹՅԱՆ ԿԱՐԳԱՊԱՀԱԿԱՆ ԿԱՆՈՆԱԳԻՐՔԸ ՀԱՍՏԱՏԵԼՈՒ ՄԱՍԻՆ»</w:t>
      </w:r>
    </w:p>
    <w:p w:rsidR="00C320E3" w:rsidRPr="005D075C" w:rsidRDefault="001A3DC1">
      <w:pPr>
        <w:shd w:val="clear" w:color="auto" w:fill="FFFFFF"/>
        <w:spacing w:after="0" w:line="360" w:lineRule="auto"/>
        <w:ind w:firstLine="375"/>
        <w:jc w:val="center"/>
        <w:rPr>
          <w:rFonts w:ascii="GHEA Grapalat" w:eastAsia="GHEA Grapalat" w:hAnsi="GHEA Grapalat" w:cs="GHEA Grapalat"/>
          <w:color w:val="000000"/>
          <w:sz w:val="24"/>
          <w:szCs w:val="24"/>
          <w:lang w:val="en-US"/>
        </w:rPr>
      </w:pPr>
      <w:r w:rsidRPr="001A3DC1">
        <w:rPr>
          <w:rFonts w:ascii="GHEA Grapalat" w:eastAsia="GHEA Grapalat" w:hAnsi="GHEA Grapalat" w:cs="GHEA Grapalat"/>
          <w:b/>
          <w:color w:val="000000"/>
          <w:sz w:val="24"/>
          <w:szCs w:val="24"/>
        </w:rPr>
        <w:t>ՕՐԵՆՔՈՒՄ ՓՈՓՈԽՈՒԹՅՈՒՆՆԵՐ ԵՎ ԼՐԱՑՈՒՄՆԵՐ ԿԱՏԱՐԵԼՈՒ ՄԱՍԻՆ</w:t>
      </w:r>
      <w:r w:rsidR="005D075C">
        <w:rPr>
          <w:rFonts w:ascii="GHEA Grapalat" w:eastAsia="GHEA Grapalat" w:hAnsi="GHEA Grapalat" w:cs="GHEA Grapalat"/>
          <w:b/>
          <w:color w:val="000000"/>
          <w:sz w:val="24"/>
          <w:szCs w:val="24"/>
          <w:lang w:val="en-US"/>
        </w:rPr>
        <w:t>»</w:t>
      </w:r>
    </w:p>
    <w:p w:rsidR="00C320E3" w:rsidRPr="001A3DC1" w:rsidRDefault="001A3DC1">
      <w:pPr>
        <w:shd w:val="clear" w:color="auto" w:fill="FFFFFF"/>
        <w:spacing w:after="0" w:line="360" w:lineRule="auto"/>
        <w:ind w:firstLine="375"/>
        <w:rPr>
          <w:rFonts w:ascii="GHEA Grapalat" w:eastAsia="GHEA Grapalat" w:hAnsi="GHEA Grapalat" w:cs="GHEA Grapalat"/>
          <w:color w:val="000000"/>
          <w:sz w:val="24"/>
          <w:szCs w:val="24"/>
        </w:rPr>
      </w:pPr>
      <w:r w:rsidRPr="001A3DC1">
        <w:rPr>
          <w:rFonts w:ascii="Courier New" w:eastAsia="Courier New" w:hAnsi="Courier New" w:cs="Courier New"/>
          <w:color w:val="000000"/>
          <w:sz w:val="24"/>
          <w:szCs w:val="24"/>
        </w:rPr>
        <w:t>    </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1.</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«Հայաստանի Հանրապետության ոստիկանության կարգապահական կանոնագիրքը հաստատելու մասին» 2005 թվականի ապրիլի 11-ի ՀՕ-85-Ն օրենքի (այսուհետ՝ Օրենք)</w:t>
      </w:r>
      <w:r w:rsidR="00C320E3" w:rsidRPr="001A3DC1">
        <w:rPr>
          <w:rFonts w:ascii="GHEA Grapalat" w:eastAsia="GHEA Grapalat" w:hAnsi="GHEA Grapalat" w:cs="GHEA Grapalat"/>
          <w:sz w:val="24"/>
          <w:szCs w:val="24"/>
        </w:rPr>
        <w:t xml:space="preserve"> 8-րդ հոդվածում «արդարացնող» բառը փոխարինել «ռեաբիլիտացնող» բառով:</w:t>
      </w:r>
    </w:p>
    <w:p w:rsidR="00C320E3" w:rsidRPr="001A3DC1" w:rsidRDefault="00C320E3">
      <w:pPr>
        <w:shd w:val="clear" w:color="auto" w:fill="FFFFFF"/>
        <w:spacing w:after="0" w:line="360" w:lineRule="auto"/>
        <w:ind w:firstLine="374"/>
        <w:jc w:val="both"/>
        <w:rPr>
          <w:rFonts w:ascii="GHEA Grapalat" w:eastAsia="GHEA Grapalat" w:hAnsi="GHEA Grapalat" w:cs="GHEA Grapalat"/>
          <w:b/>
          <w:sz w:val="24"/>
          <w:szCs w:val="24"/>
        </w:rPr>
      </w:pP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sz w:val="24"/>
          <w:szCs w:val="24"/>
        </w:rPr>
        <w:t xml:space="preserve">Հոդված 2. </w:t>
      </w:r>
      <w:r w:rsidRPr="001A3DC1">
        <w:rPr>
          <w:rFonts w:ascii="GHEA Grapalat" w:eastAsia="GHEA Grapalat" w:hAnsi="GHEA Grapalat" w:cs="GHEA Grapalat"/>
          <w:sz w:val="24"/>
          <w:szCs w:val="24"/>
        </w:rPr>
        <w:t xml:space="preserve">Օրենքի </w:t>
      </w:r>
      <w:r w:rsidRPr="001A3DC1">
        <w:rPr>
          <w:rFonts w:ascii="GHEA Grapalat" w:eastAsia="GHEA Grapalat" w:hAnsi="GHEA Grapalat" w:cs="GHEA Grapalat"/>
          <w:color w:val="000000"/>
          <w:sz w:val="24"/>
          <w:szCs w:val="24"/>
        </w:rPr>
        <w:t>18-րդ հոդվածի 1-ին մասի «բ» կետը «դատախազի» բառից հետո լրացնել «կամ քննիչի» բառերով:</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3.</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Օրենքի</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20-րդ հոդվածի 2-ր</w:t>
      </w:r>
      <w:r w:rsidR="00C320E3" w:rsidRPr="001A3DC1">
        <w:rPr>
          <w:rFonts w:ascii="GHEA Grapalat" w:eastAsia="GHEA Grapalat" w:hAnsi="GHEA Grapalat" w:cs="GHEA Grapalat"/>
          <w:sz w:val="24"/>
          <w:szCs w:val="24"/>
        </w:rPr>
        <w:t>դ մասում «հակակոռուպցիոն կոմիտե` Հայաստանի Հանրապետության քրեական օրենսգրքի 6-րդ հավելվածով նախատեսված հանցավոր արարքների վերաբերյալ դեպքերով կամ Հայաստանի Հանրապետության ազգային անվտանգության մարմիններ՝ պետական ծառայություն իրականացնող անձանց այլ հանցագործությունների վերաբերյալ դեպքերով» բառերը փոխարինել «նախաքննության մարմին՝ Հայաստանի Հանրապետության քրեական դատավարության օրենսգրքով սահմանված քննչական ենթակայության կանոններին համապատասխան» բառերով։</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4.</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Օրենքի</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22-րդ հոդվածում՝</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1) 1-ին մասում`</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 xml:space="preserve">ա) «ա)» կետը շարադրել հետևյալ խմբագրությամբ. </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highlight w:val="white"/>
          <w:lang w:val="en-US"/>
        </w:rPr>
      </w:pPr>
      <w:r w:rsidRPr="001A3DC1">
        <w:rPr>
          <w:rFonts w:ascii="GHEA Grapalat" w:eastAsia="GHEA Grapalat" w:hAnsi="GHEA Grapalat" w:cs="GHEA Grapalat"/>
          <w:color w:val="000000"/>
          <w:sz w:val="24"/>
          <w:szCs w:val="24"/>
        </w:rPr>
        <w:t>«ա) ոստիկանության ծառայողի վերաբերյալ</w:t>
      </w:r>
      <w:r w:rsidRPr="001A3DC1">
        <w:rPr>
          <w:rFonts w:ascii="GHEA Grapalat" w:eastAsia="GHEA Grapalat" w:hAnsi="GHEA Grapalat" w:cs="GHEA Grapalat"/>
          <w:color w:val="000000"/>
          <w:sz w:val="24"/>
          <w:szCs w:val="24"/>
          <w:highlight w:val="white"/>
        </w:rPr>
        <w:t xml:space="preserve"> նախաքննության մարմին ուղարկված նյութերով մինչև քրեական վարույթ նախաձեռնելու մասին արձանագրություն կազմելը կամ քրեական վարույթ նախաձեռնելուց հրաժարվելը կամ եզրափակիչ</w:t>
      </w:r>
      <w:r w:rsidR="00C320E3" w:rsidRPr="001A3DC1">
        <w:rPr>
          <w:rFonts w:ascii="GHEA Grapalat" w:eastAsia="GHEA Grapalat" w:hAnsi="GHEA Grapalat" w:cs="GHEA Grapalat"/>
          <w:sz w:val="24"/>
          <w:szCs w:val="24"/>
          <w:highlight w:val="white"/>
        </w:rPr>
        <w:t xml:space="preserve"> դատավարական ակտ</w:t>
      </w:r>
      <w:r w:rsidRPr="001A3DC1">
        <w:rPr>
          <w:rFonts w:ascii="GHEA Grapalat" w:eastAsia="GHEA Grapalat" w:hAnsi="GHEA Grapalat" w:cs="GHEA Grapalat"/>
          <w:sz w:val="24"/>
          <w:szCs w:val="24"/>
          <w:highlight w:val="white"/>
        </w:rPr>
        <w:t>ն</w:t>
      </w:r>
      <w:r w:rsidR="00C320E3" w:rsidRPr="001A3DC1">
        <w:rPr>
          <w:rFonts w:ascii="GHEA Grapalat" w:eastAsia="GHEA Grapalat" w:hAnsi="GHEA Grapalat" w:cs="GHEA Grapalat"/>
          <w:sz w:val="24"/>
          <w:szCs w:val="24"/>
          <w:highlight w:val="white"/>
        </w:rPr>
        <w:t xml:space="preserve"> օրինական ուժի մեջ մտնելը</w:t>
      </w:r>
      <w:r>
        <w:rPr>
          <w:rFonts w:ascii="GHEA Grapalat" w:eastAsia="GHEA Grapalat" w:hAnsi="GHEA Grapalat" w:cs="GHEA Grapalat"/>
          <w:color w:val="000000"/>
          <w:sz w:val="24"/>
          <w:szCs w:val="24"/>
          <w:highlight w:val="white"/>
        </w:rPr>
        <w:t>.»</w:t>
      </w:r>
      <w:r>
        <w:rPr>
          <w:rFonts w:ascii="GHEA Grapalat" w:eastAsia="GHEA Grapalat" w:hAnsi="GHEA Grapalat" w:cs="GHEA Grapalat"/>
          <w:color w:val="000000"/>
          <w:sz w:val="24"/>
          <w:szCs w:val="24"/>
          <w:highlight w:val="white"/>
          <w:lang w:val="en-US"/>
        </w:rPr>
        <w:t>.</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highlight w:val="white"/>
        </w:rPr>
      </w:pPr>
      <w:r w:rsidRPr="001A3DC1">
        <w:rPr>
          <w:rFonts w:ascii="GHEA Grapalat" w:eastAsia="GHEA Grapalat" w:hAnsi="GHEA Grapalat" w:cs="GHEA Grapalat"/>
          <w:color w:val="000000"/>
          <w:sz w:val="24"/>
          <w:szCs w:val="24"/>
          <w:highlight w:val="white"/>
        </w:rPr>
        <w:lastRenderedPageBreak/>
        <w:t>բ) «բ)» կետն ուժը կորցրած ճանաչել.</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գ) լրացնել հետևյալ բովանդակությամբ նոր «է)» կետ.</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«է) փորձաքննություն նշանակվելու դեպքում՝ մինչև փորձագիտական եզրակացության ստացումը:».</w:t>
      </w:r>
    </w:p>
    <w:p w:rsidR="00C320E3" w:rsidRPr="001A3DC1" w:rsidRDefault="001A3DC1">
      <w:pPr>
        <w:shd w:val="clear" w:color="auto" w:fill="FFFFFF"/>
        <w:spacing w:after="0" w:line="360" w:lineRule="auto"/>
        <w:ind w:firstLine="374"/>
        <w:jc w:val="both"/>
        <w:rPr>
          <w:rFonts w:ascii="GHEA Grapalat" w:eastAsia="GHEA Grapalat" w:hAnsi="GHEA Grapalat" w:cs="GHEA Grapalat"/>
          <w:sz w:val="24"/>
          <w:szCs w:val="24"/>
        </w:rPr>
      </w:pPr>
      <w:r w:rsidRPr="001A3DC1">
        <w:rPr>
          <w:rFonts w:ascii="GHEA Grapalat" w:eastAsia="GHEA Grapalat" w:hAnsi="GHEA Grapalat" w:cs="GHEA Grapalat"/>
          <w:color w:val="000000"/>
          <w:sz w:val="24"/>
          <w:szCs w:val="24"/>
        </w:rPr>
        <w:t>2) 2-րդ մասի 4-րդ նախադասության մեջ «</w:t>
      </w:r>
      <w:r w:rsidRPr="001A3DC1">
        <w:rPr>
          <w:rFonts w:ascii="GHEA Grapalat" w:eastAsia="GHEA Grapalat" w:hAnsi="GHEA Grapalat" w:cs="GHEA Grapalat"/>
          <w:sz w:val="24"/>
          <w:szCs w:val="24"/>
          <w:highlight w:val="white"/>
        </w:rPr>
        <w:t xml:space="preserve">«բ» և «գ» կետերով» բառերը փոխարինել </w:t>
      </w:r>
      <w:r w:rsidRPr="001A3DC1">
        <w:rPr>
          <w:rFonts w:ascii="GHEA Grapalat" w:eastAsia="GHEA Grapalat" w:hAnsi="GHEA Grapalat" w:cs="GHEA Grapalat"/>
          <w:color w:val="000000"/>
          <w:sz w:val="24"/>
          <w:szCs w:val="24"/>
        </w:rPr>
        <w:t>«</w:t>
      </w:r>
      <w:r w:rsidRPr="001A3DC1">
        <w:rPr>
          <w:rFonts w:ascii="GHEA Grapalat" w:eastAsia="GHEA Grapalat" w:hAnsi="GHEA Grapalat" w:cs="GHEA Grapalat"/>
          <w:sz w:val="24"/>
          <w:szCs w:val="24"/>
          <w:highlight w:val="white"/>
        </w:rPr>
        <w:t>«գ», «դ» և «է» կետերով» բառերով.</w:t>
      </w:r>
    </w:p>
    <w:p w:rsidR="00C320E3" w:rsidRPr="001A3DC1" w:rsidRDefault="001A3DC1">
      <w:pPr>
        <w:shd w:val="clear" w:color="auto" w:fill="FFFFFF"/>
        <w:spacing w:after="0" w:line="360" w:lineRule="auto"/>
        <w:ind w:firstLine="375"/>
        <w:jc w:val="both"/>
        <w:rPr>
          <w:rFonts w:ascii="GHEA Grapalat" w:eastAsia="GHEA Grapalat" w:hAnsi="GHEA Grapalat" w:cs="GHEA Grapalat"/>
          <w:sz w:val="24"/>
          <w:szCs w:val="24"/>
        </w:rPr>
      </w:pPr>
      <w:r w:rsidRPr="001A3DC1">
        <w:rPr>
          <w:rFonts w:ascii="GHEA Grapalat" w:eastAsia="GHEA Grapalat" w:hAnsi="GHEA Grapalat" w:cs="GHEA Grapalat"/>
          <w:sz w:val="24"/>
          <w:szCs w:val="24"/>
        </w:rPr>
        <w:t>3) 2.1-րդ մասն ուժը կորցրած ճանաչել.</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sz w:val="24"/>
          <w:szCs w:val="24"/>
        </w:rPr>
        <w:t xml:space="preserve">4) 3-րդ մասից </w:t>
      </w:r>
      <w:r w:rsidRPr="001A3DC1">
        <w:rPr>
          <w:rFonts w:ascii="GHEA Grapalat" w:eastAsia="GHEA Grapalat" w:hAnsi="GHEA Grapalat" w:cs="GHEA Grapalat"/>
          <w:color w:val="000000"/>
          <w:sz w:val="24"/>
          <w:szCs w:val="24"/>
        </w:rPr>
        <w:t>հանել ««բ»,» բառը և կետադրական նշանը։</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bookmarkStart w:id="0" w:name="_heading=h.gjdgxs" w:colFirst="0" w:colLast="0"/>
      <w:bookmarkEnd w:id="0"/>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5.</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Օրենքի</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23-րդ հոդվածի 1-ին մասը լրացնել հետևյալ բովանդակությամբ նոր՝ «զ)» կետով.</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«զ) ծառայողական քննության արդյունքում հայտնի չի դառնում ոստիկանության այն ծառայողը, որն այդ գործով պետք է ենթարկվի կարգապահական տույժի, և կատարվել են խախտում կատարելու մեջ կասկածվող ծառայողի հայտնաբերելուն ուղղված անհրաժեշտ բոլոր գործողությունները:»:</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6.</w:t>
      </w:r>
      <w:r w:rsidRPr="001A3DC1">
        <w:rPr>
          <w:rFonts w:ascii="Courier New" w:eastAsia="Courier New" w:hAnsi="Courier New" w:cs="Courier New"/>
          <w:color w:val="000000"/>
          <w:sz w:val="24"/>
          <w:szCs w:val="24"/>
        </w:rPr>
        <w:t> </w:t>
      </w:r>
      <w:r w:rsidRPr="001A3DC1">
        <w:rPr>
          <w:rFonts w:ascii="GHEA Grapalat" w:eastAsia="GHEA Grapalat" w:hAnsi="GHEA Grapalat" w:cs="GHEA Grapalat"/>
          <w:color w:val="000000"/>
          <w:sz w:val="24"/>
          <w:szCs w:val="24"/>
        </w:rPr>
        <w:t>Օրենքի</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25-րդ հոդվածի 1-ին մասի «է» կետը շարադրել հետևյալ խմբագրությամբ.</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«է) կայացնել փորձանմուշներ ստանալու որոշում և նշանակել փորձաքննություն.»։</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7.</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Օրենքի 43.1-ին հոդվածի 5-րդ մասը լրացնել հետևյալ բովանդակությամբ նոր «դ» կետով.</w:t>
      </w:r>
    </w:p>
    <w:p w:rsidR="00C320E3" w:rsidRPr="001A3DC1" w:rsidRDefault="001A3DC1">
      <w:pP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color w:val="000000"/>
          <w:sz w:val="24"/>
          <w:szCs w:val="24"/>
        </w:rPr>
        <w:t>«դ) միջնորդել ոստիկանության պետին` ծառայողական քննության նյութերն ուղարկել լրացուցիչ ծառայողական քննության: Լրացուցիչ ծառայողական քննությունն իրականացվում է ընդհանուր հիմունքներով:»:</w:t>
      </w:r>
    </w:p>
    <w:p w:rsidR="00C320E3" w:rsidRPr="001A3DC1" w:rsidRDefault="00C320E3">
      <w:pP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1A3DC1">
      <w:pPr>
        <w:pBdr>
          <w:top w:val="nil"/>
          <w:left w:val="nil"/>
          <w:bottom w:val="nil"/>
          <w:right w:val="nil"/>
          <w:between w:val="nil"/>
        </w:pBdr>
        <w:shd w:val="clear" w:color="auto" w:fill="FFFFFF"/>
        <w:spacing w:after="0" w:line="360" w:lineRule="auto"/>
        <w:ind w:firstLine="374"/>
        <w:jc w:val="both"/>
        <w:rPr>
          <w:rFonts w:ascii="GHEA Grapalat" w:eastAsia="GHEA Grapalat" w:hAnsi="GHEA Grapalat" w:cs="GHEA Grapalat"/>
          <w:color w:val="000000"/>
          <w:sz w:val="24"/>
          <w:szCs w:val="24"/>
        </w:rPr>
      </w:pPr>
      <w:r w:rsidRPr="001A3DC1">
        <w:rPr>
          <w:rFonts w:ascii="GHEA Grapalat" w:eastAsia="GHEA Grapalat" w:hAnsi="GHEA Grapalat" w:cs="GHEA Grapalat"/>
          <w:b/>
          <w:color w:val="000000"/>
          <w:sz w:val="24"/>
          <w:szCs w:val="24"/>
        </w:rPr>
        <w:t>Հոդված 8.</w:t>
      </w:r>
      <w:r w:rsidRPr="001A3DC1">
        <w:rPr>
          <w:rFonts w:ascii="Courier New" w:eastAsia="Courier New" w:hAnsi="Courier New" w:cs="Courier New"/>
          <w:b/>
          <w:color w:val="000000"/>
          <w:sz w:val="24"/>
          <w:szCs w:val="24"/>
        </w:rPr>
        <w:t> </w:t>
      </w:r>
      <w:r w:rsidRPr="001A3DC1">
        <w:rPr>
          <w:rFonts w:ascii="GHEA Grapalat" w:eastAsia="GHEA Grapalat" w:hAnsi="GHEA Grapalat" w:cs="GHEA Grapalat"/>
          <w:color w:val="000000"/>
          <w:sz w:val="24"/>
          <w:szCs w:val="24"/>
        </w:rPr>
        <w:t>Սույն օրենքն ուժի մեջ է մտնում Հայաստանի Հանրապետության քրեական դատավարության օրենսգիրքն ուժի մեջ մտնելու օրը:</w:t>
      </w:r>
    </w:p>
    <w:p w:rsidR="00C320E3" w:rsidRPr="001A3DC1" w:rsidRDefault="00C320E3">
      <w:pPr>
        <w:pBdr>
          <w:top w:val="nil"/>
          <w:left w:val="nil"/>
          <w:bottom w:val="nil"/>
          <w:right w:val="nil"/>
          <w:between w:val="nil"/>
        </w:pBd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C320E3">
      <w:pPr>
        <w:pBdr>
          <w:top w:val="nil"/>
          <w:left w:val="nil"/>
          <w:bottom w:val="nil"/>
          <w:right w:val="nil"/>
          <w:between w:val="nil"/>
        </w:pBdr>
        <w:shd w:val="clear" w:color="auto" w:fill="FFFFFF"/>
        <w:spacing w:after="0" w:line="360" w:lineRule="auto"/>
        <w:ind w:firstLine="374"/>
        <w:jc w:val="both"/>
        <w:rPr>
          <w:rFonts w:ascii="GHEA Grapalat" w:eastAsia="GHEA Grapalat" w:hAnsi="GHEA Grapalat" w:cs="GHEA Grapalat"/>
          <w:color w:val="000000"/>
          <w:sz w:val="24"/>
          <w:szCs w:val="24"/>
        </w:rPr>
      </w:pPr>
    </w:p>
    <w:p w:rsidR="00C320E3" w:rsidRPr="001A3DC1" w:rsidRDefault="00C320E3">
      <w:pPr>
        <w:shd w:val="clear" w:color="auto" w:fill="FFFFFF"/>
        <w:spacing w:after="0" w:line="360" w:lineRule="auto"/>
        <w:ind w:firstLine="375"/>
        <w:jc w:val="right"/>
        <w:rPr>
          <w:rFonts w:ascii="GHEA Grapalat" w:eastAsia="GHEA Grapalat" w:hAnsi="GHEA Grapalat" w:cs="GHEA Grapalat"/>
          <w:b/>
          <w:i/>
          <w:color w:val="000000"/>
          <w:sz w:val="24"/>
          <w:szCs w:val="24"/>
        </w:rPr>
      </w:pPr>
    </w:p>
    <w:sectPr w:rsidR="00C320E3" w:rsidRPr="001A3DC1" w:rsidSect="00C320E3">
      <w:pgSz w:w="11906" w:h="16838"/>
      <w:pgMar w:top="540" w:right="567" w:bottom="425" w:left="1134" w:header="709" w:footer="709"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7"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320E3"/>
    <w:rsid w:val="001A3DC1"/>
    <w:rsid w:val="005D075C"/>
    <w:rsid w:val="00A2310D"/>
    <w:rsid w:val="00C32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0E"/>
  </w:style>
  <w:style w:type="paragraph" w:styleId="Heading1">
    <w:name w:val="heading 1"/>
    <w:basedOn w:val="normal0"/>
    <w:next w:val="normal0"/>
    <w:rsid w:val="00C320E3"/>
    <w:pPr>
      <w:keepNext/>
      <w:keepLines/>
      <w:spacing w:before="480" w:after="120"/>
      <w:outlineLvl w:val="0"/>
    </w:pPr>
    <w:rPr>
      <w:b/>
      <w:sz w:val="48"/>
      <w:szCs w:val="48"/>
    </w:rPr>
  </w:style>
  <w:style w:type="paragraph" w:styleId="Heading2">
    <w:name w:val="heading 2"/>
    <w:basedOn w:val="normal0"/>
    <w:next w:val="normal0"/>
    <w:rsid w:val="00C320E3"/>
    <w:pPr>
      <w:keepNext/>
      <w:keepLines/>
      <w:spacing w:before="360" w:after="80"/>
      <w:outlineLvl w:val="1"/>
    </w:pPr>
    <w:rPr>
      <w:b/>
      <w:sz w:val="36"/>
      <w:szCs w:val="36"/>
    </w:rPr>
  </w:style>
  <w:style w:type="paragraph" w:styleId="Heading3">
    <w:name w:val="heading 3"/>
    <w:basedOn w:val="normal0"/>
    <w:next w:val="normal0"/>
    <w:rsid w:val="00C320E3"/>
    <w:pPr>
      <w:keepNext/>
      <w:keepLines/>
      <w:spacing w:before="280" w:after="80"/>
      <w:outlineLvl w:val="2"/>
    </w:pPr>
    <w:rPr>
      <w:b/>
      <w:sz w:val="28"/>
      <w:szCs w:val="28"/>
    </w:rPr>
  </w:style>
  <w:style w:type="paragraph" w:styleId="Heading4">
    <w:name w:val="heading 4"/>
    <w:basedOn w:val="normal0"/>
    <w:next w:val="normal0"/>
    <w:rsid w:val="00C320E3"/>
    <w:pPr>
      <w:keepNext/>
      <w:keepLines/>
      <w:spacing w:before="240" w:after="40"/>
      <w:outlineLvl w:val="3"/>
    </w:pPr>
    <w:rPr>
      <w:b/>
      <w:sz w:val="24"/>
      <w:szCs w:val="24"/>
    </w:rPr>
  </w:style>
  <w:style w:type="paragraph" w:styleId="Heading5">
    <w:name w:val="heading 5"/>
    <w:basedOn w:val="normal0"/>
    <w:next w:val="normal0"/>
    <w:rsid w:val="00C320E3"/>
    <w:pPr>
      <w:keepNext/>
      <w:keepLines/>
      <w:spacing w:before="220" w:after="40"/>
      <w:outlineLvl w:val="4"/>
    </w:pPr>
    <w:rPr>
      <w:b/>
    </w:rPr>
  </w:style>
  <w:style w:type="paragraph" w:styleId="Heading6">
    <w:name w:val="heading 6"/>
    <w:basedOn w:val="normal0"/>
    <w:next w:val="normal0"/>
    <w:rsid w:val="00C320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320E3"/>
  </w:style>
  <w:style w:type="paragraph" w:styleId="Title">
    <w:name w:val="Title"/>
    <w:basedOn w:val="normal0"/>
    <w:next w:val="normal0"/>
    <w:rsid w:val="00C320E3"/>
    <w:pPr>
      <w:keepNext/>
      <w:keepLines/>
      <w:spacing w:before="480" w:after="120"/>
    </w:pPr>
    <w:rPr>
      <w:b/>
      <w:sz w:val="72"/>
      <w:szCs w:val="72"/>
    </w:rPr>
  </w:style>
  <w:style w:type="paragraph" w:styleId="NormalWeb">
    <w:name w:val="Normal (Web)"/>
    <w:basedOn w:val="Normal"/>
    <w:uiPriority w:val="99"/>
    <w:unhideWhenUsed/>
    <w:rsid w:val="00EA08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0843"/>
    <w:rPr>
      <w:b/>
      <w:bCs/>
    </w:rPr>
  </w:style>
  <w:style w:type="paragraph" w:styleId="ListParagraph">
    <w:name w:val="List Paragraph"/>
    <w:basedOn w:val="Normal"/>
    <w:uiPriority w:val="34"/>
    <w:qFormat/>
    <w:rsid w:val="00FA6BBA"/>
    <w:pPr>
      <w:ind w:left="720"/>
      <w:contextualSpacing/>
    </w:pPr>
  </w:style>
  <w:style w:type="paragraph" w:styleId="BalloonText">
    <w:name w:val="Balloon Text"/>
    <w:basedOn w:val="Normal"/>
    <w:link w:val="BalloonTextChar"/>
    <w:uiPriority w:val="99"/>
    <w:semiHidden/>
    <w:unhideWhenUsed/>
    <w:rsid w:val="00796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08"/>
    <w:rPr>
      <w:rFonts w:ascii="Tahoma" w:hAnsi="Tahoma" w:cs="Tahoma"/>
      <w:sz w:val="16"/>
      <w:szCs w:val="16"/>
    </w:rPr>
  </w:style>
  <w:style w:type="character" w:styleId="CommentReference">
    <w:name w:val="annotation reference"/>
    <w:basedOn w:val="DefaultParagraphFont"/>
    <w:uiPriority w:val="99"/>
    <w:semiHidden/>
    <w:unhideWhenUsed/>
    <w:rsid w:val="000F1880"/>
    <w:rPr>
      <w:sz w:val="16"/>
      <w:szCs w:val="16"/>
    </w:rPr>
  </w:style>
  <w:style w:type="paragraph" w:styleId="CommentText">
    <w:name w:val="annotation text"/>
    <w:basedOn w:val="Normal"/>
    <w:link w:val="CommentTextChar"/>
    <w:uiPriority w:val="99"/>
    <w:semiHidden/>
    <w:unhideWhenUsed/>
    <w:rsid w:val="000F1880"/>
    <w:pPr>
      <w:spacing w:line="240" w:lineRule="auto"/>
    </w:pPr>
    <w:rPr>
      <w:sz w:val="20"/>
      <w:szCs w:val="20"/>
    </w:rPr>
  </w:style>
  <w:style w:type="character" w:customStyle="1" w:styleId="CommentTextChar">
    <w:name w:val="Comment Text Char"/>
    <w:basedOn w:val="DefaultParagraphFont"/>
    <w:link w:val="CommentText"/>
    <w:uiPriority w:val="99"/>
    <w:semiHidden/>
    <w:rsid w:val="000F1880"/>
    <w:rPr>
      <w:sz w:val="20"/>
      <w:szCs w:val="20"/>
    </w:rPr>
  </w:style>
  <w:style w:type="paragraph" w:styleId="CommentSubject">
    <w:name w:val="annotation subject"/>
    <w:basedOn w:val="CommentText"/>
    <w:next w:val="CommentText"/>
    <w:link w:val="CommentSubjectChar"/>
    <w:uiPriority w:val="99"/>
    <w:semiHidden/>
    <w:unhideWhenUsed/>
    <w:rsid w:val="000F1880"/>
    <w:rPr>
      <w:b/>
      <w:bCs/>
    </w:rPr>
  </w:style>
  <w:style w:type="character" w:customStyle="1" w:styleId="CommentSubjectChar">
    <w:name w:val="Comment Subject Char"/>
    <w:basedOn w:val="CommentTextChar"/>
    <w:link w:val="CommentSubject"/>
    <w:uiPriority w:val="99"/>
    <w:semiHidden/>
    <w:rsid w:val="000F1880"/>
    <w:rPr>
      <w:b/>
      <w:bCs/>
    </w:rPr>
  </w:style>
  <w:style w:type="paragraph" w:styleId="Subtitle">
    <w:name w:val="Subtitle"/>
    <w:basedOn w:val="Normal"/>
    <w:next w:val="Normal"/>
    <w:rsid w:val="00C320E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cHlOrHQLo8iF5kYXcahKjWGErA==">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 M</cp:lastModifiedBy>
  <cp:revision>3</cp:revision>
  <dcterms:created xsi:type="dcterms:W3CDTF">2021-12-29T12:48:00Z</dcterms:created>
  <dcterms:modified xsi:type="dcterms:W3CDTF">2022-01-03T13:32:00Z</dcterms:modified>
</cp:coreProperties>
</file>