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08" w:rsidRDefault="00D36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ՆԱԽԱԳԻԾ</w:t>
      </w:r>
    </w:p>
    <w:p w:rsidR="00CF0F08" w:rsidRDefault="00CF0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CF0F08" w:rsidRDefault="00D36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</w:t>
      </w:r>
      <w:r>
        <w:rPr>
          <w:rFonts w:ascii="GHEA Grapalat" w:eastAsia="GHEA Grapalat" w:hAnsi="GHEA Grapalat" w:cs="GHEA Grapalat"/>
          <w:b/>
          <w:color w:val="000000"/>
        </w:rPr>
        <w:t>U</w:t>
      </w:r>
      <w:r>
        <w:rPr>
          <w:rFonts w:ascii="GHEA Grapalat" w:eastAsia="GHEA Grapalat" w:hAnsi="GHEA Grapalat" w:cs="GHEA Grapalat"/>
          <w:b/>
          <w:color w:val="000000"/>
        </w:rPr>
        <w:t>ՏԱՆԻ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ՀԱՆՐԱՊԵՏՈՒԹՅԱՆ</w:t>
      </w:r>
    </w:p>
    <w:p w:rsidR="00CF0F08" w:rsidRDefault="00D36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O</w:t>
      </w:r>
      <w:r>
        <w:rPr>
          <w:rFonts w:ascii="GHEA Grapalat" w:eastAsia="GHEA Grapalat" w:hAnsi="GHEA Grapalat" w:cs="GHEA Grapalat"/>
          <w:b/>
          <w:color w:val="000000"/>
        </w:rPr>
        <w:t>ՐԵՆՔԸ</w:t>
      </w:r>
    </w:p>
    <w:p w:rsidR="00CF0F08" w:rsidRDefault="00CF0F08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CF0F08" w:rsidRDefault="00D367F4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«</w:t>
      </w:r>
      <w:r>
        <w:rPr>
          <w:rFonts w:ascii="GHEA Grapalat" w:eastAsia="GHEA Grapalat" w:hAnsi="GHEA Grapalat" w:cs="GHEA Grapalat"/>
          <w:b/>
          <w:color w:val="000000"/>
        </w:rPr>
        <w:t>ԲԱՆԿԵՐԻ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ԲԱՆԿԱՅԻՆ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b/>
          <w:color w:val="000000"/>
        </w:rPr>
        <w:t>»</w:t>
      </w:r>
    </w:p>
    <w:p w:rsidR="00CF0F08" w:rsidRDefault="00D367F4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ՕՐԵՆՔՈՒՄ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ՓՈՓՈԽՈՒԹՅՈՒՆ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ԿԱՏԱՐԵԼՈՒ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highlight w:val="white"/>
        </w:rPr>
        <w:t>»</w:t>
      </w:r>
    </w:p>
    <w:p w:rsidR="00CF0F08" w:rsidRDefault="00CF0F08">
      <w:pPr>
        <w:spacing w:after="144" w:line="288" w:lineRule="auto"/>
      </w:pPr>
    </w:p>
    <w:p w:rsidR="00CF0F08" w:rsidRDefault="00D367F4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1.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Բանկերի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բանկային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» 1996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հունիսի</w:t>
      </w:r>
      <w:r>
        <w:rPr>
          <w:rFonts w:ascii="GHEA Grapalat" w:eastAsia="GHEA Grapalat" w:hAnsi="GHEA Grapalat" w:cs="GHEA Grapalat"/>
        </w:rPr>
        <w:t xml:space="preserve"> 30-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ՀՕ</w:t>
      </w:r>
      <w:r>
        <w:rPr>
          <w:rFonts w:ascii="GHEA Grapalat" w:eastAsia="GHEA Grapalat" w:hAnsi="GHEA Grapalat" w:cs="GHEA Grapalat"/>
        </w:rPr>
        <w:t>-68-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22-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զ</w:t>
      </w:r>
      <w:r>
        <w:rPr>
          <w:rFonts w:ascii="GHEA Grapalat" w:eastAsia="GHEA Grapalat" w:hAnsi="GHEA Grapalat" w:cs="GHEA Grapalat"/>
          <w:color w:val="000000"/>
          <w:highlight w:val="white"/>
        </w:rPr>
        <w:t>)</w:t>
      </w:r>
      <w:r>
        <w:rPr>
          <w:rFonts w:ascii="Courier New" w:eastAsia="Courier New" w:hAnsi="Courier New" w:cs="Courier New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կետը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շարադրել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հետևյալ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խմբագրությամբ</w:t>
      </w:r>
      <w:r>
        <w:rPr>
          <w:rFonts w:ascii="GHEA Grapalat" w:eastAsia="GHEA Grapalat" w:hAnsi="GHEA Grapalat" w:cs="GHEA Grapalat"/>
          <w:color w:val="000000"/>
          <w:highlight w:val="white"/>
        </w:rPr>
        <w:t>.</w:t>
      </w:r>
    </w:p>
    <w:p w:rsidR="00CF0F08" w:rsidRDefault="00D367F4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>
        <w:rPr>
          <w:rFonts w:ascii="GHEA Grapalat" w:eastAsia="GHEA Grapalat" w:hAnsi="GHEA Grapalat" w:cs="GHEA Grapalat"/>
          <w:color w:val="000000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highlight w:val="white"/>
        </w:rPr>
        <w:t>զ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) </w:t>
      </w:r>
      <w:r>
        <w:rPr>
          <w:rFonts w:ascii="GHEA Grapalat" w:eastAsia="GHEA Grapalat" w:hAnsi="GHEA Grapalat" w:cs="GHEA Grapalat"/>
          <w:color w:val="000000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վարույթով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մեղադրյալի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կարգավիճակ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ունեցող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անձինք</w:t>
      </w:r>
      <w:r>
        <w:rPr>
          <w:rFonts w:ascii="GHEA Grapalat" w:eastAsia="GHEA Grapalat" w:hAnsi="GHEA Grapalat" w:cs="GHEA Grapalat"/>
          <w:color w:val="000000"/>
          <w:highlight w:val="white"/>
        </w:rPr>
        <w:t>:»:</w:t>
      </w:r>
    </w:p>
    <w:p w:rsidR="00CF0F08" w:rsidRPr="00D367F4" w:rsidRDefault="00D367F4">
      <w:pPr>
        <w:spacing w:after="144" w:line="288" w:lineRule="auto"/>
        <w:ind w:firstLine="567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2. </w:t>
      </w:r>
      <w:r>
        <w:rPr>
          <w:rFonts w:ascii="GHEA Grapalat" w:eastAsia="GHEA Grapalat" w:hAnsi="GHEA Grapalat" w:cs="GHEA Grapalat"/>
          <w:color w:val="000000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մտնում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դատավարության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highlight w:val="white"/>
        </w:rPr>
        <w:t>:</w:t>
      </w:r>
    </w:p>
    <w:sectPr w:rsidR="00CF0F08" w:rsidRPr="00D367F4" w:rsidSect="00CF0F08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0F08"/>
    <w:rsid w:val="00CF0F08"/>
    <w:rsid w:val="00D3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val="ru-RU" w:eastAsia="ru-RU"/>
    </w:rPr>
  </w:style>
  <w:style w:type="paragraph" w:styleId="Heading1">
    <w:name w:val="heading 1"/>
    <w:basedOn w:val="normal0"/>
    <w:next w:val="normal0"/>
    <w:rsid w:val="00CF0F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F0F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F0F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F0F0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F0F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F0F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0F08"/>
  </w:style>
  <w:style w:type="paragraph" w:styleId="Title">
    <w:name w:val="Title"/>
    <w:basedOn w:val="normal0"/>
    <w:next w:val="normal0"/>
    <w:rsid w:val="00CF0F0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val="ru-RU"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CF0F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CznifdEt2v9QB35/QpgTPi32g==">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2021-12-29T05:41:00Z</dcterms:created>
  <dcterms:modified xsi:type="dcterms:W3CDTF">2021-12-29T05:41:00Z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