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E5ED7" w14:textId="77777777" w:rsidR="00762AD1" w:rsidRPr="009E5C8E" w:rsidRDefault="00762AD1" w:rsidP="005F2BDF">
      <w:pPr>
        <w:pStyle w:val="NormalWeb"/>
        <w:spacing w:before="0" w:beforeAutospacing="0" w:after="0" w:afterAutospacing="0" w:line="360" w:lineRule="auto"/>
        <w:ind w:left="3960" w:firstLine="1440"/>
        <w:jc w:val="center"/>
        <w:rPr>
          <w:rStyle w:val="Strong"/>
          <w:rFonts w:ascii="GHEA Grapalat" w:hAnsi="GHEA Grapalat"/>
          <w:b w:val="0"/>
          <w:bCs/>
          <w:color w:val="000000"/>
          <w:sz w:val="20"/>
          <w:lang w:val="hy-AM"/>
        </w:rPr>
      </w:pPr>
      <w:bookmarkStart w:id="0" w:name="_GoBack"/>
      <w:bookmarkEnd w:id="0"/>
      <w:r w:rsidRPr="009E5C8E">
        <w:rPr>
          <w:rStyle w:val="Strong"/>
          <w:rFonts w:ascii="GHEA Grapalat" w:hAnsi="GHEA Grapalat"/>
          <w:b w:val="0"/>
          <w:bCs/>
          <w:color w:val="000000"/>
          <w:sz w:val="20"/>
          <w:lang w:val="hy-AM"/>
        </w:rPr>
        <w:t>Հավելված</w:t>
      </w:r>
      <w:r w:rsidRPr="009E5C8E">
        <w:rPr>
          <w:rFonts w:ascii="Arial Unicode" w:hAnsi="Arial Unicode"/>
          <w:bCs/>
          <w:color w:val="000000"/>
          <w:sz w:val="20"/>
          <w:lang w:val="hy-AM"/>
        </w:rPr>
        <w:br/>
      </w:r>
      <w:r w:rsidRPr="009E5C8E">
        <w:rPr>
          <w:rStyle w:val="Strong"/>
          <w:rFonts w:ascii="GHEA Grapalat" w:hAnsi="GHEA Grapalat"/>
          <w:b w:val="0"/>
          <w:bCs/>
          <w:color w:val="000000"/>
          <w:sz w:val="20"/>
          <w:lang w:val="hy-AM"/>
        </w:rPr>
        <w:t xml:space="preserve">Հայաստանի Հանրապետության կրթության, գիտության, </w:t>
      </w:r>
    </w:p>
    <w:p w14:paraId="7B6948F3" w14:textId="77777777" w:rsidR="00762AD1" w:rsidRPr="009E5C8E" w:rsidRDefault="00762AD1" w:rsidP="005F2BDF">
      <w:pPr>
        <w:pStyle w:val="NormalWeb"/>
        <w:spacing w:before="0" w:beforeAutospacing="0" w:after="0" w:afterAutospacing="0" w:line="360" w:lineRule="auto"/>
        <w:jc w:val="right"/>
        <w:rPr>
          <w:rFonts w:ascii="Arial Unicode" w:hAnsi="Arial Unicode"/>
          <w:color w:val="000000"/>
          <w:sz w:val="20"/>
          <w:lang w:val="hy-AM"/>
        </w:rPr>
      </w:pPr>
      <w:r w:rsidRPr="009E5C8E">
        <w:rPr>
          <w:rStyle w:val="Strong"/>
          <w:rFonts w:ascii="GHEA Grapalat" w:hAnsi="GHEA Grapalat"/>
          <w:b w:val="0"/>
          <w:bCs/>
          <w:color w:val="000000"/>
          <w:sz w:val="20"/>
          <w:lang w:val="hy-AM"/>
        </w:rPr>
        <w:t>մշակույթի և սպորտի նախարարի  2021 թվականի</w:t>
      </w:r>
      <w:r w:rsidRPr="009E5C8E">
        <w:rPr>
          <w:rFonts w:ascii="GHEA Grapalat" w:hAnsi="GHEA Grapalat"/>
          <w:bCs/>
          <w:color w:val="000000"/>
          <w:sz w:val="20"/>
          <w:lang w:val="hy-AM"/>
        </w:rPr>
        <w:br/>
      </w:r>
      <w:r w:rsidRPr="009E5C8E">
        <w:rPr>
          <w:rStyle w:val="Strong"/>
          <w:rFonts w:ascii="GHEA Grapalat" w:hAnsi="GHEA Grapalat"/>
          <w:b w:val="0"/>
          <w:bCs/>
          <w:color w:val="000000"/>
          <w:sz w:val="20"/>
          <w:lang w:val="hy-AM"/>
        </w:rPr>
        <w:t>________ի    -ի N –Ն հրամանի</w:t>
      </w:r>
    </w:p>
    <w:tbl>
      <w:tblPr>
        <w:tblW w:w="2589" w:type="pct"/>
        <w:tblCellSpacing w:w="7" w:type="dxa"/>
        <w:tblInd w:w="5220" w:type="dxa"/>
        <w:tblCellMar>
          <w:top w:w="15" w:type="dxa"/>
          <w:left w:w="15" w:type="dxa"/>
          <w:bottom w:w="15" w:type="dxa"/>
          <w:right w:w="15" w:type="dxa"/>
        </w:tblCellMar>
        <w:tblLook w:val="0000" w:firstRow="0" w:lastRow="0" w:firstColumn="0" w:lastColumn="0" w:noHBand="0" w:noVBand="0"/>
      </w:tblPr>
      <w:tblGrid>
        <w:gridCol w:w="5579"/>
      </w:tblGrid>
      <w:tr w:rsidR="00762AD1" w:rsidRPr="00BC79F0" w14:paraId="30A13502" w14:textId="77777777" w:rsidTr="005008C0">
        <w:trPr>
          <w:tblCellSpacing w:w="7" w:type="dxa"/>
        </w:trPr>
        <w:tc>
          <w:tcPr>
            <w:tcW w:w="5552" w:type="dxa"/>
            <w:shd w:val="clear" w:color="auto" w:fill="FFFFFF"/>
            <w:vAlign w:val="bottom"/>
          </w:tcPr>
          <w:p w14:paraId="11209362" w14:textId="77777777" w:rsidR="005008C0" w:rsidRPr="009E5C8E" w:rsidRDefault="005008C0" w:rsidP="005F2BDF">
            <w:pPr>
              <w:pStyle w:val="NormalWeb"/>
              <w:spacing w:line="360" w:lineRule="auto"/>
              <w:ind w:firstLine="540"/>
              <w:jc w:val="center"/>
              <w:rPr>
                <w:rFonts w:ascii="GHEA Grapalat" w:hAnsi="GHEA Grapalat"/>
                <w:color w:val="000000"/>
                <w:sz w:val="20"/>
                <w:lang w:val="hy-AM"/>
              </w:rPr>
            </w:pPr>
          </w:p>
          <w:p w14:paraId="29C2C8E1" w14:textId="77777777" w:rsidR="00762AD1" w:rsidRPr="009E5C8E" w:rsidRDefault="00762AD1" w:rsidP="005F2BDF">
            <w:pPr>
              <w:pStyle w:val="NormalWeb"/>
              <w:spacing w:line="360" w:lineRule="auto"/>
              <w:ind w:firstLine="540"/>
              <w:jc w:val="center"/>
              <w:rPr>
                <w:rFonts w:ascii="GHEA Grapalat" w:hAnsi="GHEA Grapalat"/>
                <w:color w:val="000000"/>
                <w:sz w:val="20"/>
                <w:lang w:val="hy-AM"/>
              </w:rPr>
            </w:pPr>
            <w:r w:rsidRPr="009E5C8E">
              <w:rPr>
                <w:rFonts w:ascii="GHEA Grapalat" w:hAnsi="GHEA Grapalat"/>
                <w:color w:val="000000"/>
                <w:sz w:val="20"/>
                <w:lang w:val="hy-AM"/>
              </w:rPr>
              <w:t>«</w:t>
            </w:r>
            <w:r w:rsidRPr="009E5C8E">
              <w:rPr>
                <w:rStyle w:val="Strong"/>
                <w:rFonts w:ascii="GHEA Grapalat" w:hAnsi="GHEA Grapalat"/>
                <w:b w:val="0"/>
                <w:bCs/>
                <w:color w:val="000000"/>
                <w:sz w:val="20"/>
                <w:lang w:val="hy-AM"/>
              </w:rPr>
              <w:t>Հավելված</w:t>
            </w:r>
            <w:r w:rsidRPr="009E5C8E">
              <w:rPr>
                <w:rFonts w:ascii="GHEA Grapalat" w:hAnsi="GHEA Grapalat"/>
                <w:bCs/>
                <w:color w:val="000000"/>
                <w:sz w:val="20"/>
                <w:lang w:val="hy-AM"/>
              </w:rPr>
              <w:br/>
            </w:r>
            <w:bookmarkStart w:id="1" w:name="OLE_LINK1"/>
            <w:bookmarkStart w:id="2" w:name="OLE_LINK2"/>
            <w:r w:rsidRPr="009E5C8E">
              <w:rPr>
                <w:rStyle w:val="Strong"/>
                <w:rFonts w:ascii="GHEA Grapalat" w:hAnsi="GHEA Grapalat"/>
                <w:b w:val="0"/>
                <w:bCs/>
                <w:color w:val="000000"/>
                <w:sz w:val="20"/>
                <w:lang w:val="hy-AM"/>
              </w:rPr>
              <w:t>Հայաստանի Հանրապետության կրթության և գիտության նախարարի  2014 թվականի</w:t>
            </w:r>
            <w:r w:rsidRPr="009E5C8E">
              <w:rPr>
                <w:rFonts w:ascii="GHEA Grapalat" w:hAnsi="GHEA Grapalat"/>
                <w:bCs/>
                <w:color w:val="000000"/>
                <w:sz w:val="20"/>
                <w:lang w:val="hy-AM"/>
              </w:rPr>
              <w:br/>
            </w:r>
            <w:r w:rsidRPr="009E5C8E">
              <w:rPr>
                <w:rStyle w:val="Strong"/>
                <w:rFonts w:ascii="GHEA Grapalat" w:hAnsi="GHEA Grapalat"/>
                <w:b w:val="0"/>
                <w:bCs/>
                <w:color w:val="000000"/>
                <w:sz w:val="20"/>
                <w:lang w:val="hy-AM"/>
              </w:rPr>
              <w:t xml:space="preserve">հոկտեմբերի </w:t>
            </w:r>
            <w:r w:rsidR="005008C0" w:rsidRPr="009E5C8E">
              <w:rPr>
                <w:rStyle w:val="Strong"/>
                <w:rFonts w:ascii="GHEA Grapalat" w:hAnsi="GHEA Grapalat"/>
                <w:b w:val="0"/>
                <w:bCs/>
                <w:color w:val="000000"/>
                <w:sz w:val="20"/>
                <w:lang w:val="hy-AM"/>
              </w:rPr>
              <w:t>6</w:t>
            </w:r>
            <w:r w:rsidRPr="009E5C8E">
              <w:rPr>
                <w:rStyle w:val="Strong"/>
                <w:rFonts w:ascii="GHEA Grapalat" w:hAnsi="GHEA Grapalat"/>
                <w:b w:val="0"/>
                <w:bCs/>
                <w:color w:val="000000"/>
                <w:sz w:val="20"/>
                <w:lang w:val="hy-AM"/>
              </w:rPr>
              <w:t xml:space="preserve">-ի N </w:t>
            </w:r>
            <w:r w:rsidR="005008C0" w:rsidRPr="009E5C8E">
              <w:rPr>
                <w:rStyle w:val="Strong"/>
                <w:rFonts w:ascii="GHEA Grapalat" w:hAnsi="GHEA Grapalat"/>
                <w:b w:val="0"/>
                <w:bCs/>
                <w:color w:val="000000"/>
                <w:sz w:val="20"/>
                <w:lang w:val="hy-AM"/>
              </w:rPr>
              <w:t>974</w:t>
            </w:r>
            <w:r w:rsidRPr="009E5C8E">
              <w:rPr>
                <w:rStyle w:val="Strong"/>
                <w:rFonts w:ascii="GHEA Grapalat" w:hAnsi="GHEA Grapalat"/>
                <w:b w:val="0"/>
                <w:bCs/>
                <w:color w:val="000000"/>
                <w:sz w:val="20"/>
                <w:lang w:val="hy-AM"/>
              </w:rPr>
              <w:t>-Ն որոշման</w:t>
            </w:r>
            <w:bookmarkEnd w:id="1"/>
            <w:bookmarkEnd w:id="2"/>
          </w:p>
        </w:tc>
      </w:tr>
    </w:tbl>
    <w:p w14:paraId="337B5C54" w14:textId="77777777" w:rsidR="00762AD1" w:rsidRPr="009E5C8E" w:rsidRDefault="00762AD1" w:rsidP="005F2BDF">
      <w:pPr>
        <w:spacing w:line="360" w:lineRule="auto"/>
        <w:ind w:firstLine="540"/>
        <w:rPr>
          <w:lang w:val="hy-AM"/>
        </w:rPr>
      </w:pPr>
    </w:p>
    <w:p w14:paraId="1E91CAC0" w14:textId="77777777" w:rsidR="00762AD1" w:rsidRPr="009E5C8E" w:rsidRDefault="00762AD1" w:rsidP="005F2BDF">
      <w:pPr>
        <w:spacing w:line="360" w:lineRule="auto"/>
        <w:rPr>
          <w:rFonts w:ascii="GHEA Grapalat" w:hAnsi="GHEA Grapalat"/>
          <w:sz w:val="24"/>
          <w:szCs w:val="24"/>
          <w:lang w:val="hy-AM"/>
        </w:rPr>
      </w:pPr>
    </w:p>
    <w:p w14:paraId="5A1BDF1F" w14:textId="77777777" w:rsidR="00762AD1" w:rsidRPr="009E5C8E" w:rsidRDefault="00762AD1" w:rsidP="005F2BDF">
      <w:pPr>
        <w:spacing w:line="360" w:lineRule="auto"/>
        <w:ind w:left="90" w:right="155" w:firstLine="540"/>
        <w:jc w:val="center"/>
        <w:rPr>
          <w:rFonts w:ascii="GHEA Grapalat" w:hAnsi="GHEA Grapalat"/>
          <w:sz w:val="24"/>
          <w:szCs w:val="24"/>
          <w:lang w:val="hy-AM"/>
        </w:rPr>
      </w:pPr>
    </w:p>
    <w:p w14:paraId="7A4B8B04"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ԿԱՐԳ</w:t>
      </w:r>
    </w:p>
    <w:p w14:paraId="3F2101BA" w14:textId="74C69DD4" w:rsidR="000D1C17" w:rsidRPr="009E5C8E" w:rsidRDefault="000D1C17" w:rsidP="005F2BDF">
      <w:pPr>
        <w:spacing w:line="360" w:lineRule="auto"/>
        <w:ind w:left="90" w:right="155" w:firstLine="540"/>
        <w:jc w:val="center"/>
        <w:rPr>
          <w:rFonts w:ascii="GHEA Grapalat" w:hAnsi="GHEA Grapalat"/>
          <w:sz w:val="24"/>
          <w:szCs w:val="24"/>
          <w:lang w:val="hy-AM"/>
        </w:rPr>
      </w:pPr>
    </w:p>
    <w:p w14:paraId="704C1E59"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ՆԱԽՆԱԿԱՆ ՄԱՍՆԱԳԻՏԱԿԱՆ (ԱՐՀԵՍՏԱԳՈՐԾԱԿԱՆ) ԵՎ ՄԻՋԻՆ ՄԱՍՆԱԳԻՏԱԿԱՆ ՈՒՍՈՒՄՆԱԿԱՆ ՀԱՍՏԱՏՈՒԹՅԱՆ ՂԵԿԱՎԱՐՄԱՆ ԻՐԱՎՈՒՆՔԻ</w:t>
      </w:r>
      <w:r w:rsidRPr="009E5C8E">
        <w:rPr>
          <w:rFonts w:ascii="Calibri" w:hAnsi="Calibri" w:cs="Calibri"/>
          <w:b/>
          <w:bCs/>
          <w:sz w:val="24"/>
          <w:szCs w:val="24"/>
          <w:lang w:val="hy-AM"/>
        </w:rPr>
        <w:t> </w:t>
      </w:r>
      <w:r w:rsidRPr="009E5C8E">
        <w:rPr>
          <w:rFonts w:ascii="GHEA Grapalat" w:hAnsi="GHEA Grapalat" w:cs="GHEA Grapalat"/>
          <w:b/>
          <w:bCs/>
          <w:sz w:val="24"/>
          <w:szCs w:val="24"/>
          <w:lang w:val="hy-AM"/>
        </w:rPr>
        <w:t>ՀԱՎԱՍՏԱԳՐՄԱՆ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ՔՆՆՈՒԹՅԱՆ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ԿԱԶՄԱԿԵՐՊՄԱՆ</w:t>
      </w:r>
      <w:r w:rsidRPr="009E5C8E">
        <w:rPr>
          <w:rFonts w:ascii="GHEA Grapalat" w:hAnsi="GHEA Grapalat"/>
          <w:b/>
          <w:bCs/>
          <w:sz w:val="24"/>
          <w:szCs w:val="24"/>
          <w:lang w:val="hy-AM"/>
        </w:rPr>
        <w:t xml:space="preserve"> ԵՎ ՀԱՎԱՍՏԱԳՐՄԱՆ,</w:t>
      </w:r>
      <w:r w:rsidRPr="009E5C8E">
        <w:rPr>
          <w:rFonts w:ascii="Calibri" w:hAnsi="Calibri" w:cs="Calibri"/>
          <w:b/>
          <w:bCs/>
          <w:sz w:val="24"/>
          <w:szCs w:val="24"/>
          <w:lang w:val="hy-AM"/>
        </w:rPr>
        <w:t> </w:t>
      </w:r>
      <w:r w:rsidRPr="009E5C8E">
        <w:rPr>
          <w:rFonts w:ascii="GHEA Grapalat" w:hAnsi="GHEA Grapalat" w:cs="GHEA Grapalat"/>
          <w:b/>
          <w:bCs/>
          <w:sz w:val="24"/>
          <w:szCs w:val="24"/>
          <w:lang w:val="hy-AM"/>
        </w:rPr>
        <w:t>ՀԱՎԱՍՏԱԳՐՄԱՆ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ՀԱՆՁՆԱԺՈՂՈՎԻ</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ԿԱԶՄԱՎՈՐՄԱՆ</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ԵՎ</w:t>
      </w:r>
      <w:r w:rsidRPr="009E5C8E">
        <w:rPr>
          <w:rFonts w:ascii="GHEA Grapalat" w:hAnsi="GHEA Grapalat"/>
          <w:b/>
          <w:bCs/>
          <w:sz w:val="24"/>
          <w:szCs w:val="24"/>
          <w:lang w:val="hy-AM"/>
        </w:rPr>
        <w:t xml:space="preserve"> </w:t>
      </w:r>
      <w:r w:rsidRPr="009E5C8E">
        <w:rPr>
          <w:rFonts w:ascii="GHEA Grapalat" w:hAnsi="GHEA Grapalat" w:cs="GHEA Grapalat"/>
          <w:b/>
          <w:bCs/>
          <w:sz w:val="24"/>
          <w:szCs w:val="24"/>
          <w:lang w:val="hy-AM"/>
        </w:rPr>
        <w:t>ԳՈՐԾՈՒՆԵՈՒԹՅԱՆ</w:t>
      </w:r>
    </w:p>
    <w:p w14:paraId="33353E1C" w14:textId="02A1C814" w:rsidR="000D1C17" w:rsidRPr="009E5C8E" w:rsidRDefault="000D1C17" w:rsidP="005F2BDF">
      <w:pPr>
        <w:spacing w:line="360" w:lineRule="auto"/>
        <w:ind w:left="90" w:right="155" w:firstLine="540"/>
        <w:jc w:val="center"/>
        <w:rPr>
          <w:rFonts w:ascii="GHEA Grapalat" w:hAnsi="GHEA Grapalat"/>
          <w:sz w:val="24"/>
          <w:szCs w:val="24"/>
          <w:lang w:val="hy-AM"/>
        </w:rPr>
      </w:pPr>
    </w:p>
    <w:p w14:paraId="1C9C82BA"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 ԸՆԴՀԱՆՈՒՐ ԴՐՈՒՅԹՆԵՐ</w:t>
      </w:r>
    </w:p>
    <w:p w14:paraId="3B4FE925" w14:textId="138556B3" w:rsidR="000D1C17" w:rsidRPr="009E5C8E" w:rsidRDefault="000D1C17" w:rsidP="005F2BDF">
      <w:pPr>
        <w:spacing w:line="360" w:lineRule="auto"/>
        <w:ind w:left="90" w:right="155" w:firstLine="540"/>
        <w:jc w:val="center"/>
        <w:rPr>
          <w:rFonts w:ascii="GHEA Grapalat" w:hAnsi="GHEA Grapalat"/>
          <w:sz w:val="24"/>
          <w:szCs w:val="24"/>
          <w:lang w:val="hy-AM"/>
        </w:rPr>
      </w:pPr>
    </w:p>
    <w:p w14:paraId="03B0068A" w14:textId="7D5BC3AE"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Սույն կարգով կարգավորվում են Հայաստանի Հանրապետությունում նախնական մասնագիտական (արհեստագործական) և միջին մասնագիտական</w:t>
      </w:r>
      <w:r w:rsidR="00500EA5" w:rsidRPr="009E5C8E">
        <w:rPr>
          <w:rFonts w:ascii="GHEA Grapalat" w:hAnsi="GHEA Grapalat"/>
          <w:sz w:val="24"/>
          <w:szCs w:val="24"/>
          <w:lang w:val="hy-AM"/>
        </w:rPr>
        <w:t xml:space="preserve"> կրթական ծրագրեր իրականացնող</w:t>
      </w:r>
      <w:r w:rsidRPr="009E5C8E">
        <w:rPr>
          <w:rFonts w:ascii="GHEA Grapalat" w:hAnsi="GHEA Grapalat"/>
          <w:sz w:val="24"/>
          <w:szCs w:val="24"/>
          <w:lang w:val="hy-AM"/>
        </w:rPr>
        <w:t xml:space="preserve"> ուսումնական հաստատության (այսուհետ` Հաստատություն) ղեկավարման իրավունք (Հավաստագիր) ստանալու հավակնություն ունեցող անձանց (այսուհետ` Հավակնորդ) թեստավորման ու հարցազրույցի միջոցով քննության անցկացման և հավաստագրման գործընթացների, ինչպես նաև հավաստագրման հանձնաժողովի կազմավորման և գործունեության հետ կապված հարաբերությունները:</w:t>
      </w:r>
    </w:p>
    <w:p w14:paraId="12F7844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2. Հավաստագրման քննությանը կարող է մասնակցել կրթության պետական կառավարման լիազորված մարմնի (այսուհետ` Նախարարություն) ղեկավարի (այսուհետ` Նախարար) սահմանած կարգով վերապատրաստված անձը:</w:t>
      </w:r>
    </w:p>
    <w:p w14:paraId="3C9B18DF" w14:textId="1D434DFA"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3. Հավաստագրումը կազմակերպվում է </w:t>
      </w:r>
      <w:r w:rsidR="00500EA5" w:rsidRPr="009E5C8E">
        <w:rPr>
          <w:rFonts w:ascii="GHEA Grapalat" w:hAnsi="GHEA Grapalat"/>
          <w:sz w:val="24"/>
          <w:szCs w:val="24"/>
          <w:lang w:val="hy-AM"/>
        </w:rPr>
        <w:t xml:space="preserve">առնվազն </w:t>
      </w:r>
      <w:r w:rsidRPr="009E5C8E">
        <w:rPr>
          <w:rFonts w:ascii="GHEA Grapalat" w:hAnsi="GHEA Grapalat"/>
          <w:sz w:val="24"/>
          <w:szCs w:val="24"/>
          <w:lang w:val="hy-AM"/>
        </w:rPr>
        <w:t>տարին մեկ անգամ, ըստ Նախարարի հաստատած ժամանակացույցի:</w:t>
      </w:r>
    </w:p>
    <w:p w14:paraId="251604DF"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Հավաստագրումն անցկացվում է օրենքով սահմանված հետևյալ փուլերով.</w:t>
      </w:r>
    </w:p>
    <w:p w14:paraId="58C59B07" w14:textId="31E39CC3"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փաստաթղթերի համապատասխանության ճ</w:t>
      </w:r>
      <w:r w:rsidR="00A70FA5" w:rsidRPr="009E5C8E">
        <w:rPr>
          <w:rFonts w:ascii="GHEA Grapalat" w:hAnsi="GHEA Grapalat"/>
          <w:sz w:val="24"/>
          <w:szCs w:val="24"/>
          <w:lang w:val="hy-AM"/>
        </w:rPr>
        <w:t>անաչում` համաձայն սույն կարգի 13</w:t>
      </w:r>
      <w:r w:rsidRPr="009E5C8E">
        <w:rPr>
          <w:rFonts w:ascii="GHEA Grapalat" w:hAnsi="GHEA Grapalat"/>
          <w:sz w:val="24"/>
          <w:szCs w:val="24"/>
          <w:lang w:val="hy-AM"/>
        </w:rPr>
        <w:t>-րդ կետով սահմանված փաստաթղթերի ցանկի.</w:t>
      </w:r>
    </w:p>
    <w:p w14:paraId="2FD9485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քննություն` թեստավորման և հարցազրույցի միջոցով.</w:t>
      </w:r>
    </w:p>
    <w:p w14:paraId="3DB9018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Հավաստագրի շնորհում` հինգ տարի ժամկետով:</w:t>
      </w:r>
    </w:p>
    <w:p w14:paraId="3E12F11D" w14:textId="77777777" w:rsidR="00500EA5" w:rsidRPr="009E5C8E" w:rsidRDefault="00500EA5" w:rsidP="005F2BDF">
      <w:pPr>
        <w:spacing w:line="360" w:lineRule="auto"/>
        <w:ind w:firstLine="540"/>
        <w:jc w:val="both"/>
        <w:rPr>
          <w:rFonts w:ascii="GHEA Grapalat" w:hAnsi="GHEA Grapalat"/>
          <w:sz w:val="24"/>
          <w:szCs w:val="24"/>
          <w:lang w:val="hy-AM"/>
        </w:rPr>
      </w:pPr>
      <w:r w:rsidRPr="009E5C8E">
        <w:rPr>
          <w:rFonts w:ascii="GHEA Grapalat" w:hAnsi="GHEA Grapalat"/>
          <w:sz w:val="24"/>
          <w:szCs w:val="24"/>
          <w:lang w:val="hy-AM"/>
        </w:rPr>
        <w:t>5. Հավաստագիրը (Ձև-1) պարտադիր փաստաթուղթ է Հաստատության տնօրենի թափուր տեղի մրցույթին մասնակցելու, նշանակվելու կամ ընտրվելու համար՝ անկախ Հաստատության կազմակերպաիրավական ձևից և ենթակայությունից:</w:t>
      </w:r>
    </w:p>
    <w:p w14:paraId="7557A733" w14:textId="77777777" w:rsidR="00B57B94" w:rsidRDefault="000D1C17" w:rsidP="00B57B94">
      <w:pPr>
        <w:spacing w:line="360" w:lineRule="auto"/>
        <w:ind w:right="155" w:firstLine="540"/>
        <w:jc w:val="both"/>
        <w:rPr>
          <w:rFonts w:ascii="GHEA Grapalat" w:eastAsia="Arial Unicode" w:hAnsi="GHEA Grapalat" w:cs="Arial"/>
          <w:color w:val="000000"/>
          <w:sz w:val="24"/>
          <w:szCs w:val="24"/>
          <w:highlight w:val="yellow"/>
          <w:shd w:val="clear" w:color="auto" w:fill="FFFFFF"/>
          <w:lang w:val="hy-AM"/>
        </w:rPr>
      </w:pPr>
      <w:r w:rsidRPr="009E5C8E">
        <w:rPr>
          <w:rFonts w:ascii="GHEA Grapalat" w:hAnsi="GHEA Grapalat"/>
          <w:sz w:val="24"/>
          <w:szCs w:val="24"/>
          <w:lang w:val="hy-AM"/>
        </w:rPr>
        <w:t>6. Հավաստագրման քննության անցկացման գործընթացն իրականացնում է սույն կարգով կազմավորված հավաստագրման հանձնաժողովը (այսուհետ` Հանձնաժողով):</w:t>
      </w:r>
      <w:r w:rsidR="00B57B94" w:rsidRPr="00B57B94">
        <w:rPr>
          <w:rFonts w:ascii="GHEA Grapalat" w:eastAsia="Arial Unicode" w:hAnsi="GHEA Grapalat" w:cs="Arial"/>
          <w:color w:val="000000"/>
          <w:sz w:val="24"/>
          <w:szCs w:val="24"/>
          <w:highlight w:val="yellow"/>
          <w:shd w:val="clear" w:color="auto" w:fill="FFFFFF"/>
          <w:lang w:val="hy-AM"/>
        </w:rPr>
        <w:t xml:space="preserve"> </w:t>
      </w:r>
    </w:p>
    <w:p w14:paraId="5EEF5357" w14:textId="3C167DD5" w:rsidR="00B57B94" w:rsidRPr="00F60DE2" w:rsidRDefault="00B57B94" w:rsidP="00B57B94">
      <w:pPr>
        <w:spacing w:line="360" w:lineRule="auto"/>
        <w:ind w:right="155" w:firstLine="540"/>
        <w:jc w:val="both"/>
        <w:rPr>
          <w:rFonts w:ascii="GHEA Grapalat" w:hAnsi="GHEA Grapalat"/>
          <w:sz w:val="24"/>
          <w:szCs w:val="24"/>
          <w:lang w:val="hy-AM"/>
        </w:rPr>
      </w:pPr>
      <w:r w:rsidRPr="00F60DE2">
        <w:rPr>
          <w:rFonts w:ascii="GHEA Grapalat" w:eastAsia="Arial Unicode" w:hAnsi="GHEA Grapalat" w:cs="Arial"/>
          <w:sz w:val="24"/>
          <w:szCs w:val="24"/>
          <w:shd w:val="clear" w:color="auto" w:fill="FFFFFF"/>
          <w:lang w:val="hy-AM"/>
        </w:rPr>
        <w:t>7. Հավաստագրման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գործընթացի</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մասին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հայտարարությունը</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հրապարակվում</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է</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քննություններն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անցկացնելուց</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ոչ</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ուշ</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քան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մեկ</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ամիս</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առաջ</w:t>
      </w:r>
      <w:r w:rsidRPr="00F60DE2">
        <w:rPr>
          <w:rFonts w:ascii="GHEA Grapalat" w:eastAsia="Arial Unicode" w:hAnsi="GHEA Grapalat" w:cs="Arial Unicode"/>
          <w:sz w:val="24"/>
          <w:szCs w:val="24"/>
          <w:shd w:val="clear" w:color="auto" w:fill="FFFFFF"/>
          <w:lang w:val="hy-AM"/>
        </w:rPr>
        <w:t xml:space="preserve">` Նախարարության պաշտոնական կայքէջում, </w:t>
      </w:r>
      <w:r w:rsidRPr="00F60DE2">
        <w:rPr>
          <w:rFonts w:ascii="GHEA Grapalat" w:eastAsia="Arial Unicode" w:hAnsi="GHEA Grapalat" w:cs="Arial"/>
          <w:sz w:val="24"/>
          <w:szCs w:val="24"/>
          <w:shd w:val="clear" w:color="auto" w:fill="FFFFFF"/>
          <w:lang w:val="hy-AM"/>
        </w:rPr>
        <w:t>առնվազն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երեք</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հազար</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տպաքանակ</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ունեցող</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մամուլի</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և</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զանգվածային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լրատվության</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այլ</w:t>
      </w:r>
      <w:r w:rsidRPr="00F60DE2">
        <w:rPr>
          <w:rFonts w:ascii="GHEA Grapalat" w:eastAsia="Arial Unicode" w:hAnsi="GHEA Grapalat" w:cs="Arial Unicode"/>
          <w:sz w:val="24"/>
          <w:szCs w:val="24"/>
          <w:shd w:val="clear" w:color="auto" w:fill="FFFFFF"/>
          <w:lang w:val="hy-AM"/>
        </w:rPr>
        <w:t xml:space="preserve"> </w:t>
      </w:r>
      <w:r w:rsidRPr="00F60DE2">
        <w:rPr>
          <w:rFonts w:ascii="GHEA Grapalat" w:eastAsia="Arial Unicode" w:hAnsi="GHEA Grapalat" w:cs="Arial"/>
          <w:sz w:val="24"/>
          <w:szCs w:val="24"/>
          <w:shd w:val="clear" w:color="auto" w:fill="FFFFFF"/>
          <w:lang w:val="hy-AM"/>
        </w:rPr>
        <w:t>միջոցներով</w:t>
      </w:r>
      <w:r w:rsidRPr="00F60DE2">
        <w:rPr>
          <w:rFonts w:ascii="GHEA Grapalat" w:eastAsia="Arial Unicode" w:hAnsi="GHEA Grapalat" w:cs="Arial Unicode"/>
          <w:sz w:val="24"/>
          <w:szCs w:val="24"/>
          <w:shd w:val="clear" w:color="auto" w:fill="FFFFFF"/>
          <w:lang w:val="hy-AM"/>
        </w:rPr>
        <w:t>:</w:t>
      </w:r>
    </w:p>
    <w:p w14:paraId="2F582A23" w14:textId="7B2E65C9" w:rsidR="000D1C17" w:rsidRPr="009E5C8E" w:rsidRDefault="00B57B94" w:rsidP="005F2BDF">
      <w:pPr>
        <w:spacing w:line="360" w:lineRule="auto"/>
        <w:ind w:right="155" w:firstLine="540"/>
        <w:jc w:val="both"/>
        <w:rPr>
          <w:rFonts w:ascii="GHEA Grapalat" w:hAnsi="GHEA Grapalat"/>
          <w:sz w:val="24"/>
          <w:szCs w:val="24"/>
          <w:lang w:val="hy-AM"/>
        </w:rPr>
      </w:pPr>
      <w:r>
        <w:rPr>
          <w:rFonts w:ascii="GHEA Grapalat" w:hAnsi="GHEA Grapalat"/>
          <w:sz w:val="24"/>
          <w:szCs w:val="24"/>
          <w:lang w:val="hy-AM"/>
        </w:rPr>
        <w:t>8</w:t>
      </w:r>
      <w:r w:rsidR="000D1C17" w:rsidRPr="009E5C8E">
        <w:rPr>
          <w:rFonts w:ascii="GHEA Grapalat" w:hAnsi="GHEA Grapalat"/>
          <w:sz w:val="24"/>
          <w:szCs w:val="24"/>
          <w:lang w:val="hy-AM"/>
        </w:rPr>
        <w:t>. Նախարարության աշխատակազմը հրապարակում է հավաստագրված անձանց ցանկը և տեղադրում պաշտոնական կայքէջում:</w:t>
      </w:r>
    </w:p>
    <w:p w14:paraId="645557E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391B2FC9"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II. ՓԱՍՏԱԹՂԹԵՐԻ ԸՆԴՈՒՆՈՒՄԸ</w:t>
      </w:r>
    </w:p>
    <w:p w14:paraId="6305023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5231F947" w14:textId="3606647C" w:rsidR="000D1C17" w:rsidRPr="009E5C8E" w:rsidRDefault="00377D79"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9</w:t>
      </w:r>
      <w:r w:rsidR="000D1C17" w:rsidRPr="009E5C8E">
        <w:rPr>
          <w:rFonts w:ascii="GHEA Grapalat" w:hAnsi="GHEA Grapalat"/>
          <w:sz w:val="24"/>
          <w:szCs w:val="24"/>
          <w:lang w:val="hy-AM"/>
        </w:rPr>
        <w:t>.</w:t>
      </w:r>
      <w:r w:rsidR="00E91484" w:rsidRPr="009E5C8E">
        <w:rPr>
          <w:rFonts w:ascii="GHEA Grapalat" w:hAnsi="GHEA Grapalat"/>
          <w:sz w:val="24"/>
          <w:szCs w:val="24"/>
          <w:lang w:val="hy-AM"/>
        </w:rPr>
        <w:t xml:space="preserve"> Հավաստագրման</w:t>
      </w:r>
      <w:r w:rsidR="000D1C17" w:rsidRPr="009E5C8E">
        <w:rPr>
          <w:rFonts w:ascii="GHEA Grapalat" w:hAnsi="GHEA Grapalat"/>
          <w:sz w:val="24"/>
          <w:szCs w:val="24"/>
          <w:lang w:val="hy-AM"/>
        </w:rPr>
        <w:t xml:space="preserve"> </w:t>
      </w:r>
      <w:r w:rsidR="00E91484" w:rsidRPr="009E5C8E">
        <w:rPr>
          <w:rFonts w:ascii="GHEA Grapalat" w:hAnsi="GHEA Grapalat"/>
          <w:sz w:val="24"/>
          <w:szCs w:val="24"/>
          <w:lang w:val="hy-AM"/>
        </w:rPr>
        <w:t>ք</w:t>
      </w:r>
      <w:r w:rsidR="000D1C17" w:rsidRPr="009E5C8E">
        <w:rPr>
          <w:rFonts w:ascii="GHEA Grapalat" w:hAnsi="GHEA Grapalat"/>
          <w:sz w:val="24"/>
          <w:szCs w:val="24"/>
          <w:lang w:val="hy-AM"/>
        </w:rPr>
        <w:t>ննությանը մասնակցելու և Հավաստագիր ստանալու Հավակնորդի փաստաթղթերն ընդունում է Նախարարության աշխատակազմը՝ հայտարարության հրապարակման օրվանից 15 աշխատանքային օրվա ընթացքում:</w:t>
      </w:r>
    </w:p>
    <w:p w14:paraId="6234ECB6" w14:textId="42303B2C" w:rsidR="000D1C17" w:rsidRPr="009E5C8E" w:rsidRDefault="00377D79"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10</w:t>
      </w:r>
      <w:r w:rsidR="000D1C17" w:rsidRPr="009E5C8E">
        <w:rPr>
          <w:rFonts w:ascii="GHEA Grapalat" w:hAnsi="GHEA Grapalat"/>
          <w:sz w:val="24"/>
          <w:szCs w:val="24"/>
          <w:lang w:val="hy-AM"/>
        </w:rPr>
        <w:t xml:space="preserve">. </w:t>
      </w:r>
      <w:r w:rsidR="00E91484" w:rsidRPr="009E5C8E">
        <w:rPr>
          <w:rFonts w:ascii="GHEA Grapalat" w:hAnsi="GHEA Grapalat"/>
          <w:sz w:val="24"/>
          <w:szCs w:val="24"/>
          <w:lang w:val="hy-AM"/>
        </w:rPr>
        <w:t>Հավաստագրման ք</w:t>
      </w:r>
      <w:r w:rsidR="000D1C17" w:rsidRPr="009E5C8E">
        <w:rPr>
          <w:rFonts w:ascii="GHEA Grapalat" w:hAnsi="GHEA Grapalat"/>
          <w:sz w:val="24"/>
          <w:szCs w:val="24"/>
          <w:lang w:val="hy-AM"/>
        </w:rPr>
        <w:t>ննության կազմակերպման մասին հայտարարության տեքստում նշվում է.</w:t>
      </w:r>
    </w:p>
    <w:p w14:paraId="2369ECB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1) քննությանը մասնակցելու համար սույն կարգի հավելված 1-ի Ձև-2 դիմումը.</w:t>
      </w:r>
    </w:p>
    <w:p w14:paraId="31ABFAB5" w14:textId="5D10DF5B"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դիմումների ընդունման վայրը, օրը, ժամը</w:t>
      </w:r>
      <w:r w:rsidR="005659AD" w:rsidRPr="009E5C8E">
        <w:rPr>
          <w:rFonts w:ascii="GHEA Grapalat" w:hAnsi="GHEA Grapalat"/>
          <w:sz w:val="24"/>
          <w:szCs w:val="24"/>
          <w:lang w:val="hy-AM"/>
        </w:rPr>
        <w:t xml:space="preserve"> և վերջնաժամկետը</w:t>
      </w:r>
      <w:r w:rsidRPr="009E5C8E">
        <w:rPr>
          <w:rFonts w:ascii="GHEA Grapalat" w:hAnsi="GHEA Grapalat"/>
          <w:sz w:val="24"/>
          <w:szCs w:val="24"/>
          <w:lang w:val="hy-AM"/>
        </w:rPr>
        <w:t>.</w:t>
      </w:r>
    </w:p>
    <w:p w14:paraId="2DBDC8BF" w14:textId="478A7B77" w:rsidR="000D1C17" w:rsidRPr="009E5C8E" w:rsidRDefault="00A70FA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սույն կարգի 13</w:t>
      </w:r>
      <w:r w:rsidR="000D1C17" w:rsidRPr="009E5C8E">
        <w:rPr>
          <w:rFonts w:ascii="GHEA Grapalat" w:hAnsi="GHEA Grapalat"/>
          <w:sz w:val="24"/>
          <w:szCs w:val="24"/>
          <w:lang w:val="hy-AM"/>
        </w:rPr>
        <w:t>-րդ կետով սահմանված փաստաթղթերի ցանկը:</w:t>
      </w:r>
    </w:p>
    <w:p w14:paraId="70181B2C" w14:textId="0F37FD12" w:rsidR="006820FE" w:rsidRPr="009E5C8E" w:rsidRDefault="00377D79" w:rsidP="00A70FA5">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11</w:t>
      </w:r>
      <w:r w:rsidR="000D1C17" w:rsidRPr="009E5C8E">
        <w:rPr>
          <w:rFonts w:ascii="GHEA Grapalat" w:hAnsi="GHEA Grapalat"/>
          <w:sz w:val="24"/>
          <w:szCs w:val="24"/>
          <w:lang w:val="hy-AM"/>
        </w:rPr>
        <w:t>. Սույն կարգի 1</w:t>
      </w:r>
      <w:r w:rsidR="00A70FA5" w:rsidRPr="009E5C8E">
        <w:rPr>
          <w:rFonts w:ascii="GHEA Grapalat" w:hAnsi="GHEA Grapalat"/>
          <w:sz w:val="24"/>
          <w:szCs w:val="24"/>
          <w:lang w:val="hy-AM"/>
        </w:rPr>
        <w:t>3</w:t>
      </w:r>
      <w:r w:rsidR="000D1C17" w:rsidRPr="009E5C8E">
        <w:rPr>
          <w:rFonts w:ascii="GHEA Grapalat" w:hAnsi="GHEA Grapalat"/>
          <w:sz w:val="24"/>
          <w:szCs w:val="24"/>
          <w:lang w:val="hy-AM"/>
        </w:rPr>
        <w:t xml:space="preserve">-րդ կետով սահմանված Հավակնորդի փաստաթղթերի </w:t>
      </w:r>
      <w:r w:rsidR="00500EA5" w:rsidRPr="009E5C8E">
        <w:rPr>
          <w:rFonts w:ascii="GHEA Grapalat" w:hAnsi="GHEA Grapalat"/>
          <w:sz w:val="24"/>
          <w:szCs w:val="24"/>
          <w:lang w:val="hy-AM"/>
        </w:rPr>
        <w:t>էլեկտրոնային տարբերակը (այսուհետ՝ էլեկտրոնային փաթեթ)</w:t>
      </w:r>
      <w:r w:rsidR="00016E39" w:rsidRPr="009E5C8E">
        <w:rPr>
          <w:rFonts w:ascii="GHEA Grapalat" w:hAnsi="GHEA Grapalat"/>
          <w:sz w:val="24"/>
          <w:szCs w:val="24"/>
          <w:lang w:val="hy-AM"/>
        </w:rPr>
        <w:t xml:space="preserve"> </w:t>
      </w:r>
      <w:r w:rsidR="000D1C17" w:rsidRPr="009E5C8E">
        <w:rPr>
          <w:rFonts w:ascii="GHEA Grapalat" w:hAnsi="GHEA Grapalat"/>
          <w:sz w:val="24"/>
          <w:szCs w:val="24"/>
          <w:lang w:val="hy-AM"/>
        </w:rPr>
        <w:t xml:space="preserve">Նախարարության աշխատակազմ է ներկայացնում վերապատրաստող կազմակերպությունը կամ անձամբ Հավակնորդը: </w:t>
      </w:r>
      <w:r w:rsidR="006820FE" w:rsidRPr="009E5C8E">
        <w:rPr>
          <w:rFonts w:ascii="GHEA Grapalat" w:eastAsia="Arial Unicode" w:hAnsi="GHEA Grapalat" w:cs="Arial"/>
          <w:color w:val="000000"/>
          <w:sz w:val="24"/>
          <w:szCs w:val="24"/>
          <w:shd w:val="clear" w:color="auto" w:fill="FFFFFF"/>
          <w:lang w:val="hy-AM"/>
        </w:rPr>
        <w:t>Ներկայացրած</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պահանջվող</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բացակայության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դեպքում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փաստաթղթերն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ընդունողի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կողմից</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դրա</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մասին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մեկ</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աշխատանքային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օրվա</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ընթացքում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տեղեկացվում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է</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փաստաթղթեր ներկայացնողին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և</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տրվում</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հնարավորություն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ներկայացնել</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բացակայող</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փաստաթուղթը</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մինչև</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փաստաթղթերի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ընդունման</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ժամկետի</w:t>
      </w:r>
      <w:r w:rsidR="006820FE" w:rsidRPr="009E5C8E">
        <w:rPr>
          <w:rFonts w:ascii="GHEA Grapalat" w:eastAsia="Arial Unicode" w:hAnsi="GHEA Grapalat" w:cs="Arial Unicode"/>
          <w:color w:val="000000"/>
          <w:sz w:val="24"/>
          <w:szCs w:val="24"/>
          <w:shd w:val="clear" w:color="auto" w:fill="FFFFFF"/>
          <w:lang w:val="hy-AM"/>
        </w:rPr>
        <w:t xml:space="preserve"> </w:t>
      </w:r>
      <w:r w:rsidR="006820FE" w:rsidRPr="009E5C8E">
        <w:rPr>
          <w:rFonts w:ascii="GHEA Grapalat" w:eastAsia="Arial Unicode" w:hAnsi="GHEA Grapalat" w:cs="Arial"/>
          <w:color w:val="000000"/>
          <w:sz w:val="24"/>
          <w:szCs w:val="24"/>
          <w:shd w:val="clear" w:color="auto" w:fill="FFFFFF"/>
          <w:lang w:val="hy-AM"/>
        </w:rPr>
        <w:t>ավարտը</w:t>
      </w:r>
      <w:r w:rsidR="006820FE" w:rsidRPr="009E5C8E">
        <w:rPr>
          <w:rFonts w:ascii="GHEA Grapalat" w:eastAsia="Arial Unicode" w:hAnsi="GHEA Grapalat" w:cs="Arial Unicode"/>
          <w:color w:val="000000"/>
          <w:sz w:val="24"/>
          <w:szCs w:val="24"/>
          <w:shd w:val="clear" w:color="auto" w:fill="FFFFFF"/>
          <w:lang w:val="hy-AM"/>
        </w:rPr>
        <w:t>:</w:t>
      </w:r>
      <w:r w:rsidR="00A70FA5" w:rsidRPr="009E5C8E">
        <w:rPr>
          <w:rFonts w:ascii="GHEA Grapalat" w:hAnsi="GHEA Grapalat"/>
          <w:sz w:val="24"/>
          <w:szCs w:val="24"/>
          <w:lang w:val="hy-AM"/>
        </w:rPr>
        <w:t xml:space="preserve"> </w:t>
      </w:r>
      <w:r w:rsidR="00A70FA5" w:rsidRPr="00F17187">
        <w:rPr>
          <w:rFonts w:ascii="GHEA Grapalat" w:hAnsi="GHEA Grapalat"/>
          <w:sz w:val="24"/>
          <w:szCs w:val="24"/>
          <w:lang w:val="hy-AM"/>
        </w:rPr>
        <w:t>Փաստաթղթերն ընդունվում են միայն ամբողջական լինելու դեպքում:</w:t>
      </w:r>
    </w:p>
    <w:p w14:paraId="5F1CE75F" w14:textId="13E5F188" w:rsidR="000D1C17" w:rsidRPr="009E5C8E" w:rsidRDefault="00A70FA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12</w:t>
      </w:r>
      <w:r w:rsidR="000D1C17" w:rsidRPr="009E5C8E">
        <w:rPr>
          <w:rFonts w:ascii="GHEA Grapalat" w:hAnsi="GHEA Grapalat"/>
          <w:sz w:val="24"/>
          <w:szCs w:val="24"/>
          <w:lang w:val="hy-AM"/>
        </w:rPr>
        <w:t>. Հանձնաժողովը Նախարարության աշխատակազմից ստանում է քննության մասնակից հավակնորդն</w:t>
      </w:r>
      <w:r w:rsidRPr="009E5C8E">
        <w:rPr>
          <w:rFonts w:ascii="GHEA Grapalat" w:hAnsi="GHEA Grapalat"/>
          <w:sz w:val="24"/>
          <w:szCs w:val="24"/>
          <w:lang w:val="hy-AM"/>
        </w:rPr>
        <w:t>երի անվանացանկը և սույն կարգի 13</w:t>
      </w:r>
      <w:r w:rsidR="000D1C17" w:rsidRPr="009E5C8E">
        <w:rPr>
          <w:rFonts w:ascii="GHEA Grapalat" w:hAnsi="GHEA Grapalat"/>
          <w:sz w:val="24"/>
          <w:szCs w:val="24"/>
          <w:lang w:val="hy-AM"/>
        </w:rPr>
        <w:t>-րդ կետով սահմանված փաստաթղթերի</w:t>
      </w:r>
      <w:r w:rsidR="008D47C3" w:rsidRPr="009E5C8E">
        <w:rPr>
          <w:rFonts w:ascii="GHEA Grapalat" w:hAnsi="GHEA Grapalat"/>
          <w:sz w:val="24"/>
          <w:szCs w:val="24"/>
          <w:lang w:val="hy-AM"/>
        </w:rPr>
        <w:t xml:space="preserve"> էլեկտրոնային </w:t>
      </w:r>
      <w:r w:rsidR="000D1C17" w:rsidRPr="009E5C8E">
        <w:rPr>
          <w:rFonts w:ascii="GHEA Grapalat" w:hAnsi="GHEA Grapalat"/>
          <w:sz w:val="24"/>
          <w:szCs w:val="24"/>
          <w:lang w:val="hy-AM"/>
        </w:rPr>
        <w:t>փաթեթը</w:t>
      </w:r>
      <w:r w:rsidR="008D47C3" w:rsidRPr="009E5C8E">
        <w:rPr>
          <w:rFonts w:ascii="GHEA Grapalat" w:hAnsi="GHEA Grapalat"/>
          <w:sz w:val="24"/>
          <w:szCs w:val="24"/>
          <w:lang w:val="hy-AM"/>
        </w:rPr>
        <w:t xml:space="preserve"> և դիմումները</w:t>
      </w:r>
      <w:r w:rsidR="000D1C17" w:rsidRPr="009E5C8E">
        <w:rPr>
          <w:rFonts w:ascii="GHEA Grapalat" w:hAnsi="GHEA Grapalat"/>
          <w:sz w:val="24"/>
          <w:szCs w:val="24"/>
          <w:lang w:val="hy-AM"/>
        </w:rPr>
        <w:t>:</w:t>
      </w:r>
    </w:p>
    <w:p w14:paraId="72E50DDC" w14:textId="2C3F8D54" w:rsidR="000D1C17" w:rsidRPr="009E5C8E" w:rsidRDefault="00A70FA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13</w:t>
      </w:r>
      <w:r w:rsidR="000D1C17" w:rsidRPr="009E5C8E">
        <w:rPr>
          <w:rFonts w:ascii="GHEA Grapalat" w:hAnsi="GHEA Grapalat"/>
          <w:sz w:val="24"/>
          <w:szCs w:val="24"/>
          <w:lang w:val="hy-AM"/>
        </w:rPr>
        <w:t>. Նախարարության աշխատակազմից ստացված յուրաքանչյուր հավակնորդի փաստաթղթերի փաթեթը ներառում է.</w:t>
      </w:r>
    </w:p>
    <w:p w14:paraId="6A5A7A4F" w14:textId="3CE18A31"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1) քննությանը մասնակցելու վերաբերյալ հավակնորդի դիմումը,</w:t>
      </w:r>
    </w:p>
    <w:p w14:paraId="2C131FA6" w14:textId="40B80583"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2)</w:t>
      </w:r>
      <w:r w:rsidR="00A70FA5" w:rsidRPr="009E5C8E">
        <w:rPr>
          <w:rFonts w:ascii="GHEA Grapalat" w:hAnsi="GHEA Grapalat"/>
          <w:sz w:val="24"/>
          <w:szCs w:val="24"/>
          <w:lang w:val="hy-AM"/>
        </w:rPr>
        <w:t xml:space="preserve"> </w:t>
      </w:r>
      <w:r w:rsidRPr="009E5C8E">
        <w:rPr>
          <w:rFonts w:ascii="GHEA Grapalat" w:hAnsi="GHEA Grapalat"/>
          <w:sz w:val="24"/>
          <w:szCs w:val="24"/>
          <w:lang w:val="hy-AM"/>
        </w:rPr>
        <w:t>Հայաստանի Հանրապետության կրթության և գիտության նախարարի 2014 թվականի հոկտեմբերի 6-ի N 973-Ն հրամանով սահմանած կարգով վերապատրաստման մասնակցելու վերաբերյալ վկայականի բնօրինակի տեսաներածված տարբերակը.</w:t>
      </w:r>
    </w:p>
    <w:p w14:paraId="74B1F785" w14:textId="77777777"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3) բարձրագույն կրթության դիպլոմի բնօրինակի տեսաներածված տարբերակը.</w:t>
      </w:r>
    </w:p>
    <w:p w14:paraId="6A71AFCF" w14:textId="77777777"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4) «</w:t>
      </w:r>
      <w:r w:rsidRPr="009E5C8E">
        <w:rPr>
          <w:rFonts w:ascii="GHEA Grapalat" w:hAnsi="GHEA Grapalat"/>
          <w:color w:val="000000"/>
          <w:sz w:val="24"/>
          <w:szCs w:val="24"/>
          <w:shd w:val="clear" w:color="auto" w:fill="FFFFFF"/>
          <w:lang w:val="hy-AM"/>
        </w:rPr>
        <w:t>Նախնական մասնագիտական (արհեստագործական) և միջին մասնագիտական կրթության</w:t>
      </w:r>
      <w:r w:rsidRPr="009E5C8E">
        <w:rPr>
          <w:rFonts w:ascii="GHEA Grapalat" w:hAnsi="GHEA Grapalat"/>
          <w:sz w:val="24"/>
          <w:szCs w:val="24"/>
          <w:lang w:val="hy-AM"/>
        </w:rPr>
        <w:t>» ՀՀ օրենքի 18.1-րդ հոդվածի 5-րդ մասին համապատասխան աշխատանքային ստաժի վերաբերյալ անհատական հաշվից քաղվածքի բնօրինակի տեսաներածված տարբերակը (անհրաժեշտության դեպքում՝ աշխատանքային գրքույկի բնօրինակի տեսաներածված տարբերակը).</w:t>
      </w:r>
    </w:p>
    <w:p w14:paraId="26729A34" w14:textId="77777777" w:rsidR="008D47C3" w:rsidRPr="009E5C8E" w:rsidRDefault="008D47C3" w:rsidP="005F2BDF">
      <w:pPr>
        <w:spacing w:line="360" w:lineRule="auto"/>
        <w:ind w:firstLine="375"/>
        <w:jc w:val="both"/>
        <w:rPr>
          <w:rFonts w:ascii="GHEA Grapalat" w:hAnsi="GHEA Grapalat"/>
          <w:sz w:val="24"/>
          <w:szCs w:val="24"/>
          <w:lang w:val="hy-AM"/>
        </w:rPr>
      </w:pPr>
      <w:r w:rsidRPr="009E5C8E">
        <w:rPr>
          <w:rFonts w:ascii="GHEA Grapalat" w:hAnsi="GHEA Grapalat"/>
          <w:sz w:val="24"/>
          <w:szCs w:val="24"/>
          <w:lang w:val="hy-AM"/>
        </w:rPr>
        <w:t>5) անձնագրի կամ նույնականացման քարտի բնօրինակի տեսաներածված տարբերակը։</w:t>
      </w:r>
    </w:p>
    <w:p w14:paraId="370A8AE5" w14:textId="76846479" w:rsidR="000D1C17" w:rsidRPr="009E5C8E" w:rsidRDefault="00614CD3"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14</w:t>
      </w:r>
      <w:r w:rsidR="000D1C17" w:rsidRPr="009E5C8E">
        <w:rPr>
          <w:rFonts w:ascii="GHEA Grapalat" w:hAnsi="GHEA Grapalat"/>
          <w:sz w:val="24"/>
          <w:szCs w:val="24"/>
          <w:lang w:val="hy-AM"/>
        </w:rPr>
        <w:t xml:space="preserve">. </w:t>
      </w:r>
      <w:r w:rsidR="005659AD" w:rsidRPr="009E5C8E">
        <w:rPr>
          <w:rFonts w:ascii="GHEA Grapalat" w:hAnsi="GHEA Grapalat"/>
          <w:sz w:val="24"/>
          <w:szCs w:val="24"/>
          <w:lang w:val="hy-AM"/>
        </w:rPr>
        <w:t>Հավաստագրման ք</w:t>
      </w:r>
      <w:r w:rsidR="000D1C17" w:rsidRPr="009E5C8E">
        <w:rPr>
          <w:rFonts w:ascii="GHEA Grapalat" w:hAnsi="GHEA Grapalat"/>
          <w:sz w:val="24"/>
          <w:szCs w:val="24"/>
          <w:lang w:val="hy-AM"/>
        </w:rPr>
        <w:t xml:space="preserve">ննության անցկացման օրվանից ոչ ուշ, քան մեկ ամիս առաջ Հավակնորդը տեղեկանում է թեստավորման հարցաշարի մասին` սույն կարգի </w:t>
      </w:r>
      <w:r w:rsidR="001212C9" w:rsidRPr="009E5C8E">
        <w:rPr>
          <w:rFonts w:ascii="GHEA Grapalat" w:hAnsi="GHEA Grapalat"/>
          <w:color w:val="000000" w:themeColor="text1"/>
          <w:sz w:val="24"/>
          <w:szCs w:val="24"/>
          <w:lang w:val="hy-AM"/>
        </w:rPr>
        <w:t>36</w:t>
      </w:r>
      <w:r w:rsidR="000D1C17" w:rsidRPr="009E5C8E">
        <w:rPr>
          <w:rFonts w:ascii="GHEA Grapalat" w:hAnsi="GHEA Grapalat"/>
          <w:color w:val="000000" w:themeColor="text1"/>
          <w:sz w:val="24"/>
          <w:szCs w:val="24"/>
          <w:lang w:val="hy-AM"/>
        </w:rPr>
        <w:t xml:space="preserve">-րդ </w:t>
      </w:r>
      <w:r w:rsidR="000D1C17" w:rsidRPr="009E5C8E">
        <w:rPr>
          <w:rFonts w:ascii="GHEA Grapalat" w:hAnsi="GHEA Grapalat"/>
          <w:sz w:val="24"/>
          <w:szCs w:val="24"/>
          <w:lang w:val="hy-AM"/>
        </w:rPr>
        <w:t xml:space="preserve">կետով </w:t>
      </w:r>
      <w:r w:rsidR="000D1C17" w:rsidRPr="009E5C8E">
        <w:rPr>
          <w:rFonts w:ascii="GHEA Grapalat" w:hAnsi="GHEA Grapalat"/>
          <w:sz w:val="24"/>
          <w:szCs w:val="24"/>
          <w:lang w:val="hy-AM"/>
        </w:rPr>
        <w:lastRenderedPageBreak/>
        <w:t>նախատեսված միջոցներով, իսկ քննության անցկացման վայրի, օրվա և ժամի մասին` ոչ ուշ, քան 10 օր առաջ Նախարարության աշխատակազմի միջոցով:</w:t>
      </w:r>
    </w:p>
    <w:p w14:paraId="2A7F465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6FBB2916"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III. ՀԱՎԱՍՏԱԳՐՄԱՆ ՀԱՆՁՆԱԺՈՂՈՎԻ ԿԱԶՄԱՎՈՐՈՒՄԸ</w:t>
      </w:r>
    </w:p>
    <w:p w14:paraId="7A241FE2"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56E81AB6" w14:textId="13ECF192"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15</w:t>
      </w:r>
      <w:r w:rsidR="000D1C17" w:rsidRPr="009E5C8E">
        <w:rPr>
          <w:rFonts w:ascii="GHEA Grapalat" w:hAnsi="GHEA Grapalat"/>
          <w:sz w:val="24"/>
          <w:szCs w:val="24"/>
          <w:lang w:val="hy-AM"/>
        </w:rPr>
        <w:t xml:space="preserve">. Հանձնաժողովի գործունեության </w:t>
      </w:r>
      <w:r w:rsidR="002C310E" w:rsidRPr="009E5C8E">
        <w:rPr>
          <w:rFonts w:ascii="GHEA Grapalat" w:hAnsi="GHEA Grapalat"/>
          <w:sz w:val="24"/>
          <w:szCs w:val="24"/>
          <w:lang w:val="hy-AM"/>
        </w:rPr>
        <w:t xml:space="preserve">հիմնական </w:t>
      </w:r>
      <w:r w:rsidR="000D1C17" w:rsidRPr="009E5C8E">
        <w:rPr>
          <w:rFonts w:ascii="GHEA Grapalat" w:hAnsi="GHEA Grapalat"/>
          <w:sz w:val="24"/>
          <w:szCs w:val="24"/>
          <w:lang w:val="hy-AM"/>
        </w:rPr>
        <w:t xml:space="preserve">նպատակն է կազմակերպել և անցկացնել </w:t>
      </w:r>
      <w:r w:rsidR="00F17187">
        <w:rPr>
          <w:rFonts w:ascii="GHEA Grapalat" w:hAnsi="GHEA Grapalat"/>
          <w:sz w:val="24"/>
          <w:szCs w:val="24"/>
          <w:lang w:val="hy-AM"/>
        </w:rPr>
        <w:t xml:space="preserve">հավաստագրման </w:t>
      </w:r>
      <w:r w:rsidR="000D1C17" w:rsidRPr="009E5C8E">
        <w:rPr>
          <w:rFonts w:ascii="GHEA Grapalat" w:hAnsi="GHEA Grapalat"/>
          <w:sz w:val="24"/>
          <w:szCs w:val="24"/>
          <w:lang w:val="hy-AM"/>
        </w:rPr>
        <w:t>քննություն, հանձնաժողովի որոշմամբ «Ուսումնական հաստատության ղեկավարման իրավունքի (հավաստագրի)» շնորհման ենթակա հավակնորդներին ներկայացնել հավաստագրի շնորհման:</w:t>
      </w:r>
    </w:p>
    <w:p w14:paraId="21558A77" w14:textId="4300E614"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16</w:t>
      </w:r>
      <w:r w:rsidR="000D1C17" w:rsidRPr="009E5C8E">
        <w:rPr>
          <w:rFonts w:ascii="GHEA Grapalat" w:hAnsi="GHEA Grapalat"/>
          <w:sz w:val="24"/>
          <w:szCs w:val="24"/>
          <w:lang w:val="hy-AM"/>
        </w:rPr>
        <w:t>. Հանձնաժողովի անդամ-թեկնածուներն առաջադրվում են Նախարարության աշխատակազմի, գործատուներին ներկայացնող կազմակերպությունների և գիտակրթական հաստատությունների ներկայացուցիչներից: Հանձնաժողովի անդամ-թեկնածուների ամբողջական անվանացանկը կարող է համալրվել և փոփոխվել` առաջադրող մարմինների կամ կազմակերպությունների հիմնավորված առաջարկությամբ:</w:t>
      </w:r>
    </w:p>
    <w:p w14:paraId="69ADC29B" w14:textId="2BE6ED53"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17</w:t>
      </w:r>
      <w:r w:rsidR="000D1C17" w:rsidRPr="009E5C8E">
        <w:rPr>
          <w:rFonts w:ascii="GHEA Grapalat" w:hAnsi="GHEA Grapalat"/>
          <w:sz w:val="24"/>
          <w:szCs w:val="24"/>
          <w:lang w:val="hy-AM"/>
        </w:rPr>
        <w:t>. Հանձնաժողովի ամբողջական անվանացանկում ընդգրկվում են անդամ-թեկնածուների վերաբերյալ հետևյալ տվյալները.</w:t>
      </w:r>
    </w:p>
    <w:p w14:paraId="4A0FAA2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անուն, ազգանուն, հայրանուն,</w:t>
      </w:r>
    </w:p>
    <w:p w14:paraId="5600291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զբաղեցրած պաշտոն,</w:t>
      </w:r>
    </w:p>
    <w:p w14:paraId="5F35E9D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բնակության վայր,</w:t>
      </w:r>
    </w:p>
    <w:p w14:paraId="3257DE2E"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հեռախոսահամար(ներ),</w:t>
      </w:r>
    </w:p>
    <w:p w14:paraId="6FF349B9"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5) էլեկտրոնային փոստի հասցե:</w:t>
      </w:r>
    </w:p>
    <w:p w14:paraId="63603531" w14:textId="793A21B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18</w:t>
      </w:r>
      <w:r w:rsidR="000D1C17" w:rsidRPr="009E5C8E">
        <w:rPr>
          <w:rFonts w:ascii="GHEA Grapalat" w:hAnsi="GHEA Grapalat"/>
          <w:sz w:val="24"/>
          <w:szCs w:val="24"/>
          <w:lang w:val="hy-AM"/>
        </w:rPr>
        <w:t>. Հավակնորդների յուրաքանչյուր խմբի համար (մինչև 30 մասնակից) Նախարարի հրամանով ձևավորվում է Հանձնաժողով:</w:t>
      </w:r>
    </w:p>
    <w:p w14:paraId="7CE583B8" w14:textId="33153627"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19</w:t>
      </w:r>
      <w:r w:rsidR="000D1C17" w:rsidRPr="009E5C8E">
        <w:rPr>
          <w:rFonts w:ascii="GHEA Grapalat" w:hAnsi="GHEA Grapalat"/>
          <w:sz w:val="24"/>
          <w:szCs w:val="24"/>
          <w:lang w:val="hy-AM"/>
        </w:rPr>
        <w:t>. Հանձնաժողովը կազմվում է համակարգչում նախօրոք զետեղված և համակարգչի կողմից ընտրված 5 թեկնածուներից, քննությունը անցկացնելուց 24 ժամ առաջ` հետևյալ համամասնությամբ.</w:t>
      </w:r>
    </w:p>
    <w:p w14:paraId="0BFB31C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Նախարարության ներկայացուցիչ` 3 անդամ,</w:t>
      </w:r>
    </w:p>
    <w:p w14:paraId="3EB0F2D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գործատուներին ներկայացնող կազմակերպությունների ներկայացուցիչ` 1 անդամ,</w:t>
      </w:r>
    </w:p>
    <w:p w14:paraId="2561C6C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գիտակրթական հաստատությունների ներկայացուցիչ` 1 անդամ:</w:t>
      </w:r>
    </w:p>
    <w:p w14:paraId="33138680" w14:textId="67B4262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20</w:t>
      </w:r>
      <w:r w:rsidR="000D1C17" w:rsidRPr="009E5C8E">
        <w:rPr>
          <w:rFonts w:ascii="GHEA Grapalat" w:hAnsi="GHEA Grapalat"/>
          <w:sz w:val="24"/>
          <w:szCs w:val="24"/>
          <w:lang w:val="hy-AM"/>
        </w:rPr>
        <w:t>. Նախարարության աշխատակազմը Հավաստագրման քննության հանձնաժողովի կազմավորումից հետո 12 ժամվա ընթացքում տեղեկացնում է հանձնաժողովի անդամներին քննության անցկացման օրվա, ժամի և վայրի մասին:</w:t>
      </w:r>
    </w:p>
    <w:p w14:paraId="0F1BBDE9" w14:textId="745ACAC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21</w:t>
      </w:r>
      <w:r w:rsidR="000D1C17" w:rsidRPr="009E5C8E">
        <w:rPr>
          <w:rFonts w:ascii="GHEA Grapalat" w:hAnsi="GHEA Grapalat"/>
          <w:sz w:val="24"/>
          <w:szCs w:val="24"/>
          <w:lang w:val="hy-AM"/>
        </w:rPr>
        <w:t>. Եթե համակարգչի միջոցով ընտրված թեկնածուի (թեկնածուների) Հանձնաժողովի կազմում ընդգրկվելն անհնար է, ապա համակարգչի միջոցով ընտրվում է այլ թեկնածու:</w:t>
      </w:r>
    </w:p>
    <w:p w14:paraId="36514C37" w14:textId="61D0C1CB"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22</w:t>
      </w:r>
      <w:r w:rsidR="000D1C17" w:rsidRPr="009E5C8E">
        <w:rPr>
          <w:rFonts w:ascii="GHEA Grapalat" w:hAnsi="GHEA Grapalat"/>
          <w:sz w:val="24"/>
          <w:szCs w:val="24"/>
          <w:lang w:val="hy-AM"/>
        </w:rPr>
        <w:t>. Քննության ընթացքում Հանձնաժողովի կազմի համալրում կամ փոփոխություն չի կատարվում:</w:t>
      </w:r>
    </w:p>
    <w:p w14:paraId="67E5B923" w14:textId="54BF5526"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23</w:t>
      </w:r>
      <w:r w:rsidR="000D1C17" w:rsidRPr="009E5C8E">
        <w:rPr>
          <w:rFonts w:ascii="GHEA Grapalat" w:hAnsi="GHEA Grapalat"/>
          <w:sz w:val="24"/>
          <w:szCs w:val="24"/>
          <w:lang w:val="hy-AM"/>
        </w:rPr>
        <w:t>. Հանձնաժողովն իր լիազորություններն իրականացնում է կազմը հաստատվելու պահից և դադարեցնում հանձնման-ընդունման ակտով Նախարարության աշխատակազմ համապատասխան փաստաթղթերը հանձնելուց հետո:</w:t>
      </w:r>
    </w:p>
    <w:p w14:paraId="72FC67C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582624FE"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IV. ՀԱՆՁՆԱԺՈՂՈՎԻ ԼԻԱԶՈՐՈՒԹՅՈՒՆՆԵՐԸ</w:t>
      </w:r>
    </w:p>
    <w:p w14:paraId="4A660D19"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48115657" w14:textId="6A141560"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24</w:t>
      </w:r>
      <w:r w:rsidR="000D1C17" w:rsidRPr="009E5C8E">
        <w:rPr>
          <w:rFonts w:ascii="GHEA Grapalat" w:hAnsi="GHEA Grapalat"/>
          <w:sz w:val="24"/>
          <w:szCs w:val="24"/>
          <w:lang w:val="hy-AM"/>
        </w:rPr>
        <w:t>. Հանձնաժողովը`</w:t>
      </w:r>
    </w:p>
    <w:p w14:paraId="5C2A34C6" w14:textId="7D03CDF1"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1) Նախարարության աշխատակազմից ստանում է հավաստագրման ենթակա Հավակնորդների անվանացանկը և փաստաթղթերի </w:t>
      </w:r>
      <w:r w:rsidR="00890806" w:rsidRPr="009E5C8E">
        <w:rPr>
          <w:rFonts w:ascii="GHEA Grapalat" w:hAnsi="GHEA Grapalat"/>
          <w:sz w:val="24"/>
          <w:szCs w:val="24"/>
          <w:lang w:val="hy-AM"/>
        </w:rPr>
        <w:t xml:space="preserve">էլեկտրոնային </w:t>
      </w:r>
      <w:r w:rsidRPr="009E5C8E">
        <w:rPr>
          <w:rFonts w:ascii="GHEA Grapalat" w:hAnsi="GHEA Grapalat"/>
          <w:sz w:val="24"/>
          <w:szCs w:val="24"/>
          <w:lang w:val="hy-AM"/>
        </w:rPr>
        <w:t>փաթեթը, ինչպես նաև Հանձնաժողովի կնիքը և Հավակնորդների վերաբերյալ ամփոփ տեղեկանքը,</w:t>
      </w:r>
    </w:p>
    <w:p w14:paraId="5A3782B8" w14:textId="1F84FE03"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անցկացնում է ամբողջական քննությունը (թեստավորում, հարցազրույց և հավաստագրման շնորհմանը ներկայացում) սույն կարգի պահանջներին համապատասխան,</w:t>
      </w:r>
    </w:p>
    <w:p w14:paraId="1E9EB12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իրականացնում է Օրենքով, սույն կարգով և այլ իրավական ակտերով իր իրավասությանը վերապահված այլ լիազորություններ:</w:t>
      </w:r>
    </w:p>
    <w:p w14:paraId="48FFC72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178787F9"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 ՀԱՆՁՆԱԺՈՂՈՎԻ ԱՇԽԱՏԱՆՔՆԵՐԻ ԿԱԶՄԱԿԵՐՊՈՒՄԸ</w:t>
      </w:r>
    </w:p>
    <w:p w14:paraId="45781168"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2A40943B" w14:textId="53EC036F"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25</w:t>
      </w:r>
      <w:r w:rsidR="000D1C17" w:rsidRPr="009E5C8E">
        <w:rPr>
          <w:rFonts w:ascii="GHEA Grapalat" w:hAnsi="GHEA Grapalat"/>
          <w:sz w:val="24"/>
          <w:szCs w:val="24"/>
          <w:lang w:val="hy-AM"/>
        </w:rPr>
        <w:t>. Հանձնաժողովն իր աշխատանքները կազմակերպում է նիստերի միջոցով:</w:t>
      </w:r>
    </w:p>
    <w:p w14:paraId="0A835FEC" w14:textId="19FAD751"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26</w:t>
      </w:r>
      <w:r w:rsidR="000D1C17" w:rsidRPr="009E5C8E">
        <w:rPr>
          <w:rFonts w:ascii="GHEA Grapalat" w:hAnsi="GHEA Grapalat"/>
          <w:sz w:val="24"/>
          <w:szCs w:val="24"/>
          <w:lang w:val="hy-AM"/>
        </w:rPr>
        <w:t xml:space="preserve">. Հանձնաժողովը իրավազոր է, եթե նիստին ներկայացել է Հանձնաժողովի 5 անդամից առնվազն 4-ը: </w:t>
      </w:r>
      <w:r w:rsidR="00A124F5" w:rsidRPr="009E5C8E">
        <w:rPr>
          <w:rFonts w:ascii="GHEA Grapalat" w:hAnsi="GHEA Grapalat"/>
          <w:sz w:val="24"/>
          <w:szCs w:val="24"/>
          <w:lang w:val="hy-AM"/>
        </w:rPr>
        <w:t xml:space="preserve">Հանձնաժողովի որոշումը համարվում է ընդունված, եթե որոշմանը փակ քվեարկությամբ  կողմ է քվեարկել Հանձնաժողովի անդամներից առնվազն 3-ը: </w:t>
      </w:r>
      <w:r w:rsidR="000D1C17" w:rsidRPr="009E5C8E">
        <w:rPr>
          <w:rFonts w:ascii="GHEA Grapalat" w:hAnsi="GHEA Grapalat"/>
          <w:sz w:val="24"/>
          <w:szCs w:val="24"/>
          <w:lang w:val="hy-AM"/>
        </w:rPr>
        <w:t xml:space="preserve">Եթե նիստն </w:t>
      </w:r>
      <w:r w:rsidR="000D1C17" w:rsidRPr="009E5C8E">
        <w:rPr>
          <w:rFonts w:ascii="GHEA Grapalat" w:hAnsi="GHEA Grapalat"/>
          <w:sz w:val="24"/>
          <w:szCs w:val="24"/>
          <w:lang w:val="hy-AM"/>
        </w:rPr>
        <w:lastRenderedPageBreak/>
        <w:t xml:space="preserve">իրավազոր չէ, ապա քննությունը համարվում է չկայացած և 10-օրյա ժամկետում անցկացվում է </w:t>
      </w:r>
      <w:r w:rsidR="00A124F5" w:rsidRPr="009E5C8E">
        <w:rPr>
          <w:rFonts w:ascii="GHEA Grapalat" w:hAnsi="GHEA Grapalat"/>
          <w:sz w:val="24"/>
          <w:szCs w:val="24"/>
          <w:lang w:val="hy-AM"/>
        </w:rPr>
        <w:t>նոր</w:t>
      </w:r>
      <w:r w:rsidR="00AE4A6B">
        <w:rPr>
          <w:rFonts w:ascii="GHEA Grapalat" w:hAnsi="GHEA Grapalat"/>
          <w:sz w:val="24"/>
          <w:szCs w:val="24"/>
          <w:lang w:val="hy-AM"/>
        </w:rPr>
        <w:t xml:space="preserve"> </w:t>
      </w:r>
      <w:r w:rsidR="000D1C17" w:rsidRPr="009E5C8E">
        <w:rPr>
          <w:rFonts w:ascii="GHEA Grapalat" w:hAnsi="GHEA Grapalat"/>
          <w:sz w:val="24"/>
          <w:szCs w:val="24"/>
          <w:lang w:val="hy-AM"/>
        </w:rPr>
        <w:t>քննություն.</w:t>
      </w:r>
    </w:p>
    <w:p w14:paraId="3D766BFF" w14:textId="7CD00DA8" w:rsidR="000D1C17" w:rsidRPr="009E5C8E" w:rsidRDefault="00A124F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w:t>
      </w:r>
      <w:r w:rsidR="000D1C17" w:rsidRPr="009E5C8E">
        <w:rPr>
          <w:rFonts w:ascii="GHEA Grapalat" w:hAnsi="GHEA Grapalat"/>
          <w:sz w:val="24"/>
          <w:szCs w:val="24"/>
          <w:lang w:val="hy-AM"/>
        </w:rPr>
        <w:t xml:space="preserve">) </w:t>
      </w:r>
      <w:r w:rsidRPr="009E5C8E">
        <w:rPr>
          <w:rFonts w:ascii="GHEA Grapalat" w:hAnsi="GHEA Grapalat"/>
          <w:sz w:val="24"/>
          <w:szCs w:val="24"/>
          <w:lang w:val="hy-AM"/>
        </w:rPr>
        <w:t>Նոր</w:t>
      </w:r>
      <w:r w:rsidR="000D1C17" w:rsidRPr="009E5C8E">
        <w:rPr>
          <w:rFonts w:ascii="GHEA Grapalat" w:hAnsi="GHEA Grapalat"/>
          <w:sz w:val="24"/>
          <w:szCs w:val="24"/>
          <w:lang w:val="hy-AM"/>
        </w:rPr>
        <w:t xml:space="preserve"> քննության անցկացման ժամանակ, սույն կարգի </w:t>
      </w:r>
      <w:r w:rsidR="000D1C17" w:rsidRPr="009E5C8E">
        <w:rPr>
          <w:rFonts w:ascii="GHEA Grapalat" w:hAnsi="GHEA Grapalat"/>
          <w:color w:val="000000" w:themeColor="text1"/>
          <w:sz w:val="24"/>
          <w:szCs w:val="24"/>
          <w:lang w:val="hy-AM"/>
        </w:rPr>
        <w:t>1</w:t>
      </w:r>
      <w:r w:rsidR="001212C9" w:rsidRPr="009E5C8E">
        <w:rPr>
          <w:rFonts w:ascii="GHEA Grapalat" w:hAnsi="GHEA Grapalat"/>
          <w:color w:val="000000" w:themeColor="text1"/>
          <w:sz w:val="24"/>
          <w:szCs w:val="24"/>
          <w:lang w:val="hy-AM"/>
        </w:rPr>
        <w:t>9</w:t>
      </w:r>
      <w:r w:rsidR="000D1C17" w:rsidRPr="009E5C8E">
        <w:rPr>
          <w:rFonts w:ascii="GHEA Grapalat" w:hAnsi="GHEA Grapalat"/>
          <w:sz w:val="24"/>
          <w:szCs w:val="24"/>
          <w:lang w:val="hy-AM"/>
        </w:rPr>
        <w:t>-րդ կետի պահանջներին համապատասխան, ձևավորվում է նոր հանձնաժողով,</w:t>
      </w:r>
    </w:p>
    <w:p w14:paraId="0319EC2F" w14:textId="28C0E487" w:rsidR="000D1C17" w:rsidRPr="009E5C8E" w:rsidRDefault="00A124F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w:t>
      </w:r>
      <w:r w:rsidR="000D1C17" w:rsidRPr="009E5C8E">
        <w:rPr>
          <w:rFonts w:ascii="GHEA Grapalat" w:hAnsi="GHEA Grapalat"/>
          <w:sz w:val="24"/>
          <w:szCs w:val="24"/>
          <w:lang w:val="hy-AM"/>
        </w:rPr>
        <w:t xml:space="preserve">) </w:t>
      </w:r>
      <w:r w:rsidRPr="009E5C8E">
        <w:rPr>
          <w:rFonts w:ascii="GHEA Grapalat" w:hAnsi="GHEA Grapalat"/>
          <w:sz w:val="24"/>
          <w:szCs w:val="24"/>
          <w:lang w:val="hy-AM"/>
        </w:rPr>
        <w:t xml:space="preserve">Նոր </w:t>
      </w:r>
      <w:r w:rsidR="000D1C17" w:rsidRPr="009E5C8E">
        <w:rPr>
          <w:rFonts w:ascii="GHEA Grapalat" w:hAnsi="GHEA Grapalat"/>
          <w:sz w:val="24"/>
          <w:szCs w:val="24"/>
          <w:lang w:val="hy-AM"/>
        </w:rPr>
        <w:t>քննության անցկացման դեպքում նոր Հավակնորդի դիմում չի ընդունվում:</w:t>
      </w:r>
    </w:p>
    <w:p w14:paraId="148672AF" w14:textId="6AF4E73D"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27</w:t>
      </w:r>
      <w:r w:rsidR="000D1C17" w:rsidRPr="009E5C8E">
        <w:rPr>
          <w:rFonts w:ascii="GHEA Grapalat" w:hAnsi="GHEA Grapalat"/>
          <w:sz w:val="24"/>
          <w:szCs w:val="24"/>
          <w:lang w:val="hy-AM"/>
        </w:rPr>
        <w:t>. Հանձնաժող</w:t>
      </w:r>
      <w:r w:rsidR="001212C9" w:rsidRPr="009E5C8E">
        <w:rPr>
          <w:rFonts w:ascii="GHEA Grapalat" w:hAnsi="GHEA Grapalat"/>
          <w:sz w:val="24"/>
          <w:szCs w:val="24"/>
          <w:lang w:val="hy-AM"/>
        </w:rPr>
        <w:t>ովի անդամի կողմից սույն կարգի 31</w:t>
      </w:r>
      <w:r w:rsidR="000D1C17" w:rsidRPr="009E5C8E">
        <w:rPr>
          <w:rFonts w:ascii="GHEA Grapalat" w:hAnsi="GHEA Grapalat"/>
          <w:sz w:val="24"/>
          <w:szCs w:val="24"/>
          <w:lang w:val="hy-AM"/>
        </w:rPr>
        <w:t>-րդ կետի 2-րդ, 3-րդ, 4-րդ, 5-րդ ենթակետերի, ինչպես նաև սույն կարգի պահանջները խախտելու, անհարգելի բացակայության դեպքում, Հանձնաժողովը կազմում է արձանագրություն և դիմում Նախարարին` խախտումներ կատարած հանձնաժողովի անդամին անդամ-թեկնածուների ամբողջական անվանացանկից հանելու միջնորդությամբ:</w:t>
      </w:r>
    </w:p>
    <w:p w14:paraId="04EA727B" w14:textId="1DB27F75"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28</w:t>
      </w:r>
      <w:r w:rsidR="000D1C17" w:rsidRPr="009E5C8E">
        <w:rPr>
          <w:rFonts w:ascii="GHEA Grapalat" w:hAnsi="GHEA Grapalat"/>
          <w:sz w:val="24"/>
          <w:szCs w:val="24"/>
          <w:lang w:val="hy-AM"/>
        </w:rPr>
        <w:t>. Հանձնաժողովի միջնորդությունը բավարարելու դեպքում` Նախարարը Հանձնաժողովի անդամ-թեկնածուների ամբողջական անվանացանկից հանում է տվյալ անդամի թեկնածությունը և այդ մասին տեղեկացնում նրան ներկայացնող կազմակերպությանը:</w:t>
      </w:r>
    </w:p>
    <w:p w14:paraId="3136871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13E85B5D"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VI. ՀԱՆՁՆԱԺՈՂՈՎԻ ՆԱԽԱԳԱՀԸ</w:t>
      </w:r>
    </w:p>
    <w:p w14:paraId="5405BD80"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7B43B29C" w14:textId="4BFB134E"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29</w:t>
      </w:r>
      <w:r w:rsidR="000D1C17" w:rsidRPr="009E5C8E">
        <w:rPr>
          <w:rFonts w:ascii="GHEA Grapalat" w:hAnsi="GHEA Grapalat"/>
          <w:sz w:val="24"/>
          <w:szCs w:val="24"/>
          <w:lang w:val="hy-AM"/>
        </w:rPr>
        <w:t>. Հանձնաժողովի նախագահը`</w:t>
      </w:r>
    </w:p>
    <w:p w14:paraId="6F28061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ղեկավարում է Հանձնաժողովի աշխատանքները,</w:t>
      </w:r>
    </w:p>
    <w:p w14:paraId="6D7E0D65"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վարում է Հանձնաժողովի նիստերը,</w:t>
      </w:r>
    </w:p>
    <w:p w14:paraId="17D4DDB2" w14:textId="7D5214E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իրականացնում է քննության</w:t>
      </w:r>
      <w:r w:rsidR="001212C9" w:rsidRPr="009E5C8E">
        <w:rPr>
          <w:rFonts w:ascii="GHEA Grapalat" w:hAnsi="GHEA Grapalat"/>
          <w:sz w:val="24"/>
          <w:szCs w:val="24"/>
          <w:lang w:val="hy-AM"/>
        </w:rPr>
        <w:t xml:space="preserve"> </w:t>
      </w:r>
      <w:r w:rsidRPr="009E5C8E">
        <w:rPr>
          <w:rFonts w:ascii="GHEA Grapalat" w:hAnsi="GHEA Grapalat"/>
          <w:sz w:val="24"/>
          <w:szCs w:val="24"/>
          <w:lang w:val="hy-AM"/>
        </w:rPr>
        <w:t>գործընթացի հսկողությունը,</w:t>
      </w:r>
    </w:p>
    <w:p w14:paraId="5C49AED5"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որոշում է հավաստագրման հետ կապված հարցերի, դիմումների և բողոքների քննարկման հերթականությունը` այն համաձայնեցնելով Հանձնաժողովի անդամների հետ,</w:t>
      </w:r>
    </w:p>
    <w:p w14:paraId="11C511E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5) ստորագրում և կնքում է ուսումնական հաստատության ղեկավարման իրավունքի հավակնորդի հավաստագրման թերթը և հավաստագրման քննության ամփոփիչ արձանագրությունը,</w:t>
      </w:r>
    </w:p>
    <w:p w14:paraId="504D5DD4"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6) քննության և հավաստագրման արդյունքների դատական կարգով բողոքարկման դեպքում Նախարարի որոշմամբ դատարանում կարող է հանդես գալ որպես պատասխանող,</w:t>
      </w:r>
    </w:p>
    <w:p w14:paraId="431578B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7) իրականացնում է սույն կարգով և այլ իրավական ակտերով իրեն վերապահված լիազորություններ:</w:t>
      </w:r>
    </w:p>
    <w:p w14:paraId="29C4D122"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lastRenderedPageBreak/>
        <w:t> </w:t>
      </w:r>
    </w:p>
    <w:p w14:paraId="7E97D838"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VII. ՀԱՆՁՆԱԺՈՂՈՎԻ ՔԱՐՏՈՒՂԱՐԸ</w:t>
      </w:r>
    </w:p>
    <w:p w14:paraId="224ED88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45D47F97" w14:textId="47E7F0EF"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30</w:t>
      </w:r>
      <w:r w:rsidR="000D1C17" w:rsidRPr="009E5C8E">
        <w:rPr>
          <w:rFonts w:ascii="GHEA Grapalat" w:hAnsi="GHEA Grapalat"/>
          <w:sz w:val="24"/>
          <w:szCs w:val="24"/>
          <w:lang w:val="hy-AM"/>
        </w:rPr>
        <w:t>. Հանձնաժողովի քարտուղարը (կամ հանձնաժողովի նախագահի որոշմամբ նրան փոխարինող անձը).</w:t>
      </w:r>
    </w:p>
    <w:p w14:paraId="042F9C93"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արձանագրում է Հանձնաժողովի նիստերը,</w:t>
      </w:r>
    </w:p>
    <w:p w14:paraId="31966947"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իրականացնում է քննության անցկացման հետ կապված աշխատանքները,</w:t>
      </w:r>
    </w:p>
    <w:p w14:paraId="72519345"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իրականացնում է սույն կարգով և այլ իրավական ակտերով իր իրավասությանը վերապահված լիազորություններ:</w:t>
      </w:r>
    </w:p>
    <w:p w14:paraId="3E8BAD09"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0F7A0C90"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VIII. ՀԱՆՁՆԱԺՈՂՈՎԻ ԱՆԴԱՄԸ</w:t>
      </w:r>
    </w:p>
    <w:p w14:paraId="58409F11"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42233634" w14:textId="79695A40"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31</w:t>
      </w:r>
      <w:r w:rsidR="000D1C17" w:rsidRPr="009E5C8E">
        <w:rPr>
          <w:rFonts w:ascii="GHEA Grapalat" w:hAnsi="GHEA Grapalat"/>
          <w:sz w:val="24"/>
          <w:szCs w:val="24"/>
          <w:lang w:val="hy-AM"/>
        </w:rPr>
        <w:t>. Հանձնաժողովի անդամը`</w:t>
      </w:r>
    </w:p>
    <w:p w14:paraId="5BE3395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1) Հանձնաժողովի որոշմամբ, Հանձնաժողովի նախագահի բացակայության դեպքում վարում է նիստերը,</w:t>
      </w:r>
    </w:p>
    <w:p w14:paraId="371C81C6"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2) մասնակցում է քննությանը և հսկում դրա ընթացքը, կասեցնում հավակնորդի կողմից կատարված խախտումները,</w:t>
      </w:r>
    </w:p>
    <w:p w14:paraId="5BAB4C5D"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 մասնակցում է հավակնորդի հարցազրույցի անցկացմանը,</w:t>
      </w:r>
    </w:p>
    <w:p w14:paraId="559D77E8"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4) մասնակցում է քննության արդյունքում Հանձնաժողովի կողմից անցկացվող քվեարկություններին,</w:t>
      </w:r>
    </w:p>
    <w:p w14:paraId="150DDD3F"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5) ստորագրում է ուսումնական հաստատության ղեկավարման իրավունքի հավաստագրման թերթը, իսկ հատուկ կարծիք ներկայացնելու դեպքում՝ գրառում է «հատուկ կարծիքը կցվում է» բառերը,</w:t>
      </w:r>
    </w:p>
    <w:p w14:paraId="4FED64D2"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6) ծանոթանում է նիստերի արձանագրություններին,</w:t>
      </w:r>
    </w:p>
    <w:p w14:paraId="6141A933"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7) իրականացնում է սույն կարգով և այլ իրավական ակտերով իր իրավասությանը վերապահված լիազորություններ:</w:t>
      </w:r>
    </w:p>
    <w:p w14:paraId="2F04EC5C"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6AEC4F4D" w14:textId="77777777" w:rsidR="000D1C17" w:rsidRPr="009E5C8E" w:rsidRDefault="000D1C17" w:rsidP="005F2BDF">
      <w:pPr>
        <w:spacing w:line="360" w:lineRule="auto"/>
        <w:ind w:left="90" w:right="155" w:firstLine="540"/>
        <w:jc w:val="center"/>
        <w:rPr>
          <w:rFonts w:ascii="GHEA Grapalat" w:hAnsi="GHEA Grapalat"/>
          <w:sz w:val="24"/>
          <w:szCs w:val="24"/>
          <w:lang w:val="hy-AM"/>
        </w:rPr>
      </w:pPr>
      <w:r w:rsidRPr="009E5C8E">
        <w:rPr>
          <w:rFonts w:ascii="GHEA Grapalat" w:hAnsi="GHEA Grapalat"/>
          <w:b/>
          <w:bCs/>
          <w:sz w:val="24"/>
          <w:szCs w:val="24"/>
          <w:lang w:val="hy-AM"/>
        </w:rPr>
        <w:t>IX. ՀԱՎԱՍՏԱԳՐՄԱՆ ՔՆՆՈՒԹՅԱՆ ԿԱԶՄԱԿԵՐՊՈՒՄԸ ԵՎ ԱՆՑԿԱՑՈՒՄԸ</w:t>
      </w:r>
    </w:p>
    <w:p w14:paraId="06AB1A90"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Calibri" w:hAnsi="Calibri" w:cs="Calibri"/>
          <w:sz w:val="24"/>
          <w:szCs w:val="24"/>
          <w:lang w:val="hy-AM"/>
        </w:rPr>
        <w:t> </w:t>
      </w:r>
    </w:p>
    <w:p w14:paraId="6D26B4D7" w14:textId="0C938827"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lastRenderedPageBreak/>
        <w:t>32</w:t>
      </w:r>
      <w:r w:rsidR="000D1C17" w:rsidRPr="009E5C8E">
        <w:rPr>
          <w:rFonts w:ascii="GHEA Grapalat" w:hAnsi="GHEA Grapalat"/>
          <w:sz w:val="24"/>
          <w:szCs w:val="24"/>
          <w:lang w:val="hy-AM"/>
        </w:rPr>
        <w:t>. Քննությունն անցկացվում է թեստավորման և հարցազրույցի միջոցով` Հանձնաժողովի կողմից:</w:t>
      </w:r>
    </w:p>
    <w:p w14:paraId="00F49498" w14:textId="73DEBCD4"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w:t>
      </w:r>
      <w:r w:rsidR="00B23C15" w:rsidRPr="009E5C8E">
        <w:rPr>
          <w:rFonts w:ascii="GHEA Grapalat" w:hAnsi="GHEA Grapalat"/>
          <w:sz w:val="24"/>
          <w:szCs w:val="24"/>
          <w:lang w:val="hy-AM"/>
        </w:rPr>
        <w:t>3</w:t>
      </w:r>
      <w:r w:rsidRPr="009E5C8E">
        <w:rPr>
          <w:rFonts w:ascii="GHEA Grapalat" w:hAnsi="GHEA Grapalat"/>
          <w:sz w:val="24"/>
          <w:szCs w:val="24"/>
          <w:lang w:val="hy-AM"/>
        </w:rPr>
        <w:t>. Հիմք ընդունելով վերապատրաստում անցած և քննության ու հավաստագրման համար Նախարարին դիմած հավակնորդների թիվը՝ կազմվում է քննության ժամանակացույց:</w:t>
      </w:r>
    </w:p>
    <w:p w14:paraId="41F541B1" w14:textId="4B3F25F4"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34</w:t>
      </w:r>
      <w:r w:rsidR="000D1C17" w:rsidRPr="009E5C8E">
        <w:rPr>
          <w:rFonts w:ascii="GHEA Grapalat" w:hAnsi="GHEA Grapalat"/>
          <w:sz w:val="24"/>
          <w:szCs w:val="24"/>
          <w:lang w:val="hy-AM"/>
        </w:rPr>
        <w:t xml:space="preserve">. Նախարարության աշխատակազմը ապահովում է քննության անցկացման վայրը, քննության համար </w:t>
      </w:r>
      <w:r w:rsidR="00C6295E" w:rsidRPr="009E5C8E">
        <w:rPr>
          <w:rFonts w:ascii="GHEA Grapalat" w:hAnsi="GHEA Grapalat"/>
          <w:sz w:val="24"/>
          <w:szCs w:val="24"/>
          <w:lang w:val="hy-AM"/>
        </w:rPr>
        <w:t xml:space="preserve">հարմարեցված </w:t>
      </w:r>
      <w:r w:rsidR="000D1C17" w:rsidRPr="009E5C8E">
        <w:rPr>
          <w:rFonts w:ascii="GHEA Grapalat" w:hAnsi="GHEA Grapalat"/>
          <w:sz w:val="24"/>
          <w:szCs w:val="24"/>
          <w:lang w:val="hy-AM"/>
        </w:rPr>
        <w:t>տարածքը</w:t>
      </w:r>
      <w:r w:rsidR="00C6295E" w:rsidRPr="009E5C8E">
        <w:rPr>
          <w:rFonts w:ascii="GHEA Grapalat" w:hAnsi="GHEA Grapalat"/>
          <w:sz w:val="24"/>
          <w:szCs w:val="24"/>
          <w:lang w:val="hy-AM"/>
        </w:rPr>
        <w:t xml:space="preserve"> և քննության մասնակցության մատչելիությունը</w:t>
      </w:r>
      <w:r w:rsidR="000D1C17" w:rsidRPr="009E5C8E">
        <w:rPr>
          <w:rFonts w:ascii="GHEA Grapalat" w:hAnsi="GHEA Grapalat"/>
          <w:sz w:val="24"/>
          <w:szCs w:val="24"/>
          <w:lang w:val="hy-AM"/>
        </w:rPr>
        <w:t>:</w:t>
      </w:r>
    </w:p>
    <w:p w14:paraId="78E5FF29" w14:textId="76275B18"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35</w:t>
      </w:r>
      <w:r w:rsidR="000D1C17" w:rsidRPr="009E5C8E">
        <w:rPr>
          <w:rFonts w:ascii="GHEA Grapalat" w:hAnsi="GHEA Grapalat"/>
          <w:sz w:val="24"/>
          <w:szCs w:val="24"/>
          <w:lang w:val="hy-AM"/>
        </w:rPr>
        <w:t>. Քննության հարցաշարերը (թեստավորման և հարցազրույցի) պետք է համապա</w:t>
      </w:r>
      <w:r w:rsidR="001212C9" w:rsidRPr="009E5C8E">
        <w:rPr>
          <w:rFonts w:ascii="GHEA Grapalat" w:hAnsi="GHEA Grapalat"/>
          <w:sz w:val="24"/>
          <w:szCs w:val="24"/>
          <w:lang w:val="hy-AM"/>
        </w:rPr>
        <w:t>տասխանեն սույն կարգի 37</w:t>
      </w:r>
      <w:r w:rsidR="000D1C17" w:rsidRPr="009E5C8E">
        <w:rPr>
          <w:rFonts w:ascii="GHEA Grapalat" w:hAnsi="GHEA Grapalat"/>
          <w:sz w:val="24"/>
          <w:szCs w:val="24"/>
          <w:lang w:val="hy-AM"/>
        </w:rPr>
        <w:t>-րդ կետով սահմանված վերապատրաստման բովանդակային բաղադրիչներին:</w:t>
      </w:r>
    </w:p>
    <w:p w14:paraId="2A7AC7B9" w14:textId="1A0166C2" w:rsidR="000D1C17" w:rsidRPr="009E5C8E" w:rsidRDefault="00B23C15" w:rsidP="005F2BDF">
      <w:pPr>
        <w:spacing w:line="360" w:lineRule="auto"/>
        <w:ind w:left="90" w:right="155" w:firstLine="540"/>
        <w:jc w:val="both"/>
        <w:rPr>
          <w:rFonts w:ascii="GHEA Grapalat" w:hAnsi="GHEA Grapalat"/>
          <w:strike/>
          <w:sz w:val="24"/>
          <w:szCs w:val="24"/>
          <w:lang w:val="hy-AM"/>
        </w:rPr>
      </w:pPr>
      <w:r w:rsidRPr="009E5C8E">
        <w:rPr>
          <w:rFonts w:ascii="GHEA Grapalat" w:hAnsi="GHEA Grapalat"/>
          <w:sz w:val="24"/>
          <w:szCs w:val="24"/>
          <w:lang w:val="hy-AM"/>
        </w:rPr>
        <w:t>36</w:t>
      </w:r>
      <w:r w:rsidR="000D1C17" w:rsidRPr="009E5C8E">
        <w:rPr>
          <w:rFonts w:ascii="GHEA Grapalat" w:hAnsi="GHEA Grapalat"/>
          <w:sz w:val="24"/>
          <w:szCs w:val="24"/>
          <w:lang w:val="hy-AM"/>
        </w:rPr>
        <w:t>. Քննության (թեստավորման և հարցազրույցի) հարցաշարերը մշակում է Նախարարության աշխատակազմը: Թեստավորման հարցաշարը հրապարակվում է Նախարարության պաշտոնական կայքէջում</w:t>
      </w:r>
      <w:r w:rsidR="00310D90" w:rsidRPr="009E5C8E">
        <w:rPr>
          <w:rFonts w:ascii="GHEA Grapalat" w:hAnsi="GHEA Grapalat"/>
          <w:sz w:val="24"/>
          <w:szCs w:val="24"/>
          <w:lang w:val="hy-AM"/>
        </w:rPr>
        <w:t>:</w:t>
      </w:r>
    </w:p>
    <w:p w14:paraId="434CD98D" w14:textId="39DDAAFF"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w:t>
      </w:r>
      <w:r w:rsidR="00B23C15" w:rsidRPr="009E5C8E">
        <w:rPr>
          <w:rFonts w:ascii="GHEA Grapalat" w:hAnsi="GHEA Grapalat"/>
          <w:sz w:val="24"/>
          <w:szCs w:val="24"/>
          <w:lang w:val="hy-AM"/>
        </w:rPr>
        <w:t>7</w:t>
      </w:r>
      <w:r w:rsidRPr="009E5C8E">
        <w:rPr>
          <w:rFonts w:ascii="GHEA Grapalat" w:hAnsi="GHEA Grapalat"/>
          <w:sz w:val="24"/>
          <w:szCs w:val="24"/>
          <w:lang w:val="hy-AM"/>
        </w:rPr>
        <w:t>. Թեստավորման հարցաշարի բովանդակային բաղադրիչները բաշխվում են հետևյալ հարաբերակցությամբ`</w:t>
      </w:r>
    </w:p>
    <w:p w14:paraId="7642CBCA" w14:textId="0AB36841"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1) </w:t>
      </w:r>
      <w:r w:rsidR="00C6295E" w:rsidRPr="009E5C8E">
        <w:rPr>
          <w:rFonts w:ascii="GHEA Grapalat" w:hAnsi="GHEA Grapalat"/>
          <w:sz w:val="24"/>
          <w:szCs w:val="24"/>
          <w:lang w:val="hy-AM"/>
        </w:rPr>
        <w:t>կրթության բնագավառի օրենսդրություն</w:t>
      </w:r>
      <w:r w:rsidRPr="009E5C8E">
        <w:rPr>
          <w:rFonts w:ascii="GHEA Grapalat" w:hAnsi="GHEA Grapalat"/>
          <w:sz w:val="24"/>
          <w:szCs w:val="24"/>
          <w:lang w:val="hy-AM"/>
        </w:rPr>
        <w:t xml:space="preserve">` </w:t>
      </w:r>
      <w:r w:rsidR="00C274B7" w:rsidRPr="009E5C8E">
        <w:rPr>
          <w:rFonts w:ascii="GHEA Grapalat" w:hAnsi="GHEA Grapalat"/>
          <w:sz w:val="24"/>
          <w:szCs w:val="24"/>
          <w:lang w:val="hy-AM"/>
        </w:rPr>
        <w:t>60</w:t>
      </w:r>
      <w:r w:rsidRPr="009E5C8E">
        <w:rPr>
          <w:rFonts w:ascii="GHEA Grapalat" w:hAnsi="GHEA Grapalat"/>
          <w:sz w:val="24"/>
          <w:szCs w:val="24"/>
          <w:lang w:val="hy-AM"/>
        </w:rPr>
        <w:t>%,</w:t>
      </w:r>
    </w:p>
    <w:p w14:paraId="7B90EEDA" w14:textId="53BB8D6F"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2) </w:t>
      </w:r>
      <w:r w:rsidR="00C6295E" w:rsidRPr="009E5C8E">
        <w:rPr>
          <w:rFonts w:ascii="GHEA Grapalat" w:hAnsi="GHEA Grapalat"/>
          <w:sz w:val="24"/>
          <w:szCs w:val="24"/>
          <w:lang w:val="hy-AM"/>
        </w:rPr>
        <w:t>կառավարչական գիտելիքների տիրապետում</w:t>
      </w:r>
      <w:r w:rsidRPr="009E5C8E">
        <w:rPr>
          <w:rFonts w:ascii="GHEA Grapalat" w:hAnsi="GHEA Grapalat"/>
          <w:sz w:val="24"/>
          <w:szCs w:val="24"/>
          <w:lang w:val="hy-AM"/>
        </w:rPr>
        <w:t xml:space="preserve">` </w:t>
      </w:r>
      <w:r w:rsidR="00C274B7" w:rsidRPr="009E5C8E">
        <w:rPr>
          <w:rFonts w:ascii="GHEA Grapalat" w:hAnsi="GHEA Grapalat"/>
          <w:sz w:val="24"/>
          <w:szCs w:val="24"/>
          <w:lang w:val="hy-AM"/>
        </w:rPr>
        <w:t>20</w:t>
      </w:r>
      <w:r w:rsidRPr="009E5C8E">
        <w:rPr>
          <w:rFonts w:ascii="GHEA Grapalat" w:hAnsi="GHEA Grapalat"/>
          <w:sz w:val="24"/>
          <w:szCs w:val="24"/>
          <w:lang w:val="hy-AM"/>
        </w:rPr>
        <w:t>%,</w:t>
      </w:r>
    </w:p>
    <w:p w14:paraId="022825BF" w14:textId="031185AE"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 xml:space="preserve">3) </w:t>
      </w:r>
      <w:r w:rsidR="00C6295E" w:rsidRPr="009E5C8E">
        <w:rPr>
          <w:rFonts w:ascii="GHEA Grapalat" w:hAnsi="GHEA Grapalat"/>
          <w:sz w:val="24"/>
          <w:szCs w:val="24"/>
          <w:lang w:val="hy-AM"/>
        </w:rPr>
        <w:t>մանկավարժական, հոգեբանական, ուսումնամեթոդական գիտելիքների տիրապետում</w:t>
      </w:r>
      <w:r w:rsidRPr="009E5C8E">
        <w:rPr>
          <w:rFonts w:ascii="GHEA Grapalat" w:hAnsi="GHEA Grapalat"/>
          <w:sz w:val="24"/>
          <w:szCs w:val="24"/>
          <w:lang w:val="hy-AM"/>
        </w:rPr>
        <w:t xml:space="preserve">` </w:t>
      </w:r>
      <w:r w:rsidR="00C6295E" w:rsidRPr="009E5C8E">
        <w:rPr>
          <w:rFonts w:ascii="GHEA Grapalat" w:hAnsi="GHEA Grapalat"/>
          <w:sz w:val="24"/>
          <w:szCs w:val="24"/>
          <w:lang w:val="hy-AM"/>
        </w:rPr>
        <w:t>20</w:t>
      </w:r>
      <w:r w:rsidRPr="009E5C8E">
        <w:rPr>
          <w:rFonts w:ascii="GHEA Grapalat" w:hAnsi="GHEA Grapalat"/>
          <w:sz w:val="24"/>
          <w:szCs w:val="24"/>
          <w:lang w:val="hy-AM"/>
        </w:rPr>
        <w:t>%</w:t>
      </w:r>
      <w:r w:rsidR="00C6295E" w:rsidRPr="009E5C8E">
        <w:rPr>
          <w:rFonts w:ascii="GHEA Grapalat" w:hAnsi="GHEA Grapalat"/>
          <w:sz w:val="24"/>
          <w:szCs w:val="24"/>
          <w:lang w:val="hy-AM"/>
        </w:rPr>
        <w:t>։</w:t>
      </w:r>
    </w:p>
    <w:p w14:paraId="37B03F3F" w14:textId="189D5F47" w:rsidR="000D1C17" w:rsidRPr="009E5C8E" w:rsidRDefault="00B23C15"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38</w:t>
      </w:r>
      <w:r w:rsidR="000D1C17" w:rsidRPr="009E5C8E">
        <w:rPr>
          <w:rFonts w:ascii="GHEA Grapalat" w:hAnsi="GHEA Grapalat"/>
          <w:sz w:val="24"/>
          <w:szCs w:val="24"/>
          <w:lang w:val="hy-AM"/>
        </w:rPr>
        <w:t xml:space="preserve">. Հավակնորդների ներկայությամբ Հանձնաժողովը մինչև թեստավորումը համակարգչում առկա հարցաշարից, պատահական ընտրությամբ ձևավորում է </w:t>
      </w:r>
      <w:r w:rsidR="00C6295E" w:rsidRPr="009E5C8E">
        <w:rPr>
          <w:rFonts w:ascii="GHEA Grapalat" w:hAnsi="GHEA Grapalat"/>
          <w:sz w:val="24"/>
          <w:szCs w:val="24"/>
          <w:lang w:val="hy-AM"/>
        </w:rPr>
        <w:t xml:space="preserve">60 </w:t>
      </w:r>
      <w:r w:rsidR="000D1C17" w:rsidRPr="009E5C8E">
        <w:rPr>
          <w:rFonts w:ascii="GHEA Grapalat" w:hAnsi="GHEA Grapalat"/>
          <w:sz w:val="24"/>
          <w:szCs w:val="24"/>
          <w:lang w:val="hy-AM"/>
        </w:rPr>
        <w:t>հարցից բաղկացած թեստ:</w:t>
      </w:r>
      <w:r w:rsidR="00B7149D" w:rsidRPr="009E5C8E">
        <w:rPr>
          <w:rFonts w:ascii="GHEA Grapalat" w:hAnsi="GHEA Grapalat"/>
          <w:sz w:val="24"/>
          <w:szCs w:val="24"/>
          <w:lang w:val="hy-AM"/>
        </w:rPr>
        <w:t xml:space="preserve"> </w:t>
      </w:r>
    </w:p>
    <w:p w14:paraId="1A9AC4D0" w14:textId="77777777" w:rsidR="000D1C17" w:rsidRPr="009E5C8E" w:rsidRDefault="000D1C17" w:rsidP="005F2BDF">
      <w:pPr>
        <w:spacing w:line="360" w:lineRule="auto"/>
        <w:ind w:left="90" w:right="155" w:firstLine="540"/>
        <w:jc w:val="both"/>
        <w:rPr>
          <w:rFonts w:ascii="GHEA Grapalat" w:hAnsi="GHEA Grapalat"/>
          <w:sz w:val="24"/>
          <w:szCs w:val="24"/>
          <w:lang w:val="hy-AM"/>
        </w:rPr>
      </w:pPr>
      <w:r w:rsidRPr="009E5C8E">
        <w:rPr>
          <w:rFonts w:ascii="GHEA Grapalat" w:hAnsi="GHEA Grapalat"/>
          <w:sz w:val="24"/>
          <w:szCs w:val="24"/>
          <w:lang w:val="hy-AM"/>
        </w:rPr>
        <w:t>39. Հարցազրույցի հարցաշարը ներառում է Հավակնորդի` իրավական, կառավարչական և մանկավարժական կարողություններն ու հմտությունները բացահայտող հարցեր:</w:t>
      </w:r>
    </w:p>
    <w:p w14:paraId="4C9C951B" w14:textId="77777777" w:rsidR="00B23C15" w:rsidRPr="009E5C8E" w:rsidRDefault="00B23C15" w:rsidP="005F2BDF">
      <w:pPr>
        <w:spacing w:line="360" w:lineRule="auto"/>
        <w:ind w:right="65" w:firstLine="375"/>
        <w:jc w:val="center"/>
        <w:rPr>
          <w:rFonts w:ascii="GHEA Grapalat" w:hAnsi="GHEA Grapalat"/>
          <w:b/>
          <w:bCs/>
          <w:sz w:val="24"/>
          <w:szCs w:val="24"/>
          <w:lang w:val="hy-AM"/>
        </w:rPr>
      </w:pPr>
    </w:p>
    <w:p w14:paraId="603E4D92" w14:textId="77777777" w:rsidR="00582BCA" w:rsidRPr="00B57B94" w:rsidRDefault="00582BCA" w:rsidP="005F2BDF">
      <w:pPr>
        <w:spacing w:line="360" w:lineRule="auto"/>
        <w:ind w:right="65" w:firstLine="375"/>
        <w:jc w:val="center"/>
        <w:rPr>
          <w:rFonts w:ascii="GHEA Grapalat" w:hAnsi="GHEA Grapalat"/>
          <w:sz w:val="24"/>
          <w:szCs w:val="24"/>
          <w:lang w:val="hy-AM"/>
        </w:rPr>
      </w:pPr>
      <w:r w:rsidRPr="00B57B94">
        <w:rPr>
          <w:rFonts w:ascii="GHEA Grapalat" w:hAnsi="GHEA Grapalat"/>
          <w:b/>
          <w:bCs/>
          <w:sz w:val="24"/>
          <w:szCs w:val="24"/>
          <w:lang w:val="hy-AM"/>
        </w:rPr>
        <w:t>IV. ԹԵՍՏԱՎՈՐՈՒՄ</w:t>
      </w:r>
    </w:p>
    <w:p w14:paraId="5132B3A7" w14:textId="77777777" w:rsidR="00582BCA" w:rsidRPr="00B57B94" w:rsidRDefault="00582BCA" w:rsidP="005F2BDF">
      <w:pPr>
        <w:spacing w:line="360" w:lineRule="auto"/>
        <w:ind w:right="65" w:firstLine="375"/>
        <w:jc w:val="both"/>
        <w:rPr>
          <w:rFonts w:ascii="GHEA Grapalat" w:hAnsi="GHEA Grapalat"/>
          <w:sz w:val="24"/>
          <w:szCs w:val="24"/>
          <w:lang w:val="hy-AM"/>
        </w:rPr>
      </w:pPr>
      <w:r w:rsidRPr="00B57B94">
        <w:rPr>
          <w:rFonts w:ascii="Calibri" w:hAnsi="Calibri" w:cs="Calibri"/>
          <w:sz w:val="24"/>
          <w:szCs w:val="24"/>
          <w:lang w:val="hy-AM"/>
        </w:rPr>
        <w:t>  </w:t>
      </w:r>
    </w:p>
    <w:p w14:paraId="2122F0CD" w14:textId="3864308F" w:rsidR="00582BCA" w:rsidRPr="00B57B94"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40</w:t>
      </w:r>
      <w:r w:rsidR="00582BCA" w:rsidRPr="00B57B94">
        <w:rPr>
          <w:rFonts w:ascii="GHEA Grapalat" w:hAnsi="GHEA Grapalat"/>
          <w:sz w:val="24"/>
          <w:szCs w:val="24"/>
          <w:lang w:val="hy-AM"/>
        </w:rPr>
        <w:t xml:space="preserve">. Թեստավորումն անցկացվում է ամբողջությամբ էլեկտրոնային տարբերակով (այսուհետ՝ էլեկտրոնային թեստավորում) նախարարության կողմից ստեղծված էլեկտրոնային համակարգի (այսուհետ՝ համակարգ) միջոցով։ Տեխնիկական պատճառներով համակարգի միջոցով </w:t>
      </w:r>
      <w:r w:rsidR="00582BCA" w:rsidRPr="00B57B94">
        <w:rPr>
          <w:rFonts w:ascii="GHEA Grapalat" w:hAnsi="GHEA Grapalat"/>
          <w:sz w:val="24"/>
          <w:szCs w:val="24"/>
          <w:lang w:val="hy-AM"/>
        </w:rPr>
        <w:lastRenderedPageBreak/>
        <w:t>թեստավորումը կազմակերպելու անհնարինության դեպքում, թեստավորումը կազմակերպվում է գրավոր (այսուհետ՝ գրավոր թեստավորում)։</w:t>
      </w:r>
    </w:p>
    <w:p w14:paraId="547CA7DC" w14:textId="6E08026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41</w:t>
      </w:r>
      <w:r w:rsidR="00582BCA" w:rsidRPr="00F60DE2">
        <w:rPr>
          <w:rFonts w:ascii="GHEA Grapalat" w:hAnsi="GHEA Grapalat"/>
          <w:sz w:val="24"/>
          <w:szCs w:val="24"/>
          <w:lang w:val="hy-AM"/>
        </w:rPr>
        <w:t>. Թեստավորումն անցկացվում է այդ նպատակի համար առանձնացված սենյակում (սրահում, լսարանում, դահլիճում և այլն), որն ապահովված է համապատասխան պայմաններով, այդ թվում՝ առանձնահատուկ պայմանների կարիք ունեցող հավակնորդների կարիքներին բավարարող։</w:t>
      </w:r>
    </w:p>
    <w:p w14:paraId="4D409663" w14:textId="1845DDC9"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42</w:t>
      </w:r>
      <w:r w:rsidR="00582BCA" w:rsidRPr="00F60DE2">
        <w:rPr>
          <w:rFonts w:ascii="GHEA Grapalat" w:hAnsi="GHEA Grapalat"/>
          <w:sz w:val="24"/>
          <w:szCs w:val="24"/>
          <w:lang w:val="hy-AM"/>
        </w:rPr>
        <w:t>. Թեստավորմանը մասնակցելու համար Հավակնորդը ներկայացնում է անձը հաստատող փաստաթուղթ: Հանձնաժողովի քարտուղարը ստուգում է Հավակնորդի ինքնությունը և թույլատրում է նրան մուտք գործել թեստավորման անցկացման սենյակ, ուր Հավակնորդը վիճակահանությամբ զբաղեցնում է համապատասխան նստատեղ: Հավակնորդների մուտքը սենյակ դադարեցվում է թեստավորումը սկսելուց 10 րոպե առաջ:</w:t>
      </w:r>
    </w:p>
    <w:p w14:paraId="41D62A48" w14:textId="76D535B6"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43</w:t>
      </w:r>
      <w:r w:rsidR="00582BCA" w:rsidRPr="00F60DE2">
        <w:rPr>
          <w:rFonts w:ascii="GHEA Grapalat" w:hAnsi="GHEA Grapalat"/>
          <w:sz w:val="24"/>
          <w:szCs w:val="24"/>
          <w:lang w:val="hy-AM"/>
        </w:rPr>
        <w:t>. Թեստավորմանը Հավակնորդին արգելվում է իրենց հետ սենյակ ներս բերել կապի միջոցներ, տպագիր, մեքենագիր, ձեռագիր նյութեր կամ այլ տեխնիկական սարքեր, թեստավորման առաջադրանքների կատարման համար աղբյուր հանդիսացող այլ միջոցներ, ինչպես նաև թեստավորման ընթացքում Հավակնորդին չի թույլատրվում աղմկել, հուշել, խոսել, թեստավորման առաջադրանքների կատարման հետ կապված մասնագիտական հարցեր տալ թեստավորման սենյակում գտնվող անձանց:</w:t>
      </w:r>
    </w:p>
    <w:p w14:paraId="5020EF96" w14:textId="7E7CC4E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44</w:t>
      </w:r>
      <w:r w:rsidR="00582BCA" w:rsidRPr="00F60DE2">
        <w:rPr>
          <w:rFonts w:ascii="GHEA Grapalat" w:hAnsi="GHEA Grapalat"/>
          <w:sz w:val="24"/>
          <w:szCs w:val="24"/>
          <w:lang w:val="hy-AM"/>
        </w:rPr>
        <w:t>. Հանձնաժողովի քարտուղարը Հավակնորդներին բացատրում է թեստավորման անցկացման հետ կապված տեխնիկական հարցերը, պատասխանում նրանց հարցերին:</w:t>
      </w:r>
    </w:p>
    <w:p w14:paraId="1A9428C2" w14:textId="0F4975A0"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45</w:t>
      </w:r>
      <w:r w:rsidR="00582BCA" w:rsidRPr="00F60DE2">
        <w:rPr>
          <w:rFonts w:ascii="GHEA Grapalat" w:hAnsi="GHEA Grapalat"/>
          <w:sz w:val="24"/>
          <w:szCs w:val="24"/>
          <w:lang w:val="hy-AM"/>
        </w:rPr>
        <w:t>. Թեստավորման յուրաքանչյուր ճիշտ պատասխան գնահատվում է 1 միավոր, իսկ սխալ պատասխանը՝ զրո միավոր: Գրավոր թեստավորման ժամանակ սխալ պատասխաններ են համարվում նաև մեկից ավելի նշումներով, ուղղումներով կամ առանց համապատասխան նշումի պատասխանները:</w:t>
      </w:r>
    </w:p>
    <w:p w14:paraId="40EC5718" w14:textId="19644324"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46</w:t>
      </w:r>
      <w:r w:rsidR="00582BCA" w:rsidRPr="00F60DE2">
        <w:rPr>
          <w:rFonts w:ascii="GHEA Grapalat" w:hAnsi="GHEA Grapalat"/>
          <w:sz w:val="24"/>
          <w:szCs w:val="24"/>
          <w:lang w:val="hy-AM"/>
        </w:rPr>
        <w:t>. Հանձնաժողովի քարտուղարը թեստավորման ավարտից 15 րոպե առաջ հիշեցնում է Հավակնորդներին, թե որքան ժամանակ է մնացել առաջադրանքի կատարման համար:</w:t>
      </w:r>
    </w:p>
    <w:p w14:paraId="45D60B89" w14:textId="02C3B27C"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47</w:t>
      </w:r>
      <w:r w:rsidR="00734ED7" w:rsidRPr="00F60DE2">
        <w:rPr>
          <w:rFonts w:ascii="GHEA Grapalat" w:hAnsi="GHEA Grapalat"/>
          <w:sz w:val="24"/>
          <w:szCs w:val="24"/>
          <w:lang w:val="hy-AM"/>
        </w:rPr>
        <w:t>. Սույն կարգի 43</w:t>
      </w:r>
      <w:r w:rsidR="00582BCA" w:rsidRPr="00F60DE2">
        <w:rPr>
          <w:rFonts w:ascii="GHEA Grapalat" w:hAnsi="GHEA Grapalat"/>
          <w:sz w:val="24"/>
          <w:szCs w:val="24"/>
          <w:lang w:val="hy-AM"/>
        </w:rPr>
        <w:t xml:space="preserve">-րդ կետի պահանջների խախտման դեպքում Հավակնորդի մասնակցությունը քննությանը դադարեցվում է, աշխատանքը ճանաչվում է անվավեր և գնահատվում զրո միավոր, ինչի մասին Հանձնաժողովի քարտուղարը կազմում է </w:t>
      </w:r>
      <w:r w:rsidR="00582BCA" w:rsidRPr="00F60DE2">
        <w:rPr>
          <w:rFonts w:ascii="GHEA Grapalat" w:hAnsi="GHEA Grapalat"/>
          <w:sz w:val="24"/>
          <w:szCs w:val="24"/>
          <w:lang w:val="hy-AM"/>
        </w:rPr>
        <w:lastRenderedPageBreak/>
        <w:t>արձանագրություն և վավերացվում նախագահի կողմից (գրավոր թեստավորման ժամանակ նաև նշում կատարելով ամփոփաթերթի վրա):</w:t>
      </w:r>
    </w:p>
    <w:p w14:paraId="3F855C1D" w14:textId="577C8F1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48</w:t>
      </w:r>
      <w:r w:rsidR="00582BCA" w:rsidRPr="00F60DE2">
        <w:rPr>
          <w:rFonts w:ascii="GHEA Grapalat" w:hAnsi="GHEA Grapalat"/>
          <w:sz w:val="24"/>
          <w:szCs w:val="24"/>
          <w:lang w:val="hy-AM"/>
        </w:rPr>
        <w:t>. Հավակնորդը քննության հաջորդ` հարցազրույցի փուլ է անցնում թեստավորման առաջադրանքների առնվազն 90 տոկոսին ճիշտ պատասխանելու դեպքում:</w:t>
      </w:r>
    </w:p>
    <w:p w14:paraId="7A2B9A1A" w14:textId="413F27B4"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49</w:t>
      </w:r>
      <w:r w:rsidR="00582BCA" w:rsidRPr="00F60DE2">
        <w:rPr>
          <w:rFonts w:ascii="GHEA Grapalat" w:hAnsi="GHEA Grapalat"/>
          <w:sz w:val="24"/>
          <w:szCs w:val="24"/>
          <w:lang w:val="hy-AM"/>
        </w:rPr>
        <w:t>. Թեստավորման փուլը հաղթահարած Հավակնորդի հետ նույն օրը, իսկ տեխնիկական պատճառներով նույն օրը անցկացնելու անհնարինության դեպքում 3 աշխատանքային օրվա ընթացքում, անցկացվում է հարցազրույց:</w:t>
      </w:r>
    </w:p>
    <w:p w14:paraId="75C3C1EA"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71F3328E"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 ԷԼԵԿՏՐՈՆԱՅԻՆ ԹԵՍՏԱՎՈՐՈՒՄ</w:t>
      </w:r>
    </w:p>
    <w:p w14:paraId="19E757DE"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5B2290E0" w14:textId="5588F267"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50</w:t>
      </w:r>
      <w:r w:rsidR="00582BCA" w:rsidRPr="00F60DE2">
        <w:rPr>
          <w:rFonts w:ascii="GHEA Grapalat" w:hAnsi="GHEA Grapalat"/>
          <w:sz w:val="24"/>
          <w:szCs w:val="24"/>
          <w:lang w:val="hy-AM"/>
        </w:rPr>
        <w:t>. Հանձնաժողովի նախագահը քննության օրը ստորաբաժանումից ստանում է Հավակնորդների անվանացանկը, ինչպես նաև յուրաքանչյուր Հավակնորդի Համակարգ մուտք գործելու օգտանունն ու գաղտնաբառը, որոնք Էլեկտրոնային թեստավորման ժամանակ տրամադրվում են յուրաքանչյուր Հավակնորդին։</w:t>
      </w:r>
    </w:p>
    <w:p w14:paraId="581CC82D" w14:textId="1A136D46"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51</w:t>
      </w:r>
      <w:r w:rsidR="00582BCA" w:rsidRPr="00F60DE2">
        <w:rPr>
          <w:rFonts w:ascii="GHEA Grapalat" w:hAnsi="GHEA Grapalat"/>
          <w:sz w:val="24"/>
          <w:szCs w:val="24"/>
          <w:lang w:val="hy-AM"/>
        </w:rPr>
        <w:t>. Համակարգ մուտք գործելուց հետո, համակարգը, միասնական բազայից, Հավակնորդի համար ձևավորում է 60 հարցից բաղկացած թեստ և ֆիքսում աշխատանքի սկիզբը։ Հավակնորդի էջում հայտնված ժամացույցը՝ հետհաշվարկի միջոցով ցույց է տալիս էլեկտրոնային թեստավորման համար նախատեսված ժամանակը։</w:t>
      </w:r>
    </w:p>
    <w:p w14:paraId="63384847" w14:textId="0C1025EF"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52</w:t>
      </w:r>
      <w:r w:rsidR="00582BCA" w:rsidRPr="00F60DE2">
        <w:rPr>
          <w:rFonts w:ascii="GHEA Grapalat" w:hAnsi="GHEA Grapalat"/>
          <w:sz w:val="24"/>
          <w:szCs w:val="24"/>
          <w:lang w:val="hy-AM"/>
        </w:rPr>
        <w:t>. Էլեկտրոնային թեստավորման համար Հավակնորդին տրվում է 60 րոպե:</w:t>
      </w:r>
    </w:p>
    <w:p w14:paraId="0139B525" w14:textId="2DFDE044"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53</w:t>
      </w:r>
      <w:r w:rsidR="00582BCA" w:rsidRPr="00F60DE2">
        <w:rPr>
          <w:rFonts w:ascii="GHEA Grapalat" w:hAnsi="GHEA Grapalat"/>
          <w:sz w:val="24"/>
          <w:szCs w:val="24"/>
          <w:lang w:val="hy-AM"/>
        </w:rPr>
        <w:t>. Թեստը բաղկացած է հարցերից, որոնց պատասխանները կարող են ներկայացված լինել երեք կամ չորս ենթադրյալ պատասխաններով (մեկը միանշանակ ճիշտ պատասխանն է):</w:t>
      </w:r>
    </w:p>
    <w:p w14:paraId="1DE70EC1" w14:textId="08AB686E"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54</w:t>
      </w:r>
      <w:r w:rsidR="00582BCA" w:rsidRPr="00F60DE2">
        <w:rPr>
          <w:rFonts w:ascii="GHEA Grapalat" w:hAnsi="GHEA Grapalat"/>
          <w:sz w:val="24"/>
          <w:szCs w:val="24"/>
          <w:lang w:val="hy-AM"/>
        </w:rPr>
        <w:t>. Հավակնորդը ծանոթանում է հարցերին և յուրաքանչյուր հարցի վերաբերյալ նախատեսված համապատասխան վանդակում կատարում է նշում` ընտրելով մեկ (իր կարծիքով` ճիշտ) պատասխան:</w:t>
      </w:r>
    </w:p>
    <w:p w14:paraId="442DD270" w14:textId="3D3947E9"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55</w:t>
      </w:r>
      <w:r w:rsidR="00582BCA" w:rsidRPr="00F60DE2">
        <w:rPr>
          <w:rFonts w:ascii="GHEA Grapalat" w:hAnsi="GHEA Grapalat"/>
          <w:sz w:val="24"/>
          <w:szCs w:val="24"/>
          <w:lang w:val="hy-AM"/>
        </w:rPr>
        <w:t xml:space="preserve">. Աշխատանքն ավարտելուց հետո Հավակնորդը սեղմում է թեստի ներքևում ստեղծված «Ավարտել» կոճակը։ «Ավարտել» կոճակը սեղմելուց հետո Համակարգը ավտոմատացված եղանակով ձևավորում է ամփոփաթերթ, որտեղ նշվում է Հավակնորդի կողմից յուրաքանչյուր առաջադրանքին տրված պատասխանը, տվյալ առաջադրանքի ճիշտ պատասխանը, ճիշտ </w:t>
      </w:r>
      <w:r w:rsidR="00582BCA" w:rsidRPr="00F60DE2">
        <w:rPr>
          <w:rFonts w:ascii="GHEA Grapalat" w:hAnsi="GHEA Grapalat"/>
          <w:sz w:val="24"/>
          <w:szCs w:val="24"/>
          <w:lang w:val="hy-AM"/>
        </w:rPr>
        <w:lastRenderedPageBreak/>
        <w:t>պատասխանների քանակը և ընդհանուր առաջադրանքների համեմատ ճիշտ պատասխանների տոկոսային հարաբերությունը։</w:t>
      </w:r>
    </w:p>
    <w:p w14:paraId="2CEEED3D" w14:textId="518FFA4A"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56</w:t>
      </w:r>
      <w:r w:rsidR="00582BCA" w:rsidRPr="00F60DE2">
        <w:rPr>
          <w:rFonts w:ascii="GHEA Grapalat" w:hAnsi="GHEA Grapalat"/>
          <w:sz w:val="24"/>
          <w:szCs w:val="24"/>
          <w:lang w:val="hy-AM"/>
        </w:rPr>
        <w:t>. Թեստավորման առաջադրանքների կատարման համար հատկացված ժամանակը սպառվելուց հետո Համակարգը փակում է առաջադրանքների կատարման համար նախատեսված պատուհանը և ավտոմատացված եղանակով ձևավորում է սու</w:t>
      </w:r>
      <w:r w:rsidR="00734ED7" w:rsidRPr="00F60DE2">
        <w:rPr>
          <w:rFonts w:ascii="GHEA Grapalat" w:hAnsi="GHEA Grapalat"/>
          <w:sz w:val="24"/>
          <w:szCs w:val="24"/>
          <w:lang w:val="hy-AM"/>
        </w:rPr>
        <w:t>յն կարգի 55</w:t>
      </w:r>
      <w:r w:rsidR="00582BCA" w:rsidRPr="00F60DE2">
        <w:rPr>
          <w:rFonts w:ascii="GHEA Grapalat" w:hAnsi="GHEA Grapalat"/>
          <w:sz w:val="24"/>
          <w:szCs w:val="24"/>
          <w:lang w:val="hy-AM"/>
        </w:rPr>
        <w:t>-րդ կետում նշված ամփոփաթերթը։</w:t>
      </w:r>
    </w:p>
    <w:p w14:paraId="65101786" w14:textId="231F75F7"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57</w:t>
      </w:r>
      <w:r w:rsidR="00582BCA" w:rsidRPr="00F60DE2">
        <w:rPr>
          <w:rFonts w:ascii="GHEA Grapalat" w:hAnsi="GHEA Grapalat"/>
          <w:sz w:val="24"/>
          <w:szCs w:val="24"/>
          <w:lang w:val="hy-AM"/>
        </w:rPr>
        <w:t>. Հավակնորդն իրավունք ունի պահանջել և ստանալ ամփոփաթերթի տպագիր տարբերակը։</w:t>
      </w:r>
    </w:p>
    <w:p w14:paraId="35634BC4"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3D5E811C"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VI. ԳՐԱՎՈՐ ԹԵՍՏԱՎՈՐՈՒՄ</w:t>
      </w:r>
    </w:p>
    <w:p w14:paraId="6D8BE004"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2A1DF948" w14:textId="6518109E" w:rsidR="00582BCA" w:rsidRPr="00F60DE2" w:rsidRDefault="00416384"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58</w:t>
      </w:r>
      <w:r w:rsidR="00582BCA" w:rsidRPr="00F60DE2">
        <w:rPr>
          <w:rFonts w:ascii="GHEA Grapalat" w:hAnsi="GHEA Grapalat"/>
          <w:sz w:val="24"/>
          <w:szCs w:val="24"/>
          <w:lang w:val="hy-AM"/>
        </w:rPr>
        <w:t>. Էլեկտրոնային թեստավորում անցկացնելու անհնարինության դեպքում Հանձնաժողովի նախագահը ստորաբաժանումից քննության օրը ստանում է Հավակնորդների քանակին համապատասխան թվով կնքված և երկու մասից բաղկացած ամփոփաթերթեր: Ամփոփաթերթի առաջին մասը բաղկացած է միևնույն կոդավորմամբ` կտրոնից և հիմնական մասից: Կոդերը պատված են անթափանց ծածկաշերտով: Ամփոփաթերթի երկրորդ մասը (պատճենի ձևաթուղթը) կոդավորված չէ:</w:t>
      </w:r>
    </w:p>
    <w:p w14:paraId="5AF11480" w14:textId="5DE6D00E"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59</w:t>
      </w:r>
      <w:r w:rsidR="00582BCA" w:rsidRPr="00F60DE2">
        <w:rPr>
          <w:rFonts w:ascii="GHEA Grapalat" w:hAnsi="GHEA Grapalat"/>
          <w:sz w:val="24"/>
          <w:szCs w:val="24"/>
          <w:lang w:val="hy-AM"/>
        </w:rPr>
        <w:t>. Հանձնաժողովի քարտուղարը Հավակ</w:t>
      </w:r>
      <w:r w:rsidR="00734ED7" w:rsidRPr="00F60DE2">
        <w:rPr>
          <w:rFonts w:ascii="GHEA Grapalat" w:hAnsi="GHEA Grapalat"/>
          <w:sz w:val="24"/>
          <w:szCs w:val="24"/>
          <w:lang w:val="hy-AM"/>
        </w:rPr>
        <w:t>նորդներին տալիս է սույն կարգի 58</w:t>
      </w:r>
      <w:r w:rsidR="00582BCA" w:rsidRPr="00F60DE2">
        <w:rPr>
          <w:rFonts w:ascii="GHEA Grapalat" w:hAnsi="GHEA Grapalat"/>
          <w:sz w:val="24"/>
          <w:szCs w:val="24"/>
          <w:lang w:val="hy-AM"/>
        </w:rPr>
        <w:t>-րդ կետով նախատեսված ամփոփաթերթը (պատճենի ձևաթղթով): Հավաստագրման հանձնաժողովի անդամի ներկայությամբ, ներկայացնելով անձը հաստատող փաստաթուղթ, Հավակնորդը ամփոփաթերթի առաջին օրինակի կտրոնի վրա լրացնում է իր ազգանունը, անունը, հայրանունն ու անջատելով այն հիմնական մասից, հանձնում է Հավաստագրման հանձնաժողովին: Կտրոնները գցվում են ամփոփաթերթերի պահպանման համար նախատեսված կնքված արկղի մեջ:</w:t>
      </w:r>
    </w:p>
    <w:p w14:paraId="6DAC4811" w14:textId="2013FAB5"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60</w:t>
      </w:r>
      <w:r w:rsidR="00582BCA" w:rsidRPr="00F60DE2">
        <w:rPr>
          <w:rFonts w:ascii="GHEA Grapalat" w:hAnsi="GHEA Grapalat"/>
          <w:sz w:val="24"/>
          <w:szCs w:val="24"/>
          <w:lang w:val="hy-AM"/>
        </w:rPr>
        <w:t>. Թեստավորման ժամանակ Հավակնորդները, կտրոնները հանձնելուց հետո, ստանում են թեստավորման առաջադրանքների տետրեր: Առաջադրանքները բաղկացած են հարցերից, որոնց պատասխանները կարող են ներկայացված լինել երեք կամ չորս ենթադրյալ պատասխաններով (մեկը միանշանակ ճիշտ պատասխանն է):</w:t>
      </w:r>
    </w:p>
    <w:p w14:paraId="05559EA7" w14:textId="5EE0BEAD"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lastRenderedPageBreak/>
        <w:t>61</w:t>
      </w:r>
      <w:r w:rsidR="00582BCA" w:rsidRPr="00F60DE2">
        <w:rPr>
          <w:rFonts w:ascii="GHEA Grapalat" w:hAnsi="GHEA Grapalat"/>
          <w:sz w:val="24"/>
          <w:szCs w:val="24"/>
          <w:lang w:val="hy-AM"/>
        </w:rPr>
        <w:t>. Հանձնաժողովը մինչև թեստավորման սկիզբը համակարգչում զետեղված հարցաշարից պատա</w:t>
      </w:r>
      <w:r w:rsidR="00734ED7" w:rsidRPr="00F60DE2">
        <w:rPr>
          <w:rFonts w:ascii="GHEA Grapalat" w:hAnsi="GHEA Grapalat"/>
          <w:sz w:val="24"/>
          <w:szCs w:val="24"/>
          <w:lang w:val="hy-AM"/>
        </w:rPr>
        <w:t>հական ընտրությամբ սույն կարգի 3</w:t>
      </w:r>
      <w:r w:rsidR="001212C9" w:rsidRPr="00F60DE2">
        <w:rPr>
          <w:rFonts w:ascii="GHEA Grapalat" w:hAnsi="GHEA Grapalat"/>
          <w:sz w:val="24"/>
          <w:szCs w:val="24"/>
          <w:lang w:val="hy-AM"/>
        </w:rPr>
        <w:t>7</w:t>
      </w:r>
      <w:r w:rsidR="00582BCA" w:rsidRPr="00F60DE2">
        <w:rPr>
          <w:rFonts w:ascii="GHEA Grapalat" w:hAnsi="GHEA Grapalat"/>
          <w:sz w:val="24"/>
          <w:szCs w:val="24"/>
          <w:lang w:val="hy-AM"/>
        </w:rPr>
        <w:t>-րդ կետով սահմանված համամասնությամբ կազմում է 60 հարցից բաղկացած թեստ:</w:t>
      </w:r>
    </w:p>
    <w:p w14:paraId="40B4247D" w14:textId="504974B4" w:rsidR="00582BCA" w:rsidRPr="00F60DE2" w:rsidRDefault="00416384"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62</w:t>
      </w:r>
      <w:r w:rsidR="00582BCA" w:rsidRPr="00F60DE2">
        <w:rPr>
          <w:rFonts w:ascii="GHEA Grapalat" w:hAnsi="GHEA Grapalat"/>
          <w:sz w:val="24"/>
          <w:szCs w:val="24"/>
          <w:lang w:val="hy-AM"/>
        </w:rPr>
        <w:t>. Հանձնաժողովի քարտուղարը թեստավորման առաջադրանքների տետրերը հավակնորդներին տրամադրելուց հետո, հայտարարում է թեստավորման սկիզբը:</w:t>
      </w:r>
    </w:p>
    <w:p w14:paraId="59E8B59C" w14:textId="49DA13E9"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63</w:t>
      </w:r>
      <w:r w:rsidR="00582BCA" w:rsidRPr="00F60DE2">
        <w:rPr>
          <w:rFonts w:ascii="GHEA Grapalat" w:hAnsi="GHEA Grapalat"/>
          <w:sz w:val="24"/>
          <w:szCs w:val="24"/>
          <w:lang w:val="hy-AM"/>
        </w:rPr>
        <w:t>. Թեստավորման առաջադրանքները կատարելու համար Հավակնորդին տրվում է 70 րոպե:</w:t>
      </w:r>
    </w:p>
    <w:p w14:paraId="4F8C1895" w14:textId="3C4A404A"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64</w:t>
      </w:r>
      <w:r w:rsidR="00582BCA" w:rsidRPr="00F60DE2">
        <w:rPr>
          <w:rFonts w:ascii="GHEA Grapalat" w:hAnsi="GHEA Grapalat"/>
          <w:sz w:val="24"/>
          <w:szCs w:val="24"/>
          <w:lang w:val="hy-AM"/>
        </w:rPr>
        <w:t>. Հավակնորդը թեստավորման առաջադրանքների տետրում կարող է կատարել ցանկացած նշում, որոնք արդյունքների գնահատման հիմք չեն հանդիսանում և չեն կարող վկայակոչվել արդյունքների գնահատումը բողոքարկելիս:</w:t>
      </w:r>
    </w:p>
    <w:p w14:paraId="4C97F015" w14:textId="65049D89"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65</w:t>
      </w:r>
      <w:r w:rsidR="00582BCA" w:rsidRPr="00F60DE2">
        <w:rPr>
          <w:rFonts w:ascii="GHEA Grapalat" w:hAnsi="GHEA Grapalat"/>
          <w:sz w:val="24"/>
          <w:szCs w:val="24"/>
          <w:lang w:val="hy-AM"/>
        </w:rPr>
        <w:t>. Հավակնորդը, թեստավորման սկիզբը հայտարարվելուց հետո, ծանոթանում է առաջադրանքներին և յուրաքանչյուր առաջադրանքի վերաբերյալ ամփոփաթերթում նախատեսված համապատասխան վանդակում կատարում է նշում` ընտրելով մեկ (իր կարծիքով` ճիշտ) պատասխան:</w:t>
      </w:r>
    </w:p>
    <w:p w14:paraId="7BE23B4E" w14:textId="4AAAC0DF"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66</w:t>
      </w:r>
      <w:r w:rsidR="00582BCA" w:rsidRPr="00F60DE2">
        <w:rPr>
          <w:rFonts w:ascii="GHEA Grapalat" w:hAnsi="GHEA Grapalat"/>
          <w:sz w:val="24"/>
          <w:szCs w:val="24"/>
          <w:lang w:val="hy-AM"/>
        </w:rPr>
        <w:t>. Աշխատանքն ավարտելուց, ինչպես նաև թեստավորման առաջադրանքների կատարման համար հատկացված ժամանակը սպառվելուց հետո Հավակնորդն ամփոփաթերթի հիմնական մասը գցում է կնքված արկղի մեջ, թեստավորման առաջադրանքների տետրը հանձնում է Հանձնաժողովին, վերցնում է ամփոփաթերթի ձևաթղթի պատճենը և դուրս գալիս սենյակից:</w:t>
      </w:r>
    </w:p>
    <w:p w14:paraId="310A0BD5" w14:textId="4A3DE159" w:rsidR="00582BCA" w:rsidRPr="00F60DE2" w:rsidRDefault="0006513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67</w:t>
      </w:r>
      <w:r w:rsidR="00582BCA" w:rsidRPr="00F60DE2">
        <w:rPr>
          <w:rFonts w:ascii="GHEA Grapalat" w:hAnsi="GHEA Grapalat"/>
          <w:sz w:val="24"/>
          <w:szCs w:val="24"/>
          <w:lang w:val="hy-AM"/>
        </w:rPr>
        <w:t>. Հանձնաժողովի քարտուղարի կողմից թեստավորման համար հատկացված ժամանակի ավարտի մասին հայտարարելուց հետո, Հավակնորդը պարտավոր է անմիջապես դադարեցնել աշխատանքները: Հայտարարությունից հետո աշխատանքը չդադարեցրած Հավակնորդի աշխատանքը ճանաչվում է անվավեր և գնահատվում է զրո միավոր, ինչի մասին Հանձնաժողովի քարտուղարը նշում է կատարում պատասխանների ամփոփաթերթի վրա:</w:t>
      </w:r>
    </w:p>
    <w:p w14:paraId="6974C4D1"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3FAF68FB"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VII. ԹԵՍՏԱՎՈՐՄԱՆ ԱՐԴՅՈՒՆՔՆԵՐԻ ԱՄՓՈՓՈՒՄ</w:t>
      </w:r>
    </w:p>
    <w:p w14:paraId="475B43F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134B5252" w14:textId="138933C7" w:rsidR="00582BCA" w:rsidRPr="00F60DE2" w:rsidRDefault="00953C19"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68</w:t>
      </w:r>
      <w:r w:rsidR="00582BCA" w:rsidRPr="00F60DE2">
        <w:rPr>
          <w:rFonts w:ascii="GHEA Grapalat" w:hAnsi="GHEA Grapalat"/>
          <w:sz w:val="24"/>
          <w:szCs w:val="24"/>
          <w:lang w:val="hy-AM"/>
        </w:rPr>
        <w:t xml:space="preserve">. Էլեկտրոնային թեստավորման ժամանակ առաջադրանքները կատարելու համար նախատեսված ժամանակը լրանալուց հետո համակարգը կազմում է արձանագրություն, որտեղ նշվում է յուրաքանչյուր Հավակնորդի անունը, ազգանունը, հայրանունը, ճիշտ պատասխանների քանակը և բոլոր առաջադրանքների համեմատությամբ ճիշտ պատասխանների տոկոսային </w:t>
      </w:r>
      <w:r w:rsidR="00582BCA" w:rsidRPr="00F60DE2">
        <w:rPr>
          <w:rFonts w:ascii="GHEA Grapalat" w:hAnsi="GHEA Grapalat"/>
          <w:sz w:val="24"/>
          <w:szCs w:val="24"/>
          <w:lang w:val="hy-AM"/>
        </w:rPr>
        <w:lastRenderedPageBreak/>
        <w:t>հարաբերությունը։ Արձանագրությունը հաստատվում է Հանձնաժողովի նախագահի կողմից և հրապարակվում հետո համապատասխան ցուցանակի վրա:</w:t>
      </w:r>
    </w:p>
    <w:p w14:paraId="4BA1C35E" w14:textId="34E1A2CD" w:rsidR="00582BCA" w:rsidRPr="00F60DE2" w:rsidRDefault="00953C19"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69</w:t>
      </w:r>
      <w:r w:rsidR="00582BCA" w:rsidRPr="00F60DE2">
        <w:rPr>
          <w:rFonts w:ascii="GHEA Grapalat" w:hAnsi="GHEA Grapalat"/>
          <w:sz w:val="24"/>
          <w:szCs w:val="24"/>
          <w:lang w:val="hy-AM"/>
        </w:rPr>
        <w:t>. Գրավոր թեստավորման ժամանակ՝</w:t>
      </w:r>
    </w:p>
    <w:p w14:paraId="17D0D41A"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1) Հանձնաժողովի անդամներն ստուգում են ամփոփաթերթերի պահպանման համար նախատեսված արկղի կնիքի ամբողջականությունը, որից հետո բացում են արկղը և հաշվում ամփոփաթերթերի կտրոնների ու հիմնական մասերի քանակը:</w:t>
      </w:r>
    </w:p>
    <w:p w14:paraId="4165B2F3" w14:textId="4A9AC3D5"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2) Գրավոր աշխատանք</w:t>
      </w:r>
      <w:r w:rsidR="00734ED7" w:rsidRPr="00F60DE2">
        <w:rPr>
          <w:rFonts w:ascii="GHEA Grapalat" w:hAnsi="GHEA Grapalat"/>
          <w:sz w:val="24"/>
          <w:szCs w:val="24"/>
          <w:lang w:val="hy-AM"/>
        </w:rPr>
        <w:t>ներն ստուգվում են սույն կարգի 61</w:t>
      </w:r>
      <w:r w:rsidRPr="00F60DE2">
        <w:rPr>
          <w:rFonts w:ascii="GHEA Grapalat" w:hAnsi="GHEA Grapalat"/>
          <w:sz w:val="24"/>
          <w:szCs w:val="24"/>
          <w:lang w:val="hy-AM"/>
        </w:rPr>
        <w:t>-րդ կետով նախատեսված կարգով կազմված թեստերի հետ միաժամանակ համակարգչի միջոցով դուրս բերված և մինչև թեստավորում անցկացնելը կնքված արկղում զետեղված թեստավորման առաջադրանքների ճիշտ պատասխանների նմուշի միջոցով:</w:t>
      </w:r>
    </w:p>
    <w:p w14:paraId="758EF562"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3) Հանձնաժողովի անդամները համատեղ, ճիշտ պատասխանների նմուշի միջոցով, մեկ առ մեկ ստուգում են Հավակնորդի կողմից ամփոփաթերթերում նշված պատասխանները:</w:t>
      </w:r>
    </w:p>
    <w:p w14:paraId="08689A0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4) Յուրաքանչյուր Հավակնորդի համար հաշվարկվում է հավաքած միավորների քանակը և տոկոսը, որը հաստատվում է Հանձնաժողովի կնիքով:</w:t>
      </w:r>
    </w:p>
    <w:p w14:paraId="2FE9C7E6"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5) Հանձնաժողովի նախագահի կողմից մեկ առ մեկ մաքրվում են ամփոփաթերթերի հիմնական մասերի ծածկաշերտերը: Յուրաքանչյուր հիմնական մասի ծածկաշերտը մաքրելուց հետո բարձրաձայն հայտարարվում է ամփոփաթերթի համարը և դրա վրա նշված տոկոսը և հավաքած միավորների քանակը, ինչն անմիջապես արձանագրվում է Հանձնաժողովի քարտուղարի կողմից:</w:t>
      </w:r>
    </w:p>
    <w:p w14:paraId="36A695BA"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6) Ստուգման աշխատանքներն ավարտելուց հետո բոլոր հավակնորդները հրավիրվում են թեստավորման սենյակ:</w:t>
      </w:r>
    </w:p>
    <w:p w14:paraId="2FCACBE0"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7) Բոլոր ամփոփաթերթերի հիմնական մասերի վերաբերյալ սույն կարգի սույն կետի 5-րդ ենթակետով նախատեսված գործողությունը կատարելուց հետո, Հանձնաժողովի նախագահը մեկ առ մեկ բարձրաձայն ընթերցում է ամփոփաթերթերի կտրոնների վրա նշված ազգանունը, անունը, հայրանունները: Յուրաքանչյուր Հավակնորդ ստանում է իր կտրոնը, Հանձնաժողովի անդամների ներկայությամբ մաքրում է ծածկաշերտը և բարձրաձայն հայտնում իր կտրոնի համարը, ինչն անմիջապես արձանագրվում է:</w:t>
      </w:r>
    </w:p>
    <w:p w14:paraId="11FC18E9"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 xml:space="preserve">8) Թեստավորման սենյակ չվերադարձած Հավակնորդի կտրոնի ծածկաշերտերը նույնպես բացվում է բոլորի ներկայությամբ Հանձնաժողովի նախագահի կողմից, բարձրաձայն </w:t>
      </w:r>
      <w:r w:rsidRPr="00F60DE2">
        <w:rPr>
          <w:rFonts w:ascii="GHEA Grapalat" w:hAnsi="GHEA Grapalat"/>
          <w:sz w:val="24"/>
          <w:szCs w:val="24"/>
          <w:lang w:val="hy-AM"/>
        </w:rPr>
        <w:lastRenderedPageBreak/>
        <w:t>հայտարարվում և արձանագրվում, որից հետո Հանձնաժողովի նախագահը հայտարարում է յուրաքանչյուր Հավակնորդի հավաքած միավորները (տոկոսները):</w:t>
      </w:r>
    </w:p>
    <w:p w14:paraId="0F544F8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GHEA Grapalat" w:hAnsi="GHEA Grapalat"/>
          <w:sz w:val="24"/>
          <w:szCs w:val="24"/>
          <w:lang w:val="hy-AM"/>
        </w:rPr>
        <w:t>9) Միավորները (տոկոսները) հայտարարելուց անմիջապես հետո Հանձնաժողովը համապատասխան ցուցանակի վրա հրապարակում է թեստավորման առաջադրանքների ճիշտ պատասխանների ձևանմուշը, հրապարակման ժամը:</w:t>
      </w:r>
    </w:p>
    <w:p w14:paraId="307BC051"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168DA7D7"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VIII. ԹԵՍՏԱՎՈՐՄԱՆ ԱՐԴՅՈՒՆՔՆԵՐԻ ԲՈՂՈՔԱՐԿՈՒՄ</w:t>
      </w:r>
    </w:p>
    <w:p w14:paraId="536C905C"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06EB0E8A" w14:textId="045D0BC8" w:rsidR="00582BCA" w:rsidRPr="00F60DE2" w:rsidRDefault="00953C19"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70</w:t>
      </w:r>
      <w:r w:rsidR="00582BCA" w:rsidRPr="00F60DE2">
        <w:rPr>
          <w:rFonts w:ascii="GHEA Grapalat" w:hAnsi="GHEA Grapalat"/>
          <w:sz w:val="24"/>
          <w:szCs w:val="24"/>
          <w:lang w:val="hy-AM"/>
        </w:rPr>
        <w:t>. Թեստավորման արդյունքները կարող են բողոքարկվել Հանձնաժողովին` թեստավորման արդյունքների հրապարակումից հետո մեկ ժամվա ընթացքում:</w:t>
      </w:r>
    </w:p>
    <w:p w14:paraId="029973F1" w14:textId="12E0C16D"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71</w:t>
      </w:r>
      <w:r w:rsidR="00582BCA" w:rsidRPr="00F60DE2">
        <w:rPr>
          <w:rFonts w:ascii="GHEA Grapalat" w:hAnsi="GHEA Grapalat"/>
          <w:sz w:val="24"/>
          <w:szCs w:val="24"/>
          <w:lang w:val="hy-AM"/>
        </w:rPr>
        <w:t>. Բողոքարկումը թեստավորման առաջադրանքի որևէ հարցադրման կամ դրա ենթադրյալ պատասխանի ճշտության, ինչպես նաև թեստավորման արդյունքում Հավակնորդի հավաքած միավորները հաշվելիս թույլ տրված հնարավոր սխալի վիճարկումն է:</w:t>
      </w:r>
    </w:p>
    <w:p w14:paraId="540193AE" w14:textId="1E2C32FB"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72</w:t>
      </w:r>
      <w:r w:rsidR="00582BCA" w:rsidRPr="00F60DE2">
        <w:rPr>
          <w:rFonts w:ascii="GHEA Grapalat" w:hAnsi="GHEA Grapalat"/>
          <w:sz w:val="24"/>
          <w:szCs w:val="24"/>
          <w:lang w:val="hy-AM"/>
        </w:rPr>
        <w:t>. Եթե Հանձնաժողովը որոշում է բավարարել Հավակնորդի բողոքը և սխալ է համարում որևէ հարցադրում, ապա այդ որոշման հիման վրա տվյալ հարցի համար զրո միավոր ստացած բոլոր Հավակնորդների միավորներն ավելացվում են մեկ միավորով:</w:t>
      </w:r>
    </w:p>
    <w:p w14:paraId="5B8B5DB7" w14:textId="5996EE77"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73</w:t>
      </w:r>
      <w:r w:rsidR="00582BCA" w:rsidRPr="00F60DE2">
        <w:rPr>
          <w:rFonts w:ascii="GHEA Grapalat" w:hAnsi="GHEA Grapalat"/>
          <w:sz w:val="24"/>
          <w:szCs w:val="24"/>
          <w:lang w:val="hy-AM"/>
        </w:rPr>
        <w:t>. Եթե Հանձնաժողովը պարզում է, որ Հավակնորդի բողոքը թեստավորման արդյունքների հաշվարկման ժամանակ թույլ տրված հավանական սխալի վերաբերյալ հիմնավորված է, ապա Հավաստագրման հանձնաժողովը բավարարում է Հավակնորդի պահանջը` կատարելով թեստավորման արդյունքների ճիշտ հաշվարկ:</w:t>
      </w:r>
    </w:p>
    <w:p w14:paraId="0C972EB8" w14:textId="00000701"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74</w:t>
      </w:r>
      <w:r w:rsidR="00582BCA" w:rsidRPr="00F60DE2">
        <w:rPr>
          <w:rFonts w:ascii="GHEA Grapalat" w:hAnsi="GHEA Grapalat"/>
          <w:sz w:val="24"/>
          <w:szCs w:val="24"/>
          <w:lang w:val="hy-AM"/>
        </w:rPr>
        <w:t xml:space="preserve">. Բողոքարկման արդյունքներն ամփոփելուց անմիջապես հետո, ինչպես նաև բողոք չլինելու դեպքում՝ </w:t>
      </w:r>
      <w:r w:rsidR="002B2B1B" w:rsidRPr="00F60DE2">
        <w:rPr>
          <w:rFonts w:ascii="GHEA Grapalat" w:hAnsi="GHEA Grapalat"/>
          <w:sz w:val="24"/>
          <w:szCs w:val="24"/>
          <w:lang w:val="hy-AM"/>
        </w:rPr>
        <w:t>բողոքարկման համար սույն կարգի 70</w:t>
      </w:r>
      <w:r w:rsidR="00582BCA" w:rsidRPr="00F60DE2">
        <w:rPr>
          <w:rFonts w:ascii="GHEA Grapalat" w:hAnsi="GHEA Grapalat"/>
          <w:sz w:val="24"/>
          <w:szCs w:val="24"/>
          <w:lang w:val="hy-AM"/>
        </w:rPr>
        <w:t>-րդ կետով նախատեսված ժամանակի ավարտից հետո, Հանձնաժողովը համապատասխան ցուցանակի վրա հրապարակում է մրցույթի հաջորդ՝ հարցազրույցի փուլ անցած մասնակիցների ցուցակը:</w:t>
      </w:r>
    </w:p>
    <w:p w14:paraId="1EE7F847"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442C6E72" w14:textId="77777777" w:rsidR="00582BCA" w:rsidRPr="00F60DE2" w:rsidRDefault="00582BCA" w:rsidP="005F2BDF">
      <w:pPr>
        <w:spacing w:line="360" w:lineRule="auto"/>
        <w:ind w:right="65" w:firstLine="375"/>
        <w:jc w:val="center"/>
        <w:rPr>
          <w:rFonts w:ascii="GHEA Grapalat" w:hAnsi="GHEA Grapalat"/>
          <w:sz w:val="24"/>
          <w:szCs w:val="24"/>
          <w:lang w:val="hy-AM"/>
        </w:rPr>
      </w:pPr>
      <w:r w:rsidRPr="00F60DE2">
        <w:rPr>
          <w:rFonts w:ascii="GHEA Grapalat" w:hAnsi="GHEA Grapalat"/>
          <w:b/>
          <w:bCs/>
          <w:sz w:val="24"/>
          <w:szCs w:val="24"/>
          <w:lang w:val="hy-AM"/>
        </w:rPr>
        <w:t>IX. ՀԱՐՑԱԶՐՈՒՅՑԻ ԱՆՑԿԱՑՈՒՄ</w:t>
      </w:r>
    </w:p>
    <w:p w14:paraId="7795DD28" w14:textId="77777777" w:rsidR="00582BCA" w:rsidRPr="00F60DE2" w:rsidRDefault="00582BCA" w:rsidP="005F2BDF">
      <w:pPr>
        <w:spacing w:line="360" w:lineRule="auto"/>
        <w:ind w:right="65" w:firstLine="375"/>
        <w:jc w:val="both"/>
        <w:rPr>
          <w:rFonts w:ascii="GHEA Grapalat" w:hAnsi="GHEA Grapalat"/>
          <w:sz w:val="24"/>
          <w:szCs w:val="24"/>
          <w:lang w:val="hy-AM"/>
        </w:rPr>
      </w:pPr>
      <w:r w:rsidRPr="00F60DE2">
        <w:rPr>
          <w:rFonts w:ascii="Calibri" w:hAnsi="Calibri" w:cs="Calibri"/>
          <w:sz w:val="24"/>
          <w:szCs w:val="24"/>
          <w:lang w:val="hy-AM"/>
        </w:rPr>
        <w:t>  </w:t>
      </w:r>
    </w:p>
    <w:p w14:paraId="4B524E41" w14:textId="125E7EE4"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75</w:t>
      </w:r>
      <w:r w:rsidR="00582BCA" w:rsidRPr="00F60DE2">
        <w:rPr>
          <w:rFonts w:ascii="GHEA Grapalat" w:hAnsi="GHEA Grapalat"/>
          <w:sz w:val="24"/>
          <w:szCs w:val="24"/>
          <w:lang w:val="hy-AM"/>
        </w:rPr>
        <w:t>. Հավակնորդի հետ հարցազրո</w:t>
      </w:r>
      <w:r w:rsidR="002B2B1B" w:rsidRPr="00F60DE2">
        <w:rPr>
          <w:rFonts w:ascii="GHEA Grapalat" w:hAnsi="GHEA Grapalat"/>
          <w:sz w:val="24"/>
          <w:szCs w:val="24"/>
          <w:lang w:val="hy-AM"/>
        </w:rPr>
        <w:t>ւյցն անցկացվում է սույն կարգի 39</w:t>
      </w:r>
      <w:r w:rsidR="00582BCA" w:rsidRPr="00F60DE2">
        <w:rPr>
          <w:rFonts w:ascii="GHEA Grapalat" w:hAnsi="GHEA Grapalat"/>
          <w:sz w:val="24"/>
          <w:szCs w:val="24"/>
          <w:lang w:val="hy-AM"/>
        </w:rPr>
        <w:t>-րդ կետի պահանջին համապատասխան:</w:t>
      </w:r>
    </w:p>
    <w:p w14:paraId="2F90DDDE" w14:textId="1E8833F7"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lastRenderedPageBreak/>
        <w:t>76</w:t>
      </w:r>
      <w:r w:rsidR="00582BCA" w:rsidRPr="00F60DE2">
        <w:rPr>
          <w:rFonts w:ascii="GHEA Grapalat" w:hAnsi="GHEA Grapalat"/>
          <w:sz w:val="24"/>
          <w:szCs w:val="24"/>
          <w:lang w:val="hy-AM"/>
        </w:rPr>
        <w:t>. Հանձնաժողովը յուրաքանչյուր Հավակնորդի հետ հարցազրույցն անցկացնում է առանձին:</w:t>
      </w:r>
    </w:p>
    <w:p w14:paraId="639C67B6" w14:textId="4004376D" w:rsidR="00582BCA" w:rsidRPr="00F60DE2"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77</w:t>
      </w:r>
      <w:r w:rsidR="00582BCA" w:rsidRPr="00F60DE2">
        <w:rPr>
          <w:rFonts w:ascii="GHEA Grapalat" w:hAnsi="GHEA Grapalat"/>
          <w:sz w:val="24"/>
          <w:szCs w:val="24"/>
          <w:lang w:val="hy-AM"/>
        </w:rPr>
        <w:t>. Հանձնաժողովը յուրաքանչյուր Հավակնորդի հետ հարցազրույցից առաջ նրա ներկայությամբ համակարգչում նախօրոք զետեղված հարցերից պատահական ընտրությամբ ձևավորում է 5 հարցից բաղկացած հարցատոմս: Յուրաքանչյուր հարց գնահատվում է 2 միավոր:</w:t>
      </w:r>
    </w:p>
    <w:p w14:paraId="024397B3" w14:textId="24ABCB85"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78</w:t>
      </w:r>
      <w:r w:rsidR="00582BCA" w:rsidRPr="00BC79F0">
        <w:rPr>
          <w:rFonts w:ascii="GHEA Grapalat" w:hAnsi="GHEA Grapalat"/>
          <w:sz w:val="24"/>
          <w:szCs w:val="24"/>
          <w:lang w:val="hy-AM"/>
        </w:rPr>
        <w:t>. Հանձնաժողովին տրվում է համակարգչից դուրս բերված հարցատոմսի հարցերի ճիշտ պատասխանները` 3 օրինակ:</w:t>
      </w:r>
    </w:p>
    <w:p w14:paraId="761F54B0" w14:textId="2FEFFCC3"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79</w:t>
      </w:r>
      <w:r w:rsidR="00582BCA" w:rsidRPr="00BC79F0">
        <w:rPr>
          <w:rFonts w:ascii="GHEA Grapalat" w:hAnsi="GHEA Grapalat"/>
          <w:sz w:val="24"/>
          <w:szCs w:val="24"/>
          <w:lang w:val="hy-AM"/>
        </w:rPr>
        <w:t>. Հավակնորդը, ծանոթանալով հարցատոմսին, իր կողմից նախընտրած հերթականությամբ պատասխանում է հարցերին:</w:t>
      </w:r>
    </w:p>
    <w:p w14:paraId="2B00D9A7" w14:textId="1E500362"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80</w:t>
      </w:r>
      <w:r w:rsidR="00582BCA" w:rsidRPr="00BC79F0">
        <w:rPr>
          <w:rFonts w:ascii="GHEA Grapalat" w:hAnsi="GHEA Grapalat"/>
          <w:sz w:val="24"/>
          <w:szCs w:val="24"/>
          <w:lang w:val="hy-AM"/>
        </w:rPr>
        <w:t>. Հավակնորդի կողմից յուրաքանչյուր հարցի պատասխանը հնչեցնելուց հետո, հանձնաժողովի յուրաքանչյուր անդամ մասնակցի պատասխանը գնահատում է Հանձնաժողովի նախագահի կողմից կնքված և ստորագրված գնահատման թերթիկի միջոցով: Սխալ պատասխանի դեպքում գնահատվում է 0, թերի պատասխանի դեպքում՝ տվյալ հարցի համար տրված միավորի կեսը, իսկ ճիշտ պատասխանի դեպքում՝ տվյալ հարցի համար տրված միավորն ամբողջությամբ: Յուրաքանչյուր պատասխանից հետո հանձնաժողովի նախագահը հնչեցնում է ճիշտ պատասխանը:</w:t>
      </w:r>
    </w:p>
    <w:p w14:paraId="5AAAB3DB" w14:textId="28E0E700"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81</w:t>
      </w:r>
      <w:r w:rsidR="00582BCA" w:rsidRPr="00BC79F0">
        <w:rPr>
          <w:rFonts w:ascii="GHEA Grapalat" w:hAnsi="GHEA Grapalat"/>
          <w:sz w:val="24"/>
          <w:szCs w:val="24"/>
          <w:lang w:val="hy-AM"/>
        </w:rPr>
        <w:t>. Հարցազրույցի ընթացքում Հավակնորդին չի թույլատրվում օգտվել որևէ գրավոր (տպագիր, մեքենագիր, ձեռագիր և այլն) նյութից, կապի միջոցներից կամ այլ տեխնիկական սարքերից, ինչպես նաև հարցատոմսի բովանդակության հետ կապված հարցեր տալ հանձնաժողովի անդամներին:</w:t>
      </w:r>
    </w:p>
    <w:p w14:paraId="61C2D0BE" w14:textId="2069E019"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82</w:t>
      </w:r>
      <w:r w:rsidR="002B2B1B" w:rsidRPr="00BC79F0">
        <w:rPr>
          <w:rFonts w:ascii="GHEA Grapalat" w:hAnsi="GHEA Grapalat"/>
          <w:sz w:val="24"/>
          <w:szCs w:val="24"/>
          <w:lang w:val="hy-AM"/>
        </w:rPr>
        <w:t>. Սույն կարգի 81</w:t>
      </w:r>
      <w:r w:rsidR="00582BCA" w:rsidRPr="00BC79F0">
        <w:rPr>
          <w:rFonts w:ascii="GHEA Grapalat" w:hAnsi="GHEA Grapalat"/>
          <w:sz w:val="24"/>
          <w:szCs w:val="24"/>
          <w:lang w:val="hy-AM"/>
        </w:rPr>
        <w:t>-րդ կետում նշված պահանջների խախտման դեպքում Հանձնաժողովը կազմում է արձանագրություն և դադարեցնում հարցազրույցը:</w:t>
      </w:r>
    </w:p>
    <w:p w14:paraId="09CEF05A" w14:textId="17075DD2"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83</w:t>
      </w:r>
      <w:r w:rsidR="00582BCA" w:rsidRPr="00BC79F0">
        <w:rPr>
          <w:rFonts w:ascii="GHEA Grapalat" w:hAnsi="GHEA Grapalat"/>
          <w:sz w:val="24"/>
          <w:szCs w:val="24"/>
          <w:lang w:val="hy-AM"/>
        </w:rPr>
        <w:t>. Յուրաքանչյուր Հավակնորդի հետ հարցազրույցը արձանագրվում և ձայնագրվում է:</w:t>
      </w:r>
    </w:p>
    <w:p w14:paraId="62E772AD" w14:textId="53083117"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84</w:t>
      </w:r>
      <w:r w:rsidR="00582BCA" w:rsidRPr="00BC79F0">
        <w:rPr>
          <w:rFonts w:ascii="GHEA Grapalat" w:hAnsi="GHEA Grapalat"/>
          <w:sz w:val="24"/>
          <w:szCs w:val="24"/>
          <w:lang w:val="hy-AM"/>
        </w:rPr>
        <w:t>. Յուրաքանչյուր Հավակնորդի հետ հարցազրույցն ավարտելուց հետո գնահատման թերթիկի վրա նշվում է Հանձնաժողովի անդամի անունը և ազգանունը, դրվում է նրա ստորագրությունը, ինչպես նաև Հավակնորդի անունը և ազգանունը:</w:t>
      </w:r>
    </w:p>
    <w:p w14:paraId="642749B6" w14:textId="083E89AC"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85</w:t>
      </w:r>
      <w:r w:rsidR="00582BCA" w:rsidRPr="00BC79F0">
        <w:rPr>
          <w:rFonts w:ascii="GHEA Grapalat" w:hAnsi="GHEA Grapalat"/>
          <w:sz w:val="24"/>
          <w:szCs w:val="24"/>
          <w:lang w:val="hy-AM"/>
        </w:rPr>
        <w:t>. Հարցազրույցը ավարտելուց հետո բոլոր Հավակնորդները հրավիրվում են քննասենյակ:</w:t>
      </w:r>
    </w:p>
    <w:p w14:paraId="5243B66A" w14:textId="68028883" w:rsidR="00582BCA" w:rsidRPr="00BC79F0" w:rsidRDefault="00CE21ED" w:rsidP="005F2BDF">
      <w:pPr>
        <w:spacing w:line="360" w:lineRule="auto"/>
        <w:ind w:right="65" w:firstLine="375"/>
        <w:jc w:val="both"/>
        <w:rPr>
          <w:rFonts w:ascii="GHEA Grapalat" w:hAnsi="GHEA Grapalat"/>
          <w:sz w:val="24"/>
          <w:szCs w:val="24"/>
          <w:lang w:val="hy-AM"/>
        </w:rPr>
      </w:pPr>
      <w:r w:rsidRPr="00BC79F0">
        <w:rPr>
          <w:rFonts w:ascii="GHEA Grapalat" w:hAnsi="GHEA Grapalat"/>
          <w:sz w:val="24"/>
          <w:szCs w:val="24"/>
          <w:lang w:val="hy-AM"/>
        </w:rPr>
        <w:t>86</w:t>
      </w:r>
      <w:r w:rsidR="00582BCA" w:rsidRPr="00BC79F0">
        <w:rPr>
          <w:rFonts w:ascii="GHEA Grapalat" w:hAnsi="GHEA Grapalat"/>
          <w:sz w:val="24"/>
          <w:szCs w:val="24"/>
          <w:lang w:val="hy-AM"/>
        </w:rPr>
        <w:t>. Հանձնաժողովի նախագահը հայտարարում է Հավակնորդի անունը, ազգանունը, հավաքած միավորների ընդհանուր քանակը և դրա տոկոսային արտահայտությունը:</w:t>
      </w:r>
    </w:p>
    <w:p w14:paraId="0AB9DE8C" w14:textId="350D17A2"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lastRenderedPageBreak/>
        <w:t>87</w:t>
      </w:r>
      <w:r w:rsidR="00582BCA" w:rsidRPr="00BC79F0">
        <w:rPr>
          <w:rFonts w:ascii="GHEA Grapalat" w:hAnsi="GHEA Grapalat"/>
          <w:sz w:val="24"/>
          <w:szCs w:val="24"/>
          <w:lang w:val="hy-AM"/>
        </w:rPr>
        <w:t>. Հանձնաժողովի նախագահի հայտարարություններն արձանագրվում են Հանձնաժողովի քարտուղարի կողմից:</w:t>
      </w:r>
    </w:p>
    <w:p w14:paraId="179B52C4" w14:textId="6990EBAB" w:rsidR="00582BCA" w:rsidRPr="00BC79F0" w:rsidRDefault="00CE21ED" w:rsidP="005F2BDF">
      <w:pPr>
        <w:spacing w:line="360" w:lineRule="auto"/>
        <w:ind w:right="65" w:firstLine="375"/>
        <w:jc w:val="both"/>
        <w:rPr>
          <w:rFonts w:ascii="GHEA Grapalat" w:hAnsi="GHEA Grapalat"/>
          <w:sz w:val="24"/>
          <w:szCs w:val="24"/>
          <w:lang w:val="hy-AM"/>
        </w:rPr>
      </w:pPr>
      <w:r w:rsidRPr="009E5C8E">
        <w:rPr>
          <w:rFonts w:ascii="GHEA Grapalat" w:hAnsi="GHEA Grapalat"/>
          <w:sz w:val="24"/>
          <w:szCs w:val="24"/>
          <w:lang w:val="hy-AM"/>
        </w:rPr>
        <w:t>89</w:t>
      </w:r>
      <w:r w:rsidR="00582BCA" w:rsidRPr="00BC79F0">
        <w:rPr>
          <w:rFonts w:ascii="GHEA Grapalat" w:hAnsi="GHEA Grapalat"/>
          <w:sz w:val="24"/>
          <w:szCs w:val="24"/>
          <w:lang w:val="hy-AM"/>
        </w:rPr>
        <w:t>. Հանձնաժողովը քվեարկության արդյունքում յուրաքանչյուր հավակնորդի վերաբերյալ ընդունում է հետևյալ որոշումներից մեկը և կազմում ամփոփիչ արձանագրություն (Ձև-3).</w:t>
      </w:r>
    </w:p>
    <w:p w14:paraId="3CC2DBA1"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 ենթակա է «Ուսումնական հաստատության ղեկավարման իրավունքի (հավաստագրի)» շնորհման.</w:t>
      </w:r>
    </w:p>
    <w:p w14:paraId="1A7092B2"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2) ենթակա չէ «Ուսումնական հաստատության ղեկավարման իրավունքի (հավաստագրի)» շնորհման:</w:t>
      </w:r>
    </w:p>
    <w:p w14:paraId="6BB87D05" w14:textId="7372AE0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90</w:t>
      </w:r>
      <w:r w:rsidR="00582BCA" w:rsidRPr="009E5C8E">
        <w:rPr>
          <w:rFonts w:ascii="GHEA Grapalat" w:hAnsi="GHEA Grapalat"/>
          <w:sz w:val="24"/>
          <w:szCs w:val="24"/>
        </w:rPr>
        <w:t>. Հարցազրույցի փուլում Հավակնորդի ստացած միավորների տոկոսային արտահայտությունը պետք է լինի առնվազն յոթանասունհինգ տոկոս` հարցազրույցի փուլը հաղթահարելու համար:</w:t>
      </w:r>
    </w:p>
    <w:p w14:paraId="1FA1182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0228B3BE"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 ՔՆՆՈՒԹՅԱՆ ԱՐԴՅՈՒՆՔՆԵՐԻ ԱՄՓՈՓՈՒՄ</w:t>
      </w:r>
    </w:p>
    <w:p w14:paraId="6E842124"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5DF846DC" w14:textId="1ED37BA8"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91</w:t>
      </w:r>
      <w:r w:rsidR="00582BCA" w:rsidRPr="009E5C8E">
        <w:rPr>
          <w:rFonts w:ascii="GHEA Grapalat" w:hAnsi="GHEA Grapalat"/>
          <w:sz w:val="24"/>
          <w:szCs w:val="24"/>
        </w:rPr>
        <w:t>. Հարցազրույցի փուլի ավարտից հետո Հանձնաժողովն ամփոփում է արդյունքները և յուրաքանչյուր Հավակնորդի համար կազմում է հավաստագրման թերթ (Ձև-4):</w:t>
      </w:r>
    </w:p>
    <w:p w14:paraId="18C33C2B" w14:textId="70B33AD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92</w:t>
      </w:r>
      <w:r w:rsidR="00582BCA" w:rsidRPr="009E5C8E">
        <w:rPr>
          <w:rFonts w:ascii="GHEA Grapalat" w:hAnsi="GHEA Grapalat"/>
          <w:sz w:val="24"/>
          <w:szCs w:val="24"/>
        </w:rPr>
        <w:t>. Հավակնորդը, քննության ավարտից հետո, ծանոթանում է հավաստագրման թերթի հետ և ստորագրում: Հավակնորդը ցանկության դեպքում կարող է գրավոր դիմել Հանձնաժողովին և ստանալ հավաստագրման թերթի պատճենը:</w:t>
      </w:r>
    </w:p>
    <w:p w14:paraId="14E7F3B9" w14:textId="62868D36"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93</w:t>
      </w:r>
      <w:r w:rsidR="00582BCA" w:rsidRPr="009E5C8E">
        <w:rPr>
          <w:rFonts w:ascii="GHEA Grapalat" w:hAnsi="GHEA Grapalat"/>
          <w:sz w:val="24"/>
          <w:szCs w:val="24"/>
        </w:rPr>
        <w:t>. Քննության վերջնական արդյունքները հրապարակվում են հարցազրույցն անցկացնելուց հետո նույն օրը` անմիջապես:</w:t>
      </w:r>
    </w:p>
    <w:p w14:paraId="217DB93B" w14:textId="46902A24"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94</w:t>
      </w:r>
      <w:r w:rsidR="00582BCA" w:rsidRPr="009E5C8E">
        <w:rPr>
          <w:rFonts w:ascii="GHEA Grapalat" w:hAnsi="GHEA Grapalat"/>
          <w:sz w:val="24"/>
          <w:szCs w:val="24"/>
        </w:rPr>
        <w:t>. Հանձնաժողովը հանձնման ակտով, Նախարարության աշխատակազմին փոխանցում է քննության փաթեթը, որն իր մեջ ներառում է Հանձնաժողովի կողմից կազմված և/կամ ընդունված հետևյալ փաստաթղթերը և նյութերը`</w:t>
      </w:r>
    </w:p>
    <w:p w14:paraId="6F37C8AC"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 Հանձնաժողովի կնիքի և Հավակնորդների քանակին համապատասխան թվով կնքված ամփոփաթերթերի ստացման մասին ստացականը.</w:t>
      </w:r>
    </w:p>
    <w:p w14:paraId="4A1A702F"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2) Հավակնորդների ու Հանձնաժողովի անդամների ներկայության մասին արձանագրությունը.</w:t>
      </w:r>
    </w:p>
    <w:p w14:paraId="734EA518"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3) ուսումնական հաստատության ղեկավարման իրավունքի (հավաստագրման) հավակնորդների քննության ամփոփիչ արձանագրությունը.</w:t>
      </w:r>
    </w:p>
    <w:p w14:paraId="2B208ABF"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lastRenderedPageBreak/>
        <w:t>4) ուսումնական հաստատության ղեկավարման իրավունքի հավաստագրման թերթը.</w:t>
      </w:r>
    </w:p>
    <w:p w14:paraId="1A779323"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5) ամփոփաթերթի ծածկաշերտի թերությունների մասին (այդպիսիք լինելու դեպքում) արձանագրությունը.</w:t>
      </w:r>
    </w:p>
    <w:p w14:paraId="78545FB5"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6) Հանձնաժողովի կողմից ամփոփաթերթերի համար նախատեսված արկղի կնիքի ամբողջականությունն ստուգելու, արկղը բացելու և արկղից դուրս բերված ամփոփաթերթերի հիմնական մասերի, կտրոնների ու թեստավորման առաջադրանքների ճիշտ պատասխանների ձևանմուշի մասին արձանագրությունը.</w:t>
      </w:r>
    </w:p>
    <w:p w14:paraId="57E89338"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7) թեստավորման արդյունքներն ամփոփելու մասին արձանագրությունը (էլեկտրոնային թեստավորման ժամանակ համակարգի կազմած արձանագրություն).</w:t>
      </w:r>
    </w:p>
    <w:p w14:paraId="1064BDE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8) հարցազրույցի փուլ անցած Հավակնորդների ցուցակը.</w:t>
      </w:r>
    </w:p>
    <w:p w14:paraId="03D66313"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9) Հանձնաժողովի անդամի հարցազրույցի փուլից բացակայելու մասին (այդպիսիք լինելու դեպքում) արձանագրությունը.</w:t>
      </w:r>
    </w:p>
    <w:p w14:paraId="52A371B2"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10) Հավակնորդի հարցազրույցին մասնակցելուց հրաժարվելու կամ չներկայանալու մասին (այդպիսիք լինելու դեպքում) արձանագրությունը.</w:t>
      </w:r>
    </w:p>
    <w:p w14:paraId="634D906E"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11) Հավակնորդների հետ հարցազրույց անցկացնելու մասին ձայնագրությունները.</w:t>
      </w:r>
    </w:p>
    <w:p w14:paraId="31AAB2D7"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12) թեստավորման առաջադրանքների տետրերը.</w:t>
      </w:r>
    </w:p>
    <w:p w14:paraId="7C9BA4A3"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13) թեստավորման առաջադրանքների ճիշտ պատասխանների ձևանմուշը, քվեաթերթերը.</w:t>
      </w:r>
    </w:p>
    <w:p w14:paraId="7A080CCE"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14) խոտանված քվեաթերթերի (այդպիսիք լինելու դեպքում) արձանագրությունը.</w:t>
      </w:r>
    </w:p>
    <w:p w14:paraId="21E023F6"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15) այլ փաստաթղթեր (այդպիսիք լինելու դեպքում):</w:t>
      </w:r>
    </w:p>
    <w:p w14:paraId="2ED06837" w14:textId="20A4F14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95</w:t>
      </w:r>
      <w:r w:rsidR="00582BCA" w:rsidRPr="009E5C8E">
        <w:rPr>
          <w:rFonts w:ascii="GHEA Grapalat" w:hAnsi="GHEA Grapalat"/>
          <w:sz w:val="24"/>
          <w:szCs w:val="24"/>
        </w:rPr>
        <w:t>. Նախարարո</w:t>
      </w:r>
      <w:r w:rsidR="002B2B1B" w:rsidRPr="009E5C8E">
        <w:rPr>
          <w:rFonts w:ascii="GHEA Grapalat" w:hAnsi="GHEA Grapalat"/>
          <w:sz w:val="24"/>
          <w:szCs w:val="24"/>
        </w:rPr>
        <w:t>ւթյան աշխատակազմը սույն կարգի 94</w:t>
      </w:r>
      <w:r w:rsidR="00582BCA" w:rsidRPr="009E5C8E">
        <w:rPr>
          <w:rFonts w:ascii="GHEA Grapalat" w:hAnsi="GHEA Grapalat"/>
          <w:sz w:val="24"/>
          <w:szCs w:val="24"/>
        </w:rPr>
        <w:t>-րդ կետով սահմանված փաստաթղթերն ու նյութերը պահպանում և արխիվացնում է Հայաստանի Հանրապետության օրենսդրությամբ սահմանված կարգով:</w:t>
      </w:r>
    </w:p>
    <w:p w14:paraId="0C3AC346"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45621E3C"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 ՀԱՐՑԱԶՐՈՒՅՑԻ ԱՐԴՅՈՒՆՔՆԵՐԻ ԲՈՂՈՔԱՐԿՈՒՄ</w:t>
      </w:r>
    </w:p>
    <w:p w14:paraId="602EBA6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7BB24D72" w14:textId="3D73B35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96</w:t>
      </w:r>
      <w:r w:rsidR="00582BCA" w:rsidRPr="009E5C8E">
        <w:rPr>
          <w:rFonts w:ascii="GHEA Grapalat" w:hAnsi="GHEA Grapalat"/>
          <w:sz w:val="24"/>
          <w:szCs w:val="24"/>
        </w:rPr>
        <w:t xml:space="preserve">. Հարցազրույցի արդյունքները ամփոփելուց և Հանձնաժողովի որոշում կայացնելուց հետո մեկ ժամվա ընթացքում, հավակնորդն իրավունք ունի գրավոր բողոք ներկայացնել Հանձնաժողովի նախագահին: Բողոքը քննարկվում է տեղում, հավակնորդի ներկայությամբ: </w:t>
      </w:r>
      <w:r w:rsidR="00582BCA" w:rsidRPr="009E5C8E">
        <w:rPr>
          <w:rFonts w:ascii="GHEA Grapalat" w:hAnsi="GHEA Grapalat"/>
          <w:sz w:val="24"/>
          <w:szCs w:val="24"/>
        </w:rPr>
        <w:lastRenderedPageBreak/>
        <w:t>Բողոքարկման արդյունքների հետ համաձայն չլինելու դեպքում հավակնորդը օրենքով սահմանված կարգով կարող է դիմել դատարան:</w:t>
      </w:r>
    </w:p>
    <w:p w14:paraId="0251FF8F" w14:textId="23A0BE15"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97</w:t>
      </w:r>
      <w:r w:rsidR="00582BCA" w:rsidRPr="009E5C8E">
        <w:rPr>
          <w:rFonts w:ascii="GHEA Grapalat" w:hAnsi="GHEA Grapalat"/>
          <w:sz w:val="24"/>
          <w:szCs w:val="24"/>
        </w:rPr>
        <w:t>. Հավաստագիրը կորցրած անձին նախարարի հրամանով տրվում է կրկնօրինակ` համաձայն արխիվային հիմքերի:</w:t>
      </w:r>
    </w:p>
    <w:p w14:paraId="1EC5CF38"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25AB48A7"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XII. ՀԱՎԱՍՏԱԳԻՐ ՇՆՈՐՀԵԼ</w:t>
      </w:r>
    </w:p>
    <w:p w14:paraId="370EE6B7"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51B5CF39" w14:textId="6C1BFCF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98</w:t>
      </w:r>
      <w:r w:rsidR="00582BCA" w:rsidRPr="009E5C8E">
        <w:rPr>
          <w:rFonts w:ascii="GHEA Grapalat" w:hAnsi="GHEA Grapalat"/>
          <w:sz w:val="24"/>
          <w:szCs w:val="24"/>
        </w:rPr>
        <w:t>. Վերապատրաստված, քննությանը մասնակցած և Հանձնաժողովի որոշումով «Ուսումնական հաստատության ղեկավարման իրավունքի (հավաստագրի)» շնորհման ենթակա հավակնորդին շնորհվում է «Ուսումնական հաստատության ղեկավարման իրավունքի հավաստագիր»` հինգ տարի ժամկետով:</w:t>
      </w:r>
    </w:p>
    <w:p w14:paraId="46DBA841" w14:textId="3E0EE61B"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99</w:t>
      </w:r>
      <w:r w:rsidR="00582BCA" w:rsidRPr="009E5C8E">
        <w:rPr>
          <w:rFonts w:ascii="GHEA Grapalat" w:hAnsi="GHEA Grapalat"/>
          <w:sz w:val="24"/>
          <w:szCs w:val="24"/>
        </w:rPr>
        <w:t>. Հավաստագիրը շնորհվում է քննության արդյունքները ամփոփելուց հետո 10 աշխատանքային օրվա ընթացքում:</w:t>
      </w:r>
    </w:p>
    <w:p w14:paraId="73D2AAB0"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73EB2369"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XIII. ՀԱՎԱՍՏԱԳՐՄԱՆ ՀՐԱՊԱՐԱԿԱՅՆՈՒԹՅՈՒՆ</w:t>
      </w:r>
    </w:p>
    <w:p w14:paraId="1EBA6E8E"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712FF75A" w14:textId="6B57B587"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100.</w:t>
      </w:r>
      <w:r w:rsidR="00582BCA" w:rsidRPr="009E5C8E">
        <w:rPr>
          <w:rFonts w:ascii="GHEA Grapalat" w:hAnsi="GHEA Grapalat"/>
          <w:sz w:val="24"/>
          <w:szCs w:val="24"/>
        </w:rPr>
        <w:t xml:space="preserve"> Զանգվածային լրատվության միջոցների և հասարակական կազմակերպությունների ներկայացուցիչները հավաստագրման քննություններին կարող են մասնակցել դիտորդի կարգավիճակով` առնվազն մեկ օր առաջ գրանցվելով </w:t>
      </w:r>
      <w:r w:rsidR="00C6295E" w:rsidRPr="009E5C8E">
        <w:rPr>
          <w:rFonts w:ascii="GHEA Grapalat" w:hAnsi="GHEA Grapalat"/>
          <w:sz w:val="24"/>
          <w:szCs w:val="24"/>
        </w:rPr>
        <w:t>ՀՀ 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նախարարության աշխատակազմի հասարակայնության հետ կապերի և տեղեկատվության վարչությունում:</w:t>
      </w:r>
    </w:p>
    <w:p w14:paraId="5831399F" w14:textId="1EDBF38E"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101</w:t>
      </w:r>
      <w:r w:rsidR="00582BCA" w:rsidRPr="009E5C8E">
        <w:rPr>
          <w:rFonts w:ascii="GHEA Grapalat" w:hAnsi="GHEA Grapalat"/>
          <w:sz w:val="24"/>
          <w:szCs w:val="24"/>
        </w:rPr>
        <w:t>. Գրանցման համար անհրաժեշտ է ներկայացնել լրատվամիջոցի (կազմակերպության) տնօրինության կողմից պաշտոնական նամակ ՀՀ կրթության</w:t>
      </w:r>
      <w:r w:rsidR="00C6295E" w:rsidRPr="009E5C8E">
        <w:rPr>
          <w:rFonts w:ascii="GHEA Grapalat" w:hAnsi="GHEA Grapalat"/>
          <w:sz w:val="24"/>
          <w:szCs w:val="24"/>
          <w:lang w:val="hy-AM"/>
        </w:rPr>
        <w:t>,</w:t>
      </w:r>
      <w:r w:rsidR="00582BCA"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582BCA" w:rsidRPr="009E5C8E">
        <w:rPr>
          <w:rFonts w:ascii="GHEA Grapalat" w:hAnsi="GHEA Grapalat"/>
          <w:sz w:val="24"/>
          <w:szCs w:val="24"/>
        </w:rPr>
        <w:t xml:space="preserve"> նախարարի անունով, որում նշված կլինեն լուսաբանող լրագրողի կամ հասարակական կազմակերպությունը ներկայացնող անձի անունը, ազգանունը, աշխատանքային և բջջային հեռախոսահամարները, էլեկտրոնային փոստի հասցեն, ինչպես նաև գրանցվող անձի մեկ լուսանկարը (3X4 չափսի):</w:t>
      </w:r>
    </w:p>
    <w:p w14:paraId="737C6166" w14:textId="764099EB"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102</w:t>
      </w:r>
      <w:r w:rsidR="00582BCA" w:rsidRPr="009E5C8E">
        <w:rPr>
          <w:rFonts w:ascii="GHEA Grapalat" w:hAnsi="GHEA Grapalat"/>
          <w:sz w:val="24"/>
          <w:szCs w:val="24"/>
        </w:rPr>
        <w:t>. Յուրաքանչյուր կազմակերպություն կարող է գրանցել ոչ ավելի, քան 1 դիտորդ (հեռուստաընկերությունները նաև 1 օպերատոր).</w:t>
      </w:r>
    </w:p>
    <w:p w14:paraId="05B181B1" w14:textId="63793BEC"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lastRenderedPageBreak/>
        <w:t>103</w:t>
      </w:r>
      <w:r w:rsidR="00582BCA" w:rsidRPr="009E5C8E">
        <w:rPr>
          <w:rFonts w:ascii="GHEA Grapalat" w:hAnsi="GHEA Grapalat"/>
          <w:sz w:val="24"/>
          <w:szCs w:val="24"/>
        </w:rPr>
        <w:t>. Գրանցված դիտորդները պարտավոր են մինչև քննության մեկնարկը ներկայանալ հավաստագրման քննության նախագահին` ներկայացնելով դիտորդի կարգավիճակը հավաստող փաստաթուղթը:</w:t>
      </w:r>
    </w:p>
    <w:p w14:paraId="05C90BB1" w14:textId="68EDF6C7"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104</w:t>
      </w:r>
      <w:r w:rsidR="00582BCA" w:rsidRPr="009E5C8E">
        <w:rPr>
          <w:rFonts w:ascii="GHEA Grapalat" w:hAnsi="GHEA Grapalat"/>
          <w:sz w:val="24"/>
          <w:szCs w:val="24"/>
        </w:rPr>
        <w:t>. Դիտորդը պարտավոր է քննության գրավոր և բանավոր փուլերի ընթացքում պահպանել լռություն և ոչ մի ձևով չխաթարել քննության բնականոն ընթացքը:</w:t>
      </w:r>
    </w:p>
    <w:p w14:paraId="0CD2351C" w14:textId="110CDDE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105</w:t>
      </w:r>
      <w:r w:rsidR="00582BCA" w:rsidRPr="009E5C8E">
        <w:rPr>
          <w:rFonts w:ascii="GHEA Grapalat" w:hAnsi="GHEA Grapalat"/>
          <w:sz w:val="24"/>
          <w:szCs w:val="24"/>
        </w:rPr>
        <w:t>. Հավաստագրման քննության մասնակից դիտորդը(ները) լրագրողական աշխատանքը կարող է(են) իրականացնել քննասենյակում նախատեսված հատվածում:</w:t>
      </w:r>
    </w:p>
    <w:p w14:paraId="774C224C" w14:textId="771B5DA2"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106</w:t>
      </w:r>
      <w:r w:rsidR="00582BCA" w:rsidRPr="009E5C8E">
        <w:rPr>
          <w:rFonts w:ascii="GHEA Grapalat" w:hAnsi="GHEA Grapalat"/>
          <w:sz w:val="24"/>
          <w:szCs w:val="24"/>
        </w:rPr>
        <w:t xml:space="preserve">. Դիտորդը սույն կարգի </w:t>
      </w:r>
      <w:r w:rsidRPr="009E5C8E">
        <w:rPr>
          <w:rFonts w:ascii="GHEA Grapalat" w:hAnsi="GHEA Grapalat"/>
          <w:sz w:val="24"/>
          <w:szCs w:val="24"/>
          <w:lang w:val="hy-AM"/>
        </w:rPr>
        <w:t>104</w:t>
      </w:r>
      <w:r w:rsidR="00582BCA" w:rsidRPr="009E5C8E">
        <w:rPr>
          <w:rFonts w:ascii="GHEA Grapalat" w:hAnsi="GHEA Grapalat"/>
          <w:sz w:val="24"/>
          <w:szCs w:val="24"/>
        </w:rPr>
        <w:t xml:space="preserve">-րդ կետով սահմանված պահանջների չկատարման դեպքում՝ Հանձնաժողովն իրավունք ունի որոշում կայացնել դիտորդին քննասենյակից դուրս հրավիրելու մասին, ինչպես նաև գրավոր դիմելու </w:t>
      </w:r>
      <w:r w:rsidR="00C6295E" w:rsidRPr="009E5C8E">
        <w:rPr>
          <w:rFonts w:ascii="GHEA Grapalat" w:hAnsi="GHEA Grapalat"/>
          <w:sz w:val="24"/>
          <w:szCs w:val="24"/>
        </w:rPr>
        <w:t>ՀՀ 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նախարարին տվյալ անձի դիտորդի կարգավիճակը չեղյալ համարելու վերաբերյալ:</w:t>
      </w:r>
    </w:p>
    <w:p w14:paraId="3ECCC77A"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510D758D" w14:textId="77777777" w:rsidR="00582BCA" w:rsidRPr="009E5C8E" w:rsidRDefault="00582BCA" w:rsidP="005F2BDF">
      <w:pPr>
        <w:spacing w:line="360" w:lineRule="auto"/>
        <w:ind w:right="65" w:firstLine="375"/>
        <w:jc w:val="center"/>
        <w:rPr>
          <w:rFonts w:ascii="GHEA Grapalat" w:hAnsi="GHEA Grapalat"/>
          <w:sz w:val="24"/>
          <w:szCs w:val="24"/>
        </w:rPr>
      </w:pPr>
      <w:r w:rsidRPr="009E5C8E">
        <w:rPr>
          <w:rFonts w:ascii="GHEA Grapalat" w:hAnsi="GHEA Grapalat"/>
          <w:b/>
          <w:bCs/>
          <w:sz w:val="24"/>
          <w:szCs w:val="24"/>
        </w:rPr>
        <w:t>XIV. ՈՒՍՈՒՄՆԱԿԱՆ ՀԱՍՏԱՏՈՒԹՅԱՆ ՂԵԿԱՎԱՐՄԱՆ ԻՐԱՎՈՒՆՔԻ (ՀԱՎԱՍՏԱԳՐԻ) ԿԱՍԵՑՈՒՄԸ ԵՎ ԴԱԴԱՐԵՑՈՒՄ</w:t>
      </w:r>
    </w:p>
    <w:p w14:paraId="0C638116"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605BDAD1" w14:textId="61FB205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107</w:t>
      </w:r>
      <w:r w:rsidR="00582BCA" w:rsidRPr="009E5C8E">
        <w:rPr>
          <w:rFonts w:ascii="GHEA Grapalat" w:hAnsi="GHEA Grapalat"/>
          <w:sz w:val="24"/>
          <w:szCs w:val="24"/>
        </w:rPr>
        <w:t>. Ուսումնական հաստատության ղեկավարման իրավունքի (հավաստագրի) գործողությունը դադարեցվում է հետևյալ դեպքերում՝</w:t>
      </w:r>
    </w:p>
    <w:p w14:paraId="3EE67C1C"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1) ուսումնական հաստատության ղեկավարման իրավունքի հավաստագիր ստացած անձի կողմից հավաստագիր ստանալու համար ներկայացրած փաստաթղթերում կեղծ տեղեկատվություն հայտնաբերվելու.</w:t>
      </w:r>
    </w:p>
    <w:p w14:paraId="2B342580"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2) հավաստագիր ստացած անձի կողմից պաշտոնավարման ընթացքում ուսումնադաստիարակչական գործառույթների հետ անհամատեղելի արարք թույլ տալու.</w:t>
      </w:r>
    </w:p>
    <w:p w14:paraId="0A8F657D"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3) հավաստագիր ստացած անձի կողմից պաշտոնավարման ընթացքում պետությանը ֆինանսական և գույքային վնաս պատճառելու.</w:t>
      </w:r>
    </w:p>
    <w:p w14:paraId="3A35128D"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4) հավաստագիր ստացած անձի՝ դատական կարգով անգործունակ կամ սահմանափակ գործունակ ճանաչվելու.</w:t>
      </w:r>
    </w:p>
    <w:p w14:paraId="21157029"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5) հավաստագիր ստացած անձի՝ դատական կարգով մանկավարժական կամ վարչական գործունեությամբ զբաղվելու իրավունքից զրկվելու.</w:t>
      </w:r>
    </w:p>
    <w:p w14:paraId="4E7C8C91"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lastRenderedPageBreak/>
        <w:t>6) հավաստագիր ստացած անձի այնպիսի հիվանդությամբ տառապելու, որը կարող է խոչընդոտել մանկավարժական կամ վարչական գործունեության կատարմանը.</w:t>
      </w:r>
    </w:p>
    <w:p w14:paraId="1B296EF2"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GHEA Grapalat" w:hAnsi="GHEA Grapalat"/>
          <w:sz w:val="24"/>
          <w:szCs w:val="24"/>
        </w:rPr>
        <w:t>7) հավաստագիր ստացած անձի՝ հանցագործության համար դատապարտվելու և դատվածությունը սահմանված կարգով հանված կամ մարված չլինելու, բացառությամբ այն դեպքերի, երբ դատապարտվել է ոչ դիտավորյալ հանցագործություն կատարելու համար:</w:t>
      </w:r>
    </w:p>
    <w:p w14:paraId="1F91EC58" w14:textId="07F54A2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108</w:t>
      </w:r>
      <w:r w:rsidR="002B2B1B" w:rsidRPr="009E5C8E">
        <w:rPr>
          <w:rFonts w:ascii="GHEA Grapalat" w:hAnsi="GHEA Grapalat"/>
          <w:sz w:val="24"/>
          <w:szCs w:val="24"/>
        </w:rPr>
        <w:t>. Սույն կարգի 107</w:t>
      </w:r>
      <w:r w:rsidR="00582BCA" w:rsidRPr="009E5C8E">
        <w:rPr>
          <w:rFonts w:ascii="GHEA Grapalat" w:hAnsi="GHEA Grapalat"/>
          <w:sz w:val="24"/>
          <w:szCs w:val="24"/>
        </w:rPr>
        <w:t xml:space="preserve">-րդ կետով սահմանված դեպքերից որևէ մեկի հայտնաբերման պայմաններում </w:t>
      </w:r>
      <w:r w:rsidR="00C6295E" w:rsidRPr="009E5C8E">
        <w:rPr>
          <w:rFonts w:ascii="GHEA Grapalat" w:hAnsi="GHEA Grapalat"/>
          <w:sz w:val="24"/>
          <w:szCs w:val="24"/>
        </w:rPr>
        <w:t>ՀՀ 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 xml:space="preserve"> նախարարի որոշմամբ դադարեցվում է անձին տրված հավաստագրի գործողությունը:</w:t>
      </w:r>
    </w:p>
    <w:p w14:paraId="3C24A8D0" w14:textId="5DD9E53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109</w:t>
      </w:r>
      <w:r w:rsidR="00582BCA" w:rsidRPr="009E5C8E">
        <w:rPr>
          <w:rFonts w:ascii="GHEA Grapalat" w:hAnsi="GHEA Grapalat"/>
          <w:sz w:val="24"/>
          <w:szCs w:val="24"/>
        </w:rPr>
        <w:t xml:space="preserve">. Անձը, ում տրված հավաստագրի գործողությունը դադարեցվել է սույն կարգի </w:t>
      </w:r>
      <w:r w:rsidR="002B2B1B" w:rsidRPr="009E5C8E">
        <w:rPr>
          <w:rFonts w:ascii="GHEA Grapalat" w:hAnsi="GHEA Grapalat"/>
          <w:sz w:val="24"/>
          <w:szCs w:val="24"/>
          <w:lang w:val="hy-AM"/>
        </w:rPr>
        <w:t>107</w:t>
      </w:r>
      <w:r w:rsidR="00582BCA" w:rsidRPr="009E5C8E">
        <w:rPr>
          <w:rFonts w:ascii="GHEA Grapalat" w:hAnsi="GHEA Grapalat"/>
          <w:sz w:val="24"/>
          <w:szCs w:val="24"/>
        </w:rPr>
        <w:t>-րդ կետի 1-3-րդ ենթակետերով սահմանված դեպքերում, կարող է դիմել նոր հավաստագիր ստանալու համար՝ հավաստագրի գործողության դադարեցման օրվանից առնվազն 5 տարի հետո:</w:t>
      </w:r>
    </w:p>
    <w:p w14:paraId="656CF9EB" w14:textId="4BC35CF0"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110</w:t>
      </w:r>
      <w:r w:rsidR="00582BCA" w:rsidRPr="009E5C8E">
        <w:rPr>
          <w:rFonts w:ascii="GHEA Grapalat" w:hAnsi="GHEA Grapalat"/>
          <w:sz w:val="24"/>
          <w:szCs w:val="24"/>
        </w:rPr>
        <w:t>. Ուսումնական հաստատության ղեկավարման իրավունքի (հավաստագրի) գործողության դադարեցման որոշումն ընդունվելուց հետո 3 աշխատանքային օրվա ընթացքում Նախարարությունը տեղեկացնում է համապատասխան լիազորված մարմիններին` օրենսդրությամբ սահմանված կարգով զբաղեցրած պաշտոնից ազատելու համար անձին, ում ուսումնական հաստատության ղեկավարման իրավունքի հավաստագրի գործողությունը դադարեցվել է:</w:t>
      </w:r>
    </w:p>
    <w:p w14:paraId="20BC9BB7" w14:textId="6DAC5399"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111</w:t>
      </w:r>
      <w:r w:rsidR="00582BCA" w:rsidRPr="009E5C8E">
        <w:rPr>
          <w:rFonts w:ascii="GHEA Grapalat" w:hAnsi="GHEA Grapalat"/>
          <w:sz w:val="24"/>
          <w:szCs w:val="24"/>
        </w:rPr>
        <w:t xml:space="preserve">. ՀՀ </w:t>
      </w:r>
      <w:r w:rsidR="00C6295E" w:rsidRPr="009E5C8E">
        <w:rPr>
          <w:rFonts w:ascii="GHEA Grapalat" w:hAnsi="GHEA Grapalat"/>
          <w:sz w:val="24"/>
          <w:szCs w:val="24"/>
        </w:rPr>
        <w:t>կրթության</w:t>
      </w:r>
      <w:r w:rsidR="00C6295E" w:rsidRPr="009E5C8E">
        <w:rPr>
          <w:rFonts w:ascii="GHEA Grapalat" w:hAnsi="GHEA Grapalat"/>
          <w:sz w:val="24"/>
          <w:szCs w:val="24"/>
          <w:lang w:val="hy-AM"/>
        </w:rPr>
        <w:t>,</w:t>
      </w:r>
      <w:r w:rsidR="00C6295E" w:rsidRPr="009E5C8E">
        <w:rPr>
          <w:rFonts w:ascii="GHEA Grapalat" w:hAnsi="GHEA Grapalat"/>
          <w:sz w:val="24"/>
          <w:szCs w:val="24"/>
        </w:rPr>
        <w:t xml:space="preserve"> գիտության</w:t>
      </w:r>
      <w:r w:rsidR="00C6295E" w:rsidRPr="009E5C8E">
        <w:rPr>
          <w:rFonts w:ascii="GHEA Grapalat" w:hAnsi="GHEA Grapalat"/>
          <w:sz w:val="24"/>
          <w:szCs w:val="24"/>
          <w:lang w:val="hy-AM"/>
        </w:rPr>
        <w:t>, մշակույթի և սպորտի</w:t>
      </w:r>
      <w:r w:rsidR="00C6295E" w:rsidRPr="009E5C8E">
        <w:rPr>
          <w:rFonts w:ascii="GHEA Grapalat" w:hAnsi="GHEA Grapalat"/>
          <w:sz w:val="24"/>
          <w:szCs w:val="24"/>
        </w:rPr>
        <w:t xml:space="preserve"> </w:t>
      </w:r>
      <w:r w:rsidR="00582BCA" w:rsidRPr="009E5C8E">
        <w:rPr>
          <w:rFonts w:ascii="GHEA Grapalat" w:hAnsi="GHEA Grapalat"/>
          <w:sz w:val="24"/>
          <w:szCs w:val="24"/>
        </w:rPr>
        <w:t xml:space="preserve"> նախարարի որոշմամբ զբաղեցրած պաշտոնից օրենսդրությամբ սահմանված կարգով ազատվում է նախարարության ենթակայությամբ գործող ուսումնական հաստատության տնօրենը, ում հավաստագրի գործողությունը դադարեցվել է:</w:t>
      </w:r>
    </w:p>
    <w:p w14:paraId="7EAE922B" w14:textId="3CD123FF" w:rsidR="00582BCA" w:rsidRPr="009E5C8E" w:rsidRDefault="00CE21ED" w:rsidP="005F2BDF">
      <w:pPr>
        <w:spacing w:line="360" w:lineRule="auto"/>
        <w:ind w:right="65" w:firstLine="375"/>
        <w:jc w:val="both"/>
        <w:rPr>
          <w:rFonts w:ascii="GHEA Grapalat" w:hAnsi="GHEA Grapalat"/>
          <w:sz w:val="24"/>
          <w:szCs w:val="24"/>
        </w:rPr>
      </w:pPr>
      <w:r w:rsidRPr="009E5C8E">
        <w:rPr>
          <w:rFonts w:ascii="GHEA Grapalat" w:hAnsi="GHEA Grapalat"/>
          <w:sz w:val="24"/>
          <w:szCs w:val="24"/>
          <w:lang w:val="hy-AM"/>
        </w:rPr>
        <w:t>112</w:t>
      </w:r>
      <w:r w:rsidR="00582BCA" w:rsidRPr="009E5C8E">
        <w:rPr>
          <w:rFonts w:ascii="GHEA Grapalat" w:hAnsi="GHEA Grapalat"/>
          <w:sz w:val="24"/>
          <w:szCs w:val="24"/>
        </w:rPr>
        <w:t>. Նախարարությունը իր պաշտոնական կայքում հրապարակում է այն անձանց ցանկը, ում հավաստագրի գործողությունը դադարեցվել է:</w:t>
      </w:r>
    </w:p>
    <w:p w14:paraId="0A2A81E5" w14:textId="77777777" w:rsidR="00582BCA" w:rsidRPr="009E5C8E" w:rsidRDefault="00582BCA" w:rsidP="005F2BDF">
      <w:pPr>
        <w:spacing w:line="360" w:lineRule="auto"/>
        <w:ind w:right="65" w:firstLine="375"/>
        <w:jc w:val="both"/>
        <w:rPr>
          <w:rFonts w:ascii="GHEA Grapalat" w:hAnsi="GHEA Grapalat"/>
          <w:sz w:val="24"/>
          <w:szCs w:val="24"/>
        </w:rPr>
      </w:pPr>
      <w:r w:rsidRPr="009E5C8E">
        <w:rPr>
          <w:rFonts w:ascii="Calibri" w:hAnsi="Calibri" w:cs="Calibri"/>
          <w:sz w:val="24"/>
          <w:szCs w:val="24"/>
        </w:rPr>
        <w:t>   </w:t>
      </w:r>
    </w:p>
    <w:p w14:paraId="1BC5F4DA" w14:textId="77777777" w:rsidR="00582BCA" w:rsidRDefault="00582BCA" w:rsidP="005F2BDF">
      <w:pPr>
        <w:spacing w:line="360" w:lineRule="auto"/>
        <w:ind w:right="65" w:firstLine="375"/>
        <w:jc w:val="both"/>
        <w:rPr>
          <w:rFonts w:ascii="GHEA Grapalat" w:hAnsi="GHEA Grapalat"/>
          <w:sz w:val="24"/>
          <w:szCs w:val="24"/>
        </w:rPr>
      </w:pPr>
    </w:p>
    <w:p w14:paraId="63898E39" w14:textId="77777777" w:rsidR="009E5C8E" w:rsidRDefault="009E5C8E" w:rsidP="005F2BDF">
      <w:pPr>
        <w:spacing w:line="360" w:lineRule="auto"/>
        <w:ind w:right="65" w:firstLine="375"/>
        <w:jc w:val="both"/>
        <w:rPr>
          <w:rFonts w:ascii="GHEA Grapalat" w:hAnsi="GHEA Grapalat"/>
          <w:sz w:val="24"/>
          <w:szCs w:val="24"/>
        </w:rPr>
      </w:pPr>
    </w:p>
    <w:p w14:paraId="2F21FE4B" w14:textId="77777777" w:rsidR="009E5C8E" w:rsidRDefault="009E5C8E" w:rsidP="005F2BDF">
      <w:pPr>
        <w:spacing w:line="360" w:lineRule="auto"/>
        <w:ind w:right="65" w:firstLine="375"/>
        <w:jc w:val="both"/>
        <w:rPr>
          <w:rFonts w:ascii="GHEA Grapalat" w:hAnsi="GHEA Grapalat"/>
          <w:sz w:val="24"/>
          <w:szCs w:val="24"/>
        </w:rPr>
      </w:pPr>
    </w:p>
    <w:p w14:paraId="46255811" w14:textId="77777777" w:rsidR="009E5C8E" w:rsidRDefault="009E5C8E" w:rsidP="005F2BDF">
      <w:pPr>
        <w:spacing w:line="360" w:lineRule="auto"/>
        <w:ind w:right="65" w:firstLine="375"/>
        <w:jc w:val="both"/>
        <w:rPr>
          <w:rFonts w:ascii="GHEA Grapalat" w:hAnsi="GHEA Grapalat"/>
          <w:sz w:val="24"/>
          <w:szCs w:val="24"/>
        </w:rPr>
      </w:pPr>
    </w:p>
    <w:p w14:paraId="21B04F55" w14:textId="77777777" w:rsidR="009E5C8E" w:rsidRPr="009E5C8E" w:rsidRDefault="009E5C8E" w:rsidP="005F2BDF">
      <w:pPr>
        <w:spacing w:line="360" w:lineRule="auto"/>
        <w:ind w:right="65" w:firstLine="375"/>
        <w:jc w:val="both"/>
        <w:rPr>
          <w:rFonts w:ascii="GHEA Grapalat" w:hAnsi="GHEA Grapalat"/>
          <w:sz w:val="24"/>
          <w:szCs w:val="24"/>
        </w:rPr>
      </w:pPr>
    </w:p>
    <w:p w14:paraId="2FB3323F"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b/>
          <w:bCs/>
          <w:i/>
          <w:iCs/>
          <w:sz w:val="21"/>
          <w:szCs w:val="21"/>
          <w:u w:val="single"/>
          <w:lang w:val="en-US" w:eastAsia="en-US"/>
        </w:rPr>
        <w:lastRenderedPageBreak/>
        <w:t>Ձև</w:t>
      </w:r>
      <w:r w:rsidRPr="009E5C8E">
        <w:rPr>
          <w:rFonts w:ascii="GHEA Grapalat" w:eastAsia="Arial Unicode" w:hAnsi="GHEA Grapalat" w:cs="Arial Unicode"/>
          <w:b/>
          <w:bCs/>
          <w:i/>
          <w:iCs/>
          <w:sz w:val="21"/>
          <w:szCs w:val="21"/>
          <w:u w:val="single"/>
          <w:lang w:val="en-US" w:eastAsia="en-US"/>
        </w:rPr>
        <w:t>-1</w:t>
      </w:r>
    </w:p>
    <w:p w14:paraId="089B5DE0"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4B6D1CB0"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Նախնական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արհեստագործական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և</w:t>
      </w:r>
      <w:r w:rsidRPr="009E5C8E">
        <w:rPr>
          <w:rFonts w:ascii="Calibri" w:eastAsia="Arial Unicode" w:hAnsi="Calibri" w:cs="Calibri"/>
          <w:b/>
          <w:bCs/>
          <w:sz w:val="21"/>
          <w:szCs w:val="21"/>
          <w:lang w:val="en-US" w:eastAsia="en-US"/>
        </w:rPr>
        <w:t> </w:t>
      </w:r>
      <w:r w:rsidRPr="009E5C8E">
        <w:rPr>
          <w:rFonts w:ascii="GHEA Grapalat" w:eastAsia="Arial Unicode" w:hAnsi="GHEA Grapalat" w:cs="Arial"/>
          <w:b/>
          <w:bCs/>
          <w:sz w:val="21"/>
          <w:szCs w:val="21"/>
          <w:lang w:val="en-US" w:eastAsia="en-US"/>
        </w:rPr>
        <w:t>միջին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Calibri" w:eastAsia="Arial Unicode" w:hAnsi="Calibri" w:cs="Calibri"/>
          <w:b/>
          <w:bCs/>
          <w:sz w:val="21"/>
          <w:szCs w:val="21"/>
          <w:lang w:val="en-US" w:eastAsia="en-US"/>
        </w:rPr>
        <w:t>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p>
    <w:p w14:paraId="33F25C43"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Unicode"/>
          <w:b/>
          <w:bCs/>
          <w:sz w:val="21"/>
          <w:szCs w:val="21"/>
          <w:lang w:val="en-US" w:eastAsia="en-US"/>
        </w:rPr>
        <w:t>(</w:t>
      </w:r>
      <w:r w:rsidRPr="009E5C8E">
        <w:rPr>
          <w:rFonts w:ascii="GHEA Grapalat" w:eastAsia="Arial Unicode" w:hAnsi="GHEA Grapalat" w:cs="Arial"/>
          <w:b/>
          <w:bCs/>
          <w:sz w:val="21"/>
          <w:szCs w:val="21"/>
          <w:lang w:val="en-US" w:eastAsia="en-US"/>
        </w:rPr>
        <w:t>Հավաստագրի</w:t>
      </w:r>
      <w:r w:rsidRPr="009E5C8E">
        <w:rPr>
          <w:rFonts w:ascii="GHEA Grapalat" w:eastAsia="Arial Unicode" w:hAnsi="GHEA Grapalat" w:cs="Arial Unicode"/>
          <w:b/>
          <w:bCs/>
          <w:sz w:val="21"/>
          <w:szCs w:val="21"/>
          <w:lang w:val="en-US" w:eastAsia="en-US"/>
        </w:rPr>
        <w:t>)</w:t>
      </w:r>
    </w:p>
    <w:p w14:paraId="73CA4563"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1D4D902"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4"/>
          <w:szCs w:val="24"/>
          <w:lang w:val="en-US" w:eastAsia="en-US"/>
        </w:rPr>
        <w:t>ՀԱՅԱՍՏԱՆԻ</w:t>
      </w:r>
      <w:r w:rsidRPr="009E5C8E">
        <w:rPr>
          <w:rFonts w:ascii="GHEA Grapalat" w:eastAsia="Arial Unicode" w:hAnsi="GHEA Grapalat" w:cs="Arial Unicode"/>
          <w:b/>
          <w:bCs/>
          <w:sz w:val="24"/>
          <w:szCs w:val="24"/>
          <w:lang w:val="en-US" w:eastAsia="en-US"/>
        </w:rPr>
        <w:t xml:space="preserve"> </w:t>
      </w:r>
      <w:r w:rsidRPr="009E5C8E">
        <w:rPr>
          <w:rFonts w:ascii="GHEA Grapalat" w:eastAsia="Arial Unicode" w:hAnsi="GHEA Grapalat" w:cs="Arial"/>
          <w:b/>
          <w:bCs/>
          <w:sz w:val="24"/>
          <w:szCs w:val="24"/>
          <w:lang w:val="en-US" w:eastAsia="en-US"/>
        </w:rPr>
        <w:t>ՀԱՆՐԱՊԵՏՈՒԹՅՈՒՆ</w:t>
      </w:r>
    </w:p>
    <w:p w14:paraId="4D95E6E3" w14:textId="69719A20"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4"/>
          <w:szCs w:val="24"/>
          <w:lang w:val="en-US" w:eastAsia="en-US"/>
        </w:rPr>
        <w:t>ԿՐԹՈՒԹՅԱՆ</w:t>
      </w:r>
      <w:r w:rsidR="002B2314" w:rsidRPr="009E5C8E">
        <w:rPr>
          <w:rFonts w:ascii="GHEA Grapalat" w:eastAsia="Arial Unicode" w:hAnsi="GHEA Grapalat" w:cs="Arial"/>
          <w:b/>
          <w:bCs/>
          <w:sz w:val="24"/>
          <w:szCs w:val="24"/>
          <w:lang w:val="hy-AM" w:eastAsia="en-US"/>
        </w:rPr>
        <w:t>,</w:t>
      </w:r>
      <w:r w:rsidRPr="009E5C8E">
        <w:rPr>
          <w:rFonts w:ascii="GHEA Grapalat" w:eastAsia="Arial Unicode" w:hAnsi="GHEA Grapalat" w:cs="Arial Unicode"/>
          <w:b/>
          <w:bCs/>
          <w:sz w:val="24"/>
          <w:szCs w:val="24"/>
          <w:lang w:val="en-US" w:eastAsia="en-US"/>
        </w:rPr>
        <w:t xml:space="preserve"> </w:t>
      </w:r>
      <w:r w:rsidRPr="009E5C8E">
        <w:rPr>
          <w:rFonts w:ascii="GHEA Grapalat" w:eastAsia="Arial Unicode" w:hAnsi="GHEA Grapalat" w:cs="Arial"/>
          <w:b/>
          <w:bCs/>
          <w:sz w:val="24"/>
          <w:szCs w:val="24"/>
          <w:lang w:val="en-US" w:eastAsia="en-US"/>
        </w:rPr>
        <w:t>ԳԻՏՈՒԹՅԱՆ</w:t>
      </w:r>
      <w:r w:rsidR="002B2314" w:rsidRPr="009E5C8E">
        <w:rPr>
          <w:rFonts w:ascii="GHEA Grapalat" w:eastAsia="Arial Unicode" w:hAnsi="GHEA Grapalat" w:cs="Arial"/>
          <w:b/>
          <w:bCs/>
          <w:sz w:val="24"/>
          <w:szCs w:val="24"/>
          <w:lang w:val="hy-AM" w:eastAsia="en-US"/>
        </w:rPr>
        <w:t>, ՄՇԱԿՈՒՅԹԻ ԵՎ ՍՊՈՐՏԻ</w:t>
      </w:r>
      <w:r w:rsidRPr="009E5C8E">
        <w:rPr>
          <w:rFonts w:ascii="GHEA Grapalat" w:eastAsia="Arial Unicode" w:hAnsi="GHEA Grapalat" w:cs="Arial Unicode"/>
          <w:b/>
          <w:bCs/>
          <w:sz w:val="24"/>
          <w:szCs w:val="24"/>
          <w:lang w:val="en-US" w:eastAsia="en-US"/>
        </w:rPr>
        <w:t xml:space="preserve"> </w:t>
      </w:r>
      <w:r w:rsidRPr="009E5C8E">
        <w:rPr>
          <w:rFonts w:ascii="GHEA Grapalat" w:eastAsia="Arial Unicode" w:hAnsi="GHEA Grapalat" w:cs="Arial"/>
          <w:b/>
          <w:bCs/>
          <w:sz w:val="24"/>
          <w:szCs w:val="24"/>
          <w:lang w:val="en-US" w:eastAsia="en-US"/>
        </w:rPr>
        <w:t>ՆԱԽԱՐԱՐՈՒԹՅՈՒՆ</w:t>
      </w:r>
    </w:p>
    <w:p w14:paraId="0AC75F0C"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D95F4E7"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ՆԱԽՆԱԿԱՆ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ԱՐՀԵՍՏԱԳՈՐԾԱԿԱՆ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ԵՎ</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ՄԻՋԻՆ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ՄԱՍՆԱԳԻՏԱԿԱՆ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p>
    <w:p w14:paraId="1CE0F579"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7D35D53B"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36"/>
          <w:szCs w:val="36"/>
          <w:lang w:val="en-US" w:eastAsia="en-US"/>
        </w:rPr>
        <w:t>Հ</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Ա</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Վ</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Ա</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Ս</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Տ</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Ա</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Գ</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Ի</w:t>
      </w:r>
      <w:r w:rsidRPr="009E5C8E">
        <w:rPr>
          <w:rFonts w:ascii="GHEA Grapalat" w:eastAsia="Arial Unicode" w:hAnsi="GHEA Grapalat" w:cs="Arial Unicode"/>
          <w:b/>
          <w:bCs/>
          <w:sz w:val="36"/>
          <w:szCs w:val="36"/>
          <w:lang w:val="en-US" w:eastAsia="en-US"/>
        </w:rPr>
        <w:t xml:space="preserve"> </w:t>
      </w:r>
      <w:r w:rsidRPr="009E5C8E">
        <w:rPr>
          <w:rFonts w:ascii="GHEA Grapalat" w:eastAsia="Arial Unicode" w:hAnsi="GHEA Grapalat" w:cs="Arial"/>
          <w:b/>
          <w:bCs/>
          <w:sz w:val="36"/>
          <w:szCs w:val="36"/>
          <w:lang w:val="en-US" w:eastAsia="en-US"/>
        </w:rPr>
        <w:t>Ր</w:t>
      </w:r>
    </w:p>
    <w:p w14:paraId="15423411"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405"/>
        <w:gridCol w:w="5370"/>
      </w:tblGrid>
      <w:tr w:rsidR="008D6C06" w:rsidRPr="009E5C8E" w14:paraId="626E6632" w14:textId="77777777" w:rsidTr="008D6C06">
        <w:trPr>
          <w:tblCellSpacing w:w="7" w:type="dxa"/>
        </w:trPr>
        <w:tc>
          <w:tcPr>
            <w:tcW w:w="0" w:type="auto"/>
            <w:shd w:val="clear" w:color="auto" w:fill="FFFFFF"/>
            <w:vAlign w:val="center"/>
            <w:hideMark/>
          </w:tcPr>
          <w:p w14:paraId="27D43EED"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b/>
                <w:bCs/>
                <w:sz w:val="21"/>
                <w:szCs w:val="21"/>
                <w:lang w:val="en-US" w:eastAsia="en-US"/>
              </w:rPr>
              <w:t> </w:t>
            </w:r>
            <w:r w:rsidRPr="009E5C8E">
              <w:rPr>
                <w:rFonts w:ascii="GHEA Grapalat" w:eastAsia="Arial Unicode" w:hAnsi="GHEA Grapalat" w:cs="Arial"/>
                <w:b/>
                <w:bCs/>
                <w:sz w:val="21"/>
                <w:szCs w:val="21"/>
                <w:lang w:val="en-US" w:eastAsia="en-US"/>
              </w:rPr>
              <w:t>ՍԵՐԻԱ</w:t>
            </w:r>
          </w:p>
        </w:tc>
        <w:tc>
          <w:tcPr>
            <w:tcW w:w="0" w:type="auto"/>
            <w:shd w:val="clear" w:color="auto" w:fill="FFFFFF"/>
            <w:vAlign w:val="center"/>
            <w:hideMark/>
          </w:tcPr>
          <w:p w14:paraId="147EE045"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b/>
                <w:bCs/>
                <w:sz w:val="21"/>
                <w:szCs w:val="21"/>
                <w:lang w:val="en-US" w:eastAsia="en-US"/>
              </w:rPr>
              <w:t> </w:t>
            </w:r>
            <w:r w:rsidRPr="009E5C8E">
              <w:rPr>
                <w:rFonts w:ascii="GHEA Grapalat" w:eastAsia="Arial Unicode" w:hAnsi="GHEA Grapalat" w:cs="Arial Unicode"/>
                <w:b/>
                <w:bCs/>
                <w:sz w:val="21"/>
                <w:szCs w:val="21"/>
                <w:lang w:val="en-US" w:eastAsia="en-US"/>
              </w:rPr>
              <w:t>N 0000</w:t>
            </w:r>
          </w:p>
        </w:tc>
      </w:tr>
    </w:tbl>
    <w:p w14:paraId="40536FAB" w14:textId="54AB18C2" w:rsidR="008D6C06" w:rsidRPr="009E5C8E" w:rsidRDefault="00954658" w:rsidP="005F2BDF">
      <w:pPr>
        <w:spacing w:line="360" w:lineRule="auto"/>
        <w:rPr>
          <w:rFonts w:ascii="GHEA Grapalat" w:hAnsi="GHEA Grapalat"/>
          <w:sz w:val="24"/>
          <w:szCs w:val="24"/>
          <w:lang w:val="en-US" w:eastAsia="en-US"/>
        </w:rPr>
      </w:pPr>
      <w:r>
        <w:rPr>
          <w:rFonts w:ascii="GHEA Grapalat" w:eastAsia="Arial Unicode" w:hAnsi="GHEA Grapalat" w:cs="Arial Unicode"/>
          <w:sz w:val="21"/>
          <w:szCs w:val="21"/>
          <w:shd w:val="clear" w:color="auto" w:fill="FFFFFF"/>
          <w:lang w:val="hy-AM" w:eastAsia="en-US"/>
        </w:rPr>
        <w:t xml:space="preserve">                                               </w:t>
      </w:r>
      <w:r w:rsidR="008D6C06" w:rsidRPr="009E5C8E">
        <w:rPr>
          <w:rFonts w:ascii="GHEA Grapalat" w:eastAsia="Arial Unicode" w:hAnsi="GHEA Grapalat" w:cs="Arial Unicode"/>
          <w:sz w:val="21"/>
          <w:szCs w:val="21"/>
          <w:shd w:val="clear" w:color="auto" w:fill="FFFFFF"/>
          <w:lang w:val="en-US" w:eastAsia="en-US"/>
        </w:rPr>
        <w:t>____________________________________________</w:t>
      </w:r>
    </w:p>
    <w:p w14:paraId="5BEFD55A"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հայրանուն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w:t>
      </w: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Unicode"/>
          <w:sz w:val="15"/>
          <w:szCs w:val="15"/>
          <w:lang w:val="en-US" w:eastAsia="en-US"/>
        </w:rPr>
        <w:br/>
      </w:r>
      <w:r w:rsidRPr="009E5C8E">
        <w:rPr>
          <w:rFonts w:ascii="Calibri" w:eastAsia="Arial Unicode" w:hAnsi="Calibri" w:cs="Calibri"/>
          <w:sz w:val="21"/>
          <w:szCs w:val="21"/>
          <w:lang w:val="en-US" w:eastAsia="en-US"/>
        </w:rPr>
        <w:t> </w:t>
      </w:r>
    </w:p>
    <w:p w14:paraId="1AD8BC8F"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Իրավունք</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մասնակցելու</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տնօրենի</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թափուր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պաշտոնի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մրցույթին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ընտրությանը</w:t>
      </w:r>
      <w:r w:rsidRPr="009E5C8E">
        <w:rPr>
          <w:rFonts w:ascii="GHEA Grapalat" w:eastAsia="Arial Unicode" w:hAnsi="GHEA Grapalat" w:cs="Arial Unicode"/>
          <w:sz w:val="21"/>
          <w:szCs w:val="21"/>
          <w:lang w:val="en-US" w:eastAsia="en-US"/>
        </w:rPr>
        <w:t>)</w:t>
      </w:r>
    </w:p>
    <w:p w14:paraId="07C66BC8"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503"/>
        <w:gridCol w:w="4272"/>
      </w:tblGrid>
      <w:tr w:rsidR="008D6C06" w:rsidRPr="009E5C8E" w14:paraId="06D2A246" w14:textId="77777777" w:rsidTr="008D6C06">
        <w:trPr>
          <w:tblCellSpacing w:w="7" w:type="dxa"/>
        </w:trPr>
        <w:tc>
          <w:tcPr>
            <w:tcW w:w="0" w:type="auto"/>
            <w:shd w:val="clear" w:color="auto" w:fill="FFFFFF"/>
            <w:vAlign w:val="center"/>
            <w:hideMark/>
          </w:tcPr>
          <w:p w14:paraId="6221831D"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Նախարար</w:t>
            </w:r>
            <w:r w:rsidRPr="009E5C8E">
              <w:rPr>
                <w:rFonts w:ascii="GHEA Grapalat" w:eastAsia="Arial Unicode" w:hAnsi="GHEA Grapalat" w:cs="Arial Unicode"/>
                <w:sz w:val="21"/>
                <w:szCs w:val="21"/>
                <w:lang w:val="en-US" w:eastAsia="en-US"/>
              </w:rPr>
              <w:t xml:space="preserve"> ____________________</w:t>
            </w:r>
          </w:p>
        </w:tc>
        <w:tc>
          <w:tcPr>
            <w:tcW w:w="0" w:type="auto"/>
            <w:shd w:val="clear" w:color="auto" w:fill="FFFFFF"/>
            <w:vAlign w:val="center"/>
            <w:hideMark/>
          </w:tcPr>
          <w:p w14:paraId="3AAFD6DD"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w:t>
            </w:r>
          </w:p>
        </w:tc>
      </w:tr>
      <w:tr w:rsidR="008D6C06" w:rsidRPr="009E5C8E" w14:paraId="48F4C47E" w14:textId="77777777" w:rsidTr="008D6C06">
        <w:trPr>
          <w:tblCellSpacing w:w="7" w:type="dxa"/>
        </w:trPr>
        <w:tc>
          <w:tcPr>
            <w:tcW w:w="0" w:type="auto"/>
            <w:shd w:val="clear" w:color="auto" w:fill="FFFFFF"/>
            <w:vAlign w:val="center"/>
            <w:hideMark/>
          </w:tcPr>
          <w:p w14:paraId="59A7FD91"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15"/>
                <w:szCs w:val="15"/>
                <w:lang w:val="en-US" w:eastAsia="en-US"/>
              </w:rPr>
              <w:t>               </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ստորագրություն</w:t>
            </w:r>
            <w:r w:rsidRPr="009E5C8E">
              <w:rPr>
                <w:rFonts w:ascii="GHEA Grapalat" w:eastAsia="Arial Unicode" w:hAnsi="GHEA Grapalat" w:cs="Arial Unicode"/>
                <w:sz w:val="15"/>
                <w:szCs w:val="15"/>
                <w:lang w:val="en-US" w:eastAsia="en-US"/>
              </w:rPr>
              <w:t>)</w:t>
            </w:r>
          </w:p>
        </w:tc>
        <w:tc>
          <w:tcPr>
            <w:tcW w:w="0" w:type="auto"/>
            <w:shd w:val="clear" w:color="auto" w:fill="FFFFFF"/>
            <w:vAlign w:val="center"/>
            <w:hideMark/>
          </w:tcPr>
          <w:p w14:paraId="1CB78EFA"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w:t>
            </w:r>
            <w:r w:rsidRPr="009E5C8E">
              <w:rPr>
                <w:rFonts w:ascii="GHEA Grapalat" w:eastAsia="Arial Unicode" w:hAnsi="GHEA Grapalat" w:cs="Arial Unicode"/>
                <w:sz w:val="15"/>
                <w:szCs w:val="15"/>
                <w:lang w:val="en-US" w:eastAsia="en-US"/>
              </w:rPr>
              <w:t>)</w:t>
            </w:r>
          </w:p>
        </w:tc>
      </w:tr>
    </w:tbl>
    <w:p w14:paraId="7122EE09" w14:textId="77777777" w:rsidR="008D6C06" w:rsidRPr="009E5C8E" w:rsidRDefault="008D6C06" w:rsidP="005F2BDF">
      <w:pPr>
        <w:spacing w:line="360" w:lineRule="auto"/>
        <w:rPr>
          <w:rFonts w:ascii="GHEA Grapalat" w:hAnsi="GHEA Grapalat"/>
          <w:sz w:val="24"/>
          <w:szCs w:val="24"/>
          <w:lang w:val="en-US" w:eastAsia="en-US"/>
        </w:rPr>
      </w:pPr>
      <w:r w:rsidRPr="009E5C8E">
        <w:rPr>
          <w:rFonts w:ascii="Calibri" w:eastAsia="Arial Unicode" w:hAnsi="Calibri" w:cs="Calibri"/>
          <w:sz w:val="21"/>
          <w:szCs w:val="21"/>
          <w:shd w:val="clear" w:color="auto" w:fill="FFFFFF"/>
          <w:lang w:val="en-US" w:eastAsia="en-US"/>
        </w:rPr>
        <w:t> </w:t>
      </w:r>
    </w:p>
    <w:p w14:paraId="6412CE6C"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____</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 xml:space="preserve"> _________________ 20____</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p w14:paraId="4085E88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Կ</w:t>
      </w:r>
      <w:r w:rsidRPr="009E5C8E">
        <w:rPr>
          <w:rFonts w:ascii="GHEA Grapalat" w:eastAsia="Arial Unicode" w:hAnsi="GHEA Grapalat" w:cs="Arial Unicode"/>
          <w:sz w:val="21"/>
          <w:szCs w:val="21"/>
          <w:lang w:val="en-US" w:eastAsia="en-US"/>
        </w:rPr>
        <w:t>.</w:t>
      </w:r>
      <w:r w:rsidRPr="009E5C8E">
        <w:rPr>
          <w:rFonts w:ascii="GHEA Grapalat" w:eastAsia="Arial Unicode" w:hAnsi="GHEA Grapalat" w:cs="Arial"/>
          <w:sz w:val="21"/>
          <w:szCs w:val="21"/>
          <w:lang w:val="en-US" w:eastAsia="en-US"/>
        </w:rPr>
        <w:t>Տ</w:t>
      </w:r>
      <w:r w:rsidRPr="009E5C8E">
        <w:rPr>
          <w:rFonts w:ascii="GHEA Grapalat" w:eastAsia="Arial Unicode" w:hAnsi="GHEA Grapalat" w:cs="Arial Unicode"/>
          <w:sz w:val="21"/>
          <w:szCs w:val="21"/>
          <w:lang w:val="en-US" w:eastAsia="en-US"/>
        </w:rPr>
        <w:t>.</w:t>
      </w:r>
    </w:p>
    <w:p w14:paraId="6C35DD47"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Հավաստագիրը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վավեր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է</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մինչև</w:t>
      </w:r>
      <w:r w:rsidRPr="009E5C8E">
        <w:rPr>
          <w:rFonts w:ascii="GHEA Grapalat" w:eastAsia="Arial Unicode" w:hAnsi="GHEA Grapalat" w:cs="Arial Unicode"/>
          <w:sz w:val="21"/>
          <w:szCs w:val="21"/>
          <w:lang w:val="en-US" w:eastAsia="en-US"/>
        </w:rPr>
        <w:t xml:space="preserve"> «__» _______20___</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p w14:paraId="6976D803"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F49E899"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34BFCBF"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752C0B5E"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p w14:paraId="35BD0923"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p w14:paraId="30146473"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p w14:paraId="195E565D" w14:textId="77777777" w:rsidR="008D6C06" w:rsidRPr="009E5C8E" w:rsidRDefault="008D6C06" w:rsidP="005F2BDF">
      <w:pPr>
        <w:shd w:val="clear" w:color="auto" w:fill="FFFFFF"/>
        <w:spacing w:line="360" w:lineRule="auto"/>
        <w:ind w:firstLine="375"/>
        <w:jc w:val="center"/>
        <w:rPr>
          <w:rFonts w:ascii="Arial" w:eastAsia="Arial Unicode" w:hAnsi="Arial" w:cs="Arial"/>
          <w:b/>
          <w:bCs/>
          <w:sz w:val="21"/>
          <w:szCs w:val="21"/>
          <w:lang w:val="en-US" w:eastAsia="en-US"/>
        </w:rPr>
      </w:pPr>
    </w:p>
    <w:tbl>
      <w:tblPr>
        <w:tblStyle w:val="TableGrid"/>
        <w:tblpPr w:leftFromText="180" w:rightFromText="180" w:vertAnchor="text" w:horzAnchor="margin" w:tblpX="535" w:tblpY="-22"/>
        <w:tblW w:w="0" w:type="auto"/>
        <w:tblLook w:val="04A0" w:firstRow="1" w:lastRow="0" w:firstColumn="1" w:lastColumn="0" w:noHBand="0" w:noVBand="1"/>
      </w:tblPr>
      <w:tblGrid>
        <w:gridCol w:w="1615"/>
      </w:tblGrid>
      <w:tr w:rsidR="0081248B" w:rsidRPr="009E5C8E" w14:paraId="301989C0" w14:textId="77777777" w:rsidTr="004E4233">
        <w:trPr>
          <w:trHeight w:val="1880"/>
        </w:trPr>
        <w:tc>
          <w:tcPr>
            <w:tcW w:w="1615" w:type="dxa"/>
          </w:tcPr>
          <w:p w14:paraId="3100DD9A" w14:textId="77777777" w:rsidR="0081248B" w:rsidRPr="009E5C8E" w:rsidRDefault="0081248B" w:rsidP="004E4233">
            <w:pPr>
              <w:shd w:val="clear" w:color="auto" w:fill="FFFFFF"/>
              <w:spacing w:line="360" w:lineRule="auto"/>
              <w:jc w:val="center"/>
              <w:rPr>
                <w:rFonts w:ascii="GHEA Grapalat" w:eastAsia="Arial Unicode" w:hAnsi="GHEA Grapalat" w:cs="Arial Unicode"/>
                <w:color w:val="000000"/>
                <w:sz w:val="21"/>
                <w:szCs w:val="21"/>
                <w:lang w:val="en-US" w:eastAsia="en-US"/>
              </w:rPr>
            </w:pPr>
          </w:p>
          <w:p w14:paraId="53C9736E" w14:textId="77777777" w:rsidR="0081248B" w:rsidRPr="009E5C8E" w:rsidRDefault="0081248B" w:rsidP="004E4233">
            <w:pPr>
              <w:shd w:val="clear" w:color="auto" w:fill="FFFFFF"/>
              <w:spacing w:line="360" w:lineRule="auto"/>
              <w:jc w:val="center"/>
              <w:rPr>
                <w:rFonts w:ascii="GHEA Grapalat" w:eastAsia="Arial Unicode" w:hAnsi="GHEA Grapalat" w:cs="Arial Unicode"/>
                <w:color w:val="000000"/>
                <w:sz w:val="21"/>
                <w:szCs w:val="21"/>
                <w:lang w:val="en-US" w:eastAsia="en-US"/>
              </w:rPr>
            </w:pPr>
            <w:r w:rsidRPr="009E5C8E">
              <w:rPr>
                <w:rFonts w:ascii="GHEA Grapalat" w:eastAsia="Arial Unicode" w:hAnsi="GHEA Grapalat" w:cs="Arial Unicode"/>
                <w:color w:val="000000"/>
                <w:sz w:val="21"/>
                <w:szCs w:val="21"/>
                <w:lang w:val="en-US" w:eastAsia="en-US"/>
              </w:rPr>
              <w:t>3x4</w:t>
            </w:r>
          </w:p>
          <w:p w14:paraId="725E30BA" w14:textId="77777777" w:rsidR="0081248B" w:rsidRPr="009E5C8E" w:rsidRDefault="0081248B" w:rsidP="004E4233">
            <w:pPr>
              <w:shd w:val="clear" w:color="auto" w:fill="FFFFFF"/>
              <w:spacing w:line="360" w:lineRule="auto"/>
              <w:jc w:val="center"/>
              <w:rPr>
                <w:rFonts w:ascii="GHEA Grapalat" w:eastAsia="Arial Unicode" w:hAnsi="GHEA Grapalat" w:cs="Arial Unicode"/>
                <w:color w:val="000000"/>
                <w:sz w:val="21"/>
                <w:szCs w:val="21"/>
                <w:lang w:val="en-US" w:eastAsia="en-US"/>
              </w:rPr>
            </w:pPr>
            <w:r w:rsidRPr="009E5C8E">
              <w:rPr>
                <w:rFonts w:ascii="GHEA Grapalat" w:eastAsia="Arial Unicode" w:hAnsi="GHEA Grapalat" w:cs="Arial"/>
                <w:color w:val="000000"/>
                <w:sz w:val="21"/>
                <w:szCs w:val="21"/>
                <w:lang w:val="en-US" w:eastAsia="en-US"/>
              </w:rPr>
              <w:t>լուսանկար</w:t>
            </w:r>
          </w:p>
          <w:p w14:paraId="228053BF" w14:textId="77777777" w:rsidR="0081248B" w:rsidRPr="009E5C8E" w:rsidRDefault="0081248B" w:rsidP="004E4233">
            <w:pPr>
              <w:spacing w:line="360" w:lineRule="auto"/>
              <w:rPr>
                <w:rFonts w:ascii="GHEA Grapalat" w:eastAsia="Arial Unicode" w:hAnsi="GHEA Grapalat" w:cs="Arial Unicode"/>
                <w:color w:val="000000"/>
                <w:sz w:val="21"/>
                <w:szCs w:val="21"/>
                <w:lang w:val="en-US" w:eastAsia="en-US"/>
              </w:rPr>
            </w:pPr>
          </w:p>
        </w:tc>
      </w:tr>
    </w:tbl>
    <w:p w14:paraId="0A686314" w14:textId="77777777" w:rsidR="0081248B" w:rsidRPr="009E5C8E" w:rsidRDefault="0081248B"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b/>
          <w:bCs/>
          <w:i/>
          <w:iCs/>
          <w:sz w:val="21"/>
          <w:szCs w:val="21"/>
          <w:u w:val="single"/>
          <w:lang w:val="en-US" w:eastAsia="en-US"/>
        </w:rPr>
        <w:t>Ձև</w:t>
      </w:r>
      <w:r w:rsidRPr="009E5C8E">
        <w:rPr>
          <w:rFonts w:ascii="GHEA Grapalat" w:eastAsia="Arial Unicode" w:hAnsi="GHEA Grapalat" w:cs="Arial Unicode"/>
          <w:b/>
          <w:bCs/>
          <w:i/>
          <w:iCs/>
          <w:sz w:val="21"/>
          <w:szCs w:val="21"/>
          <w:u w:val="single"/>
          <w:lang w:val="en-US" w:eastAsia="en-US"/>
        </w:rPr>
        <w:t>-2</w:t>
      </w:r>
    </w:p>
    <w:p w14:paraId="2320D208"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3AEC75D9" w14:textId="77777777" w:rsidR="0081248B" w:rsidRPr="009E5C8E" w:rsidRDefault="0081248B"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1C71EC30" w14:textId="77777777" w:rsidR="0081248B" w:rsidRPr="009E5C8E" w:rsidRDefault="0081248B"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4C003168" w14:textId="77777777" w:rsidR="0081248B" w:rsidRPr="009E5C8E" w:rsidRDefault="0081248B" w:rsidP="005F2BDF">
      <w:pPr>
        <w:shd w:val="clear" w:color="auto" w:fill="FFFFFF"/>
        <w:spacing w:line="360" w:lineRule="auto"/>
        <w:ind w:firstLine="375"/>
        <w:jc w:val="center"/>
        <w:rPr>
          <w:rFonts w:ascii="GHEA Grapalat" w:eastAsia="Arial Unicode" w:hAnsi="GHEA Grapalat" w:cs="Arial"/>
          <w:b/>
          <w:bCs/>
          <w:sz w:val="21"/>
          <w:szCs w:val="21"/>
          <w:lang w:val="en-US" w:eastAsia="en-US"/>
        </w:rPr>
      </w:pPr>
    </w:p>
    <w:p w14:paraId="216CF293" w14:textId="08D3188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Դ</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p>
    <w:p w14:paraId="5E8724C4" w14:textId="4D37D916" w:rsidR="008D6C06" w:rsidRPr="009E5C8E" w:rsidRDefault="0081248B" w:rsidP="005F2BDF">
      <w:pPr>
        <w:shd w:val="clear" w:color="auto" w:fill="FFFFFF"/>
        <w:tabs>
          <w:tab w:val="left" w:pos="784"/>
          <w:tab w:val="right" w:pos="10775"/>
        </w:tabs>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ab/>
      </w:r>
      <w:r w:rsidR="008D6C06" w:rsidRPr="009E5C8E">
        <w:rPr>
          <w:rFonts w:ascii="Calibri" w:eastAsia="Arial Unicode" w:hAnsi="Calibri" w:cs="Calibri"/>
          <w:sz w:val="21"/>
          <w:szCs w:val="21"/>
          <w:lang w:val="en-US" w:eastAsia="en-US"/>
        </w:rPr>
        <w:t> </w:t>
      </w:r>
    </w:p>
    <w:p w14:paraId="019A4AA6"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պարոն</w:t>
      </w:r>
      <w:r w:rsidRPr="009E5C8E">
        <w:rPr>
          <w:rFonts w:ascii="GHEA Grapalat" w:eastAsia="Arial Unicode" w:hAnsi="GHEA Grapalat" w:cs="Arial Unicode"/>
          <w:sz w:val="21"/>
          <w:szCs w:val="21"/>
          <w:lang w:val="en-US" w:eastAsia="en-US"/>
        </w:rPr>
        <w:t>/</w:t>
      </w:r>
      <w:r w:rsidRPr="009E5C8E">
        <w:rPr>
          <w:rFonts w:ascii="GHEA Grapalat" w:eastAsia="Arial Unicode" w:hAnsi="GHEA Grapalat" w:cs="Arial"/>
          <w:sz w:val="21"/>
          <w:szCs w:val="21"/>
          <w:lang w:val="en-US" w:eastAsia="en-US"/>
        </w:rPr>
        <w:t>տիկին</w:t>
      </w:r>
      <w:r w:rsidRPr="009E5C8E">
        <w:rPr>
          <w:rFonts w:ascii="GHEA Grapalat" w:eastAsia="Arial Unicode" w:hAnsi="GHEA Grapalat" w:cs="Arial Unicode"/>
          <w:sz w:val="21"/>
          <w:szCs w:val="21"/>
          <w:lang w:val="en-US" w:eastAsia="en-US"/>
        </w:rPr>
        <w:t>_________________________-</w:t>
      </w:r>
      <w:r w:rsidRPr="009E5C8E">
        <w:rPr>
          <w:rFonts w:ascii="GHEA Grapalat" w:eastAsia="Arial Unicode" w:hAnsi="GHEA Grapalat" w:cs="Arial"/>
          <w:sz w:val="21"/>
          <w:szCs w:val="21"/>
          <w:lang w:val="en-US" w:eastAsia="en-US"/>
        </w:rPr>
        <w:t>ին</w:t>
      </w:r>
    </w:p>
    <w:p w14:paraId="172E74CF"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C43ED02"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w:t>
      </w:r>
      <w:r w:rsidRPr="009E5C8E">
        <w:rPr>
          <w:rFonts w:ascii="GHEA Grapalat" w:eastAsia="Arial Unicode" w:hAnsi="GHEA Grapalat" w:cs="Arial"/>
          <w:sz w:val="21"/>
          <w:szCs w:val="21"/>
          <w:lang w:val="en-US" w:eastAsia="en-US"/>
        </w:rPr>
        <w:t>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893"/>
        <w:gridCol w:w="3882"/>
      </w:tblGrid>
      <w:tr w:rsidR="008D6C06" w:rsidRPr="009E5C8E" w14:paraId="64B4ED55" w14:textId="77777777" w:rsidTr="008D6C06">
        <w:trPr>
          <w:tblCellSpacing w:w="7" w:type="dxa"/>
        </w:trPr>
        <w:tc>
          <w:tcPr>
            <w:tcW w:w="7200" w:type="dxa"/>
            <w:shd w:val="clear" w:color="auto" w:fill="FFFFFF"/>
            <w:vAlign w:val="center"/>
            <w:hideMark/>
          </w:tcPr>
          <w:p w14:paraId="04E859D5"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4005" w:type="dxa"/>
            <w:shd w:val="clear" w:color="auto" w:fill="FFFFFF"/>
            <w:vAlign w:val="center"/>
            <w:hideMark/>
          </w:tcPr>
          <w:p w14:paraId="60CAF20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դիմողի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անունը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հայրանունը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ազգանունը</w:t>
            </w:r>
          </w:p>
        </w:tc>
      </w:tr>
    </w:tbl>
    <w:p w14:paraId="0C01C573"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7192"/>
        <w:gridCol w:w="3583"/>
      </w:tblGrid>
      <w:tr w:rsidR="008D6C06" w:rsidRPr="009E5C8E" w14:paraId="14984500" w14:textId="77777777" w:rsidTr="008D6C06">
        <w:trPr>
          <w:tblCellSpacing w:w="7" w:type="dxa"/>
        </w:trPr>
        <w:tc>
          <w:tcPr>
            <w:tcW w:w="6945" w:type="dxa"/>
            <w:shd w:val="clear" w:color="auto" w:fill="FFFFFF"/>
            <w:vAlign w:val="center"/>
            <w:hideMark/>
          </w:tcPr>
          <w:p w14:paraId="3B00920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450" w:type="dxa"/>
            <w:shd w:val="clear" w:color="auto" w:fill="FFFFFF"/>
            <w:vAlign w:val="center"/>
            <w:hideMark/>
          </w:tcPr>
          <w:p w14:paraId="1FEE50A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դիմողի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հաշվառման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վայրը</w:t>
            </w:r>
          </w:p>
        </w:tc>
      </w:tr>
    </w:tbl>
    <w:p w14:paraId="309BC4ED"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7125"/>
        <w:gridCol w:w="3650"/>
      </w:tblGrid>
      <w:tr w:rsidR="008D6C06" w:rsidRPr="009E5C8E" w14:paraId="370F4333" w14:textId="77777777" w:rsidTr="008D6C06">
        <w:trPr>
          <w:tblCellSpacing w:w="7" w:type="dxa"/>
        </w:trPr>
        <w:tc>
          <w:tcPr>
            <w:tcW w:w="6960" w:type="dxa"/>
            <w:shd w:val="clear" w:color="auto" w:fill="FFFFFF"/>
            <w:vAlign w:val="center"/>
            <w:hideMark/>
          </w:tcPr>
          <w:p w14:paraId="62DE8D37"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555" w:type="dxa"/>
            <w:shd w:val="clear" w:color="auto" w:fill="FFFFFF"/>
            <w:vAlign w:val="center"/>
            <w:hideMark/>
          </w:tcPr>
          <w:p w14:paraId="0EDC5E0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դիմողի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հեռ</w:t>
            </w:r>
            <w:r w:rsidRPr="009E5C8E">
              <w:rPr>
                <w:rFonts w:ascii="GHEA Grapalat" w:eastAsia="Arial Unicode" w:hAnsi="GHEA Grapalat" w:cs="Arial Unicode"/>
                <w:sz w:val="15"/>
                <w:szCs w:val="15"/>
                <w:lang w:val="en-US" w:eastAsia="en-US"/>
              </w:rPr>
              <w:t>. (</w:t>
            </w:r>
            <w:r w:rsidRPr="009E5C8E">
              <w:rPr>
                <w:rFonts w:ascii="GHEA Grapalat" w:eastAsia="Arial Unicode" w:hAnsi="GHEA Grapalat" w:cs="Arial"/>
                <w:sz w:val="15"/>
                <w:szCs w:val="15"/>
                <w:lang w:val="en-US" w:eastAsia="en-US"/>
              </w:rPr>
              <w:t>աշխ</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բնակ</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բջջ</w:t>
            </w:r>
            <w:r w:rsidRPr="009E5C8E">
              <w:rPr>
                <w:rFonts w:ascii="GHEA Grapalat" w:eastAsia="Arial Unicode" w:hAnsi="GHEA Grapalat" w:cs="Arial Unicode"/>
                <w:sz w:val="15"/>
                <w:szCs w:val="15"/>
                <w:lang w:val="en-US" w:eastAsia="en-US"/>
              </w:rPr>
              <w:t>.)</w:t>
            </w:r>
          </w:p>
        </w:tc>
      </w:tr>
    </w:tbl>
    <w:p w14:paraId="5F91D883"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6566"/>
        <w:gridCol w:w="4209"/>
      </w:tblGrid>
      <w:tr w:rsidR="008D6C06" w:rsidRPr="009E5C8E" w14:paraId="71B6FF06" w14:textId="77777777" w:rsidTr="008D6C06">
        <w:trPr>
          <w:tblCellSpacing w:w="7" w:type="dxa"/>
        </w:trPr>
        <w:tc>
          <w:tcPr>
            <w:tcW w:w="8925" w:type="dxa"/>
            <w:shd w:val="clear" w:color="auto" w:fill="FFFFFF"/>
            <w:vAlign w:val="center"/>
            <w:hideMark/>
          </w:tcPr>
          <w:p w14:paraId="792C0363"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5445" w:type="dxa"/>
            <w:shd w:val="clear" w:color="auto" w:fill="FFFFFF"/>
            <w:vAlign w:val="center"/>
            <w:hideMark/>
          </w:tcPr>
          <w:p w14:paraId="288AD917"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w:sz w:val="15"/>
                <w:szCs w:val="15"/>
                <w:lang w:val="en-US" w:eastAsia="en-US"/>
              </w:rPr>
              <w:t>անձնագրի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սերիան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համարը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երբ</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և</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ում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կողմից</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է</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տրվել</w:t>
            </w:r>
            <w:r w:rsidRPr="009E5C8E">
              <w:rPr>
                <w:rFonts w:ascii="Calibri" w:eastAsia="Arial Unicode" w:hAnsi="Calibri" w:cs="Calibri"/>
                <w:sz w:val="24"/>
                <w:szCs w:val="24"/>
                <w:lang w:val="en-US" w:eastAsia="en-US"/>
              </w:rPr>
              <w:t> </w:t>
            </w:r>
          </w:p>
        </w:tc>
      </w:tr>
    </w:tbl>
    <w:p w14:paraId="146287D0"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300E924"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Ծնված</w:t>
      </w:r>
      <w:r w:rsidRPr="009E5C8E">
        <w:rPr>
          <w:rFonts w:ascii="GHEA Grapalat" w:eastAsia="Arial Unicode" w:hAnsi="GHEA Grapalat" w:cs="Arial Unicode"/>
          <w:sz w:val="21"/>
          <w:szCs w:val="21"/>
          <w:lang w:val="en-US" w:eastAsia="en-US"/>
        </w:rPr>
        <w:t>` 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101"/>
        <w:gridCol w:w="2674"/>
      </w:tblGrid>
      <w:tr w:rsidR="008D6C06" w:rsidRPr="009E5C8E" w14:paraId="72B3DB6F" w14:textId="77777777" w:rsidTr="008D6C06">
        <w:trPr>
          <w:tblCellSpacing w:w="7" w:type="dxa"/>
        </w:trPr>
        <w:tc>
          <w:tcPr>
            <w:tcW w:w="16140" w:type="dxa"/>
            <w:shd w:val="clear" w:color="auto" w:fill="FFFFFF"/>
            <w:vAlign w:val="center"/>
            <w:hideMark/>
          </w:tcPr>
          <w:p w14:paraId="74FCD4DB"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4770" w:type="dxa"/>
            <w:shd w:val="clear" w:color="auto" w:fill="FFFFFF"/>
            <w:vAlign w:val="center"/>
            <w:hideMark/>
          </w:tcPr>
          <w:p w14:paraId="227EBA0A"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4"/>
                <w:szCs w:val="24"/>
                <w:lang w:val="en-US" w:eastAsia="en-US"/>
              </w:rPr>
              <w:t> </w:t>
            </w:r>
            <w:r w:rsidRPr="009E5C8E">
              <w:rPr>
                <w:rFonts w:ascii="GHEA Grapalat" w:eastAsia="Arial Unicode" w:hAnsi="GHEA Grapalat" w:cs="Arial"/>
                <w:sz w:val="15"/>
                <w:szCs w:val="15"/>
                <w:lang w:val="en-US" w:eastAsia="en-US"/>
              </w:rPr>
              <w:t>օրը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ամիսը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տարին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վայրը</w:t>
            </w:r>
            <w:r w:rsidRPr="009E5C8E">
              <w:rPr>
                <w:rFonts w:ascii="Calibri" w:eastAsia="Arial Unicode" w:hAnsi="Calibri" w:cs="Calibri"/>
                <w:sz w:val="24"/>
                <w:szCs w:val="24"/>
                <w:lang w:val="en-US" w:eastAsia="en-US"/>
              </w:rPr>
              <w:t> </w:t>
            </w:r>
          </w:p>
        </w:tc>
      </w:tr>
    </w:tbl>
    <w:p w14:paraId="78F62E4D"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75B3F47"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Դ</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ՈՒ</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Մ</w:t>
      </w:r>
    </w:p>
    <w:p w14:paraId="229751A6" w14:textId="131CD10F" w:rsidR="008D6C06" w:rsidRPr="009E5C8E" w:rsidRDefault="008D6C06" w:rsidP="005F2BDF">
      <w:pPr>
        <w:shd w:val="clear" w:color="auto" w:fill="FFFFFF"/>
        <w:spacing w:line="360" w:lineRule="auto"/>
        <w:ind w:firstLine="375"/>
        <w:jc w:val="both"/>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Ծանոթանալով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Հայաստանի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Հանրապետության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կրթության</w:t>
      </w:r>
      <w:r w:rsidRPr="009E5C8E">
        <w:rPr>
          <w:rFonts w:ascii="GHEA Grapalat" w:eastAsia="Arial Unicode" w:hAnsi="GHEA Grapalat" w:cs="Arial"/>
          <w:sz w:val="21"/>
          <w:szCs w:val="21"/>
          <w:lang w:val="hy-AM" w:eastAsia="en-US"/>
        </w:rPr>
        <w:t>,</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գիտության</w:t>
      </w:r>
      <w:r w:rsidRPr="009E5C8E">
        <w:rPr>
          <w:rFonts w:ascii="GHEA Grapalat" w:eastAsia="Arial Unicode" w:hAnsi="GHEA Grapalat" w:cs="Arial"/>
          <w:sz w:val="21"/>
          <w:szCs w:val="21"/>
          <w:lang w:val="hy-AM" w:eastAsia="en-US"/>
        </w:rPr>
        <w:t>, մշակույթի և սպորտի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նախարարության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կողմից</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ստացման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քննությունների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կազմակերպման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հայտարարությանը</w:t>
      </w:r>
      <w:r w:rsidRPr="009E5C8E">
        <w:rPr>
          <w:rFonts w:ascii="GHEA Grapalat" w:eastAsia="Arial Unicode" w:hAnsi="GHEA Grapalat" w:cs="Arial Unicode"/>
          <w:sz w:val="21"/>
          <w:szCs w:val="21"/>
          <w:lang w:val="en-US" w:eastAsia="en-US"/>
        </w:rPr>
        <w:t>:</w:t>
      </w:r>
    </w:p>
    <w:p w14:paraId="22241264" w14:textId="77777777" w:rsidR="008D6C06" w:rsidRPr="009E5C8E" w:rsidRDefault="008D6C06" w:rsidP="005F2BDF">
      <w:pPr>
        <w:shd w:val="clear" w:color="auto" w:fill="FFFFFF"/>
        <w:spacing w:line="360" w:lineRule="auto"/>
        <w:ind w:firstLine="375"/>
        <w:jc w:val="both"/>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Խնդրում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գրանցել</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ինձ</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որպես</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հավաստագիր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ստանալու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հավակնորդ</w:t>
      </w:r>
      <w:r w:rsidRPr="009E5C8E">
        <w:rPr>
          <w:rFonts w:ascii="GHEA Grapalat" w:eastAsia="Arial Unicode" w:hAnsi="GHEA Grapalat" w:cs="Arial Unicode"/>
          <w:sz w:val="21"/>
          <w:szCs w:val="21"/>
          <w:lang w:val="en-US" w:eastAsia="en-US"/>
        </w:rPr>
        <w:t>:</w:t>
      </w:r>
    </w:p>
    <w:p w14:paraId="5CE24BE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Իմ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հայտնում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եմ</w:t>
      </w:r>
      <w:r w:rsidRPr="009E5C8E">
        <w:rPr>
          <w:rFonts w:ascii="GHEA Grapalat" w:eastAsia="Arial Unicode" w:hAnsi="GHEA Grapalat" w:cs="Arial Unicode"/>
          <w:sz w:val="21"/>
          <w:szCs w:val="21"/>
          <w:lang w:val="en-US" w:eastAsia="en-US"/>
        </w:rPr>
        <w:t>.</w:t>
      </w:r>
    </w:p>
    <w:p w14:paraId="70880635"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D631F28"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1. </w:t>
      </w:r>
      <w:r w:rsidRPr="009E5C8E">
        <w:rPr>
          <w:rFonts w:ascii="GHEA Grapalat" w:eastAsia="Arial Unicode" w:hAnsi="GHEA Grapalat" w:cs="Arial"/>
          <w:sz w:val="21"/>
          <w:szCs w:val="21"/>
          <w:lang w:val="en-US" w:eastAsia="en-US"/>
        </w:rPr>
        <w:t>Քաղաքացիությունը</w:t>
      </w:r>
    </w:p>
    <w:p w14:paraId="4EAF1DC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___________________________________________________________________________</w:t>
      </w:r>
    </w:p>
    <w:p w14:paraId="2F15D90C"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Հայաստանի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Հանրապետության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իսկ</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երկքաղաքացիության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դեպքում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նշել</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կարգավիճակի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ստացման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ժամկետը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և</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երկիրը</w:t>
      </w:r>
      <w:r w:rsidRPr="009E5C8E">
        <w:rPr>
          <w:rFonts w:ascii="GHEA Grapalat" w:eastAsia="Arial Unicode" w:hAnsi="GHEA Grapalat" w:cs="Arial Unicode"/>
          <w:sz w:val="15"/>
          <w:szCs w:val="15"/>
          <w:lang w:val="en-US" w:eastAsia="en-US"/>
        </w:rPr>
        <w:t>)</w:t>
      </w:r>
    </w:p>
    <w:p w14:paraId="743469F6"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9D202F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lastRenderedPageBreak/>
        <w:t xml:space="preserve">2. </w:t>
      </w:r>
      <w:r w:rsidRPr="009E5C8E">
        <w:rPr>
          <w:rFonts w:ascii="GHEA Grapalat" w:eastAsia="Arial Unicode" w:hAnsi="GHEA Grapalat" w:cs="Arial"/>
          <w:sz w:val="21"/>
          <w:szCs w:val="21"/>
          <w:lang w:val="en-US" w:eastAsia="en-US"/>
        </w:rPr>
        <w:t>Դատարանի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օրինական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ուժի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մեջ</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դատավճռի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հիման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վրա</w:t>
      </w:r>
    </w:p>
    <w:p w14:paraId="28C7CC1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________________________________________________________________</w:t>
      </w:r>
    </w:p>
    <w:p w14:paraId="13EC6CF7"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դատապարտվել</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դատապարտվել</w:t>
      </w:r>
      <w:r w:rsidRPr="009E5C8E">
        <w:rPr>
          <w:rFonts w:ascii="GHEA Grapalat" w:eastAsia="Arial Unicode" w:hAnsi="GHEA Grapalat" w:cs="Arial Unicode"/>
          <w:sz w:val="15"/>
          <w:szCs w:val="15"/>
          <w:lang w:val="en-US" w:eastAsia="en-US"/>
        </w:rPr>
        <w:t>)</w:t>
      </w:r>
    </w:p>
    <w:p w14:paraId="701CE97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0355ABE"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3. </w:t>
      </w:r>
      <w:r w:rsidRPr="009E5C8E">
        <w:rPr>
          <w:rFonts w:ascii="GHEA Grapalat" w:eastAsia="Arial Unicode" w:hAnsi="GHEA Grapalat" w:cs="Arial"/>
          <w:sz w:val="21"/>
          <w:szCs w:val="21"/>
          <w:lang w:val="en-US" w:eastAsia="en-US"/>
        </w:rPr>
        <w:t>Սահմանված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չհանված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չմարված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դատվածություն</w:t>
      </w:r>
    </w:p>
    <w:p w14:paraId="39E6DCB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68ADA946"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ունեմ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չունեմ</w:t>
      </w:r>
      <w:r w:rsidRPr="009E5C8E">
        <w:rPr>
          <w:rFonts w:ascii="GHEA Grapalat" w:eastAsia="Arial Unicode" w:hAnsi="GHEA Grapalat" w:cs="Arial Unicode"/>
          <w:sz w:val="15"/>
          <w:szCs w:val="15"/>
          <w:lang w:val="en-US" w:eastAsia="en-US"/>
        </w:rPr>
        <w:t>)</w:t>
      </w:r>
    </w:p>
    <w:p w14:paraId="6943D1F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9DC0F3B"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4. </w:t>
      </w:r>
      <w:r w:rsidRPr="009E5C8E">
        <w:rPr>
          <w:rFonts w:ascii="GHEA Grapalat" w:eastAsia="Arial Unicode" w:hAnsi="GHEA Grapalat" w:cs="Arial"/>
          <w:sz w:val="21"/>
          <w:szCs w:val="21"/>
          <w:lang w:val="en-US" w:eastAsia="en-US"/>
        </w:rPr>
        <w:t>Դատական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անգործունակ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սահմանափակ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գործունակ</w:t>
      </w:r>
    </w:p>
    <w:p w14:paraId="3A414458"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74E7ABBF"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ճանաչվել</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ճանաչվել</w:t>
      </w:r>
      <w:r w:rsidRPr="009E5C8E">
        <w:rPr>
          <w:rFonts w:ascii="GHEA Grapalat" w:eastAsia="Arial Unicode" w:hAnsi="GHEA Grapalat" w:cs="Arial Unicode"/>
          <w:sz w:val="15"/>
          <w:szCs w:val="15"/>
          <w:lang w:val="en-US" w:eastAsia="en-US"/>
        </w:rPr>
        <w:t>)</w:t>
      </w:r>
    </w:p>
    <w:p w14:paraId="76B4BF0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F11B7D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5. </w:t>
      </w:r>
      <w:r w:rsidRPr="009E5C8E">
        <w:rPr>
          <w:rFonts w:ascii="GHEA Grapalat" w:eastAsia="Arial Unicode" w:hAnsi="GHEA Grapalat" w:cs="Arial"/>
          <w:sz w:val="21"/>
          <w:szCs w:val="21"/>
          <w:lang w:val="en-US" w:eastAsia="en-US"/>
        </w:rPr>
        <w:t>Դատական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մանկավարժական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վարչական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գործունեությամբ</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զբաղվելու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իրավունքից</w:t>
      </w:r>
    </w:p>
    <w:p w14:paraId="35C607B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09231788"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զրկվել</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զրկվել</w:t>
      </w:r>
      <w:r w:rsidRPr="009E5C8E">
        <w:rPr>
          <w:rFonts w:ascii="GHEA Grapalat" w:eastAsia="Arial Unicode" w:hAnsi="GHEA Grapalat" w:cs="Arial Unicode"/>
          <w:sz w:val="15"/>
          <w:szCs w:val="15"/>
          <w:lang w:val="en-US" w:eastAsia="en-US"/>
        </w:rPr>
        <w:t>)</w:t>
      </w:r>
    </w:p>
    <w:p w14:paraId="224A6F4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C9C03C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6. </w:t>
      </w:r>
      <w:r w:rsidRPr="009E5C8E">
        <w:rPr>
          <w:rFonts w:ascii="GHEA Grapalat" w:eastAsia="Arial Unicode" w:hAnsi="GHEA Grapalat" w:cs="Arial"/>
          <w:sz w:val="21"/>
          <w:szCs w:val="21"/>
          <w:lang w:val="en-US" w:eastAsia="en-US"/>
        </w:rPr>
        <w:t>Մանկավարժական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վարչական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գործունեության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կատարմանը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խոչընդոտող</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հիվանդությամբ</w:t>
      </w:r>
    </w:p>
    <w:p w14:paraId="284AF03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5DED7964"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տառապում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չեմ</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տառապում</w:t>
      </w:r>
      <w:r w:rsidRPr="009E5C8E">
        <w:rPr>
          <w:rFonts w:ascii="GHEA Grapalat" w:eastAsia="Arial Unicode" w:hAnsi="GHEA Grapalat" w:cs="Arial Unicode"/>
          <w:sz w:val="15"/>
          <w:szCs w:val="15"/>
          <w:lang w:val="en-US" w:eastAsia="en-US"/>
        </w:rPr>
        <w:t>)</w:t>
      </w:r>
    </w:p>
    <w:p w14:paraId="7A56D94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70D969F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7. </w:t>
      </w:r>
      <w:r w:rsidRPr="009E5C8E">
        <w:rPr>
          <w:rFonts w:ascii="GHEA Grapalat" w:eastAsia="Arial Unicode" w:hAnsi="GHEA Grapalat" w:cs="Arial"/>
          <w:sz w:val="21"/>
          <w:szCs w:val="21"/>
          <w:lang w:val="en-US" w:eastAsia="en-US"/>
        </w:rPr>
        <w:t>Լեզուների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իմացությունը</w:t>
      </w:r>
    </w:p>
    <w:p w14:paraId="5FC3943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6D1A716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2A7C56D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7F1BCCAB"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հայերենի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և</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առնվազն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մեկ</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օտար</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լեզվի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տիրապետման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մակարդակները</w:t>
      </w:r>
      <w:r w:rsidRPr="009E5C8E">
        <w:rPr>
          <w:rFonts w:ascii="GHEA Grapalat" w:eastAsia="Arial Unicode" w:hAnsi="GHEA Grapalat" w:cs="Arial Unicode"/>
          <w:sz w:val="15"/>
          <w:szCs w:val="15"/>
          <w:lang w:val="en-US" w:eastAsia="en-US"/>
        </w:rPr>
        <w:t>)</w:t>
      </w:r>
    </w:p>
    <w:p w14:paraId="6887AB2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7BE4B9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8. </w:t>
      </w:r>
      <w:r w:rsidRPr="009E5C8E">
        <w:rPr>
          <w:rFonts w:ascii="GHEA Grapalat" w:eastAsia="Arial Unicode" w:hAnsi="GHEA Grapalat" w:cs="Arial"/>
          <w:sz w:val="21"/>
          <w:szCs w:val="21"/>
          <w:lang w:val="en-US" w:eastAsia="en-US"/>
        </w:rPr>
        <w:t>Համակարգչային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գրագիտությունը</w:t>
      </w:r>
    </w:p>
    <w:p w14:paraId="1A66B7D3"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71A6D69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28826C5E" w14:textId="77777777" w:rsidR="008D6C06" w:rsidRPr="009E5C8E" w:rsidRDefault="008D6C06" w:rsidP="005F2BDF">
      <w:pPr>
        <w:shd w:val="clear" w:color="auto" w:fill="FFFFFF"/>
        <w:spacing w:line="360" w:lineRule="auto"/>
        <w:ind w:left="1125" w:firstLine="375"/>
        <w:rPr>
          <w:rFonts w:ascii="GHEA Grapalat" w:eastAsia="Arial Unicode" w:hAnsi="GHEA Grapalat" w:cs="Arial Unicode"/>
          <w:sz w:val="21"/>
          <w:szCs w:val="21"/>
          <w:lang w:val="en-US" w:eastAsia="en-US"/>
        </w:rPr>
      </w:pPr>
      <w:r w:rsidRPr="009E5C8E">
        <w:rPr>
          <w:rFonts w:ascii="Calibri" w:eastAsia="Arial Unicode" w:hAnsi="Calibri" w:cs="Calibri"/>
          <w:sz w:val="15"/>
          <w:szCs w:val="15"/>
          <w:lang w:val="en-US" w:eastAsia="en-US"/>
        </w:rPr>
        <w:t> </w:t>
      </w: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տիրապետման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մակարդակը</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համակարգչային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ծրագրերի</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իմացությունը</w:t>
      </w:r>
      <w:r w:rsidRPr="009E5C8E">
        <w:rPr>
          <w:rFonts w:ascii="GHEA Grapalat" w:eastAsia="Arial Unicode" w:hAnsi="GHEA Grapalat" w:cs="Arial Unicode"/>
          <w:sz w:val="15"/>
          <w:szCs w:val="15"/>
          <w:lang w:val="en-US" w:eastAsia="en-US"/>
        </w:rPr>
        <w:t>)</w:t>
      </w:r>
    </w:p>
    <w:p w14:paraId="2E84170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C737ECC"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9. </w:t>
      </w:r>
      <w:r w:rsidRPr="009E5C8E">
        <w:rPr>
          <w:rFonts w:ascii="GHEA Grapalat" w:eastAsia="Arial Unicode" w:hAnsi="GHEA Grapalat" w:cs="Arial"/>
          <w:sz w:val="21"/>
          <w:szCs w:val="21"/>
          <w:lang w:val="en-US" w:eastAsia="en-US"/>
        </w:rPr>
        <w:t>Նախազգուշացված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կեղծ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տվյալներ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փաստաթղթեր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ներկայացնելու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համար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սահմանված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կարգով</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պատասխանատվության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ենթարկվելու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r w:rsidRPr="009E5C8E">
        <w:rPr>
          <w:rFonts w:ascii="GHEA Grapalat" w:eastAsia="Arial Unicode" w:hAnsi="GHEA Grapalat" w:cs="Arial Unicode"/>
          <w:sz w:val="21"/>
          <w:szCs w:val="21"/>
          <w:lang w:val="en-US" w:eastAsia="en-US"/>
        </w:rPr>
        <w:t>:</w:t>
      </w:r>
    </w:p>
    <w:p w14:paraId="15D40E23"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471"/>
        <w:gridCol w:w="5304"/>
      </w:tblGrid>
      <w:tr w:rsidR="008D6C06" w:rsidRPr="009E5C8E" w14:paraId="71234C6C" w14:textId="77777777" w:rsidTr="008D6C06">
        <w:trPr>
          <w:tblCellSpacing w:w="7" w:type="dxa"/>
        </w:trPr>
        <w:tc>
          <w:tcPr>
            <w:tcW w:w="0" w:type="auto"/>
            <w:shd w:val="clear" w:color="auto" w:fill="FFFFFF"/>
            <w:vAlign w:val="center"/>
            <w:hideMark/>
          </w:tcPr>
          <w:p w14:paraId="032F06C5" w14:textId="77777777" w:rsidR="008D6C06" w:rsidRPr="009E5C8E" w:rsidRDefault="008D6C06" w:rsidP="005F2BDF">
            <w:pPr>
              <w:spacing w:before="100" w:beforeAutospacing="1" w:after="100" w:afterAutospacing="1"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Դիմող</w:t>
            </w:r>
            <w:r w:rsidRPr="009E5C8E">
              <w:rPr>
                <w:rFonts w:ascii="GHEA Grapalat" w:eastAsia="Arial Unicode" w:hAnsi="GHEA Grapalat" w:cs="Arial Unicode"/>
                <w:sz w:val="21"/>
                <w:szCs w:val="21"/>
                <w:lang w:val="en-US" w:eastAsia="en-US"/>
              </w:rPr>
              <w:t>` _______________</w:t>
            </w:r>
          </w:p>
        </w:tc>
        <w:tc>
          <w:tcPr>
            <w:tcW w:w="0" w:type="auto"/>
            <w:shd w:val="clear" w:color="auto" w:fill="FFFFFF"/>
            <w:vAlign w:val="center"/>
            <w:hideMark/>
          </w:tcPr>
          <w:p w14:paraId="3E2373EE" w14:textId="77777777" w:rsidR="008D6C06" w:rsidRPr="009E5C8E" w:rsidRDefault="008D6C06" w:rsidP="005F2BDF">
            <w:pPr>
              <w:spacing w:before="100" w:beforeAutospacing="1" w:after="100" w:afterAutospacing="1"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___</w:t>
            </w:r>
            <w:r w:rsidRPr="009E5C8E">
              <w:rPr>
                <w:rFonts w:ascii="GHEA Grapalat" w:eastAsia="Arial Unicode" w:hAnsi="GHEA Grapalat" w:cs="GHEA Grapalat"/>
                <w:sz w:val="21"/>
                <w:szCs w:val="21"/>
                <w:lang w:val="en-US" w:eastAsia="en-US"/>
              </w:rPr>
              <w:t>»</w:t>
            </w:r>
            <w:r w:rsidRPr="009E5C8E">
              <w:rPr>
                <w:rFonts w:ascii="GHEA Grapalat" w:eastAsia="Arial Unicode" w:hAnsi="GHEA Grapalat" w:cs="Arial Unicode"/>
                <w:sz w:val="21"/>
                <w:szCs w:val="21"/>
                <w:lang w:val="en-US" w:eastAsia="en-US"/>
              </w:rPr>
              <w:t xml:space="preserve"> ________20___ </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tc>
      </w:tr>
      <w:tr w:rsidR="008D6C06" w:rsidRPr="009E5C8E" w14:paraId="3B128BA8" w14:textId="77777777" w:rsidTr="008D6C06">
        <w:trPr>
          <w:tblCellSpacing w:w="7" w:type="dxa"/>
        </w:trPr>
        <w:tc>
          <w:tcPr>
            <w:tcW w:w="0" w:type="auto"/>
            <w:shd w:val="clear" w:color="auto" w:fill="FFFFFF"/>
            <w:vAlign w:val="center"/>
            <w:hideMark/>
          </w:tcPr>
          <w:p w14:paraId="7237CFB4" w14:textId="77777777" w:rsidR="008D6C06" w:rsidRPr="009E5C8E" w:rsidRDefault="008D6C06" w:rsidP="005F2BDF">
            <w:pPr>
              <w:spacing w:before="100" w:beforeAutospacing="1" w:after="100" w:afterAutospacing="1"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15"/>
                <w:szCs w:val="15"/>
                <w:lang w:val="en-US" w:eastAsia="en-US"/>
              </w:rPr>
              <w:t>Ստորագրություն</w:t>
            </w:r>
          </w:p>
        </w:tc>
        <w:tc>
          <w:tcPr>
            <w:tcW w:w="0" w:type="auto"/>
            <w:shd w:val="clear" w:color="auto" w:fill="FFFFFF"/>
            <w:vAlign w:val="center"/>
            <w:hideMark/>
          </w:tcPr>
          <w:p w14:paraId="622831FC"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bl>
    <w:p w14:paraId="60D1D30F" w14:textId="267FC7A4" w:rsidR="008D6C06" w:rsidRPr="009E5C8E" w:rsidRDefault="008D6C06" w:rsidP="009E5C8E">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lastRenderedPageBreak/>
        <w:t> </w:t>
      </w:r>
      <w:r w:rsidRPr="009E5C8E">
        <w:rPr>
          <w:rFonts w:ascii="GHEA Grapalat" w:eastAsia="Arial Unicode" w:hAnsi="GHEA Grapalat" w:cs="Arial"/>
          <w:b/>
          <w:bCs/>
          <w:i/>
          <w:iCs/>
          <w:sz w:val="21"/>
          <w:szCs w:val="21"/>
          <w:u w:val="single"/>
          <w:lang w:val="en-US" w:eastAsia="en-US"/>
        </w:rPr>
        <w:t>Ձև</w:t>
      </w:r>
      <w:r w:rsidRPr="009E5C8E">
        <w:rPr>
          <w:rFonts w:ascii="GHEA Grapalat" w:eastAsia="Arial Unicode" w:hAnsi="GHEA Grapalat" w:cs="Arial Unicode"/>
          <w:b/>
          <w:bCs/>
          <w:i/>
          <w:iCs/>
          <w:sz w:val="21"/>
          <w:szCs w:val="21"/>
          <w:u w:val="single"/>
          <w:lang w:val="en-US" w:eastAsia="en-US"/>
        </w:rPr>
        <w:t>-3</w:t>
      </w:r>
    </w:p>
    <w:p w14:paraId="6C9AC18F" w14:textId="77777777" w:rsidR="008D6C06" w:rsidRPr="009E5C8E" w:rsidRDefault="008D6C06" w:rsidP="005F2BDF">
      <w:pPr>
        <w:shd w:val="clear" w:color="auto" w:fill="FFFFFF"/>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800865C" w14:textId="77777777" w:rsidR="008D6C06" w:rsidRPr="009E5C8E" w:rsidRDefault="008D6C06" w:rsidP="005F2BDF">
      <w:pPr>
        <w:shd w:val="clear" w:color="auto" w:fill="FFFFFF"/>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քննության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ամփոփիչ</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արձանագրություն</w:t>
      </w:r>
    </w:p>
    <w:p w14:paraId="172F3132"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ՀԱՎԱԿՆՈՐԴՆԵՐԻ</w:t>
      </w:r>
      <w:r w:rsidRPr="009E5C8E">
        <w:rPr>
          <w:rFonts w:ascii="GHEA Grapalat" w:eastAsia="Arial Unicode" w:hAnsi="GHEA Grapalat" w:cs="Arial Unicode"/>
          <w:b/>
          <w:bCs/>
          <w:sz w:val="21"/>
          <w:szCs w:val="21"/>
          <w:lang w:val="en-US" w:eastAsia="en-US"/>
        </w:rPr>
        <w:t xml:space="preserve"> </w:t>
      </w:r>
      <w:r w:rsidRPr="009E5C8E">
        <w:rPr>
          <w:rFonts w:ascii="Arial" w:eastAsia="Arial Unicode" w:hAnsi="Arial" w:cs="Arial"/>
          <w:b/>
          <w:bCs/>
          <w:color w:val="000000"/>
          <w:sz w:val="21"/>
          <w:szCs w:val="21"/>
          <w:lang w:val="en-US" w:eastAsia="en-US"/>
        </w:rPr>
        <w:t>ՀԱՎԱՍՏԱԳՐՄԱՆ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ՔՆՆՈՒԹՅԱՆ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ԱՄՓՈՓԻՉ</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ԱՐՁԱՆԱԳՐՈՒԹՅՈՒՆ</w:t>
      </w:r>
    </w:p>
    <w:p w14:paraId="087F005E"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2"/>
        <w:gridCol w:w="3097"/>
        <w:gridCol w:w="6211"/>
      </w:tblGrid>
      <w:tr w:rsidR="008D6C06" w:rsidRPr="009E5C8E" w14:paraId="47698813"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B3DC847"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N</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5C391320"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Ազգանուն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հայրանուն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F8978" w14:textId="77777777" w:rsidR="008D6C06" w:rsidRPr="009E5C8E" w:rsidRDefault="008D6C06" w:rsidP="005F2BDF">
            <w:pPr>
              <w:spacing w:before="100" w:beforeAutospacing="1" w:after="100" w:afterAutospacing="1" w:line="360" w:lineRule="auto"/>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Նշում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հավաստագիր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ստանալու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կամ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չստանալու</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մասին</w:t>
            </w:r>
          </w:p>
        </w:tc>
      </w:tr>
      <w:tr w:rsidR="008D6C06" w:rsidRPr="009E5C8E" w14:paraId="001FEEEB"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369625AF"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393069D0"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8361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449986EF"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641D69B0"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576C673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1A9BC"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3B409993"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50DA5F8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6490B78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DBA4B"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65D80E47"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38507D6F"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02E8EDC9"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6DF0F"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r w:rsidR="008D6C06" w:rsidRPr="009E5C8E" w14:paraId="746C095B" w14:textId="77777777" w:rsidTr="004E4233">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CA8A3B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3097" w:type="dxa"/>
            <w:tcBorders>
              <w:top w:val="outset" w:sz="6" w:space="0" w:color="auto"/>
              <w:left w:val="outset" w:sz="6" w:space="0" w:color="auto"/>
              <w:bottom w:val="outset" w:sz="6" w:space="0" w:color="auto"/>
              <w:right w:val="outset" w:sz="6" w:space="0" w:color="auto"/>
            </w:tcBorders>
            <w:shd w:val="clear" w:color="auto" w:fill="FFFFFF"/>
            <w:hideMark/>
          </w:tcPr>
          <w:p w14:paraId="5C9E83B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FFF90"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tc>
      </w:tr>
    </w:tbl>
    <w:p w14:paraId="6FAFE44A"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49D5CB0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նախագահ</w:t>
      </w:r>
      <w:r w:rsidRPr="009E5C8E">
        <w:rPr>
          <w:rFonts w:ascii="GHEA Grapalat" w:eastAsia="Arial Unicode" w:hAnsi="GHEA Grapalat" w:cs="Arial Unicode"/>
          <w:sz w:val="21"/>
          <w:szCs w:val="21"/>
          <w:lang w:val="en-US" w:eastAsia="en-US"/>
        </w:rPr>
        <w:t>` ________________ /___________________/</w:t>
      </w:r>
    </w:p>
    <w:p w14:paraId="29DA3418"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30D35D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քարտուղար</w:t>
      </w:r>
      <w:r w:rsidRPr="009E5C8E">
        <w:rPr>
          <w:rFonts w:ascii="GHEA Grapalat" w:eastAsia="Arial Unicode" w:hAnsi="GHEA Grapalat" w:cs="Arial Unicode"/>
          <w:sz w:val="21"/>
          <w:szCs w:val="21"/>
          <w:lang w:val="en-US" w:eastAsia="en-US"/>
        </w:rPr>
        <w:t>`________________ /___________________/</w:t>
      </w:r>
    </w:p>
    <w:p w14:paraId="1CD65624"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5B353EE"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w:t>
      </w:r>
      <w:r w:rsidRPr="009E5C8E">
        <w:rPr>
          <w:rFonts w:ascii="GHEA Grapalat" w:eastAsia="Arial Unicode" w:hAnsi="GHEA Grapalat" w:cs="Arial Unicode"/>
          <w:sz w:val="21"/>
          <w:szCs w:val="21"/>
          <w:lang w:val="en-US" w:eastAsia="en-US"/>
        </w:rPr>
        <w:t>.</w:t>
      </w:r>
    </w:p>
    <w:p w14:paraId="2BA7BBC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 xml:space="preserve">____________ __________ 20 </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p w14:paraId="5CDBDE31"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0F1AB520"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0EA3383D"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26B124B3"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74D9A4C4"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5C92E6D1"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0AADC442"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474ED3C5"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361F0475"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5EFAD8D0"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585C9B5F"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73C1765B" w14:textId="77777777" w:rsidR="009E5C8E" w:rsidRDefault="009E5C8E" w:rsidP="005F2BDF">
      <w:pPr>
        <w:shd w:val="clear" w:color="auto" w:fill="FFFFFF"/>
        <w:spacing w:line="360" w:lineRule="auto"/>
        <w:ind w:firstLine="375"/>
        <w:jc w:val="right"/>
        <w:rPr>
          <w:rFonts w:ascii="GHEA Grapalat" w:eastAsia="Arial Unicode" w:hAnsi="GHEA Grapalat" w:cs="Arial"/>
          <w:b/>
          <w:bCs/>
          <w:i/>
          <w:iCs/>
          <w:sz w:val="21"/>
          <w:szCs w:val="21"/>
          <w:u w:val="single"/>
          <w:lang w:val="en-US" w:eastAsia="en-US"/>
        </w:rPr>
      </w:pPr>
    </w:p>
    <w:p w14:paraId="79E7E546" w14:textId="77777777" w:rsidR="008D6C06" w:rsidRPr="009E5C8E" w:rsidRDefault="008D6C06" w:rsidP="005F2BDF">
      <w:pPr>
        <w:shd w:val="clear" w:color="auto" w:fill="FFFFFF"/>
        <w:spacing w:line="360" w:lineRule="auto"/>
        <w:ind w:firstLine="375"/>
        <w:jc w:val="right"/>
        <w:rPr>
          <w:rFonts w:ascii="GHEA Grapalat" w:eastAsia="Arial Unicode" w:hAnsi="GHEA Grapalat" w:cs="Arial Unicode"/>
          <w:sz w:val="21"/>
          <w:szCs w:val="21"/>
          <w:lang w:val="en-US" w:eastAsia="en-US"/>
        </w:rPr>
      </w:pPr>
      <w:r w:rsidRPr="009E5C8E">
        <w:rPr>
          <w:rFonts w:ascii="GHEA Grapalat" w:eastAsia="Arial Unicode" w:hAnsi="GHEA Grapalat" w:cs="Arial"/>
          <w:b/>
          <w:bCs/>
          <w:i/>
          <w:iCs/>
          <w:sz w:val="21"/>
          <w:szCs w:val="21"/>
          <w:u w:val="single"/>
          <w:lang w:val="en-US" w:eastAsia="en-US"/>
        </w:rPr>
        <w:lastRenderedPageBreak/>
        <w:t>Ձև</w:t>
      </w:r>
      <w:r w:rsidRPr="009E5C8E">
        <w:rPr>
          <w:rFonts w:ascii="GHEA Grapalat" w:eastAsia="Arial Unicode" w:hAnsi="GHEA Grapalat" w:cs="Arial Unicode"/>
          <w:b/>
          <w:bCs/>
          <w:i/>
          <w:iCs/>
          <w:sz w:val="21"/>
          <w:szCs w:val="21"/>
          <w:u w:val="single"/>
          <w:lang w:val="en-US" w:eastAsia="en-US"/>
        </w:rPr>
        <w:t>-4</w:t>
      </w:r>
    </w:p>
    <w:p w14:paraId="347C38BE"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C9996B6"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Նախնական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արհեստագործական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միջին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մասնագիտական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ուսումնական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հաստատության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ղեկավարման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իրավունքի</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թերթ</w:t>
      </w:r>
    </w:p>
    <w:p w14:paraId="4B3774BF"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298698CF" w14:textId="77777777" w:rsidR="008D6C06" w:rsidRPr="009E5C8E" w:rsidRDefault="008D6C06" w:rsidP="005F2BDF">
      <w:pPr>
        <w:shd w:val="clear" w:color="auto" w:fill="FFFFFF"/>
        <w:spacing w:line="360" w:lineRule="auto"/>
        <w:ind w:firstLine="375"/>
        <w:jc w:val="center"/>
        <w:rPr>
          <w:rFonts w:ascii="GHEA Grapalat" w:eastAsia="Arial Unicode" w:hAnsi="GHEA Grapalat" w:cs="Arial Unicode"/>
          <w:sz w:val="21"/>
          <w:szCs w:val="21"/>
          <w:lang w:val="en-US" w:eastAsia="en-US"/>
        </w:rPr>
      </w:pPr>
      <w:r w:rsidRPr="009E5C8E">
        <w:rPr>
          <w:rFonts w:ascii="GHEA Grapalat" w:eastAsia="Arial Unicode" w:hAnsi="GHEA Grapalat" w:cs="Arial"/>
          <w:b/>
          <w:bCs/>
          <w:sz w:val="21"/>
          <w:szCs w:val="21"/>
          <w:lang w:val="en-US" w:eastAsia="en-US"/>
        </w:rPr>
        <w:t>ՈՒՍՈՒՄՆԱԿԱՆ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ՀԱՍՏԱՏՈՒԹՅԱՆ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ՂԵԿԱՎԱՐՄԱՆ</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ԻՐԱՎՈՒՆՔԻ</w:t>
      </w:r>
      <w:r w:rsidRPr="009E5C8E">
        <w:rPr>
          <w:rFonts w:ascii="GHEA Grapalat" w:eastAsia="Arial Unicode" w:hAnsi="GHEA Grapalat" w:cs="Arial Unicode"/>
          <w:b/>
          <w:bCs/>
          <w:sz w:val="21"/>
          <w:szCs w:val="21"/>
          <w:lang w:val="en-US" w:eastAsia="en-US"/>
        </w:rPr>
        <w:t xml:space="preserve"> </w:t>
      </w:r>
      <w:r w:rsidRPr="009E5C8E">
        <w:rPr>
          <w:rFonts w:ascii="GHEA Grapalat" w:eastAsia="Arial Unicode" w:hAnsi="GHEA Grapalat" w:cs="Arial"/>
          <w:b/>
          <w:bCs/>
          <w:sz w:val="21"/>
          <w:szCs w:val="21"/>
          <w:lang w:val="en-US" w:eastAsia="en-US"/>
        </w:rPr>
        <w:t>ՀԱՎԱՍՏԱԳՐՄԱՆ</w:t>
      </w:r>
      <w:r w:rsidRPr="009E5C8E">
        <w:rPr>
          <w:rFonts w:ascii="Arial Unicode" w:eastAsia="Arial Unicode" w:hAnsi="Arial Unicode" w:cs="Arial Unicode" w:hint="eastAsia"/>
          <w:b/>
          <w:bCs/>
          <w:color w:val="000000"/>
          <w:sz w:val="21"/>
          <w:szCs w:val="21"/>
          <w:lang w:val="en-US" w:eastAsia="en-US"/>
        </w:rPr>
        <w:t xml:space="preserve"> </w:t>
      </w:r>
      <w:r w:rsidRPr="009E5C8E">
        <w:rPr>
          <w:rFonts w:ascii="GHEA Grapalat" w:eastAsia="Arial Unicode" w:hAnsi="GHEA Grapalat" w:cs="Arial"/>
          <w:b/>
          <w:bCs/>
          <w:sz w:val="21"/>
          <w:szCs w:val="21"/>
          <w:lang w:val="en-US" w:eastAsia="en-US"/>
        </w:rPr>
        <w:t>ԹԵՐԹ</w:t>
      </w:r>
    </w:p>
    <w:p w14:paraId="2BA0F36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58A569DD"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Ազգանուն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անուն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հայրանուն</w:t>
      </w:r>
      <w:r w:rsidRPr="009E5C8E">
        <w:rPr>
          <w:rFonts w:ascii="GHEA Grapalat" w:eastAsia="Arial Unicode" w:hAnsi="GHEA Grapalat" w:cs="Arial Unicode"/>
          <w:sz w:val="21"/>
          <w:szCs w:val="21"/>
          <w:lang w:val="en-US" w:eastAsia="en-US"/>
        </w:rPr>
        <w:t xml:space="preserve"> ________________________________________</w:t>
      </w:r>
    </w:p>
    <w:p w14:paraId="5CDB21C5"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_________________________________________________________________</w:t>
      </w:r>
    </w:p>
    <w:p w14:paraId="5DAB5E4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Arial" w:eastAsia="Arial Unicode" w:hAnsi="Arial" w:cs="Arial"/>
          <w:color w:val="000000"/>
          <w:sz w:val="21"/>
          <w:szCs w:val="21"/>
          <w:lang w:val="en-US" w:eastAsia="en-US"/>
        </w:rPr>
        <w:t>Ծննդյան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տարին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ամիսը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ամսաթիվը</w:t>
      </w:r>
      <w:r w:rsidRPr="009E5C8E">
        <w:rPr>
          <w:rFonts w:ascii="GHEA Grapalat" w:eastAsia="Arial Unicode" w:hAnsi="GHEA Grapalat" w:cs="Arial Unicode"/>
          <w:sz w:val="21"/>
          <w:szCs w:val="21"/>
          <w:lang w:val="en-US" w:eastAsia="en-US"/>
        </w:rPr>
        <w:t xml:space="preserve"> __________________________________</w:t>
      </w:r>
    </w:p>
    <w:p w14:paraId="124CB039"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Թեստավորման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արդյունքը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հավաքած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միավորը</w:t>
      </w:r>
      <w:r w:rsidRPr="009E5C8E">
        <w:rPr>
          <w:rFonts w:ascii="GHEA Grapalat" w:eastAsia="Arial Unicode" w:hAnsi="GHEA Grapalat" w:cs="Arial Unicode"/>
          <w:sz w:val="21"/>
          <w:szCs w:val="21"/>
          <w:lang w:val="en-US" w:eastAsia="en-US"/>
        </w:rPr>
        <w:t>) ________________________</w:t>
      </w:r>
    </w:p>
    <w:p w14:paraId="231139CC"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Քվեարկությանը</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մասնակցել</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_______ </w:t>
      </w:r>
      <w:r w:rsidRPr="009E5C8E">
        <w:rPr>
          <w:rFonts w:ascii="GHEA Grapalat" w:eastAsia="Arial Unicode" w:hAnsi="GHEA Grapalat" w:cs="Arial"/>
          <w:sz w:val="21"/>
          <w:szCs w:val="21"/>
          <w:lang w:val="en-US" w:eastAsia="en-US"/>
        </w:rPr>
        <w:t>անդամներ</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որից</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կողմ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են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քվեարկել</w:t>
      </w:r>
      <w:r w:rsidRPr="009E5C8E">
        <w:rPr>
          <w:rFonts w:ascii="GHEA Grapalat" w:eastAsia="Arial Unicode" w:hAnsi="GHEA Grapalat" w:cs="Arial Unicode"/>
          <w:sz w:val="21"/>
          <w:szCs w:val="21"/>
          <w:lang w:val="en-US" w:eastAsia="en-US"/>
        </w:rPr>
        <w:t xml:space="preserve"> ______ </w:t>
      </w:r>
      <w:r w:rsidRPr="009E5C8E">
        <w:rPr>
          <w:rFonts w:ascii="GHEA Grapalat" w:eastAsia="Arial Unicode" w:hAnsi="GHEA Grapalat" w:cs="Arial"/>
          <w:sz w:val="21"/>
          <w:szCs w:val="21"/>
          <w:lang w:val="en-US" w:eastAsia="en-US"/>
        </w:rPr>
        <w:t>անդամ</w:t>
      </w:r>
    </w:p>
    <w:p w14:paraId="66E31EB3"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Թեստավորման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և</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հարցազրույցի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արդյունքում</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ընդունած</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որոշումը</w:t>
      </w:r>
      <w:r w:rsidRPr="009E5C8E">
        <w:rPr>
          <w:rFonts w:ascii="GHEA Grapalat" w:eastAsia="Arial Unicode" w:hAnsi="GHEA Grapalat" w:cs="Arial Unicode"/>
          <w:sz w:val="21"/>
          <w:szCs w:val="21"/>
          <w:lang w:val="en-US" w:eastAsia="en-US"/>
        </w:rPr>
        <w:t>. _________________________________________________</w:t>
      </w:r>
    </w:p>
    <w:p w14:paraId="321D9FD5"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358969F3" w14:textId="77777777" w:rsidR="008D6C06" w:rsidRPr="009E5C8E" w:rsidRDefault="008D6C06" w:rsidP="005F2BDF">
      <w:pPr>
        <w:shd w:val="clear" w:color="auto" w:fill="FFFFFF"/>
        <w:spacing w:line="360" w:lineRule="auto"/>
        <w:ind w:left="750"/>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նախագահ</w:t>
      </w:r>
      <w:r w:rsidRPr="009E5C8E">
        <w:rPr>
          <w:rFonts w:ascii="GHEA Grapalat" w:eastAsia="Arial Unicode" w:hAnsi="GHEA Grapalat" w:cs="Arial Unicode"/>
          <w:sz w:val="21"/>
          <w:szCs w:val="21"/>
          <w:lang w:val="en-US" w:eastAsia="en-US"/>
        </w:rPr>
        <w:t>`________________ /___________________/</w:t>
      </w:r>
    </w:p>
    <w:p w14:paraId="73B25243" w14:textId="77777777" w:rsidR="008D6C06" w:rsidRPr="009E5C8E" w:rsidRDefault="008D6C06" w:rsidP="005F2BDF">
      <w:pPr>
        <w:shd w:val="clear" w:color="auto" w:fill="FFFFFF"/>
        <w:spacing w:line="360" w:lineRule="auto"/>
        <w:ind w:left="750"/>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1B0ABD04" w14:textId="77777777" w:rsidR="008D6C06" w:rsidRPr="009E5C8E" w:rsidRDefault="008D6C06" w:rsidP="005F2BDF">
      <w:pPr>
        <w:shd w:val="clear" w:color="auto" w:fill="FFFFFF"/>
        <w:spacing w:line="360" w:lineRule="auto"/>
        <w:ind w:left="750"/>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Հանձնաժողովի</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անդամներ</w:t>
      </w:r>
      <w:r w:rsidRPr="009E5C8E">
        <w:rPr>
          <w:rFonts w:ascii="GHEA Grapalat" w:eastAsia="Arial Unicode" w:hAnsi="GHEA Grapalat" w:cs="Arial Unicode"/>
          <w:sz w:val="21"/>
          <w:szCs w:val="21"/>
          <w:lang w:val="en-US" w:eastAsia="en-US"/>
        </w:rPr>
        <w:t>`________________ /___________________/</w:t>
      </w:r>
    </w:p>
    <w:p w14:paraId="060212DB"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189A0B37"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68AD0489"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5093E784"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 xml:space="preserve"> ________________ /___________________/</w:t>
      </w:r>
    </w:p>
    <w:p w14:paraId="5525946F" w14:textId="77777777" w:rsidR="008D6C06" w:rsidRPr="009E5C8E" w:rsidRDefault="008D6C06" w:rsidP="005F2BDF">
      <w:pPr>
        <w:shd w:val="clear" w:color="auto" w:fill="FFFFFF"/>
        <w:spacing w:line="360" w:lineRule="auto"/>
        <w:ind w:left="750" w:firstLine="375"/>
        <w:rPr>
          <w:rFonts w:ascii="GHEA Grapalat" w:eastAsia="Arial Unicode" w:hAnsi="GHEA Grapalat" w:cs="Arial Unicode"/>
          <w:sz w:val="21"/>
          <w:szCs w:val="21"/>
          <w:lang w:val="en-US" w:eastAsia="en-US"/>
        </w:rPr>
      </w:pPr>
      <w:r w:rsidRPr="009E5C8E">
        <w:rPr>
          <w:rFonts w:ascii="GHEA Grapalat" w:eastAsia="Arial Unicode" w:hAnsi="GHEA Grapalat" w:cs="Arial Unicode"/>
          <w:sz w:val="21"/>
          <w:szCs w:val="21"/>
          <w:lang w:val="en-US" w:eastAsia="en-US"/>
        </w:rPr>
        <w:t>______________ /_________________/</w:t>
      </w:r>
    </w:p>
    <w:p w14:paraId="1DBC4C3B"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5BC5281B"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Կ</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Տ</w:t>
      </w:r>
      <w:r w:rsidRPr="009E5C8E">
        <w:rPr>
          <w:rFonts w:ascii="GHEA Grapalat" w:eastAsia="Arial Unicode" w:hAnsi="GHEA Grapalat" w:cs="Arial Unicode"/>
          <w:sz w:val="21"/>
          <w:szCs w:val="21"/>
          <w:lang w:val="en-US" w:eastAsia="en-US"/>
        </w:rPr>
        <w:t>.</w:t>
      </w:r>
    </w:p>
    <w:p w14:paraId="35A08840"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6A97BD10" w14:textId="13B6BEAC"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անցկացման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ամսաթիվ</w:t>
      </w:r>
      <w:r w:rsidRPr="009E5C8E">
        <w:rPr>
          <w:rFonts w:ascii="GHEA Grapalat" w:eastAsia="Arial Unicode" w:hAnsi="GHEA Grapalat" w:cs="Arial Unicode"/>
          <w:sz w:val="21"/>
          <w:szCs w:val="21"/>
          <w:lang w:val="en-US" w:eastAsia="en-US"/>
        </w:rPr>
        <w:t>` «______»______________ 20</w:t>
      </w:r>
      <w:r w:rsidRPr="009E5C8E">
        <w:rPr>
          <w:rFonts w:ascii="Calibri" w:eastAsia="Arial Unicode" w:hAnsi="Calibri" w:cs="Calibri"/>
          <w:sz w:val="21"/>
          <w:szCs w:val="21"/>
          <w:lang w:val="en-US" w:eastAsia="en-US"/>
        </w:rPr>
        <w:t> </w:t>
      </w:r>
      <w:r w:rsidRPr="009E5C8E">
        <w:rPr>
          <w:rFonts w:ascii="GHEA Grapalat" w:eastAsia="Arial Unicode" w:hAnsi="GHEA Grapalat" w:cs="Arial Unicode"/>
          <w:sz w:val="21"/>
          <w:szCs w:val="21"/>
          <w:lang w:val="en-US" w:eastAsia="en-US"/>
        </w:rPr>
        <w:t>.</w:t>
      </w:r>
    </w:p>
    <w:p w14:paraId="5A3D0965" w14:textId="1423EC0E"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p>
    <w:p w14:paraId="729E47D2"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Հավաստագրման</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թերթի</w:t>
      </w:r>
    </w:p>
    <w:p w14:paraId="3D364537"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GHEA Grapalat" w:eastAsia="Arial Unicode" w:hAnsi="GHEA Grapalat" w:cs="Arial"/>
          <w:sz w:val="21"/>
          <w:szCs w:val="21"/>
          <w:lang w:val="en-US" w:eastAsia="en-US"/>
        </w:rPr>
        <w:t>հետ</w:t>
      </w:r>
      <w:r w:rsidRPr="009E5C8E">
        <w:rPr>
          <w:rFonts w:ascii="GHEA Grapalat" w:eastAsia="Arial Unicode" w:hAnsi="GHEA Grapalat" w:cs="Arial Unicode"/>
          <w:sz w:val="21"/>
          <w:szCs w:val="21"/>
          <w:lang w:val="en-US" w:eastAsia="en-US"/>
        </w:rPr>
        <w:t xml:space="preserve"> </w:t>
      </w:r>
      <w:r w:rsidRPr="009E5C8E">
        <w:rPr>
          <w:rFonts w:ascii="GHEA Grapalat" w:eastAsia="Arial Unicode" w:hAnsi="GHEA Grapalat" w:cs="Arial"/>
          <w:sz w:val="21"/>
          <w:szCs w:val="21"/>
          <w:lang w:val="en-US" w:eastAsia="en-US"/>
        </w:rPr>
        <w:t>ծանոթացա</w:t>
      </w:r>
      <w:r w:rsidRPr="009E5C8E">
        <w:rPr>
          <w:rFonts w:ascii="GHEA Grapalat" w:eastAsia="Arial Unicode" w:hAnsi="GHEA Grapalat" w:cs="Arial Unicode"/>
          <w:sz w:val="21"/>
          <w:szCs w:val="21"/>
          <w:lang w:val="en-US" w:eastAsia="en-US"/>
        </w:rPr>
        <w:t>` _________________________________________</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717"/>
        <w:gridCol w:w="7058"/>
      </w:tblGrid>
      <w:tr w:rsidR="008D6C06" w:rsidRPr="009E5C8E" w14:paraId="1E390582" w14:textId="77777777" w:rsidTr="008D6C06">
        <w:trPr>
          <w:tblCellSpacing w:w="7" w:type="dxa"/>
        </w:trPr>
        <w:tc>
          <w:tcPr>
            <w:tcW w:w="7635" w:type="dxa"/>
            <w:shd w:val="clear" w:color="auto" w:fill="FFFFFF"/>
            <w:vAlign w:val="center"/>
            <w:hideMark/>
          </w:tcPr>
          <w:p w14:paraId="660A279E"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p>
        </w:tc>
        <w:tc>
          <w:tcPr>
            <w:tcW w:w="13275" w:type="dxa"/>
            <w:shd w:val="clear" w:color="auto" w:fill="FFFFFF"/>
            <w:vAlign w:val="center"/>
            <w:hideMark/>
          </w:tcPr>
          <w:p w14:paraId="2E9ED408" w14:textId="77777777" w:rsidR="008D6C06" w:rsidRPr="009E5C8E" w:rsidRDefault="008D6C06" w:rsidP="005F2BDF">
            <w:pPr>
              <w:spacing w:line="360" w:lineRule="auto"/>
              <w:rPr>
                <w:rFonts w:ascii="GHEA Grapalat" w:eastAsia="Arial Unicode" w:hAnsi="GHEA Grapalat" w:cs="Arial Unicode"/>
                <w:sz w:val="21"/>
                <w:szCs w:val="21"/>
                <w:lang w:val="en-US" w:eastAsia="en-US"/>
              </w:rPr>
            </w:pPr>
            <w:r w:rsidRPr="009E5C8E">
              <w:rPr>
                <w:rFonts w:ascii="GHEA Grapalat" w:eastAsia="Arial Unicode" w:hAnsi="GHEA Grapalat" w:cs="Arial Unicode"/>
                <w:sz w:val="15"/>
                <w:szCs w:val="15"/>
                <w:lang w:val="en-US" w:eastAsia="en-US"/>
              </w:rPr>
              <w:t>(</w:t>
            </w:r>
            <w:r w:rsidRPr="009E5C8E">
              <w:rPr>
                <w:rFonts w:ascii="GHEA Grapalat" w:eastAsia="Arial Unicode" w:hAnsi="GHEA Grapalat" w:cs="Arial"/>
                <w:sz w:val="15"/>
                <w:szCs w:val="15"/>
                <w:lang w:val="en-US" w:eastAsia="en-US"/>
              </w:rPr>
              <w:t>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ազգանուն</w:t>
            </w:r>
            <w:r w:rsidRPr="009E5C8E">
              <w:rPr>
                <w:rFonts w:ascii="GHEA Grapalat" w:eastAsia="Arial Unicode" w:hAnsi="GHEA Grapalat" w:cs="Arial Unicode"/>
                <w:sz w:val="15"/>
                <w:szCs w:val="15"/>
                <w:lang w:val="en-US" w:eastAsia="en-US"/>
              </w:rPr>
              <w:t xml:space="preserve">, </w:t>
            </w:r>
            <w:r w:rsidRPr="009E5C8E">
              <w:rPr>
                <w:rFonts w:ascii="GHEA Grapalat" w:eastAsia="Arial Unicode" w:hAnsi="GHEA Grapalat" w:cs="Arial"/>
                <w:sz w:val="15"/>
                <w:szCs w:val="15"/>
                <w:lang w:val="en-US" w:eastAsia="en-US"/>
              </w:rPr>
              <w:t>ստորագրություն</w:t>
            </w:r>
            <w:r w:rsidRPr="009E5C8E">
              <w:rPr>
                <w:rFonts w:ascii="GHEA Grapalat" w:eastAsia="Arial Unicode" w:hAnsi="GHEA Grapalat" w:cs="Arial Unicode"/>
                <w:sz w:val="15"/>
                <w:szCs w:val="15"/>
                <w:lang w:val="en-US" w:eastAsia="en-US"/>
              </w:rPr>
              <w:t>)</w:t>
            </w:r>
          </w:p>
        </w:tc>
      </w:tr>
    </w:tbl>
    <w:p w14:paraId="0C951476" w14:textId="77777777" w:rsidR="008D6C06" w:rsidRPr="009E5C8E" w:rsidRDefault="008D6C06" w:rsidP="005F2BDF">
      <w:pPr>
        <w:shd w:val="clear" w:color="auto" w:fill="FFFFFF"/>
        <w:spacing w:line="360" w:lineRule="auto"/>
        <w:ind w:firstLine="375"/>
        <w:rPr>
          <w:rFonts w:ascii="GHEA Grapalat" w:eastAsia="Arial Unicode" w:hAnsi="GHEA Grapalat" w:cs="Arial Unicode"/>
          <w:sz w:val="21"/>
          <w:szCs w:val="21"/>
          <w:lang w:val="en-US" w:eastAsia="en-US"/>
        </w:rPr>
      </w:pPr>
      <w:r w:rsidRPr="009E5C8E">
        <w:rPr>
          <w:rFonts w:ascii="Calibri" w:eastAsia="Arial Unicode" w:hAnsi="Calibri" w:cs="Calibri"/>
          <w:sz w:val="21"/>
          <w:szCs w:val="21"/>
          <w:lang w:val="en-US" w:eastAsia="en-US"/>
        </w:rPr>
        <w:t> </w:t>
      </w:r>
    </w:p>
    <w:p w14:paraId="50F4F3EB" w14:textId="5DFE8441" w:rsidR="00582BCA" w:rsidRPr="0081248B" w:rsidRDefault="008D6C06" w:rsidP="009E5C8E">
      <w:pPr>
        <w:spacing w:line="360" w:lineRule="auto"/>
        <w:ind w:firstLine="375"/>
        <w:rPr>
          <w:rFonts w:ascii="GHEA Grapalat" w:hAnsi="GHEA Grapalat"/>
          <w:sz w:val="24"/>
          <w:szCs w:val="24"/>
        </w:rPr>
      </w:pPr>
      <w:r w:rsidRPr="009E5C8E">
        <w:rPr>
          <w:rFonts w:ascii="GHEA Grapalat" w:eastAsia="Arial Unicode" w:hAnsi="GHEA Grapalat" w:cs="Arial Unicode"/>
          <w:sz w:val="21"/>
          <w:szCs w:val="21"/>
          <w:lang w:val="en-US" w:eastAsia="en-US"/>
        </w:rPr>
        <w:t xml:space="preserve">«____» ___________________ 20 </w:t>
      </w:r>
      <w:r w:rsidRPr="009E5C8E">
        <w:rPr>
          <w:rFonts w:ascii="Calibri" w:eastAsia="Arial Unicode" w:hAnsi="Calibri" w:cs="Calibri"/>
          <w:sz w:val="21"/>
          <w:szCs w:val="21"/>
          <w:lang w:val="en-US" w:eastAsia="en-US"/>
        </w:rPr>
        <w:t> </w:t>
      </w:r>
      <w:r w:rsidRPr="009E5C8E">
        <w:rPr>
          <w:rFonts w:ascii="GHEA Grapalat" w:eastAsia="Arial Unicode" w:hAnsi="GHEA Grapalat" w:cs="Arial"/>
          <w:sz w:val="21"/>
          <w:szCs w:val="21"/>
          <w:lang w:val="en-US" w:eastAsia="en-US"/>
        </w:rPr>
        <w:t>թ</w:t>
      </w:r>
      <w:r w:rsidRPr="009E5C8E">
        <w:rPr>
          <w:rFonts w:ascii="GHEA Grapalat" w:eastAsia="Arial Unicode" w:hAnsi="GHEA Grapalat" w:cs="Arial Unicode"/>
          <w:sz w:val="21"/>
          <w:szCs w:val="21"/>
          <w:lang w:val="en-US" w:eastAsia="en-US"/>
        </w:rPr>
        <w:t>.</w:t>
      </w:r>
    </w:p>
    <w:sectPr w:rsidR="00582BCA" w:rsidRPr="0081248B" w:rsidSect="00C33CF2">
      <w:headerReference w:type="even" r:id="rId8"/>
      <w:footerReference w:type="default" r:id="rId9"/>
      <w:pgSz w:w="11909" w:h="16834" w:code="9"/>
      <w:pgMar w:top="1276" w:right="567" w:bottom="1418" w:left="567"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2F42B" w14:textId="77777777" w:rsidR="0064294E" w:rsidRDefault="0064294E">
      <w:r>
        <w:separator/>
      </w:r>
    </w:p>
  </w:endnote>
  <w:endnote w:type="continuationSeparator" w:id="0">
    <w:p w14:paraId="22983282" w14:textId="77777777" w:rsidR="0064294E" w:rsidRDefault="0064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9B533" w14:textId="77777777" w:rsidR="005F2BDF" w:rsidRDefault="005F2BDF"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14:paraId="5CE94FA0" w14:textId="77777777" w:rsidR="005F2BDF" w:rsidRDefault="005F2BDF"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14:paraId="7DA08EC1" w14:textId="77777777" w:rsidR="005F2BDF" w:rsidRDefault="005F2BDF"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FF67" w14:textId="77777777" w:rsidR="0064294E" w:rsidRDefault="0064294E">
      <w:r>
        <w:separator/>
      </w:r>
    </w:p>
  </w:footnote>
  <w:footnote w:type="continuationSeparator" w:id="0">
    <w:p w14:paraId="2E9A1346" w14:textId="77777777" w:rsidR="0064294E" w:rsidRDefault="00642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4230B" w14:textId="77777777" w:rsidR="005F2BDF" w:rsidRDefault="005F2BD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F3D0D"/>
    <w:multiLevelType w:val="hybridMultilevel"/>
    <w:tmpl w:val="5F640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248F"/>
    <w:rsid w:val="000121C5"/>
    <w:rsid w:val="00012B3B"/>
    <w:rsid w:val="00016E39"/>
    <w:rsid w:val="00021F68"/>
    <w:rsid w:val="00027F66"/>
    <w:rsid w:val="0004054D"/>
    <w:rsid w:val="00042D90"/>
    <w:rsid w:val="00050B83"/>
    <w:rsid w:val="000526D5"/>
    <w:rsid w:val="000537F9"/>
    <w:rsid w:val="00062054"/>
    <w:rsid w:val="0006513A"/>
    <w:rsid w:val="00065F5A"/>
    <w:rsid w:val="00072676"/>
    <w:rsid w:val="0008227B"/>
    <w:rsid w:val="00082A07"/>
    <w:rsid w:val="000832E9"/>
    <w:rsid w:val="000974AC"/>
    <w:rsid w:val="000A43AC"/>
    <w:rsid w:val="000C0960"/>
    <w:rsid w:val="000D1C17"/>
    <w:rsid w:val="000D6DA0"/>
    <w:rsid w:val="000E06E7"/>
    <w:rsid w:val="000E2393"/>
    <w:rsid w:val="000E56A3"/>
    <w:rsid w:val="000F0780"/>
    <w:rsid w:val="000F1BF3"/>
    <w:rsid w:val="000F2FC0"/>
    <w:rsid w:val="001067B6"/>
    <w:rsid w:val="00113115"/>
    <w:rsid w:val="001154EC"/>
    <w:rsid w:val="00117AA7"/>
    <w:rsid w:val="001212C9"/>
    <w:rsid w:val="001402A4"/>
    <w:rsid w:val="001512CB"/>
    <w:rsid w:val="001526EC"/>
    <w:rsid w:val="001601EB"/>
    <w:rsid w:val="00176C18"/>
    <w:rsid w:val="00185F30"/>
    <w:rsid w:val="001A7186"/>
    <w:rsid w:val="001B7A18"/>
    <w:rsid w:val="001C6BB0"/>
    <w:rsid w:val="001C7061"/>
    <w:rsid w:val="001E087A"/>
    <w:rsid w:val="001E27CB"/>
    <w:rsid w:val="001E2BE4"/>
    <w:rsid w:val="001F0814"/>
    <w:rsid w:val="001F7787"/>
    <w:rsid w:val="00202449"/>
    <w:rsid w:val="0021163B"/>
    <w:rsid w:val="00212C49"/>
    <w:rsid w:val="00214600"/>
    <w:rsid w:val="00215A82"/>
    <w:rsid w:val="00223508"/>
    <w:rsid w:val="00240301"/>
    <w:rsid w:val="00244D87"/>
    <w:rsid w:val="002504C7"/>
    <w:rsid w:val="00256719"/>
    <w:rsid w:val="00257486"/>
    <w:rsid w:val="0025775B"/>
    <w:rsid w:val="00260E0C"/>
    <w:rsid w:val="00283EC6"/>
    <w:rsid w:val="002A0287"/>
    <w:rsid w:val="002B2314"/>
    <w:rsid w:val="002B2B1B"/>
    <w:rsid w:val="002B367A"/>
    <w:rsid w:val="002B53D8"/>
    <w:rsid w:val="002B767E"/>
    <w:rsid w:val="002C310E"/>
    <w:rsid w:val="002D7872"/>
    <w:rsid w:val="002E04E7"/>
    <w:rsid w:val="002E306D"/>
    <w:rsid w:val="002F4EA2"/>
    <w:rsid w:val="00301E59"/>
    <w:rsid w:val="00304EB9"/>
    <w:rsid w:val="00310D90"/>
    <w:rsid w:val="0032142E"/>
    <w:rsid w:val="0034149A"/>
    <w:rsid w:val="00344B28"/>
    <w:rsid w:val="00345E26"/>
    <w:rsid w:val="00360DC7"/>
    <w:rsid w:val="00377D79"/>
    <w:rsid w:val="003800F0"/>
    <w:rsid w:val="00393005"/>
    <w:rsid w:val="003B1DB0"/>
    <w:rsid w:val="003C3DC7"/>
    <w:rsid w:val="003E2B34"/>
    <w:rsid w:val="003E4CA2"/>
    <w:rsid w:val="00407B1F"/>
    <w:rsid w:val="00414E7E"/>
    <w:rsid w:val="00416384"/>
    <w:rsid w:val="00441340"/>
    <w:rsid w:val="00450928"/>
    <w:rsid w:val="00450B2C"/>
    <w:rsid w:val="00456C14"/>
    <w:rsid w:val="00457C27"/>
    <w:rsid w:val="00457C92"/>
    <w:rsid w:val="00480173"/>
    <w:rsid w:val="00483E73"/>
    <w:rsid w:val="00492388"/>
    <w:rsid w:val="00495C6A"/>
    <w:rsid w:val="004975CD"/>
    <w:rsid w:val="004C2F45"/>
    <w:rsid w:val="004E024F"/>
    <w:rsid w:val="004E4233"/>
    <w:rsid w:val="004E5EC7"/>
    <w:rsid w:val="004F1E05"/>
    <w:rsid w:val="004F2998"/>
    <w:rsid w:val="004F339E"/>
    <w:rsid w:val="005008C0"/>
    <w:rsid w:val="00500EA5"/>
    <w:rsid w:val="0050407A"/>
    <w:rsid w:val="005068C1"/>
    <w:rsid w:val="00507127"/>
    <w:rsid w:val="0050796F"/>
    <w:rsid w:val="005158E3"/>
    <w:rsid w:val="00531777"/>
    <w:rsid w:val="005537C3"/>
    <w:rsid w:val="0055482F"/>
    <w:rsid w:val="00555B3F"/>
    <w:rsid w:val="0055608C"/>
    <w:rsid w:val="00560517"/>
    <w:rsid w:val="0056185E"/>
    <w:rsid w:val="005659AD"/>
    <w:rsid w:val="00574578"/>
    <w:rsid w:val="00582BCA"/>
    <w:rsid w:val="00583240"/>
    <w:rsid w:val="005A329B"/>
    <w:rsid w:val="005A3504"/>
    <w:rsid w:val="005A637B"/>
    <w:rsid w:val="005B1469"/>
    <w:rsid w:val="005B51E8"/>
    <w:rsid w:val="005C08FA"/>
    <w:rsid w:val="005D26D6"/>
    <w:rsid w:val="005E0E1C"/>
    <w:rsid w:val="005F0532"/>
    <w:rsid w:val="005F2BDF"/>
    <w:rsid w:val="005F74F2"/>
    <w:rsid w:val="00601C02"/>
    <w:rsid w:val="006025FB"/>
    <w:rsid w:val="006104C3"/>
    <w:rsid w:val="00614CD3"/>
    <w:rsid w:val="00621E16"/>
    <w:rsid w:val="00626FE6"/>
    <w:rsid w:val="0064294E"/>
    <w:rsid w:val="00655987"/>
    <w:rsid w:val="00675068"/>
    <w:rsid w:val="006820FE"/>
    <w:rsid w:val="006851AF"/>
    <w:rsid w:val="00685AD7"/>
    <w:rsid w:val="00686260"/>
    <w:rsid w:val="006B4B46"/>
    <w:rsid w:val="006B6AAE"/>
    <w:rsid w:val="006B7180"/>
    <w:rsid w:val="006D6D36"/>
    <w:rsid w:val="006F1E29"/>
    <w:rsid w:val="00700A5C"/>
    <w:rsid w:val="007045C5"/>
    <w:rsid w:val="00707547"/>
    <w:rsid w:val="00722764"/>
    <w:rsid w:val="007272F1"/>
    <w:rsid w:val="00734ED7"/>
    <w:rsid w:val="00746879"/>
    <w:rsid w:val="00762AD1"/>
    <w:rsid w:val="007643B6"/>
    <w:rsid w:val="0076702C"/>
    <w:rsid w:val="00785F09"/>
    <w:rsid w:val="00786D28"/>
    <w:rsid w:val="00791959"/>
    <w:rsid w:val="007A706F"/>
    <w:rsid w:val="007B16BE"/>
    <w:rsid w:val="007B2382"/>
    <w:rsid w:val="007B3386"/>
    <w:rsid w:val="007B39AF"/>
    <w:rsid w:val="007C4A19"/>
    <w:rsid w:val="007D3DCF"/>
    <w:rsid w:val="007E3D92"/>
    <w:rsid w:val="007F0A08"/>
    <w:rsid w:val="00800BD6"/>
    <w:rsid w:val="00806E16"/>
    <w:rsid w:val="0081248B"/>
    <w:rsid w:val="00826402"/>
    <w:rsid w:val="0083641A"/>
    <w:rsid w:val="00844F7D"/>
    <w:rsid w:val="00851647"/>
    <w:rsid w:val="00871E4B"/>
    <w:rsid w:val="00872015"/>
    <w:rsid w:val="008732F7"/>
    <w:rsid w:val="008752B5"/>
    <w:rsid w:val="0088416C"/>
    <w:rsid w:val="00890806"/>
    <w:rsid w:val="008927C2"/>
    <w:rsid w:val="00895B19"/>
    <w:rsid w:val="008961A1"/>
    <w:rsid w:val="008A1E31"/>
    <w:rsid w:val="008A3463"/>
    <w:rsid w:val="008B6F43"/>
    <w:rsid w:val="008B7D6F"/>
    <w:rsid w:val="008C567E"/>
    <w:rsid w:val="008D3BA9"/>
    <w:rsid w:val="008D47C3"/>
    <w:rsid w:val="008D51EC"/>
    <w:rsid w:val="008D6C06"/>
    <w:rsid w:val="008D6D8E"/>
    <w:rsid w:val="008D7DE0"/>
    <w:rsid w:val="00902D23"/>
    <w:rsid w:val="00931FBC"/>
    <w:rsid w:val="00953C19"/>
    <w:rsid w:val="00953EF4"/>
    <w:rsid w:val="00954658"/>
    <w:rsid w:val="0096392E"/>
    <w:rsid w:val="009725E3"/>
    <w:rsid w:val="009774B0"/>
    <w:rsid w:val="00977F12"/>
    <w:rsid w:val="009822ED"/>
    <w:rsid w:val="00984BA8"/>
    <w:rsid w:val="00987822"/>
    <w:rsid w:val="009A2C91"/>
    <w:rsid w:val="009A6751"/>
    <w:rsid w:val="009B16C1"/>
    <w:rsid w:val="009C6D82"/>
    <w:rsid w:val="009D12D6"/>
    <w:rsid w:val="009E5C8E"/>
    <w:rsid w:val="009F1C24"/>
    <w:rsid w:val="009F437D"/>
    <w:rsid w:val="00A124F5"/>
    <w:rsid w:val="00A20701"/>
    <w:rsid w:val="00A20A05"/>
    <w:rsid w:val="00A40F45"/>
    <w:rsid w:val="00A659E7"/>
    <w:rsid w:val="00A673F7"/>
    <w:rsid w:val="00A67779"/>
    <w:rsid w:val="00A70FA5"/>
    <w:rsid w:val="00A960B5"/>
    <w:rsid w:val="00A97A5C"/>
    <w:rsid w:val="00AB34F0"/>
    <w:rsid w:val="00AB73A9"/>
    <w:rsid w:val="00AC52F8"/>
    <w:rsid w:val="00AC7D30"/>
    <w:rsid w:val="00AD0D54"/>
    <w:rsid w:val="00AE4A6B"/>
    <w:rsid w:val="00AF2073"/>
    <w:rsid w:val="00B105C2"/>
    <w:rsid w:val="00B136A3"/>
    <w:rsid w:val="00B16112"/>
    <w:rsid w:val="00B17721"/>
    <w:rsid w:val="00B23C15"/>
    <w:rsid w:val="00B27D85"/>
    <w:rsid w:val="00B42349"/>
    <w:rsid w:val="00B44EC4"/>
    <w:rsid w:val="00B556FF"/>
    <w:rsid w:val="00B57B94"/>
    <w:rsid w:val="00B7149D"/>
    <w:rsid w:val="00B74F0D"/>
    <w:rsid w:val="00B911C7"/>
    <w:rsid w:val="00BA0750"/>
    <w:rsid w:val="00BA2F14"/>
    <w:rsid w:val="00BB10E5"/>
    <w:rsid w:val="00BB14C4"/>
    <w:rsid w:val="00BC34AA"/>
    <w:rsid w:val="00BC79F0"/>
    <w:rsid w:val="00BE0061"/>
    <w:rsid w:val="00BE2273"/>
    <w:rsid w:val="00BE7B34"/>
    <w:rsid w:val="00C274B7"/>
    <w:rsid w:val="00C27ACC"/>
    <w:rsid w:val="00C33CF2"/>
    <w:rsid w:val="00C57C45"/>
    <w:rsid w:val="00C6295E"/>
    <w:rsid w:val="00C63D1C"/>
    <w:rsid w:val="00C737C0"/>
    <w:rsid w:val="00C76EB0"/>
    <w:rsid w:val="00C82A05"/>
    <w:rsid w:val="00C92213"/>
    <w:rsid w:val="00CA5638"/>
    <w:rsid w:val="00CA6F5D"/>
    <w:rsid w:val="00CB4291"/>
    <w:rsid w:val="00CB5C43"/>
    <w:rsid w:val="00CB7F2F"/>
    <w:rsid w:val="00CC435B"/>
    <w:rsid w:val="00CC5C6D"/>
    <w:rsid w:val="00CD4AA6"/>
    <w:rsid w:val="00CE21ED"/>
    <w:rsid w:val="00CF0E64"/>
    <w:rsid w:val="00D00457"/>
    <w:rsid w:val="00D02AEE"/>
    <w:rsid w:val="00D11909"/>
    <w:rsid w:val="00D1426A"/>
    <w:rsid w:val="00D163A7"/>
    <w:rsid w:val="00D25EAF"/>
    <w:rsid w:val="00D27524"/>
    <w:rsid w:val="00D347A7"/>
    <w:rsid w:val="00D63A5F"/>
    <w:rsid w:val="00D64CA1"/>
    <w:rsid w:val="00D66668"/>
    <w:rsid w:val="00D76249"/>
    <w:rsid w:val="00DA0A31"/>
    <w:rsid w:val="00DB3231"/>
    <w:rsid w:val="00DC6FAF"/>
    <w:rsid w:val="00DF0540"/>
    <w:rsid w:val="00DF1B91"/>
    <w:rsid w:val="00DF2E0D"/>
    <w:rsid w:val="00DF6A92"/>
    <w:rsid w:val="00E16A47"/>
    <w:rsid w:val="00E21BAE"/>
    <w:rsid w:val="00E26A7A"/>
    <w:rsid w:val="00E321F2"/>
    <w:rsid w:val="00E33ACA"/>
    <w:rsid w:val="00E40BE5"/>
    <w:rsid w:val="00E435BB"/>
    <w:rsid w:val="00E5570B"/>
    <w:rsid w:val="00E65FDC"/>
    <w:rsid w:val="00E67A4F"/>
    <w:rsid w:val="00E87E5D"/>
    <w:rsid w:val="00E91484"/>
    <w:rsid w:val="00E914A0"/>
    <w:rsid w:val="00E9797F"/>
    <w:rsid w:val="00E97995"/>
    <w:rsid w:val="00EA3BBE"/>
    <w:rsid w:val="00EA7AF9"/>
    <w:rsid w:val="00EB2F05"/>
    <w:rsid w:val="00EC0EA6"/>
    <w:rsid w:val="00ED7C46"/>
    <w:rsid w:val="00EE63F2"/>
    <w:rsid w:val="00EE7864"/>
    <w:rsid w:val="00F00B75"/>
    <w:rsid w:val="00F11C3D"/>
    <w:rsid w:val="00F15F05"/>
    <w:rsid w:val="00F169CF"/>
    <w:rsid w:val="00F17187"/>
    <w:rsid w:val="00F22530"/>
    <w:rsid w:val="00F243F8"/>
    <w:rsid w:val="00F2717E"/>
    <w:rsid w:val="00F278F0"/>
    <w:rsid w:val="00F52A81"/>
    <w:rsid w:val="00F60DE2"/>
    <w:rsid w:val="00F65C9E"/>
    <w:rsid w:val="00F6747A"/>
    <w:rsid w:val="00F75592"/>
    <w:rsid w:val="00FA4B67"/>
    <w:rsid w:val="00FA67CB"/>
    <w:rsid w:val="00FB6301"/>
    <w:rsid w:val="00FC44D2"/>
    <w:rsid w:val="00FC509B"/>
    <w:rsid w:val="00FC7079"/>
    <w:rsid w:val="00FD1040"/>
    <w:rsid w:val="00FD25DA"/>
    <w:rsid w:val="00FD2B6E"/>
    <w:rsid w:val="00FE0B98"/>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17954"/>
  <w15:docId w15:val="{A985385F-F87F-4F26-AB5D-230361B5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E9"/>
    <w:rPr>
      <w:lang w:val="en-GB"/>
    </w:rPr>
  </w:style>
  <w:style w:type="paragraph" w:styleId="Heading1">
    <w:name w:val="heading 1"/>
    <w:basedOn w:val="Normal"/>
    <w:next w:val="Normal"/>
    <w:link w:val="Heading1Char"/>
    <w:qFormat/>
    <w:rsid w:val="000832E9"/>
    <w:pPr>
      <w:keepNext/>
      <w:jc w:val="center"/>
      <w:outlineLvl w:val="0"/>
    </w:pPr>
    <w:rPr>
      <w:rFonts w:ascii="Arial Armenian" w:hAnsi="Arial Armenian"/>
      <w:b/>
      <w:sz w:val="22"/>
    </w:rPr>
  </w:style>
  <w:style w:type="paragraph" w:styleId="Heading2">
    <w:name w:val="heading 2"/>
    <w:basedOn w:val="Normal"/>
    <w:next w:val="Normal"/>
    <w:link w:val="Heading2Char"/>
    <w:qFormat/>
    <w:rsid w:val="000832E9"/>
    <w:pPr>
      <w:keepNext/>
      <w:jc w:val="center"/>
      <w:outlineLvl w:val="1"/>
    </w:pPr>
    <w:rPr>
      <w:rFonts w:ascii="Baltica" w:hAnsi="Baltica"/>
      <w:b/>
    </w:rPr>
  </w:style>
  <w:style w:type="paragraph" w:styleId="Heading3">
    <w:name w:val="heading 3"/>
    <w:basedOn w:val="Normal"/>
    <w:next w:val="Normal"/>
    <w:qFormat/>
    <w:rsid w:val="000832E9"/>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0832E9"/>
    <w:pPr>
      <w:keepNext/>
      <w:jc w:val="center"/>
      <w:outlineLvl w:val="3"/>
    </w:pPr>
    <w:rPr>
      <w:rFonts w:ascii="Arial Armenian" w:hAnsi="Arial Armenian"/>
      <w:b/>
      <w:sz w:val="23"/>
    </w:rPr>
  </w:style>
  <w:style w:type="paragraph" w:styleId="Heading5">
    <w:name w:val="heading 5"/>
    <w:basedOn w:val="Normal"/>
    <w:next w:val="Normal"/>
    <w:qFormat/>
    <w:rsid w:val="000832E9"/>
    <w:pPr>
      <w:keepNext/>
      <w:jc w:val="center"/>
      <w:outlineLvl w:val="4"/>
    </w:pPr>
    <w:rPr>
      <w:rFonts w:ascii="Times Armenian" w:hAnsi="Times Armenian"/>
      <w:b/>
      <w:sz w:val="28"/>
    </w:rPr>
  </w:style>
  <w:style w:type="paragraph" w:styleId="Heading6">
    <w:name w:val="heading 6"/>
    <w:basedOn w:val="Normal"/>
    <w:next w:val="Normal"/>
    <w:qFormat/>
    <w:rsid w:val="000832E9"/>
    <w:pPr>
      <w:keepNext/>
      <w:ind w:left="-851"/>
      <w:outlineLvl w:val="5"/>
    </w:pPr>
    <w:rPr>
      <w:rFonts w:ascii="Times Armenian" w:hAnsi="Times Armenian"/>
      <w:sz w:val="36"/>
    </w:rPr>
  </w:style>
  <w:style w:type="paragraph" w:styleId="Heading7">
    <w:name w:val="heading 7"/>
    <w:basedOn w:val="Normal"/>
    <w:next w:val="Normal"/>
    <w:qFormat/>
    <w:rsid w:val="000832E9"/>
    <w:pPr>
      <w:keepNext/>
      <w:ind w:left="-851"/>
      <w:outlineLvl w:val="6"/>
    </w:pPr>
    <w:rPr>
      <w:rFonts w:ascii="Times Armenian" w:hAnsi="Times Armenian"/>
      <w:sz w:val="24"/>
    </w:rPr>
  </w:style>
  <w:style w:type="paragraph" w:styleId="Heading8">
    <w:name w:val="heading 8"/>
    <w:basedOn w:val="Normal"/>
    <w:next w:val="Normal"/>
    <w:link w:val="Heading8Char"/>
    <w:qFormat/>
    <w:rsid w:val="000832E9"/>
    <w:pPr>
      <w:keepNext/>
      <w:jc w:val="center"/>
      <w:outlineLvl w:val="7"/>
    </w:pPr>
    <w:rPr>
      <w:rFonts w:ascii="Arial Armenian" w:hAnsi="Arial Armenian"/>
      <w:b/>
      <w:sz w:val="24"/>
    </w:rPr>
  </w:style>
  <w:style w:type="paragraph" w:styleId="Heading9">
    <w:name w:val="heading 9"/>
    <w:basedOn w:val="Normal"/>
    <w:next w:val="Normal"/>
    <w:qFormat/>
    <w:rsid w:val="000832E9"/>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32E9"/>
    <w:pPr>
      <w:ind w:firstLine="720"/>
    </w:pPr>
    <w:rPr>
      <w:rFonts w:ascii="Arial Armenian" w:hAnsi="Arial Armenian"/>
      <w:i/>
      <w:sz w:val="24"/>
    </w:rPr>
  </w:style>
  <w:style w:type="paragraph" w:styleId="BodyText">
    <w:name w:val="Body Text"/>
    <w:basedOn w:val="Normal"/>
    <w:rsid w:val="000832E9"/>
    <w:pPr>
      <w:spacing w:line="360" w:lineRule="auto"/>
    </w:pPr>
    <w:rPr>
      <w:rFonts w:ascii="Times Armenian" w:hAnsi="Times Armenian"/>
      <w:sz w:val="28"/>
    </w:rPr>
  </w:style>
  <w:style w:type="character" w:styleId="Hyperlink">
    <w:name w:val="Hyperlink"/>
    <w:basedOn w:val="DefaultParagraphFont"/>
    <w:rsid w:val="000832E9"/>
    <w:rPr>
      <w:color w:val="0000FF"/>
      <w:u w:val="single"/>
    </w:rPr>
  </w:style>
  <w:style w:type="paragraph" w:styleId="BlockText">
    <w:name w:val="Block Text"/>
    <w:basedOn w:val="Normal"/>
    <w:rsid w:val="000832E9"/>
    <w:pPr>
      <w:ind w:left="-709" w:right="-694"/>
    </w:pPr>
    <w:rPr>
      <w:rFonts w:ascii="Baltica" w:hAnsi="Baltica"/>
      <w:sz w:val="18"/>
    </w:rPr>
  </w:style>
  <w:style w:type="paragraph" w:styleId="BodyText2">
    <w:name w:val="Body Text 2"/>
    <w:basedOn w:val="Normal"/>
    <w:rsid w:val="000832E9"/>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styleId="BodyTextIndent2">
    <w:name w:val="Body Text Indent 2"/>
    <w:basedOn w:val="Normal"/>
    <w:rsid w:val="00450B2C"/>
    <w:pPr>
      <w:spacing w:after="120" w:line="480" w:lineRule="auto"/>
      <w:ind w:left="283"/>
    </w:pPr>
  </w:style>
  <w:style w:type="paragraph" w:customStyle="1" w:styleId="CharCharCharCharCharCharCharCharCharCharCharChar">
    <w:name w:val="Char Char Char Char Char Char Char Char Char Char Char Char"/>
    <w:basedOn w:val="Normal"/>
    <w:rsid w:val="00FC509B"/>
    <w:pPr>
      <w:spacing w:after="160" w:line="240" w:lineRule="exact"/>
    </w:pPr>
    <w:rPr>
      <w:rFonts w:ascii="Arial" w:hAnsi="Arial" w:cs="Arial"/>
      <w:lang w:val="en-US" w:eastAsia="en-US"/>
    </w:rPr>
  </w:style>
  <w:style w:type="paragraph" w:styleId="BalloonText">
    <w:name w:val="Balloon Text"/>
    <w:basedOn w:val="Normal"/>
    <w:semiHidden/>
    <w:rsid w:val="0055482F"/>
    <w:rPr>
      <w:rFonts w:ascii="Tahoma" w:hAnsi="Tahoma" w:cs="Tahoma"/>
      <w:sz w:val="16"/>
      <w:szCs w:val="16"/>
    </w:rPr>
  </w:style>
  <w:style w:type="paragraph" w:styleId="ListParagraph">
    <w:name w:val="List Paragraph"/>
    <w:basedOn w:val="Normal"/>
    <w:uiPriority w:val="34"/>
    <w:qFormat/>
    <w:rsid w:val="00BA2F14"/>
    <w:pPr>
      <w:ind w:left="720"/>
      <w:contextualSpacing/>
    </w:pPr>
  </w:style>
  <w:style w:type="character" w:customStyle="1" w:styleId="HeaderChar">
    <w:name w:val="Header Char"/>
    <w:basedOn w:val="DefaultParagraphFont"/>
    <w:link w:val="Header"/>
    <w:rsid w:val="0025775B"/>
    <w:rPr>
      <w:lang w:val="en-GB"/>
    </w:rPr>
  </w:style>
  <w:style w:type="paragraph" w:styleId="Title">
    <w:name w:val="Title"/>
    <w:basedOn w:val="Normal"/>
    <w:link w:val="TitleChar"/>
    <w:qFormat/>
    <w:rsid w:val="0025775B"/>
    <w:pPr>
      <w:spacing w:line="360" w:lineRule="auto"/>
      <w:jc w:val="center"/>
    </w:pPr>
    <w:rPr>
      <w:rFonts w:ascii="Arial Armenian" w:hAnsi="Arial Armenian"/>
      <w:b/>
      <w:sz w:val="22"/>
      <w:lang w:val="en-US" w:eastAsia="en-US"/>
    </w:rPr>
  </w:style>
  <w:style w:type="character" w:customStyle="1" w:styleId="TitleChar">
    <w:name w:val="Title Char"/>
    <w:basedOn w:val="DefaultParagraphFont"/>
    <w:link w:val="Title"/>
    <w:rsid w:val="0025775B"/>
    <w:rPr>
      <w:rFonts w:ascii="Arial Armenian" w:hAnsi="Arial Armenian"/>
      <w:b/>
      <w:sz w:val="22"/>
      <w:lang w:val="en-US" w:eastAsia="en-US"/>
    </w:rPr>
  </w:style>
  <w:style w:type="character" w:styleId="Emphasis">
    <w:name w:val="Emphasis"/>
    <w:basedOn w:val="DefaultParagraphFont"/>
    <w:uiPriority w:val="20"/>
    <w:qFormat/>
    <w:rsid w:val="0025775B"/>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Обычный (веб)"/>
    <w:basedOn w:val="Normal"/>
    <w:link w:val="NormalWebChar"/>
    <w:uiPriority w:val="99"/>
    <w:rsid w:val="00762AD1"/>
    <w:pPr>
      <w:spacing w:before="100" w:beforeAutospacing="1" w:after="100" w:afterAutospacing="1"/>
    </w:pPr>
    <w:rPr>
      <w:sz w:val="24"/>
      <w:lang w:val="en-US" w:eastAsia="en-US"/>
    </w:rPr>
  </w:style>
  <w:style w:type="character" w:styleId="Strong">
    <w:name w:val="Strong"/>
    <w:basedOn w:val="DefaultParagraphFont"/>
    <w:uiPriority w:val="22"/>
    <w:qFormat/>
    <w:rsid w:val="00762AD1"/>
    <w:rPr>
      <w:rFonts w:cs="Times New Roman"/>
      <w: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Обычный (веб) Char"/>
    <w:link w:val="NormalWeb"/>
    <w:uiPriority w:val="99"/>
    <w:locked/>
    <w:rsid w:val="00762AD1"/>
    <w:rPr>
      <w:sz w:val="24"/>
      <w:lang w:val="en-US" w:eastAsia="en-US"/>
    </w:rPr>
  </w:style>
  <w:style w:type="character" w:styleId="CommentReference">
    <w:name w:val="annotation reference"/>
    <w:basedOn w:val="DefaultParagraphFont"/>
    <w:uiPriority w:val="99"/>
    <w:semiHidden/>
    <w:unhideWhenUsed/>
    <w:rsid w:val="000D1C17"/>
    <w:rPr>
      <w:sz w:val="16"/>
      <w:szCs w:val="16"/>
    </w:rPr>
  </w:style>
  <w:style w:type="paragraph" w:styleId="CommentText">
    <w:name w:val="annotation text"/>
    <w:basedOn w:val="Normal"/>
    <w:link w:val="CommentTextChar"/>
    <w:uiPriority w:val="99"/>
    <w:semiHidden/>
    <w:unhideWhenUsed/>
    <w:rsid w:val="000D1C17"/>
    <w:pPr>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0D1C17"/>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semiHidden/>
    <w:unhideWhenUsed/>
    <w:rsid w:val="00AC52F8"/>
    <w:pPr>
      <w:spacing w:after="0"/>
    </w:pPr>
    <w:rPr>
      <w:rFonts w:ascii="Times New Roman" w:eastAsia="Times New Roman" w:hAnsi="Times New Roman" w:cs="Times New Roman"/>
      <w:b/>
      <w:bCs/>
      <w:lang w:val="en-GB" w:eastAsia="ru-RU"/>
    </w:rPr>
  </w:style>
  <w:style w:type="character" w:customStyle="1" w:styleId="CommentSubjectChar">
    <w:name w:val="Comment Subject Char"/>
    <w:basedOn w:val="CommentTextChar"/>
    <w:link w:val="CommentSubject"/>
    <w:semiHidden/>
    <w:rsid w:val="00AC52F8"/>
    <w:rPr>
      <w:rFonts w:asciiTheme="minorHAnsi" w:eastAsiaTheme="minorHAnsi" w:hAnsiTheme="minorHAnsi" w:cstheme="minorBidi"/>
      <w:b/>
      <w:bCs/>
      <w:lang w:val="en-GB" w:eastAsia="en-US"/>
    </w:rPr>
  </w:style>
  <w:style w:type="paragraph" w:styleId="Revision">
    <w:name w:val="Revision"/>
    <w:hidden/>
    <w:uiPriority w:val="99"/>
    <w:semiHidden/>
    <w:rsid w:val="0081248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5429">
      <w:bodyDiv w:val="1"/>
      <w:marLeft w:val="0"/>
      <w:marRight w:val="0"/>
      <w:marTop w:val="0"/>
      <w:marBottom w:val="0"/>
      <w:divBdr>
        <w:top w:val="none" w:sz="0" w:space="0" w:color="auto"/>
        <w:left w:val="none" w:sz="0" w:space="0" w:color="auto"/>
        <w:bottom w:val="none" w:sz="0" w:space="0" w:color="auto"/>
        <w:right w:val="none" w:sz="0" w:space="0" w:color="auto"/>
      </w:divBdr>
    </w:div>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331254550">
      <w:bodyDiv w:val="1"/>
      <w:marLeft w:val="0"/>
      <w:marRight w:val="0"/>
      <w:marTop w:val="0"/>
      <w:marBottom w:val="0"/>
      <w:divBdr>
        <w:top w:val="none" w:sz="0" w:space="0" w:color="auto"/>
        <w:left w:val="none" w:sz="0" w:space="0" w:color="auto"/>
        <w:bottom w:val="none" w:sz="0" w:space="0" w:color="auto"/>
        <w:right w:val="none" w:sz="0" w:space="0" w:color="auto"/>
      </w:divBdr>
    </w:div>
    <w:div w:id="1775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00C0C-5DA1-410B-8B28-7A958E74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https:/mul2-edu.gov.am/tasks/860443/oneclick/Shiraki taracashrj.docx?token=b7ada9e6ab6158d8aedbec6e87992658</cp:keywords>
  <cp:lastModifiedBy>Пользователь Windows</cp:lastModifiedBy>
  <cp:revision>4</cp:revision>
  <dcterms:created xsi:type="dcterms:W3CDTF">2021-12-20T08:42:00Z</dcterms:created>
  <dcterms:modified xsi:type="dcterms:W3CDTF">2021-12-20T12:12:00Z</dcterms:modified>
</cp:coreProperties>
</file>