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EE615" w14:textId="364E4CB7" w:rsidR="00233B6C" w:rsidRPr="00170C17" w:rsidRDefault="00DA30BB" w:rsidP="00233B6C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after="0" w:line="360" w:lineRule="auto"/>
        <w:ind w:left="630"/>
        <w:jc w:val="right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ab/>
      </w:r>
      <w:r w:rsidR="00233B6C" w:rsidRPr="00170C1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ՆԱԽԱԳԻԾ</w:t>
      </w:r>
    </w:p>
    <w:p w14:paraId="769D72DE" w14:textId="77777777" w:rsidR="00233B6C" w:rsidRPr="00170C17" w:rsidRDefault="00233B6C" w:rsidP="00233B6C">
      <w:pPr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170C17">
        <w:rPr>
          <w:rFonts w:ascii="GHEA Grapalat" w:eastAsia="GHEA Grapalat" w:hAnsi="GHEA Grapalat" w:cs="GHEA Grapalat"/>
          <w:sz w:val="24"/>
          <w:szCs w:val="24"/>
          <w:lang w:val="hy-AM"/>
        </w:rPr>
        <w:t>ՀԱՅԱՍՏԱՆԻ ՀԱՆՐԱՊԵՏՈՒԹՅԱՆ</w:t>
      </w:r>
    </w:p>
    <w:p w14:paraId="114C942E" w14:textId="77777777" w:rsidR="00233B6C" w:rsidRPr="00170C17" w:rsidRDefault="00233B6C" w:rsidP="00233B6C">
      <w:pPr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170C17">
        <w:rPr>
          <w:rFonts w:ascii="GHEA Grapalat" w:eastAsia="GHEA Grapalat" w:hAnsi="GHEA Grapalat" w:cs="GHEA Grapalat"/>
          <w:sz w:val="24"/>
          <w:szCs w:val="24"/>
          <w:lang w:val="hy-AM"/>
        </w:rPr>
        <w:t>ՕՐԵՆՔԸ</w:t>
      </w:r>
    </w:p>
    <w:p w14:paraId="41DD60FB" w14:textId="77777777" w:rsidR="00233B6C" w:rsidRPr="00170C17" w:rsidRDefault="00233B6C" w:rsidP="00233B6C">
      <w:pPr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14:paraId="64DE66D5" w14:textId="77777777" w:rsidR="00233B6C" w:rsidRPr="00170C17" w:rsidRDefault="00233B6C" w:rsidP="00233B6C">
      <w:pPr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170C1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ՎԱՐՉԱԿԱՆ ԻՐԱՎԱԽԱԽՏՈՒՄՆԵՐԻ ՎԵՐԱԲԵՐՅԱԼ ՀԱՅԱՍՏԱՆԻ ՀԱՆՐԱՊԵՏՈՒԹՅԱՆ ՕՐԵՆՍԳՐՔՈՒՄ ՓՈՓՈԽՈՒԹՅՈՒՆՆԵՐ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ԵՎ ԼՐԱՑՈՒՄ </w:t>
      </w:r>
      <w:r w:rsidRPr="00170C17">
        <w:rPr>
          <w:rFonts w:ascii="GHEA Grapalat" w:eastAsia="GHEA Grapalat" w:hAnsi="GHEA Grapalat" w:cs="GHEA Grapalat"/>
          <w:sz w:val="24"/>
          <w:szCs w:val="24"/>
          <w:lang w:val="hy-AM"/>
        </w:rPr>
        <w:t>ԿԱՏԱՐԵԼՈՒ ՄԱՍԻՆ</w:t>
      </w:r>
    </w:p>
    <w:p w14:paraId="431BD790" w14:textId="77777777" w:rsidR="00233B6C" w:rsidRPr="00170C17" w:rsidRDefault="00233B6C" w:rsidP="00233B6C">
      <w:pPr>
        <w:spacing w:after="0" w:line="360" w:lineRule="auto"/>
        <w:jc w:val="center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14:paraId="1E299584" w14:textId="4AC23B4A" w:rsidR="00233B6C" w:rsidRDefault="00233B6C" w:rsidP="00233B6C">
      <w:pPr>
        <w:tabs>
          <w:tab w:val="left" w:pos="1134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170C17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Հոդված 1. </w:t>
      </w:r>
      <w:r w:rsidRPr="00170C17">
        <w:rPr>
          <w:rFonts w:ascii="GHEA Grapalat" w:eastAsia="GHEA Grapalat" w:hAnsi="GHEA Grapalat" w:cs="GHEA Grapalat"/>
          <w:sz w:val="24"/>
          <w:szCs w:val="24"/>
          <w:lang w:val="hy-AM"/>
        </w:rPr>
        <w:t>Վարչական իրավախախտումների վերաբերյալ Հայաստանի Հանրապետու</w:t>
      </w:r>
      <w:r w:rsidRPr="00170C17">
        <w:rPr>
          <w:rFonts w:ascii="GHEA Grapalat" w:eastAsia="GHEA Grapalat" w:hAnsi="GHEA Grapalat" w:cs="GHEA Grapalat"/>
          <w:sz w:val="24"/>
          <w:szCs w:val="24"/>
          <w:lang w:val="hy-AM"/>
        </w:rPr>
        <w:softHyphen/>
        <w:t xml:space="preserve">թյան օրենսգրքի (այսուհետ՝ Օրենսգիրք) 234-րդ հոդվածում </w:t>
      </w:r>
      <w:r w:rsidR="001E53AE">
        <w:rPr>
          <w:rFonts w:ascii="GHEA Grapalat" w:eastAsia="GHEA Grapalat" w:hAnsi="GHEA Grapalat" w:cs="GHEA Grapalat"/>
          <w:sz w:val="24"/>
          <w:szCs w:val="24"/>
          <w:lang w:val="hy-AM"/>
        </w:rPr>
        <w:t>«</w:t>
      </w:r>
      <w:r w:rsidRPr="00170C17">
        <w:rPr>
          <w:rFonts w:ascii="GHEA Grapalat" w:eastAsia="GHEA Grapalat" w:hAnsi="GHEA Grapalat" w:cs="GHEA Grapalat"/>
          <w:sz w:val="24"/>
          <w:szCs w:val="24"/>
          <w:lang w:val="hy-AM"/>
        </w:rPr>
        <w:t>Հայաստանի Հանրապետու</w:t>
      </w:r>
      <w:r w:rsidRPr="00170C17">
        <w:rPr>
          <w:rFonts w:ascii="GHEA Grapalat" w:eastAsia="GHEA Grapalat" w:hAnsi="GHEA Grapalat" w:cs="GHEA Grapalat"/>
          <w:sz w:val="24"/>
          <w:szCs w:val="24"/>
          <w:lang w:val="hy-AM"/>
        </w:rPr>
        <w:softHyphen/>
        <w:t>թյան մաքսային օրենսգրքի 189-204 հոդվածներով նախատեսված մաքսային կանոնների խախտումների» բառերը փոխարինել «Մաքսային կարգավորման մասին»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170C17">
        <w:rPr>
          <w:rFonts w:ascii="GHEA Grapalat" w:eastAsia="GHEA Grapalat" w:hAnsi="GHEA Grapalat" w:cs="GHEA Grapalat"/>
          <w:sz w:val="24"/>
          <w:szCs w:val="24"/>
          <w:lang w:val="hy-AM"/>
        </w:rPr>
        <w:t>օրենքի 3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02</w:t>
      </w:r>
      <w:r w:rsidRPr="00170C17">
        <w:rPr>
          <w:rFonts w:ascii="GHEA Grapalat" w:eastAsia="GHEA Grapalat" w:hAnsi="GHEA Grapalat" w:cs="GHEA Grapalat"/>
          <w:sz w:val="24"/>
          <w:szCs w:val="24"/>
          <w:lang w:val="hy-AM"/>
        </w:rPr>
        <w:t>-32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1</w:t>
      </w:r>
      <w:r w:rsidRPr="00170C17">
        <w:rPr>
          <w:rFonts w:ascii="GHEA Grapalat" w:eastAsia="GHEA Grapalat" w:hAnsi="GHEA Grapalat" w:cs="GHEA Grapalat"/>
          <w:sz w:val="24"/>
          <w:szCs w:val="24"/>
          <w:lang w:val="hy-AM"/>
        </w:rPr>
        <w:t>-րդ հոդվածներով նախատեսված մաքսային կանոնների խախտումների» բառերով:</w:t>
      </w:r>
    </w:p>
    <w:p w14:paraId="3C59B980" w14:textId="77777777" w:rsidR="00233B6C" w:rsidRDefault="00233B6C" w:rsidP="00233B6C">
      <w:pPr>
        <w:tabs>
          <w:tab w:val="left" w:pos="1134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14:paraId="592E4774" w14:textId="77777777" w:rsidR="00233B6C" w:rsidRPr="00702C34" w:rsidRDefault="00233B6C" w:rsidP="00233B6C">
      <w:pPr>
        <w:tabs>
          <w:tab w:val="left" w:pos="1134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170C17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Հոդված 2.</w:t>
      </w:r>
      <w:r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702C3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Օրենսգրքի 261-րդ հոդվածի 1-ին մասը լրացնել հետևյալ բովանդակությամբ՝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«</w:t>
      </w:r>
      <w:r w:rsidRPr="00702C34">
        <w:rPr>
          <w:rFonts w:ascii="GHEA Grapalat" w:eastAsia="GHEA Grapalat" w:hAnsi="GHEA Grapalat" w:cs="GHEA Grapalat"/>
          <w:sz w:val="24"/>
          <w:szCs w:val="24"/>
          <w:lang w:val="hy-AM"/>
        </w:rPr>
        <w:t>5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» </w:t>
      </w:r>
      <w:r w:rsidRPr="00702C34">
        <w:rPr>
          <w:rFonts w:ascii="GHEA Grapalat" w:eastAsia="GHEA Grapalat" w:hAnsi="GHEA Grapalat" w:cs="GHEA Grapalat"/>
          <w:sz w:val="24"/>
          <w:szCs w:val="24"/>
          <w:lang w:val="hy-AM"/>
        </w:rPr>
        <w:t>ենթակետով.</w:t>
      </w:r>
    </w:p>
    <w:p w14:paraId="5F7812D1" w14:textId="77777777" w:rsidR="00233B6C" w:rsidRPr="00702C34" w:rsidRDefault="00233B6C" w:rsidP="00233B6C">
      <w:pPr>
        <w:tabs>
          <w:tab w:val="left" w:pos="1134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702C3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«5 մաքսային մարմնի պաշտոնատար անձինք՝ </w:t>
      </w:r>
      <w:r w:rsidRPr="00702C34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մաքսային կանոնների խախտման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համար:»:</w:t>
      </w:r>
    </w:p>
    <w:p w14:paraId="1C76C86D" w14:textId="77777777" w:rsidR="00233B6C" w:rsidRPr="00170C17" w:rsidRDefault="00233B6C" w:rsidP="00233B6C">
      <w:pPr>
        <w:tabs>
          <w:tab w:val="left" w:pos="1134"/>
        </w:tabs>
        <w:spacing w:after="0" w:line="360" w:lineRule="auto"/>
        <w:ind w:firstLine="561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14:paraId="13F3B1AD" w14:textId="1F9C3FE7" w:rsidR="00233B6C" w:rsidRPr="00170C17" w:rsidRDefault="00233B6C" w:rsidP="00233B6C">
      <w:pPr>
        <w:tabs>
          <w:tab w:val="left" w:pos="1134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</w:pPr>
      <w:r w:rsidRPr="00170C17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Հոդված </w:t>
      </w:r>
      <w:r>
        <w:rPr>
          <w:rFonts w:ascii="GHEA Grapalat" w:eastAsia="GHEA Grapalat" w:hAnsi="GHEA Grapalat" w:cs="GHEA Grapalat"/>
          <w:b/>
          <w:sz w:val="24"/>
          <w:szCs w:val="24"/>
          <w:lang w:val="hy-AM"/>
        </w:rPr>
        <w:t>3</w:t>
      </w:r>
      <w:r w:rsidRPr="00170C17">
        <w:rPr>
          <w:rFonts w:ascii="GHEA Grapalat" w:eastAsia="GHEA Grapalat" w:hAnsi="GHEA Grapalat" w:cs="GHEA Grapalat"/>
          <w:b/>
          <w:sz w:val="24"/>
          <w:szCs w:val="24"/>
          <w:lang w:val="hy-AM"/>
        </w:rPr>
        <w:t>.</w:t>
      </w:r>
      <w:r w:rsidRPr="00170C1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Օրենսգրքի 283-րդ հոդվածի 5-րդ պարբերության մեջ </w:t>
      </w:r>
      <w:r w:rsidRPr="00170C1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«Հայաստանի Հանրապետության մաքսային օրենսգրքով» բառերը փոխարինել «Մաքսային կարգավորման մասին» օրենքով» բառերով:</w:t>
      </w:r>
    </w:p>
    <w:p w14:paraId="06F3F68B" w14:textId="77777777" w:rsidR="00233B6C" w:rsidRPr="00170C17" w:rsidRDefault="00233B6C" w:rsidP="00233B6C">
      <w:pPr>
        <w:tabs>
          <w:tab w:val="left" w:pos="1134"/>
        </w:tabs>
        <w:spacing w:after="0" w:line="360" w:lineRule="auto"/>
        <w:ind w:firstLine="561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14:paraId="5845EAEA" w14:textId="28328D7C" w:rsidR="00233B6C" w:rsidRPr="00170C17" w:rsidRDefault="00233B6C" w:rsidP="00233B6C">
      <w:pPr>
        <w:tabs>
          <w:tab w:val="left" w:pos="1134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170C17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Հոդված </w:t>
      </w:r>
      <w:r>
        <w:rPr>
          <w:rFonts w:ascii="GHEA Grapalat" w:eastAsia="GHEA Grapalat" w:hAnsi="GHEA Grapalat" w:cs="GHEA Grapalat"/>
          <w:b/>
          <w:sz w:val="24"/>
          <w:szCs w:val="24"/>
          <w:lang w:val="hy-AM"/>
        </w:rPr>
        <w:t>4</w:t>
      </w:r>
      <w:r w:rsidRPr="00170C17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. </w:t>
      </w:r>
      <w:r w:rsidRPr="00170C1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Օրենսգրքի 310-րդ հոդվածի 8-րդ պարբերության մեջ «Հայաստանի Հանրապետության մաքսային օրենսգրքի 89, 92-97 հոդվածներով» բառերը փոխարինել «Մաքսային կարգավորման մասին» </w:t>
      </w:r>
      <w:bookmarkStart w:id="0" w:name="_GoBack"/>
      <w:bookmarkEnd w:id="0"/>
      <w:r w:rsidRPr="00170C17">
        <w:rPr>
          <w:rFonts w:ascii="GHEA Grapalat" w:eastAsia="GHEA Grapalat" w:hAnsi="GHEA Grapalat" w:cs="GHEA Grapalat"/>
          <w:sz w:val="24"/>
          <w:szCs w:val="24"/>
          <w:lang w:val="hy-AM"/>
        </w:rPr>
        <w:t>օրենքով» բառերով:</w:t>
      </w:r>
    </w:p>
    <w:p w14:paraId="0D520A99" w14:textId="77777777" w:rsidR="00233B6C" w:rsidRPr="00170C17" w:rsidRDefault="00233B6C" w:rsidP="00233B6C">
      <w:pPr>
        <w:tabs>
          <w:tab w:val="left" w:pos="1134"/>
        </w:tabs>
        <w:spacing w:after="0" w:line="360" w:lineRule="auto"/>
        <w:ind w:firstLine="561"/>
        <w:jc w:val="both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14:paraId="1F6D3F2A" w14:textId="3BA422B1" w:rsidR="00233B6C" w:rsidRPr="00170C17" w:rsidRDefault="00233B6C" w:rsidP="00233B6C">
      <w:pPr>
        <w:tabs>
          <w:tab w:val="left" w:pos="1134"/>
        </w:tabs>
        <w:spacing w:after="0" w:line="360" w:lineRule="auto"/>
        <w:ind w:firstLine="56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170C17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Հոդված </w:t>
      </w:r>
      <w:r>
        <w:rPr>
          <w:rFonts w:ascii="GHEA Grapalat" w:eastAsia="GHEA Grapalat" w:hAnsi="GHEA Grapalat" w:cs="GHEA Grapalat"/>
          <w:b/>
          <w:sz w:val="24"/>
          <w:szCs w:val="24"/>
          <w:lang w:val="hy-AM"/>
        </w:rPr>
        <w:t>5</w:t>
      </w:r>
      <w:r w:rsidRPr="00170C17">
        <w:rPr>
          <w:rFonts w:ascii="GHEA Grapalat" w:eastAsia="GHEA Grapalat" w:hAnsi="GHEA Grapalat" w:cs="GHEA Grapalat"/>
          <w:b/>
          <w:sz w:val="24"/>
          <w:szCs w:val="24"/>
          <w:lang w:val="hy-AM"/>
        </w:rPr>
        <w:t>.</w:t>
      </w:r>
      <w:r w:rsidRPr="00170C17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05F45">
        <w:rPr>
          <w:rStyle w:val="normaltextrun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 օրենքն ուժի մեջ է մտնում պաշտոնական հրապարակման օրվան հաջորդող տասներորդ օրը</w:t>
      </w:r>
      <w:r w:rsidRPr="00170C17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</w:p>
    <w:p w14:paraId="3D1CEED9" w14:textId="77777777" w:rsidR="0091649B" w:rsidRPr="00233B6C" w:rsidRDefault="0091649B">
      <w:pPr>
        <w:rPr>
          <w:lang w:val="hy-AM"/>
        </w:rPr>
      </w:pPr>
    </w:p>
    <w:sectPr w:rsidR="0091649B" w:rsidRPr="00233B6C" w:rsidSect="00101059">
      <w:pgSz w:w="11906" w:h="16838"/>
      <w:pgMar w:top="1134" w:right="567" w:bottom="567" w:left="1134" w:header="709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F0C92" w16cex:dateUtc="2021-12-09T09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5344EF" w16cid:durableId="255F0C9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88"/>
    <w:rsid w:val="000D774B"/>
    <w:rsid w:val="00105F45"/>
    <w:rsid w:val="00154E3A"/>
    <w:rsid w:val="001E53AE"/>
    <w:rsid w:val="00233B6C"/>
    <w:rsid w:val="003A2036"/>
    <w:rsid w:val="0091649B"/>
    <w:rsid w:val="00AA0F88"/>
    <w:rsid w:val="00D97043"/>
    <w:rsid w:val="00DA30BB"/>
    <w:rsid w:val="00DA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DC6D2"/>
  <w15:chartTrackingRefBased/>
  <w15:docId w15:val="{38398CA8-BC2C-4F95-8557-9131D4A9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B6C"/>
    <w:pPr>
      <w:spacing w:after="200" w:line="276" w:lineRule="auto"/>
    </w:pPr>
    <w:rPr>
      <w:rFonts w:ascii="Calibri" w:eastAsia="Calibri" w:hAnsi="Calibri" w:cs="Calibri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97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0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043"/>
    <w:rPr>
      <w:rFonts w:ascii="Calibri" w:eastAsia="Calibri" w:hAnsi="Calibri" w:cs="Calibri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0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043"/>
    <w:rPr>
      <w:rFonts w:ascii="Calibri" w:eastAsia="Calibri" w:hAnsi="Calibri" w:cs="Calibri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043"/>
    <w:rPr>
      <w:rFonts w:ascii="Segoe UI" w:eastAsia="Calibri" w:hAnsi="Segoe UI" w:cs="Segoe UI"/>
      <w:sz w:val="18"/>
      <w:szCs w:val="18"/>
      <w:lang w:val="ru-RU" w:eastAsia="ru-RU"/>
    </w:rPr>
  </w:style>
  <w:style w:type="character" w:styleId="Strong">
    <w:name w:val="Strong"/>
    <w:basedOn w:val="DefaultParagraphFont"/>
    <w:uiPriority w:val="22"/>
    <w:qFormat/>
    <w:rsid w:val="00D97043"/>
    <w:rPr>
      <w:b/>
      <w:bCs/>
    </w:rPr>
  </w:style>
  <w:style w:type="character" w:customStyle="1" w:styleId="normaltextrun">
    <w:name w:val="normaltextrun"/>
    <w:basedOn w:val="DefaultParagraphFont"/>
    <w:rsid w:val="00105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Aseyan</dc:creator>
  <cp:keywords/>
  <dc:description/>
  <cp:lastModifiedBy>Vladimir Aseyan</cp:lastModifiedBy>
  <cp:revision>7</cp:revision>
  <dcterms:created xsi:type="dcterms:W3CDTF">2021-12-09T09:00:00Z</dcterms:created>
  <dcterms:modified xsi:type="dcterms:W3CDTF">2021-12-13T16:49:00Z</dcterms:modified>
</cp:coreProperties>
</file>