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30BBB" w14:textId="77777777" w:rsidR="004914CD" w:rsidRPr="00E10582" w:rsidRDefault="004914CD" w:rsidP="009A5158">
      <w:pPr>
        <w:spacing w:after="0" w:line="360" w:lineRule="auto"/>
        <w:ind w:firstLine="709"/>
        <w:jc w:val="right"/>
        <w:rPr>
          <w:rFonts w:ascii="GHEA Grapalat" w:eastAsia="Times New Roman" w:hAnsi="GHEA Grapalat" w:cs="Times New Roman"/>
          <w:iCs/>
          <w:sz w:val="24"/>
          <w:szCs w:val="24"/>
          <w:lang w:val="hy-AM"/>
        </w:rPr>
      </w:pPr>
      <w:r w:rsidRPr="00E10582">
        <w:rPr>
          <w:rFonts w:ascii="GHEA Grapalat" w:eastAsia="Times New Roman" w:hAnsi="GHEA Grapalat" w:cs="Times New Roman"/>
          <w:iCs/>
          <w:sz w:val="24"/>
          <w:szCs w:val="24"/>
        </w:rPr>
        <w:t>ՆԱԽԱԳԻԾ</w:t>
      </w:r>
    </w:p>
    <w:p w14:paraId="6DC5DAE0" w14:textId="77777777" w:rsidR="00A73A09" w:rsidRPr="00E10582" w:rsidRDefault="00A73A09" w:rsidP="009A5158">
      <w:pPr>
        <w:spacing w:after="0" w:line="360" w:lineRule="auto"/>
        <w:ind w:firstLine="709"/>
        <w:jc w:val="right"/>
        <w:rPr>
          <w:rFonts w:ascii="GHEA Grapalat" w:eastAsia="Times New Roman" w:hAnsi="GHEA Grapalat" w:cs="Times New Roman"/>
          <w:sz w:val="24"/>
          <w:szCs w:val="24"/>
          <w:lang w:val="hy-AM"/>
        </w:rPr>
      </w:pPr>
    </w:p>
    <w:p w14:paraId="5A6AAA53" w14:textId="77777777" w:rsidR="004914CD" w:rsidRPr="00E10582" w:rsidRDefault="004914CD" w:rsidP="009A5158">
      <w:pPr>
        <w:spacing w:after="0" w:line="360" w:lineRule="auto"/>
        <w:ind w:firstLine="709"/>
        <w:jc w:val="center"/>
        <w:outlineLvl w:val="1"/>
        <w:rPr>
          <w:rFonts w:ascii="GHEA Grapalat" w:eastAsia="Times New Roman" w:hAnsi="GHEA Grapalat" w:cs="Times New Roman"/>
          <w:b/>
          <w:bCs/>
          <w:sz w:val="24"/>
          <w:szCs w:val="24"/>
          <w:lang w:val="hy-AM"/>
        </w:rPr>
      </w:pPr>
      <w:r w:rsidRPr="00E10582">
        <w:rPr>
          <w:rFonts w:ascii="GHEA Grapalat" w:eastAsia="Times New Roman" w:hAnsi="GHEA Grapalat" w:cs="Times New Roman"/>
          <w:b/>
          <w:bCs/>
          <w:sz w:val="24"/>
          <w:szCs w:val="24"/>
          <w:lang w:val="hy-AM"/>
        </w:rPr>
        <w:t>ՀԱՅԱՍՏԱՆԻ ՀԱՆՐԱՊԵՏՈՒԹՅԱՆ</w:t>
      </w:r>
      <w:r w:rsidRPr="00E10582">
        <w:rPr>
          <w:rFonts w:ascii="GHEA Grapalat" w:eastAsia="Times New Roman" w:hAnsi="GHEA Grapalat" w:cs="Times New Roman"/>
          <w:b/>
          <w:bCs/>
          <w:sz w:val="24"/>
          <w:szCs w:val="24"/>
          <w:lang w:val="hy-AM"/>
        </w:rPr>
        <w:br/>
        <w:t>ՕՐԵՆՔԸ</w:t>
      </w:r>
    </w:p>
    <w:p w14:paraId="4915222B" w14:textId="77777777" w:rsidR="004914CD" w:rsidRPr="00E10582" w:rsidRDefault="004914CD" w:rsidP="009A5158">
      <w:pPr>
        <w:spacing w:after="0" w:line="360" w:lineRule="auto"/>
        <w:ind w:firstLine="709"/>
        <w:jc w:val="center"/>
        <w:outlineLvl w:val="2"/>
        <w:rPr>
          <w:rFonts w:ascii="GHEA Grapalat" w:eastAsia="Times New Roman" w:hAnsi="GHEA Grapalat" w:cs="Times New Roman"/>
          <w:b/>
          <w:bCs/>
          <w:sz w:val="24"/>
          <w:szCs w:val="24"/>
          <w:lang w:val="hy-AM"/>
        </w:rPr>
      </w:pPr>
      <w:r w:rsidRPr="00E10582">
        <w:rPr>
          <w:rFonts w:ascii="GHEA Grapalat" w:eastAsia="Times New Roman" w:hAnsi="GHEA Grapalat" w:cs="Times New Roman"/>
          <w:b/>
          <w:bCs/>
          <w:sz w:val="24"/>
          <w:szCs w:val="24"/>
          <w:lang w:val="hy-AM"/>
        </w:rPr>
        <w:t xml:space="preserve">«ԱՊՐԱՆՔԱՅԻՆ ՆՇԱՆՆԵՐԻ ՄԱՍԻՆ» ՀԱՅԱՍՏԱՆԻ ՀԱՆՐԱՊԵՏՈՒԹՅԱՆ ՕՐԵՆՔՈՒՄ ՓՈՓՈԽՈՒԹՅՈՒՆՆԵՐ </w:t>
      </w:r>
      <w:r w:rsidR="00736ECD" w:rsidRPr="00E10582">
        <w:rPr>
          <w:rFonts w:ascii="GHEA Grapalat" w:eastAsia="Times New Roman" w:hAnsi="GHEA Grapalat" w:cs="Times New Roman"/>
          <w:b/>
          <w:bCs/>
          <w:sz w:val="24"/>
          <w:szCs w:val="24"/>
          <w:lang w:val="hy-AM"/>
        </w:rPr>
        <w:t xml:space="preserve">ԵՎ ԼՐԱՑՈՒՄՆԵՐ </w:t>
      </w:r>
      <w:r w:rsidRPr="00E10582">
        <w:rPr>
          <w:rFonts w:ascii="GHEA Grapalat" w:eastAsia="Times New Roman" w:hAnsi="GHEA Grapalat" w:cs="Times New Roman"/>
          <w:b/>
          <w:bCs/>
          <w:sz w:val="24"/>
          <w:szCs w:val="24"/>
          <w:lang w:val="hy-AM"/>
        </w:rPr>
        <w:t>ԿԱՏԱՐԵԼՈՒ ՄԱՍԻՆ</w:t>
      </w:r>
    </w:p>
    <w:p w14:paraId="4ACCBAAA" w14:textId="77777777" w:rsidR="004914CD" w:rsidRPr="00E10582" w:rsidRDefault="004914CD" w:rsidP="009A5158">
      <w:pPr>
        <w:spacing w:after="0" w:line="360" w:lineRule="auto"/>
        <w:ind w:firstLine="709"/>
        <w:jc w:val="both"/>
        <w:outlineLvl w:val="2"/>
        <w:rPr>
          <w:rFonts w:ascii="GHEA Grapalat" w:eastAsia="Times New Roman" w:hAnsi="GHEA Grapalat" w:cs="Times New Roman"/>
          <w:b/>
          <w:bCs/>
          <w:sz w:val="24"/>
          <w:szCs w:val="24"/>
          <w:lang w:val="hy-AM"/>
        </w:rPr>
      </w:pPr>
    </w:p>
    <w:p w14:paraId="2B21ECF1" w14:textId="77777777" w:rsidR="002C67AB" w:rsidRPr="00E10582" w:rsidRDefault="004914CD" w:rsidP="009A5158">
      <w:pPr>
        <w:spacing w:after="0" w:line="360" w:lineRule="auto"/>
        <w:ind w:firstLine="709"/>
        <w:jc w:val="both"/>
        <w:outlineLvl w:val="2"/>
        <w:rPr>
          <w:rFonts w:ascii="GHEA Grapalat" w:hAnsi="GHEA Grapalat"/>
          <w:sz w:val="24"/>
          <w:szCs w:val="24"/>
          <w:shd w:val="clear" w:color="auto" w:fill="FFFFFF"/>
          <w:lang w:val="hy-AM"/>
        </w:rPr>
      </w:pPr>
      <w:r w:rsidRPr="00E10582">
        <w:rPr>
          <w:rFonts w:ascii="GHEA Grapalat" w:hAnsi="GHEA Grapalat"/>
          <w:b/>
          <w:bCs/>
          <w:iCs/>
          <w:sz w:val="24"/>
          <w:szCs w:val="24"/>
          <w:shd w:val="clear" w:color="auto" w:fill="FFFFFF"/>
          <w:lang w:val="hy-AM"/>
        </w:rPr>
        <w:t>Հոդված 1.</w:t>
      </w:r>
      <w:r w:rsidRPr="00E10582">
        <w:rPr>
          <w:rFonts w:ascii="Courier New" w:hAnsi="Courier New" w:cs="Courier New"/>
          <w:b/>
          <w:bCs/>
          <w:iCs/>
          <w:sz w:val="24"/>
          <w:szCs w:val="24"/>
          <w:shd w:val="clear" w:color="auto" w:fill="FFFFFF"/>
          <w:lang w:val="hy-AM"/>
        </w:rPr>
        <w:t> </w:t>
      </w:r>
      <w:r w:rsidRPr="00E10582">
        <w:rPr>
          <w:rFonts w:ascii="GHEA Grapalat" w:hAnsi="GHEA Grapalat"/>
          <w:sz w:val="24"/>
          <w:szCs w:val="24"/>
          <w:shd w:val="clear" w:color="auto" w:fill="FFFFFF"/>
          <w:lang w:val="hy-AM"/>
        </w:rPr>
        <w:t xml:space="preserve">«Ապրանքային նշանների մասին» Հայաստանի Հանրապետության </w:t>
      </w:r>
      <w:r w:rsidR="002C67AB" w:rsidRPr="00E10582">
        <w:rPr>
          <w:rFonts w:ascii="GHEA Grapalat" w:hAnsi="GHEA Grapalat" w:cs="Arian AMU"/>
          <w:sz w:val="24"/>
          <w:szCs w:val="24"/>
          <w:shd w:val="clear" w:color="auto" w:fill="FFFFFF"/>
          <w:lang w:val="hy-AM"/>
        </w:rPr>
        <w:t>2010</w:t>
      </w:r>
      <w:r w:rsidR="002C67AB" w:rsidRPr="00E10582">
        <w:rPr>
          <w:rFonts w:ascii="Courier New" w:hAnsi="Courier New" w:cs="Courier New"/>
          <w:sz w:val="24"/>
          <w:szCs w:val="24"/>
          <w:shd w:val="clear" w:color="auto" w:fill="FFFFFF"/>
          <w:lang w:val="hy-AM"/>
        </w:rPr>
        <w:t> </w:t>
      </w:r>
      <w:r w:rsidR="002C67AB" w:rsidRPr="00E10582">
        <w:rPr>
          <w:rFonts w:ascii="GHEA Grapalat" w:hAnsi="GHEA Grapalat" w:cs="Arian AMU"/>
          <w:sz w:val="24"/>
          <w:szCs w:val="24"/>
          <w:shd w:val="clear" w:color="auto" w:fill="FFFFFF"/>
          <w:lang w:val="hy-AM"/>
        </w:rPr>
        <w:t xml:space="preserve">թվականի ապրիլի 29-ի ՀՕ-59-Ն </w:t>
      </w:r>
      <w:r w:rsidRPr="00E10582">
        <w:rPr>
          <w:rFonts w:ascii="GHEA Grapalat" w:hAnsi="GHEA Grapalat" w:cs="Arian AMU"/>
          <w:sz w:val="24"/>
          <w:szCs w:val="24"/>
          <w:shd w:val="clear" w:color="auto" w:fill="FFFFFF"/>
          <w:lang w:val="hy-AM"/>
        </w:rPr>
        <w:t>օրենքի</w:t>
      </w:r>
      <w:r w:rsidRPr="00E10582">
        <w:rPr>
          <w:rFonts w:ascii="GHEA Grapalat" w:hAnsi="GHEA Grapalat"/>
          <w:sz w:val="24"/>
          <w:szCs w:val="24"/>
          <w:shd w:val="clear" w:color="auto" w:fill="FFFFFF"/>
          <w:lang w:val="hy-AM"/>
        </w:rPr>
        <w:t xml:space="preserve"> (այսուհետ՝ Օրենք) 2-րդ հոդվածի</w:t>
      </w:r>
      <w:r w:rsidR="002C67AB" w:rsidRPr="00E10582">
        <w:rPr>
          <w:rFonts w:ascii="GHEA Grapalat" w:hAnsi="GHEA Grapalat"/>
          <w:sz w:val="24"/>
          <w:szCs w:val="24"/>
          <w:shd w:val="clear" w:color="auto" w:fill="FFFFFF"/>
          <w:lang w:val="hy-AM"/>
        </w:rPr>
        <w:t>.</w:t>
      </w:r>
    </w:p>
    <w:p w14:paraId="4F8BA394" w14:textId="77777777" w:rsidR="002B4819" w:rsidRPr="00E10582" w:rsidRDefault="002B4819" w:rsidP="009A5158">
      <w:pPr>
        <w:pStyle w:val="ListParagraph"/>
        <w:numPr>
          <w:ilvl w:val="0"/>
          <w:numId w:val="21"/>
        </w:numPr>
        <w:spacing w:after="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1-</w:t>
      </w:r>
      <w:r w:rsidRPr="00E10582">
        <w:rPr>
          <w:rFonts w:ascii="GHEA Grapalat" w:eastAsia="Times New Roman" w:hAnsi="GHEA Grapalat" w:cs="GHEA Grapalat"/>
          <w:sz w:val="24"/>
          <w:szCs w:val="24"/>
          <w:lang w:val="hy-AM" w:eastAsia="ru-RU"/>
        </w:rPr>
        <w:t>ին մասի «</w:t>
      </w:r>
      <w:proofErr w:type="spellStart"/>
      <w:r w:rsidRPr="00E10582">
        <w:rPr>
          <w:rFonts w:ascii="GHEA Grapalat" w:eastAsia="Times New Roman" w:hAnsi="GHEA Grapalat" w:cs="GHEA Grapalat"/>
          <w:sz w:val="24"/>
          <w:szCs w:val="24"/>
          <w:lang w:val="hy-AM" w:eastAsia="ru-RU"/>
        </w:rPr>
        <w:t>դիսկլամացիա</w:t>
      </w:r>
      <w:proofErr w:type="spellEnd"/>
      <w:r w:rsidRPr="00E10582">
        <w:rPr>
          <w:rFonts w:ascii="GHEA Grapalat" w:eastAsia="Times New Roman" w:hAnsi="GHEA Grapalat" w:cs="GHEA Grapalat"/>
          <w:sz w:val="24"/>
          <w:szCs w:val="24"/>
          <w:lang w:val="hy-AM" w:eastAsia="ru-RU"/>
        </w:rPr>
        <w:t>» հասկացությունը</w:t>
      </w:r>
      <w:r w:rsidRPr="00E10582">
        <w:rPr>
          <w:rFonts w:ascii="GHEA Grapalat" w:eastAsia="Times New Roman" w:hAnsi="GHEA Grapalat" w:cs="Times New Roman"/>
          <w:sz w:val="24"/>
          <w:szCs w:val="24"/>
          <w:lang w:val="hy-AM" w:eastAsia="ru-RU"/>
        </w:rPr>
        <w:t xml:space="preserve"> շարադրել </w:t>
      </w:r>
      <w:proofErr w:type="spellStart"/>
      <w:r w:rsidRPr="00E10582">
        <w:rPr>
          <w:rFonts w:ascii="GHEA Grapalat" w:eastAsia="Times New Roman" w:hAnsi="GHEA Grapalat" w:cs="Times New Roman"/>
          <w:sz w:val="24"/>
          <w:szCs w:val="24"/>
          <w:lang w:val="hy-AM" w:eastAsia="ru-RU"/>
        </w:rPr>
        <w:t>հետևյալ</w:t>
      </w:r>
      <w:proofErr w:type="spellEnd"/>
      <w:r w:rsidRPr="00E10582">
        <w:rPr>
          <w:rFonts w:ascii="GHEA Grapalat" w:eastAsia="Times New Roman" w:hAnsi="GHEA Grapalat" w:cs="Times New Roman"/>
          <w:sz w:val="24"/>
          <w:szCs w:val="24"/>
          <w:lang w:val="hy-AM" w:eastAsia="ru-RU"/>
        </w:rPr>
        <w:t xml:space="preserve"> խմբագրությամբ.</w:t>
      </w:r>
    </w:p>
    <w:p w14:paraId="3B0F504A" w14:textId="77777777" w:rsidR="002B4819" w:rsidRPr="00E10582" w:rsidRDefault="002B4819" w:rsidP="009A5158">
      <w:pPr>
        <w:pStyle w:val="ListParagraph"/>
        <w:spacing w:after="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w:t>
      </w:r>
      <w:proofErr w:type="spellStart"/>
      <w:r w:rsidRPr="00E10582">
        <w:rPr>
          <w:rFonts w:ascii="GHEA Grapalat" w:eastAsia="Times New Roman" w:hAnsi="GHEA Grapalat" w:cs="Times New Roman"/>
          <w:sz w:val="24"/>
          <w:szCs w:val="24"/>
          <w:lang w:val="hy-AM" w:eastAsia="ru-RU"/>
        </w:rPr>
        <w:t>դիսկլամացիա</w:t>
      </w:r>
      <w:proofErr w:type="spellEnd"/>
      <w:r w:rsidRPr="00E10582">
        <w:rPr>
          <w:rFonts w:ascii="GHEA Grapalat" w:eastAsia="Times New Roman" w:hAnsi="GHEA Grapalat" w:cs="Times New Roman"/>
          <w:sz w:val="24"/>
          <w:szCs w:val="24"/>
          <w:lang w:val="hy-AM" w:eastAsia="ru-RU"/>
        </w:rPr>
        <w:t xml:space="preserve">՝ ապրանքային նշանի </w:t>
      </w:r>
      <w:proofErr w:type="spellStart"/>
      <w:r w:rsidRPr="00E10582">
        <w:rPr>
          <w:rFonts w:ascii="GHEA Grapalat" w:eastAsia="Times New Roman" w:hAnsi="GHEA Grapalat" w:cs="Times New Roman"/>
          <w:sz w:val="24"/>
          <w:szCs w:val="24"/>
          <w:lang w:val="hy-AM" w:eastAsia="ru-RU"/>
        </w:rPr>
        <w:t>որևէ</w:t>
      </w:r>
      <w:proofErr w:type="spellEnd"/>
      <w:r w:rsidRPr="00E10582">
        <w:rPr>
          <w:rFonts w:ascii="GHEA Grapalat" w:eastAsia="Times New Roman" w:hAnsi="GHEA Grapalat" w:cs="Times New Roman"/>
          <w:sz w:val="24"/>
          <w:szCs w:val="24"/>
          <w:lang w:val="hy-AM" w:eastAsia="ru-RU"/>
        </w:rPr>
        <w:t xml:space="preserve"> տարրի իրավական պահպանություն չտրամադրելու վերաբերյալ հայտարարություն.»</w:t>
      </w:r>
      <w:r w:rsidR="004B7F09" w:rsidRPr="00E10582">
        <w:rPr>
          <w:rFonts w:ascii="GHEA Grapalat" w:eastAsia="Times New Roman" w:hAnsi="GHEA Grapalat" w:cs="Times New Roman"/>
          <w:sz w:val="24"/>
          <w:szCs w:val="24"/>
          <w:lang w:val="hy-AM" w:eastAsia="ru-RU"/>
        </w:rPr>
        <w:t>.</w:t>
      </w:r>
    </w:p>
    <w:p w14:paraId="1FF45414" w14:textId="77777777" w:rsidR="004F450F" w:rsidRDefault="004F450F" w:rsidP="009A5158">
      <w:pPr>
        <w:pStyle w:val="ListParagraph"/>
        <w:numPr>
          <w:ilvl w:val="0"/>
          <w:numId w:val="21"/>
        </w:numPr>
        <w:spacing w:after="160" w:line="360" w:lineRule="auto"/>
        <w:ind w:left="0" w:right="-1" w:firstLine="709"/>
        <w:jc w:val="both"/>
        <w:rPr>
          <w:rFonts w:ascii="GHEA Grapalat" w:hAnsi="GHEA Grapalat" w:cs="Arian AMU"/>
          <w:sz w:val="24"/>
          <w:szCs w:val="24"/>
          <w:shd w:val="clear" w:color="auto" w:fill="FFFFFF"/>
          <w:lang w:val="hy-AM"/>
        </w:rPr>
      </w:pPr>
      <w:r w:rsidRPr="00E10582">
        <w:rPr>
          <w:rFonts w:ascii="GHEA Grapalat" w:eastAsia="Times New Roman" w:hAnsi="GHEA Grapalat"/>
          <w:sz w:val="24"/>
          <w:szCs w:val="24"/>
          <w:lang w:val="hy-AM"/>
        </w:rPr>
        <w:t xml:space="preserve"> </w:t>
      </w:r>
      <w:r w:rsidR="006B5CC7" w:rsidRPr="00E10582">
        <w:rPr>
          <w:rFonts w:ascii="GHEA Grapalat" w:eastAsia="Times New Roman" w:hAnsi="GHEA Grapalat"/>
          <w:sz w:val="24"/>
          <w:szCs w:val="24"/>
          <w:lang w:val="hy-AM"/>
        </w:rPr>
        <w:t>«միջազգային գրանցամատյան» հասկացությունից հետո</w:t>
      </w:r>
      <w:r w:rsidR="006B5CC7" w:rsidRPr="00E10582">
        <w:rPr>
          <w:rFonts w:ascii="GHEA Grapalat" w:eastAsia="Times New Roman" w:hAnsi="GHEA Grapalat"/>
          <w:b/>
          <w:sz w:val="24"/>
          <w:szCs w:val="24"/>
          <w:lang w:val="hy-AM"/>
        </w:rPr>
        <w:t xml:space="preserve"> </w:t>
      </w:r>
      <w:r w:rsidR="006B5CC7" w:rsidRPr="00E10582">
        <w:rPr>
          <w:rFonts w:ascii="GHEA Grapalat" w:eastAsia="Times New Roman" w:hAnsi="GHEA Grapalat"/>
          <w:sz w:val="24"/>
          <w:szCs w:val="24"/>
          <w:lang w:val="hy-AM"/>
        </w:rPr>
        <w:t>ա</w:t>
      </w:r>
      <w:r w:rsidR="00213E51" w:rsidRPr="00E10582">
        <w:rPr>
          <w:rFonts w:ascii="GHEA Grapalat" w:eastAsia="Times New Roman" w:hAnsi="GHEA Grapalat" w:cs="Arian AMU"/>
          <w:bCs/>
          <w:sz w:val="24"/>
          <w:szCs w:val="24"/>
          <w:shd w:val="clear" w:color="auto" w:fill="FFFFFF"/>
          <w:lang w:val="hy-AM"/>
        </w:rPr>
        <w:t xml:space="preserve">վելացնել </w:t>
      </w:r>
      <w:r w:rsidR="007C56AD" w:rsidRPr="00E10582">
        <w:rPr>
          <w:rFonts w:ascii="GHEA Grapalat" w:eastAsia="Times New Roman" w:hAnsi="GHEA Grapalat" w:cs="Arian AMU"/>
          <w:bCs/>
          <w:sz w:val="24"/>
          <w:szCs w:val="24"/>
          <w:shd w:val="clear" w:color="auto" w:fill="FFFFFF"/>
          <w:lang w:val="hy-AM"/>
        </w:rPr>
        <w:t xml:space="preserve">«ԵՏՄ պայմանագիր» և  </w:t>
      </w:r>
      <w:r w:rsidR="007C56AD" w:rsidRPr="00E10582">
        <w:rPr>
          <w:rFonts w:ascii="GHEA Grapalat" w:hAnsi="GHEA Grapalat" w:cs="Arian AMU"/>
          <w:sz w:val="24"/>
          <w:szCs w:val="24"/>
          <w:shd w:val="clear" w:color="auto" w:fill="FFFFFF"/>
          <w:lang w:val="hy-AM"/>
        </w:rPr>
        <w:t xml:space="preserve">«Միության ապրանքային նշանի հայտ» </w:t>
      </w:r>
      <w:r w:rsidR="007C56AD" w:rsidRPr="00E10582">
        <w:rPr>
          <w:rFonts w:ascii="GHEA Grapalat" w:eastAsia="Times New Roman" w:hAnsi="GHEA Grapalat" w:cs="Arian AMU"/>
          <w:bCs/>
          <w:sz w:val="24"/>
          <w:szCs w:val="24"/>
          <w:shd w:val="clear" w:color="auto" w:fill="FFFFFF"/>
          <w:lang w:val="hy-AM"/>
        </w:rPr>
        <w:t>նոր հասկացությունները հետևյալ բովանդակությամբ.</w:t>
      </w:r>
      <w:r w:rsidR="007C56AD" w:rsidRPr="00E10582">
        <w:rPr>
          <w:rFonts w:ascii="GHEA Grapalat" w:hAnsi="GHEA Grapalat" w:cs="Arian AMU"/>
          <w:sz w:val="24"/>
          <w:szCs w:val="24"/>
          <w:shd w:val="clear" w:color="auto" w:fill="FFFFFF"/>
          <w:lang w:val="hy-AM"/>
        </w:rPr>
        <w:t xml:space="preserve"> </w:t>
      </w:r>
    </w:p>
    <w:p w14:paraId="3F1D5353" w14:textId="7B4A52E9" w:rsidR="00213E51" w:rsidRPr="00E10582" w:rsidRDefault="00213E51" w:rsidP="004F450F">
      <w:pPr>
        <w:pStyle w:val="ListParagraph"/>
        <w:spacing w:after="160" w:line="360" w:lineRule="auto"/>
        <w:ind w:left="0" w:right="-1" w:firstLine="709"/>
        <w:jc w:val="both"/>
        <w:rPr>
          <w:rFonts w:ascii="GHEA Grapalat" w:hAnsi="GHEA Grapalat" w:cs="Arian AMU"/>
          <w:sz w:val="24"/>
          <w:szCs w:val="24"/>
          <w:shd w:val="clear" w:color="auto" w:fill="FFFFFF"/>
          <w:lang w:val="hy-AM"/>
        </w:rPr>
      </w:pPr>
      <w:r w:rsidRPr="00E10582">
        <w:rPr>
          <w:rFonts w:ascii="GHEA Grapalat" w:hAnsi="GHEA Grapalat" w:cs="Arian AMU"/>
          <w:sz w:val="24"/>
          <w:szCs w:val="24"/>
          <w:shd w:val="clear" w:color="auto" w:fill="FFFFFF"/>
          <w:lang w:val="hy-AM"/>
        </w:rPr>
        <w:t xml:space="preserve">«ԵՏՄ պայմանագիր՝ </w:t>
      </w:r>
      <w:proofErr w:type="spellStart"/>
      <w:r w:rsidR="00B13E74" w:rsidRPr="00E10582">
        <w:rPr>
          <w:rFonts w:ascii="GHEA Grapalat" w:hAnsi="GHEA Grapalat" w:cs="Arian AMU"/>
          <w:sz w:val="24"/>
          <w:szCs w:val="24"/>
          <w:shd w:val="clear" w:color="auto" w:fill="FFFFFF"/>
          <w:lang w:val="hy-AM"/>
        </w:rPr>
        <w:t>Եվրասիական</w:t>
      </w:r>
      <w:proofErr w:type="spellEnd"/>
      <w:r w:rsidR="00B13E74" w:rsidRPr="00E10582">
        <w:rPr>
          <w:rFonts w:ascii="GHEA Grapalat" w:hAnsi="GHEA Grapalat" w:cs="Arian AMU"/>
          <w:sz w:val="24"/>
          <w:szCs w:val="24"/>
          <w:shd w:val="clear" w:color="auto" w:fill="FFFFFF"/>
          <w:lang w:val="hy-AM"/>
        </w:rPr>
        <w:t xml:space="preserve"> տնտեսական միության</w:t>
      </w:r>
      <w:r w:rsidR="00111457" w:rsidRPr="00E10582">
        <w:rPr>
          <w:rFonts w:ascii="GHEA Grapalat" w:hAnsi="GHEA Grapalat" w:cs="Arian AMU"/>
          <w:sz w:val="24"/>
          <w:szCs w:val="24"/>
          <w:shd w:val="clear" w:color="auto" w:fill="FFFFFF"/>
          <w:lang w:val="hy-AM"/>
        </w:rPr>
        <w:t xml:space="preserve"> (այսուհետ՝ Միություն)</w:t>
      </w:r>
      <w:r w:rsidR="00B13E74" w:rsidRPr="00E10582">
        <w:rPr>
          <w:rFonts w:ascii="GHEA Grapalat" w:hAnsi="GHEA Grapalat" w:cs="Arian AMU"/>
          <w:sz w:val="24"/>
          <w:szCs w:val="24"/>
          <w:shd w:val="clear" w:color="auto" w:fill="FFFFFF"/>
          <w:lang w:val="hy-AM"/>
        </w:rPr>
        <w:t xml:space="preserve"> ապրանքային նշանների, սպասարկման նշանների </w:t>
      </w:r>
      <w:r w:rsidR="00111457" w:rsidRPr="00E10582">
        <w:rPr>
          <w:rFonts w:ascii="GHEA Grapalat" w:hAnsi="GHEA Grapalat" w:cs="Arian AMU"/>
          <w:sz w:val="24"/>
          <w:szCs w:val="24"/>
          <w:shd w:val="clear" w:color="auto" w:fill="FFFFFF"/>
          <w:lang w:val="hy-AM"/>
        </w:rPr>
        <w:t xml:space="preserve">(այսուհետ՝ ապրանքային նշան) </w:t>
      </w:r>
      <w:r w:rsidR="00B13E74" w:rsidRPr="00E10582">
        <w:rPr>
          <w:rFonts w:ascii="GHEA Grapalat" w:hAnsi="GHEA Grapalat" w:cs="Arian AMU"/>
          <w:sz w:val="24"/>
          <w:szCs w:val="24"/>
          <w:shd w:val="clear" w:color="auto" w:fill="FFFFFF"/>
          <w:lang w:val="hy-AM"/>
        </w:rPr>
        <w:t>և ապրանքների ծագման տեղանունների մասին</w:t>
      </w:r>
      <w:r w:rsidR="00270165" w:rsidRPr="00E10582">
        <w:rPr>
          <w:rFonts w:ascii="GHEA Grapalat" w:hAnsi="GHEA Grapalat" w:cs="Arian AMU"/>
          <w:sz w:val="24"/>
          <w:szCs w:val="24"/>
          <w:shd w:val="clear" w:color="auto" w:fill="FFFFFF"/>
          <w:lang w:val="hy-AM"/>
        </w:rPr>
        <w:t xml:space="preserve"> պայմանագիր, որ</w:t>
      </w:r>
      <w:r w:rsidR="00095C16" w:rsidRPr="00E10582">
        <w:rPr>
          <w:rFonts w:ascii="GHEA Grapalat" w:hAnsi="GHEA Grapalat" w:cs="Arian AMU"/>
          <w:sz w:val="24"/>
          <w:szCs w:val="24"/>
          <w:shd w:val="clear" w:color="auto" w:fill="FFFFFF"/>
          <w:lang w:val="hy-AM"/>
        </w:rPr>
        <w:t>ը</w:t>
      </w:r>
      <w:r w:rsidR="00270165" w:rsidRPr="00E10582">
        <w:rPr>
          <w:rFonts w:ascii="GHEA Grapalat" w:hAnsi="GHEA Grapalat" w:cs="Arian AMU"/>
          <w:sz w:val="24"/>
          <w:szCs w:val="24"/>
          <w:shd w:val="clear" w:color="auto" w:fill="FFFFFF"/>
          <w:lang w:val="hy-AM"/>
        </w:rPr>
        <w:t xml:space="preserve"> ստորագրվել է 202</w:t>
      </w:r>
      <w:r w:rsidR="007E2ECC" w:rsidRPr="00E10582">
        <w:rPr>
          <w:rFonts w:ascii="GHEA Grapalat" w:hAnsi="GHEA Grapalat" w:cs="Arian AMU"/>
          <w:sz w:val="24"/>
          <w:szCs w:val="24"/>
          <w:shd w:val="clear" w:color="auto" w:fill="FFFFFF"/>
          <w:lang w:val="hy-AM"/>
        </w:rPr>
        <w:t>0</w:t>
      </w:r>
      <w:r w:rsidR="00270165" w:rsidRPr="00E10582">
        <w:rPr>
          <w:rFonts w:ascii="GHEA Grapalat" w:hAnsi="GHEA Grapalat" w:cs="Arian AMU"/>
          <w:sz w:val="24"/>
          <w:szCs w:val="24"/>
          <w:shd w:val="clear" w:color="auto" w:fill="FFFFFF"/>
          <w:lang w:val="hy-AM"/>
        </w:rPr>
        <w:t>թ. փետրվարի 3-</w:t>
      </w:r>
      <w:r w:rsidR="00E86952" w:rsidRPr="00E10582">
        <w:rPr>
          <w:rFonts w:ascii="GHEA Grapalat" w:hAnsi="GHEA Grapalat" w:cs="Arian AMU"/>
          <w:sz w:val="24"/>
          <w:szCs w:val="24"/>
          <w:shd w:val="clear" w:color="auto" w:fill="FFFFFF"/>
          <w:lang w:val="hy-AM"/>
        </w:rPr>
        <w:t>ին</w:t>
      </w:r>
      <w:r w:rsidR="00EC1411" w:rsidRPr="00E10582">
        <w:rPr>
          <w:rFonts w:ascii="GHEA Grapalat" w:hAnsi="GHEA Grapalat" w:cs="Arian AMU"/>
          <w:sz w:val="24"/>
          <w:szCs w:val="24"/>
          <w:shd w:val="clear" w:color="auto" w:fill="FFFFFF"/>
          <w:lang w:val="hy-AM"/>
        </w:rPr>
        <w:t>.</w:t>
      </w:r>
    </w:p>
    <w:p w14:paraId="63126C6B" w14:textId="77777777" w:rsidR="00111457" w:rsidRPr="00E10582" w:rsidRDefault="00111457" w:rsidP="004F450F">
      <w:pPr>
        <w:pStyle w:val="Bodytext30"/>
        <w:shd w:val="clear" w:color="auto" w:fill="auto"/>
        <w:spacing w:before="0" w:after="160" w:line="360" w:lineRule="auto"/>
        <w:ind w:right="-1" w:firstLine="709"/>
        <w:jc w:val="both"/>
        <w:rPr>
          <w:rFonts w:ascii="GHEA Grapalat" w:eastAsiaTheme="minorHAnsi" w:hAnsi="GHEA Grapalat" w:cs="Arian AMU"/>
          <w:b w:val="0"/>
          <w:bCs w:val="0"/>
          <w:sz w:val="24"/>
          <w:szCs w:val="24"/>
          <w:shd w:val="clear" w:color="auto" w:fill="FFFFFF"/>
          <w:lang w:val="hy-AM"/>
        </w:rPr>
      </w:pPr>
      <w:r w:rsidRPr="00E10582">
        <w:rPr>
          <w:rFonts w:ascii="GHEA Grapalat" w:eastAsiaTheme="minorHAnsi" w:hAnsi="GHEA Grapalat" w:cs="Arian AMU"/>
          <w:b w:val="0"/>
          <w:bCs w:val="0"/>
          <w:sz w:val="24"/>
          <w:szCs w:val="24"/>
          <w:shd w:val="clear" w:color="auto" w:fill="FFFFFF"/>
          <w:lang w:val="hy-AM"/>
        </w:rPr>
        <w:t>Միության ապրանքային նշանի հայտ՝ Միության ապրանքային նշանը գրանցելու հայտ, որը Միության ապրանքային նշանը գրանցելու համար անհրաժեշտ տեղեկությունները պարունակող փաստաթուղթ է.</w:t>
      </w:r>
      <w:r w:rsidR="006B5CC7" w:rsidRPr="00E10582">
        <w:rPr>
          <w:rFonts w:ascii="GHEA Grapalat" w:eastAsiaTheme="minorHAnsi" w:hAnsi="GHEA Grapalat" w:cs="Arian AMU"/>
          <w:b w:val="0"/>
          <w:bCs w:val="0"/>
          <w:sz w:val="24"/>
          <w:szCs w:val="24"/>
          <w:shd w:val="clear" w:color="auto" w:fill="FFFFFF"/>
          <w:lang w:val="hy-AM"/>
        </w:rPr>
        <w:t>».</w:t>
      </w:r>
    </w:p>
    <w:p w14:paraId="39758EF9" w14:textId="72FF19AD" w:rsidR="00213E51" w:rsidRPr="00B44988" w:rsidRDefault="006377B9" w:rsidP="00B44988">
      <w:pPr>
        <w:spacing w:after="0" w:line="360" w:lineRule="auto"/>
        <w:ind w:firstLine="709"/>
        <w:jc w:val="both"/>
        <w:rPr>
          <w:rFonts w:ascii="GHEA Grapalat" w:hAnsi="GHEA Grapalat"/>
          <w:bCs/>
          <w:iCs/>
          <w:sz w:val="24"/>
          <w:szCs w:val="24"/>
          <w:shd w:val="clear" w:color="auto" w:fill="FFFFFF"/>
          <w:lang w:val="hy-AM"/>
        </w:rPr>
      </w:pPr>
      <w:r w:rsidRPr="00E10582">
        <w:rPr>
          <w:rFonts w:ascii="GHEA Grapalat" w:hAnsi="GHEA Grapalat"/>
          <w:b/>
          <w:bCs/>
          <w:iCs/>
          <w:sz w:val="24"/>
          <w:szCs w:val="24"/>
          <w:shd w:val="clear" w:color="auto" w:fill="FFFFFF"/>
          <w:lang w:val="hy-AM"/>
        </w:rPr>
        <w:t xml:space="preserve">Հոդված </w:t>
      </w:r>
      <w:r w:rsidR="002C67AB" w:rsidRPr="00E10582">
        <w:rPr>
          <w:rFonts w:ascii="GHEA Grapalat" w:hAnsi="GHEA Grapalat"/>
          <w:b/>
          <w:bCs/>
          <w:iCs/>
          <w:sz w:val="24"/>
          <w:szCs w:val="24"/>
          <w:shd w:val="clear" w:color="auto" w:fill="FFFFFF"/>
          <w:lang w:val="hy-AM"/>
        </w:rPr>
        <w:t>2</w:t>
      </w:r>
      <w:r w:rsidRPr="00E10582">
        <w:rPr>
          <w:rFonts w:ascii="GHEA Grapalat" w:hAnsi="GHEA Grapalat"/>
          <w:b/>
          <w:bCs/>
          <w:iCs/>
          <w:sz w:val="24"/>
          <w:szCs w:val="24"/>
          <w:shd w:val="clear" w:color="auto" w:fill="FFFFFF"/>
          <w:lang w:val="hy-AM"/>
        </w:rPr>
        <w:t xml:space="preserve">. </w:t>
      </w:r>
      <w:r w:rsidR="002C67AB" w:rsidRPr="00E10582">
        <w:rPr>
          <w:rFonts w:ascii="GHEA Grapalat" w:hAnsi="GHEA Grapalat"/>
          <w:bCs/>
          <w:iCs/>
          <w:sz w:val="24"/>
          <w:szCs w:val="24"/>
          <w:shd w:val="clear" w:color="auto" w:fill="FFFFFF"/>
          <w:lang w:val="hy-AM"/>
        </w:rPr>
        <w:t>Օրենքի 5-րդ հոդվածի</w:t>
      </w:r>
      <w:r w:rsidR="00B44988">
        <w:rPr>
          <w:rFonts w:ascii="GHEA Grapalat" w:hAnsi="GHEA Grapalat"/>
          <w:bCs/>
          <w:iCs/>
          <w:sz w:val="24"/>
          <w:szCs w:val="24"/>
          <w:shd w:val="clear" w:color="auto" w:fill="FFFFFF"/>
          <w:lang w:val="hy-AM"/>
        </w:rPr>
        <w:t xml:space="preserve"> </w:t>
      </w:r>
      <w:bookmarkStart w:id="0" w:name="_GoBack"/>
      <w:bookmarkEnd w:id="0"/>
      <w:r w:rsidR="00213E51" w:rsidRPr="00B44988">
        <w:rPr>
          <w:rFonts w:ascii="GHEA Grapalat" w:hAnsi="GHEA Grapalat"/>
          <w:bCs/>
          <w:iCs/>
          <w:sz w:val="24"/>
          <w:szCs w:val="24"/>
          <w:shd w:val="clear" w:color="auto" w:fill="FFFFFF"/>
          <w:lang w:val="hy-AM"/>
        </w:rPr>
        <w:t xml:space="preserve">1-ին մասի 2-րդ կետից հետո ավելացնել նոր 2.1 կետ հետևյալ </w:t>
      </w:r>
      <w:r w:rsidR="00EF2BA6" w:rsidRPr="00B44988">
        <w:rPr>
          <w:rFonts w:ascii="GHEA Grapalat" w:hAnsi="GHEA Grapalat" w:cs="Arian AMU"/>
          <w:sz w:val="24"/>
          <w:szCs w:val="24"/>
          <w:shd w:val="clear" w:color="auto" w:fill="FFFFFF"/>
          <w:lang w:val="hy-AM"/>
        </w:rPr>
        <w:t>բովանդակությամբ</w:t>
      </w:r>
      <w:r w:rsidR="00213E51" w:rsidRPr="00B44988">
        <w:rPr>
          <w:rFonts w:ascii="GHEA Grapalat" w:hAnsi="GHEA Grapalat"/>
          <w:bCs/>
          <w:iCs/>
          <w:sz w:val="24"/>
          <w:szCs w:val="24"/>
          <w:shd w:val="clear" w:color="auto" w:fill="FFFFFF"/>
          <w:lang w:val="hy-AM"/>
        </w:rPr>
        <w:t>.</w:t>
      </w:r>
    </w:p>
    <w:p w14:paraId="6DFAC431" w14:textId="77777777" w:rsidR="00213E51" w:rsidRPr="00E10582" w:rsidRDefault="006B5CC7" w:rsidP="009A5158">
      <w:pPr>
        <w:pStyle w:val="ListParagraph"/>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lastRenderedPageBreak/>
        <w:t>«</w:t>
      </w:r>
      <w:r w:rsidR="00213E51" w:rsidRPr="00E10582">
        <w:rPr>
          <w:rFonts w:ascii="GHEA Grapalat" w:hAnsi="GHEA Grapalat"/>
          <w:bCs/>
          <w:iCs/>
          <w:sz w:val="24"/>
          <w:szCs w:val="24"/>
          <w:shd w:val="clear" w:color="auto" w:fill="FFFFFF"/>
          <w:lang w:val="hy-AM"/>
        </w:rPr>
        <w:t xml:space="preserve">2.1) Միության ապրանքային նշանների հայտերի ընդունումը, փորձաքննության անցկացումը </w:t>
      </w:r>
      <w:r w:rsidR="00213E51" w:rsidRPr="00E10582">
        <w:rPr>
          <w:rFonts w:ascii="GHEA Grapalat" w:eastAsia="Times New Roman" w:hAnsi="GHEA Grapalat" w:cs="Times New Roman"/>
          <w:sz w:val="24"/>
          <w:szCs w:val="24"/>
          <w:lang w:val="hy-AM"/>
        </w:rPr>
        <w:t>և Հայաստանի Հանրապետության տարածքում այդ ապրանքային նշաններին իրավական պահպանության տրամադրումը.</w:t>
      </w:r>
      <w:r w:rsidRPr="00E10582">
        <w:rPr>
          <w:rFonts w:ascii="GHEA Grapalat" w:eastAsia="Times New Roman" w:hAnsi="GHEA Grapalat" w:cs="Times New Roman"/>
          <w:sz w:val="24"/>
          <w:szCs w:val="24"/>
          <w:lang w:val="hy-AM"/>
        </w:rPr>
        <w:t>».</w:t>
      </w:r>
    </w:p>
    <w:p w14:paraId="522273B7" w14:textId="77777777" w:rsidR="002C67AB" w:rsidRPr="00E10582" w:rsidRDefault="002C67AB" w:rsidP="009A5158">
      <w:pPr>
        <w:spacing w:after="0" w:line="360" w:lineRule="auto"/>
        <w:ind w:firstLine="709"/>
        <w:jc w:val="both"/>
        <w:rPr>
          <w:rFonts w:ascii="GHEA Grapalat" w:hAnsi="GHEA Grapalat"/>
          <w:bCs/>
          <w:iCs/>
          <w:sz w:val="24"/>
          <w:szCs w:val="24"/>
          <w:shd w:val="clear" w:color="auto" w:fill="FFFFFF"/>
          <w:lang w:val="hy-AM"/>
        </w:rPr>
      </w:pPr>
      <w:r w:rsidRPr="00E10582">
        <w:rPr>
          <w:rFonts w:ascii="GHEA Grapalat" w:eastAsia="Times New Roman" w:hAnsi="GHEA Grapalat" w:cs="Times New Roman"/>
          <w:b/>
          <w:sz w:val="24"/>
          <w:szCs w:val="24"/>
          <w:lang w:val="hy-AM" w:eastAsia="ru-RU"/>
        </w:rPr>
        <w:t>Հոդված 3.</w:t>
      </w:r>
      <w:r w:rsidRPr="00E10582">
        <w:rPr>
          <w:rFonts w:ascii="GHEA Grapalat" w:eastAsia="Times New Roman" w:hAnsi="GHEA Grapalat" w:cs="Times New Roman"/>
          <w:sz w:val="24"/>
          <w:szCs w:val="24"/>
          <w:lang w:val="hy-AM" w:eastAsia="ru-RU"/>
        </w:rPr>
        <w:t xml:space="preserve"> </w:t>
      </w:r>
      <w:r w:rsidRPr="00E10582">
        <w:rPr>
          <w:rFonts w:ascii="GHEA Grapalat" w:hAnsi="GHEA Grapalat"/>
          <w:bCs/>
          <w:iCs/>
          <w:sz w:val="24"/>
          <w:szCs w:val="24"/>
          <w:shd w:val="clear" w:color="auto" w:fill="FFFFFF"/>
          <w:lang w:val="hy-AM"/>
        </w:rPr>
        <w:t>Օրենքի 7-րդ հոդվածի 1-ին մասը լրացնել նոր 4) կետով հետևյալ բովանդակությամբ.</w:t>
      </w:r>
    </w:p>
    <w:p w14:paraId="0EBE02E8" w14:textId="77777777" w:rsidR="002C67AB" w:rsidRPr="00E10582" w:rsidRDefault="00736ECD" w:rsidP="009A5158">
      <w:pPr>
        <w:spacing w:after="0" w:line="360" w:lineRule="auto"/>
        <w:ind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w:t>
      </w:r>
      <w:r w:rsidR="002C67AB" w:rsidRPr="00E10582">
        <w:rPr>
          <w:rFonts w:ascii="GHEA Grapalat" w:eastAsia="Times New Roman" w:hAnsi="GHEA Grapalat" w:cs="Times New Roman"/>
          <w:sz w:val="24"/>
          <w:szCs w:val="24"/>
          <w:lang w:val="hy-AM" w:eastAsia="ru-RU"/>
        </w:rPr>
        <w:t>4) ԵՏՄ պայմանագր</w:t>
      </w:r>
      <w:r w:rsidR="00D17466" w:rsidRPr="00E10582">
        <w:rPr>
          <w:rFonts w:ascii="GHEA Grapalat" w:eastAsia="Times New Roman" w:hAnsi="GHEA Grapalat" w:cs="Times New Roman"/>
          <w:sz w:val="24"/>
          <w:szCs w:val="24"/>
          <w:lang w:val="hy-AM" w:eastAsia="ru-RU"/>
        </w:rPr>
        <w:t>ով սահմանված կարգով դրա</w:t>
      </w:r>
      <w:r w:rsidR="002C67AB" w:rsidRPr="00E10582">
        <w:rPr>
          <w:rFonts w:ascii="GHEA Grapalat" w:eastAsia="Times New Roman" w:hAnsi="GHEA Grapalat" w:cs="Times New Roman"/>
          <w:sz w:val="24"/>
          <w:szCs w:val="24"/>
          <w:lang w:val="hy-AM" w:eastAsia="ru-RU"/>
        </w:rPr>
        <w:t xml:space="preserve"> գրանցման հիման վրա:</w:t>
      </w:r>
      <w:r w:rsidRPr="00E10582">
        <w:rPr>
          <w:rFonts w:ascii="GHEA Grapalat" w:eastAsia="Times New Roman" w:hAnsi="GHEA Grapalat" w:cs="Times New Roman"/>
          <w:sz w:val="24"/>
          <w:szCs w:val="24"/>
          <w:lang w:val="hy-AM" w:eastAsia="ru-RU"/>
        </w:rPr>
        <w:t>»</w:t>
      </w:r>
    </w:p>
    <w:p w14:paraId="2A824670" w14:textId="77777777" w:rsidR="007D584F" w:rsidRPr="00E10582" w:rsidRDefault="002C67AB" w:rsidP="009A5158">
      <w:pPr>
        <w:spacing w:after="120" w:line="360" w:lineRule="auto"/>
        <w:ind w:firstLine="709"/>
        <w:jc w:val="both"/>
        <w:rPr>
          <w:rFonts w:ascii="GHEA Grapalat" w:hAnsi="GHEA Grapalat"/>
          <w:bCs/>
          <w:iCs/>
          <w:sz w:val="24"/>
          <w:szCs w:val="24"/>
          <w:shd w:val="clear" w:color="auto" w:fill="FFFFFF"/>
          <w:lang w:val="hy-AM"/>
        </w:rPr>
      </w:pPr>
      <w:r w:rsidRPr="00E10582">
        <w:rPr>
          <w:rFonts w:ascii="GHEA Grapalat" w:hAnsi="GHEA Grapalat"/>
          <w:b/>
          <w:bCs/>
          <w:iCs/>
          <w:sz w:val="24"/>
          <w:szCs w:val="24"/>
          <w:shd w:val="clear" w:color="auto" w:fill="FFFFFF"/>
          <w:lang w:val="hy-AM"/>
        </w:rPr>
        <w:t xml:space="preserve">Հոդված </w:t>
      </w:r>
      <w:r w:rsidR="007D584F" w:rsidRPr="00E10582">
        <w:rPr>
          <w:rFonts w:ascii="GHEA Grapalat" w:hAnsi="GHEA Grapalat"/>
          <w:b/>
          <w:bCs/>
          <w:iCs/>
          <w:sz w:val="24"/>
          <w:szCs w:val="24"/>
          <w:shd w:val="clear" w:color="auto" w:fill="FFFFFF"/>
          <w:lang w:val="hy-AM"/>
        </w:rPr>
        <w:t>4</w:t>
      </w:r>
      <w:r w:rsidRPr="00E10582">
        <w:rPr>
          <w:rFonts w:ascii="GHEA Grapalat" w:hAnsi="GHEA Grapalat"/>
          <w:b/>
          <w:bCs/>
          <w:iCs/>
          <w:sz w:val="24"/>
          <w:szCs w:val="24"/>
          <w:shd w:val="clear" w:color="auto" w:fill="FFFFFF"/>
          <w:lang w:val="hy-AM"/>
        </w:rPr>
        <w:t xml:space="preserve">. </w:t>
      </w:r>
      <w:r w:rsidRPr="00E10582">
        <w:rPr>
          <w:rFonts w:ascii="GHEA Grapalat" w:hAnsi="GHEA Grapalat"/>
          <w:bCs/>
          <w:iCs/>
          <w:sz w:val="24"/>
          <w:szCs w:val="24"/>
          <w:shd w:val="clear" w:color="auto" w:fill="FFFFFF"/>
          <w:lang w:val="hy-AM"/>
        </w:rPr>
        <w:t>Օրենքի 9-րդ հոդվածի</w:t>
      </w:r>
      <w:r w:rsidR="007D584F" w:rsidRPr="00E10582">
        <w:rPr>
          <w:rFonts w:ascii="GHEA Grapalat" w:hAnsi="GHEA Grapalat"/>
          <w:bCs/>
          <w:iCs/>
          <w:sz w:val="24"/>
          <w:szCs w:val="24"/>
          <w:shd w:val="clear" w:color="auto" w:fill="FFFFFF"/>
          <w:lang w:val="hy-AM"/>
        </w:rPr>
        <w:t>.</w:t>
      </w:r>
    </w:p>
    <w:p w14:paraId="62D50D74" w14:textId="77777777" w:rsidR="007D584F" w:rsidRPr="00E10582" w:rsidRDefault="007D584F" w:rsidP="009A5158">
      <w:pPr>
        <w:pStyle w:val="ListParagraph"/>
        <w:numPr>
          <w:ilvl w:val="0"/>
          <w:numId w:val="23"/>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1-ին մասի 7-րդ կետը շարադրել հետևյալ</w:t>
      </w:r>
      <w:r w:rsidR="00EF2BA6" w:rsidRPr="00E10582">
        <w:rPr>
          <w:rFonts w:ascii="GHEA Grapalat" w:hAnsi="GHEA Grapalat"/>
          <w:bCs/>
          <w:iCs/>
          <w:sz w:val="24"/>
          <w:szCs w:val="24"/>
          <w:shd w:val="clear" w:color="auto" w:fill="FFFFFF"/>
          <w:lang w:val="hy-AM"/>
        </w:rPr>
        <w:t xml:space="preserve"> </w:t>
      </w:r>
      <w:r w:rsidRPr="00E10582">
        <w:rPr>
          <w:rFonts w:ascii="GHEA Grapalat" w:hAnsi="GHEA Grapalat"/>
          <w:bCs/>
          <w:iCs/>
          <w:sz w:val="24"/>
          <w:szCs w:val="24"/>
          <w:shd w:val="clear" w:color="auto" w:fill="FFFFFF"/>
          <w:lang w:val="hy-AM"/>
        </w:rPr>
        <w:t>խմբագրությամբ.</w:t>
      </w:r>
    </w:p>
    <w:p w14:paraId="22720205" w14:textId="73983E40" w:rsidR="007D584F" w:rsidRPr="00E10582" w:rsidRDefault="007D584F" w:rsidP="009A5158">
      <w:pPr>
        <w:spacing w:after="120" w:line="360" w:lineRule="auto"/>
        <w:ind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«7) բաղկացած է կամ պարունակում է կեղծ և(կամ) սպառողներին մոլորության մեջ գցող տվյալներ ապրանքի արտադրության կամ ծառայության մատուցման ժամանակի, ապրանքի կամ ծառայության տեսակի, որակի, քանակի, ստեղծման նպատակի, արժեքի, աշխարհագրական ծագման, ապրանքն արտադրողի (ծառայություն մատուցողի) կամ այլ բնութագրերի վերաբերյալ հարցերում.»:</w:t>
      </w:r>
    </w:p>
    <w:p w14:paraId="7AEC21C2" w14:textId="741FDD55" w:rsidR="00993321" w:rsidRPr="00E10582" w:rsidRDefault="00736ECD" w:rsidP="009A5158">
      <w:pPr>
        <w:pStyle w:val="ListParagraph"/>
        <w:numPr>
          <w:ilvl w:val="0"/>
          <w:numId w:val="23"/>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Ո</w:t>
      </w:r>
      <w:r w:rsidR="00A653F0" w:rsidRPr="00E10582">
        <w:rPr>
          <w:rFonts w:ascii="GHEA Grapalat" w:eastAsia="Times New Roman" w:hAnsi="GHEA Grapalat" w:cs="Times New Roman"/>
          <w:sz w:val="24"/>
          <w:szCs w:val="24"/>
          <w:lang w:val="hy-AM" w:eastAsia="ru-RU"/>
        </w:rPr>
        <w:t>ւ</w:t>
      </w:r>
      <w:r w:rsidRPr="00E10582">
        <w:rPr>
          <w:rFonts w:ascii="GHEA Grapalat" w:eastAsia="Times New Roman" w:hAnsi="GHEA Grapalat" w:cs="Times New Roman"/>
          <w:sz w:val="24"/>
          <w:szCs w:val="24"/>
          <w:lang w:val="hy-AM" w:eastAsia="ru-RU"/>
        </w:rPr>
        <w:t>ժը կորցրած ճանաչել 1-ին մասի 12-րդ կետը</w:t>
      </w:r>
      <w:r w:rsidR="00CA5ACF" w:rsidRPr="00E10582">
        <w:rPr>
          <w:rFonts w:ascii="GHEA Grapalat" w:eastAsia="Times New Roman" w:hAnsi="GHEA Grapalat" w:cs="Times New Roman"/>
          <w:sz w:val="24"/>
          <w:szCs w:val="24"/>
          <w:lang w:val="hy-AM" w:eastAsia="ru-RU"/>
        </w:rPr>
        <w:t>.</w:t>
      </w:r>
    </w:p>
    <w:p w14:paraId="0AC43C5B" w14:textId="05C1CFB6" w:rsidR="007D584F" w:rsidRPr="00E10582" w:rsidRDefault="00993321" w:rsidP="009A5158">
      <w:pPr>
        <w:pStyle w:val="ListParagraph"/>
        <w:numPr>
          <w:ilvl w:val="0"/>
          <w:numId w:val="23"/>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1-ին մասի 13-րդ կետը խմբագրել </w:t>
      </w:r>
      <w:proofErr w:type="spellStart"/>
      <w:r w:rsidRPr="00E10582">
        <w:rPr>
          <w:rFonts w:ascii="GHEA Grapalat" w:eastAsia="Times New Roman" w:hAnsi="GHEA Grapalat" w:cs="Times New Roman"/>
          <w:sz w:val="24"/>
          <w:szCs w:val="24"/>
          <w:lang w:val="hy-AM" w:eastAsia="ru-RU"/>
        </w:rPr>
        <w:t>հետևյալ</w:t>
      </w:r>
      <w:proofErr w:type="spellEnd"/>
      <w:r w:rsidRPr="00E10582">
        <w:rPr>
          <w:rFonts w:ascii="GHEA Grapalat" w:eastAsia="Times New Roman" w:hAnsi="GHEA Grapalat" w:cs="Times New Roman"/>
          <w:sz w:val="24"/>
          <w:szCs w:val="24"/>
          <w:lang w:val="hy-AM" w:eastAsia="ru-RU"/>
        </w:rPr>
        <w:t xml:space="preserve"> բովանդակությամբ</w:t>
      </w:r>
      <w:r w:rsidR="00BB443E" w:rsidRPr="00E10582">
        <w:rPr>
          <w:rFonts w:ascii="GHEA Grapalat" w:eastAsia="Times New Roman" w:hAnsi="GHEA Grapalat" w:cs="Times New Roman"/>
          <w:sz w:val="24"/>
          <w:szCs w:val="24"/>
          <w:lang w:val="hy-AM" w:eastAsia="ru-RU"/>
        </w:rPr>
        <w:t>.</w:t>
      </w:r>
    </w:p>
    <w:p w14:paraId="395C6C19" w14:textId="77777777" w:rsidR="00BB443E" w:rsidRPr="00E10582" w:rsidRDefault="00993321"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«13) բաղկացած կամ պարունակում է</w:t>
      </w:r>
      <w:r w:rsidR="00BB443E" w:rsidRPr="00E10582">
        <w:rPr>
          <w:rFonts w:ascii="GHEA Grapalat" w:eastAsia="Times New Roman" w:hAnsi="GHEA Grapalat" w:cs="Times New Roman"/>
          <w:sz w:val="24"/>
          <w:szCs w:val="24"/>
          <w:lang w:val="hy-AM" w:eastAsia="ru-RU"/>
        </w:rPr>
        <w:t>՝</w:t>
      </w:r>
    </w:p>
    <w:p w14:paraId="3F5CD87C" w14:textId="127993D8" w:rsidR="00993321" w:rsidRPr="00E10582" w:rsidRDefault="00BB443E"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ա)</w:t>
      </w:r>
      <w:r w:rsidR="00993321" w:rsidRPr="00E10582">
        <w:rPr>
          <w:rFonts w:ascii="GHEA Grapalat" w:eastAsia="Times New Roman" w:hAnsi="GHEA Grapalat" w:cs="Times New Roman"/>
          <w:sz w:val="24"/>
          <w:szCs w:val="24"/>
          <w:lang w:val="hy-AM" w:eastAsia="ru-RU"/>
        </w:rPr>
        <w:t xml:space="preserve"> գինիների կամ այլ ալկոհոլային խմիչքների նույնականացման համար նախատեսված աշխարհագրական նշում, պայմանով, որ ապրանքային նշանի գրանցման հայտը ներկայացվում է ավելի ուշ, քան աշխարհագրական նշման կամ ծագման տեղանվան գրանցման հայտը, կամ</w:t>
      </w:r>
    </w:p>
    <w:p w14:paraId="67E9E2D6" w14:textId="1EE3019E" w:rsidR="00993321" w:rsidRPr="00E10582" w:rsidRDefault="00BB443E"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բ) </w:t>
      </w:r>
      <w:r w:rsidR="00993321" w:rsidRPr="00E10582">
        <w:rPr>
          <w:rFonts w:ascii="GHEA Grapalat" w:eastAsia="Times New Roman" w:hAnsi="GHEA Grapalat" w:cs="Times New Roman"/>
          <w:sz w:val="24"/>
          <w:szCs w:val="24"/>
          <w:lang w:val="hy-AM" w:eastAsia="ru-RU"/>
        </w:rPr>
        <w:t xml:space="preserve">նշում, որը նույնական կամ շփոթելու աստիճան նման է Հայաստանի Հանրապետության տարածքում պահպանվող աշխարհագրական </w:t>
      </w:r>
      <w:proofErr w:type="spellStart"/>
      <w:r w:rsidR="00993321" w:rsidRPr="00E10582">
        <w:rPr>
          <w:rFonts w:ascii="GHEA Grapalat" w:eastAsia="Times New Roman" w:hAnsi="GHEA Grapalat" w:cs="Times New Roman"/>
          <w:sz w:val="24"/>
          <w:szCs w:val="24"/>
          <w:lang w:val="hy-AM" w:eastAsia="ru-RU"/>
        </w:rPr>
        <w:t>նշմանը</w:t>
      </w:r>
      <w:proofErr w:type="spellEnd"/>
      <w:r w:rsidR="00993321" w:rsidRPr="00E10582">
        <w:rPr>
          <w:rFonts w:ascii="GHEA Grapalat" w:eastAsia="Times New Roman" w:hAnsi="GHEA Grapalat" w:cs="Times New Roman"/>
          <w:sz w:val="24"/>
          <w:szCs w:val="24"/>
          <w:lang w:val="hy-AM" w:eastAsia="ru-RU"/>
        </w:rPr>
        <w:t xml:space="preserve"> կամ ծագման </w:t>
      </w:r>
      <w:proofErr w:type="spellStart"/>
      <w:r w:rsidR="00993321" w:rsidRPr="00E10582">
        <w:rPr>
          <w:rFonts w:ascii="GHEA Grapalat" w:eastAsia="Times New Roman" w:hAnsi="GHEA Grapalat" w:cs="Times New Roman"/>
          <w:sz w:val="24"/>
          <w:szCs w:val="24"/>
          <w:lang w:val="hy-AM" w:eastAsia="ru-RU"/>
        </w:rPr>
        <w:t>տեղանվանը</w:t>
      </w:r>
      <w:proofErr w:type="spellEnd"/>
      <w:r w:rsidR="00993321" w:rsidRPr="00E10582">
        <w:rPr>
          <w:rFonts w:ascii="GHEA Grapalat" w:eastAsia="Times New Roman" w:hAnsi="GHEA Grapalat" w:cs="Times New Roman"/>
          <w:sz w:val="24"/>
          <w:szCs w:val="24"/>
          <w:lang w:val="hy-AM" w:eastAsia="ru-RU"/>
        </w:rPr>
        <w:t>,</w:t>
      </w:r>
    </w:p>
    <w:p w14:paraId="740CEF0F" w14:textId="77777777" w:rsidR="00993321" w:rsidRPr="00E10582" w:rsidRDefault="00993321"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այն դեպքերում, երբ ապրանքները չեն ծագել տվյալ աշխարհագրական վայրից, նույնիսկ, եթե նշվում է ապրանքների իրական ծագումը, կամ աշխարհագրական նշումն օգտագործվում է թարգմանաբար կամ «տեսակ», «տիպ», «ոճ», «նմանակում» և այլ նման արտահայտությունների զուգակցմամբ.».</w:t>
      </w:r>
    </w:p>
    <w:p w14:paraId="254C2DED" w14:textId="603E690B" w:rsidR="002F66D1" w:rsidRPr="00E10582" w:rsidRDefault="002F66D1" w:rsidP="009A5158">
      <w:pPr>
        <w:pStyle w:val="ListParagraph"/>
        <w:numPr>
          <w:ilvl w:val="0"/>
          <w:numId w:val="23"/>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lastRenderedPageBreak/>
        <w:t>2-րդ մասի «2-4-րդ կետերը» բառերը փոխարինել «2-5-րդ կետերը» բառերով.</w:t>
      </w:r>
    </w:p>
    <w:p w14:paraId="768A9FC8" w14:textId="77777777" w:rsidR="002F66D1" w:rsidRPr="00E10582" w:rsidRDefault="00EF2BA6" w:rsidP="009A5158">
      <w:pPr>
        <w:pStyle w:val="ListParagraph"/>
        <w:numPr>
          <w:ilvl w:val="0"/>
          <w:numId w:val="23"/>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2-րդ մասից հետո ավելացնել նոր </w:t>
      </w:r>
      <w:r w:rsidR="002F66D1" w:rsidRPr="00E10582">
        <w:rPr>
          <w:rFonts w:ascii="GHEA Grapalat" w:hAnsi="GHEA Grapalat"/>
          <w:bCs/>
          <w:iCs/>
          <w:sz w:val="24"/>
          <w:szCs w:val="24"/>
          <w:shd w:val="clear" w:color="auto" w:fill="FFFFFF"/>
          <w:lang w:val="hy-AM"/>
        </w:rPr>
        <w:t xml:space="preserve"> 2.1 մաս հետևյալ բովանդակությամբ.</w:t>
      </w:r>
    </w:p>
    <w:p w14:paraId="3F20AED2" w14:textId="28C34F39" w:rsidR="002F66D1" w:rsidRPr="00E10582" w:rsidRDefault="002F66D1" w:rsidP="009A5158">
      <w:pPr>
        <w:pStyle w:val="ListParagraph"/>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«2.1. Սույն հոդվածի 1-ին մասի 2-5-րդ կետերում նշված նիշերը կարող են ներառվել ապրանքային նշանի մեջ որպես չպահպանվող տարրեր, եթե </w:t>
      </w:r>
      <w:r w:rsidR="007C56AD" w:rsidRPr="00E10582">
        <w:rPr>
          <w:rFonts w:ascii="GHEA Grapalat" w:hAnsi="GHEA Grapalat"/>
          <w:bCs/>
          <w:iCs/>
          <w:sz w:val="24"/>
          <w:szCs w:val="24"/>
          <w:shd w:val="clear" w:color="auto" w:fill="FFFFFF"/>
          <w:lang w:val="hy-AM"/>
        </w:rPr>
        <w:t>դրանք նշանում գերիշխող</w:t>
      </w:r>
      <w:r w:rsidRPr="00E10582">
        <w:rPr>
          <w:rFonts w:ascii="GHEA Grapalat" w:hAnsi="GHEA Grapalat"/>
          <w:bCs/>
          <w:iCs/>
          <w:sz w:val="24"/>
          <w:szCs w:val="24"/>
          <w:shd w:val="clear" w:color="auto" w:fill="FFFFFF"/>
          <w:lang w:val="hy-AM"/>
        </w:rPr>
        <w:t xml:space="preserve"> մաս չեն զբաղեցնում:»</w:t>
      </w:r>
      <w:r w:rsidR="006B5CC7" w:rsidRPr="00E10582">
        <w:rPr>
          <w:rFonts w:ascii="GHEA Grapalat" w:hAnsi="GHEA Grapalat"/>
          <w:bCs/>
          <w:iCs/>
          <w:sz w:val="24"/>
          <w:szCs w:val="24"/>
          <w:shd w:val="clear" w:color="auto" w:fill="FFFFFF"/>
          <w:lang w:val="hy-AM"/>
        </w:rPr>
        <w:t>.</w:t>
      </w:r>
    </w:p>
    <w:p w14:paraId="63DF8F2B" w14:textId="266E1473" w:rsidR="002F66D1" w:rsidRPr="00E10582" w:rsidRDefault="00993321" w:rsidP="009A5158">
      <w:pPr>
        <w:spacing w:after="120" w:line="360" w:lineRule="auto"/>
        <w:ind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6</w:t>
      </w:r>
      <w:r w:rsidR="00736ECD" w:rsidRPr="00E10582">
        <w:rPr>
          <w:rFonts w:ascii="GHEA Grapalat" w:hAnsi="GHEA Grapalat"/>
          <w:bCs/>
          <w:iCs/>
          <w:sz w:val="24"/>
          <w:szCs w:val="24"/>
          <w:shd w:val="clear" w:color="auto" w:fill="FFFFFF"/>
          <w:lang w:val="hy-AM"/>
        </w:rPr>
        <w:t xml:space="preserve">) </w:t>
      </w:r>
      <w:r w:rsidR="00EF2BA6" w:rsidRPr="00E10582">
        <w:rPr>
          <w:rFonts w:ascii="GHEA Grapalat" w:hAnsi="GHEA Grapalat"/>
          <w:bCs/>
          <w:iCs/>
          <w:sz w:val="24"/>
          <w:szCs w:val="24"/>
          <w:shd w:val="clear" w:color="auto" w:fill="FFFFFF"/>
          <w:lang w:val="hy-AM"/>
        </w:rPr>
        <w:t>3-րդ մասից հետո ավելացնել նոր</w:t>
      </w:r>
      <w:r w:rsidR="002F66D1" w:rsidRPr="00E10582">
        <w:rPr>
          <w:rFonts w:ascii="GHEA Grapalat" w:hAnsi="GHEA Grapalat"/>
          <w:bCs/>
          <w:iCs/>
          <w:sz w:val="24"/>
          <w:szCs w:val="24"/>
          <w:shd w:val="clear" w:color="auto" w:fill="FFFFFF"/>
          <w:lang w:val="hy-AM"/>
        </w:rPr>
        <w:t xml:space="preserve"> 3.2-րդ </w:t>
      </w:r>
      <w:r w:rsidR="00EF2BA6" w:rsidRPr="00E10582">
        <w:rPr>
          <w:rFonts w:ascii="GHEA Grapalat" w:hAnsi="GHEA Grapalat"/>
          <w:bCs/>
          <w:iCs/>
          <w:sz w:val="24"/>
          <w:szCs w:val="24"/>
          <w:shd w:val="clear" w:color="auto" w:fill="FFFFFF"/>
          <w:lang w:val="hy-AM"/>
        </w:rPr>
        <w:t>մաս</w:t>
      </w:r>
      <w:r w:rsidR="002F66D1" w:rsidRPr="00E10582">
        <w:rPr>
          <w:rFonts w:ascii="GHEA Grapalat" w:hAnsi="GHEA Grapalat"/>
          <w:bCs/>
          <w:iCs/>
          <w:sz w:val="24"/>
          <w:szCs w:val="24"/>
          <w:shd w:val="clear" w:color="auto" w:fill="FFFFFF"/>
          <w:lang w:val="hy-AM"/>
        </w:rPr>
        <w:t xml:space="preserve"> հետևյալ բովանդակությամբ.</w:t>
      </w:r>
    </w:p>
    <w:p w14:paraId="12845F82" w14:textId="1D8AC3AB" w:rsidR="002F66D1" w:rsidRPr="00E10582" w:rsidRDefault="002F66D1" w:rsidP="009A5158">
      <w:pPr>
        <w:pStyle w:val="CommentText"/>
        <w:spacing w:line="360" w:lineRule="auto"/>
        <w:ind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«3.2. Սույն հոդվածի 1-ին մասի 11-րդ </w:t>
      </w:r>
      <w:proofErr w:type="spellStart"/>
      <w:r w:rsidRPr="00E10582">
        <w:rPr>
          <w:rFonts w:ascii="GHEA Grapalat" w:hAnsi="GHEA Grapalat"/>
          <w:bCs/>
          <w:iCs/>
          <w:sz w:val="24"/>
          <w:szCs w:val="24"/>
          <w:shd w:val="clear" w:color="auto" w:fill="FFFFFF"/>
          <w:lang w:val="hy-AM"/>
        </w:rPr>
        <w:t>կետում</w:t>
      </w:r>
      <w:proofErr w:type="spellEnd"/>
      <w:r w:rsidRPr="00E10582">
        <w:rPr>
          <w:rFonts w:ascii="GHEA Grapalat" w:hAnsi="GHEA Grapalat"/>
          <w:bCs/>
          <w:iCs/>
          <w:sz w:val="24"/>
          <w:szCs w:val="24"/>
          <w:shd w:val="clear" w:color="auto" w:fill="FFFFFF"/>
          <w:lang w:val="hy-AM"/>
        </w:rPr>
        <w:t xml:space="preserve"> նշված </w:t>
      </w:r>
      <w:proofErr w:type="spellStart"/>
      <w:r w:rsidRPr="00E10582">
        <w:rPr>
          <w:rFonts w:ascii="GHEA Grapalat" w:hAnsi="GHEA Grapalat"/>
          <w:bCs/>
          <w:iCs/>
          <w:sz w:val="24"/>
          <w:szCs w:val="24"/>
          <w:shd w:val="clear" w:color="auto" w:fill="FFFFFF"/>
          <w:lang w:val="hy-AM"/>
        </w:rPr>
        <w:t>նիշերը</w:t>
      </w:r>
      <w:proofErr w:type="spellEnd"/>
      <w:r w:rsidRPr="00E10582">
        <w:rPr>
          <w:rFonts w:ascii="GHEA Grapalat" w:hAnsi="GHEA Grapalat"/>
          <w:bCs/>
          <w:iCs/>
          <w:sz w:val="24"/>
          <w:szCs w:val="24"/>
          <w:shd w:val="clear" w:color="auto" w:fill="FFFFFF"/>
          <w:lang w:val="hy-AM"/>
        </w:rPr>
        <w:t xml:space="preserve"> կարող են ներառվել ապրանքային նշանի մեջ որպես չպահպանվող տարրեր, եթե </w:t>
      </w:r>
      <w:r w:rsidR="007C56AD" w:rsidRPr="00E10582">
        <w:rPr>
          <w:rFonts w:ascii="GHEA Grapalat" w:hAnsi="GHEA Grapalat"/>
          <w:bCs/>
          <w:iCs/>
          <w:sz w:val="24"/>
          <w:szCs w:val="24"/>
          <w:shd w:val="clear" w:color="auto" w:fill="FFFFFF"/>
          <w:lang w:val="hy-AM"/>
        </w:rPr>
        <w:t xml:space="preserve">դրանք նշանում գերիշխող </w:t>
      </w:r>
      <w:r w:rsidRPr="00E10582">
        <w:rPr>
          <w:rFonts w:ascii="GHEA Grapalat" w:hAnsi="GHEA Grapalat"/>
          <w:bCs/>
          <w:iCs/>
          <w:sz w:val="24"/>
          <w:szCs w:val="24"/>
          <w:shd w:val="clear" w:color="auto" w:fill="FFFFFF"/>
          <w:lang w:val="hy-AM"/>
        </w:rPr>
        <w:t>մաս չեն զբաղեցնում և եթե առկա է համապատասխան իրավասու մարմնի թույլտվությունը:»:</w:t>
      </w:r>
    </w:p>
    <w:p w14:paraId="611D1F4E" w14:textId="3383DECF" w:rsidR="0055213D" w:rsidRPr="00E10582" w:rsidRDefault="0055213D" w:rsidP="009A5158">
      <w:pPr>
        <w:pStyle w:val="ListParagraph"/>
        <w:spacing w:after="120" w:line="360" w:lineRule="auto"/>
        <w:ind w:left="0" w:firstLine="709"/>
        <w:jc w:val="both"/>
        <w:rPr>
          <w:rFonts w:ascii="GHEA Grapalat" w:hAnsi="GHEA Grapalat"/>
          <w:b/>
          <w:bCs/>
          <w:iCs/>
          <w:sz w:val="24"/>
          <w:szCs w:val="24"/>
          <w:shd w:val="clear" w:color="auto" w:fill="FFFFFF"/>
          <w:lang w:val="hy-AM"/>
        </w:rPr>
      </w:pPr>
      <w:r w:rsidRPr="00E10582">
        <w:rPr>
          <w:rFonts w:ascii="GHEA Grapalat" w:hAnsi="GHEA Grapalat"/>
          <w:b/>
          <w:bCs/>
          <w:iCs/>
          <w:sz w:val="24"/>
          <w:szCs w:val="24"/>
          <w:shd w:val="clear" w:color="auto" w:fill="FFFFFF"/>
          <w:lang w:val="hy-AM"/>
        </w:rPr>
        <w:t xml:space="preserve">Հոդված 5. </w:t>
      </w:r>
      <w:r w:rsidRPr="00E10582">
        <w:rPr>
          <w:rFonts w:ascii="GHEA Grapalat" w:hAnsi="GHEA Grapalat"/>
          <w:bCs/>
          <w:iCs/>
          <w:sz w:val="24"/>
          <w:szCs w:val="24"/>
          <w:shd w:val="clear" w:color="auto" w:fill="FFFFFF"/>
          <w:lang w:val="hy-AM"/>
        </w:rPr>
        <w:t>Օրենքի</w:t>
      </w:r>
      <w:r w:rsidR="002A40FE" w:rsidRPr="00E10582">
        <w:rPr>
          <w:rFonts w:ascii="GHEA Grapalat" w:hAnsi="GHEA Grapalat"/>
          <w:bCs/>
          <w:iCs/>
          <w:sz w:val="24"/>
          <w:szCs w:val="24"/>
          <w:shd w:val="clear" w:color="auto" w:fill="FFFFFF"/>
          <w:lang w:val="hy-AM"/>
        </w:rPr>
        <w:t xml:space="preserve"> </w:t>
      </w:r>
      <w:r w:rsidR="00736ECD" w:rsidRPr="00E10582">
        <w:rPr>
          <w:rFonts w:ascii="GHEA Grapalat" w:hAnsi="GHEA Grapalat"/>
          <w:bCs/>
          <w:iCs/>
          <w:sz w:val="24"/>
          <w:szCs w:val="24"/>
          <w:shd w:val="clear" w:color="auto" w:fill="FFFFFF"/>
          <w:lang w:val="hy-AM"/>
        </w:rPr>
        <w:t>10-րդ հոդվածի</w:t>
      </w:r>
      <w:r w:rsidR="00EF2BA6" w:rsidRPr="00E10582">
        <w:rPr>
          <w:rFonts w:ascii="GHEA Grapalat" w:hAnsi="GHEA Grapalat"/>
          <w:bCs/>
          <w:iCs/>
          <w:sz w:val="24"/>
          <w:szCs w:val="24"/>
          <w:shd w:val="clear" w:color="auto" w:fill="FFFFFF"/>
          <w:lang w:val="hy-AM"/>
        </w:rPr>
        <w:t>՝</w:t>
      </w:r>
    </w:p>
    <w:p w14:paraId="3546CD7A" w14:textId="77777777" w:rsidR="00D37AB7" w:rsidRPr="00E10582" w:rsidRDefault="00D37AB7" w:rsidP="009A5158">
      <w:pPr>
        <w:pStyle w:val="ListParagraph"/>
        <w:numPr>
          <w:ilvl w:val="0"/>
          <w:numId w:val="25"/>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1-ին մասի 2-րդ </w:t>
      </w:r>
      <w:proofErr w:type="spellStart"/>
      <w:r w:rsidRPr="00E10582">
        <w:rPr>
          <w:rFonts w:ascii="GHEA Grapalat" w:eastAsia="Times New Roman" w:hAnsi="GHEA Grapalat" w:cs="Times New Roman"/>
          <w:sz w:val="24"/>
          <w:szCs w:val="24"/>
          <w:lang w:val="hy-AM" w:eastAsia="ru-RU"/>
        </w:rPr>
        <w:t>կետում</w:t>
      </w:r>
      <w:proofErr w:type="spellEnd"/>
      <w:r w:rsidRPr="00E10582">
        <w:rPr>
          <w:rFonts w:ascii="GHEA Grapalat" w:eastAsia="Times New Roman" w:hAnsi="GHEA Grapalat" w:cs="Times New Roman"/>
          <w:sz w:val="24"/>
          <w:szCs w:val="24"/>
          <w:lang w:val="hy-AM" w:eastAsia="ru-RU"/>
        </w:rPr>
        <w:t xml:space="preserve">, 12-րդ հոդվածի 1-ին մասի 2-րդ </w:t>
      </w:r>
      <w:proofErr w:type="spellStart"/>
      <w:r w:rsidRPr="00E10582">
        <w:rPr>
          <w:rFonts w:ascii="GHEA Grapalat" w:eastAsia="Times New Roman" w:hAnsi="GHEA Grapalat" w:cs="Times New Roman"/>
          <w:sz w:val="24"/>
          <w:szCs w:val="24"/>
          <w:lang w:val="hy-AM" w:eastAsia="ru-RU"/>
        </w:rPr>
        <w:t>կետում</w:t>
      </w:r>
      <w:proofErr w:type="spellEnd"/>
      <w:r w:rsidRPr="00E10582">
        <w:rPr>
          <w:rFonts w:ascii="GHEA Grapalat" w:eastAsia="Times New Roman" w:hAnsi="GHEA Grapalat" w:cs="Times New Roman"/>
          <w:sz w:val="24"/>
          <w:szCs w:val="24"/>
          <w:lang w:val="hy-AM" w:eastAsia="ru-RU"/>
        </w:rPr>
        <w:t xml:space="preserve"> և 3-րդ մասի 1-ին </w:t>
      </w:r>
      <w:proofErr w:type="spellStart"/>
      <w:r w:rsidRPr="00E10582">
        <w:rPr>
          <w:rFonts w:ascii="GHEA Grapalat" w:eastAsia="Times New Roman" w:hAnsi="GHEA Grapalat" w:cs="Times New Roman"/>
          <w:sz w:val="24"/>
          <w:szCs w:val="24"/>
          <w:lang w:val="hy-AM" w:eastAsia="ru-RU"/>
        </w:rPr>
        <w:t>կետում</w:t>
      </w:r>
      <w:proofErr w:type="spellEnd"/>
      <w:r w:rsidRPr="00E10582">
        <w:rPr>
          <w:rFonts w:ascii="GHEA Grapalat" w:eastAsia="Times New Roman" w:hAnsi="GHEA Grapalat" w:cs="Times New Roman"/>
          <w:sz w:val="24"/>
          <w:szCs w:val="24"/>
          <w:lang w:val="hy-AM" w:eastAsia="ru-RU"/>
        </w:rPr>
        <w:t xml:space="preserve">, 13-րդ հոդվածի 2-րդ մասի 3-րդ </w:t>
      </w:r>
      <w:proofErr w:type="spellStart"/>
      <w:r w:rsidRPr="00E10582">
        <w:rPr>
          <w:rFonts w:ascii="GHEA Grapalat" w:eastAsia="Times New Roman" w:hAnsi="GHEA Grapalat" w:cs="Times New Roman"/>
          <w:sz w:val="24"/>
          <w:szCs w:val="24"/>
          <w:lang w:val="hy-AM" w:eastAsia="ru-RU"/>
        </w:rPr>
        <w:t>կետում</w:t>
      </w:r>
      <w:proofErr w:type="spellEnd"/>
      <w:r w:rsidRPr="00E10582">
        <w:rPr>
          <w:rFonts w:ascii="GHEA Grapalat" w:eastAsia="Times New Roman" w:hAnsi="GHEA Grapalat" w:cs="Times New Roman"/>
          <w:sz w:val="24"/>
          <w:szCs w:val="24"/>
          <w:lang w:val="hy-AM" w:eastAsia="ru-RU"/>
        </w:rPr>
        <w:t xml:space="preserve">, </w:t>
      </w:r>
      <w:r w:rsidRPr="00A70852">
        <w:rPr>
          <w:rFonts w:ascii="GHEA Grapalat" w:eastAsia="Times New Roman" w:hAnsi="GHEA Grapalat" w:cs="Times New Roman"/>
          <w:sz w:val="24"/>
          <w:szCs w:val="24"/>
          <w:lang w:val="hy-AM" w:eastAsia="ru-RU"/>
        </w:rPr>
        <w:t xml:space="preserve">21-րդ հոդվածի 1-ին մասի 3-րդ </w:t>
      </w:r>
      <w:proofErr w:type="spellStart"/>
      <w:r w:rsidRPr="00A70852">
        <w:rPr>
          <w:rFonts w:ascii="GHEA Grapalat" w:eastAsia="Times New Roman" w:hAnsi="GHEA Grapalat" w:cs="Times New Roman"/>
          <w:sz w:val="24"/>
          <w:szCs w:val="24"/>
          <w:lang w:val="hy-AM" w:eastAsia="ru-RU"/>
        </w:rPr>
        <w:t>կետում</w:t>
      </w:r>
      <w:proofErr w:type="spellEnd"/>
      <w:r w:rsidRPr="00A70852">
        <w:rPr>
          <w:rFonts w:ascii="GHEA Grapalat" w:eastAsia="Times New Roman" w:hAnsi="GHEA Grapalat" w:cs="Times New Roman"/>
          <w:sz w:val="24"/>
          <w:szCs w:val="24"/>
          <w:lang w:val="hy-AM" w:eastAsia="ru-RU"/>
        </w:rPr>
        <w:t>, 26-րդ հոդվածի 6-րդ մասում, 34-րդ հոդվածի 2-րդ մասում</w:t>
      </w:r>
      <w:r w:rsidRPr="008A29E0">
        <w:rPr>
          <w:rFonts w:ascii="GHEA Grapalat" w:eastAsia="Times New Roman" w:hAnsi="GHEA Grapalat" w:cs="Times New Roman"/>
          <w:color w:val="FF0000"/>
          <w:sz w:val="24"/>
          <w:szCs w:val="24"/>
          <w:lang w:val="hy-AM" w:eastAsia="ru-RU"/>
        </w:rPr>
        <w:t xml:space="preserve"> </w:t>
      </w:r>
      <w:r w:rsidRPr="00A70852">
        <w:rPr>
          <w:rFonts w:ascii="GHEA Grapalat" w:eastAsia="Times New Roman" w:hAnsi="GHEA Grapalat" w:cs="Times New Roman"/>
          <w:sz w:val="24"/>
          <w:szCs w:val="24"/>
          <w:lang w:val="hy-AM" w:eastAsia="ru-RU"/>
        </w:rPr>
        <w:t xml:space="preserve">և 37-րդ հոդվածի 1-ին մասի 2-րդ </w:t>
      </w:r>
      <w:proofErr w:type="spellStart"/>
      <w:r w:rsidRPr="00E10582">
        <w:rPr>
          <w:rFonts w:ascii="GHEA Grapalat" w:eastAsia="Times New Roman" w:hAnsi="GHEA Grapalat" w:cs="Times New Roman"/>
          <w:sz w:val="24"/>
          <w:szCs w:val="24"/>
          <w:lang w:val="hy-AM" w:eastAsia="ru-RU"/>
        </w:rPr>
        <w:t>կետում</w:t>
      </w:r>
      <w:proofErr w:type="spellEnd"/>
      <w:r w:rsidRPr="00E10582">
        <w:rPr>
          <w:rFonts w:ascii="GHEA Grapalat" w:eastAsia="Times New Roman" w:hAnsi="GHEA Grapalat" w:cs="Times New Roman"/>
          <w:sz w:val="24"/>
          <w:szCs w:val="24"/>
          <w:lang w:val="hy-AM" w:eastAsia="ru-RU"/>
        </w:rPr>
        <w:t xml:space="preserve"> «հանրության» բառը համապատասխան</w:t>
      </w:r>
      <w:r w:rsidRPr="00E10582">
        <w:rPr>
          <w:rFonts w:ascii="Courier New" w:eastAsia="Times New Roman" w:hAnsi="Courier New" w:cs="Courier New"/>
          <w:sz w:val="24"/>
          <w:szCs w:val="24"/>
          <w:lang w:val="hy-AM" w:eastAsia="ru-RU"/>
        </w:rPr>
        <w:t> </w:t>
      </w:r>
      <w:proofErr w:type="spellStart"/>
      <w:r w:rsidRPr="00E10582">
        <w:rPr>
          <w:rFonts w:ascii="GHEA Grapalat" w:eastAsia="Times New Roman" w:hAnsi="GHEA Grapalat" w:cs="GHEA Grapalat"/>
          <w:sz w:val="24"/>
          <w:szCs w:val="24"/>
          <w:lang w:val="hy-AM" w:eastAsia="ru-RU"/>
        </w:rPr>
        <w:t>հոլովաձևերով</w:t>
      </w:r>
      <w:proofErr w:type="spellEnd"/>
      <w:r w:rsidRPr="00E10582">
        <w:rPr>
          <w:rFonts w:ascii="GHEA Grapalat" w:eastAsia="Times New Roman" w:hAnsi="GHEA Grapalat" w:cs="GHEA Grapalat"/>
          <w:sz w:val="24"/>
          <w:szCs w:val="24"/>
          <w:lang w:val="hy-AM" w:eastAsia="ru-RU"/>
        </w:rPr>
        <w:t xml:space="preserve"> փոխարինել «սպառող» բառով՝ համապատասխան </w:t>
      </w:r>
      <w:proofErr w:type="spellStart"/>
      <w:r w:rsidRPr="00E10582">
        <w:rPr>
          <w:rFonts w:ascii="GHEA Grapalat" w:eastAsia="Times New Roman" w:hAnsi="GHEA Grapalat" w:cs="GHEA Grapalat"/>
          <w:sz w:val="24"/>
          <w:szCs w:val="24"/>
          <w:lang w:val="hy-AM" w:eastAsia="ru-RU"/>
        </w:rPr>
        <w:t>հոլովաձևերով</w:t>
      </w:r>
      <w:proofErr w:type="spellEnd"/>
      <w:r w:rsidR="006C2729" w:rsidRPr="00E10582">
        <w:rPr>
          <w:rFonts w:ascii="GHEA Grapalat" w:eastAsia="Times New Roman" w:hAnsi="GHEA Grapalat" w:cs="Times New Roman"/>
          <w:sz w:val="24"/>
          <w:szCs w:val="24"/>
          <w:lang w:val="hy-AM" w:eastAsia="ru-RU"/>
        </w:rPr>
        <w:t>.</w:t>
      </w:r>
    </w:p>
    <w:p w14:paraId="78458880" w14:textId="77777777" w:rsidR="00D37AB7" w:rsidRPr="00E10582" w:rsidRDefault="00D37AB7" w:rsidP="009A5158">
      <w:pPr>
        <w:pStyle w:val="ListParagraph"/>
        <w:numPr>
          <w:ilvl w:val="0"/>
          <w:numId w:val="25"/>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1-ին մասի 4-րդ</w:t>
      </w:r>
      <w:r w:rsidR="00A741FB" w:rsidRPr="00E10582">
        <w:rPr>
          <w:rFonts w:ascii="GHEA Grapalat" w:hAnsi="GHEA Grapalat"/>
          <w:bCs/>
          <w:iCs/>
          <w:sz w:val="24"/>
          <w:szCs w:val="24"/>
          <w:shd w:val="clear" w:color="auto" w:fill="FFFFFF"/>
          <w:lang w:val="hy-AM"/>
        </w:rPr>
        <w:t xml:space="preserve"> և</w:t>
      </w:r>
      <w:r w:rsidRPr="00E10582">
        <w:rPr>
          <w:rFonts w:ascii="GHEA Grapalat" w:hAnsi="GHEA Grapalat"/>
          <w:bCs/>
          <w:iCs/>
          <w:sz w:val="24"/>
          <w:szCs w:val="24"/>
          <w:shd w:val="clear" w:color="auto" w:fill="FFFFFF"/>
          <w:lang w:val="hy-AM"/>
        </w:rPr>
        <w:t xml:space="preserve"> 7-րդ կետերում</w:t>
      </w:r>
      <w:r w:rsidRPr="0007336B">
        <w:rPr>
          <w:rFonts w:ascii="GHEA Grapalat" w:hAnsi="GHEA Grapalat"/>
          <w:bCs/>
          <w:iCs/>
          <w:sz w:val="24"/>
          <w:szCs w:val="24"/>
          <w:shd w:val="clear" w:color="auto" w:fill="FFFFFF"/>
          <w:lang w:val="hy-AM"/>
        </w:rPr>
        <w:t xml:space="preserve">, 51-րդ հոդվածի 3-րդ </w:t>
      </w:r>
      <w:proofErr w:type="spellStart"/>
      <w:r w:rsidRPr="0007336B">
        <w:rPr>
          <w:rFonts w:ascii="GHEA Grapalat" w:hAnsi="GHEA Grapalat"/>
          <w:bCs/>
          <w:iCs/>
          <w:sz w:val="24"/>
          <w:szCs w:val="24"/>
          <w:shd w:val="clear" w:color="auto" w:fill="FFFFFF"/>
          <w:lang w:val="hy-AM"/>
        </w:rPr>
        <w:t>կետում</w:t>
      </w:r>
      <w:proofErr w:type="spellEnd"/>
      <w:r w:rsidRPr="0007336B">
        <w:rPr>
          <w:rFonts w:ascii="GHEA Grapalat" w:hAnsi="GHEA Grapalat"/>
          <w:bCs/>
          <w:iCs/>
          <w:sz w:val="24"/>
          <w:szCs w:val="24"/>
          <w:shd w:val="clear" w:color="auto" w:fill="FFFFFF"/>
          <w:lang w:val="hy-AM"/>
        </w:rPr>
        <w:t xml:space="preserve"> </w:t>
      </w:r>
      <w:r w:rsidRPr="00E10582">
        <w:rPr>
          <w:rFonts w:ascii="GHEA Grapalat" w:hAnsi="GHEA Grapalat"/>
          <w:bCs/>
          <w:iCs/>
          <w:sz w:val="24"/>
          <w:szCs w:val="24"/>
          <w:shd w:val="clear" w:color="auto" w:fill="FFFFFF"/>
          <w:lang w:val="hy-AM"/>
        </w:rPr>
        <w:t>«առաջնության թվականը» բառերը փոխարինել «</w:t>
      </w:r>
      <w:proofErr w:type="spellStart"/>
      <w:r w:rsidRPr="00E10582">
        <w:rPr>
          <w:rFonts w:ascii="GHEA Grapalat" w:hAnsi="GHEA Grapalat"/>
          <w:bCs/>
          <w:iCs/>
          <w:sz w:val="24"/>
          <w:szCs w:val="24"/>
          <w:shd w:val="clear" w:color="auto" w:fill="FFFFFF"/>
          <w:lang w:val="hy-AM"/>
        </w:rPr>
        <w:t>խնդրարկված</w:t>
      </w:r>
      <w:proofErr w:type="spellEnd"/>
      <w:r w:rsidRPr="00E10582">
        <w:rPr>
          <w:rFonts w:ascii="GHEA Grapalat" w:hAnsi="GHEA Grapalat"/>
          <w:bCs/>
          <w:iCs/>
          <w:sz w:val="24"/>
          <w:szCs w:val="24"/>
          <w:shd w:val="clear" w:color="auto" w:fill="FFFFFF"/>
          <w:lang w:val="hy-AM"/>
        </w:rPr>
        <w:t xml:space="preserve"> առաջնության դեպքում՝ առաջնության թվականը» բառերով</w:t>
      </w:r>
      <w:r w:rsidRPr="00E10582">
        <w:rPr>
          <w:rFonts w:ascii="Cambria Math" w:hAnsi="Cambria Math" w:cs="Cambria Math"/>
          <w:bCs/>
          <w:iCs/>
          <w:sz w:val="24"/>
          <w:szCs w:val="24"/>
          <w:shd w:val="clear" w:color="auto" w:fill="FFFFFF"/>
          <w:lang w:val="hy-AM"/>
        </w:rPr>
        <w:t>․</w:t>
      </w:r>
    </w:p>
    <w:p w14:paraId="1470A37A" w14:textId="231C2E12" w:rsidR="00462C5B" w:rsidRPr="00E10582" w:rsidRDefault="00D37AB7" w:rsidP="009A5158">
      <w:pPr>
        <w:pStyle w:val="ListParagraph"/>
        <w:numPr>
          <w:ilvl w:val="0"/>
          <w:numId w:val="25"/>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1-ին մասի 5-րդ կետ</w:t>
      </w:r>
      <w:r w:rsidR="002E0C18" w:rsidRPr="00E10582">
        <w:rPr>
          <w:rFonts w:ascii="GHEA Grapalat" w:hAnsi="GHEA Grapalat"/>
          <w:bCs/>
          <w:iCs/>
          <w:sz w:val="24"/>
          <w:szCs w:val="24"/>
          <w:shd w:val="clear" w:color="auto" w:fill="FFFFFF"/>
          <w:lang w:val="hy-AM"/>
        </w:rPr>
        <w:t>ը շարադրել հետևյալ խմբագրությամբ</w:t>
      </w:r>
      <w:r w:rsidR="002E0C18" w:rsidRPr="00E10582">
        <w:rPr>
          <w:rFonts w:ascii="Cambria Math" w:hAnsi="Cambria Math" w:cs="Cambria Math"/>
          <w:bCs/>
          <w:iCs/>
          <w:sz w:val="24"/>
          <w:szCs w:val="24"/>
          <w:shd w:val="clear" w:color="auto" w:fill="FFFFFF"/>
          <w:lang w:val="hy-AM"/>
        </w:rPr>
        <w:t>․</w:t>
      </w:r>
    </w:p>
    <w:p w14:paraId="0B203472" w14:textId="7EB8F253" w:rsidR="002E0C18" w:rsidRPr="00E10582" w:rsidRDefault="002E0C18" w:rsidP="009A5158">
      <w:pPr>
        <w:pStyle w:val="ListParagraph"/>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«5</w:t>
      </w:r>
      <w:r w:rsidR="008A29E0">
        <w:rPr>
          <w:rFonts w:ascii="GHEA Grapalat" w:hAnsi="GHEA Grapalat"/>
          <w:bCs/>
          <w:iCs/>
          <w:sz w:val="24"/>
          <w:szCs w:val="24"/>
          <w:shd w:val="clear" w:color="auto" w:fill="FFFFFF"/>
          <w:lang w:val="hy-AM"/>
        </w:rPr>
        <w:t>)</w:t>
      </w:r>
      <w:r w:rsidRPr="00E10582">
        <w:rPr>
          <w:rFonts w:ascii="GHEA Grapalat" w:hAnsi="GHEA Grapalat"/>
          <w:bCs/>
          <w:iCs/>
          <w:sz w:val="24"/>
          <w:szCs w:val="24"/>
          <w:shd w:val="clear" w:color="auto" w:fill="FFFFFF"/>
          <w:lang w:val="hy-AM"/>
        </w:rPr>
        <w:t xml:space="preserve"> </w:t>
      </w:r>
      <w:r w:rsidRPr="00E10582">
        <w:rPr>
          <w:rFonts w:ascii="GHEA Grapalat" w:hAnsi="GHEA Grapalat" w:cs="Arian AMU"/>
          <w:sz w:val="24"/>
          <w:szCs w:val="24"/>
          <w:shd w:val="clear" w:color="auto" w:fill="FFFFFF"/>
          <w:lang w:val="hy-AM"/>
        </w:rPr>
        <w:t xml:space="preserve">նույնական կամ նման է Հայաստանի Հանրապետությունում պահպանվող աշխարհագրական </w:t>
      </w:r>
      <w:proofErr w:type="spellStart"/>
      <w:r w:rsidRPr="00E10582">
        <w:rPr>
          <w:rFonts w:ascii="GHEA Grapalat" w:hAnsi="GHEA Grapalat" w:cs="Arian AMU"/>
          <w:sz w:val="24"/>
          <w:szCs w:val="24"/>
          <w:shd w:val="clear" w:color="auto" w:fill="FFFFFF"/>
          <w:lang w:val="hy-AM"/>
        </w:rPr>
        <w:t>նշմանը</w:t>
      </w:r>
      <w:proofErr w:type="spellEnd"/>
      <w:r w:rsidRPr="00E10582">
        <w:rPr>
          <w:rFonts w:ascii="GHEA Grapalat" w:hAnsi="GHEA Grapalat" w:cs="Arian AMU"/>
          <w:sz w:val="24"/>
          <w:szCs w:val="24"/>
          <w:shd w:val="clear" w:color="auto" w:fill="FFFFFF"/>
          <w:lang w:val="hy-AM"/>
        </w:rPr>
        <w:t xml:space="preserve"> կամ ծագման </w:t>
      </w:r>
      <w:proofErr w:type="spellStart"/>
      <w:r w:rsidRPr="00E10582">
        <w:rPr>
          <w:rFonts w:ascii="GHEA Grapalat" w:hAnsi="GHEA Grapalat" w:cs="Arian AMU"/>
          <w:sz w:val="24"/>
          <w:szCs w:val="24"/>
          <w:shd w:val="clear" w:color="auto" w:fill="FFFFFF"/>
          <w:lang w:val="hy-AM"/>
        </w:rPr>
        <w:t>տեղանվանը</w:t>
      </w:r>
      <w:proofErr w:type="spellEnd"/>
      <w:r w:rsidRPr="00E10582">
        <w:rPr>
          <w:rFonts w:ascii="GHEA Grapalat" w:hAnsi="GHEA Grapalat" w:cs="Arian AMU"/>
          <w:sz w:val="24"/>
          <w:szCs w:val="24"/>
          <w:shd w:val="clear" w:color="auto" w:fill="FFFFFF"/>
          <w:lang w:val="hy-AM"/>
        </w:rPr>
        <w:t xml:space="preserve">, և գրանցման է ներկայացվել այնպիսի ապրանքների համար, որոնք նույնական կամ նույնատիպ են այն ապրանքներին, որոնց համար գրանցված է աշխարհագրական նշումը կամ ծագման </w:t>
      </w:r>
      <w:proofErr w:type="spellStart"/>
      <w:r w:rsidRPr="00E10582">
        <w:rPr>
          <w:rFonts w:ascii="GHEA Grapalat" w:hAnsi="GHEA Grapalat" w:cs="Arian AMU"/>
          <w:sz w:val="24"/>
          <w:szCs w:val="24"/>
          <w:shd w:val="clear" w:color="auto" w:fill="FFFFFF"/>
          <w:lang w:val="hy-AM"/>
        </w:rPr>
        <w:t>տեղանունը</w:t>
      </w:r>
      <w:proofErr w:type="spellEnd"/>
      <w:r w:rsidRPr="00E10582">
        <w:rPr>
          <w:rFonts w:ascii="GHEA Grapalat" w:hAnsi="GHEA Grapalat" w:cs="Arian AMU"/>
          <w:sz w:val="24"/>
          <w:szCs w:val="24"/>
          <w:shd w:val="clear" w:color="auto" w:fill="FFFFFF"/>
          <w:lang w:val="hy-AM"/>
        </w:rPr>
        <w:t xml:space="preserve">, բացառությամբ այն դեպքի, երբ գրանցման ներկայացված ապրանքային նշանում դրանք ներառված են որպես չպահպանվող տարրեր, և հայտը ներկայացված է աշխարհագրական նշման կամ ապրանքի ծագման տեղանվան օգտագործման իրավունք ունեցող անձի կողմից: </w:t>
      </w:r>
      <w:r w:rsidRPr="00E10582">
        <w:rPr>
          <w:rFonts w:ascii="GHEA Grapalat" w:hAnsi="GHEA Grapalat" w:cs="Arian AMU"/>
          <w:sz w:val="24"/>
          <w:szCs w:val="24"/>
          <w:shd w:val="clear" w:color="auto" w:fill="FFFFFF"/>
          <w:lang w:val="hy-AM"/>
        </w:rPr>
        <w:lastRenderedPageBreak/>
        <w:t>Այլ ապրանքների համար ներկայացված այդպիսի ապրանքային նշանի գրանցումը ենթակա է մերժման, եթե հայտարկված ապրանքային նշանի օգտագործումն անհիմն առավելությունների կհանգեցնի գրանցված աշխարհագրական նշման կամ ծագման տեղանվան բարի համբավի շնորհիվ</w:t>
      </w:r>
      <w:r w:rsidR="008A29E0">
        <w:rPr>
          <w:rFonts w:ascii="GHEA Grapalat" w:hAnsi="GHEA Grapalat" w:cs="Arian AMU"/>
          <w:sz w:val="24"/>
          <w:szCs w:val="24"/>
          <w:shd w:val="clear" w:color="auto" w:fill="FFFFFF"/>
          <w:lang w:val="hy-AM"/>
        </w:rPr>
        <w:t>.</w:t>
      </w:r>
      <w:r w:rsidRPr="00E10582">
        <w:rPr>
          <w:rFonts w:ascii="GHEA Grapalat" w:hAnsi="GHEA Grapalat"/>
          <w:bCs/>
          <w:iCs/>
          <w:sz w:val="24"/>
          <w:szCs w:val="24"/>
          <w:shd w:val="clear" w:color="auto" w:fill="FFFFFF"/>
          <w:lang w:val="hy-AM"/>
        </w:rPr>
        <w:t>»</w:t>
      </w:r>
      <w:r w:rsidR="008A29E0">
        <w:rPr>
          <w:rFonts w:ascii="GHEA Grapalat" w:hAnsi="GHEA Grapalat"/>
          <w:bCs/>
          <w:iCs/>
          <w:sz w:val="24"/>
          <w:szCs w:val="24"/>
          <w:shd w:val="clear" w:color="auto" w:fill="FFFFFF"/>
          <w:lang w:val="hy-AM"/>
        </w:rPr>
        <w:t>.</w:t>
      </w:r>
    </w:p>
    <w:p w14:paraId="7622A65D" w14:textId="77777777" w:rsidR="00877B8D" w:rsidRPr="00E10582" w:rsidRDefault="00877B8D" w:rsidP="009A5158">
      <w:pPr>
        <w:pStyle w:val="ListParagraph"/>
        <w:numPr>
          <w:ilvl w:val="0"/>
          <w:numId w:val="25"/>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2-րդ մասի 2-րդ կետը շարադրել հետևյալ խմբագրությամբ</w:t>
      </w:r>
      <w:r w:rsidRPr="00E10582">
        <w:rPr>
          <w:rFonts w:ascii="Cambria Math" w:hAnsi="Cambria Math" w:cs="Cambria Math"/>
          <w:bCs/>
          <w:iCs/>
          <w:sz w:val="24"/>
          <w:szCs w:val="24"/>
          <w:shd w:val="clear" w:color="auto" w:fill="FFFFFF"/>
          <w:lang w:val="hy-AM"/>
        </w:rPr>
        <w:t>․</w:t>
      </w:r>
    </w:p>
    <w:p w14:paraId="2A5528C9" w14:textId="77777777" w:rsidR="00877B8D" w:rsidRPr="00E10582" w:rsidRDefault="00877B8D" w:rsidP="009A5158">
      <w:pPr>
        <w:pStyle w:val="ListParagraph"/>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«2) սույն մասի 1-ին </w:t>
      </w:r>
      <w:proofErr w:type="spellStart"/>
      <w:r w:rsidRPr="00E10582">
        <w:rPr>
          <w:rFonts w:ascii="GHEA Grapalat" w:hAnsi="GHEA Grapalat"/>
          <w:bCs/>
          <w:iCs/>
          <w:sz w:val="24"/>
          <w:szCs w:val="24"/>
          <w:shd w:val="clear" w:color="auto" w:fill="FFFFFF"/>
          <w:lang w:val="hy-AM"/>
        </w:rPr>
        <w:t>կետում</w:t>
      </w:r>
      <w:proofErr w:type="spellEnd"/>
      <w:r w:rsidRPr="00E10582">
        <w:rPr>
          <w:rFonts w:ascii="GHEA Grapalat" w:hAnsi="GHEA Grapalat"/>
          <w:bCs/>
          <w:iCs/>
          <w:sz w:val="24"/>
          <w:szCs w:val="24"/>
          <w:shd w:val="clear" w:color="auto" w:fill="FFFFFF"/>
          <w:lang w:val="hy-AM"/>
        </w:rPr>
        <w:t xml:space="preserve"> նշված պահպանություն ստանալու համար հայտարկված ապրանքային նշանները, որոնց հայտի ներկայացման թվականը կամ առաջնություն խնդրարկելու դեպքում՝ առաջնության թվականը ավելի վաղ </w:t>
      </w:r>
      <w:r w:rsidR="00736ECD" w:rsidRPr="00E10582">
        <w:rPr>
          <w:rFonts w:ascii="GHEA Grapalat" w:hAnsi="GHEA Grapalat"/>
          <w:bCs/>
          <w:iCs/>
          <w:sz w:val="24"/>
          <w:szCs w:val="24"/>
          <w:shd w:val="clear" w:color="auto" w:fill="FFFFFF"/>
          <w:lang w:val="hy-AM"/>
        </w:rPr>
        <w:t>է՝ պայմանով, որ</w:t>
      </w:r>
      <w:r w:rsidRPr="00E10582">
        <w:rPr>
          <w:rFonts w:ascii="GHEA Grapalat" w:hAnsi="GHEA Grapalat"/>
          <w:bCs/>
          <w:iCs/>
          <w:sz w:val="24"/>
          <w:szCs w:val="24"/>
          <w:shd w:val="clear" w:color="auto" w:fill="FFFFFF"/>
          <w:lang w:val="hy-AM"/>
        </w:rPr>
        <w:t xml:space="preserve"> այդ ապրանքային նշանների</w:t>
      </w:r>
      <w:r w:rsidR="00736ECD" w:rsidRPr="00E10582">
        <w:rPr>
          <w:rFonts w:ascii="GHEA Grapalat" w:hAnsi="GHEA Grapalat"/>
          <w:bCs/>
          <w:iCs/>
          <w:sz w:val="24"/>
          <w:szCs w:val="24"/>
          <w:shd w:val="clear" w:color="auto" w:fill="FFFFFF"/>
          <w:lang w:val="hy-AM"/>
        </w:rPr>
        <w:t>ն</w:t>
      </w:r>
      <w:r w:rsidRPr="00E10582">
        <w:rPr>
          <w:rFonts w:ascii="GHEA Grapalat" w:hAnsi="GHEA Grapalat"/>
          <w:bCs/>
          <w:iCs/>
          <w:sz w:val="24"/>
          <w:szCs w:val="24"/>
          <w:shd w:val="clear" w:color="auto" w:fill="FFFFFF"/>
          <w:lang w:val="hy-AM"/>
        </w:rPr>
        <w:t xml:space="preserve"> հետագա</w:t>
      </w:r>
      <w:r w:rsidR="00736ECD" w:rsidRPr="00E10582">
        <w:rPr>
          <w:rFonts w:ascii="GHEA Grapalat" w:hAnsi="GHEA Grapalat"/>
          <w:bCs/>
          <w:iCs/>
          <w:sz w:val="24"/>
          <w:szCs w:val="24"/>
          <w:shd w:val="clear" w:color="auto" w:fill="FFFFFF"/>
          <w:lang w:val="hy-AM"/>
        </w:rPr>
        <w:t>յում տրամադրվելու է</w:t>
      </w:r>
      <w:r w:rsidRPr="00E10582">
        <w:rPr>
          <w:rFonts w:ascii="GHEA Grapalat" w:hAnsi="GHEA Grapalat"/>
          <w:bCs/>
          <w:iCs/>
          <w:sz w:val="24"/>
          <w:szCs w:val="24"/>
          <w:shd w:val="clear" w:color="auto" w:fill="FFFFFF"/>
          <w:lang w:val="hy-AM"/>
        </w:rPr>
        <w:t xml:space="preserve"> իրավական </w:t>
      </w:r>
      <w:r w:rsidR="00736ECD" w:rsidRPr="00E10582">
        <w:rPr>
          <w:rFonts w:ascii="GHEA Grapalat" w:hAnsi="GHEA Grapalat"/>
          <w:bCs/>
          <w:iCs/>
          <w:sz w:val="24"/>
          <w:szCs w:val="24"/>
          <w:shd w:val="clear" w:color="auto" w:fill="FFFFFF"/>
          <w:lang w:val="hy-AM"/>
        </w:rPr>
        <w:t>պահպանություն</w:t>
      </w:r>
      <w:r w:rsidRPr="00E10582">
        <w:rPr>
          <w:rFonts w:ascii="GHEA Grapalat" w:hAnsi="GHEA Grapalat"/>
          <w:bCs/>
          <w:iCs/>
          <w:sz w:val="24"/>
          <w:szCs w:val="24"/>
          <w:shd w:val="clear" w:color="auto" w:fill="FFFFFF"/>
          <w:lang w:val="hy-AM"/>
        </w:rPr>
        <w:t>»:</w:t>
      </w:r>
    </w:p>
    <w:p w14:paraId="200A692F" w14:textId="77777777" w:rsidR="00877B8D" w:rsidRPr="00E10582" w:rsidRDefault="00877B8D" w:rsidP="009A5158">
      <w:pPr>
        <w:pStyle w:val="ListParagraph"/>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
          <w:bCs/>
          <w:iCs/>
          <w:sz w:val="24"/>
          <w:szCs w:val="24"/>
          <w:shd w:val="clear" w:color="auto" w:fill="FFFFFF"/>
          <w:lang w:val="hy-AM"/>
        </w:rPr>
        <w:t xml:space="preserve">Հոդված 6. </w:t>
      </w:r>
      <w:r w:rsidRPr="00E10582">
        <w:rPr>
          <w:rFonts w:ascii="GHEA Grapalat" w:hAnsi="GHEA Grapalat"/>
          <w:bCs/>
          <w:iCs/>
          <w:sz w:val="24"/>
          <w:szCs w:val="24"/>
          <w:shd w:val="clear" w:color="auto" w:fill="FFFFFF"/>
          <w:lang w:val="hy-AM"/>
        </w:rPr>
        <w:t>Օրենքի 11-րդ հոդվածի 2-րդ մասը շարադրել հետևյալ խմբագրությամբ.</w:t>
      </w:r>
    </w:p>
    <w:p w14:paraId="4A71F276" w14:textId="65077FF1" w:rsidR="0055213D" w:rsidRPr="00E10582" w:rsidRDefault="00877B8D" w:rsidP="009A5158">
      <w:pPr>
        <w:pStyle w:val="ListParagraph"/>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«2. Եթե ապրանքային նշանը պարունակում է սույն հոդվածի 1-ին մասում նշված տարրեր, և եթե հիմնավոր պատճառներ կան ենթադրելու, որ այդ տարրերը կարող են ազդել ապրանքային նշանի գրանցման վավերականության վրա, ապա փորձաքննության ընթացքում հայտատուի խնդրանքով կամ սույն օրենքով նախատեսված դեպքերում՝ պետական լիազոր մարմնի նախաձեռնությամբ, պետական լիազոր մարմնի որոշմամբ</w:t>
      </w:r>
      <w:r w:rsidR="008D589B" w:rsidRPr="00E10582">
        <w:rPr>
          <w:rFonts w:ascii="GHEA Grapalat" w:hAnsi="GHEA Grapalat"/>
          <w:bCs/>
          <w:iCs/>
          <w:sz w:val="24"/>
          <w:szCs w:val="24"/>
          <w:shd w:val="clear" w:color="auto" w:fill="FFFFFF"/>
          <w:lang w:val="hy-AM"/>
        </w:rPr>
        <w:t xml:space="preserve"> </w:t>
      </w:r>
      <w:r w:rsidRPr="00E10582">
        <w:rPr>
          <w:rFonts w:ascii="GHEA Grapalat" w:hAnsi="GHEA Grapalat"/>
          <w:bCs/>
          <w:iCs/>
          <w:sz w:val="24"/>
          <w:szCs w:val="24"/>
          <w:shd w:val="clear" w:color="auto" w:fill="FFFFFF"/>
          <w:lang w:val="hy-AM"/>
        </w:rPr>
        <w:t xml:space="preserve">այդ տարրերը կարող են ճանաչվել </w:t>
      </w:r>
      <w:proofErr w:type="spellStart"/>
      <w:r w:rsidRPr="00E10582">
        <w:rPr>
          <w:rFonts w:ascii="GHEA Grapalat" w:hAnsi="GHEA Grapalat"/>
          <w:bCs/>
          <w:iCs/>
          <w:sz w:val="24"/>
          <w:szCs w:val="24"/>
          <w:shd w:val="clear" w:color="auto" w:fill="FFFFFF"/>
          <w:lang w:val="hy-AM"/>
        </w:rPr>
        <w:t>դիսկլամացված</w:t>
      </w:r>
      <w:proofErr w:type="spellEnd"/>
      <w:r w:rsidRPr="00E10582">
        <w:rPr>
          <w:rFonts w:ascii="GHEA Grapalat" w:hAnsi="GHEA Grapalat"/>
          <w:bCs/>
          <w:iCs/>
          <w:sz w:val="24"/>
          <w:szCs w:val="24"/>
          <w:shd w:val="clear" w:color="auto" w:fill="FFFFFF"/>
          <w:lang w:val="hy-AM"/>
        </w:rPr>
        <w:t>, որոնք ներառված լինելով ապրանքային նշանի մեջ, ինքնուրույն իրավական պահպանություն չեն ստանում:»:</w:t>
      </w:r>
    </w:p>
    <w:p w14:paraId="106F7029" w14:textId="77777777" w:rsidR="00877B8D" w:rsidRPr="00E10582" w:rsidRDefault="00877B8D" w:rsidP="009A5158">
      <w:pPr>
        <w:spacing w:after="120" w:line="360" w:lineRule="auto"/>
        <w:ind w:firstLine="709"/>
        <w:jc w:val="both"/>
        <w:rPr>
          <w:rFonts w:ascii="GHEA Grapalat" w:eastAsia="Times New Roman" w:hAnsi="GHEA Grapalat" w:cs="Times New Roman"/>
          <w:sz w:val="24"/>
          <w:szCs w:val="24"/>
          <w:lang w:val="hy-AM" w:eastAsia="ru-RU"/>
        </w:rPr>
      </w:pPr>
      <w:r w:rsidRPr="00E10582">
        <w:rPr>
          <w:rFonts w:ascii="GHEA Grapalat" w:hAnsi="GHEA Grapalat"/>
          <w:b/>
          <w:bCs/>
          <w:iCs/>
          <w:sz w:val="24"/>
          <w:szCs w:val="24"/>
          <w:shd w:val="clear" w:color="auto" w:fill="FFFFFF"/>
          <w:lang w:val="hy-AM"/>
        </w:rPr>
        <w:t xml:space="preserve">Հոդված 7. </w:t>
      </w:r>
      <w:r w:rsidRPr="00E10582">
        <w:rPr>
          <w:rFonts w:ascii="GHEA Grapalat" w:hAnsi="GHEA Grapalat"/>
          <w:bCs/>
          <w:iCs/>
          <w:sz w:val="24"/>
          <w:szCs w:val="24"/>
          <w:shd w:val="clear" w:color="auto" w:fill="FFFFFF"/>
          <w:lang w:val="hy-AM"/>
        </w:rPr>
        <w:t>Օրենքի 14-րդ հոդվածի`</w:t>
      </w:r>
    </w:p>
    <w:p w14:paraId="1E2E9FD3" w14:textId="77777777" w:rsidR="00877B8D" w:rsidRPr="00E10582" w:rsidRDefault="00877B8D" w:rsidP="009A5158">
      <w:pPr>
        <w:pStyle w:val="ListParagraph"/>
        <w:numPr>
          <w:ilvl w:val="0"/>
          <w:numId w:val="26"/>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1-ին մասը շարադրել հետևյալ խմբագրությամբ՝</w:t>
      </w:r>
    </w:p>
    <w:p w14:paraId="7DB62DB3" w14:textId="77777777" w:rsidR="00877B8D" w:rsidRPr="00E10582" w:rsidRDefault="00877B8D" w:rsidP="009A5158">
      <w:pPr>
        <w:spacing w:after="120" w:line="360" w:lineRule="auto"/>
        <w:ind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«1. Ապրանքային նշանի նկատմամբ բացառիկ իրավունքի խախտում չի համարվում տվյալ ապրանքային նշանի օգտագործումն այն ապրանքների նկատմամբ, որոնք իրավատիրոջ կողմից կամ նրա համաձայնությամբ տնտեսական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միջազգային պայմանագիր:».</w:t>
      </w:r>
    </w:p>
    <w:p w14:paraId="51043A3E" w14:textId="77777777" w:rsidR="00877B8D" w:rsidRPr="00E10582" w:rsidRDefault="00877B8D" w:rsidP="009A5158">
      <w:pPr>
        <w:pStyle w:val="ListParagraph"/>
        <w:numPr>
          <w:ilvl w:val="0"/>
          <w:numId w:val="26"/>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2-րդ  մասն ուժը կորցրած ճանաչել:</w:t>
      </w:r>
    </w:p>
    <w:p w14:paraId="2A3B2D13" w14:textId="77777777" w:rsidR="00877B8D" w:rsidRPr="00E10582" w:rsidRDefault="00877B8D" w:rsidP="009A5158">
      <w:pPr>
        <w:spacing w:after="0" w:line="360" w:lineRule="auto"/>
        <w:ind w:firstLine="709"/>
        <w:jc w:val="both"/>
        <w:rPr>
          <w:rFonts w:ascii="GHEA Grapalat" w:hAnsi="GHEA Grapalat"/>
          <w:bCs/>
          <w:iCs/>
          <w:sz w:val="24"/>
          <w:szCs w:val="24"/>
          <w:shd w:val="clear" w:color="auto" w:fill="FFFFFF"/>
          <w:lang w:val="hy-AM"/>
        </w:rPr>
      </w:pPr>
      <w:r w:rsidRPr="00E10582">
        <w:rPr>
          <w:rFonts w:ascii="GHEA Grapalat" w:hAnsi="GHEA Grapalat"/>
          <w:b/>
          <w:bCs/>
          <w:iCs/>
          <w:sz w:val="24"/>
          <w:szCs w:val="24"/>
          <w:shd w:val="clear" w:color="auto" w:fill="FFFFFF"/>
          <w:lang w:val="hy-AM"/>
        </w:rPr>
        <w:t>Հոդված 8.</w:t>
      </w:r>
      <w:r w:rsidRPr="00E10582">
        <w:rPr>
          <w:rFonts w:ascii="Courier New" w:hAnsi="Courier New" w:cs="Courier New"/>
          <w:b/>
          <w:bCs/>
          <w:iCs/>
          <w:sz w:val="24"/>
          <w:szCs w:val="24"/>
          <w:shd w:val="clear" w:color="auto" w:fill="FFFFFF"/>
          <w:lang w:val="hy-AM"/>
        </w:rPr>
        <w:t> </w:t>
      </w:r>
      <w:r w:rsidRPr="00E10582">
        <w:rPr>
          <w:rFonts w:ascii="GHEA Grapalat" w:hAnsi="GHEA Grapalat"/>
          <w:bCs/>
          <w:iCs/>
          <w:sz w:val="24"/>
          <w:szCs w:val="24"/>
          <w:shd w:val="clear" w:color="auto" w:fill="FFFFFF"/>
          <w:lang w:val="hy-AM"/>
        </w:rPr>
        <w:t>Օրենքի 17-րդ հոդվածի`</w:t>
      </w:r>
    </w:p>
    <w:p w14:paraId="3B3CEF7E" w14:textId="77777777" w:rsidR="00877B8D" w:rsidRPr="00E10582" w:rsidRDefault="00877B8D" w:rsidP="009A5158">
      <w:pPr>
        <w:pStyle w:val="ListParagraph"/>
        <w:numPr>
          <w:ilvl w:val="0"/>
          <w:numId w:val="27"/>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lastRenderedPageBreak/>
        <w:t>1-ին մաս</w:t>
      </w:r>
      <w:r w:rsidR="00EF2BA6" w:rsidRPr="00E10582">
        <w:rPr>
          <w:rFonts w:ascii="GHEA Grapalat" w:hAnsi="GHEA Grapalat"/>
          <w:bCs/>
          <w:iCs/>
          <w:sz w:val="24"/>
          <w:szCs w:val="24"/>
          <w:shd w:val="clear" w:color="auto" w:fill="FFFFFF"/>
          <w:lang w:val="hy-AM"/>
        </w:rPr>
        <w:t>ում 3-րդ կետից հետո ավելացնել նոր</w:t>
      </w:r>
      <w:r w:rsidRPr="00E10582">
        <w:rPr>
          <w:rFonts w:ascii="GHEA Grapalat" w:hAnsi="GHEA Grapalat"/>
          <w:bCs/>
          <w:iCs/>
          <w:sz w:val="24"/>
          <w:szCs w:val="24"/>
          <w:shd w:val="clear" w:color="auto" w:fill="FFFFFF"/>
          <w:lang w:val="hy-AM"/>
        </w:rPr>
        <w:t xml:space="preserve"> </w:t>
      </w:r>
      <w:r w:rsidR="00B3684A" w:rsidRPr="00E10582">
        <w:rPr>
          <w:rFonts w:ascii="GHEA Grapalat" w:hAnsi="GHEA Grapalat"/>
          <w:bCs/>
          <w:iCs/>
          <w:sz w:val="24"/>
          <w:szCs w:val="24"/>
          <w:shd w:val="clear" w:color="auto" w:fill="FFFFFF"/>
          <w:lang w:val="hy-AM"/>
        </w:rPr>
        <w:t xml:space="preserve">4-րդ </w:t>
      </w:r>
      <w:r w:rsidR="00EF2BA6" w:rsidRPr="00E10582">
        <w:rPr>
          <w:rFonts w:ascii="GHEA Grapalat" w:hAnsi="GHEA Grapalat"/>
          <w:bCs/>
          <w:iCs/>
          <w:sz w:val="24"/>
          <w:szCs w:val="24"/>
          <w:shd w:val="clear" w:color="auto" w:fill="FFFFFF"/>
          <w:lang w:val="hy-AM"/>
        </w:rPr>
        <w:t>կետ</w:t>
      </w:r>
      <w:r w:rsidR="00B3684A" w:rsidRPr="00E10582">
        <w:rPr>
          <w:rFonts w:ascii="GHEA Grapalat" w:hAnsi="GHEA Grapalat"/>
          <w:bCs/>
          <w:iCs/>
          <w:sz w:val="24"/>
          <w:szCs w:val="24"/>
          <w:shd w:val="clear" w:color="auto" w:fill="FFFFFF"/>
          <w:lang w:val="hy-AM"/>
        </w:rPr>
        <w:t xml:space="preserve"> </w:t>
      </w:r>
      <w:r w:rsidRPr="00E10582">
        <w:rPr>
          <w:rFonts w:ascii="GHEA Grapalat" w:hAnsi="GHEA Grapalat"/>
          <w:bCs/>
          <w:iCs/>
          <w:sz w:val="24"/>
          <w:szCs w:val="24"/>
          <w:shd w:val="clear" w:color="auto" w:fill="FFFFFF"/>
          <w:lang w:val="hy-AM"/>
        </w:rPr>
        <w:t>հետևյալ բովանդակությամբ</w:t>
      </w:r>
      <w:r w:rsidR="00EF2BA6" w:rsidRPr="00E10582">
        <w:rPr>
          <w:rFonts w:ascii="GHEA Grapalat" w:hAnsi="GHEA Grapalat"/>
          <w:bCs/>
          <w:iCs/>
          <w:sz w:val="24"/>
          <w:szCs w:val="24"/>
          <w:shd w:val="clear" w:color="auto" w:fill="FFFFFF"/>
          <w:lang w:val="hy-AM"/>
        </w:rPr>
        <w:t>.</w:t>
      </w:r>
    </w:p>
    <w:p w14:paraId="2BBC9A74" w14:textId="35B9632F" w:rsidR="00877B8D" w:rsidRPr="00E10582" w:rsidRDefault="00877B8D" w:rsidP="009A5158">
      <w:pPr>
        <w:pStyle w:val="ListParagraph"/>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«4) ապրանքային նշանի օգտագործումն այնպիսի ձևով, որը տարբերվում է </w:t>
      </w:r>
      <w:proofErr w:type="spellStart"/>
      <w:r w:rsidRPr="00E10582">
        <w:rPr>
          <w:rFonts w:ascii="GHEA Grapalat" w:hAnsi="GHEA Grapalat"/>
          <w:bCs/>
          <w:iCs/>
          <w:sz w:val="24"/>
          <w:szCs w:val="24"/>
          <w:shd w:val="clear" w:color="auto" w:fill="FFFFFF"/>
          <w:lang w:val="hy-AM"/>
        </w:rPr>
        <w:t>գրանցվածից</w:t>
      </w:r>
      <w:proofErr w:type="spellEnd"/>
      <w:r w:rsidRPr="00E10582">
        <w:rPr>
          <w:rFonts w:ascii="GHEA Grapalat" w:hAnsi="GHEA Grapalat"/>
          <w:bCs/>
          <w:iCs/>
          <w:sz w:val="24"/>
          <w:szCs w:val="24"/>
          <w:shd w:val="clear" w:color="auto" w:fill="FFFFFF"/>
          <w:lang w:val="hy-AM"/>
        </w:rPr>
        <w:t xml:space="preserve">` </w:t>
      </w:r>
      <w:r w:rsidR="007C56AD" w:rsidRPr="00E10582">
        <w:rPr>
          <w:rFonts w:ascii="GHEA Grapalat" w:hAnsi="GHEA Grapalat"/>
          <w:bCs/>
          <w:iCs/>
          <w:sz w:val="24"/>
          <w:szCs w:val="24"/>
          <w:shd w:val="clear" w:color="auto" w:fill="FFFFFF"/>
          <w:lang w:val="hy-AM"/>
        </w:rPr>
        <w:t xml:space="preserve">միայն </w:t>
      </w:r>
      <w:r w:rsidRPr="00E10582">
        <w:rPr>
          <w:rFonts w:ascii="GHEA Grapalat" w:hAnsi="GHEA Grapalat"/>
          <w:bCs/>
          <w:iCs/>
          <w:sz w:val="24"/>
          <w:szCs w:val="24"/>
          <w:shd w:val="clear" w:color="auto" w:fill="FFFFFF"/>
          <w:lang w:val="hy-AM"/>
        </w:rPr>
        <w:t xml:space="preserve">դրա տարբերակիչ բնույթը չփոփոխող առանձին </w:t>
      </w:r>
      <w:r w:rsidR="00251E92" w:rsidRPr="00E10582">
        <w:rPr>
          <w:rFonts w:ascii="GHEA Grapalat" w:hAnsi="GHEA Grapalat"/>
          <w:bCs/>
          <w:iCs/>
          <w:sz w:val="24"/>
          <w:szCs w:val="24"/>
          <w:shd w:val="clear" w:color="auto" w:fill="FFFFFF"/>
          <w:lang w:val="hy-AM"/>
        </w:rPr>
        <w:t xml:space="preserve">ոչ էական </w:t>
      </w:r>
      <w:r w:rsidRPr="00E10582">
        <w:rPr>
          <w:rFonts w:ascii="GHEA Grapalat" w:hAnsi="GHEA Grapalat"/>
          <w:bCs/>
          <w:iCs/>
          <w:sz w:val="24"/>
          <w:szCs w:val="24"/>
          <w:shd w:val="clear" w:color="auto" w:fill="FFFFFF"/>
          <w:lang w:val="hy-AM"/>
        </w:rPr>
        <w:t>տարրերով</w:t>
      </w:r>
      <w:r w:rsidR="009158D3">
        <w:rPr>
          <w:rFonts w:ascii="GHEA Grapalat" w:hAnsi="GHEA Grapalat"/>
          <w:bCs/>
          <w:iCs/>
          <w:sz w:val="24"/>
          <w:szCs w:val="24"/>
          <w:shd w:val="clear" w:color="auto" w:fill="FFFFFF"/>
          <w:lang w:val="hy-AM"/>
        </w:rPr>
        <w:t>:</w:t>
      </w:r>
      <w:r w:rsidRPr="00E10582">
        <w:rPr>
          <w:rFonts w:ascii="GHEA Grapalat" w:hAnsi="GHEA Grapalat"/>
          <w:bCs/>
          <w:iCs/>
          <w:sz w:val="24"/>
          <w:szCs w:val="24"/>
          <w:shd w:val="clear" w:color="auto" w:fill="FFFFFF"/>
          <w:lang w:val="hy-AM"/>
        </w:rPr>
        <w:t>»</w:t>
      </w:r>
      <w:r w:rsidR="00B3684A" w:rsidRPr="00E10582">
        <w:rPr>
          <w:rFonts w:ascii="GHEA Grapalat" w:hAnsi="GHEA Grapalat"/>
          <w:bCs/>
          <w:iCs/>
          <w:sz w:val="24"/>
          <w:szCs w:val="24"/>
          <w:shd w:val="clear" w:color="auto" w:fill="FFFFFF"/>
          <w:lang w:val="hy-AM"/>
        </w:rPr>
        <w:t>.</w:t>
      </w:r>
      <w:r w:rsidRPr="00E10582">
        <w:rPr>
          <w:rFonts w:ascii="GHEA Grapalat" w:hAnsi="GHEA Grapalat"/>
          <w:bCs/>
          <w:iCs/>
          <w:sz w:val="24"/>
          <w:szCs w:val="24"/>
          <w:shd w:val="clear" w:color="auto" w:fill="FFFFFF"/>
          <w:lang w:val="hy-AM"/>
        </w:rPr>
        <w:t xml:space="preserve"> </w:t>
      </w:r>
    </w:p>
    <w:p w14:paraId="7D7E1A45" w14:textId="77777777" w:rsidR="00877B8D" w:rsidRPr="00E10582" w:rsidRDefault="00877B8D" w:rsidP="009A5158">
      <w:pPr>
        <w:pStyle w:val="ListParagraph"/>
        <w:numPr>
          <w:ilvl w:val="0"/>
          <w:numId w:val="27"/>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2-րդ մասը շարադրել նոր խմբագրությամբ.</w:t>
      </w:r>
    </w:p>
    <w:p w14:paraId="69C2C9DE" w14:textId="38745832" w:rsidR="00877B8D" w:rsidRPr="00E10582" w:rsidRDefault="00877B8D" w:rsidP="009A5158">
      <w:pPr>
        <w:pStyle w:val="ListParagraph"/>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«2. Ապրանքային նշանի գրանցումը կարող է ցանկացած անձի կողմից բողոքարկման խորհուրդ ներկայացված </w:t>
      </w:r>
      <w:r w:rsidR="00D06E82" w:rsidRPr="00E10582">
        <w:rPr>
          <w:rFonts w:ascii="GHEA Grapalat" w:hAnsi="GHEA Grapalat"/>
          <w:bCs/>
          <w:iCs/>
          <w:sz w:val="24"/>
          <w:szCs w:val="24"/>
          <w:shd w:val="clear" w:color="auto" w:fill="FFFFFF"/>
          <w:lang w:val="hy-AM"/>
        </w:rPr>
        <w:t>դիմումի</w:t>
      </w:r>
      <w:r w:rsidRPr="00E10582">
        <w:rPr>
          <w:rFonts w:ascii="GHEA Grapalat" w:hAnsi="GHEA Grapalat"/>
          <w:bCs/>
          <w:iCs/>
          <w:sz w:val="24"/>
          <w:szCs w:val="24"/>
          <w:shd w:val="clear" w:color="auto" w:fill="FFFFFF"/>
          <w:lang w:val="hy-AM"/>
        </w:rPr>
        <w:t xml:space="preserve"> քննարկման արդյունքում կայացված որոշման կամ </w:t>
      </w:r>
      <w:r w:rsidR="00521AE6" w:rsidRPr="00E10582">
        <w:rPr>
          <w:rFonts w:ascii="GHEA Grapalat" w:hAnsi="GHEA Grapalat"/>
          <w:bCs/>
          <w:iCs/>
          <w:sz w:val="24"/>
          <w:szCs w:val="24"/>
          <w:shd w:val="clear" w:color="auto" w:fill="FFFFFF"/>
          <w:lang w:val="hy-AM"/>
        </w:rPr>
        <w:t xml:space="preserve">դատարան </w:t>
      </w:r>
      <w:r w:rsidRPr="00E10582">
        <w:rPr>
          <w:rFonts w:ascii="GHEA Grapalat" w:hAnsi="GHEA Grapalat"/>
          <w:bCs/>
          <w:iCs/>
          <w:sz w:val="24"/>
          <w:szCs w:val="24"/>
          <w:shd w:val="clear" w:color="auto" w:fill="FFFFFF"/>
          <w:lang w:val="hy-AM"/>
        </w:rPr>
        <w:t xml:space="preserve">ներկայացված հայցի կամ իրավունքների պաշտպանության գործով </w:t>
      </w:r>
      <w:proofErr w:type="spellStart"/>
      <w:r w:rsidRPr="00E10582">
        <w:rPr>
          <w:rFonts w:ascii="GHEA Grapalat" w:hAnsi="GHEA Grapalat"/>
          <w:bCs/>
          <w:iCs/>
          <w:sz w:val="24"/>
          <w:szCs w:val="24"/>
          <w:shd w:val="clear" w:color="auto" w:fill="FFFFFF"/>
          <w:lang w:val="hy-AM"/>
        </w:rPr>
        <w:t>հակընդդեմ</w:t>
      </w:r>
      <w:proofErr w:type="spellEnd"/>
      <w:r w:rsidRPr="00E10582">
        <w:rPr>
          <w:rFonts w:ascii="GHEA Grapalat" w:hAnsi="GHEA Grapalat"/>
          <w:bCs/>
          <w:iCs/>
          <w:sz w:val="24"/>
          <w:szCs w:val="24"/>
          <w:shd w:val="clear" w:color="auto" w:fill="FFFFFF"/>
          <w:lang w:val="hy-AM"/>
        </w:rPr>
        <w:t xml:space="preserve"> հայցի քննարկման արդյունքում կայացված դատարանի վճռի հիման վրա չեղյալ </w:t>
      </w:r>
      <w:r w:rsidR="00B3684A" w:rsidRPr="00E10582">
        <w:rPr>
          <w:rFonts w:ascii="GHEA Grapalat" w:hAnsi="GHEA Grapalat"/>
          <w:bCs/>
          <w:iCs/>
          <w:sz w:val="24"/>
          <w:szCs w:val="24"/>
          <w:shd w:val="clear" w:color="auto" w:fill="FFFFFF"/>
          <w:lang w:val="hy-AM"/>
        </w:rPr>
        <w:t xml:space="preserve">ճանաչվել </w:t>
      </w:r>
      <w:r w:rsidRPr="00E10582">
        <w:rPr>
          <w:rFonts w:ascii="GHEA Grapalat" w:hAnsi="GHEA Grapalat"/>
          <w:bCs/>
          <w:iCs/>
          <w:sz w:val="24"/>
          <w:szCs w:val="24"/>
          <w:shd w:val="clear" w:color="auto" w:fill="FFFFFF"/>
          <w:lang w:val="hy-AM"/>
        </w:rPr>
        <w:t xml:space="preserve">բոլոր ապրանքների և (կամ) ծառայությունների նկատմամբ, որոնց համար այն գրանցված է, կամ դրանց մի մասի նկատմամբ, եթե ապրանքային նշանի գրանցման թվականից հաշված` երեք տարի անընդմեջ, </w:t>
      </w:r>
      <w:r w:rsidR="00521AE6" w:rsidRPr="00E10582">
        <w:rPr>
          <w:rFonts w:ascii="GHEA Grapalat" w:hAnsi="GHEA Grapalat"/>
          <w:bCs/>
          <w:iCs/>
          <w:sz w:val="24"/>
          <w:szCs w:val="24"/>
          <w:shd w:val="clear" w:color="auto" w:fill="FFFFFF"/>
          <w:lang w:val="hy-AM"/>
        </w:rPr>
        <w:t xml:space="preserve">կամ </w:t>
      </w:r>
      <w:r w:rsidRPr="00E10582">
        <w:rPr>
          <w:rFonts w:ascii="GHEA Grapalat" w:hAnsi="GHEA Grapalat"/>
          <w:bCs/>
          <w:iCs/>
          <w:sz w:val="24"/>
          <w:szCs w:val="24"/>
          <w:shd w:val="clear" w:color="auto" w:fill="FFFFFF"/>
          <w:lang w:val="hy-AM"/>
        </w:rPr>
        <w:t xml:space="preserve">բողոքարկման խորհուրդ ներկայացված </w:t>
      </w:r>
      <w:r w:rsidR="0066155A">
        <w:rPr>
          <w:rFonts w:ascii="GHEA Grapalat" w:hAnsi="GHEA Grapalat"/>
          <w:bCs/>
          <w:iCs/>
          <w:sz w:val="24"/>
          <w:szCs w:val="24"/>
          <w:shd w:val="clear" w:color="auto" w:fill="FFFFFF"/>
          <w:lang w:val="hy-AM"/>
        </w:rPr>
        <w:t>դիմում</w:t>
      </w:r>
      <w:r w:rsidRPr="00E10582">
        <w:rPr>
          <w:rFonts w:ascii="GHEA Grapalat" w:hAnsi="GHEA Grapalat"/>
          <w:bCs/>
          <w:iCs/>
          <w:sz w:val="24"/>
          <w:szCs w:val="24"/>
          <w:shd w:val="clear" w:color="auto" w:fill="FFFFFF"/>
          <w:lang w:val="hy-AM"/>
        </w:rPr>
        <w:t>ը կամ դատարան ներկայացված համապատասխան հայցը (</w:t>
      </w:r>
      <w:proofErr w:type="spellStart"/>
      <w:r w:rsidRPr="00E10582">
        <w:rPr>
          <w:rFonts w:ascii="GHEA Grapalat" w:hAnsi="GHEA Grapalat"/>
          <w:bCs/>
          <w:iCs/>
          <w:sz w:val="24"/>
          <w:szCs w:val="24"/>
          <w:shd w:val="clear" w:color="auto" w:fill="FFFFFF"/>
          <w:lang w:val="hy-AM"/>
        </w:rPr>
        <w:t>հակընդդեմ</w:t>
      </w:r>
      <w:proofErr w:type="spellEnd"/>
      <w:r w:rsidRPr="00E10582">
        <w:rPr>
          <w:rFonts w:ascii="GHEA Grapalat" w:hAnsi="GHEA Grapalat"/>
          <w:bCs/>
          <w:iCs/>
          <w:sz w:val="24"/>
          <w:szCs w:val="24"/>
          <w:shd w:val="clear" w:color="auto" w:fill="FFFFFF"/>
          <w:lang w:val="hy-AM"/>
        </w:rPr>
        <w:t xml:space="preserve"> հայցը) ավելի ուշ ներկայացնելու դեպքում՝ դրան անմիջականորեն նախորդող երեք տարի անընդմեջ ժամանակահատվածում ապրանքային նշանն ընդհանրապես չի օգտագործվել կամ իրական օգտագործման մեջ չի դրվել Հայաստանի Հանրապետության ապրանքային նշանի իրավատիրոջ կամ սույն օրենքի համաձայն` այդ իրավունքն ունեցող անձի կողմից:»</w:t>
      </w:r>
      <w:r w:rsidR="009158D3">
        <w:rPr>
          <w:rFonts w:ascii="GHEA Grapalat" w:hAnsi="GHEA Grapalat"/>
          <w:bCs/>
          <w:iCs/>
          <w:sz w:val="24"/>
          <w:szCs w:val="24"/>
          <w:shd w:val="clear" w:color="auto" w:fill="FFFFFF"/>
          <w:lang w:val="hy-AM"/>
        </w:rPr>
        <w:t>.</w:t>
      </w:r>
    </w:p>
    <w:p w14:paraId="70C72CC7" w14:textId="77777777" w:rsidR="00877B8D" w:rsidRPr="00E10582" w:rsidRDefault="00877B8D" w:rsidP="009A5158">
      <w:pPr>
        <w:pStyle w:val="ListParagraph"/>
        <w:numPr>
          <w:ilvl w:val="0"/>
          <w:numId w:val="27"/>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4-րդ մասը շարադրել </w:t>
      </w:r>
      <w:r w:rsidR="00986532" w:rsidRPr="00E10582">
        <w:rPr>
          <w:rFonts w:ascii="GHEA Grapalat" w:hAnsi="GHEA Grapalat"/>
          <w:bCs/>
          <w:iCs/>
          <w:sz w:val="24"/>
          <w:szCs w:val="24"/>
          <w:shd w:val="clear" w:color="auto" w:fill="FFFFFF"/>
          <w:lang w:val="hy-AM"/>
        </w:rPr>
        <w:t>հետև</w:t>
      </w:r>
      <w:r w:rsidRPr="00E10582">
        <w:rPr>
          <w:rFonts w:ascii="GHEA Grapalat" w:hAnsi="GHEA Grapalat"/>
          <w:bCs/>
          <w:iCs/>
          <w:sz w:val="24"/>
          <w:szCs w:val="24"/>
          <w:shd w:val="clear" w:color="auto" w:fill="FFFFFF"/>
          <w:lang w:val="hy-AM"/>
        </w:rPr>
        <w:t>յալ խմբագրությամբ.</w:t>
      </w:r>
    </w:p>
    <w:p w14:paraId="240DB40C" w14:textId="5BD46ECD" w:rsidR="00877B8D" w:rsidRPr="00E10582" w:rsidRDefault="00877B8D" w:rsidP="009A5158">
      <w:pPr>
        <w:pStyle w:val="ListParagraph"/>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«4. Ապրանքային նշանի գրանցումը չեղյալ ճանաչելու մասին բողոքարկման խորհուրդ ներկայացված </w:t>
      </w:r>
      <w:r w:rsidR="0066155A">
        <w:rPr>
          <w:rFonts w:ascii="GHEA Grapalat" w:hAnsi="GHEA Grapalat"/>
          <w:bCs/>
          <w:iCs/>
          <w:sz w:val="24"/>
          <w:szCs w:val="24"/>
          <w:shd w:val="clear" w:color="auto" w:fill="FFFFFF"/>
          <w:lang w:val="hy-AM"/>
        </w:rPr>
        <w:t>դիմում</w:t>
      </w:r>
      <w:r w:rsidRPr="00E10582">
        <w:rPr>
          <w:rFonts w:ascii="GHEA Grapalat" w:hAnsi="GHEA Grapalat"/>
          <w:bCs/>
          <w:iCs/>
          <w:sz w:val="24"/>
          <w:szCs w:val="24"/>
          <w:shd w:val="clear" w:color="auto" w:fill="FFFFFF"/>
          <w:lang w:val="hy-AM"/>
        </w:rPr>
        <w:t>ը կամ դատարան ներկայացված համապատասխան հայցը (</w:t>
      </w:r>
      <w:proofErr w:type="spellStart"/>
      <w:r w:rsidRPr="00E10582">
        <w:rPr>
          <w:rFonts w:ascii="GHEA Grapalat" w:hAnsi="GHEA Grapalat"/>
          <w:bCs/>
          <w:iCs/>
          <w:sz w:val="24"/>
          <w:szCs w:val="24"/>
          <w:shd w:val="clear" w:color="auto" w:fill="FFFFFF"/>
          <w:lang w:val="hy-AM"/>
        </w:rPr>
        <w:t>հակընդդեմ</w:t>
      </w:r>
      <w:proofErr w:type="spellEnd"/>
      <w:r w:rsidRPr="00E10582">
        <w:rPr>
          <w:rFonts w:ascii="GHEA Grapalat" w:hAnsi="GHEA Grapalat"/>
          <w:bCs/>
          <w:iCs/>
          <w:sz w:val="24"/>
          <w:szCs w:val="24"/>
          <w:shd w:val="clear" w:color="auto" w:fill="FFFFFF"/>
          <w:lang w:val="hy-AM"/>
        </w:rPr>
        <w:t xml:space="preserve"> հայցը) չի կարող բավարարվել, եթե </w:t>
      </w:r>
      <w:r w:rsidR="00CA2CDD" w:rsidRPr="00E10582">
        <w:rPr>
          <w:rFonts w:ascii="GHEA Grapalat" w:hAnsi="GHEA Grapalat"/>
          <w:bCs/>
          <w:iCs/>
          <w:sz w:val="24"/>
          <w:szCs w:val="24"/>
          <w:shd w:val="clear" w:color="auto" w:fill="FFFFFF"/>
          <w:lang w:val="hy-AM"/>
        </w:rPr>
        <w:t xml:space="preserve">մինչև համապատասխան </w:t>
      </w:r>
      <w:r w:rsidR="004F2BDC">
        <w:rPr>
          <w:rFonts w:ascii="GHEA Grapalat" w:hAnsi="GHEA Grapalat"/>
          <w:bCs/>
          <w:iCs/>
          <w:sz w:val="24"/>
          <w:szCs w:val="24"/>
          <w:shd w:val="clear" w:color="auto" w:fill="FFFFFF"/>
          <w:lang w:val="hy-AM"/>
        </w:rPr>
        <w:t>դիմում</w:t>
      </w:r>
      <w:r w:rsidR="00457D05" w:rsidRPr="00E10582">
        <w:rPr>
          <w:rFonts w:ascii="GHEA Grapalat" w:hAnsi="GHEA Grapalat"/>
          <w:bCs/>
          <w:iCs/>
          <w:sz w:val="24"/>
          <w:szCs w:val="24"/>
          <w:shd w:val="clear" w:color="auto" w:fill="FFFFFF"/>
          <w:lang w:val="hy-AM"/>
        </w:rPr>
        <w:t>ը</w:t>
      </w:r>
      <w:r w:rsidR="00CA2CDD" w:rsidRPr="00E10582">
        <w:rPr>
          <w:rFonts w:ascii="GHEA Grapalat" w:hAnsi="GHEA Grapalat"/>
          <w:bCs/>
          <w:iCs/>
          <w:sz w:val="24"/>
          <w:szCs w:val="24"/>
          <w:shd w:val="clear" w:color="auto" w:fill="FFFFFF"/>
          <w:lang w:val="hy-AM"/>
        </w:rPr>
        <w:t xml:space="preserve">, հայցը կամ </w:t>
      </w:r>
      <w:proofErr w:type="spellStart"/>
      <w:r w:rsidR="00CA2CDD" w:rsidRPr="00E10582">
        <w:rPr>
          <w:rFonts w:ascii="GHEA Grapalat" w:hAnsi="GHEA Grapalat"/>
          <w:bCs/>
          <w:iCs/>
          <w:sz w:val="24"/>
          <w:szCs w:val="24"/>
          <w:shd w:val="clear" w:color="auto" w:fill="FFFFFF"/>
          <w:lang w:val="hy-AM"/>
        </w:rPr>
        <w:t>հակընդդեմ</w:t>
      </w:r>
      <w:proofErr w:type="spellEnd"/>
      <w:r w:rsidR="00CA2CDD" w:rsidRPr="00E10582">
        <w:rPr>
          <w:rFonts w:ascii="GHEA Grapalat" w:hAnsi="GHEA Grapalat"/>
          <w:bCs/>
          <w:iCs/>
          <w:sz w:val="24"/>
          <w:szCs w:val="24"/>
          <w:shd w:val="clear" w:color="auto" w:fill="FFFFFF"/>
          <w:lang w:val="hy-AM"/>
        </w:rPr>
        <w:t xml:space="preserve"> հայցը ներկայացնելը սկսվել կամ վերականգնվել է ապրանքային նշանի իրական օգտագործումը։</w:t>
      </w:r>
      <w:r w:rsidRPr="00E10582">
        <w:rPr>
          <w:rFonts w:ascii="GHEA Grapalat" w:hAnsi="GHEA Grapalat"/>
          <w:bCs/>
          <w:iCs/>
          <w:sz w:val="24"/>
          <w:szCs w:val="24"/>
          <w:shd w:val="clear" w:color="auto" w:fill="FFFFFF"/>
          <w:lang w:val="hy-AM"/>
        </w:rPr>
        <w:t xml:space="preserve"> Ընդ որում, եթե ապրանքային նշանի իրական օգտագործման սկիզբը կամ վերականգնումը տեղի է ունեցել ապրանքային նշանի գրանցումը չեղյալ ճանաչելու մասին բողոքարկման խորհուրդ </w:t>
      </w:r>
      <w:r w:rsidR="00E721B2" w:rsidRPr="00E10582">
        <w:rPr>
          <w:rFonts w:ascii="GHEA Grapalat" w:hAnsi="GHEA Grapalat"/>
          <w:bCs/>
          <w:iCs/>
          <w:sz w:val="24"/>
          <w:szCs w:val="24"/>
          <w:shd w:val="clear" w:color="auto" w:fill="FFFFFF"/>
          <w:lang w:val="hy-AM"/>
        </w:rPr>
        <w:t xml:space="preserve">ներկայացված </w:t>
      </w:r>
      <w:r w:rsidR="004F2BDC">
        <w:rPr>
          <w:rFonts w:ascii="GHEA Grapalat" w:hAnsi="GHEA Grapalat"/>
          <w:bCs/>
          <w:iCs/>
          <w:sz w:val="24"/>
          <w:szCs w:val="24"/>
          <w:shd w:val="clear" w:color="auto" w:fill="FFFFFF"/>
          <w:lang w:val="hy-AM"/>
        </w:rPr>
        <w:t>դիմումի</w:t>
      </w:r>
      <w:r w:rsidRPr="00E10582">
        <w:rPr>
          <w:rFonts w:ascii="GHEA Grapalat" w:hAnsi="GHEA Grapalat"/>
          <w:bCs/>
          <w:iCs/>
          <w:sz w:val="24"/>
          <w:szCs w:val="24"/>
          <w:shd w:val="clear" w:color="auto" w:fill="FFFFFF"/>
          <w:lang w:val="hy-AM"/>
        </w:rPr>
        <w:t xml:space="preserve"> կամ դատարան </w:t>
      </w:r>
      <w:r w:rsidR="00E721B2" w:rsidRPr="00E10582">
        <w:rPr>
          <w:rFonts w:ascii="GHEA Grapalat" w:hAnsi="GHEA Grapalat"/>
          <w:bCs/>
          <w:iCs/>
          <w:sz w:val="24"/>
          <w:szCs w:val="24"/>
          <w:shd w:val="clear" w:color="auto" w:fill="FFFFFF"/>
          <w:lang w:val="hy-AM"/>
        </w:rPr>
        <w:t xml:space="preserve">ներկայացված </w:t>
      </w:r>
      <w:r w:rsidRPr="00E10582">
        <w:rPr>
          <w:rFonts w:ascii="GHEA Grapalat" w:hAnsi="GHEA Grapalat"/>
          <w:bCs/>
          <w:iCs/>
          <w:sz w:val="24"/>
          <w:szCs w:val="24"/>
          <w:shd w:val="clear" w:color="auto" w:fill="FFFFFF"/>
          <w:lang w:val="hy-AM"/>
        </w:rPr>
        <w:t>համապատասխան հայցի (</w:t>
      </w:r>
      <w:proofErr w:type="spellStart"/>
      <w:r w:rsidRPr="00E10582">
        <w:rPr>
          <w:rFonts w:ascii="GHEA Grapalat" w:hAnsi="GHEA Grapalat"/>
          <w:bCs/>
          <w:iCs/>
          <w:sz w:val="24"/>
          <w:szCs w:val="24"/>
          <w:shd w:val="clear" w:color="auto" w:fill="FFFFFF"/>
          <w:lang w:val="hy-AM"/>
        </w:rPr>
        <w:t>հակընդդեմ</w:t>
      </w:r>
      <w:proofErr w:type="spellEnd"/>
      <w:r w:rsidRPr="00E10582">
        <w:rPr>
          <w:rFonts w:ascii="GHEA Grapalat" w:hAnsi="GHEA Grapalat"/>
          <w:bCs/>
          <w:iCs/>
          <w:sz w:val="24"/>
          <w:szCs w:val="24"/>
          <w:shd w:val="clear" w:color="auto" w:fill="FFFFFF"/>
          <w:lang w:val="hy-AM"/>
        </w:rPr>
        <w:t xml:space="preserve"> հայցի) ներկայացման օրվան նախորդող եռամսյա ժամկետում, ապա օգտագործումը հաշվի չի առնվում, եթե </w:t>
      </w:r>
      <w:r w:rsidRPr="00E10582">
        <w:rPr>
          <w:rFonts w:ascii="GHEA Grapalat" w:hAnsi="GHEA Grapalat"/>
          <w:bCs/>
          <w:iCs/>
          <w:sz w:val="24"/>
          <w:szCs w:val="24"/>
          <w:shd w:val="clear" w:color="auto" w:fill="FFFFFF"/>
          <w:lang w:val="hy-AM"/>
        </w:rPr>
        <w:lastRenderedPageBreak/>
        <w:t>ապրանքային նշանի իրական օգտագործում</w:t>
      </w:r>
      <w:r w:rsidR="00B4171D">
        <w:rPr>
          <w:rFonts w:ascii="GHEA Grapalat" w:hAnsi="GHEA Grapalat"/>
          <w:bCs/>
          <w:iCs/>
          <w:sz w:val="24"/>
          <w:szCs w:val="24"/>
          <w:shd w:val="clear" w:color="auto" w:fill="FFFFFF"/>
          <w:lang w:val="hy-AM"/>
        </w:rPr>
        <w:t>ը</w:t>
      </w:r>
      <w:r w:rsidRPr="00E10582">
        <w:rPr>
          <w:rFonts w:ascii="GHEA Grapalat" w:hAnsi="GHEA Grapalat"/>
          <w:bCs/>
          <w:iCs/>
          <w:sz w:val="24"/>
          <w:szCs w:val="24"/>
          <w:shd w:val="clear" w:color="auto" w:fill="FFFFFF"/>
          <w:lang w:val="hy-AM"/>
        </w:rPr>
        <w:t xml:space="preserve"> սկսելու կամ վերականգնելու նախապատրաստումն իրականացվել է միայն այն բանից հետո, երբ ապրանքային նշանի իրավատիրոջը հայտնի է դարձել ապրանքային նշանի գրանցումը չեղյալ ճանաչելու մասին բողոքարկման խորհուրդ </w:t>
      </w:r>
      <w:r w:rsidR="00D06E82" w:rsidRPr="00E10582">
        <w:rPr>
          <w:rFonts w:ascii="GHEA Grapalat" w:hAnsi="GHEA Grapalat"/>
          <w:bCs/>
          <w:iCs/>
          <w:sz w:val="24"/>
          <w:szCs w:val="24"/>
          <w:shd w:val="clear" w:color="auto" w:fill="FFFFFF"/>
          <w:lang w:val="hy-AM"/>
        </w:rPr>
        <w:t>դիմում</w:t>
      </w:r>
      <w:r w:rsidRPr="00E10582">
        <w:rPr>
          <w:rFonts w:ascii="GHEA Grapalat" w:hAnsi="GHEA Grapalat"/>
          <w:bCs/>
          <w:iCs/>
          <w:sz w:val="24"/>
          <w:szCs w:val="24"/>
          <w:shd w:val="clear" w:color="auto" w:fill="FFFFFF"/>
          <w:lang w:val="hy-AM"/>
        </w:rPr>
        <w:t xml:space="preserve"> կամ դատարան հայց (</w:t>
      </w:r>
      <w:proofErr w:type="spellStart"/>
      <w:r w:rsidRPr="00E10582">
        <w:rPr>
          <w:rFonts w:ascii="GHEA Grapalat" w:hAnsi="GHEA Grapalat"/>
          <w:bCs/>
          <w:iCs/>
          <w:sz w:val="24"/>
          <w:szCs w:val="24"/>
          <w:shd w:val="clear" w:color="auto" w:fill="FFFFFF"/>
          <w:lang w:val="hy-AM"/>
        </w:rPr>
        <w:t>հակընդդեմ</w:t>
      </w:r>
      <w:proofErr w:type="spellEnd"/>
      <w:r w:rsidRPr="00E10582">
        <w:rPr>
          <w:rFonts w:ascii="GHEA Grapalat" w:hAnsi="GHEA Grapalat"/>
          <w:bCs/>
          <w:iCs/>
          <w:sz w:val="24"/>
          <w:szCs w:val="24"/>
          <w:shd w:val="clear" w:color="auto" w:fill="FFFFFF"/>
          <w:lang w:val="hy-AM"/>
        </w:rPr>
        <w:t xml:space="preserve"> հայց) ներկայացնելու հավանականության մասին:»</w:t>
      </w:r>
      <w:r w:rsidR="004F2BDC">
        <w:rPr>
          <w:rFonts w:ascii="GHEA Grapalat" w:hAnsi="GHEA Grapalat"/>
          <w:bCs/>
          <w:iCs/>
          <w:sz w:val="24"/>
          <w:szCs w:val="24"/>
          <w:shd w:val="clear" w:color="auto" w:fill="FFFFFF"/>
          <w:lang w:val="hy-AM"/>
        </w:rPr>
        <w:t>.</w:t>
      </w:r>
      <w:r w:rsidRPr="00E10582">
        <w:rPr>
          <w:rFonts w:ascii="GHEA Grapalat" w:hAnsi="GHEA Grapalat"/>
          <w:bCs/>
          <w:iCs/>
          <w:sz w:val="24"/>
          <w:szCs w:val="24"/>
          <w:shd w:val="clear" w:color="auto" w:fill="FFFFFF"/>
          <w:lang w:val="hy-AM"/>
        </w:rPr>
        <w:t xml:space="preserve"> </w:t>
      </w:r>
    </w:p>
    <w:p w14:paraId="3CC0FD9C" w14:textId="07822B3F" w:rsidR="00265C4B" w:rsidRPr="00E10582" w:rsidRDefault="004F2BDC" w:rsidP="009A5158">
      <w:pPr>
        <w:pStyle w:val="ListParagraph"/>
        <w:numPr>
          <w:ilvl w:val="0"/>
          <w:numId w:val="27"/>
        </w:numPr>
        <w:spacing w:after="0" w:line="360" w:lineRule="auto"/>
        <w:ind w:left="0" w:firstLine="709"/>
        <w:jc w:val="both"/>
        <w:rPr>
          <w:rFonts w:ascii="GHEA Grapalat" w:hAnsi="GHEA Grapalat"/>
          <w:bCs/>
          <w:iCs/>
          <w:sz w:val="24"/>
          <w:szCs w:val="24"/>
          <w:shd w:val="clear" w:color="auto" w:fill="FFFFFF"/>
          <w:lang w:val="hy-AM"/>
        </w:rPr>
      </w:pPr>
      <w:r>
        <w:rPr>
          <w:rFonts w:ascii="GHEA Grapalat" w:hAnsi="GHEA Grapalat"/>
          <w:bCs/>
          <w:iCs/>
          <w:sz w:val="24"/>
          <w:szCs w:val="24"/>
          <w:shd w:val="clear" w:color="auto" w:fill="FFFFFF"/>
          <w:lang w:val="hy-AM"/>
        </w:rPr>
        <w:t>5</w:t>
      </w:r>
      <w:r w:rsidR="00433894" w:rsidRPr="00E10582">
        <w:rPr>
          <w:rFonts w:ascii="GHEA Grapalat" w:hAnsi="GHEA Grapalat"/>
          <w:bCs/>
          <w:iCs/>
          <w:sz w:val="24"/>
          <w:szCs w:val="24"/>
          <w:shd w:val="clear" w:color="auto" w:fill="FFFFFF"/>
          <w:lang w:val="hy-AM"/>
        </w:rPr>
        <w:t>-րդ մասից հետո ա</w:t>
      </w:r>
      <w:r w:rsidR="00265C4B" w:rsidRPr="00E10582">
        <w:rPr>
          <w:rFonts w:ascii="GHEA Grapalat" w:hAnsi="GHEA Grapalat"/>
          <w:bCs/>
          <w:iCs/>
          <w:sz w:val="24"/>
          <w:szCs w:val="24"/>
          <w:shd w:val="clear" w:color="auto" w:fill="FFFFFF"/>
          <w:lang w:val="hy-AM"/>
        </w:rPr>
        <w:t xml:space="preserve">վելացնել նոր </w:t>
      </w:r>
      <w:r w:rsidR="00433894" w:rsidRPr="00E10582">
        <w:rPr>
          <w:rFonts w:ascii="GHEA Grapalat" w:hAnsi="GHEA Grapalat"/>
          <w:bCs/>
          <w:iCs/>
          <w:sz w:val="24"/>
          <w:szCs w:val="24"/>
          <w:shd w:val="clear" w:color="auto" w:fill="FFFFFF"/>
          <w:lang w:val="hy-AM"/>
        </w:rPr>
        <w:t>6</w:t>
      </w:r>
      <w:r w:rsidR="00265C4B" w:rsidRPr="00E10582">
        <w:rPr>
          <w:rFonts w:ascii="GHEA Grapalat" w:hAnsi="GHEA Grapalat"/>
          <w:bCs/>
          <w:iCs/>
          <w:sz w:val="24"/>
          <w:szCs w:val="24"/>
          <w:shd w:val="clear" w:color="auto" w:fill="FFFFFF"/>
          <w:lang w:val="hy-AM"/>
        </w:rPr>
        <w:t xml:space="preserve">-րդ, </w:t>
      </w:r>
      <w:r w:rsidR="00433894" w:rsidRPr="00E10582">
        <w:rPr>
          <w:rFonts w:ascii="GHEA Grapalat" w:hAnsi="GHEA Grapalat"/>
          <w:bCs/>
          <w:iCs/>
          <w:sz w:val="24"/>
          <w:szCs w:val="24"/>
          <w:shd w:val="clear" w:color="auto" w:fill="FFFFFF"/>
          <w:lang w:val="hy-AM"/>
        </w:rPr>
        <w:t>7</w:t>
      </w:r>
      <w:r w:rsidR="00265C4B" w:rsidRPr="00E10582">
        <w:rPr>
          <w:rFonts w:ascii="GHEA Grapalat" w:hAnsi="GHEA Grapalat"/>
          <w:bCs/>
          <w:iCs/>
          <w:sz w:val="24"/>
          <w:szCs w:val="24"/>
          <w:shd w:val="clear" w:color="auto" w:fill="FFFFFF"/>
          <w:lang w:val="hy-AM"/>
        </w:rPr>
        <w:t xml:space="preserve">-րդ և </w:t>
      </w:r>
      <w:r w:rsidR="00433894" w:rsidRPr="00E10582">
        <w:rPr>
          <w:rFonts w:ascii="GHEA Grapalat" w:hAnsi="GHEA Grapalat"/>
          <w:bCs/>
          <w:iCs/>
          <w:sz w:val="24"/>
          <w:szCs w:val="24"/>
          <w:shd w:val="clear" w:color="auto" w:fill="FFFFFF"/>
          <w:lang w:val="hy-AM"/>
        </w:rPr>
        <w:t>8</w:t>
      </w:r>
      <w:r w:rsidR="00265C4B" w:rsidRPr="00E10582">
        <w:rPr>
          <w:rFonts w:ascii="GHEA Grapalat" w:hAnsi="GHEA Grapalat"/>
          <w:bCs/>
          <w:iCs/>
          <w:sz w:val="24"/>
          <w:szCs w:val="24"/>
          <w:shd w:val="clear" w:color="auto" w:fill="FFFFFF"/>
          <w:lang w:val="hy-AM"/>
        </w:rPr>
        <w:t>-րդ մասեր հետևյալ բովանդակությամբ.</w:t>
      </w:r>
    </w:p>
    <w:p w14:paraId="52CE2DED" w14:textId="77777777" w:rsidR="00265C4B" w:rsidRPr="00E10582" w:rsidRDefault="00265C4B" w:rsidP="009A5158">
      <w:pPr>
        <w:pStyle w:val="ListParagraph"/>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w:t>
      </w:r>
      <w:r w:rsidR="00433894" w:rsidRPr="00E10582">
        <w:rPr>
          <w:rFonts w:ascii="GHEA Grapalat" w:hAnsi="GHEA Grapalat"/>
          <w:bCs/>
          <w:iCs/>
          <w:sz w:val="24"/>
          <w:szCs w:val="24"/>
          <w:shd w:val="clear" w:color="auto" w:fill="FFFFFF"/>
          <w:lang w:val="hy-AM"/>
        </w:rPr>
        <w:t xml:space="preserve">6. </w:t>
      </w:r>
      <w:r w:rsidR="002914B2" w:rsidRPr="00E10582">
        <w:rPr>
          <w:rFonts w:ascii="GHEA Grapalat" w:hAnsi="GHEA Grapalat"/>
          <w:bCs/>
          <w:iCs/>
          <w:sz w:val="24"/>
          <w:szCs w:val="24"/>
          <w:shd w:val="clear" w:color="auto" w:fill="FFFFFF"/>
          <w:lang w:val="hy-AM"/>
        </w:rPr>
        <w:t xml:space="preserve">Սույն հոդվածով նախատեսված </w:t>
      </w:r>
      <w:r w:rsidR="006C2729" w:rsidRPr="00E10582">
        <w:rPr>
          <w:rFonts w:ascii="GHEA Grapalat" w:hAnsi="GHEA Grapalat"/>
          <w:bCs/>
          <w:iCs/>
          <w:sz w:val="24"/>
          <w:szCs w:val="24"/>
          <w:shd w:val="clear" w:color="auto" w:fill="FFFFFF"/>
          <w:lang w:val="hy-AM"/>
        </w:rPr>
        <w:t>դիմումը</w:t>
      </w:r>
      <w:r w:rsidRPr="00E10582">
        <w:rPr>
          <w:rFonts w:ascii="GHEA Grapalat" w:hAnsi="GHEA Grapalat"/>
          <w:bCs/>
          <w:iCs/>
          <w:sz w:val="24"/>
          <w:szCs w:val="24"/>
          <w:shd w:val="clear" w:color="auto" w:fill="FFFFFF"/>
          <w:lang w:val="hy-AM"/>
        </w:rPr>
        <w:t xml:space="preserve"> համարվում է ներկայացված օրենքով սահմանված պետական տուրքի վճարման անդորրագիրը ներկայացնելու դեպքում։</w:t>
      </w:r>
    </w:p>
    <w:p w14:paraId="4AC4B849" w14:textId="69879888" w:rsidR="00265C4B" w:rsidRPr="00E10582" w:rsidRDefault="002914B2" w:rsidP="009A5158">
      <w:pPr>
        <w:pStyle w:val="ListParagraph"/>
        <w:numPr>
          <w:ilvl w:val="0"/>
          <w:numId w:val="18"/>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Սույն հոդվածով նախատեսված </w:t>
      </w:r>
      <w:r w:rsidR="006C2729" w:rsidRPr="00E10582">
        <w:rPr>
          <w:rFonts w:ascii="GHEA Grapalat" w:hAnsi="GHEA Grapalat"/>
          <w:bCs/>
          <w:iCs/>
          <w:sz w:val="24"/>
          <w:szCs w:val="24"/>
          <w:shd w:val="clear" w:color="auto" w:fill="FFFFFF"/>
          <w:lang w:val="hy-AM"/>
        </w:rPr>
        <w:t>դիմումի</w:t>
      </w:r>
      <w:r w:rsidR="00265C4B" w:rsidRPr="00E10582">
        <w:rPr>
          <w:rFonts w:ascii="GHEA Grapalat" w:hAnsi="GHEA Grapalat"/>
          <w:bCs/>
          <w:iCs/>
          <w:sz w:val="24"/>
          <w:szCs w:val="24"/>
          <w:shd w:val="clear" w:color="auto" w:fill="FFFFFF"/>
          <w:lang w:val="hy-AM"/>
        </w:rPr>
        <w:t xml:space="preserve"> քննարկման արդյունքում բողոքարկման խորհուրդը որոշում է ընդունում՝ </w:t>
      </w:r>
      <w:r w:rsidR="00D06E82" w:rsidRPr="00E10582">
        <w:rPr>
          <w:rFonts w:ascii="GHEA Grapalat" w:hAnsi="GHEA Grapalat"/>
          <w:bCs/>
          <w:iCs/>
          <w:sz w:val="24"/>
          <w:szCs w:val="24"/>
          <w:shd w:val="clear" w:color="auto" w:fill="FFFFFF"/>
          <w:lang w:val="hy-AM"/>
        </w:rPr>
        <w:t>դիմումը</w:t>
      </w:r>
      <w:r w:rsidR="00265C4B" w:rsidRPr="00E10582">
        <w:rPr>
          <w:rFonts w:ascii="GHEA Grapalat" w:hAnsi="GHEA Grapalat"/>
          <w:bCs/>
          <w:iCs/>
          <w:sz w:val="24"/>
          <w:szCs w:val="24"/>
          <w:shd w:val="clear" w:color="auto" w:fill="FFFFFF"/>
          <w:lang w:val="hy-AM"/>
        </w:rPr>
        <w:t xml:space="preserve"> բավարարել ամբողջությամբ կամ մասնակիորեն և չեղյալ ճանաչել ապրանքային նշանի գրանցումը բոլոր ապրանքների և (կամ) ծառայությունների կամ դրանց մի մասի համար կամ </w:t>
      </w:r>
      <w:r w:rsidR="0066155A">
        <w:rPr>
          <w:rFonts w:ascii="GHEA Grapalat" w:hAnsi="GHEA Grapalat"/>
          <w:bCs/>
          <w:iCs/>
          <w:sz w:val="24"/>
          <w:szCs w:val="24"/>
          <w:shd w:val="clear" w:color="auto" w:fill="FFFFFF"/>
          <w:lang w:val="hy-AM"/>
        </w:rPr>
        <w:t>դիմում</w:t>
      </w:r>
      <w:r w:rsidR="00265C4B" w:rsidRPr="00E10582">
        <w:rPr>
          <w:rFonts w:ascii="GHEA Grapalat" w:hAnsi="GHEA Grapalat"/>
          <w:bCs/>
          <w:iCs/>
          <w:sz w:val="24"/>
          <w:szCs w:val="24"/>
          <w:shd w:val="clear" w:color="auto" w:fill="FFFFFF"/>
          <w:lang w:val="hy-AM"/>
        </w:rPr>
        <w:t xml:space="preserve">ը մերժել։ </w:t>
      </w:r>
    </w:p>
    <w:p w14:paraId="77DEA487" w14:textId="77777777" w:rsidR="00265C4B" w:rsidRPr="00E10582" w:rsidRDefault="00265C4B" w:rsidP="009A5158">
      <w:pPr>
        <w:pStyle w:val="ListParagraph"/>
        <w:numPr>
          <w:ilvl w:val="0"/>
          <w:numId w:val="18"/>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Սույն հոդվածով սահմանված </w:t>
      </w:r>
      <w:r w:rsidR="002914B2" w:rsidRPr="00E10582">
        <w:rPr>
          <w:rFonts w:ascii="GHEA Grapalat" w:hAnsi="GHEA Grapalat"/>
          <w:bCs/>
          <w:iCs/>
          <w:sz w:val="24"/>
          <w:szCs w:val="24"/>
          <w:shd w:val="clear" w:color="auto" w:fill="FFFFFF"/>
          <w:lang w:val="hy-AM"/>
        </w:rPr>
        <w:t>Բ</w:t>
      </w:r>
      <w:r w:rsidRPr="00E10582">
        <w:rPr>
          <w:rFonts w:ascii="GHEA Grapalat" w:hAnsi="GHEA Grapalat"/>
          <w:bCs/>
          <w:iCs/>
          <w:sz w:val="24"/>
          <w:szCs w:val="24"/>
          <w:shd w:val="clear" w:color="auto" w:fill="FFFFFF"/>
          <w:lang w:val="hy-AM"/>
        </w:rPr>
        <w:t xml:space="preserve">ողոքարկման խորհրդի որոշումը ուժի մեջ է մտնում այն ընդունելուց </w:t>
      </w:r>
      <w:r w:rsidR="002914B2" w:rsidRPr="00E10582">
        <w:rPr>
          <w:rFonts w:ascii="GHEA Grapalat" w:hAnsi="GHEA Grapalat"/>
          <w:bCs/>
          <w:iCs/>
          <w:sz w:val="24"/>
          <w:szCs w:val="24"/>
          <w:shd w:val="clear" w:color="auto" w:fill="FFFFFF"/>
          <w:lang w:val="hy-AM"/>
        </w:rPr>
        <w:t xml:space="preserve">երեք ամիս </w:t>
      </w:r>
      <w:r w:rsidRPr="00E10582">
        <w:rPr>
          <w:rFonts w:ascii="GHEA Grapalat" w:hAnsi="GHEA Grapalat"/>
          <w:bCs/>
          <w:iCs/>
          <w:sz w:val="24"/>
          <w:szCs w:val="24"/>
          <w:shd w:val="clear" w:color="auto" w:fill="FFFFFF"/>
          <w:lang w:val="hy-AM"/>
        </w:rPr>
        <w:t xml:space="preserve">հետո: </w:t>
      </w:r>
      <w:r w:rsidR="002914B2" w:rsidRPr="00E10582">
        <w:rPr>
          <w:rFonts w:ascii="GHEA Grapalat" w:hAnsi="GHEA Grapalat"/>
          <w:bCs/>
          <w:iCs/>
          <w:sz w:val="24"/>
          <w:szCs w:val="24"/>
          <w:shd w:val="clear" w:color="auto" w:fill="FFFFFF"/>
          <w:lang w:val="hy-AM"/>
        </w:rPr>
        <w:t xml:space="preserve">Բողոքարկման խորհրդի որոշումը </w:t>
      </w:r>
      <w:r w:rsidRPr="00E10582">
        <w:rPr>
          <w:rFonts w:ascii="GHEA Grapalat" w:hAnsi="GHEA Grapalat"/>
          <w:bCs/>
          <w:iCs/>
          <w:sz w:val="24"/>
          <w:szCs w:val="24"/>
          <w:shd w:val="clear" w:color="auto" w:fill="FFFFFF"/>
          <w:lang w:val="hy-AM"/>
        </w:rPr>
        <w:t xml:space="preserve">կարող է վիճարկվել դատարանում </w:t>
      </w:r>
      <w:r w:rsidR="002914B2" w:rsidRPr="00E10582">
        <w:rPr>
          <w:rFonts w:ascii="GHEA Grapalat" w:hAnsi="GHEA Grapalat"/>
          <w:bCs/>
          <w:iCs/>
          <w:sz w:val="24"/>
          <w:szCs w:val="24"/>
          <w:shd w:val="clear" w:color="auto" w:fill="FFFFFF"/>
          <w:lang w:val="hy-AM"/>
        </w:rPr>
        <w:t xml:space="preserve">մինչև </w:t>
      </w:r>
      <w:r w:rsidR="00E86952" w:rsidRPr="00E10582">
        <w:rPr>
          <w:rFonts w:ascii="GHEA Grapalat" w:hAnsi="GHEA Grapalat"/>
          <w:bCs/>
          <w:iCs/>
          <w:sz w:val="24"/>
          <w:szCs w:val="24"/>
          <w:shd w:val="clear" w:color="auto" w:fill="FFFFFF"/>
          <w:lang w:val="hy-AM"/>
        </w:rPr>
        <w:t xml:space="preserve">դրա </w:t>
      </w:r>
      <w:r w:rsidR="002914B2" w:rsidRPr="00E10582">
        <w:rPr>
          <w:rFonts w:ascii="GHEA Grapalat" w:hAnsi="GHEA Grapalat"/>
          <w:bCs/>
          <w:iCs/>
          <w:sz w:val="24"/>
          <w:szCs w:val="24"/>
          <w:shd w:val="clear" w:color="auto" w:fill="FFFFFF"/>
          <w:lang w:val="hy-AM"/>
        </w:rPr>
        <w:t>ուժի մեջ մտնելը</w:t>
      </w:r>
      <w:r w:rsidR="006C2729" w:rsidRPr="00E10582">
        <w:rPr>
          <w:rFonts w:ascii="GHEA Grapalat" w:hAnsi="GHEA Grapalat"/>
          <w:bCs/>
          <w:iCs/>
          <w:sz w:val="24"/>
          <w:szCs w:val="24"/>
          <w:shd w:val="clear" w:color="auto" w:fill="FFFFFF"/>
          <w:lang w:val="hy-AM"/>
        </w:rPr>
        <w:t>:</w:t>
      </w:r>
      <w:r w:rsidRPr="00E10582">
        <w:rPr>
          <w:rFonts w:ascii="GHEA Grapalat" w:hAnsi="GHEA Grapalat"/>
          <w:bCs/>
          <w:iCs/>
          <w:sz w:val="24"/>
          <w:szCs w:val="24"/>
          <w:shd w:val="clear" w:color="auto" w:fill="FFFFFF"/>
          <w:lang w:val="hy-AM"/>
        </w:rPr>
        <w:t>»:</w:t>
      </w:r>
    </w:p>
    <w:p w14:paraId="3E1DF203" w14:textId="77777777" w:rsidR="00986532" w:rsidRPr="00E10582" w:rsidRDefault="00986532" w:rsidP="009A5158">
      <w:pPr>
        <w:pStyle w:val="ListParagraph"/>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
          <w:bCs/>
          <w:iCs/>
          <w:sz w:val="24"/>
          <w:szCs w:val="24"/>
          <w:shd w:val="clear" w:color="auto" w:fill="FFFFFF"/>
          <w:lang w:val="hy-AM"/>
        </w:rPr>
        <w:t>Հոդված 9.</w:t>
      </w:r>
      <w:r w:rsidRPr="00E10582">
        <w:rPr>
          <w:rFonts w:ascii="GHEA Grapalat" w:hAnsi="GHEA Grapalat"/>
          <w:bCs/>
          <w:iCs/>
          <w:sz w:val="24"/>
          <w:szCs w:val="24"/>
          <w:shd w:val="clear" w:color="auto" w:fill="FFFFFF"/>
          <w:lang w:val="hy-AM"/>
        </w:rPr>
        <w:t xml:space="preserve"> Օրենքի 19-րդ հոդվածի՝</w:t>
      </w:r>
    </w:p>
    <w:p w14:paraId="1DDA3D26" w14:textId="77777777" w:rsidR="00986532" w:rsidRPr="00E10582" w:rsidRDefault="00986532" w:rsidP="009A5158">
      <w:pPr>
        <w:pStyle w:val="ListParagraph"/>
        <w:numPr>
          <w:ilvl w:val="0"/>
          <w:numId w:val="28"/>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1-ին մասը շարադրել հետևյալ խմբագրությամբ՝</w:t>
      </w:r>
    </w:p>
    <w:p w14:paraId="5868AF66" w14:textId="77777777" w:rsidR="00986532" w:rsidRPr="00E10582" w:rsidRDefault="00986532" w:rsidP="009A5158">
      <w:pPr>
        <w:pStyle w:val="ListParagraph"/>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«1. Ապրանքային նշանի գրանցման գործողության ժամկետը կարող է բազմակի անգամ երկարաձգվել բոլոր ապրանքների և (կամ) ծառայությունների կամ դրանց մի մասի նկատմամբ (որոնց համար գրանցված է)՝ յուրաքանչյուր անգամ տասը տարի ժամկետով:».</w:t>
      </w:r>
    </w:p>
    <w:p w14:paraId="431DB8AB" w14:textId="77777777" w:rsidR="0055213D" w:rsidRPr="00E10582" w:rsidRDefault="00986532" w:rsidP="009A5158">
      <w:pPr>
        <w:pStyle w:val="ListParagraph"/>
        <w:numPr>
          <w:ilvl w:val="0"/>
          <w:numId w:val="28"/>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7-րդ մասում «ձևակերպման» բառից հետո ավելաց</w:t>
      </w:r>
      <w:r w:rsidR="00EF2BA6" w:rsidRPr="00E10582">
        <w:rPr>
          <w:rFonts w:ascii="GHEA Grapalat" w:hAnsi="GHEA Grapalat"/>
          <w:bCs/>
          <w:iCs/>
          <w:sz w:val="24"/>
          <w:szCs w:val="24"/>
          <w:shd w:val="clear" w:color="auto" w:fill="FFFFFF"/>
          <w:lang w:val="hy-AM"/>
        </w:rPr>
        <w:t>նել «, ներկայացման</w:t>
      </w:r>
      <w:r w:rsidRPr="00E10582">
        <w:rPr>
          <w:rFonts w:ascii="GHEA Grapalat" w:hAnsi="GHEA Grapalat"/>
          <w:bCs/>
          <w:iCs/>
          <w:sz w:val="24"/>
          <w:szCs w:val="24"/>
          <w:shd w:val="clear" w:color="auto" w:fill="FFFFFF"/>
          <w:lang w:val="hy-AM"/>
        </w:rPr>
        <w:t>» բառը:</w:t>
      </w:r>
    </w:p>
    <w:p w14:paraId="66423F14" w14:textId="77777777" w:rsidR="00986532" w:rsidRPr="00E10582" w:rsidRDefault="00986532" w:rsidP="009A5158">
      <w:pPr>
        <w:pStyle w:val="ListParagraph"/>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
          <w:bCs/>
          <w:iCs/>
          <w:sz w:val="24"/>
          <w:szCs w:val="24"/>
          <w:shd w:val="clear" w:color="auto" w:fill="FFFFFF"/>
          <w:lang w:val="hy-AM"/>
        </w:rPr>
        <w:t>Հոդված 10.</w:t>
      </w:r>
      <w:r w:rsidRPr="00E10582">
        <w:rPr>
          <w:rFonts w:ascii="GHEA Grapalat" w:hAnsi="GHEA Grapalat"/>
          <w:bCs/>
          <w:iCs/>
          <w:sz w:val="24"/>
          <w:szCs w:val="24"/>
          <w:shd w:val="clear" w:color="auto" w:fill="FFFFFF"/>
          <w:lang w:val="hy-AM"/>
        </w:rPr>
        <w:t xml:space="preserve"> Օրենքի 20-րդ հոդվածի 1-ին մասից հանել «կամ դրանց մի մասի» բառերը:</w:t>
      </w:r>
    </w:p>
    <w:p w14:paraId="167ABCA2" w14:textId="77777777" w:rsidR="005175BC" w:rsidRPr="00E10582" w:rsidRDefault="00531A0D" w:rsidP="009A5158">
      <w:pPr>
        <w:spacing w:after="0" w:line="360" w:lineRule="auto"/>
        <w:ind w:firstLine="709"/>
        <w:jc w:val="both"/>
        <w:rPr>
          <w:rFonts w:ascii="GHEA Grapalat" w:hAnsi="GHEA Grapalat"/>
          <w:bCs/>
          <w:iCs/>
          <w:sz w:val="24"/>
          <w:szCs w:val="24"/>
          <w:shd w:val="clear" w:color="auto" w:fill="FFFFFF"/>
          <w:lang w:val="hy-AM"/>
        </w:rPr>
      </w:pPr>
      <w:r w:rsidRPr="00E10582">
        <w:rPr>
          <w:rFonts w:ascii="GHEA Grapalat" w:hAnsi="GHEA Grapalat"/>
          <w:b/>
          <w:bCs/>
          <w:iCs/>
          <w:sz w:val="24"/>
          <w:szCs w:val="24"/>
          <w:shd w:val="clear" w:color="auto" w:fill="FFFFFF"/>
          <w:lang w:val="hy-AM"/>
        </w:rPr>
        <w:t xml:space="preserve">Հոդված 11. </w:t>
      </w:r>
      <w:r w:rsidRPr="00E10582">
        <w:rPr>
          <w:rFonts w:ascii="GHEA Grapalat" w:hAnsi="GHEA Grapalat"/>
          <w:bCs/>
          <w:iCs/>
          <w:sz w:val="24"/>
          <w:szCs w:val="24"/>
          <w:shd w:val="clear" w:color="auto" w:fill="FFFFFF"/>
          <w:lang w:val="hy-AM"/>
        </w:rPr>
        <w:t xml:space="preserve">Օրենքի 21-րդ </w:t>
      </w:r>
      <w:r w:rsidR="00491B8C" w:rsidRPr="00E10582">
        <w:rPr>
          <w:rFonts w:ascii="GHEA Grapalat" w:hAnsi="GHEA Grapalat"/>
          <w:bCs/>
          <w:iCs/>
          <w:sz w:val="24"/>
          <w:szCs w:val="24"/>
          <w:shd w:val="clear" w:color="auto" w:fill="FFFFFF"/>
          <w:lang w:val="hy-AM"/>
        </w:rPr>
        <w:t>հոդվածի</w:t>
      </w:r>
      <w:r w:rsidR="005175BC" w:rsidRPr="00E10582">
        <w:rPr>
          <w:rFonts w:ascii="GHEA Grapalat" w:hAnsi="GHEA Grapalat"/>
          <w:bCs/>
          <w:iCs/>
          <w:sz w:val="24"/>
          <w:szCs w:val="24"/>
          <w:shd w:val="clear" w:color="auto" w:fill="FFFFFF"/>
          <w:lang w:val="hy-AM"/>
        </w:rPr>
        <w:t>՝</w:t>
      </w:r>
    </w:p>
    <w:p w14:paraId="7DA34892" w14:textId="77777777" w:rsidR="00531A0D" w:rsidRPr="00E10582" w:rsidRDefault="00491B8C" w:rsidP="009A5158">
      <w:pPr>
        <w:pStyle w:val="ListParagraph"/>
        <w:numPr>
          <w:ilvl w:val="0"/>
          <w:numId w:val="29"/>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վ</w:t>
      </w:r>
      <w:r w:rsidR="00531A0D" w:rsidRPr="00E10582">
        <w:rPr>
          <w:rFonts w:ascii="GHEA Grapalat" w:hAnsi="GHEA Grapalat"/>
          <w:bCs/>
          <w:iCs/>
          <w:sz w:val="24"/>
          <w:szCs w:val="24"/>
          <w:shd w:val="clear" w:color="auto" w:fill="FFFFFF"/>
          <w:lang w:val="hy-AM"/>
        </w:rPr>
        <w:t>երնագր</w:t>
      </w:r>
      <w:r w:rsidRPr="00E10582">
        <w:rPr>
          <w:rFonts w:ascii="GHEA Grapalat" w:hAnsi="GHEA Grapalat"/>
          <w:bCs/>
          <w:iCs/>
          <w:sz w:val="24"/>
          <w:szCs w:val="24"/>
          <w:shd w:val="clear" w:color="auto" w:fill="FFFFFF"/>
          <w:lang w:val="hy-AM"/>
        </w:rPr>
        <w:t>ում</w:t>
      </w:r>
      <w:r w:rsidR="00531A0D" w:rsidRPr="00E10582">
        <w:rPr>
          <w:rFonts w:ascii="GHEA Grapalat" w:hAnsi="GHEA Grapalat"/>
          <w:bCs/>
          <w:iCs/>
          <w:sz w:val="24"/>
          <w:szCs w:val="24"/>
          <w:shd w:val="clear" w:color="auto" w:fill="FFFFFF"/>
          <w:lang w:val="hy-AM"/>
        </w:rPr>
        <w:t xml:space="preserve"> </w:t>
      </w:r>
      <w:r w:rsidRPr="00E10582">
        <w:rPr>
          <w:rFonts w:ascii="GHEA Grapalat" w:hAnsi="GHEA Grapalat"/>
          <w:bCs/>
          <w:iCs/>
          <w:sz w:val="24"/>
          <w:szCs w:val="24"/>
          <w:shd w:val="clear" w:color="auto" w:fill="FFFFFF"/>
          <w:lang w:val="hy-AM"/>
        </w:rPr>
        <w:t xml:space="preserve">և ամբողջ հոդվածում </w:t>
      </w:r>
      <w:r w:rsidR="00531A0D" w:rsidRPr="00E10582">
        <w:rPr>
          <w:rFonts w:ascii="GHEA Grapalat" w:hAnsi="GHEA Grapalat"/>
          <w:bCs/>
          <w:iCs/>
          <w:sz w:val="24"/>
          <w:szCs w:val="24"/>
          <w:shd w:val="clear" w:color="auto" w:fill="FFFFFF"/>
          <w:lang w:val="hy-AM"/>
        </w:rPr>
        <w:t xml:space="preserve">«հայտարարումը» բառը </w:t>
      </w:r>
      <w:r w:rsidRPr="00E10582">
        <w:rPr>
          <w:rFonts w:ascii="GHEA Grapalat" w:hAnsi="GHEA Grapalat"/>
          <w:bCs/>
          <w:iCs/>
          <w:sz w:val="24"/>
          <w:szCs w:val="24"/>
          <w:shd w:val="clear" w:color="auto" w:fill="FFFFFF"/>
          <w:lang w:val="hy-AM"/>
        </w:rPr>
        <w:t xml:space="preserve">համապատասխան </w:t>
      </w:r>
      <w:proofErr w:type="spellStart"/>
      <w:r w:rsidRPr="00E10582">
        <w:rPr>
          <w:rFonts w:ascii="GHEA Grapalat" w:hAnsi="GHEA Grapalat"/>
          <w:bCs/>
          <w:iCs/>
          <w:sz w:val="24"/>
          <w:szCs w:val="24"/>
          <w:shd w:val="clear" w:color="auto" w:fill="FFFFFF"/>
          <w:lang w:val="hy-AM"/>
        </w:rPr>
        <w:t>հոլովաձևերով</w:t>
      </w:r>
      <w:proofErr w:type="spellEnd"/>
      <w:r w:rsidRPr="00E10582">
        <w:rPr>
          <w:rFonts w:ascii="GHEA Grapalat" w:hAnsi="GHEA Grapalat"/>
          <w:bCs/>
          <w:iCs/>
          <w:sz w:val="24"/>
          <w:szCs w:val="24"/>
          <w:shd w:val="clear" w:color="auto" w:fill="FFFFFF"/>
          <w:lang w:val="hy-AM"/>
        </w:rPr>
        <w:t xml:space="preserve"> </w:t>
      </w:r>
      <w:r w:rsidR="00531A0D" w:rsidRPr="00E10582">
        <w:rPr>
          <w:rFonts w:ascii="GHEA Grapalat" w:hAnsi="GHEA Grapalat"/>
          <w:bCs/>
          <w:iCs/>
          <w:sz w:val="24"/>
          <w:szCs w:val="24"/>
          <w:shd w:val="clear" w:color="auto" w:fill="FFFFFF"/>
          <w:lang w:val="hy-AM"/>
        </w:rPr>
        <w:t>փոխարինել «ճանաչումը» բառով</w:t>
      </w:r>
      <w:r w:rsidRPr="00E10582">
        <w:rPr>
          <w:rFonts w:ascii="GHEA Grapalat" w:hAnsi="GHEA Grapalat"/>
          <w:bCs/>
          <w:iCs/>
          <w:sz w:val="24"/>
          <w:szCs w:val="24"/>
          <w:shd w:val="clear" w:color="auto" w:fill="FFFFFF"/>
          <w:lang w:val="hy-AM"/>
        </w:rPr>
        <w:t xml:space="preserve">՝ համապատասխան </w:t>
      </w:r>
      <w:proofErr w:type="spellStart"/>
      <w:r w:rsidRPr="00E10582">
        <w:rPr>
          <w:rFonts w:ascii="GHEA Grapalat" w:hAnsi="GHEA Grapalat"/>
          <w:bCs/>
          <w:iCs/>
          <w:sz w:val="24"/>
          <w:szCs w:val="24"/>
          <w:shd w:val="clear" w:color="auto" w:fill="FFFFFF"/>
          <w:lang w:val="hy-AM"/>
        </w:rPr>
        <w:t>հոլովաձևերով</w:t>
      </w:r>
      <w:proofErr w:type="spellEnd"/>
      <w:r w:rsidR="005175BC" w:rsidRPr="00E10582">
        <w:rPr>
          <w:rFonts w:ascii="GHEA Grapalat" w:hAnsi="GHEA Grapalat"/>
          <w:bCs/>
          <w:iCs/>
          <w:sz w:val="24"/>
          <w:szCs w:val="24"/>
          <w:shd w:val="clear" w:color="auto" w:fill="FFFFFF"/>
          <w:lang w:val="hy-AM"/>
        </w:rPr>
        <w:t>.</w:t>
      </w:r>
    </w:p>
    <w:p w14:paraId="7C24124E" w14:textId="77777777" w:rsidR="005175BC" w:rsidRPr="00E10582" w:rsidRDefault="005175BC" w:rsidP="009A5158">
      <w:pPr>
        <w:pStyle w:val="ListParagraph"/>
        <w:numPr>
          <w:ilvl w:val="0"/>
          <w:numId w:val="29"/>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lastRenderedPageBreak/>
        <w:t xml:space="preserve">1-ին մասում «դատարան» բառից առաջ լրացնել «բողոքարկման խորհուրդ ներկայացված </w:t>
      </w:r>
      <w:r w:rsidR="000231EF" w:rsidRPr="00E10582">
        <w:rPr>
          <w:rFonts w:ascii="GHEA Grapalat" w:hAnsi="GHEA Grapalat"/>
          <w:bCs/>
          <w:iCs/>
          <w:sz w:val="24"/>
          <w:szCs w:val="24"/>
          <w:shd w:val="clear" w:color="auto" w:fill="FFFFFF"/>
          <w:lang w:val="hy-AM"/>
        </w:rPr>
        <w:t>դիմում</w:t>
      </w:r>
      <w:r w:rsidRPr="00E10582">
        <w:rPr>
          <w:rFonts w:ascii="GHEA Grapalat" w:hAnsi="GHEA Grapalat"/>
          <w:bCs/>
          <w:iCs/>
          <w:sz w:val="24"/>
          <w:szCs w:val="24"/>
          <w:shd w:val="clear" w:color="auto" w:fill="FFFFFF"/>
          <w:lang w:val="hy-AM"/>
        </w:rPr>
        <w:t>ի քննարկման արդյունքում բողոքարկման խորհրդի որոշման կամ» բառերով.</w:t>
      </w:r>
    </w:p>
    <w:p w14:paraId="0EDF318D" w14:textId="77777777" w:rsidR="0020465D" w:rsidRPr="00E10582" w:rsidRDefault="005175BC" w:rsidP="009A5158">
      <w:pPr>
        <w:pStyle w:val="ListParagraph"/>
        <w:numPr>
          <w:ilvl w:val="0"/>
          <w:numId w:val="29"/>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1-ին մասի 1-ին </w:t>
      </w:r>
      <w:proofErr w:type="spellStart"/>
      <w:r w:rsidRPr="00E10582">
        <w:rPr>
          <w:rFonts w:ascii="GHEA Grapalat" w:hAnsi="GHEA Grapalat"/>
          <w:bCs/>
          <w:iCs/>
          <w:sz w:val="24"/>
          <w:szCs w:val="24"/>
          <w:shd w:val="clear" w:color="auto" w:fill="FFFFFF"/>
          <w:lang w:val="hy-AM"/>
        </w:rPr>
        <w:t>կետում</w:t>
      </w:r>
      <w:proofErr w:type="spellEnd"/>
      <w:r w:rsidRPr="00E10582">
        <w:rPr>
          <w:rFonts w:ascii="GHEA Grapalat" w:hAnsi="GHEA Grapalat"/>
          <w:bCs/>
          <w:iCs/>
          <w:sz w:val="24"/>
          <w:szCs w:val="24"/>
          <w:shd w:val="clear" w:color="auto" w:fill="FFFFFF"/>
          <w:lang w:val="hy-AM"/>
        </w:rPr>
        <w:t xml:space="preserve"> «հաշված` հինգ տարի» բառերը փոխարինել «հաշված` երեք տարի» բառերով, իսկ «նախորդող հինգ տարի» բառերը՝ «նախորդող երեք տարի» բառերով:</w:t>
      </w:r>
    </w:p>
    <w:p w14:paraId="237CA167" w14:textId="77777777" w:rsidR="005175BC" w:rsidRPr="00E10582" w:rsidRDefault="0020465D" w:rsidP="009A5158">
      <w:pPr>
        <w:pStyle w:val="ListParagraph"/>
        <w:numPr>
          <w:ilvl w:val="0"/>
          <w:numId w:val="29"/>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1-ին մասի 1-ին </w:t>
      </w:r>
      <w:proofErr w:type="spellStart"/>
      <w:r w:rsidR="005175BC" w:rsidRPr="00E10582">
        <w:rPr>
          <w:rFonts w:ascii="GHEA Grapalat" w:hAnsi="GHEA Grapalat"/>
          <w:bCs/>
          <w:iCs/>
          <w:sz w:val="24"/>
          <w:szCs w:val="24"/>
          <w:shd w:val="clear" w:color="auto" w:fill="FFFFFF"/>
          <w:lang w:val="hy-AM"/>
        </w:rPr>
        <w:t>կետում</w:t>
      </w:r>
      <w:proofErr w:type="spellEnd"/>
      <w:r w:rsidR="005175BC" w:rsidRPr="00E10582">
        <w:rPr>
          <w:rFonts w:ascii="GHEA Grapalat" w:hAnsi="GHEA Grapalat"/>
          <w:bCs/>
          <w:iCs/>
          <w:sz w:val="24"/>
          <w:szCs w:val="24"/>
          <w:shd w:val="clear" w:color="auto" w:fill="FFFFFF"/>
          <w:lang w:val="hy-AM"/>
        </w:rPr>
        <w:t xml:space="preserve"> «հայցը» բառերից առաջ լրացնել «բողոքարկման խորհուրդ </w:t>
      </w:r>
      <w:r w:rsidR="00D06E82" w:rsidRPr="00E10582">
        <w:rPr>
          <w:rFonts w:ascii="GHEA Grapalat" w:hAnsi="GHEA Grapalat"/>
          <w:bCs/>
          <w:iCs/>
          <w:sz w:val="24"/>
          <w:szCs w:val="24"/>
          <w:shd w:val="clear" w:color="auto" w:fill="FFFFFF"/>
          <w:lang w:val="hy-AM"/>
        </w:rPr>
        <w:t>դիմում</w:t>
      </w:r>
      <w:r w:rsidR="005175BC" w:rsidRPr="00E10582">
        <w:rPr>
          <w:rFonts w:ascii="GHEA Grapalat" w:hAnsi="GHEA Grapalat"/>
          <w:bCs/>
          <w:iCs/>
          <w:sz w:val="24"/>
          <w:szCs w:val="24"/>
          <w:shd w:val="clear" w:color="auto" w:fill="FFFFFF"/>
          <w:lang w:val="hy-AM"/>
        </w:rPr>
        <w:t xml:space="preserve"> կամ դատարան» բառերը:</w:t>
      </w:r>
    </w:p>
    <w:p w14:paraId="7F48A237" w14:textId="77777777" w:rsidR="005175BC" w:rsidRPr="00E10582" w:rsidRDefault="005175BC" w:rsidP="009A5158">
      <w:pPr>
        <w:pStyle w:val="ListParagraph"/>
        <w:numPr>
          <w:ilvl w:val="0"/>
          <w:numId w:val="29"/>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 xml:space="preserve">1-ին մասի 3-րդ </w:t>
      </w:r>
      <w:proofErr w:type="spellStart"/>
      <w:r w:rsidRPr="00E10582">
        <w:rPr>
          <w:rFonts w:ascii="GHEA Grapalat" w:hAnsi="GHEA Grapalat"/>
          <w:bCs/>
          <w:iCs/>
          <w:sz w:val="24"/>
          <w:szCs w:val="24"/>
          <w:shd w:val="clear" w:color="auto" w:fill="FFFFFF"/>
          <w:lang w:val="hy-AM"/>
        </w:rPr>
        <w:t>կետում</w:t>
      </w:r>
      <w:proofErr w:type="spellEnd"/>
      <w:r w:rsidRPr="00E10582">
        <w:rPr>
          <w:rFonts w:ascii="GHEA Grapalat" w:hAnsi="GHEA Grapalat"/>
          <w:bCs/>
          <w:iCs/>
          <w:sz w:val="24"/>
          <w:szCs w:val="24"/>
          <w:shd w:val="clear" w:color="auto" w:fill="FFFFFF"/>
          <w:lang w:val="hy-AM"/>
        </w:rPr>
        <w:t xml:space="preserve"> «բնույթ</w:t>
      </w:r>
      <w:r w:rsidR="0020465D" w:rsidRPr="00E10582">
        <w:rPr>
          <w:rFonts w:ascii="GHEA Grapalat" w:hAnsi="GHEA Grapalat"/>
          <w:bCs/>
          <w:iCs/>
          <w:sz w:val="24"/>
          <w:szCs w:val="24"/>
          <w:shd w:val="clear" w:color="auto" w:fill="FFFFFF"/>
          <w:lang w:val="hy-AM"/>
        </w:rPr>
        <w:t>ի</w:t>
      </w:r>
      <w:r w:rsidRPr="00E10582">
        <w:rPr>
          <w:rFonts w:ascii="GHEA Grapalat" w:hAnsi="GHEA Grapalat"/>
          <w:bCs/>
          <w:iCs/>
          <w:sz w:val="24"/>
          <w:szCs w:val="24"/>
          <w:shd w:val="clear" w:color="auto" w:fill="FFFFFF"/>
          <w:lang w:val="hy-AM"/>
        </w:rPr>
        <w:t>» բառը փոխարինել «տեսակ</w:t>
      </w:r>
      <w:r w:rsidR="0020465D" w:rsidRPr="00E10582">
        <w:rPr>
          <w:rFonts w:ascii="GHEA Grapalat" w:hAnsi="GHEA Grapalat"/>
          <w:bCs/>
          <w:iCs/>
          <w:sz w:val="24"/>
          <w:szCs w:val="24"/>
          <w:shd w:val="clear" w:color="auto" w:fill="FFFFFF"/>
          <w:lang w:val="hy-AM"/>
        </w:rPr>
        <w:t>ի</w:t>
      </w:r>
      <w:r w:rsidRPr="00E10582">
        <w:rPr>
          <w:rFonts w:ascii="GHEA Grapalat" w:hAnsi="GHEA Grapalat"/>
          <w:bCs/>
          <w:iCs/>
          <w:sz w:val="24"/>
          <w:szCs w:val="24"/>
          <w:shd w:val="clear" w:color="auto" w:fill="FFFFFF"/>
          <w:lang w:val="hy-AM"/>
        </w:rPr>
        <w:t xml:space="preserve">» բառով, իսկ «ծագման» բառից հետո ավելացնել «,ապրանքն արտադրողի (ծառայություն մատուցողի)» բառերը.  </w:t>
      </w:r>
    </w:p>
    <w:p w14:paraId="208401DB" w14:textId="77777777" w:rsidR="005175BC" w:rsidRPr="00E10582" w:rsidRDefault="005175BC" w:rsidP="009A5158">
      <w:pPr>
        <w:pStyle w:val="ListParagraph"/>
        <w:numPr>
          <w:ilvl w:val="0"/>
          <w:numId w:val="29"/>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3-րդ մասում «ուժով» բառը փոխարինել «հիման վրա» բառերով</w:t>
      </w:r>
      <w:r w:rsidR="006C2729" w:rsidRPr="00E10582">
        <w:rPr>
          <w:rFonts w:ascii="GHEA Grapalat" w:hAnsi="GHEA Grapalat"/>
          <w:bCs/>
          <w:iCs/>
          <w:sz w:val="24"/>
          <w:szCs w:val="24"/>
          <w:shd w:val="clear" w:color="auto" w:fill="FFFFFF"/>
          <w:lang w:val="hy-AM"/>
        </w:rPr>
        <w:t>.</w:t>
      </w:r>
    </w:p>
    <w:p w14:paraId="0347FB5D" w14:textId="77777777" w:rsidR="005175BC" w:rsidRPr="00E10582" w:rsidRDefault="005175BC" w:rsidP="009A5158">
      <w:pPr>
        <w:pStyle w:val="ListParagraph"/>
        <w:numPr>
          <w:ilvl w:val="0"/>
          <w:numId w:val="29"/>
        </w:numPr>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4-րդ մասը շարադրել հետևյալ խմբագրությամբ.</w:t>
      </w:r>
    </w:p>
    <w:p w14:paraId="7B82D93A" w14:textId="77777777" w:rsidR="005175BC" w:rsidRPr="00E10582" w:rsidRDefault="005175BC" w:rsidP="009A5158">
      <w:pPr>
        <w:pStyle w:val="ListParagraph"/>
        <w:spacing w:after="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«4. Սույն հոդվածի 1-3-րդ մասերին համապատասխան` բողոքարկման խորհրդի որոշման կամ դատարանի վճռի հիման վրա ապրանքային նշանի գրանցումը չեղյալ ճանաչելու դեպքում դրա իրավատերը զրկվում է ապրանքային նշանի նկատմամբ իրավունքներից ամբողջովին կամ մասնակիորեն՝ բողոքարկման խորհրդի որոշումը կամ դատարանի վճիռն օրինական ուժի մեջ մտնելու օրվանից։»:</w:t>
      </w:r>
    </w:p>
    <w:p w14:paraId="65D479FC" w14:textId="77777777" w:rsidR="00767126" w:rsidRPr="00E10582" w:rsidRDefault="00767126" w:rsidP="009A5158">
      <w:pPr>
        <w:spacing w:after="120" w:line="360" w:lineRule="auto"/>
        <w:ind w:firstLine="709"/>
        <w:jc w:val="both"/>
        <w:rPr>
          <w:rFonts w:ascii="GHEA Grapalat" w:hAnsi="GHEA Grapalat"/>
          <w:bCs/>
          <w:iCs/>
          <w:sz w:val="24"/>
          <w:szCs w:val="24"/>
          <w:shd w:val="clear" w:color="auto" w:fill="FFFFFF"/>
          <w:lang w:val="hy-AM"/>
        </w:rPr>
      </w:pPr>
      <w:r w:rsidRPr="00E10582">
        <w:rPr>
          <w:rFonts w:ascii="GHEA Grapalat" w:hAnsi="GHEA Grapalat"/>
          <w:b/>
          <w:bCs/>
          <w:iCs/>
          <w:sz w:val="24"/>
          <w:szCs w:val="24"/>
          <w:shd w:val="clear" w:color="auto" w:fill="FFFFFF"/>
          <w:lang w:val="hy-AM"/>
        </w:rPr>
        <w:t>Հոդված 12.</w:t>
      </w:r>
      <w:r w:rsidRPr="00E10582">
        <w:rPr>
          <w:rFonts w:ascii="GHEA Grapalat" w:hAnsi="GHEA Grapalat"/>
          <w:bCs/>
          <w:iCs/>
          <w:sz w:val="24"/>
          <w:szCs w:val="24"/>
          <w:shd w:val="clear" w:color="auto" w:fill="FFFFFF"/>
          <w:lang w:val="hy-AM"/>
        </w:rPr>
        <w:t xml:space="preserve"> Օրենքի 25-րդ </w:t>
      </w:r>
      <w:r w:rsidR="006B36B5" w:rsidRPr="00E10582">
        <w:rPr>
          <w:rFonts w:ascii="GHEA Grapalat" w:hAnsi="GHEA Grapalat"/>
          <w:bCs/>
          <w:iCs/>
          <w:sz w:val="24"/>
          <w:szCs w:val="24"/>
          <w:shd w:val="clear" w:color="auto" w:fill="FFFFFF"/>
          <w:lang w:val="hy-AM"/>
        </w:rPr>
        <w:t xml:space="preserve">հոդվածի </w:t>
      </w:r>
      <w:r w:rsidRPr="00E10582">
        <w:rPr>
          <w:rFonts w:ascii="GHEA Grapalat" w:eastAsia="Times New Roman" w:hAnsi="GHEA Grapalat" w:cs="Times New Roman"/>
          <w:sz w:val="24"/>
          <w:szCs w:val="24"/>
          <w:lang w:val="hy-AM"/>
        </w:rPr>
        <w:t>1-ին մասը շար</w:t>
      </w:r>
      <w:r w:rsidR="006B36B5" w:rsidRPr="00E10582">
        <w:rPr>
          <w:rFonts w:ascii="GHEA Grapalat" w:eastAsia="Times New Roman" w:hAnsi="GHEA Grapalat" w:cs="Times New Roman"/>
          <w:sz w:val="24"/>
          <w:szCs w:val="24"/>
          <w:lang w:val="hy-AM"/>
        </w:rPr>
        <w:t>ա</w:t>
      </w:r>
      <w:r w:rsidRPr="00E10582">
        <w:rPr>
          <w:rFonts w:ascii="GHEA Grapalat" w:eastAsia="Times New Roman" w:hAnsi="GHEA Grapalat" w:cs="Times New Roman"/>
          <w:sz w:val="24"/>
          <w:szCs w:val="24"/>
          <w:lang w:val="hy-AM"/>
        </w:rPr>
        <w:t xml:space="preserve">դրել հետևյալ խմբագրությամբ. </w:t>
      </w:r>
    </w:p>
    <w:p w14:paraId="2358A951" w14:textId="4E39DD02" w:rsidR="006B36B5" w:rsidRPr="00E10582" w:rsidRDefault="006B36B5" w:rsidP="009A5158">
      <w:pPr>
        <w:pStyle w:val="ListParagraph"/>
        <w:spacing w:after="0" w:line="360" w:lineRule="auto"/>
        <w:ind w:left="0" w:firstLine="709"/>
        <w:jc w:val="both"/>
        <w:rPr>
          <w:rFonts w:ascii="GHEA Grapalat" w:eastAsia="Times New Roman" w:hAnsi="GHEA Grapalat" w:cs="Times New Roman"/>
          <w:sz w:val="24"/>
          <w:szCs w:val="24"/>
          <w:lang w:val="hy-AM"/>
        </w:rPr>
      </w:pPr>
      <w:r w:rsidRPr="00E10582">
        <w:rPr>
          <w:rFonts w:ascii="GHEA Grapalat" w:eastAsia="Times New Roman" w:hAnsi="GHEA Grapalat" w:cs="Times New Roman"/>
          <w:sz w:val="24"/>
          <w:szCs w:val="24"/>
          <w:lang w:val="hy-AM"/>
        </w:rPr>
        <w:t xml:space="preserve">«1. Եթե սույն օրենքով նախատեսված դեպքերում ապրանքային նշանի գրանցումը չեղյալ է ճանաչվել ամբողջովին կամ մասնակիորեն, ապա ապրանքային նշանի գրանցման գործողությունն ամբողջովին կամ մասնակիորեն դադարեցվում է այդ մասին բողոքարկման խորհուրդ </w:t>
      </w:r>
      <w:r w:rsidR="00F0347F">
        <w:rPr>
          <w:rFonts w:ascii="GHEA Grapalat" w:eastAsia="Times New Roman" w:hAnsi="GHEA Grapalat" w:cs="Times New Roman"/>
          <w:sz w:val="24"/>
          <w:szCs w:val="24"/>
          <w:lang w:val="hy-AM"/>
        </w:rPr>
        <w:t>դիմումը</w:t>
      </w:r>
      <w:r w:rsidRPr="00E10582">
        <w:rPr>
          <w:rFonts w:ascii="GHEA Grapalat" w:eastAsia="Times New Roman" w:hAnsi="GHEA Grapalat" w:cs="Times New Roman"/>
          <w:sz w:val="24"/>
          <w:szCs w:val="24"/>
          <w:lang w:val="hy-AM"/>
        </w:rPr>
        <w:t xml:space="preserve"> կամ  հայցը կամ իրավունքների պաշտպանության գործով </w:t>
      </w:r>
      <w:proofErr w:type="spellStart"/>
      <w:r w:rsidRPr="00E10582">
        <w:rPr>
          <w:rFonts w:ascii="GHEA Grapalat" w:eastAsia="Times New Roman" w:hAnsi="GHEA Grapalat" w:cs="Times New Roman"/>
          <w:sz w:val="24"/>
          <w:szCs w:val="24"/>
          <w:lang w:val="hy-AM"/>
        </w:rPr>
        <w:t>հակընդդեմ</w:t>
      </w:r>
      <w:proofErr w:type="spellEnd"/>
      <w:r w:rsidRPr="00E10582">
        <w:rPr>
          <w:rFonts w:ascii="GHEA Grapalat" w:eastAsia="Times New Roman" w:hAnsi="GHEA Grapalat" w:cs="Times New Roman"/>
          <w:sz w:val="24"/>
          <w:szCs w:val="24"/>
          <w:lang w:val="hy-AM"/>
        </w:rPr>
        <w:t xml:space="preserve"> հայցը դատարան ներկայացնելու թվականից: Կողմերից մեկի դիմումի հիման վրա բողոքարկման խորհուրդը կամ դատարանը կարող է սահմանել ավելի վաղ թվական, երբ ծագել է ապրանքային նշանի գրանցումը չեղյալ ճանաչելու հիմքերից որևէ մեկը։</w:t>
      </w:r>
    </w:p>
    <w:p w14:paraId="1B644A11" w14:textId="77777777" w:rsidR="00935C7C" w:rsidRPr="00E10582" w:rsidRDefault="00491B8C" w:rsidP="009A5158">
      <w:pPr>
        <w:spacing w:after="120" w:line="360" w:lineRule="auto"/>
        <w:ind w:firstLine="709"/>
        <w:jc w:val="both"/>
        <w:rPr>
          <w:rFonts w:ascii="GHEA Grapalat" w:eastAsia="Times New Roman" w:hAnsi="GHEA Grapalat" w:cs="Times New Roman"/>
          <w:sz w:val="24"/>
          <w:szCs w:val="24"/>
          <w:lang w:val="hy-AM" w:eastAsia="ru-RU"/>
        </w:rPr>
      </w:pPr>
      <w:r w:rsidRPr="00E10582">
        <w:rPr>
          <w:rFonts w:ascii="GHEA Grapalat" w:hAnsi="GHEA Grapalat"/>
          <w:b/>
          <w:bCs/>
          <w:iCs/>
          <w:sz w:val="24"/>
          <w:szCs w:val="24"/>
          <w:shd w:val="clear" w:color="auto" w:fill="FFFFFF"/>
          <w:lang w:val="hy-AM"/>
        </w:rPr>
        <w:t>Հոդված 1</w:t>
      </w:r>
      <w:r w:rsidR="006B36B5" w:rsidRPr="00E10582">
        <w:rPr>
          <w:rFonts w:ascii="GHEA Grapalat" w:hAnsi="GHEA Grapalat"/>
          <w:b/>
          <w:bCs/>
          <w:iCs/>
          <w:sz w:val="24"/>
          <w:szCs w:val="24"/>
          <w:shd w:val="clear" w:color="auto" w:fill="FFFFFF"/>
          <w:lang w:val="hy-AM"/>
        </w:rPr>
        <w:t>3</w:t>
      </w:r>
      <w:r w:rsidRPr="00E10582">
        <w:rPr>
          <w:rFonts w:ascii="GHEA Grapalat" w:hAnsi="GHEA Grapalat"/>
          <w:b/>
          <w:bCs/>
          <w:iCs/>
          <w:sz w:val="24"/>
          <w:szCs w:val="24"/>
          <w:shd w:val="clear" w:color="auto" w:fill="FFFFFF"/>
          <w:lang w:val="hy-AM"/>
        </w:rPr>
        <w:t xml:space="preserve">. </w:t>
      </w:r>
      <w:r w:rsidR="00935C7C" w:rsidRPr="00E10582">
        <w:rPr>
          <w:rFonts w:ascii="GHEA Grapalat" w:eastAsia="Times New Roman" w:hAnsi="GHEA Grapalat" w:cs="Times New Roman"/>
          <w:sz w:val="24"/>
          <w:szCs w:val="24"/>
          <w:lang w:val="hy-AM" w:eastAsia="ru-RU"/>
        </w:rPr>
        <w:t xml:space="preserve">Օրենքի 26-րդ հոդվածի՝ </w:t>
      </w:r>
    </w:p>
    <w:p w14:paraId="717A2625" w14:textId="77777777" w:rsidR="00935C7C" w:rsidRPr="00E10582" w:rsidRDefault="00935C7C" w:rsidP="009A5158">
      <w:pPr>
        <w:pStyle w:val="ListParagraph"/>
        <w:numPr>
          <w:ilvl w:val="0"/>
          <w:numId w:val="30"/>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lastRenderedPageBreak/>
        <w:t>1-ին մասում «իրավատիրոջ» բառից հետո լրացնել «(հայտատուի)» բառը.</w:t>
      </w:r>
    </w:p>
    <w:p w14:paraId="76164D94" w14:textId="77777777" w:rsidR="00935C7C" w:rsidRPr="00E10582" w:rsidRDefault="00935C7C" w:rsidP="009A5158">
      <w:pPr>
        <w:pStyle w:val="ListParagraph"/>
        <w:numPr>
          <w:ilvl w:val="0"/>
          <w:numId w:val="30"/>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6-րդ մասում «բնույթ</w:t>
      </w:r>
      <w:r w:rsidR="00C94007" w:rsidRPr="00E10582">
        <w:rPr>
          <w:rFonts w:ascii="GHEA Grapalat" w:hAnsi="GHEA Grapalat"/>
          <w:bCs/>
          <w:iCs/>
          <w:sz w:val="24"/>
          <w:szCs w:val="24"/>
          <w:shd w:val="clear" w:color="auto" w:fill="FFFFFF"/>
          <w:lang w:val="hy-AM"/>
        </w:rPr>
        <w:t>ի</w:t>
      </w:r>
      <w:r w:rsidRPr="00E10582">
        <w:rPr>
          <w:rFonts w:ascii="GHEA Grapalat" w:hAnsi="GHEA Grapalat"/>
          <w:bCs/>
          <w:iCs/>
          <w:sz w:val="24"/>
          <w:szCs w:val="24"/>
          <w:shd w:val="clear" w:color="auto" w:fill="FFFFFF"/>
          <w:lang w:val="hy-AM"/>
        </w:rPr>
        <w:t>» բառը փոխարինել «տեսակ</w:t>
      </w:r>
      <w:r w:rsidR="00C94007" w:rsidRPr="00E10582">
        <w:rPr>
          <w:rFonts w:ascii="GHEA Grapalat" w:hAnsi="GHEA Grapalat"/>
          <w:bCs/>
          <w:iCs/>
          <w:sz w:val="24"/>
          <w:szCs w:val="24"/>
          <w:shd w:val="clear" w:color="auto" w:fill="FFFFFF"/>
          <w:lang w:val="hy-AM"/>
        </w:rPr>
        <w:t>ի</w:t>
      </w:r>
      <w:r w:rsidRPr="00E10582">
        <w:rPr>
          <w:rFonts w:ascii="GHEA Grapalat" w:hAnsi="GHEA Grapalat"/>
          <w:bCs/>
          <w:iCs/>
          <w:sz w:val="24"/>
          <w:szCs w:val="24"/>
          <w:shd w:val="clear" w:color="auto" w:fill="FFFFFF"/>
          <w:lang w:val="hy-AM"/>
        </w:rPr>
        <w:t>» բառով,  «ծագման» բառից հետո ավելացնել «,</w:t>
      </w:r>
      <w:r w:rsidR="006C2729" w:rsidRPr="00E10582">
        <w:rPr>
          <w:rFonts w:ascii="GHEA Grapalat" w:hAnsi="GHEA Grapalat"/>
          <w:bCs/>
          <w:iCs/>
          <w:sz w:val="24"/>
          <w:szCs w:val="24"/>
          <w:shd w:val="clear" w:color="auto" w:fill="FFFFFF"/>
          <w:lang w:val="hy-AM"/>
        </w:rPr>
        <w:t xml:space="preserve"> </w:t>
      </w:r>
      <w:r w:rsidRPr="00E10582">
        <w:rPr>
          <w:rFonts w:ascii="GHEA Grapalat" w:hAnsi="GHEA Grapalat"/>
          <w:bCs/>
          <w:iCs/>
          <w:sz w:val="24"/>
          <w:szCs w:val="24"/>
          <w:shd w:val="clear" w:color="auto" w:fill="FFFFFF"/>
          <w:lang w:val="hy-AM"/>
        </w:rPr>
        <w:t>ապրանքն արտադրողի (ծառայություն մատուցողի)»</w:t>
      </w:r>
      <w:r w:rsidR="006C2729" w:rsidRPr="00E10582">
        <w:rPr>
          <w:rFonts w:ascii="GHEA Grapalat" w:hAnsi="GHEA Grapalat"/>
          <w:bCs/>
          <w:iCs/>
          <w:sz w:val="24"/>
          <w:szCs w:val="24"/>
          <w:shd w:val="clear" w:color="auto" w:fill="FFFFFF"/>
          <w:lang w:val="hy-AM"/>
        </w:rPr>
        <w:t>.</w:t>
      </w:r>
      <w:r w:rsidRPr="00E10582">
        <w:rPr>
          <w:rFonts w:ascii="GHEA Grapalat" w:hAnsi="GHEA Grapalat"/>
          <w:bCs/>
          <w:iCs/>
          <w:sz w:val="24"/>
          <w:szCs w:val="24"/>
          <w:shd w:val="clear" w:color="auto" w:fill="FFFFFF"/>
          <w:lang w:val="hy-AM"/>
        </w:rPr>
        <w:t>։</w:t>
      </w:r>
    </w:p>
    <w:p w14:paraId="50AB1595" w14:textId="77777777" w:rsidR="00E922CD" w:rsidRPr="00E10582" w:rsidRDefault="00E922CD" w:rsidP="009A5158">
      <w:pPr>
        <w:pStyle w:val="ListParagraph"/>
        <w:numPr>
          <w:ilvl w:val="0"/>
          <w:numId w:val="30"/>
        </w:numPr>
        <w:spacing w:after="120" w:line="360" w:lineRule="auto"/>
        <w:ind w:left="0" w:firstLine="709"/>
        <w:jc w:val="both"/>
        <w:rPr>
          <w:rFonts w:ascii="GHEA Grapalat" w:hAnsi="GHEA Grapalat"/>
          <w:bCs/>
          <w:iCs/>
          <w:sz w:val="24"/>
          <w:szCs w:val="24"/>
          <w:shd w:val="clear" w:color="auto" w:fill="FFFFFF"/>
          <w:lang w:val="hy-AM"/>
        </w:rPr>
      </w:pPr>
      <w:r w:rsidRPr="00E10582">
        <w:rPr>
          <w:rFonts w:ascii="GHEA Grapalat" w:hAnsi="GHEA Grapalat"/>
          <w:bCs/>
          <w:iCs/>
          <w:sz w:val="24"/>
          <w:szCs w:val="24"/>
          <w:shd w:val="clear" w:color="auto" w:fill="FFFFFF"/>
          <w:lang w:val="hy-AM"/>
        </w:rPr>
        <w:t>9-րդ մասից հետո ավելացնել նոր 10-րդ մաս հետևյալ բովանդակությամբ՝ «Սույն հոդվածում նշված դիմումի ձևը, դրա լրացման, ներկայացման և քննարկման կարգը սահմանում է կառավարությունը:»:</w:t>
      </w:r>
    </w:p>
    <w:p w14:paraId="4E67E7D8" w14:textId="77777777" w:rsidR="00D37AB7" w:rsidRPr="00E10582" w:rsidRDefault="00D37AB7"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hAnsi="GHEA Grapalat"/>
          <w:b/>
          <w:bCs/>
          <w:iCs/>
          <w:sz w:val="24"/>
          <w:szCs w:val="24"/>
          <w:shd w:val="clear" w:color="auto" w:fill="FFFFFF"/>
          <w:lang w:val="hy-AM"/>
        </w:rPr>
        <w:t xml:space="preserve">Հոդված 14. </w:t>
      </w:r>
      <w:r w:rsidR="006C2729" w:rsidRPr="00E10582">
        <w:rPr>
          <w:rFonts w:ascii="GHEA Grapalat" w:eastAsia="Times New Roman" w:hAnsi="GHEA Grapalat" w:cs="Times New Roman"/>
          <w:sz w:val="24"/>
          <w:szCs w:val="24"/>
          <w:lang w:val="hy-AM" w:eastAsia="ru-RU"/>
        </w:rPr>
        <w:t xml:space="preserve">Օրենքի 27-րդ հոդվածի </w:t>
      </w:r>
      <w:r w:rsidR="00910B12" w:rsidRPr="00E10582">
        <w:rPr>
          <w:rFonts w:ascii="GHEA Grapalat" w:hAnsi="GHEA Grapalat"/>
          <w:bCs/>
          <w:iCs/>
          <w:sz w:val="24"/>
          <w:szCs w:val="24"/>
          <w:shd w:val="clear" w:color="auto" w:fill="FFFFFF"/>
          <w:lang w:val="hy-AM"/>
        </w:rPr>
        <w:t xml:space="preserve">3-րդ մասի 2-րդ կետի «կողմից» բառից հետո </w:t>
      </w:r>
      <w:r w:rsidR="00303F95" w:rsidRPr="00E10582">
        <w:rPr>
          <w:rFonts w:ascii="GHEA Grapalat" w:hAnsi="GHEA Grapalat"/>
          <w:bCs/>
          <w:iCs/>
          <w:sz w:val="24"/>
          <w:szCs w:val="24"/>
          <w:shd w:val="clear" w:color="auto" w:fill="FFFFFF"/>
          <w:lang w:val="hy-AM"/>
        </w:rPr>
        <w:t>ավելացնել</w:t>
      </w:r>
      <w:r w:rsidR="00910B12" w:rsidRPr="00E10582">
        <w:rPr>
          <w:rFonts w:ascii="GHEA Grapalat" w:hAnsi="GHEA Grapalat"/>
          <w:bCs/>
          <w:iCs/>
          <w:sz w:val="24"/>
          <w:szCs w:val="24"/>
          <w:shd w:val="clear" w:color="auto" w:fill="FFFFFF"/>
          <w:lang w:val="hy-AM"/>
        </w:rPr>
        <w:t xml:space="preserve"> «(3 օրինակից, առնվազն մեկը բնօրինակ)» բառերը:</w:t>
      </w:r>
    </w:p>
    <w:p w14:paraId="033626D5" w14:textId="77777777" w:rsidR="00E77605" w:rsidRPr="00E10582" w:rsidRDefault="00E77605" w:rsidP="009A5158">
      <w:pPr>
        <w:spacing w:after="120" w:line="360" w:lineRule="auto"/>
        <w:ind w:firstLine="709"/>
        <w:jc w:val="both"/>
        <w:outlineLvl w:val="2"/>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
          <w:sz w:val="24"/>
          <w:szCs w:val="24"/>
          <w:lang w:val="hy-AM" w:eastAsia="ru-RU"/>
        </w:rPr>
        <w:t>Հոդված 15.</w:t>
      </w:r>
      <w:r w:rsidRPr="00E10582">
        <w:rPr>
          <w:rFonts w:ascii="GHEA Grapalat" w:eastAsia="Times New Roman" w:hAnsi="GHEA Grapalat" w:cs="Times New Roman"/>
          <w:sz w:val="24"/>
          <w:szCs w:val="24"/>
          <w:lang w:val="hy-AM" w:eastAsia="ru-RU"/>
        </w:rPr>
        <w:t xml:space="preserve"> Օրենքի 40-րդ հոդվածի՝</w:t>
      </w:r>
    </w:p>
    <w:p w14:paraId="4F7C794B" w14:textId="77777777" w:rsidR="00743951" w:rsidRPr="00E10582" w:rsidRDefault="00E77605" w:rsidP="009A5158">
      <w:pPr>
        <w:pStyle w:val="ListParagraph"/>
        <w:numPr>
          <w:ilvl w:val="0"/>
          <w:numId w:val="32"/>
        </w:numPr>
        <w:spacing w:after="120" w:line="360" w:lineRule="auto"/>
        <w:ind w:left="0" w:firstLine="709"/>
        <w:jc w:val="both"/>
        <w:outlineLvl w:val="2"/>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Cs/>
          <w:iCs/>
          <w:sz w:val="24"/>
          <w:szCs w:val="24"/>
          <w:lang w:val="hy-AM" w:eastAsia="ru-RU"/>
        </w:rPr>
        <w:t xml:space="preserve">1-ին մասում </w:t>
      </w:r>
      <w:r w:rsidRPr="00E10582">
        <w:rPr>
          <w:rFonts w:ascii="GHEA Grapalat" w:eastAsia="Times New Roman" w:hAnsi="GHEA Grapalat" w:cs="Times New Roman"/>
          <w:sz w:val="24"/>
          <w:szCs w:val="24"/>
          <w:lang w:val="hy-AM" w:eastAsia="ru-RU"/>
        </w:rPr>
        <w:t xml:space="preserve">«գրավոր» բառից հետո լրացնել «(տպագիր)» բառը, իսկ </w:t>
      </w:r>
      <w:r w:rsidRPr="00E10582">
        <w:rPr>
          <w:rFonts w:ascii="GHEA Grapalat" w:eastAsia="Times New Roman" w:hAnsi="GHEA Grapalat" w:cs="Times New Roman"/>
          <w:bCs/>
          <w:iCs/>
          <w:sz w:val="24"/>
          <w:szCs w:val="24"/>
          <w:lang w:val="hy-AM" w:eastAsia="ru-RU"/>
        </w:rPr>
        <w:t>«եղանակով» բառը փոխարինել «համակարգի միջոցով» բառերով</w:t>
      </w:r>
      <w:r w:rsidR="00743951" w:rsidRPr="00E10582">
        <w:rPr>
          <w:rFonts w:ascii="GHEA Grapalat" w:eastAsia="Times New Roman" w:hAnsi="GHEA Grapalat" w:cs="Times New Roman"/>
          <w:bCs/>
          <w:iCs/>
          <w:sz w:val="24"/>
          <w:szCs w:val="24"/>
          <w:lang w:val="hy-AM" w:eastAsia="ru-RU"/>
        </w:rPr>
        <w:t>,</w:t>
      </w:r>
      <w:r w:rsidR="00707A7F" w:rsidRPr="00E10582">
        <w:rPr>
          <w:rFonts w:ascii="GHEA Grapalat" w:eastAsia="Times New Roman" w:hAnsi="GHEA Grapalat" w:cs="Times New Roman"/>
          <w:bCs/>
          <w:iCs/>
          <w:sz w:val="24"/>
          <w:szCs w:val="24"/>
          <w:lang w:val="hy-AM" w:eastAsia="ru-RU"/>
        </w:rPr>
        <w:t xml:space="preserve"> </w:t>
      </w:r>
      <w:r w:rsidR="00707A7F" w:rsidRPr="00E10582">
        <w:rPr>
          <w:rFonts w:ascii="GHEA Grapalat" w:eastAsia="Times New Roman" w:hAnsi="GHEA Grapalat" w:cs="Times New Roman"/>
          <w:sz w:val="24"/>
          <w:szCs w:val="24"/>
          <w:lang w:val="hy-AM" w:eastAsia="ru-RU"/>
        </w:rPr>
        <w:t>«իր ներկայացուցչի միջոցով»</w:t>
      </w:r>
      <w:r w:rsidR="00743951" w:rsidRPr="00E10582">
        <w:rPr>
          <w:rFonts w:ascii="GHEA Grapalat" w:eastAsia="Times New Roman" w:hAnsi="GHEA Grapalat" w:cs="Times New Roman"/>
          <w:bCs/>
          <w:iCs/>
          <w:sz w:val="24"/>
          <w:szCs w:val="24"/>
          <w:lang w:val="hy-AM" w:eastAsia="ru-RU"/>
        </w:rPr>
        <w:t xml:space="preserve"> </w:t>
      </w:r>
      <w:r w:rsidR="00743951" w:rsidRPr="00E10582">
        <w:rPr>
          <w:rFonts w:ascii="GHEA Grapalat" w:eastAsia="Times New Roman" w:hAnsi="GHEA Grapalat" w:cs="Times New Roman"/>
          <w:sz w:val="24"/>
          <w:szCs w:val="24"/>
          <w:lang w:val="hy-AM" w:eastAsia="ru-RU"/>
        </w:rPr>
        <w:t>բառերից հետո լրացնել «</w:t>
      </w:r>
      <w:r w:rsidR="00707A7F" w:rsidRPr="00E10582">
        <w:rPr>
          <w:rFonts w:ascii="GHEA Grapalat" w:eastAsia="Times New Roman" w:hAnsi="GHEA Grapalat" w:cs="Times New Roman"/>
          <w:sz w:val="24"/>
          <w:szCs w:val="24"/>
          <w:lang w:val="hy-AM" w:eastAsia="ru-RU"/>
        </w:rPr>
        <w:t>՝ նրան տալով պատշաճ ձևակերպված լիազորագիր</w:t>
      </w:r>
      <w:r w:rsidR="00743951" w:rsidRPr="00E10582">
        <w:rPr>
          <w:rFonts w:ascii="GHEA Grapalat" w:eastAsia="Times New Roman" w:hAnsi="GHEA Grapalat" w:cs="Times New Roman"/>
          <w:sz w:val="24"/>
          <w:szCs w:val="24"/>
          <w:lang w:val="hy-AM" w:eastAsia="ru-RU"/>
        </w:rPr>
        <w:t>» արտահայտությամբ</w:t>
      </w:r>
      <w:r w:rsidR="00743951" w:rsidRPr="00E10582">
        <w:rPr>
          <w:rFonts w:ascii="Cambria Math" w:eastAsia="Times New Roman" w:hAnsi="Cambria Math" w:cs="Cambria Math"/>
          <w:sz w:val="24"/>
          <w:szCs w:val="24"/>
          <w:lang w:val="hy-AM" w:eastAsia="ru-RU"/>
        </w:rPr>
        <w:t>․</w:t>
      </w:r>
    </w:p>
    <w:p w14:paraId="754609C3" w14:textId="18EFA26B" w:rsidR="00707A7F" w:rsidRPr="00E10582" w:rsidRDefault="00707A7F" w:rsidP="009A5158">
      <w:pPr>
        <w:pStyle w:val="ListParagraph"/>
        <w:numPr>
          <w:ilvl w:val="0"/>
          <w:numId w:val="32"/>
        </w:numPr>
        <w:spacing w:after="120" w:line="360" w:lineRule="auto"/>
        <w:ind w:left="0" w:firstLine="709"/>
        <w:jc w:val="both"/>
        <w:outlineLvl w:val="2"/>
        <w:rPr>
          <w:rFonts w:ascii="GHEA Grapalat" w:eastAsia="Times New Roman" w:hAnsi="GHEA Grapalat" w:cs="Times New Roman"/>
          <w:b/>
          <w:bCs/>
          <w:iCs/>
          <w:sz w:val="24"/>
          <w:szCs w:val="24"/>
          <w:lang w:val="hy-AM" w:eastAsia="ru-RU"/>
        </w:rPr>
      </w:pPr>
      <w:r w:rsidRPr="00E10582">
        <w:rPr>
          <w:rFonts w:ascii="GHEA Grapalat" w:eastAsia="Times New Roman" w:hAnsi="GHEA Grapalat" w:cs="Times New Roman"/>
          <w:sz w:val="24"/>
          <w:szCs w:val="24"/>
          <w:lang w:val="hy-AM" w:eastAsia="ru-RU"/>
        </w:rPr>
        <w:t>1-ին մասից հետո ավել</w:t>
      </w:r>
      <w:r w:rsidR="00907137" w:rsidRPr="00E10582">
        <w:rPr>
          <w:rFonts w:ascii="GHEA Grapalat" w:eastAsia="Times New Roman" w:hAnsi="GHEA Grapalat" w:cs="Times New Roman"/>
          <w:sz w:val="24"/>
          <w:szCs w:val="24"/>
          <w:lang w:val="hy-AM" w:eastAsia="ru-RU"/>
        </w:rPr>
        <w:t>ա</w:t>
      </w:r>
      <w:r w:rsidRPr="00E10582">
        <w:rPr>
          <w:rFonts w:ascii="GHEA Grapalat" w:eastAsia="Times New Roman" w:hAnsi="GHEA Grapalat" w:cs="Times New Roman"/>
          <w:sz w:val="24"/>
          <w:szCs w:val="24"/>
          <w:lang w:val="hy-AM" w:eastAsia="ru-RU"/>
        </w:rPr>
        <w:t>ցնել նոր 1.1 մաս հետևյալ բովանդակությամբ.</w:t>
      </w:r>
    </w:p>
    <w:p w14:paraId="1AF174AE" w14:textId="587B2BC9" w:rsidR="00707A7F" w:rsidRPr="00E10582" w:rsidRDefault="00707A7F" w:rsidP="009A5158">
      <w:pPr>
        <w:pStyle w:val="ListParagraph"/>
        <w:spacing w:after="120" w:line="360" w:lineRule="auto"/>
        <w:ind w:left="0" w:firstLine="709"/>
        <w:jc w:val="both"/>
        <w:outlineLvl w:val="2"/>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«1.1. Ներկայացուցչի լիազորագիրը պետական լիազոր մարմին ներկայացվում է հայտը ներկայացնելիս կամ այն ներկայացնելուց հետո` երկու ամսվա ընթացքում: Մինչև լիազորագիր ներկայացնելը ներկայացուցչի կատարած գործողությունները համարվում են չկատարված և հաշվի չեն առնվում, բացառությամբ հայտը պետական լիազոր մարմին ներկայացնելու և պետական տուրքը վճարելու</w:t>
      </w:r>
      <w:r w:rsidR="00BF50D9" w:rsidRPr="00E10582">
        <w:rPr>
          <w:rFonts w:ascii="GHEA Grapalat" w:eastAsia="Times New Roman" w:hAnsi="GHEA Grapalat" w:cs="Times New Roman"/>
          <w:sz w:val="24"/>
          <w:szCs w:val="24"/>
          <w:lang w:val="hy-AM" w:eastAsia="ru-RU"/>
        </w:rPr>
        <w:t xml:space="preserve"> գործողությունների</w:t>
      </w:r>
      <w:r w:rsidRPr="00E10582">
        <w:rPr>
          <w:rFonts w:ascii="GHEA Grapalat" w:eastAsia="Times New Roman" w:hAnsi="GHEA Grapalat" w:cs="Times New Roman"/>
          <w:sz w:val="24"/>
          <w:szCs w:val="24"/>
          <w:lang w:val="hy-AM" w:eastAsia="ru-RU"/>
        </w:rPr>
        <w:t>: Նշված ժամկետում լիազորագիրը չներկայացվելու դեպքում գործավարությունն իրականացվում է հայտատուի հետ անմիջականորեն՝ հաշվի առնելով սույն հոդվածի 2-րդ մասով սահմանված պահանջները:</w:t>
      </w:r>
    </w:p>
    <w:p w14:paraId="3C15EDFC" w14:textId="77777777" w:rsidR="00E77605" w:rsidRPr="00E10582" w:rsidRDefault="00E77605" w:rsidP="009A5158">
      <w:pPr>
        <w:pStyle w:val="ListParagraph"/>
        <w:numPr>
          <w:ilvl w:val="0"/>
          <w:numId w:val="32"/>
        </w:numPr>
        <w:spacing w:after="120" w:line="360" w:lineRule="auto"/>
        <w:ind w:left="0" w:firstLine="709"/>
        <w:jc w:val="both"/>
        <w:outlineLvl w:val="2"/>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2-րդ մասում «այլ ներկայացուցչի միջոցով» բառերից առաջ լրացնել «Հայաստանի Հանրապետության տարածքում մշտական բնակության կամ  գտնվելու վայր ունեցող» արտահայտությամբ</w:t>
      </w:r>
      <w:r w:rsidR="00707A7F" w:rsidRPr="00E10582">
        <w:rPr>
          <w:rFonts w:ascii="GHEA Grapalat" w:eastAsia="Times New Roman" w:hAnsi="GHEA Grapalat" w:cs="Times New Roman"/>
          <w:sz w:val="24"/>
          <w:szCs w:val="24"/>
          <w:lang w:val="hy-AM" w:eastAsia="ru-RU"/>
        </w:rPr>
        <w:t>, «այլ ներկայացուցչի միջոցով» բառերից հետո լրացնել «</w:t>
      </w:r>
      <w:r w:rsidR="006C2E2B" w:rsidRPr="00E10582">
        <w:rPr>
          <w:rFonts w:ascii="GHEA Grapalat" w:eastAsia="Times New Roman" w:hAnsi="GHEA Grapalat" w:cs="Times New Roman"/>
          <w:sz w:val="24"/>
          <w:szCs w:val="24"/>
          <w:lang w:val="hy-AM" w:eastAsia="ru-RU"/>
        </w:rPr>
        <w:t>,</w:t>
      </w:r>
      <w:r w:rsidR="00707A7F" w:rsidRPr="00E10582">
        <w:rPr>
          <w:rFonts w:ascii="GHEA Grapalat" w:eastAsia="Times New Roman" w:hAnsi="GHEA Grapalat" w:cs="Times New Roman"/>
          <w:sz w:val="24"/>
          <w:szCs w:val="24"/>
          <w:lang w:val="hy-AM" w:eastAsia="ru-RU"/>
        </w:rPr>
        <w:t>եթե Հայաստանի Հանրապետության միջազգային պայմանագրերով այլ բան նախատեսված չէ» արտահայտությամբ</w:t>
      </w:r>
      <w:r w:rsidRPr="00E10582">
        <w:rPr>
          <w:rFonts w:ascii="Cambria Math" w:eastAsia="Times New Roman" w:hAnsi="Cambria Math" w:cs="Cambria Math"/>
          <w:sz w:val="24"/>
          <w:szCs w:val="24"/>
          <w:lang w:val="hy-AM" w:eastAsia="ru-RU"/>
        </w:rPr>
        <w:t>․</w:t>
      </w:r>
    </w:p>
    <w:p w14:paraId="3057ADEC" w14:textId="77777777" w:rsidR="00D06E82" w:rsidRPr="00E10582" w:rsidRDefault="00B81919" w:rsidP="009A5158">
      <w:pPr>
        <w:pStyle w:val="ListParagraph"/>
        <w:numPr>
          <w:ilvl w:val="0"/>
          <w:numId w:val="32"/>
        </w:numPr>
        <w:spacing w:after="120" w:line="360" w:lineRule="auto"/>
        <w:ind w:left="0" w:firstLine="709"/>
        <w:jc w:val="both"/>
        <w:outlineLvl w:val="2"/>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lastRenderedPageBreak/>
        <w:t>2-րդ մաս</w:t>
      </w:r>
      <w:r w:rsidR="00D06E82" w:rsidRPr="00E10582">
        <w:rPr>
          <w:rFonts w:ascii="GHEA Grapalat" w:eastAsia="Times New Roman" w:hAnsi="GHEA Grapalat" w:cs="Times New Roman"/>
          <w:sz w:val="24"/>
          <w:szCs w:val="24"/>
          <w:lang w:val="hy-AM" w:eastAsia="ru-RU"/>
        </w:rPr>
        <w:t xml:space="preserve">ից հետո ավելացնել 2.1 մաս հետևյալ բովանդակությամբ. </w:t>
      </w:r>
    </w:p>
    <w:p w14:paraId="2EB7F440" w14:textId="77777777" w:rsidR="00D06E82" w:rsidRPr="00E10582" w:rsidRDefault="00B81919" w:rsidP="009A5158">
      <w:pPr>
        <w:pStyle w:val="ListParagraph"/>
        <w:spacing w:after="120" w:line="360" w:lineRule="auto"/>
        <w:ind w:left="0" w:firstLine="709"/>
        <w:jc w:val="both"/>
        <w:outlineLvl w:val="2"/>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w:t>
      </w:r>
      <w:r w:rsidR="00D06E82" w:rsidRPr="00E10582">
        <w:rPr>
          <w:rFonts w:ascii="GHEA Grapalat" w:eastAsia="Times New Roman" w:hAnsi="GHEA Grapalat" w:cs="Times New Roman"/>
          <w:sz w:val="24"/>
          <w:szCs w:val="24"/>
          <w:lang w:val="hy-AM" w:eastAsia="ru-RU"/>
        </w:rPr>
        <w:t xml:space="preserve">2.1. Սույն հոդվածի 2-րդ մասով </w:t>
      </w:r>
      <w:r w:rsidRPr="00E10582">
        <w:rPr>
          <w:rFonts w:ascii="GHEA Grapalat" w:eastAsia="Times New Roman" w:hAnsi="GHEA Grapalat" w:cs="Times New Roman"/>
          <w:sz w:val="24"/>
          <w:szCs w:val="24"/>
          <w:lang w:val="hy-AM" w:eastAsia="ru-RU"/>
        </w:rPr>
        <w:t>նախատեսված դեպքերում սահմանված</w:t>
      </w:r>
      <w:r w:rsidR="00CC1B7F" w:rsidRPr="00E10582">
        <w:rPr>
          <w:rFonts w:ascii="GHEA Grapalat" w:eastAsia="Times New Roman" w:hAnsi="GHEA Grapalat" w:cs="Times New Roman"/>
          <w:sz w:val="24"/>
          <w:szCs w:val="24"/>
          <w:lang w:val="hy-AM" w:eastAsia="ru-RU"/>
        </w:rPr>
        <w:t xml:space="preserve"> երկամսյա</w:t>
      </w:r>
      <w:r w:rsidRPr="00E10582">
        <w:rPr>
          <w:rFonts w:ascii="GHEA Grapalat" w:eastAsia="Times New Roman" w:hAnsi="GHEA Grapalat" w:cs="Times New Roman"/>
          <w:sz w:val="24"/>
          <w:szCs w:val="24"/>
          <w:lang w:val="hy-AM" w:eastAsia="ru-RU"/>
        </w:rPr>
        <w:t xml:space="preserve"> ժամկետում արտոնագրային հավատարմատարի կամ այլ ներկայացուցչի լիազորագիրը </w:t>
      </w:r>
      <w:r w:rsidR="00AF2C65" w:rsidRPr="00E10582">
        <w:rPr>
          <w:rFonts w:ascii="GHEA Grapalat" w:eastAsia="Times New Roman" w:hAnsi="GHEA Grapalat" w:cs="Times New Roman"/>
          <w:sz w:val="24"/>
          <w:szCs w:val="24"/>
          <w:lang w:val="hy-AM" w:eastAsia="ru-RU"/>
        </w:rPr>
        <w:t>չներկայացնելու</w:t>
      </w:r>
      <w:r w:rsidRPr="00E10582">
        <w:rPr>
          <w:rFonts w:ascii="GHEA Grapalat" w:eastAsia="Times New Roman" w:hAnsi="GHEA Grapalat" w:cs="Times New Roman"/>
          <w:sz w:val="24"/>
          <w:szCs w:val="24"/>
          <w:lang w:val="hy-AM" w:eastAsia="ru-RU"/>
        </w:rPr>
        <w:t xml:space="preserve"> դեպքում պետական լիազոր մարմինը որոշում է կայացնում հայտը հետ կանչված համարելու մասին և այդ մասին ծանուցում հայտատուին</w:t>
      </w:r>
      <w:r w:rsidR="00D06E82" w:rsidRPr="00E10582">
        <w:rPr>
          <w:rFonts w:ascii="GHEA Grapalat" w:eastAsia="Times New Roman" w:hAnsi="GHEA Grapalat" w:cs="Times New Roman"/>
          <w:sz w:val="24"/>
          <w:szCs w:val="24"/>
          <w:lang w:val="hy-AM" w:eastAsia="ru-RU"/>
        </w:rPr>
        <w:t>:</w:t>
      </w:r>
      <w:r w:rsidRPr="00E10582">
        <w:rPr>
          <w:rFonts w:ascii="GHEA Grapalat" w:eastAsia="Times New Roman" w:hAnsi="GHEA Grapalat" w:cs="Times New Roman"/>
          <w:sz w:val="24"/>
          <w:szCs w:val="24"/>
          <w:lang w:val="hy-AM" w:eastAsia="ru-RU"/>
        </w:rPr>
        <w:t>»</w:t>
      </w:r>
      <w:r w:rsidR="00D06E82" w:rsidRPr="00E10582">
        <w:rPr>
          <w:rFonts w:ascii="GHEA Grapalat" w:eastAsia="Times New Roman" w:hAnsi="GHEA Grapalat" w:cs="Times New Roman"/>
          <w:sz w:val="24"/>
          <w:szCs w:val="24"/>
          <w:lang w:val="hy-AM" w:eastAsia="ru-RU"/>
        </w:rPr>
        <w:t>.</w:t>
      </w:r>
      <w:r w:rsidR="002C275A" w:rsidRPr="00E10582">
        <w:rPr>
          <w:rFonts w:ascii="GHEA Grapalat" w:eastAsia="Times New Roman" w:hAnsi="GHEA Grapalat" w:cs="Times New Roman"/>
          <w:sz w:val="24"/>
          <w:szCs w:val="24"/>
          <w:lang w:val="hy-AM" w:eastAsia="ru-RU"/>
        </w:rPr>
        <w:t xml:space="preserve"> </w:t>
      </w:r>
    </w:p>
    <w:p w14:paraId="622219F5" w14:textId="77777777" w:rsidR="00E77605" w:rsidRPr="00E10582" w:rsidRDefault="00E77605" w:rsidP="009A5158">
      <w:pPr>
        <w:pStyle w:val="ListParagraph"/>
        <w:numPr>
          <w:ilvl w:val="0"/>
          <w:numId w:val="32"/>
        </w:numPr>
        <w:spacing w:after="120" w:line="360" w:lineRule="auto"/>
        <w:ind w:left="0" w:firstLine="709"/>
        <w:jc w:val="both"/>
        <w:outlineLvl w:val="2"/>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5-րդ մասում «</w:t>
      </w:r>
      <w:r w:rsidR="00C30B4C" w:rsidRPr="00E10582">
        <w:rPr>
          <w:rFonts w:ascii="GHEA Grapalat" w:eastAsia="Times New Roman" w:hAnsi="GHEA Grapalat" w:cs="Times New Roman"/>
          <w:sz w:val="24"/>
          <w:szCs w:val="24"/>
          <w:lang w:val="hy-AM" w:eastAsia="ru-RU"/>
        </w:rPr>
        <w:t>և</w:t>
      </w:r>
      <w:r w:rsidRPr="00E10582">
        <w:rPr>
          <w:rFonts w:ascii="GHEA Grapalat" w:eastAsia="Times New Roman" w:hAnsi="GHEA Grapalat" w:cs="Times New Roman"/>
          <w:sz w:val="24"/>
          <w:szCs w:val="24"/>
          <w:lang w:val="hy-AM" w:eastAsia="ru-RU"/>
        </w:rPr>
        <w:t xml:space="preserve"> ներկայացման» բառերը փոխարինել «, ներկայացման </w:t>
      </w:r>
      <w:r w:rsidR="00C30B4C" w:rsidRPr="00E10582">
        <w:rPr>
          <w:rFonts w:ascii="GHEA Grapalat" w:eastAsia="Times New Roman" w:hAnsi="GHEA Grapalat" w:cs="Times New Roman"/>
          <w:sz w:val="24"/>
          <w:szCs w:val="24"/>
          <w:lang w:val="hy-AM" w:eastAsia="ru-RU"/>
        </w:rPr>
        <w:t>և</w:t>
      </w:r>
      <w:r w:rsidRPr="00E10582">
        <w:rPr>
          <w:rFonts w:ascii="GHEA Grapalat" w:eastAsia="Times New Roman" w:hAnsi="GHEA Grapalat" w:cs="Times New Roman"/>
          <w:sz w:val="24"/>
          <w:szCs w:val="24"/>
          <w:lang w:val="hy-AM" w:eastAsia="ru-RU"/>
        </w:rPr>
        <w:t xml:space="preserve"> քննարկման» բառերով:</w:t>
      </w:r>
    </w:p>
    <w:p w14:paraId="514ABC9F" w14:textId="5C183C1E" w:rsidR="00C30B4C" w:rsidRPr="00E10582" w:rsidRDefault="00C30B4C"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
          <w:sz w:val="24"/>
          <w:szCs w:val="24"/>
          <w:lang w:val="hy-AM" w:eastAsia="ru-RU"/>
        </w:rPr>
        <w:t>Հոդված 16.</w:t>
      </w:r>
      <w:r w:rsidRPr="00E10582">
        <w:rPr>
          <w:rFonts w:ascii="GHEA Grapalat" w:eastAsia="Times New Roman" w:hAnsi="GHEA Grapalat" w:cs="Times New Roman"/>
          <w:sz w:val="24"/>
          <w:szCs w:val="24"/>
          <w:lang w:val="hy-AM" w:eastAsia="ru-RU"/>
        </w:rPr>
        <w:t xml:space="preserve"> Օրենքի 43-րդ հոդված 7-րդ մասում «հայտում նշված ապրանքների </w:t>
      </w:r>
      <w:r w:rsidR="00627709" w:rsidRPr="00E10582">
        <w:rPr>
          <w:rFonts w:ascii="GHEA Grapalat" w:eastAsia="Times New Roman" w:hAnsi="GHEA Grapalat" w:cs="Times New Roman"/>
          <w:sz w:val="24"/>
          <w:szCs w:val="24"/>
          <w:lang w:val="hy-AM" w:eastAsia="ru-RU"/>
        </w:rPr>
        <w:t>և</w:t>
      </w:r>
      <w:r w:rsidRPr="00E10582">
        <w:rPr>
          <w:rFonts w:ascii="GHEA Grapalat" w:eastAsia="Times New Roman" w:hAnsi="GHEA Grapalat" w:cs="Times New Roman"/>
          <w:sz w:val="24"/>
          <w:szCs w:val="24"/>
          <w:lang w:val="hy-AM" w:eastAsia="ru-RU"/>
        </w:rPr>
        <w:t xml:space="preserve"> (կամ) ծառայությունների ցանկը ոչ նույնատիպ ապրանքներով </w:t>
      </w:r>
      <w:r w:rsidR="00627709" w:rsidRPr="00E10582">
        <w:rPr>
          <w:rFonts w:ascii="GHEA Grapalat" w:eastAsia="Times New Roman" w:hAnsi="GHEA Grapalat" w:cs="Times New Roman"/>
          <w:sz w:val="24"/>
          <w:szCs w:val="24"/>
          <w:lang w:val="hy-AM" w:eastAsia="ru-RU"/>
        </w:rPr>
        <w:t>և</w:t>
      </w:r>
      <w:r w:rsidRPr="00E10582">
        <w:rPr>
          <w:rFonts w:ascii="GHEA Grapalat" w:eastAsia="Times New Roman" w:hAnsi="GHEA Grapalat" w:cs="Times New Roman"/>
          <w:sz w:val="24"/>
          <w:szCs w:val="24"/>
          <w:lang w:val="hy-AM" w:eastAsia="ru-RU"/>
        </w:rPr>
        <w:t xml:space="preserve"> (կամ) ծառայություններով համալրելու անհրաժեշտություն են առաջացնում:» բառերը փոխարինել «</w:t>
      </w:r>
      <w:r w:rsidR="00716B51">
        <w:rPr>
          <w:rFonts w:ascii="GHEA Grapalat" w:eastAsia="Times New Roman" w:hAnsi="GHEA Grapalat" w:cs="Times New Roman"/>
          <w:sz w:val="24"/>
          <w:szCs w:val="24"/>
          <w:lang w:val="hy-AM" w:eastAsia="ru-RU"/>
        </w:rPr>
        <w:t xml:space="preserve">չեն </w:t>
      </w:r>
      <w:r w:rsidRPr="00E10582">
        <w:rPr>
          <w:rFonts w:ascii="GHEA Grapalat" w:eastAsia="Times New Roman" w:hAnsi="GHEA Grapalat" w:cs="Times New Roman"/>
          <w:sz w:val="24"/>
          <w:szCs w:val="24"/>
          <w:lang w:val="hy-AM" w:eastAsia="ru-RU"/>
        </w:rPr>
        <w:t xml:space="preserve">ընդլայնում են հայտում նշված ապրանքների </w:t>
      </w:r>
      <w:r w:rsidR="00627709" w:rsidRPr="00E10582">
        <w:rPr>
          <w:rFonts w:ascii="GHEA Grapalat" w:eastAsia="Times New Roman" w:hAnsi="GHEA Grapalat" w:cs="Times New Roman"/>
          <w:sz w:val="24"/>
          <w:szCs w:val="24"/>
          <w:lang w:val="hy-AM" w:eastAsia="ru-RU"/>
        </w:rPr>
        <w:t>և</w:t>
      </w:r>
      <w:r w:rsidRPr="00E10582">
        <w:rPr>
          <w:rFonts w:ascii="GHEA Grapalat" w:eastAsia="Times New Roman" w:hAnsi="GHEA Grapalat" w:cs="Times New Roman"/>
          <w:sz w:val="24"/>
          <w:szCs w:val="24"/>
          <w:lang w:val="hy-AM" w:eastAsia="ru-RU"/>
        </w:rPr>
        <w:t xml:space="preserve"> (կամ) ծառայությունների ցանկը:» բառերով:</w:t>
      </w:r>
    </w:p>
    <w:p w14:paraId="3B32F9D3" w14:textId="77777777" w:rsidR="00C30B4C" w:rsidRPr="00E10582" w:rsidRDefault="00C30B4C" w:rsidP="009A5158">
      <w:pPr>
        <w:spacing w:after="120" w:line="360" w:lineRule="auto"/>
        <w:ind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
          <w:sz w:val="24"/>
          <w:szCs w:val="24"/>
          <w:lang w:val="hy-AM" w:eastAsia="ru-RU"/>
        </w:rPr>
        <w:t>Հոդված 17.</w:t>
      </w:r>
      <w:r w:rsidRPr="00E10582">
        <w:rPr>
          <w:rFonts w:ascii="GHEA Grapalat" w:eastAsia="Times New Roman" w:hAnsi="GHEA Grapalat" w:cs="Times New Roman"/>
          <w:sz w:val="24"/>
          <w:szCs w:val="24"/>
          <w:lang w:val="hy-AM" w:eastAsia="ru-RU"/>
        </w:rPr>
        <w:t xml:space="preserve"> Օրենքի 45-րդ հոդվածում`</w:t>
      </w:r>
    </w:p>
    <w:p w14:paraId="2DA6FA3B" w14:textId="77777777" w:rsidR="00C30B4C" w:rsidRPr="00E10582" w:rsidRDefault="00C30B4C" w:rsidP="009A5158">
      <w:pPr>
        <w:pStyle w:val="ListParagraph"/>
        <w:numPr>
          <w:ilvl w:val="0"/>
          <w:numId w:val="34"/>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2-րդ մասը շարադրել հետևյալ խմբագրությամբ</w:t>
      </w:r>
      <w:r w:rsidR="00303F95" w:rsidRPr="00E10582">
        <w:rPr>
          <w:rFonts w:ascii="GHEA Grapalat" w:eastAsia="Times New Roman" w:hAnsi="GHEA Grapalat" w:cs="Times New Roman"/>
          <w:sz w:val="24"/>
          <w:szCs w:val="24"/>
          <w:lang w:val="hy-AM" w:eastAsia="ru-RU"/>
        </w:rPr>
        <w:t>.</w:t>
      </w:r>
      <w:r w:rsidRPr="00E10582">
        <w:rPr>
          <w:rFonts w:ascii="GHEA Grapalat" w:eastAsia="Times New Roman" w:hAnsi="GHEA Grapalat" w:cs="Times New Roman"/>
          <w:sz w:val="24"/>
          <w:szCs w:val="24"/>
          <w:lang w:val="hy-AM" w:eastAsia="ru-RU"/>
        </w:rPr>
        <w:t xml:space="preserve"> </w:t>
      </w:r>
    </w:p>
    <w:p w14:paraId="79DA7675" w14:textId="77777777" w:rsidR="00C30B4C" w:rsidRPr="00E10582" w:rsidRDefault="00C30B4C"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«2</w:t>
      </w:r>
      <w:r w:rsidRPr="00E10582">
        <w:rPr>
          <w:rFonts w:ascii="Cambria Math" w:eastAsia="Times New Roman" w:hAnsi="Cambria Math" w:cs="Cambria Math"/>
          <w:sz w:val="24"/>
          <w:szCs w:val="24"/>
          <w:lang w:val="hy-AM" w:eastAsia="ru-RU"/>
        </w:rPr>
        <w:t>․</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Նշված</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ժամկետի</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ընթացքը</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կասեցվում</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է</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տվյալ</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հայտի</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վերաբերյալ</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սույն</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օրենքի</w:t>
      </w:r>
      <w:r w:rsidRPr="00E10582">
        <w:rPr>
          <w:rFonts w:ascii="GHEA Grapalat" w:eastAsia="Times New Roman" w:hAnsi="GHEA Grapalat" w:cs="Times New Roman"/>
          <w:sz w:val="24"/>
          <w:szCs w:val="24"/>
          <w:lang w:val="hy-AM" w:eastAsia="ru-RU"/>
        </w:rPr>
        <w:t xml:space="preserve"> 44-</w:t>
      </w:r>
      <w:r w:rsidRPr="00E10582">
        <w:rPr>
          <w:rFonts w:ascii="GHEA Grapalat" w:eastAsia="Times New Roman" w:hAnsi="GHEA Grapalat" w:cs="GHEA Grapalat"/>
          <w:sz w:val="24"/>
          <w:szCs w:val="24"/>
          <w:lang w:val="hy-AM" w:eastAsia="ru-RU"/>
        </w:rPr>
        <w:t>րդ</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հոդվածի</w:t>
      </w:r>
      <w:r w:rsidRPr="00E10582">
        <w:rPr>
          <w:rFonts w:ascii="GHEA Grapalat" w:eastAsia="Times New Roman" w:hAnsi="GHEA Grapalat" w:cs="Times New Roman"/>
          <w:sz w:val="24"/>
          <w:szCs w:val="24"/>
          <w:lang w:val="hy-AM" w:eastAsia="ru-RU"/>
        </w:rPr>
        <w:t xml:space="preserve"> 2-</w:t>
      </w:r>
      <w:r w:rsidRPr="00E10582">
        <w:rPr>
          <w:rFonts w:ascii="GHEA Grapalat" w:eastAsia="Times New Roman" w:hAnsi="GHEA Grapalat" w:cs="GHEA Grapalat"/>
          <w:sz w:val="24"/>
          <w:szCs w:val="24"/>
          <w:lang w:val="hy-AM" w:eastAsia="ru-RU"/>
        </w:rPr>
        <w:t>րդ</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և</w:t>
      </w:r>
      <w:r w:rsidRPr="00E10582">
        <w:rPr>
          <w:rFonts w:ascii="GHEA Grapalat" w:eastAsia="Times New Roman" w:hAnsi="GHEA Grapalat" w:cs="Times New Roman"/>
          <w:sz w:val="24"/>
          <w:szCs w:val="24"/>
          <w:lang w:val="hy-AM" w:eastAsia="ru-RU"/>
        </w:rPr>
        <w:t xml:space="preserve"> 4-</w:t>
      </w:r>
      <w:r w:rsidRPr="00E10582">
        <w:rPr>
          <w:rFonts w:ascii="GHEA Grapalat" w:eastAsia="Times New Roman" w:hAnsi="GHEA Grapalat" w:cs="GHEA Grapalat"/>
          <w:sz w:val="24"/>
          <w:szCs w:val="24"/>
          <w:lang w:val="hy-AM" w:eastAsia="ru-RU"/>
        </w:rPr>
        <w:t>րդ</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մասերին</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համապատասխան</w:t>
      </w:r>
      <w:r w:rsidRPr="00E10582">
        <w:rPr>
          <w:rFonts w:ascii="GHEA Grapalat" w:eastAsia="Times New Roman" w:hAnsi="GHEA Grapalat" w:cs="Times New Roman"/>
          <w:sz w:val="24"/>
          <w:szCs w:val="24"/>
          <w:lang w:val="hy-AM" w:eastAsia="ru-RU"/>
        </w:rPr>
        <w:t xml:space="preserve"> </w:t>
      </w:r>
      <w:proofErr w:type="spellStart"/>
      <w:r w:rsidRPr="00E10582">
        <w:rPr>
          <w:rFonts w:ascii="GHEA Grapalat" w:eastAsia="Times New Roman" w:hAnsi="GHEA Grapalat" w:cs="GHEA Grapalat"/>
          <w:sz w:val="24"/>
          <w:szCs w:val="24"/>
          <w:lang w:val="hy-AM" w:eastAsia="ru-RU"/>
        </w:rPr>
        <w:t>դիտողության</w:t>
      </w:r>
      <w:proofErr w:type="spellEnd"/>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կամ</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առարկության</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ստացման</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կապակցությամբ</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Յուրաքանչյուր</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դիտողությամբ</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կամ</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առարկությամբ</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պայմանավորված</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նշված</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ժամկետի</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կասեցման</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սկի</w:t>
      </w:r>
      <w:r w:rsidRPr="00E10582">
        <w:rPr>
          <w:rFonts w:ascii="GHEA Grapalat" w:eastAsia="Times New Roman" w:hAnsi="GHEA Grapalat" w:cs="Times New Roman"/>
          <w:sz w:val="24"/>
          <w:szCs w:val="24"/>
          <w:lang w:val="hy-AM" w:eastAsia="ru-RU"/>
        </w:rPr>
        <w:t xml:space="preserve">զբ համարվում է դրա՝ հայտատուի </w:t>
      </w:r>
      <w:r w:rsidR="00052A7C" w:rsidRPr="00E10582">
        <w:rPr>
          <w:rFonts w:ascii="GHEA Grapalat" w:eastAsia="Times New Roman" w:hAnsi="GHEA Grapalat" w:cs="Times New Roman"/>
          <w:sz w:val="24"/>
          <w:szCs w:val="24"/>
          <w:lang w:val="hy-AM" w:eastAsia="ru-RU"/>
        </w:rPr>
        <w:t>կողմից ստանալու</w:t>
      </w:r>
      <w:r w:rsidRPr="00E10582">
        <w:rPr>
          <w:rFonts w:ascii="GHEA Grapalat" w:eastAsia="Times New Roman" w:hAnsi="GHEA Grapalat" w:cs="Times New Roman"/>
          <w:sz w:val="24"/>
          <w:szCs w:val="24"/>
          <w:lang w:val="hy-AM" w:eastAsia="ru-RU"/>
        </w:rPr>
        <w:t xml:space="preserve"> թվականը, իսկ ավարտը՝ հայտատուի նկատառումները ստանալու թվականը` սույն օրենքի 44-րդ հոդվածի 3-րդ կամ 6-րդ մասով սահմանված համապատասխան ժամկետը լրանալը:»</w:t>
      </w:r>
      <w:r w:rsidRPr="00E10582">
        <w:rPr>
          <w:rFonts w:ascii="Cambria Math" w:eastAsia="Times New Roman" w:hAnsi="Cambria Math" w:cs="Cambria Math"/>
          <w:sz w:val="24"/>
          <w:szCs w:val="24"/>
          <w:lang w:val="hy-AM" w:eastAsia="ru-RU"/>
        </w:rPr>
        <w:t>․</w:t>
      </w:r>
      <w:r w:rsidR="002C275A" w:rsidRPr="00E10582">
        <w:rPr>
          <w:rFonts w:ascii="GHEA Grapalat" w:eastAsia="Times New Roman" w:hAnsi="GHEA Grapalat" w:cs="Cambria Math"/>
          <w:sz w:val="24"/>
          <w:szCs w:val="24"/>
          <w:lang w:val="hy-AM" w:eastAsia="ru-RU"/>
        </w:rPr>
        <w:t xml:space="preserve"> </w:t>
      </w:r>
    </w:p>
    <w:p w14:paraId="4CFF5C37" w14:textId="77777777" w:rsidR="00C30B4C" w:rsidRPr="00E10582" w:rsidRDefault="00C30B4C" w:rsidP="009A5158">
      <w:pPr>
        <w:pStyle w:val="ListParagraph"/>
        <w:numPr>
          <w:ilvl w:val="0"/>
          <w:numId w:val="34"/>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5-րդ մասից հետո ավել</w:t>
      </w:r>
      <w:r w:rsidR="00BF10B7" w:rsidRPr="00E10582">
        <w:rPr>
          <w:rFonts w:ascii="GHEA Grapalat" w:eastAsia="Times New Roman" w:hAnsi="GHEA Grapalat" w:cs="Times New Roman"/>
          <w:sz w:val="24"/>
          <w:szCs w:val="24"/>
          <w:lang w:val="hy-AM" w:eastAsia="ru-RU"/>
        </w:rPr>
        <w:t>ա</w:t>
      </w:r>
      <w:r w:rsidRPr="00E10582">
        <w:rPr>
          <w:rFonts w:ascii="GHEA Grapalat" w:eastAsia="Times New Roman" w:hAnsi="GHEA Grapalat" w:cs="Times New Roman"/>
          <w:sz w:val="24"/>
          <w:szCs w:val="24"/>
          <w:lang w:val="hy-AM" w:eastAsia="ru-RU"/>
        </w:rPr>
        <w:t>ցնել  նոր 5</w:t>
      </w:r>
      <w:r w:rsidRPr="00E10582">
        <w:rPr>
          <w:rFonts w:ascii="Cambria Math" w:eastAsia="Times New Roman" w:hAnsi="Cambria Math" w:cs="Cambria Math"/>
          <w:sz w:val="24"/>
          <w:szCs w:val="24"/>
          <w:lang w:val="hy-AM" w:eastAsia="ru-RU"/>
        </w:rPr>
        <w:t>․</w:t>
      </w:r>
      <w:r w:rsidRPr="00E10582">
        <w:rPr>
          <w:rFonts w:ascii="GHEA Grapalat" w:eastAsia="Times New Roman" w:hAnsi="GHEA Grapalat" w:cs="Times New Roman"/>
          <w:sz w:val="24"/>
          <w:szCs w:val="24"/>
          <w:lang w:val="hy-AM" w:eastAsia="ru-RU"/>
        </w:rPr>
        <w:t>1-</w:t>
      </w:r>
      <w:r w:rsidRPr="00E10582">
        <w:rPr>
          <w:rFonts w:ascii="GHEA Grapalat" w:eastAsia="Times New Roman" w:hAnsi="GHEA Grapalat" w:cs="GHEA Grapalat"/>
          <w:sz w:val="24"/>
          <w:szCs w:val="24"/>
          <w:lang w:val="hy-AM" w:eastAsia="ru-RU"/>
        </w:rPr>
        <w:t>րդ</w:t>
      </w:r>
      <w:r w:rsidRPr="00E10582">
        <w:rPr>
          <w:rFonts w:ascii="GHEA Grapalat" w:eastAsia="Times New Roman" w:hAnsi="GHEA Grapalat" w:cs="Times New Roman"/>
          <w:sz w:val="24"/>
          <w:szCs w:val="24"/>
          <w:lang w:val="hy-AM" w:eastAsia="ru-RU"/>
        </w:rPr>
        <w:t xml:space="preserve"> </w:t>
      </w:r>
      <w:r w:rsidR="00A73A09" w:rsidRPr="00E10582">
        <w:rPr>
          <w:rFonts w:ascii="GHEA Grapalat" w:eastAsia="Times New Roman" w:hAnsi="GHEA Grapalat" w:cs="GHEA Grapalat"/>
          <w:sz w:val="24"/>
          <w:szCs w:val="24"/>
          <w:lang w:val="hy-AM" w:eastAsia="ru-RU"/>
        </w:rPr>
        <w:t>մաս</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հետևյալ</w:t>
      </w:r>
      <w:r w:rsidRPr="00E10582">
        <w:rPr>
          <w:rFonts w:ascii="GHEA Grapalat" w:eastAsia="Times New Roman" w:hAnsi="GHEA Grapalat" w:cs="Times New Roman"/>
          <w:sz w:val="24"/>
          <w:szCs w:val="24"/>
          <w:lang w:val="hy-AM" w:eastAsia="ru-RU"/>
        </w:rPr>
        <w:t xml:space="preserve"> </w:t>
      </w:r>
      <w:r w:rsidR="00BF10B7" w:rsidRPr="00E10582">
        <w:rPr>
          <w:rFonts w:ascii="GHEA Grapalat" w:eastAsia="Times New Roman" w:hAnsi="GHEA Grapalat" w:cs="GHEA Grapalat"/>
          <w:sz w:val="24"/>
          <w:szCs w:val="24"/>
          <w:lang w:val="hy-AM" w:eastAsia="ru-RU"/>
        </w:rPr>
        <w:t>բովանդակությամբ</w:t>
      </w:r>
      <w:r w:rsidRPr="00E10582">
        <w:rPr>
          <w:rFonts w:ascii="GHEA Grapalat" w:eastAsia="Times New Roman" w:hAnsi="GHEA Grapalat" w:cs="GHEA Grapalat"/>
          <w:sz w:val="24"/>
          <w:szCs w:val="24"/>
          <w:lang w:val="hy-AM" w:eastAsia="ru-RU"/>
        </w:rPr>
        <w:t>.</w:t>
      </w:r>
      <w:r w:rsidRPr="00E10582">
        <w:rPr>
          <w:rFonts w:ascii="GHEA Grapalat" w:eastAsia="Times New Roman" w:hAnsi="GHEA Grapalat" w:cs="Times New Roman"/>
          <w:sz w:val="24"/>
          <w:szCs w:val="24"/>
          <w:lang w:val="hy-AM" w:eastAsia="ru-RU"/>
        </w:rPr>
        <w:t xml:space="preserve"> </w:t>
      </w:r>
    </w:p>
    <w:p w14:paraId="7B81919A" w14:textId="78C19854" w:rsidR="00C30B4C" w:rsidRPr="00E10582" w:rsidRDefault="00C30B4C"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 «5.1. Եթե փորձաքննության ընթացքում պարզվում է, որ լրիվ կամ մասամբ </w:t>
      </w:r>
      <w:proofErr w:type="spellStart"/>
      <w:r w:rsidRPr="00E10582">
        <w:rPr>
          <w:rFonts w:ascii="GHEA Grapalat" w:eastAsia="Times New Roman" w:hAnsi="GHEA Grapalat" w:cs="Times New Roman"/>
          <w:sz w:val="24"/>
          <w:szCs w:val="24"/>
          <w:lang w:val="hy-AM" w:eastAsia="ru-RU"/>
        </w:rPr>
        <w:t>համընկնող</w:t>
      </w:r>
      <w:proofErr w:type="spellEnd"/>
      <w:r w:rsidRPr="00E10582">
        <w:rPr>
          <w:rFonts w:ascii="GHEA Grapalat" w:eastAsia="Times New Roman" w:hAnsi="GHEA Grapalat" w:cs="Times New Roman"/>
          <w:sz w:val="24"/>
          <w:szCs w:val="24"/>
          <w:lang w:val="hy-AM" w:eastAsia="ru-RU"/>
        </w:rPr>
        <w:t xml:space="preserve"> ապրանքների ցանկի համար գրանցման ներկայացված նույնական կամ շփոթելու աստիճան նման նշաններն ունեն նույն առաջնության թվականը, ապա հայտատուների միջև կնքված համաձայնագրի</w:t>
      </w:r>
      <w:r w:rsidR="00717828" w:rsidRPr="00E10582">
        <w:rPr>
          <w:rFonts w:ascii="GHEA Grapalat" w:eastAsia="Times New Roman" w:hAnsi="GHEA Grapalat" w:cs="Times New Roman"/>
          <w:sz w:val="24"/>
          <w:szCs w:val="24"/>
          <w:lang w:val="hy-AM" w:eastAsia="ru-RU"/>
        </w:rPr>
        <w:t>ն</w:t>
      </w:r>
      <w:r w:rsidRPr="00E10582">
        <w:rPr>
          <w:rFonts w:ascii="GHEA Grapalat" w:eastAsia="Times New Roman" w:hAnsi="GHEA Grapalat" w:cs="Times New Roman"/>
          <w:sz w:val="24"/>
          <w:szCs w:val="24"/>
          <w:lang w:val="hy-AM" w:eastAsia="ru-RU"/>
        </w:rPr>
        <w:t xml:space="preserve"> համապատասխան, </w:t>
      </w:r>
      <w:proofErr w:type="spellStart"/>
      <w:r w:rsidRPr="00E10582">
        <w:rPr>
          <w:rFonts w:ascii="GHEA Grapalat" w:eastAsia="Times New Roman" w:hAnsi="GHEA Grapalat" w:cs="Times New Roman"/>
          <w:sz w:val="24"/>
          <w:szCs w:val="24"/>
          <w:lang w:val="hy-AM" w:eastAsia="ru-RU"/>
        </w:rPr>
        <w:t>համընկնող</w:t>
      </w:r>
      <w:proofErr w:type="spellEnd"/>
      <w:r w:rsidRPr="00E10582">
        <w:rPr>
          <w:rFonts w:ascii="GHEA Grapalat" w:eastAsia="Times New Roman" w:hAnsi="GHEA Grapalat" w:cs="Times New Roman"/>
          <w:sz w:val="24"/>
          <w:szCs w:val="24"/>
          <w:lang w:val="hy-AM" w:eastAsia="ru-RU"/>
        </w:rPr>
        <w:t xml:space="preserve"> ապրանքների համար, նշանը (կամ շփոթելու աստիճան նման նշաններից որ</w:t>
      </w:r>
      <w:r w:rsidR="00627709" w:rsidRPr="00E10582">
        <w:rPr>
          <w:rFonts w:ascii="GHEA Grapalat" w:eastAsia="Times New Roman" w:hAnsi="GHEA Grapalat" w:cs="Times New Roman"/>
          <w:sz w:val="24"/>
          <w:szCs w:val="24"/>
          <w:lang w:val="hy-AM" w:eastAsia="ru-RU"/>
        </w:rPr>
        <w:t>և</w:t>
      </w:r>
      <w:r w:rsidRPr="00E10582">
        <w:rPr>
          <w:rFonts w:ascii="GHEA Grapalat" w:eastAsia="Times New Roman" w:hAnsi="GHEA Grapalat" w:cs="Times New Roman"/>
          <w:sz w:val="24"/>
          <w:szCs w:val="24"/>
          <w:lang w:val="hy-AM" w:eastAsia="ru-RU"/>
        </w:rPr>
        <w:t>է մեկը) կարող է գրանցվել նրանցից մեկի անունով։</w:t>
      </w:r>
    </w:p>
    <w:p w14:paraId="34BBC92A" w14:textId="768A2957" w:rsidR="00C30B4C" w:rsidRPr="00E10582" w:rsidRDefault="00C30B4C" w:rsidP="009A5158">
      <w:pPr>
        <w:pStyle w:val="ListParagraph"/>
        <w:spacing w:after="120" w:line="360" w:lineRule="auto"/>
        <w:ind w:left="0" w:firstLine="709"/>
        <w:jc w:val="both"/>
        <w:rPr>
          <w:rFonts w:ascii="GHEA Grapalat" w:eastAsia="Times New Roman" w:hAnsi="GHEA Grapalat" w:cs="Times New Roman"/>
          <w:sz w:val="24"/>
          <w:szCs w:val="24"/>
          <w:lang w:eastAsia="ru-RU"/>
        </w:rPr>
      </w:pPr>
      <w:r w:rsidRPr="00E10582">
        <w:rPr>
          <w:rFonts w:ascii="GHEA Grapalat" w:eastAsia="Times New Roman" w:hAnsi="GHEA Grapalat" w:cs="Times New Roman"/>
          <w:sz w:val="24"/>
          <w:szCs w:val="24"/>
          <w:lang w:val="hy-AM" w:eastAsia="ru-RU"/>
        </w:rPr>
        <w:lastRenderedPageBreak/>
        <w:t>Այդ մասին լիազոր մարմնի ծանուցագի</w:t>
      </w:r>
      <w:r w:rsidR="00627709" w:rsidRPr="00E10582">
        <w:rPr>
          <w:rFonts w:ascii="GHEA Grapalat" w:eastAsia="Times New Roman" w:hAnsi="GHEA Grapalat" w:cs="Times New Roman"/>
          <w:sz w:val="24"/>
          <w:szCs w:val="24"/>
          <w:lang w:val="hy-AM" w:eastAsia="ru-RU"/>
        </w:rPr>
        <w:t>ր</w:t>
      </w:r>
      <w:r w:rsidR="00B4171D">
        <w:rPr>
          <w:rFonts w:ascii="GHEA Grapalat" w:eastAsia="Times New Roman" w:hAnsi="GHEA Grapalat" w:cs="Times New Roman"/>
          <w:sz w:val="24"/>
          <w:szCs w:val="24"/>
          <w:lang w:val="hy-AM" w:eastAsia="ru-RU"/>
        </w:rPr>
        <w:t>ը</w:t>
      </w:r>
      <w:r w:rsidR="00627709" w:rsidRPr="00E10582">
        <w:rPr>
          <w:rFonts w:ascii="GHEA Grapalat" w:eastAsia="Times New Roman" w:hAnsi="GHEA Grapalat" w:cs="Times New Roman"/>
          <w:sz w:val="24"/>
          <w:szCs w:val="24"/>
          <w:lang w:val="hy-AM" w:eastAsia="ru-RU"/>
        </w:rPr>
        <w:t xml:space="preserve"> ստանալու</w:t>
      </w:r>
      <w:r w:rsidRPr="00E10582">
        <w:rPr>
          <w:rFonts w:ascii="GHEA Grapalat" w:eastAsia="Times New Roman" w:hAnsi="GHEA Grapalat" w:cs="Times New Roman"/>
          <w:sz w:val="24"/>
          <w:szCs w:val="24"/>
          <w:lang w:val="hy-AM" w:eastAsia="ru-RU"/>
        </w:rPr>
        <w:t xml:space="preserve"> օրվանից 3 ամսվա ընթացքում, </w:t>
      </w:r>
      <w:proofErr w:type="spellStart"/>
      <w:r w:rsidRPr="00E10582">
        <w:rPr>
          <w:rFonts w:ascii="GHEA Grapalat" w:eastAsia="Times New Roman" w:hAnsi="GHEA Grapalat" w:cs="Times New Roman"/>
          <w:sz w:val="24"/>
          <w:szCs w:val="24"/>
          <w:lang w:val="hy-AM" w:eastAsia="ru-RU"/>
        </w:rPr>
        <w:t>համընկնող</w:t>
      </w:r>
      <w:proofErr w:type="spellEnd"/>
      <w:r w:rsidRPr="00E10582">
        <w:rPr>
          <w:rFonts w:ascii="GHEA Grapalat" w:eastAsia="Times New Roman" w:hAnsi="GHEA Grapalat" w:cs="Times New Roman"/>
          <w:sz w:val="24"/>
          <w:szCs w:val="24"/>
          <w:lang w:val="hy-AM" w:eastAsia="ru-RU"/>
        </w:rPr>
        <w:t xml:space="preserve"> ապրանքների համար նշանի գրանցման հարցում հայտատուների համաձայնության չգալու դեպքում, </w:t>
      </w:r>
      <w:proofErr w:type="spellStart"/>
      <w:r w:rsidRPr="00E10582">
        <w:rPr>
          <w:rFonts w:ascii="GHEA Grapalat" w:eastAsia="Times New Roman" w:hAnsi="GHEA Grapalat" w:cs="Times New Roman"/>
          <w:sz w:val="24"/>
          <w:szCs w:val="24"/>
          <w:lang w:val="hy-AM" w:eastAsia="ru-RU"/>
        </w:rPr>
        <w:t>համընկնող</w:t>
      </w:r>
      <w:proofErr w:type="spellEnd"/>
      <w:r w:rsidRPr="00E10582">
        <w:rPr>
          <w:rFonts w:ascii="GHEA Grapalat" w:eastAsia="Times New Roman" w:hAnsi="GHEA Grapalat" w:cs="Times New Roman"/>
          <w:sz w:val="24"/>
          <w:szCs w:val="24"/>
          <w:lang w:val="hy-AM" w:eastAsia="ru-RU"/>
        </w:rPr>
        <w:t xml:space="preserve"> ապրանքների մասով հայտերը համարվում են </w:t>
      </w:r>
      <w:proofErr w:type="spellStart"/>
      <w:r w:rsidRPr="00E10582">
        <w:rPr>
          <w:rFonts w:ascii="GHEA Grapalat" w:eastAsia="Times New Roman" w:hAnsi="GHEA Grapalat" w:cs="Times New Roman"/>
          <w:sz w:val="24"/>
          <w:szCs w:val="24"/>
          <w:lang w:val="hy-AM" w:eastAsia="ru-RU"/>
        </w:rPr>
        <w:t>հետկանչված</w:t>
      </w:r>
      <w:proofErr w:type="spellEnd"/>
      <w:r w:rsidRPr="00E10582">
        <w:rPr>
          <w:rFonts w:ascii="GHEA Grapalat" w:eastAsia="Times New Roman" w:hAnsi="GHEA Grapalat" w:cs="Times New Roman"/>
          <w:sz w:val="24"/>
          <w:szCs w:val="24"/>
          <w:lang w:val="hy-AM" w:eastAsia="ru-RU"/>
        </w:rPr>
        <w:t>։</w:t>
      </w:r>
      <w:r w:rsidRPr="00E10582">
        <w:rPr>
          <w:rFonts w:ascii="GHEA Grapalat" w:eastAsia="Times New Roman" w:hAnsi="GHEA Grapalat" w:cs="Times New Roman"/>
          <w:sz w:val="24"/>
          <w:szCs w:val="24"/>
          <w:lang w:eastAsia="ru-RU"/>
        </w:rPr>
        <w:t>»։</w:t>
      </w:r>
    </w:p>
    <w:p w14:paraId="232132CA" w14:textId="77777777" w:rsidR="00C30B4C" w:rsidRPr="00E10582" w:rsidRDefault="00C30B4C" w:rsidP="009A5158">
      <w:pPr>
        <w:pStyle w:val="ListParagraph"/>
        <w:numPr>
          <w:ilvl w:val="0"/>
          <w:numId w:val="34"/>
        </w:numPr>
        <w:spacing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7-րդ մասում հանել «տարբերակիչ հատկություն չունեն և» բառերը, իսկ «կասկածներ առաջացնել ապրանքային նշանի պահպանության ծավալի վերաբերյալ» բառերը փոխարինել «ազդել ապրանքային նշանի գրանցման վավերականության վրա» բառերով.</w:t>
      </w:r>
    </w:p>
    <w:p w14:paraId="4BA643C0" w14:textId="5F44F5D8" w:rsidR="00C30B4C" w:rsidRPr="00E10582" w:rsidRDefault="00C30B4C" w:rsidP="009A5158">
      <w:pPr>
        <w:pStyle w:val="ListParagraph"/>
        <w:numPr>
          <w:ilvl w:val="0"/>
          <w:numId w:val="34"/>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8-րդ մաս</w:t>
      </w:r>
      <w:r w:rsidR="00BF10B7" w:rsidRPr="00E10582">
        <w:rPr>
          <w:rFonts w:ascii="GHEA Grapalat" w:eastAsia="Times New Roman" w:hAnsi="GHEA Grapalat" w:cs="Times New Roman"/>
          <w:sz w:val="24"/>
          <w:szCs w:val="24"/>
          <w:lang w:val="hy-AM" w:eastAsia="ru-RU"/>
        </w:rPr>
        <w:t xml:space="preserve">ը </w:t>
      </w:r>
      <w:r w:rsidRPr="00E10582">
        <w:rPr>
          <w:rFonts w:ascii="GHEA Grapalat" w:eastAsia="Times New Roman" w:hAnsi="GHEA Grapalat" w:cs="Times New Roman"/>
          <w:sz w:val="24"/>
          <w:szCs w:val="24"/>
          <w:lang w:val="hy-AM" w:eastAsia="ru-RU"/>
        </w:rPr>
        <w:t xml:space="preserve">շարադրել </w:t>
      </w:r>
      <w:proofErr w:type="spellStart"/>
      <w:r w:rsidRPr="00E10582">
        <w:rPr>
          <w:rFonts w:ascii="GHEA Grapalat" w:eastAsia="Times New Roman" w:hAnsi="GHEA Grapalat" w:cs="Times New Roman"/>
          <w:sz w:val="24"/>
          <w:szCs w:val="24"/>
          <w:lang w:val="hy-AM" w:eastAsia="ru-RU"/>
        </w:rPr>
        <w:t>հետևյալ</w:t>
      </w:r>
      <w:proofErr w:type="spellEnd"/>
      <w:r w:rsidRPr="00E10582">
        <w:rPr>
          <w:rFonts w:ascii="GHEA Grapalat" w:eastAsia="Times New Roman" w:hAnsi="GHEA Grapalat" w:cs="Times New Roman"/>
          <w:sz w:val="24"/>
          <w:szCs w:val="24"/>
          <w:lang w:val="hy-AM" w:eastAsia="ru-RU"/>
        </w:rPr>
        <w:t xml:space="preserve"> խմբագրությամբ</w:t>
      </w:r>
      <w:r w:rsidR="00BF10B7" w:rsidRPr="00E10582">
        <w:rPr>
          <w:rFonts w:ascii="GHEA Grapalat" w:eastAsia="Times New Roman" w:hAnsi="GHEA Grapalat" w:cs="Times New Roman"/>
          <w:sz w:val="24"/>
          <w:szCs w:val="24"/>
          <w:lang w:val="hy-AM" w:eastAsia="ru-RU"/>
        </w:rPr>
        <w:t>.</w:t>
      </w:r>
    </w:p>
    <w:p w14:paraId="44820AD2" w14:textId="77777777" w:rsidR="00BF10B7" w:rsidRPr="00E10582" w:rsidRDefault="00BF10B7"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«8. </w:t>
      </w:r>
      <w:r w:rsidRPr="00E10582">
        <w:rPr>
          <w:rFonts w:ascii="GHEA Grapalat" w:eastAsia="Times New Roman" w:hAnsi="GHEA Grapalat" w:cs="Times New Roman"/>
          <w:sz w:val="24"/>
          <w:szCs w:val="24"/>
          <w:lang w:val="hy-AM"/>
        </w:rPr>
        <w:t>Եթե սույն հոդվածի 7-րդ մասի համաձայն սահմանված ժամկետում՝</w:t>
      </w:r>
    </w:p>
    <w:p w14:paraId="4BE5ED9C" w14:textId="77777777" w:rsidR="00C30B4C" w:rsidRPr="00E10582" w:rsidRDefault="00C30B4C"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«1) հայտատուն հայտարարություն չի ներկայացնում նշված տարրերից հրաժարվելու մասին, ապա պետական լիազոր մարմինը համարում է, որ հայտատուն համաձայն է ներկայացված հիմքերի հետ և մերժման այլ հիմքերի բացակայության դեպքում որոշում է ընդունում հայտում նշված բոլոր ապրանքների և (կամ) ծառայությունների համար</w:t>
      </w:r>
      <w:r w:rsidR="00BF10B7"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Times New Roman"/>
          <w:sz w:val="24"/>
          <w:szCs w:val="24"/>
          <w:lang w:val="hy-AM" w:eastAsia="ru-RU"/>
        </w:rPr>
        <w:t>ապրանքային նշանը գրանցելու մասին՝ նշում կատարելով նշված տարրերին ինքնուրույն պահպանություն չտրամադրելու մասին,</w:t>
      </w:r>
      <w:r w:rsidR="00627709" w:rsidRPr="00E10582">
        <w:rPr>
          <w:rFonts w:ascii="GHEA Grapalat" w:eastAsia="Times New Roman" w:hAnsi="GHEA Grapalat" w:cs="Times New Roman"/>
          <w:sz w:val="24"/>
          <w:szCs w:val="24"/>
          <w:lang w:val="hy-AM" w:eastAsia="ru-RU"/>
        </w:rPr>
        <w:t xml:space="preserve"> կամ՝</w:t>
      </w:r>
    </w:p>
    <w:p w14:paraId="4ED952E9" w14:textId="77777777" w:rsidR="00303F95" w:rsidRPr="00E10582" w:rsidRDefault="00BF10B7"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 </w:t>
      </w:r>
      <w:r w:rsidR="00C30B4C" w:rsidRPr="00E10582">
        <w:rPr>
          <w:rFonts w:ascii="GHEA Grapalat" w:eastAsia="Times New Roman" w:hAnsi="GHEA Grapalat" w:cs="Times New Roman"/>
          <w:sz w:val="24"/>
          <w:szCs w:val="24"/>
          <w:lang w:val="hy-AM" w:eastAsia="ru-RU"/>
        </w:rPr>
        <w:t xml:space="preserve">2) հայտատուն հայտարարություն չի ներկայացնում նշված տարրերից հրաժարվելու մասին, </w:t>
      </w:r>
    </w:p>
    <w:p w14:paraId="024E9B4D" w14:textId="77777777" w:rsidR="00C30B4C" w:rsidRPr="00E10582" w:rsidRDefault="00C30B4C"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ապա պետական լիազոր մարմինը համարում է, որ հայտատուն համաձայն է ներկայացված հիմքերի հետ և հայտարկված ապրանքային նշանը ենթակա չէ գրանցման հայտում նշված ապրանքների և (կամ) ծառայությունների մի մասի համար, կամ հայտարարություն է ներկայացնում միայն նշված տարրերից մի մասի նկատմամբ, կամ հայտարարություն է  ներկայացնում է նշված տարրերից մի մասի նկատմամբ, իսկ մյուս մասի նկատմամբ ներկայացնում է պետական լիազոր մարմնի համար անընդունելի առարկություն, կամ նշված բոլոր տարրերի կամ դրանց մի մասի նկատմամբ ներկայացնում է պետական լիազոր մարմնի համար անընդունելի առարկություն, ապա պետական լիազոր մարմինը որոշում է կայացնում  ապրանքային նշանը մասնակի գրանցելու մասին՝ նշում կատարելով նշված տարրերին ինքնուրույն պահպանություն չտրամադրելու մասին</w:t>
      </w:r>
      <w:r w:rsidR="00BF10B7" w:rsidRPr="00E10582">
        <w:rPr>
          <w:rFonts w:ascii="GHEA Grapalat" w:eastAsia="Times New Roman" w:hAnsi="GHEA Grapalat" w:cs="Times New Roman"/>
          <w:sz w:val="24"/>
          <w:szCs w:val="24"/>
          <w:lang w:val="hy-AM" w:eastAsia="ru-RU"/>
        </w:rPr>
        <w:t>:</w:t>
      </w:r>
      <w:r w:rsidRPr="00E10582">
        <w:rPr>
          <w:rFonts w:ascii="GHEA Grapalat" w:eastAsia="Times New Roman" w:hAnsi="GHEA Grapalat" w:cs="Times New Roman"/>
          <w:sz w:val="24"/>
          <w:szCs w:val="24"/>
          <w:lang w:val="hy-AM" w:eastAsia="ru-RU"/>
        </w:rPr>
        <w:t>»</w:t>
      </w:r>
      <w:r w:rsidR="00303F95" w:rsidRPr="00E10582">
        <w:rPr>
          <w:rFonts w:ascii="GHEA Grapalat" w:eastAsia="Times New Roman" w:hAnsi="GHEA Grapalat" w:cs="Times New Roman"/>
          <w:sz w:val="24"/>
          <w:szCs w:val="24"/>
          <w:lang w:val="hy-AM" w:eastAsia="ru-RU"/>
        </w:rPr>
        <w:t>.</w:t>
      </w:r>
    </w:p>
    <w:p w14:paraId="1CA8869B" w14:textId="77777777" w:rsidR="00BF10B7" w:rsidRPr="00E10582" w:rsidRDefault="00BF10B7" w:rsidP="009A5158">
      <w:pPr>
        <w:pStyle w:val="ListParagraph"/>
        <w:numPr>
          <w:ilvl w:val="0"/>
          <w:numId w:val="34"/>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lastRenderedPageBreak/>
        <w:t>12-րդ մասից հետո ավելացնել նոր 12.1 մաս հետևյալ բովանդակությամբ.</w:t>
      </w:r>
    </w:p>
    <w:p w14:paraId="0840B38B" w14:textId="6EB31894" w:rsidR="00BF10B7" w:rsidRPr="00E10582" w:rsidRDefault="00BF10B7"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«12.1. </w:t>
      </w:r>
      <w:r w:rsidRPr="00E10582">
        <w:rPr>
          <w:rFonts w:ascii="Courier New" w:eastAsia="Times New Roman" w:hAnsi="Courier New" w:cs="Courier New"/>
          <w:sz w:val="24"/>
          <w:szCs w:val="24"/>
          <w:lang w:val="hy-AM" w:eastAsia="ru-RU"/>
        </w:rPr>
        <w:t> </w:t>
      </w:r>
      <w:r w:rsidRPr="00E10582">
        <w:rPr>
          <w:rFonts w:ascii="GHEA Grapalat" w:eastAsia="Times New Roman" w:hAnsi="GHEA Grapalat" w:cs="GHEA Grapalat"/>
          <w:sz w:val="24"/>
          <w:szCs w:val="24"/>
          <w:lang w:val="hy-AM" w:eastAsia="ru-RU"/>
        </w:rPr>
        <w:t>Կրկնական</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փորձաքննություն</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անցկացնելու</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մասին</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դիմումի</w:t>
      </w:r>
      <w:r w:rsidRPr="00E10582">
        <w:rPr>
          <w:rFonts w:ascii="GHEA Grapalat" w:eastAsia="Times New Roman" w:hAnsi="GHEA Grapalat" w:cs="Times New Roman"/>
          <w:sz w:val="24"/>
          <w:szCs w:val="24"/>
          <w:lang w:val="hy-AM" w:eastAsia="ru-RU"/>
        </w:rPr>
        <w:t xml:space="preserve"> </w:t>
      </w:r>
      <w:r w:rsidRPr="00E10582">
        <w:rPr>
          <w:rFonts w:ascii="GHEA Grapalat" w:eastAsia="Times New Roman" w:hAnsi="GHEA Grapalat" w:cs="GHEA Grapalat"/>
          <w:sz w:val="24"/>
          <w:szCs w:val="24"/>
          <w:lang w:val="hy-AM" w:eastAsia="ru-RU"/>
        </w:rPr>
        <w:t>ք</w:t>
      </w:r>
      <w:r w:rsidR="00594B56" w:rsidRPr="00E10582">
        <w:rPr>
          <w:rFonts w:ascii="GHEA Grapalat" w:eastAsia="Times New Roman" w:hAnsi="GHEA Grapalat" w:cs="Times New Roman"/>
          <w:sz w:val="24"/>
          <w:szCs w:val="24"/>
          <w:lang w:val="hy-AM" w:eastAsia="ru-RU"/>
        </w:rPr>
        <w:t>ն</w:t>
      </w:r>
      <w:r w:rsidRPr="00E10582">
        <w:rPr>
          <w:rFonts w:ascii="GHEA Grapalat" w:eastAsia="Times New Roman" w:hAnsi="GHEA Grapalat" w:cs="Times New Roman"/>
          <w:sz w:val="24"/>
          <w:szCs w:val="24"/>
          <w:lang w:val="hy-AM" w:eastAsia="ru-RU"/>
        </w:rPr>
        <w:t>նարկումը և դրա արդյունքներով համապատասխան որոշ</w:t>
      </w:r>
      <w:r w:rsidR="00805E83" w:rsidRPr="00E10582">
        <w:rPr>
          <w:rFonts w:ascii="GHEA Grapalat" w:eastAsia="Times New Roman" w:hAnsi="GHEA Grapalat" w:cs="Times New Roman"/>
          <w:sz w:val="24"/>
          <w:szCs w:val="24"/>
          <w:lang w:val="hy-AM" w:eastAsia="ru-RU"/>
        </w:rPr>
        <w:t>ու</w:t>
      </w:r>
      <w:r w:rsidRPr="00E10582">
        <w:rPr>
          <w:rFonts w:ascii="GHEA Grapalat" w:eastAsia="Times New Roman" w:hAnsi="GHEA Grapalat" w:cs="Times New Roman"/>
          <w:sz w:val="24"/>
          <w:szCs w:val="24"/>
          <w:lang w:val="hy-AM" w:eastAsia="ru-RU"/>
        </w:rPr>
        <w:t>մ կայացնելը կարող է կասեցվել, հայտատուի դիմումի հիման վրա, եթե մերժման հիմք հանդիսացող ավելի վաղ ապրանքային նշան</w:t>
      </w:r>
      <w:r w:rsidR="00663F61" w:rsidRPr="00E10582">
        <w:rPr>
          <w:rFonts w:ascii="GHEA Grapalat" w:eastAsia="Times New Roman" w:hAnsi="GHEA Grapalat" w:cs="Times New Roman"/>
          <w:sz w:val="24"/>
          <w:szCs w:val="24"/>
          <w:lang w:val="hy-AM" w:eastAsia="ru-RU"/>
        </w:rPr>
        <w:t>ի կամ արդյունաբերական դիզայնի</w:t>
      </w:r>
      <w:r w:rsidRPr="00E10582">
        <w:rPr>
          <w:rFonts w:ascii="GHEA Grapalat" w:eastAsia="Times New Roman" w:hAnsi="GHEA Grapalat" w:cs="Times New Roman"/>
          <w:sz w:val="24"/>
          <w:szCs w:val="24"/>
          <w:lang w:val="hy-AM" w:eastAsia="ru-RU"/>
        </w:rPr>
        <w:t xml:space="preserve"> գրանցումն անվավեր կամ չեղյալ ճանաչելու գործընթացում է՝ մինչև տվյալ գործով վերջնական որոշման ընդունումը: Դիմումի քննարկումը վերսկսվում է դրա կասեցման հիմքերի վերանալուց հետո:</w:t>
      </w:r>
      <w:r w:rsidR="00303F95" w:rsidRPr="00E10582">
        <w:rPr>
          <w:rFonts w:ascii="GHEA Grapalat" w:eastAsia="Times New Roman" w:hAnsi="GHEA Grapalat" w:cs="Times New Roman"/>
          <w:sz w:val="24"/>
          <w:szCs w:val="24"/>
          <w:lang w:val="hy-AM" w:eastAsia="ru-RU"/>
        </w:rPr>
        <w:t>».</w:t>
      </w:r>
    </w:p>
    <w:p w14:paraId="35348DB3" w14:textId="77777777" w:rsidR="00BF10B7" w:rsidRPr="00E10582" w:rsidRDefault="00BF10B7" w:rsidP="009A5158">
      <w:pPr>
        <w:pStyle w:val="ListParagraph"/>
        <w:numPr>
          <w:ilvl w:val="0"/>
          <w:numId w:val="34"/>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13-րդ մասը շարադրել հետևյալ խմբագրությամբ.</w:t>
      </w:r>
    </w:p>
    <w:p w14:paraId="3C2CDA54" w14:textId="77777777" w:rsidR="00BF10B7" w:rsidRPr="00E10582" w:rsidRDefault="00BF10B7"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«13. Ապրանքային նշանի գրանցումը չի կարող մերժվել առանց հայտատուին ծանուցելու հնարավոր մերժման մասին: Ծանուցումը ստանալու օրվանից երկամսյա ժամկետում հայտատուն կարող է հետ կանչել կամ փոփոխություններ կատարել հայտի մեջ կամ փաստարկներ ներկայացնել ապրանքային նշանի գրանցման օգտին: Ծանուցման պատասխանը պետական լիազոր մարմինը քննարկում է այն ստանալու օրվանից երկամսյա ժամկետում:»:</w:t>
      </w:r>
    </w:p>
    <w:p w14:paraId="1FC09B3D" w14:textId="77777777" w:rsidR="00627709" w:rsidRPr="00E10582" w:rsidRDefault="00627709"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
          <w:sz w:val="24"/>
          <w:szCs w:val="24"/>
          <w:lang w:val="hy-AM" w:eastAsia="ru-RU"/>
        </w:rPr>
        <w:t>Հոդված 18.</w:t>
      </w:r>
      <w:r w:rsidRPr="00E10582">
        <w:rPr>
          <w:rFonts w:ascii="GHEA Grapalat" w:eastAsia="Times New Roman" w:hAnsi="GHEA Grapalat" w:cs="Times New Roman"/>
          <w:sz w:val="24"/>
          <w:szCs w:val="24"/>
          <w:lang w:val="hy-AM" w:eastAsia="ru-RU"/>
        </w:rPr>
        <w:t xml:space="preserve"> Օրենքի 47-րդ հոդվածի 5-րդ մասում «վեցամսյա» բառը փոխարինել «եռամսյա» բառով։</w:t>
      </w:r>
    </w:p>
    <w:p w14:paraId="3B103B04" w14:textId="5D172D0A" w:rsidR="00627709" w:rsidRPr="00E10582" w:rsidRDefault="00627709"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
          <w:sz w:val="24"/>
          <w:szCs w:val="24"/>
          <w:lang w:val="hy-AM" w:eastAsia="ru-RU"/>
        </w:rPr>
        <w:t xml:space="preserve">Հոդված 19. </w:t>
      </w:r>
      <w:r w:rsidRPr="00E10582">
        <w:rPr>
          <w:rFonts w:ascii="GHEA Grapalat" w:eastAsia="Times New Roman" w:hAnsi="GHEA Grapalat" w:cs="Times New Roman"/>
          <w:sz w:val="24"/>
          <w:szCs w:val="24"/>
          <w:lang w:val="hy-AM" w:eastAsia="ru-RU"/>
        </w:rPr>
        <w:t xml:space="preserve">Օրենքի 49-րդ հոդվածի 5-րդ մասում «դատարանի» բառից առաջ ավելացնել </w:t>
      </w:r>
      <w:r w:rsidR="00D938E2">
        <w:rPr>
          <w:rFonts w:ascii="GHEA Grapalat" w:eastAsia="Times New Roman" w:hAnsi="GHEA Grapalat" w:cs="Times New Roman"/>
          <w:sz w:val="24"/>
          <w:szCs w:val="24"/>
          <w:lang w:val="hy-AM" w:eastAsia="ru-RU"/>
        </w:rPr>
        <w:t>«</w:t>
      </w:r>
      <w:r w:rsidRPr="00E10582">
        <w:rPr>
          <w:rFonts w:ascii="GHEA Grapalat" w:eastAsia="Times New Roman" w:hAnsi="GHEA Grapalat" w:cs="Times New Roman"/>
          <w:sz w:val="24"/>
          <w:szCs w:val="24"/>
          <w:lang w:val="hy-AM" w:eastAsia="ru-RU"/>
        </w:rPr>
        <w:t>բողոքարկման խորհրդի կամ» բառերը:</w:t>
      </w:r>
    </w:p>
    <w:p w14:paraId="78B4E9B5" w14:textId="77777777" w:rsidR="00594B56" w:rsidRPr="00E10582" w:rsidRDefault="00594B56" w:rsidP="009A5158">
      <w:pPr>
        <w:pStyle w:val="ListParagraph"/>
        <w:spacing w:after="120" w:line="360" w:lineRule="auto"/>
        <w:ind w:left="0" w:firstLine="709"/>
        <w:jc w:val="both"/>
        <w:rPr>
          <w:rFonts w:ascii="GHEA Grapalat" w:eastAsia="Times New Roman" w:hAnsi="GHEA Grapalat" w:cs="Times New Roman"/>
          <w:b/>
          <w:sz w:val="24"/>
          <w:szCs w:val="24"/>
          <w:lang w:val="hy-AM" w:eastAsia="ru-RU"/>
        </w:rPr>
      </w:pPr>
    </w:p>
    <w:p w14:paraId="4F76BC1D" w14:textId="77777777" w:rsidR="00627709" w:rsidRPr="00E10582" w:rsidRDefault="00627709"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
          <w:sz w:val="24"/>
          <w:szCs w:val="24"/>
          <w:lang w:val="hy-AM" w:eastAsia="ru-RU"/>
        </w:rPr>
        <w:t xml:space="preserve">Հոդված </w:t>
      </w:r>
      <w:r w:rsidR="00594B56" w:rsidRPr="00E10582">
        <w:rPr>
          <w:rFonts w:ascii="GHEA Grapalat" w:eastAsia="Times New Roman" w:hAnsi="GHEA Grapalat" w:cs="Times New Roman"/>
          <w:b/>
          <w:sz w:val="24"/>
          <w:szCs w:val="24"/>
          <w:lang w:val="hy-AM" w:eastAsia="ru-RU"/>
        </w:rPr>
        <w:t>20</w:t>
      </w:r>
      <w:r w:rsidRPr="00E10582">
        <w:rPr>
          <w:rFonts w:ascii="GHEA Grapalat" w:eastAsia="Times New Roman" w:hAnsi="GHEA Grapalat" w:cs="Times New Roman"/>
          <w:b/>
          <w:sz w:val="24"/>
          <w:szCs w:val="24"/>
          <w:lang w:val="hy-AM" w:eastAsia="ru-RU"/>
        </w:rPr>
        <w:t xml:space="preserve">. </w:t>
      </w:r>
      <w:r w:rsidRPr="00E10582">
        <w:rPr>
          <w:rFonts w:ascii="GHEA Grapalat" w:eastAsia="Times New Roman" w:hAnsi="GHEA Grapalat" w:cs="Times New Roman"/>
          <w:sz w:val="24"/>
          <w:szCs w:val="24"/>
          <w:lang w:val="hy-AM" w:eastAsia="ru-RU"/>
        </w:rPr>
        <w:t>Օրենքի 51-րդ հոդվածի`</w:t>
      </w:r>
    </w:p>
    <w:p w14:paraId="191B8C04" w14:textId="77777777" w:rsidR="00627709" w:rsidRPr="00E10582" w:rsidRDefault="00627709" w:rsidP="009A5158">
      <w:pPr>
        <w:pStyle w:val="ListParagraph"/>
        <w:numPr>
          <w:ilvl w:val="0"/>
          <w:numId w:val="37"/>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1-ին մասի 1-ին </w:t>
      </w:r>
      <w:proofErr w:type="spellStart"/>
      <w:r w:rsidRPr="00E10582">
        <w:rPr>
          <w:rFonts w:ascii="GHEA Grapalat" w:eastAsia="Times New Roman" w:hAnsi="GHEA Grapalat" w:cs="Times New Roman"/>
          <w:sz w:val="24"/>
          <w:szCs w:val="24"/>
          <w:lang w:val="hy-AM" w:eastAsia="ru-RU"/>
        </w:rPr>
        <w:t>կետում</w:t>
      </w:r>
      <w:proofErr w:type="spellEnd"/>
      <w:r w:rsidRPr="00E10582">
        <w:rPr>
          <w:rFonts w:ascii="GHEA Grapalat" w:eastAsia="Times New Roman" w:hAnsi="GHEA Grapalat" w:cs="Times New Roman"/>
          <w:sz w:val="24"/>
          <w:szCs w:val="24"/>
          <w:lang w:val="hy-AM" w:eastAsia="ru-RU"/>
        </w:rPr>
        <w:t xml:space="preserve"> «գրանցումը մերժելու» բառերը փոխարինել «գրանցումը հայտում նշված բոլոր ապրանքների և (կամ) ծառայությունների կամ դրանց մի մասի համար մերժելու» բառերով.</w:t>
      </w:r>
    </w:p>
    <w:p w14:paraId="50D72302" w14:textId="77777777" w:rsidR="00627709" w:rsidRPr="00E10582" w:rsidRDefault="00627709" w:rsidP="009A5158">
      <w:pPr>
        <w:pStyle w:val="ListParagraph"/>
        <w:numPr>
          <w:ilvl w:val="0"/>
          <w:numId w:val="37"/>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1-ին մասի 2-րդ </w:t>
      </w:r>
      <w:proofErr w:type="spellStart"/>
      <w:r w:rsidRPr="00E10582">
        <w:rPr>
          <w:rFonts w:ascii="GHEA Grapalat" w:eastAsia="Times New Roman" w:hAnsi="GHEA Grapalat" w:cs="Times New Roman"/>
          <w:sz w:val="24"/>
          <w:szCs w:val="24"/>
          <w:lang w:val="hy-AM" w:eastAsia="ru-RU"/>
        </w:rPr>
        <w:t>կետում</w:t>
      </w:r>
      <w:proofErr w:type="spellEnd"/>
      <w:r w:rsidRPr="00E10582">
        <w:rPr>
          <w:rFonts w:ascii="GHEA Grapalat" w:eastAsia="Times New Roman" w:hAnsi="GHEA Grapalat" w:cs="Times New Roman"/>
          <w:sz w:val="24"/>
          <w:szCs w:val="24"/>
          <w:lang w:val="hy-AM" w:eastAsia="ru-RU"/>
        </w:rPr>
        <w:t xml:space="preserve"> «գրանցման» բառը փոխարինել «գրանցումը հայտում նշված բոլոր ապրանքների և (կամ) ծառայությունների կամ դրանց </w:t>
      </w:r>
      <w:r w:rsidR="00101C96" w:rsidRPr="00E10582">
        <w:rPr>
          <w:rFonts w:ascii="GHEA Grapalat" w:eastAsia="Times New Roman" w:hAnsi="GHEA Grapalat" w:cs="Times New Roman"/>
          <w:sz w:val="24"/>
          <w:szCs w:val="24"/>
          <w:lang w:val="hy-AM" w:eastAsia="ru-RU"/>
        </w:rPr>
        <w:t>մի մասի համար մերժելու» բառերով:</w:t>
      </w:r>
    </w:p>
    <w:p w14:paraId="4FD2B861" w14:textId="77777777" w:rsidR="00101C96" w:rsidRPr="00E10582" w:rsidRDefault="00101C96"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
          <w:sz w:val="24"/>
          <w:szCs w:val="24"/>
          <w:lang w:val="hy-AM" w:eastAsia="ru-RU"/>
        </w:rPr>
        <w:t>Հոդված 2</w:t>
      </w:r>
      <w:r w:rsidR="00594B56" w:rsidRPr="00E10582">
        <w:rPr>
          <w:rFonts w:ascii="GHEA Grapalat" w:eastAsia="Times New Roman" w:hAnsi="GHEA Grapalat" w:cs="Times New Roman"/>
          <w:b/>
          <w:sz w:val="24"/>
          <w:szCs w:val="24"/>
          <w:lang w:val="hy-AM" w:eastAsia="ru-RU"/>
        </w:rPr>
        <w:t>1</w:t>
      </w:r>
      <w:r w:rsidRPr="00E10582">
        <w:rPr>
          <w:rFonts w:ascii="GHEA Grapalat" w:eastAsia="Times New Roman" w:hAnsi="GHEA Grapalat" w:cs="Times New Roman"/>
          <w:b/>
          <w:sz w:val="24"/>
          <w:szCs w:val="24"/>
          <w:lang w:val="hy-AM" w:eastAsia="ru-RU"/>
        </w:rPr>
        <w:t>.</w:t>
      </w:r>
      <w:r w:rsidRPr="00E10582">
        <w:rPr>
          <w:rFonts w:ascii="GHEA Grapalat" w:eastAsia="Times New Roman" w:hAnsi="GHEA Grapalat" w:cs="Times New Roman"/>
          <w:sz w:val="24"/>
          <w:szCs w:val="24"/>
          <w:lang w:val="hy-AM" w:eastAsia="ru-RU"/>
        </w:rPr>
        <w:t xml:space="preserve"> Օրենքի 52-րդ հոդվածի՝</w:t>
      </w:r>
    </w:p>
    <w:p w14:paraId="61F8383A" w14:textId="38458C23" w:rsidR="00101C96" w:rsidRPr="00E10582" w:rsidRDefault="00101C96" w:rsidP="009A5158">
      <w:pPr>
        <w:pStyle w:val="ListParagraph"/>
        <w:numPr>
          <w:ilvl w:val="0"/>
          <w:numId w:val="38"/>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lastRenderedPageBreak/>
        <w:t xml:space="preserve">1-ին մասի 1-ին </w:t>
      </w:r>
      <w:proofErr w:type="spellStart"/>
      <w:r w:rsidRPr="00E10582">
        <w:rPr>
          <w:rFonts w:ascii="GHEA Grapalat" w:eastAsia="Times New Roman" w:hAnsi="GHEA Grapalat" w:cs="Times New Roman"/>
          <w:sz w:val="24"/>
          <w:szCs w:val="24"/>
          <w:lang w:val="hy-AM" w:eastAsia="ru-RU"/>
        </w:rPr>
        <w:t>կետում</w:t>
      </w:r>
      <w:proofErr w:type="spellEnd"/>
      <w:r w:rsidRPr="00E10582">
        <w:rPr>
          <w:rFonts w:ascii="GHEA Grapalat" w:eastAsia="Times New Roman" w:hAnsi="GHEA Grapalat" w:cs="Times New Roman"/>
          <w:sz w:val="24"/>
          <w:szCs w:val="24"/>
          <w:lang w:val="hy-AM" w:eastAsia="ru-RU"/>
        </w:rPr>
        <w:t xml:space="preserve"> «ազգանվան» բառից հետո լրացնել «, կամ անվանման» բառ</w:t>
      </w:r>
      <w:r w:rsidR="003921AF" w:rsidRPr="00E10582">
        <w:rPr>
          <w:rFonts w:ascii="GHEA Grapalat" w:eastAsia="Times New Roman" w:hAnsi="GHEA Grapalat" w:cs="Times New Roman"/>
          <w:sz w:val="24"/>
          <w:szCs w:val="24"/>
          <w:lang w:val="hy-AM" w:eastAsia="ru-RU"/>
        </w:rPr>
        <w:t>եր</w:t>
      </w:r>
      <w:r w:rsidRPr="00E10582">
        <w:rPr>
          <w:rFonts w:ascii="GHEA Grapalat" w:eastAsia="Times New Roman" w:hAnsi="GHEA Grapalat" w:cs="Times New Roman"/>
          <w:sz w:val="24"/>
          <w:szCs w:val="24"/>
          <w:lang w:val="hy-AM" w:eastAsia="ru-RU"/>
        </w:rPr>
        <w:t>ը.</w:t>
      </w:r>
    </w:p>
    <w:p w14:paraId="0A9204DB" w14:textId="77777777" w:rsidR="00101C96" w:rsidRPr="00E10582" w:rsidRDefault="00101C96" w:rsidP="009A5158">
      <w:pPr>
        <w:pStyle w:val="ListParagraph"/>
        <w:numPr>
          <w:ilvl w:val="0"/>
          <w:numId w:val="38"/>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1-ին մասի 5-րդ կետից հանել «կամ ապրանքային նշանի իրավատիրոջ» բառերը.</w:t>
      </w:r>
    </w:p>
    <w:p w14:paraId="1ED0FBBC" w14:textId="77777777" w:rsidR="00C65FC5" w:rsidRPr="00E10582" w:rsidRDefault="00101C96" w:rsidP="009A5158">
      <w:pPr>
        <w:pStyle w:val="ListParagraph"/>
        <w:numPr>
          <w:ilvl w:val="0"/>
          <w:numId w:val="38"/>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8-րդ մասից հետո ավելացնել նոր 9-րդ մաս հետևյալ բովանդակությամբ. </w:t>
      </w:r>
    </w:p>
    <w:p w14:paraId="52561B49" w14:textId="77777777" w:rsidR="00101C96" w:rsidRPr="00E10582" w:rsidRDefault="008961A2"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w:t>
      </w:r>
      <w:r w:rsidR="00C65FC5" w:rsidRPr="00E10582">
        <w:rPr>
          <w:rFonts w:ascii="GHEA Grapalat" w:eastAsia="Times New Roman" w:hAnsi="GHEA Grapalat" w:cs="Times New Roman"/>
          <w:sz w:val="24"/>
          <w:szCs w:val="24"/>
          <w:lang w:val="hy-AM" w:eastAsia="ru-RU"/>
        </w:rPr>
        <w:t xml:space="preserve">9. </w:t>
      </w:r>
      <w:r w:rsidRPr="00E10582">
        <w:rPr>
          <w:rFonts w:ascii="GHEA Grapalat" w:eastAsia="Times New Roman" w:hAnsi="GHEA Grapalat" w:cs="Times New Roman"/>
          <w:sz w:val="24"/>
          <w:szCs w:val="24"/>
          <w:lang w:val="hy-AM" w:eastAsia="ru-RU"/>
        </w:rPr>
        <w:t xml:space="preserve">Սույն հոդվածի 1-ին մասի 1-ին և 5-րդ կետերով նախատեսված փոփոխությունների մասին պետական լիազոր մարմնին չտեղեկացնելու դեպքում </w:t>
      </w:r>
      <w:r w:rsidR="00676A08" w:rsidRPr="00E10582">
        <w:rPr>
          <w:rFonts w:ascii="GHEA Grapalat" w:eastAsia="Times New Roman" w:hAnsi="GHEA Grapalat" w:cs="Times New Roman"/>
          <w:sz w:val="24"/>
          <w:szCs w:val="24"/>
          <w:lang w:val="hy-AM" w:eastAsia="ru-RU"/>
        </w:rPr>
        <w:t xml:space="preserve">հետագայում ներկայացված </w:t>
      </w:r>
      <w:r w:rsidR="00D06E82" w:rsidRPr="00E10582">
        <w:rPr>
          <w:rFonts w:ascii="GHEA Grapalat" w:eastAsia="Times New Roman" w:hAnsi="GHEA Grapalat" w:cs="Times New Roman"/>
          <w:sz w:val="24"/>
          <w:szCs w:val="24"/>
          <w:lang w:val="hy-AM" w:eastAsia="ru-RU"/>
        </w:rPr>
        <w:t xml:space="preserve">հայտերի կամ </w:t>
      </w:r>
      <w:r w:rsidR="00676A08" w:rsidRPr="00E10582">
        <w:rPr>
          <w:rFonts w:ascii="GHEA Grapalat" w:eastAsia="Times New Roman" w:hAnsi="GHEA Grapalat" w:cs="Times New Roman"/>
          <w:sz w:val="24"/>
          <w:szCs w:val="24"/>
          <w:lang w:val="hy-AM" w:eastAsia="ru-RU"/>
        </w:rPr>
        <w:t xml:space="preserve">դիմումների քննարկման արդյունքում նման փոփոխությունների առկայության ի հայտ գալու դեպքում </w:t>
      </w:r>
      <w:r w:rsidR="00D06E82" w:rsidRPr="00E10582">
        <w:rPr>
          <w:rFonts w:ascii="GHEA Grapalat" w:eastAsia="Times New Roman" w:hAnsi="GHEA Grapalat" w:cs="Times New Roman"/>
          <w:sz w:val="24"/>
          <w:szCs w:val="24"/>
          <w:lang w:val="hy-AM" w:eastAsia="ru-RU"/>
        </w:rPr>
        <w:t xml:space="preserve">ծանուցվում է հայտատուին կամ </w:t>
      </w:r>
      <w:proofErr w:type="spellStart"/>
      <w:r w:rsidR="00D06E82" w:rsidRPr="00E10582">
        <w:rPr>
          <w:rFonts w:ascii="GHEA Grapalat" w:eastAsia="Times New Roman" w:hAnsi="GHEA Grapalat" w:cs="Times New Roman"/>
          <w:sz w:val="24"/>
          <w:szCs w:val="24"/>
          <w:lang w:val="hy-AM" w:eastAsia="ru-RU"/>
        </w:rPr>
        <w:t>դիմումատուին</w:t>
      </w:r>
      <w:proofErr w:type="spellEnd"/>
      <w:r w:rsidR="007E2ECC" w:rsidRPr="00E10582">
        <w:rPr>
          <w:rFonts w:ascii="GHEA Grapalat" w:eastAsia="Times New Roman" w:hAnsi="GHEA Grapalat" w:cs="Times New Roman"/>
          <w:sz w:val="24"/>
          <w:szCs w:val="24"/>
          <w:lang w:val="hy-AM" w:eastAsia="ru-RU"/>
        </w:rPr>
        <w:t>:</w:t>
      </w:r>
      <w:r w:rsidR="00676A08" w:rsidRPr="00E10582">
        <w:rPr>
          <w:rFonts w:ascii="GHEA Grapalat" w:eastAsia="Times New Roman" w:hAnsi="GHEA Grapalat" w:cs="Times New Roman"/>
          <w:sz w:val="24"/>
          <w:szCs w:val="24"/>
          <w:lang w:val="hy-AM" w:eastAsia="ru-RU"/>
        </w:rPr>
        <w:t xml:space="preserve"> </w:t>
      </w:r>
      <w:r w:rsidR="00C65FC5" w:rsidRPr="00E10582">
        <w:rPr>
          <w:rFonts w:ascii="GHEA Grapalat" w:eastAsia="Times New Roman" w:hAnsi="GHEA Grapalat" w:cs="Times New Roman"/>
          <w:sz w:val="24"/>
          <w:szCs w:val="24"/>
          <w:lang w:val="hy-AM" w:eastAsia="ru-RU"/>
        </w:rPr>
        <w:t xml:space="preserve">Ծանուցման ստացման օրվանից </w:t>
      </w:r>
      <w:r w:rsidR="00676A08" w:rsidRPr="00E10582">
        <w:rPr>
          <w:rFonts w:ascii="GHEA Grapalat" w:eastAsia="Times New Roman" w:hAnsi="GHEA Grapalat" w:cs="Times New Roman"/>
          <w:sz w:val="24"/>
          <w:szCs w:val="24"/>
          <w:lang w:val="hy-AM" w:eastAsia="ru-RU"/>
        </w:rPr>
        <w:t xml:space="preserve">երկամսյա ժամկետում </w:t>
      </w:r>
      <w:r w:rsidR="007E2ECC" w:rsidRPr="00E10582">
        <w:rPr>
          <w:rFonts w:ascii="GHEA Grapalat" w:eastAsia="Times New Roman" w:hAnsi="GHEA Grapalat" w:cs="Times New Roman"/>
          <w:sz w:val="24"/>
          <w:szCs w:val="24"/>
          <w:lang w:val="hy-AM" w:eastAsia="ru-RU"/>
        </w:rPr>
        <w:t xml:space="preserve">անհրաժեշտ է </w:t>
      </w:r>
      <w:r w:rsidR="00676A08" w:rsidRPr="00E10582">
        <w:rPr>
          <w:rFonts w:ascii="GHEA Grapalat" w:eastAsia="Times New Roman" w:hAnsi="GHEA Grapalat" w:cs="Times New Roman"/>
          <w:sz w:val="24"/>
          <w:szCs w:val="24"/>
          <w:lang w:val="hy-AM" w:eastAsia="ru-RU"/>
        </w:rPr>
        <w:t>ներկայացնել դիմո</w:t>
      </w:r>
      <w:r w:rsidR="00C65FC5" w:rsidRPr="00E10582">
        <w:rPr>
          <w:rFonts w:ascii="GHEA Grapalat" w:eastAsia="Times New Roman" w:hAnsi="GHEA Grapalat" w:cs="Times New Roman"/>
          <w:sz w:val="24"/>
          <w:szCs w:val="24"/>
          <w:lang w:val="hy-AM" w:eastAsia="ru-RU"/>
        </w:rPr>
        <w:t>ւմ համապատասխան փոփոխություններ</w:t>
      </w:r>
      <w:r w:rsidR="00676A08" w:rsidRPr="00E10582">
        <w:rPr>
          <w:rFonts w:ascii="GHEA Grapalat" w:eastAsia="Times New Roman" w:hAnsi="GHEA Grapalat" w:cs="Times New Roman"/>
          <w:sz w:val="24"/>
          <w:szCs w:val="24"/>
          <w:lang w:val="hy-AM" w:eastAsia="ru-RU"/>
        </w:rPr>
        <w:t xml:space="preserve"> կատարելու համար: Նշված ժամկետում դիմում չներկայացնելու դեպքում </w:t>
      </w:r>
      <w:r w:rsidR="00C65FC5" w:rsidRPr="00E10582">
        <w:rPr>
          <w:rFonts w:ascii="GHEA Grapalat" w:eastAsia="Times New Roman" w:hAnsi="GHEA Grapalat" w:cs="Times New Roman"/>
          <w:sz w:val="24"/>
          <w:szCs w:val="24"/>
          <w:lang w:val="hy-AM" w:eastAsia="ru-RU"/>
        </w:rPr>
        <w:t>ապրանքային նշանի գրանցումը մերժվում է</w:t>
      </w:r>
      <w:r w:rsidR="00D06E82" w:rsidRPr="00E10582">
        <w:rPr>
          <w:rFonts w:ascii="GHEA Grapalat" w:eastAsia="Times New Roman" w:hAnsi="GHEA Grapalat" w:cs="Times New Roman"/>
          <w:sz w:val="24"/>
          <w:szCs w:val="24"/>
          <w:lang w:val="hy-AM" w:eastAsia="ru-RU"/>
        </w:rPr>
        <w:t xml:space="preserve"> կամ </w:t>
      </w:r>
      <w:r w:rsidR="00676A08" w:rsidRPr="00E10582">
        <w:rPr>
          <w:rFonts w:ascii="GHEA Grapalat" w:eastAsia="Times New Roman" w:hAnsi="GHEA Grapalat" w:cs="Times New Roman"/>
          <w:sz w:val="24"/>
          <w:szCs w:val="24"/>
          <w:lang w:val="hy-AM" w:eastAsia="ru-RU"/>
        </w:rPr>
        <w:t>դիմումները համարվում են հետ կանչված:»:</w:t>
      </w:r>
    </w:p>
    <w:p w14:paraId="4C619E01" w14:textId="77777777" w:rsidR="00101C96" w:rsidRPr="00E10582" w:rsidRDefault="00101C96"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
          <w:sz w:val="24"/>
          <w:szCs w:val="24"/>
          <w:lang w:val="hy-AM" w:eastAsia="ru-RU"/>
        </w:rPr>
        <w:t>Հոդված 2</w:t>
      </w:r>
      <w:r w:rsidR="00594B56" w:rsidRPr="00E10582">
        <w:rPr>
          <w:rFonts w:ascii="GHEA Grapalat" w:eastAsia="Times New Roman" w:hAnsi="GHEA Grapalat" w:cs="Times New Roman"/>
          <w:b/>
          <w:sz w:val="24"/>
          <w:szCs w:val="24"/>
          <w:lang w:val="hy-AM" w:eastAsia="ru-RU"/>
        </w:rPr>
        <w:t>2</w:t>
      </w:r>
      <w:r w:rsidRPr="00E10582">
        <w:rPr>
          <w:rFonts w:ascii="GHEA Grapalat" w:eastAsia="Times New Roman" w:hAnsi="GHEA Grapalat" w:cs="Times New Roman"/>
          <w:b/>
          <w:sz w:val="24"/>
          <w:szCs w:val="24"/>
          <w:lang w:val="hy-AM" w:eastAsia="ru-RU"/>
        </w:rPr>
        <w:t>.</w:t>
      </w:r>
      <w:r w:rsidRPr="00E10582">
        <w:rPr>
          <w:rFonts w:ascii="GHEA Grapalat" w:eastAsia="Times New Roman" w:hAnsi="GHEA Grapalat" w:cs="Times New Roman"/>
          <w:sz w:val="24"/>
          <w:szCs w:val="24"/>
          <w:lang w:val="hy-AM" w:eastAsia="ru-RU"/>
        </w:rPr>
        <w:t xml:space="preserve"> Օրենքի 53-րդ հոդվածի՝</w:t>
      </w:r>
    </w:p>
    <w:p w14:paraId="57F76813" w14:textId="77777777" w:rsidR="00101C96" w:rsidRPr="00E10582" w:rsidRDefault="00101C96" w:rsidP="009A5158">
      <w:pPr>
        <w:pStyle w:val="ListParagraph"/>
        <w:numPr>
          <w:ilvl w:val="0"/>
          <w:numId w:val="17"/>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1-ին մասի 1-ին </w:t>
      </w:r>
      <w:proofErr w:type="spellStart"/>
      <w:r w:rsidRPr="00E10582">
        <w:rPr>
          <w:rFonts w:ascii="GHEA Grapalat" w:eastAsia="Times New Roman" w:hAnsi="GHEA Grapalat" w:cs="Times New Roman"/>
          <w:sz w:val="24"/>
          <w:szCs w:val="24"/>
          <w:lang w:val="hy-AM" w:eastAsia="ru-RU"/>
        </w:rPr>
        <w:t>կետում</w:t>
      </w:r>
      <w:proofErr w:type="spellEnd"/>
      <w:r w:rsidRPr="00E10582">
        <w:rPr>
          <w:rFonts w:ascii="GHEA Grapalat" w:eastAsia="Times New Roman" w:hAnsi="GHEA Grapalat" w:cs="Times New Roman"/>
          <w:sz w:val="24"/>
          <w:szCs w:val="24"/>
          <w:lang w:val="hy-AM" w:eastAsia="ru-RU"/>
        </w:rPr>
        <w:t xml:space="preserve"> «դատարանի» բառից առաջ լրացնել «բողոքարկման խորհրդի որոշմամբ կամ» բառերը</w:t>
      </w:r>
      <w:r w:rsidR="00145BE1" w:rsidRPr="00E10582">
        <w:rPr>
          <w:rFonts w:ascii="GHEA Grapalat" w:eastAsia="Times New Roman" w:hAnsi="GHEA Grapalat" w:cs="Times New Roman"/>
          <w:sz w:val="24"/>
          <w:szCs w:val="24"/>
          <w:lang w:val="hy-AM" w:eastAsia="ru-RU"/>
        </w:rPr>
        <w:t>, «գրանցումը» բառից հետո լրացնել «համապատասխանաբար» բառը</w:t>
      </w:r>
      <w:r w:rsidRPr="00E10582">
        <w:rPr>
          <w:rFonts w:ascii="GHEA Grapalat" w:eastAsia="Times New Roman" w:hAnsi="GHEA Grapalat" w:cs="Times New Roman"/>
          <w:sz w:val="24"/>
          <w:szCs w:val="24"/>
          <w:lang w:val="hy-AM" w:eastAsia="ru-RU"/>
        </w:rPr>
        <w:t>.</w:t>
      </w:r>
    </w:p>
    <w:p w14:paraId="49608754" w14:textId="77777777" w:rsidR="00101C96" w:rsidRPr="00E10582" w:rsidRDefault="00101C96" w:rsidP="009A5158">
      <w:pPr>
        <w:pStyle w:val="ListParagraph"/>
        <w:numPr>
          <w:ilvl w:val="0"/>
          <w:numId w:val="17"/>
        </w:numPr>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2-րդ մասի 1-ին կետը շարադրել հետևյալ խմբագրությամբ՝</w:t>
      </w:r>
    </w:p>
    <w:p w14:paraId="173486F9" w14:textId="77777777" w:rsidR="00101C96" w:rsidRPr="00E10582" w:rsidRDefault="00101C96"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sz w:val="24"/>
          <w:szCs w:val="24"/>
          <w:lang w:val="hy-AM" w:eastAsia="ru-RU"/>
        </w:rPr>
        <w:t xml:space="preserve">«1) բողոքարկման խորհրդի ուժի մեջ մտած որոշումը կամ դատարանի օրինական ուժի մեջ մտած վճիռը՝ ապրանքային նշանի գրանցումը </w:t>
      </w:r>
      <w:r w:rsidR="00A3464E" w:rsidRPr="00E10582">
        <w:rPr>
          <w:rFonts w:ascii="GHEA Grapalat" w:eastAsia="Times New Roman" w:hAnsi="GHEA Grapalat" w:cs="Times New Roman"/>
          <w:sz w:val="24"/>
          <w:szCs w:val="24"/>
          <w:lang w:val="hy-AM" w:eastAsia="ru-RU"/>
        </w:rPr>
        <w:t xml:space="preserve">համապատասխանաբար </w:t>
      </w:r>
      <w:r w:rsidRPr="00E10582">
        <w:rPr>
          <w:rFonts w:ascii="GHEA Grapalat" w:eastAsia="Times New Roman" w:hAnsi="GHEA Grapalat" w:cs="Times New Roman"/>
          <w:sz w:val="24"/>
          <w:szCs w:val="24"/>
          <w:lang w:val="hy-AM" w:eastAsia="ru-RU"/>
        </w:rPr>
        <w:t>չեղյալ կամ անվավեր ճանաչելու մասին.»:</w:t>
      </w:r>
    </w:p>
    <w:p w14:paraId="2AC746BE" w14:textId="77777777" w:rsidR="00CA5ACF" w:rsidRPr="00E10582" w:rsidRDefault="00101C96" w:rsidP="00CA5ACF">
      <w:pPr>
        <w:pStyle w:val="ListParagraph"/>
        <w:spacing w:after="120" w:line="360" w:lineRule="auto"/>
        <w:ind w:left="0" w:firstLine="709"/>
        <w:jc w:val="both"/>
        <w:rPr>
          <w:rFonts w:ascii="GHEA Grapalat" w:eastAsia="Times New Roman" w:hAnsi="GHEA Grapalat" w:cs="Times New Roman"/>
          <w:sz w:val="24"/>
          <w:szCs w:val="24"/>
          <w:lang w:val="hy-AM" w:eastAsia="ru-RU"/>
        </w:rPr>
      </w:pPr>
      <w:r w:rsidRPr="00E10582">
        <w:rPr>
          <w:rFonts w:ascii="GHEA Grapalat" w:eastAsia="Times New Roman" w:hAnsi="GHEA Grapalat" w:cs="Times New Roman"/>
          <w:b/>
          <w:sz w:val="24"/>
          <w:szCs w:val="24"/>
          <w:lang w:val="hy-AM" w:eastAsia="ru-RU"/>
        </w:rPr>
        <w:t>Հ</w:t>
      </w:r>
      <w:r w:rsidR="005E1DCD" w:rsidRPr="00E10582">
        <w:rPr>
          <w:rFonts w:ascii="GHEA Grapalat" w:eastAsia="Times New Roman" w:hAnsi="GHEA Grapalat" w:cs="Times New Roman"/>
          <w:b/>
          <w:sz w:val="24"/>
          <w:szCs w:val="24"/>
          <w:lang w:val="hy-AM" w:eastAsia="ru-RU"/>
        </w:rPr>
        <w:t>ոդված 2</w:t>
      </w:r>
      <w:r w:rsidR="00594B56" w:rsidRPr="00E10582">
        <w:rPr>
          <w:rFonts w:ascii="GHEA Grapalat" w:eastAsia="Times New Roman" w:hAnsi="GHEA Grapalat" w:cs="Times New Roman"/>
          <w:b/>
          <w:sz w:val="24"/>
          <w:szCs w:val="24"/>
          <w:lang w:val="hy-AM" w:eastAsia="ru-RU"/>
        </w:rPr>
        <w:t>3</w:t>
      </w:r>
      <w:r w:rsidRPr="00E10582">
        <w:rPr>
          <w:rFonts w:ascii="GHEA Grapalat" w:eastAsia="Times New Roman" w:hAnsi="GHEA Grapalat" w:cs="Times New Roman"/>
          <w:b/>
          <w:sz w:val="24"/>
          <w:szCs w:val="24"/>
          <w:lang w:val="hy-AM" w:eastAsia="ru-RU"/>
        </w:rPr>
        <w:t>.</w:t>
      </w:r>
      <w:r w:rsidRPr="00E10582">
        <w:rPr>
          <w:rFonts w:ascii="GHEA Grapalat" w:eastAsia="Times New Roman" w:hAnsi="GHEA Grapalat" w:cs="Times New Roman"/>
          <w:sz w:val="24"/>
          <w:szCs w:val="24"/>
          <w:lang w:val="hy-AM" w:eastAsia="ru-RU"/>
        </w:rPr>
        <w:t xml:space="preserve"> </w:t>
      </w:r>
      <w:r w:rsidR="00CA5ACF" w:rsidRPr="00E10582">
        <w:rPr>
          <w:rFonts w:ascii="GHEA Grapalat" w:eastAsia="Times New Roman" w:hAnsi="GHEA Grapalat" w:cs="Times New Roman"/>
          <w:sz w:val="24"/>
          <w:szCs w:val="24"/>
          <w:lang w:val="hy-AM" w:eastAsia="ru-RU"/>
        </w:rPr>
        <w:t>Սույն օրենքն ուժի մեջ է մտնում պաշտոնական հրապարակումից երեք ամիս հետո։</w:t>
      </w:r>
    </w:p>
    <w:p w14:paraId="61A2B360" w14:textId="39E895CA" w:rsidR="00101C96" w:rsidRPr="00E10582" w:rsidRDefault="00101C96"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39C84BCF" w14:textId="77777777" w:rsidR="00101C96" w:rsidRPr="00E10582" w:rsidRDefault="00101C96"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5411072F" w14:textId="77777777" w:rsidR="00101C96" w:rsidRPr="00E10582" w:rsidRDefault="00101C96"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2C4D7EC0"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34045C13"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264D13F4"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76034351"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763A65CC"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39602830"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38F294A0"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4D3C9A23"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28F20CA7"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68DC37A2"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634F414E"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7289260C"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12859CF6"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2AE353EC"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6E17544E"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100A30CC"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71FEAA58"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51D9E090"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2E88D20D"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51EEF91D" w14:textId="77777777" w:rsidR="00157040" w:rsidRPr="00E10582" w:rsidRDefault="00157040" w:rsidP="009A5158">
      <w:pPr>
        <w:pStyle w:val="ListParagraph"/>
        <w:spacing w:after="120" w:line="360" w:lineRule="auto"/>
        <w:ind w:left="0" w:firstLine="709"/>
        <w:jc w:val="both"/>
        <w:rPr>
          <w:rFonts w:ascii="GHEA Grapalat" w:eastAsia="Times New Roman" w:hAnsi="GHEA Grapalat" w:cs="Times New Roman"/>
          <w:sz w:val="24"/>
          <w:szCs w:val="24"/>
          <w:lang w:val="hy-AM" w:eastAsia="ru-RU"/>
        </w:rPr>
      </w:pPr>
    </w:p>
    <w:p w14:paraId="1F3B1D87" w14:textId="77777777" w:rsidR="00CA5ACF" w:rsidRPr="00E10582" w:rsidRDefault="00CA5ACF" w:rsidP="009A5158">
      <w:pPr>
        <w:spacing w:after="0" w:line="360" w:lineRule="auto"/>
        <w:ind w:firstLine="709"/>
        <w:jc w:val="right"/>
        <w:rPr>
          <w:rFonts w:ascii="GHEA Grapalat" w:eastAsia="Times New Roman" w:hAnsi="GHEA Grapalat" w:cs="Times New Roman"/>
          <w:iCs/>
          <w:sz w:val="24"/>
          <w:szCs w:val="24"/>
          <w:lang w:val="hy-AM"/>
        </w:rPr>
      </w:pPr>
    </w:p>
    <w:p w14:paraId="0F26DC07" w14:textId="77777777" w:rsidR="002847BB" w:rsidRDefault="002847BB" w:rsidP="009A5158">
      <w:pPr>
        <w:spacing w:after="0" w:line="360" w:lineRule="auto"/>
        <w:ind w:firstLine="709"/>
        <w:jc w:val="right"/>
        <w:rPr>
          <w:rFonts w:ascii="GHEA Grapalat" w:eastAsia="Times New Roman" w:hAnsi="GHEA Grapalat" w:cs="Times New Roman"/>
          <w:iCs/>
          <w:sz w:val="24"/>
          <w:szCs w:val="24"/>
          <w:lang w:val="hy-AM"/>
        </w:rPr>
      </w:pPr>
    </w:p>
    <w:p w14:paraId="60D39EAE" w14:textId="77777777" w:rsidR="002847BB" w:rsidRDefault="002847BB" w:rsidP="009A5158">
      <w:pPr>
        <w:spacing w:after="0" w:line="360" w:lineRule="auto"/>
        <w:ind w:firstLine="709"/>
        <w:jc w:val="right"/>
        <w:rPr>
          <w:rFonts w:ascii="GHEA Grapalat" w:eastAsia="Times New Roman" w:hAnsi="GHEA Grapalat" w:cs="Times New Roman"/>
          <w:iCs/>
          <w:sz w:val="24"/>
          <w:szCs w:val="24"/>
          <w:lang w:val="hy-AM"/>
        </w:rPr>
      </w:pPr>
    </w:p>
    <w:p w14:paraId="57D7B6CF" w14:textId="77777777" w:rsidR="0013013F" w:rsidRPr="00E10582" w:rsidRDefault="0013013F" w:rsidP="009A5158">
      <w:pPr>
        <w:spacing w:after="0" w:line="360" w:lineRule="auto"/>
        <w:ind w:firstLine="709"/>
        <w:jc w:val="right"/>
        <w:rPr>
          <w:rFonts w:ascii="GHEA Grapalat" w:eastAsia="Times New Roman" w:hAnsi="GHEA Grapalat" w:cs="Times New Roman"/>
          <w:iCs/>
          <w:sz w:val="24"/>
          <w:szCs w:val="24"/>
          <w:lang w:val="hy-AM"/>
        </w:rPr>
      </w:pPr>
      <w:r w:rsidRPr="00E10582">
        <w:rPr>
          <w:rFonts w:ascii="GHEA Grapalat" w:eastAsia="Times New Roman" w:hAnsi="GHEA Grapalat" w:cs="Times New Roman"/>
          <w:iCs/>
          <w:sz w:val="24"/>
          <w:szCs w:val="24"/>
          <w:lang w:val="hy-AM"/>
        </w:rPr>
        <w:t>ՆԱԽԱԳԻԾ</w:t>
      </w:r>
    </w:p>
    <w:p w14:paraId="098D04E9" w14:textId="77777777" w:rsidR="0013013F" w:rsidRPr="00E10582" w:rsidRDefault="0013013F" w:rsidP="009A5158">
      <w:pPr>
        <w:spacing w:after="0" w:line="360" w:lineRule="auto"/>
        <w:ind w:firstLine="709"/>
        <w:jc w:val="right"/>
        <w:rPr>
          <w:rFonts w:ascii="GHEA Grapalat" w:hAnsi="GHEA Grapalat"/>
          <w:sz w:val="24"/>
          <w:szCs w:val="24"/>
          <w:lang w:val="hy-AM"/>
        </w:rPr>
      </w:pPr>
    </w:p>
    <w:p w14:paraId="02020CBB" w14:textId="77777777" w:rsidR="00157040" w:rsidRPr="00E10582" w:rsidRDefault="00157040" w:rsidP="009A5158">
      <w:pPr>
        <w:spacing w:after="0" w:line="360" w:lineRule="auto"/>
        <w:ind w:firstLine="709"/>
        <w:jc w:val="center"/>
        <w:rPr>
          <w:rFonts w:ascii="GHEA Grapalat" w:hAnsi="GHEA Grapalat"/>
          <w:b/>
          <w:sz w:val="24"/>
          <w:szCs w:val="24"/>
          <w:lang w:val="hy-AM"/>
        </w:rPr>
      </w:pPr>
      <w:r w:rsidRPr="00E10582">
        <w:rPr>
          <w:rFonts w:ascii="GHEA Grapalat" w:hAnsi="GHEA Grapalat"/>
          <w:b/>
          <w:sz w:val="24"/>
          <w:szCs w:val="24"/>
          <w:lang w:val="hy-AM"/>
        </w:rPr>
        <w:t>ՀԱՅԱՍՏԱՆԻ ՀԱՆՐԱՊԵՏՈՒԹՅԱՆ</w:t>
      </w:r>
    </w:p>
    <w:p w14:paraId="23AF0A3F" w14:textId="77777777" w:rsidR="00157040" w:rsidRPr="00E10582" w:rsidRDefault="00157040" w:rsidP="009A5158">
      <w:pPr>
        <w:spacing w:after="0" w:line="360" w:lineRule="auto"/>
        <w:ind w:firstLine="709"/>
        <w:jc w:val="center"/>
        <w:rPr>
          <w:rFonts w:ascii="GHEA Grapalat" w:hAnsi="GHEA Grapalat"/>
          <w:b/>
          <w:sz w:val="24"/>
          <w:szCs w:val="24"/>
          <w:lang w:val="hy-AM"/>
        </w:rPr>
      </w:pPr>
      <w:r w:rsidRPr="00E10582">
        <w:rPr>
          <w:rFonts w:ascii="GHEA Grapalat" w:hAnsi="GHEA Grapalat"/>
          <w:b/>
          <w:sz w:val="24"/>
          <w:szCs w:val="24"/>
          <w:lang w:val="hy-AM"/>
        </w:rPr>
        <w:t>Օ Ր Ե Ն Ք Ը</w:t>
      </w:r>
    </w:p>
    <w:p w14:paraId="0D28E217" w14:textId="77777777" w:rsidR="00157040" w:rsidRPr="00E10582" w:rsidRDefault="00157040" w:rsidP="009A5158">
      <w:pPr>
        <w:spacing w:after="0" w:line="360" w:lineRule="auto"/>
        <w:ind w:firstLine="709"/>
        <w:jc w:val="center"/>
        <w:rPr>
          <w:rFonts w:ascii="GHEA Grapalat" w:hAnsi="GHEA Grapalat"/>
          <w:b/>
          <w:sz w:val="24"/>
          <w:szCs w:val="24"/>
          <w:lang w:val="hy-AM"/>
        </w:rPr>
      </w:pPr>
      <w:r w:rsidRPr="00E10582">
        <w:rPr>
          <w:rFonts w:ascii="GHEA Grapalat" w:hAnsi="GHEA Grapalat"/>
          <w:b/>
          <w:sz w:val="24"/>
          <w:szCs w:val="24"/>
          <w:lang w:val="hy-AM"/>
        </w:rPr>
        <w:t>«ՊԵՏԱԿԱՆ ՏՈՒՐՔԻ ՄԱՍԻՆ» ՕՐԵՆՔՈՒՄ ՓՈՓՈԽՈՒԹՅՈՒՆՆԵՐ ԵՎ ԼՐԱՑՈՒՄՆԵՐ ԿԱՏԱՐԵԼՈՒ ՄԱՍԻՆ</w:t>
      </w:r>
    </w:p>
    <w:p w14:paraId="7476569B" w14:textId="77777777" w:rsidR="00157040" w:rsidRPr="00E10582" w:rsidRDefault="00157040" w:rsidP="009A5158">
      <w:pPr>
        <w:spacing w:after="0" w:line="360" w:lineRule="auto"/>
        <w:ind w:firstLine="709"/>
        <w:jc w:val="center"/>
        <w:rPr>
          <w:rFonts w:ascii="GHEA Grapalat" w:hAnsi="GHEA Grapalat"/>
          <w:sz w:val="24"/>
          <w:szCs w:val="24"/>
          <w:lang w:val="hy-AM"/>
        </w:rPr>
      </w:pPr>
    </w:p>
    <w:p w14:paraId="7AE578BC" w14:textId="77777777" w:rsidR="00157040" w:rsidRPr="00E10582" w:rsidRDefault="00157040" w:rsidP="009A5158">
      <w:pPr>
        <w:spacing w:after="0" w:line="360" w:lineRule="auto"/>
        <w:ind w:firstLine="709"/>
        <w:jc w:val="both"/>
        <w:rPr>
          <w:rFonts w:ascii="GHEA Grapalat" w:hAnsi="GHEA Grapalat"/>
          <w:sz w:val="24"/>
          <w:szCs w:val="24"/>
          <w:lang w:val="hy-AM"/>
        </w:rPr>
      </w:pPr>
      <w:r w:rsidRPr="00E10582">
        <w:rPr>
          <w:rFonts w:ascii="GHEA Grapalat" w:hAnsi="GHEA Grapalat"/>
          <w:b/>
          <w:sz w:val="24"/>
          <w:szCs w:val="24"/>
          <w:lang w:val="hy-AM"/>
        </w:rPr>
        <w:lastRenderedPageBreak/>
        <w:t>Հոդված 1.</w:t>
      </w:r>
      <w:r w:rsidRPr="00E10582">
        <w:rPr>
          <w:rFonts w:ascii="GHEA Grapalat" w:hAnsi="GHEA Grapalat"/>
          <w:sz w:val="24"/>
          <w:szCs w:val="24"/>
          <w:lang w:val="hy-AM"/>
        </w:rPr>
        <w:t xml:space="preserve"> «Պետական տուրքի մասին» 1997 թվականի դեկտեմբերի 27-ի ՀՕ-186 օրենքի (այսուհետ՝ Օրենք) 18-րդ հոդվածի՝</w:t>
      </w:r>
    </w:p>
    <w:p w14:paraId="5055AB06" w14:textId="77777777" w:rsidR="00157040" w:rsidRPr="00E10582" w:rsidRDefault="00157040" w:rsidP="009A5158">
      <w:pPr>
        <w:numPr>
          <w:ilvl w:val="0"/>
          <w:numId w:val="39"/>
        </w:numPr>
        <w:spacing w:after="0" w:line="360" w:lineRule="auto"/>
        <w:ind w:left="0" w:firstLine="709"/>
        <w:contextualSpacing/>
        <w:jc w:val="both"/>
        <w:rPr>
          <w:rFonts w:ascii="GHEA Grapalat" w:hAnsi="GHEA Grapalat"/>
          <w:sz w:val="24"/>
          <w:szCs w:val="24"/>
          <w:lang w:val="hy-AM"/>
        </w:rPr>
      </w:pPr>
      <w:r w:rsidRPr="00E10582">
        <w:rPr>
          <w:rFonts w:ascii="GHEA Grapalat" w:hAnsi="GHEA Grapalat"/>
          <w:sz w:val="24"/>
          <w:szCs w:val="24"/>
          <w:lang w:val="hy-AM"/>
        </w:rPr>
        <w:t>1-ին մասի 3-րդ կետի բ) ենթակետից հանել «կատարված» բառը.</w:t>
      </w:r>
    </w:p>
    <w:p w14:paraId="018EE039" w14:textId="77777777" w:rsidR="00157040" w:rsidRPr="00E10582" w:rsidRDefault="00157040" w:rsidP="009A5158">
      <w:pPr>
        <w:numPr>
          <w:ilvl w:val="0"/>
          <w:numId w:val="39"/>
        </w:numPr>
        <w:spacing w:after="0" w:line="360" w:lineRule="auto"/>
        <w:ind w:left="0" w:firstLine="709"/>
        <w:contextualSpacing/>
        <w:jc w:val="both"/>
        <w:rPr>
          <w:rFonts w:ascii="GHEA Grapalat" w:hAnsi="GHEA Grapalat"/>
          <w:sz w:val="24"/>
          <w:szCs w:val="24"/>
          <w:lang w:val="hy-AM"/>
        </w:rPr>
      </w:pPr>
      <w:r w:rsidRPr="00E10582">
        <w:rPr>
          <w:rFonts w:ascii="GHEA Grapalat" w:hAnsi="GHEA Grapalat"/>
          <w:sz w:val="24"/>
          <w:szCs w:val="24"/>
          <w:lang w:val="hy-AM"/>
        </w:rPr>
        <w:t xml:space="preserve">ուժը կորցրած ճանաչել 1-ին մասի 3-րդ կետի </w:t>
      </w:r>
      <w:proofErr w:type="spellStart"/>
      <w:r w:rsidRPr="00E10582">
        <w:rPr>
          <w:rFonts w:ascii="GHEA Grapalat" w:hAnsi="GHEA Grapalat"/>
          <w:sz w:val="24"/>
          <w:szCs w:val="24"/>
          <w:lang w:val="hy-AM"/>
        </w:rPr>
        <w:t>ժբ</w:t>
      </w:r>
      <w:proofErr w:type="spellEnd"/>
      <w:r w:rsidRPr="00E10582">
        <w:rPr>
          <w:rFonts w:ascii="GHEA Grapalat" w:hAnsi="GHEA Grapalat"/>
          <w:sz w:val="24"/>
          <w:szCs w:val="24"/>
          <w:lang w:val="hy-AM"/>
        </w:rPr>
        <w:t xml:space="preserve">) և </w:t>
      </w:r>
      <w:proofErr w:type="spellStart"/>
      <w:r w:rsidRPr="00E10582">
        <w:rPr>
          <w:rFonts w:ascii="GHEA Grapalat" w:hAnsi="GHEA Grapalat"/>
          <w:sz w:val="24"/>
          <w:szCs w:val="24"/>
          <w:lang w:val="hy-AM"/>
        </w:rPr>
        <w:t>իբ</w:t>
      </w:r>
      <w:proofErr w:type="spellEnd"/>
      <w:r w:rsidRPr="00E10582">
        <w:rPr>
          <w:rFonts w:ascii="GHEA Grapalat" w:hAnsi="GHEA Grapalat"/>
          <w:sz w:val="24"/>
          <w:szCs w:val="24"/>
          <w:lang w:val="hy-AM"/>
        </w:rPr>
        <w:t>) ենթակետերը.</w:t>
      </w:r>
    </w:p>
    <w:p w14:paraId="787DCF1C" w14:textId="77777777" w:rsidR="00D6517A" w:rsidRPr="00E10582" w:rsidRDefault="00D6517A" w:rsidP="00D6517A">
      <w:pPr>
        <w:numPr>
          <w:ilvl w:val="0"/>
          <w:numId w:val="39"/>
        </w:numPr>
        <w:spacing w:after="0" w:line="360" w:lineRule="auto"/>
        <w:ind w:left="0" w:firstLine="709"/>
        <w:contextualSpacing/>
        <w:jc w:val="both"/>
        <w:rPr>
          <w:rFonts w:ascii="GHEA Grapalat" w:hAnsi="GHEA Grapalat"/>
          <w:sz w:val="24"/>
          <w:szCs w:val="24"/>
          <w:lang w:val="hy-AM"/>
        </w:rPr>
      </w:pPr>
      <w:r w:rsidRPr="00E10582">
        <w:rPr>
          <w:rFonts w:ascii="GHEA Grapalat" w:hAnsi="GHEA Grapalat"/>
          <w:sz w:val="24"/>
          <w:szCs w:val="24"/>
          <w:lang w:val="hy-AM"/>
        </w:rPr>
        <w:t xml:space="preserve">1-ին մասի 4-րդ կետի ա) և բ) ենթակետերը շարադրել </w:t>
      </w:r>
      <w:proofErr w:type="spellStart"/>
      <w:r w:rsidRPr="00E10582">
        <w:rPr>
          <w:rFonts w:ascii="GHEA Grapalat" w:hAnsi="GHEA Grapalat"/>
          <w:sz w:val="24"/>
          <w:szCs w:val="24"/>
          <w:lang w:val="hy-AM"/>
        </w:rPr>
        <w:t>հետևյալ</w:t>
      </w:r>
      <w:proofErr w:type="spellEnd"/>
      <w:r w:rsidRPr="00E10582">
        <w:rPr>
          <w:rFonts w:ascii="GHEA Grapalat" w:hAnsi="GHEA Grapalat"/>
          <w:sz w:val="24"/>
          <w:szCs w:val="24"/>
          <w:lang w:val="hy-AM"/>
        </w:rPr>
        <w:t xml:space="preserve"> խմբագրությամբ.</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181"/>
        <w:gridCol w:w="1417"/>
      </w:tblGrid>
      <w:tr w:rsidR="00D6517A" w:rsidRPr="00E10582" w14:paraId="369BA532" w14:textId="77777777" w:rsidTr="00DB3F7E">
        <w:trPr>
          <w:trHeight w:val="488"/>
        </w:trPr>
        <w:tc>
          <w:tcPr>
            <w:tcW w:w="716" w:type="dxa"/>
          </w:tcPr>
          <w:p w14:paraId="0D7F56C4" w14:textId="77777777" w:rsidR="00D6517A" w:rsidRPr="00E10582" w:rsidRDefault="00D6517A" w:rsidP="00DB3F7E">
            <w:pPr>
              <w:spacing w:line="360" w:lineRule="auto"/>
              <w:ind w:firstLine="709"/>
              <w:jc w:val="both"/>
              <w:rPr>
                <w:rFonts w:ascii="GHEA Grapalat" w:hAnsi="GHEA Grapalat"/>
                <w:sz w:val="24"/>
                <w:szCs w:val="24"/>
                <w:lang w:val="hy-AM"/>
              </w:rPr>
            </w:pPr>
            <w:r w:rsidRPr="00E10582">
              <w:rPr>
                <w:rFonts w:ascii="GHEA Grapalat" w:hAnsi="GHEA Grapalat"/>
                <w:sz w:val="24"/>
                <w:szCs w:val="24"/>
                <w:lang w:val="hy-AM"/>
              </w:rPr>
              <w:t>«ա)</w:t>
            </w:r>
          </w:p>
        </w:tc>
        <w:tc>
          <w:tcPr>
            <w:tcW w:w="8181" w:type="dxa"/>
          </w:tcPr>
          <w:p w14:paraId="69305EC3" w14:textId="77777777" w:rsidR="00D6517A" w:rsidRPr="00E10582" w:rsidRDefault="00D6517A" w:rsidP="00DB3F7E">
            <w:pPr>
              <w:spacing w:line="360" w:lineRule="auto"/>
              <w:ind w:firstLine="709"/>
              <w:contextualSpacing/>
              <w:jc w:val="both"/>
              <w:rPr>
                <w:rFonts w:ascii="GHEA Grapalat" w:hAnsi="GHEA Grapalat"/>
                <w:sz w:val="24"/>
                <w:szCs w:val="24"/>
                <w:lang w:val="hy-AM"/>
              </w:rPr>
            </w:pPr>
            <w:r w:rsidRPr="00E10582">
              <w:rPr>
                <w:rFonts w:ascii="GHEA Grapalat" w:hAnsi="GHEA Grapalat"/>
                <w:sz w:val="24"/>
                <w:szCs w:val="24"/>
                <w:lang w:val="hy-AM"/>
              </w:rPr>
              <w:t>ապրանքային նշանի հայտը գրանցելու, հայտի նախնական փորձաքննություն անցկացնելու և դրա արդյունքներով որոշում կայացնելու համար</w:t>
            </w:r>
          </w:p>
        </w:tc>
        <w:tc>
          <w:tcPr>
            <w:tcW w:w="1417" w:type="dxa"/>
          </w:tcPr>
          <w:p w14:paraId="7FB05C91" w14:textId="77777777" w:rsidR="00D6517A" w:rsidRPr="00E10582" w:rsidRDefault="00D6517A" w:rsidP="00DB3F7E">
            <w:pPr>
              <w:spacing w:line="360" w:lineRule="auto"/>
              <w:ind w:firstLine="709"/>
              <w:contextualSpacing/>
              <w:jc w:val="both"/>
              <w:rPr>
                <w:rFonts w:ascii="GHEA Grapalat" w:hAnsi="GHEA Grapalat"/>
                <w:sz w:val="24"/>
                <w:szCs w:val="24"/>
                <w:lang w:val="hy-AM"/>
              </w:rPr>
            </w:pPr>
          </w:p>
          <w:p w14:paraId="2BDC1EF0" w14:textId="77777777" w:rsidR="00D6517A" w:rsidRPr="00E10582" w:rsidRDefault="00D6517A" w:rsidP="00DB3F7E">
            <w:pPr>
              <w:spacing w:line="360" w:lineRule="auto"/>
              <w:ind w:firstLine="709"/>
              <w:contextualSpacing/>
              <w:jc w:val="right"/>
              <w:rPr>
                <w:rFonts w:ascii="GHEA Grapalat" w:hAnsi="GHEA Grapalat"/>
                <w:sz w:val="24"/>
                <w:szCs w:val="24"/>
                <w:lang w:val="hy-AM"/>
              </w:rPr>
            </w:pPr>
            <w:r w:rsidRPr="00E10582">
              <w:rPr>
                <w:rFonts w:ascii="GHEA Grapalat" w:hAnsi="GHEA Grapalat"/>
                <w:sz w:val="24"/>
                <w:szCs w:val="24"/>
                <w:lang w:val="hy-AM"/>
              </w:rPr>
              <w:t xml:space="preserve">        30</w:t>
            </w:r>
          </w:p>
        </w:tc>
      </w:tr>
      <w:tr w:rsidR="00D6517A" w:rsidRPr="00E10582" w14:paraId="3C1E9648" w14:textId="77777777" w:rsidTr="00DB3F7E">
        <w:trPr>
          <w:trHeight w:val="488"/>
        </w:trPr>
        <w:tc>
          <w:tcPr>
            <w:tcW w:w="716" w:type="dxa"/>
          </w:tcPr>
          <w:p w14:paraId="0C1D37FF" w14:textId="77777777" w:rsidR="00D6517A" w:rsidRPr="00E10582" w:rsidRDefault="00D6517A" w:rsidP="00DB3F7E">
            <w:pPr>
              <w:spacing w:line="360" w:lineRule="auto"/>
              <w:ind w:left="-709" w:firstLine="709"/>
              <w:jc w:val="both"/>
              <w:rPr>
                <w:rFonts w:ascii="GHEA Grapalat" w:hAnsi="GHEA Grapalat"/>
                <w:sz w:val="24"/>
                <w:szCs w:val="24"/>
                <w:lang w:val="hy-AM"/>
              </w:rPr>
            </w:pPr>
            <w:r w:rsidRPr="00E10582">
              <w:rPr>
                <w:rFonts w:ascii="GHEA Grapalat" w:hAnsi="GHEA Grapalat"/>
                <w:sz w:val="24"/>
                <w:szCs w:val="24"/>
                <w:lang w:val="hy-AM"/>
              </w:rPr>
              <w:t>բ)</w:t>
            </w:r>
          </w:p>
        </w:tc>
        <w:tc>
          <w:tcPr>
            <w:tcW w:w="8181" w:type="dxa"/>
          </w:tcPr>
          <w:p w14:paraId="57F9FA64" w14:textId="77777777" w:rsidR="00D6517A" w:rsidRPr="00E10582" w:rsidRDefault="00D6517A" w:rsidP="00DB3F7E">
            <w:pPr>
              <w:spacing w:line="360" w:lineRule="auto"/>
              <w:ind w:firstLine="709"/>
              <w:contextualSpacing/>
              <w:jc w:val="both"/>
              <w:rPr>
                <w:rFonts w:ascii="GHEA Grapalat" w:hAnsi="GHEA Grapalat"/>
                <w:sz w:val="24"/>
                <w:szCs w:val="24"/>
                <w:lang w:val="hy-AM"/>
              </w:rPr>
            </w:pPr>
            <w:r w:rsidRPr="00E10582">
              <w:rPr>
                <w:rFonts w:ascii="GHEA Grapalat" w:hAnsi="GHEA Grapalat"/>
                <w:sz w:val="24"/>
                <w:szCs w:val="24"/>
                <w:lang w:val="hy-AM"/>
              </w:rPr>
              <w:t>ապրանքային նշանի հայտի ըստ էության փորձաքննության անցկացման և դրա արդյունքներով որոշում կայացնելու համար</w:t>
            </w:r>
          </w:p>
          <w:p w14:paraId="2C07B67B" w14:textId="77777777" w:rsidR="00D6517A" w:rsidRPr="00E10582" w:rsidRDefault="00D6517A" w:rsidP="00DB3F7E">
            <w:pPr>
              <w:spacing w:line="360" w:lineRule="auto"/>
              <w:ind w:firstLine="709"/>
              <w:contextualSpacing/>
              <w:jc w:val="both"/>
              <w:rPr>
                <w:rFonts w:ascii="GHEA Grapalat" w:hAnsi="GHEA Grapalat"/>
                <w:sz w:val="24"/>
                <w:szCs w:val="24"/>
                <w:lang w:val="hy-AM"/>
              </w:rPr>
            </w:pPr>
            <w:r w:rsidRPr="00E10582">
              <w:rPr>
                <w:rFonts w:ascii="GHEA Grapalat" w:hAnsi="GHEA Grapalat"/>
                <w:sz w:val="24"/>
                <w:szCs w:val="24"/>
                <w:lang w:val="hy-AM"/>
              </w:rPr>
              <w:t>մեկից ավելի յուրաքանչյուր դասի համար` լրացուցիչ</w:t>
            </w:r>
          </w:p>
        </w:tc>
        <w:tc>
          <w:tcPr>
            <w:tcW w:w="1417" w:type="dxa"/>
          </w:tcPr>
          <w:p w14:paraId="3EF05298" w14:textId="77777777" w:rsidR="00D6517A" w:rsidRPr="00E10582" w:rsidRDefault="00D6517A" w:rsidP="00DB3F7E">
            <w:pPr>
              <w:spacing w:line="360" w:lineRule="auto"/>
              <w:ind w:firstLine="709"/>
              <w:contextualSpacing/>
              <w:jc w:val="both"/>
              <w:rPr>
                <w:rFonts w:ascii="GHEA Grapalat" w:hAnsi="GHEA Grapalat"/>
                <w:sz w:val="24"/>
                <w:szCs w:val="24"/>
                <w:lang w:val="hy-AM"/>
              </w:rPr>
            </w:pPr>
          </w:p>
          <w:p w14:paraId="249D56C1" w14:textId="77777777" w:rsidR="00D6517A" w:rsidRPr="00E10582" w:rsidRDefault="00D6517A" w:rsidP="00DB3F7E">
            <w:pPr>
              <w:spacing w:line="360" w:lineRule="auto"/>
              <w:ind w:firstLine="709"/>
              <w:contextualSpacing/>
              <w:jc w:val="both"/>
              <w:rPr>
                <w:rFonts w:ascii="GHEA Grapalat" w:hAnsi="GHEA Grapalat"/>
                <w:sz w:val="24"/>
                <w:szCs w:val="24"/>
                <w:lang w:val="hy-AM"/>
              </w:rPr>
            </w:pPr>
            <w:r w:rsidRPr="00E10582">
              <w:rPr>
                <w:rFonts w:ascii="GHEA Grapalat" w:hAnsi="GHEA Grapalat"/>
                <w:sz w:val="24"/>
                <w:szCs w:val="24"/>
                <w:lang w:val="hy-AM"/>
              </w:rPr>
              <w:t>40</w:t>
            </w:r>
          </w:p>
          <w:p w14:paraId="4315F32B" w14:textId="77777777" w:rsidR="00D6517A" w:rsidRPr="00E10582" w:rsidRDefault="00D6517A" w:rsidP="00DB3F7E">
            <w:pPr>
              <w:spacing w:line="360" w:lineRule="auto"/>
              <w:ind w:firstLine="709"/>
              <w:contextualSpacing/>
              <w:jc w:val="both"/>
              <w:rPr>
                <w:rFonts w:ascii="GHEA Grapalat" w:hAnsi="GHEA Grapalat"/>
                <w:sz w:val="24"/>
                <w:szCs w:val="24"/>
                <w:lang w:val="hy-AM"/>
              </w:rPr>
            </w:pPr>
            <w:r w:rsidRPr="00E10582">
              <w:rPr>
                <w:rFonts w:ascii="GHEA Grapalat" w:hAnsi="GHEA Grapalat"/>
                <w:sz w:val="24"/>
                <w:szCs w:val="24"/>
                <w:lang w:val="hy-AM"/>
              </w:rPr>
              <w:t>15».</w:t>
            </w:r>
          </w:p>
        </w:tc>
      </w:tr>
    </w:tbl>
    <w:p w14:paraId="1D8D15C0" w14:textId="304E80DF" w:rsidR="00D6517A" w:rsidRDefault="00D6517A" w:rsidP="009A5158">
      <w:pPr>
        <w:numPr>
          <w:ilvl w:val="0"/>
          <w:numId w:val="39"/>
        </w:numPr>
        <w:spacing w:after="0" w:line="360" w:lineRule="auto"/>
        <w:ind w:left="0" w:firstLine="709"/>
        <w:contextualSpacing/>
        <w:jc w:val="both"/>
        <w:rPr>
          <w:rFonts w:ascii="GHEA Grapalat" w:hAnsi="GHEA Grapalat"/>
          <w:sz w:val="24"/>
          <w:szCs w:val="24"/>
          <w:lang w:val="hy-AM"/>
        </w:rPr>
      </w:pPr>
      <w:r w:rsidRPr="00E10582">
        <w:rPr>
          <w:rFonts w:ascii="GHEA Grapalat" w:hAnsi="GHEA Grapalat"/>
          <w:sz w:val="24"/>
          <w:szCs w:val="24"/>
          <w:lang w:val="hy-AM"/>
        </w:rPr>
        <w:t>1-ին մասի 4-րդ կետի գ) ենթակետում «համար» բառից հետո ավելացնել «(յուրաքանչյուրի համար)» բառերը:</w:t>
      </w:r>
    </w:p>
    <w:p w14:paraId="613C926B" w14:textId="29294BD2" w:rsidR="00157040" w:rsidRPr="00E10582" w:rsidRDefault="00D6517A" w:rsidP="009A5158">
      <w:pPr>
        <w:numPr>
          <w:ilvl w:val="0"/>
          <w:numId w:val="39"/>
        </w:numPr>
        <w:spacing w:after="0" w:line="360" w:lineRule="auto"/>
        <w:ind w:left="0" w:firstLine="709"/>
        <w:contextualSpacing/>
        <w:jc w:val="both"/>
        <w:rPr>
          <w:rFonts w:ascii="GHEA Grapalat" w:hAnsi="GHEA Grapalat"/>
          <w:sz w:val="24"/>
          <w:szCs w:val="24"/>
          <w:lang w:val="hy-AM"/>
        </w:rPr>
      </w:pPr>
      <w:r>
        <w:rPr>
          <w:rFonts w:ascii="GHEA Grapalat" w:hAnsi="GHEA Grapalat"/>
          <w:sz w:val="24"/>
          <w:szCs w:val="24"/>
          <w:lang w:val="hy-AM"/>
        </w:rPr>
        <w:t>1</w:t>
      </w:r>
      <w:r w:rsidR="00157040" w:rsidRPr="00E10582">
        <w:rPr>
          <w:rFonts w:ascii="GHEA Grapalat" w:hAnsi="GHEA Grapalat"/>
          <w:sz w:val="24"/>
          <w:szCs w:val="24"/>
          <w:lang w:val="hy-AM"/>
        </w:rPr>
        <w:t>-ին մասի 4-րդ կետի ժա) ենթակետում «գրանցման» բառից հետո ավելացնել «և վկայագիր տրամադրելու» բառերը.</w:t>
      </w:r>
    </w:p>
    <w:p w14:paraId="6BC9F70D" w14:textId="77777777" w:rsidR="00157040" w:rsidRPr="00E10582" w:rsidRDefault="00157040" w:rsidP="009A5158">
      <w:pPr>
        <w:numPr>
          <w:ilvl w:val="0"/>
          <w:numId w:val="39"/>
        </w:numPr>
        <w:spacing w:after="0" w:line="360" w:lineRule="auto"/>
        <w:ind w:left="0" w:firstLine="709"/>
        <w:contextualSpacing/>
        <w:jc w:val="both"/>
        <w:rPr>
          <w:rFonts w:ascii="GHEA Grapalat" w:hAnsi="GHEA Grapalat"/>
          <w:sz w:val="24"/>
          <w:szCs w:val="24"/>
          <w:lang w:val="hy-AM"/>
        </w:rPr>
      </w:pPr>
      <w:r w:rsidRPr="00E10582">
        <w:rPr>
          <w:rFonts w:ascii="GHEA Grapalat" w:hAnsi="GHEA Grapalat"/>
          <w:sz w:val="24"/>
          <w:szCs w:val="24"/>
          <w:lang w:val="hy-AM"/>
        </w:rPr>
        <w:t>1-ին մասի 4-րդ կետի իա) ենթակետում «զատելու» բառից հետո ավելացնել «և վկայագիր տրամադրելու» բառերը.</w:t>
      </w:r>
    </w:p>
    <w:p w14:paraId="3D15E27F" w14:textId="1CEC91CA" w:rsidR="009A4641" w:rsidRPr="00E10582" w:rsidRDefault="009A4641" w:rsidP="009A5158">
      <w:pPr>
        <w:spacing w:after="0" w:line="360" w:lineRule="auto"/>
        <w:ind w:firstLine="709"/>
        <w:contextualSpacing/>
        <w:jc w:val="both"/>
        <w:rPr>
          <w:rFonts w:ascii="GHEA Grapalat" w:hAnsi="GHEA Grapalat"/>
          <w:sz w:val="24"/>
          <w:szCs w:val="24"/>
          <w:lang w:val="hy-AM"/>
        </w:rPr>
      </w:pPr>
      <w:r w:rsidRPr="00E10582">
        <w:rPr>
          <w:rFonts w:ascii="GHEA Grapalat" w:hAnsi="GHEA Grapalat"/>
          <w:sz w:val="24"/>
          <w:szCs w:val="24"/>
          <w:lang w:val="hy-AM"/>
        </w:rPr>
        <w:t xml:space="preserve">7) 1-ին մասի 4-րդ կետի </w:t>
      </w:r>
      <w:proofErr w:type="spellStart"/>
      <w:r w:rsidRPr="00E10582">
        <w:rPr>
          <w:rFonts w:ascii="GHEA Grapalat" w:hAnsi="GHEA Grapalat"/>
          <w:sz w:val="24"/>
          <w:szCs w:val="24"/>
          <w:lang w:val="hy-AM"/>
        </w:rPr>
        <w:t>ի</w:t>
      </w:r>
      <w:r w:rsidR="00D6517A">
        <w:rPr>
          <w:rFonts w:ascii="GHEA Grapalat" w:hAnsi="GHEA Grapalat"/>
          <w:sz w:val="24"/>
          <w:szCs w:val="24"/>
          <w:lang w:val="hy-AM"/>
        </w:rPr>
        <w:t>բ</w:t>
      </w:r>
      <w:proofErr w:type="spellEnd"/>
      <w:r w:rsidRPr="00E10582">
        <w:rPr>
          <w:rFonts w:ascii="GHEA Grapalat" w:hAnsi="GHEA Grapalat"/>
          <w:sz w:val="24"/>
          <w:szCs w:val="24"/>
          <w:lang w:val="hy-AM"/>
        </w:rPr>
        <w:t xml:space="preserve">) ենթակետը շարադրել </w:t>
      </w:r>
      <w:proofErr w:type="spellStart"/>
      <w:r w:rsidRPr="00E10582">
        <w:rPr>
          <w:rFonts w:ascii="GHEA Grapalat" w:hAnsi="GHEA Grapalat"/>
          <w:sz w:val="24"/>
          <w:szCs w:val="24"/>
          <w:lang w:val="hy-AM"/>
        </w:rPr>
        <w:t>հետևյալ</w:t>
      </w:r>
      <w:proofErr w:type="spellEnd"/>
      <w:r w:rsidRPr="00E10582">
        <w:rPr>
          <w:rFonts w:ascii="GHEA Grapalat" w:hAnsi="GHEA Grapalat"/>
          <w:sz w:val="24"/>
          <w:szCs w:val="24"/>
          <w:lang w:val="hy-AM"/>
        </w:rPr>
        <w:t xml:space="preserve"> խմբագրությամբ.</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181"/>
        <w:gridCol w:w="1417"/>
      </w:tblGrid>
      <w:tr w:rsidR="00E10582" w:rsidRPr="00E10582" w14:paraId="514ECFEA" w14:textId="77777777" w:rsidTr="00E10582">
        <w:trPr>
          <w:trHeight w:val="488"/>
        </w:trPr>
        <w:tc>
          <w:tcPr>
            <w:tcW w:w="716" w:type="dxa"/>
          </w:tcPr>
          <w:p w14:paraId="77D6EAC5" w14:textId="2D46B266" w:rsidR="009A4641" w:rsidRPr="00E10582" w:rsidRDefault="009A4641" w:rsidP="009A5158">
            <w:pPr>
              <w:spacing w:line="360" w:lineRule="auto"/>
              <w:ind w:firstLine="709"/>
              <w:jc w:val="both"/>
              <w:rPr>
                <w:rFonts w:ascii="GHEA Grapalat" w:hAnsi="GHEA Grapalat"/>
                <w:sz w:val="24"/>
                <w:szCs w:val="24"/>
                <w:lang w:val="hy-AM"/>
              </w:rPr>
            </w:pPr>
            <w:r w:rsidRPr="00E10582">
              <w:rPr>
                <w:rFonts w:ascii="GHEA Grapalat" w:hAnsi="GHEA Grapalat"/>
                <w:sz w:val="24"/>
                <w:szCs w:val="24"/>
                <w:lang w:val="hy-AM"/>
              </w:rPr>
              <w:t>«</w:t>
            </w:r>
            <w:proofErr w:type="spellStart"/>
            <w:r w:rsidRPr="00E10582">
              <w:rPr>
                <w:rFonts w:ascii="GHEA Grapalat" w:hAnsi="GHEA Grapalat"/>
                <w:sz w:val="24"/>
                <w:szCs w:val="24"/>
                <w:lang w:val="hy-AM"/>
              </w:rPr>
              <w:t>իբ</w:t>
            </w:r>
            <w:proofErr w:type="spellEnd"/>
            <w:r w:rsidRPr="00E10582">
              <w:rPr>
                <w:rFonts w:ascii="GHEA Grapalat" w:hAnsi="GHEA Grapalat"/>
                <w:sz w:val="24"/>
                <w:szCs w:val="24"/>
                <w:lang w:val="hy-AM"/>
              </w:rPr>
              <w:t>)</w:t>
            </w:r>
          </w:p>
        </w:tc>
        <w:tc>
          <w:tcPr>
            <w:tcW w:w="8181" w:type="dxa"/>
          </w:tcPr>
          <w:p w14:paraId="0AF991F6" w14:textId="12446667" w:rsidR="009A4641" w:rsidRPr="00E10582" w:rsidRDefault="009A4641" w:rsidP="009A5158">
            <w:pPr>
              <w:spacing w:line="360" w:lineRule="auto"/>
              <w:ind w:firstLine="709"/>
              <w:contextualSpacing/>
              <w:jc w:val="both"/>
              <w:rPr>
                <w:rFonts w:ascii="GHEA Grapalat" w:hAnsi="GHEA Grapalat"/>
                <w:sz w:val="24"/>
                <w:szCs w:val="24"/>
                <w:lang w:val="hy-AM"/>
              </w:rPr>
            </w:pPr>
            <w:r w:rsidRPr="00E10582">
              <w:rPr>
                <w:rFonts w:ascii="GHEA Grapalat" w:hAnsi="GHEA Grapalat"/>
                <w:sz w:val="24"/>
                <w:szCs w:val="24"/>
                <w:lang w:val="hy-AM"/>
              </w:rPr>
              <w:t>ապրանքային նշանի միջազգային գրանցման կամ տարածքային ընդարձակման հայտ ներկայացնելու համար</w:t>
            </w:r>
          </w:p>
        </w:tc>
        <w:tc>
          <w:tcPr>
            <w:tcW w:w="1417" w:type="dxa"/>
          </w:tcPr>
          <w:p w14:paraId="236150BA" w14:textId="77777777" w:rsidR="009A4641" w:rsidRPr="00E10582" w:rsidRDefault="009A4641" w:rsidP="009A5158">
            <w:pPr>
              <w:spacing w:line="360" w:lineRule="auto"/>
              <w:ind w:firstLine="709"/>
              <w:contextualSpacing/>
              <w:jc w:val="both"/>
              <w:rPr>
                <w:rFonts w:ascii="GHEA Grapalat" w:hAnsi="GHEA Grapalat"/>
                <w:sz w:val="24"/>
                <w:szCs w:val="24"/>
                <w:lang w:val="hy-AM"/>
              </w:rPr>
            </w:pPr>
          </w:p>
          <w:p w14:paraId="6762B88C" w14:textId="1FFDB85A" w:rsidR="009A4641" w:rsidRPr="00E10582" w:rsidRDefault="009A4641" w:rsidP="009A5158">
            <w:pPr>
              <w:spacing w:line="360" w:lineRule="auto"/>
              <w:ind w:firstLine="709"/>
              <w:contextualSpacing/>
              <w:jc w:val="right"/>
              <w:rPr>
                <w:rFonts w:ascii="GHEA Grapalat" w:hAnsi="GHEA Grapalat"/>
                <w:sz w:val="24"/>
                <w:szCs w:val="24"/>
                <w:lang w:val="hy-AM"/>
              </w:rPr>
            </w:pPr>
            <w:r w:rsidRPr="00E10582">
              <w:rPr>
                <w:rFonts w:ascii="GHEA Grapalat" w:hAnsi="GHEA Grapalat"/>
                <w:sz w:val="24"/>
                <w:szCs w:val="24"/>
                <w:lang w:val="hy-AM"/>
              </w:rPr>
              <w:t xml:space="preserve">30        </w:t>
            </w:r>
          </w:p>
        </w:tc>
      </w:tr>
    </w:tbl>
    <w:p w14:paraId="18A9928A" w14:textId="77777777" w:rsidR="009A4641" w:rsidRPr="00E10582" w:rsidRDefault="009A4641" w:rsidP="009A5158">
      <w:pPr>
        <w:spacing w:after="0" w:line="360" w:lineRule="auto"/>
        <w:ind w:firstLine="709"/>
        <w:contextualSpacing/>
        <w:jc w:val="both"/>
        <w:rPr>
          <w:rFonts w:ascii="GHEA Grapalat" w:hAnsi="GHEA Grapalat"/>
          <w:sz w:val="24"/>
          <w:szCs w:val="24"/>
          <w:lang w:val="hy-AM"/>
        </w:rPr>
      </w:pPr>
    </w:p>
    <w:p w14:paraId="250028CF" w14:textId="3F2EDDBD" w:rsidR="00157040" w:rsidRPr="00E10582" w:rsidRDefault="009A4641" w:rsidP="009A5158">
      <w:pPr>
        <w:spacing w:after="0" w:line="360" w:lineRule="auto"/>
        <w:ind w:firstLine="709"/>
        <w:contextualSpacing/>
        <w:jc w:val="both"/>
        <w:rPr>
          <w:rFonts w:ascii="GHEA Grapalat" w:hAnsi="GHEA Grapalat"/>
          <w:sz w:val="24"/>
          <w:szCs w:val="24"/>
          <w:lang w:val="hy-AM"/>
        </w:rPr>
      </w:pPr>
      <w:r w:rsidRPr="00E10582">
        <w:rPr>
          <w:rFonts w:ascii="GHEA Grapalat" w:hAnsi="GHEA Grapalat"/>
          <w:sz w:val="24"/>
          <w:szCs w:val="24"/>
          <w:lang w:val="hy-AM"/>
        </w:rPr>
        <w:t>8</w:t>
      </w:r>
      <w:r w:rsidR="00157040" w:rsidRPr="00E10582">
        <w:rPr>
          <w:rFonts w:ascii="GHEA Grapalat" w:hAnsi="GHEA Grapalat"/>
          <w:sz w:val="24"/>
          <w:szCs w:val="24"/>
          <w:lang w:val="hy-AM"/>
        </w:rPr>
        <w:t xml:space="preserve">) 1-ին մասի 4-րդ կետի </w:t>
      </w:r>
      <w:proofErr w:type="spellStart"/>
      <w:r w:rsidR="00157040" w:rsidRPr="00E10582">
        <w:rPr>
          <w:rFonts w:ascii="GHEA Grapalat" w:hAnsi="GHEA Grapalat"/>
          <w:sz w:val="24"/>
          <w:szCs w:val="24"/>
          <w:lang w:val="hy-AM"/>
        </w:rPr>
        <w:t>իդ</w:t>
      </w:r>
      <w:proofErr w:type="spellEnd"/>
      <w:r w:rsidR="00157040" w:rsidRPr="00E10582">
        <w:rPr>
          <w:rFonts w:ascii="GHEA Grapalat" w:hAnsi="GHEA Grapalat"/>
          <w:sz w:val="24"/>
          <w:szCs w:val="24"/>
          <w:lang w:val="hy-AM"/>
        </w:rPr>
        <w:t xml:space="preserve">) ենթակետը շարադրել </w:t>
      </w:r>
      <w:proofErr w:type="spellStart"/>
      <w:r w:rsidR="00157040" w:rsidRPr="00E10582">
        <w:rPr>
          <w:rFonts w:ascii="GHEA Grapalat" w:hAnsi="GHEA Grapalat"/>
          <w:sz w:val="24"/>
          <w:szCs w:val="24"/>
          <w:lang w:val="hy-AM"/>
        </w:rPr>
        <w:t>հետևյալ</w:t>
      </w:r>
      <w:proofErr w:type="spellEnd"/>
      <w:r w:rsidR="00157040" w:rsidRPr="00E10582">
        <w:rPr>
          <w:rFonts w:ascii="GHEA Grapalat" w:hAnsi="GHEA Grapalat"/>
          <w:sz w:val="24"/>
          <w:szCs w:val="24"/>
          <w:lang w:val="hy-AM"/>
        </w:rPr>
        <w:t xml:space="preserve"> խմբագրությամբ.</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080"/>
        <w:gridCol w:w="1417"/>
      </w:tblGrid>
      <w:tr w:rsidR="00157040" w:rsidRPr="00E10582" w14:paraId="7F212968" w14:textId="77777777" w:rsidTr="00014831">
        <w:tc>
          <w:tcPr>
            <w:tcW w:w="817" w:type="dxa"/>
          </w:tcPr>
          <w:p w14:paraId="122A6565" w14:textId="77777777" w:rsidR="00157040" w:rsidRPr="00E10582" w:rsidRDefault="00157040" w:rsidP="009A5158">
            <w:pPr>
              <w:spacing w:line="360" w:lineRule="auto"/>
              <w:ind w:firstLine="709"/>
              <w:rPr>
                <w:rFonts w:ascii="GHEA Grapalat" w:hAnsi="GHEA Grapalat"/>
                <w:sz w:val="24"/>
                <w:szCs w:val="24"/>
                <w:lang w:val="hy-AM"/>
              </w:rPr>
            </w:pPr>
            <w:r w:rsidRPr="00E10582">
              <w:rPr>
                <w:rFonts w:ascii="GHEA Grapalat" w:hAnsi="GHEA Grapalat"/>
                <w:sz w:val="24"/>
                <w:szCs w:val="24"/>
                <w:lang w:val="hy-AM"/>
              </w:rPr>
              <w:t>«</w:t>
            </w:r>
            <w:proofErr w:type="spellStart"/>
            <w:r w:rsidRPr="00E10582">
              <w:rPr>
                <w:rFonts w:ascii="GHEA Grapalat" w:hAnsi="GHEA Grapalat"/>
                <w:sz w:val="24"/>
                <w:szCs w:val="24"/>
                <w:lang w:val="hy-AM"/>
              </w:rPr>
              <w:t>իդ</w:t>
            </w:r>
            <w:proofErr w:type="spellEnd"/>
            <w:r w:rsidRPr="00E10582">
              <w:rPr>
                <w:rFonts w:ascii="GHEA Grapalat" w:hAnsi="GHEA Grapalat"/>
                <w:sz w:val="24"/>
                <w:szCs w:val="24"/>
                <w:lang w:val="hy-AM"/>
              </w:rPr>
              <w:t>)</w:t>
            </w:r>
          </w:p>
        </w:tc>
        <w:tc>
          <w:tcPr>
            <w:tcW w:w="8080" w:type="dxa"/>
          </w:tcPr>
          <w:p w14:paraId="7F807F25" w14:textId="77777777" w:rsidR="00157040" w:rsidRPr="00E10582" w:rsidRDefault="00157040" w:rsidP="00DE1C70">
            <w:pPr>
              <w:spacing w:line="360" w:lineRule="auto"/>
              <w:rPr>
                <w:rFonts w:ascii="GHEA Grapalat" w:hAnsi="GHEA Grapalat"/>
                <w:sz w:val="24"/>
                <w:szCs w:val="24"/>
                <w:lang w:val="hy-AM"/>
              </w:rPr>
            </w:pPr>
            <w:r w:rsidRPr="00E10582">
              <w:rPr>
                <w:rFonts w:ascii="GHEA Grapalat" w:hAnsi="GHEA Grapalat"/>
                <w:sz w:val="24"/>
                <w:szCs w:val="24"/>
                <w:lang w:val="hy-AM"/>
              </w:rPr>
              <w:t xml:space="preserve">ապրանքային նշանների պետական գրանցամատյանում և ապրանքային նշանների հայտերի ընթացիկ հիմնապաշարում որոնում անցկացնելու համար՝ ապրանքների և ծառայությունների միջազգային դասակարգմանը համապատասխան յուրաքանչյուր դասով ներկայացված ապրանքային </w:t>
            </w:r>
            <w:proofErr w:type="spellStart"/>
            <w:r w:rsidRPr="00E10582">
              <w:rPr>
                <w:rFonts w:ascii="GHEA Grapalat" w:hAnsi="GHEA Grapalat"/>
                <w:sz w:val="24"/>
                <w:szCs w:val="24"/>
                <w:lang w:val="hy-AM"/>
              </w:rPr>
              <w:t>նշանին</w:t>
            </w:r>
            <w:proofErr w:type="spellEnd"/>
            <w:r w:rsidRPr="00E10582">
              <w:rPr>
                <w:rFonts w:ascii="GHEA Grapalat" w:hAnsi="GHEA Grapalat"/>
                <w:sz w:val="24"/>
                <w:szCs w:val="24"/>
                <w:lang w:val="hy-AM"/>
              </w:rPr>
              <w:t xml:space="preserve"> նույնական կամ նման </w:t>
            </w:r>
            <w:r w:rsidRPr="00E10582">
              <w:rPr>
                <w:rFonts w:ascii="GHEA Grapalat" w:hAnsi="GHEA Grapalat"/>
                <w:sz w:val="24"/>
                <w:szCs w:val="24"/>
                <w:lang w:val="hy-AM"/>
              </w:rPr>
              <w:lastRenderedPageBreak/>
              <w:t xml:space="preserve">ապրանքային նշանների համար ապրանքների և ծառայությունների միջազգային դասակարգմանը համապատասխան յուրաքանչյուր դասով ներկայացված համակցված </w:t>
            </w:r>
            <w:proofErr w:type="spellStart"/>
            <w:r w:rsidRPr="00E10582">
              <w:rPr>
                <w:rFonts w:ascii="GHEA Grapalat" w:hAnsi="GHEA Grapalat"/>
                <w:sz w:val="24"/>
                <w:szCs w:val="24"/>
                <w:lang w:val="hy-AM"/>
              </w:rPr>
              <w:t>նշանին</w:t>
            </w:r>
            <w:proofErr w:type="spellEnd"/>
            <w:r w:rsidRPr="00E10582">
              <w:rPr>
                <w:rFonts w:ascii="GHEA Grapalat" w:hAnsi="GHEA Grapalat"/>
                <w:sz w:val="24"/>
                <w:szCs w:val="24"/>
                <w:lang w:val="hy-AM"/>
              </w:rPr>
              <w:t xml:space="preserve"> նույնական կամ նման ապրանքային նշանների համար</w:t>
            </w:r>
          </w:p>
          <w:p w14:paraId="7F9ABC21" w14:textId="77777777" w:rsidR="00157040" w:rsidRPr="00E10582" w:rsidRDefault="00157040" w:rsidP="00DE1C70">
            <w:pPr>
              <w:spacing w:line="360" w:lineRule="auto"/>
              <w:rPr>
                <w:rFonts w:ascii="GHEA Grapalat" w:hAnsi="GHEA Grapalat"/>
                <w:sz w:val="24"/>
                <w:szCs w:val="24"/>
                <w:lang w:val="hy-AM"/>
              </w:rPr>
            </w:pPr>
            <w:r w:rsidRPr="00E10582">
              <w:rPr>
                <w:rFonts w:ascii="GHEA Grapalat" w:hAnsi="GHEA Grapalat"/>
                <w:sz w:val="24"/>
                <w:szCs w:val="24"/>
                <w:lang w:val="hy-AM"/>
              </w:rPr>
              <w:t>արագացված ընթացակարգով որոնում անցկացնելու համար</w:t>
            </w:r>
          </w:p>
          <w:p w14:paraId="6E302A68" w14:textId="77777777" w:rsidR="00157040" w:rsidRPr="00E10582" w:rsidRDefault="00157040" w:rsidP="00DE1C70">
            <w:pPr>
              <w:spacing w:line="360" w:lineRule="auto"/>
              <w:rPr>
                <w:rFonts w:ascii="GHEA Grapalat" w:hAnsi="GHEA Grapalat"/>
                <w:sz w:val="24"/>
                <w:szCs w:val="24"/>
                <w:lang w:val="hy-AM"/>
              </w:rPr>
            </w:pPr>
            <w:r w:rsidRPr="00E10582">
              <w:rPr>
                <w:rFonts w:ascii="GHEA Grapalat" w:hAnsi="GHEA Grapalat"/>
                <w:sz w:val="24"/>
                <w:szCs w:val="24"/>
                <w:lang w:val="hy-AM"/>
              </w:rPr>
              <w:t>մեկ սեփականատիրոջը և(կամ) հայտատուին պատկանող ապրանքային նշանների համար</w:t>
            </w:r>
          </w:p>
        </w:tc>
        <w:tc>
          <w:tcPr>
            <w:tcW w:w="1417" w:type="dxa"/>
          </w:tcPr>
          <w:p w14:paraId="48D7D1B0" w14:textId="77777777" w:rsidR="00157040" w:rsidRPr="00E10582" w:rsidRDefault="00157040" w:rsidP="009A5158">
            <w:pPr>
              <w:spacing w:line="360" w:lineRule="auto"/>
              <w:ind w:firstLine="709"/>
              <w:rPr>
                <w:rFonts w:ascii="GHEA Grapalat" w:hAnsi="GHEA Grapalat"/>
                <w:sz w:val="24"/>
                <w:szCs w:val="24"/>
                <w:lang w:val="hy-AM"/>
              </w:rPr>
            </w:pPr>
            <w:r w:rsidRPr="00E10582">
              <w:rPr>
                <w:rFonts w:ascii="GHEA Grapalat" w:hAnsi="GHEA Grapalat"/>
                <w:sz w:val="24"/>
                <w:szCs w:val="24"/>
                <w:lang w:val="hy-AM"/>
              </w:rPr>
              <w:lastRenderedPageBreak/>
              <w:t xml:space="preserve">    </w:t>
            </w:r>
          </w:p>
          <w:p w14:paraId="1A943B29" w14:textId="77777777" w:rsidR="00157040" w:rsidRPr="00E10582" w:rsidRDefault="00157040" w:rsidP="009A5158">
            <w:pPr>
              <w:spacing w:line="360" w:lineRule="auto"/>
              <w:ind w:firstLine="709"/>
              <w:rPr>
                <w:rFonts w:ascii="GHEA Grapalat" w:hAnsi="GHEA Grapalat"/>
                <w:sz w:val="24"/>
                <w:szCs w:val="24"/>
                <w:lang w:val="hy-AM"/>
              </w:rPr>
            </w:pPr>
          </w:p>
          <w:p w14:paraId="43AE4ECA" w14:textId="77777777" w:rsidR="00157040" w:rsidRPr="00E10582" w:rsidRDefault="00157040" w:rsidP="009A5158">
            <w:pPr>
              <w:spacing w:line="360" w:lineRule="auto"/>
              <w:ind w:firstLine="709"/>
              <w:rPr>
                <w:rFonts w:ascii="GHEA Grapalat" w:hAnsi="GHEA Grapalat"/>
                <w:sz w:val="24"/>
                <w:szCs w:val="24"/>
                <w:lang w:val="hy-AM"/>
              </w:rPr>
            </w:pPr>
          </w:p>
          <w:p w14:paraId="11116C62" w14:textId="77777777" w:rsidR="00157040" w:rsidRPr="00E10582" w:rsidRDefault="00157040" w:rsidP="009A5158">
            <w:pPr>
              <w:spacing w:line="360" w:lineRule="auto"/>
              <w:ind w:firstLine="709"/>
              <w:rPr>
                <w:rFonts w:ascii="GHEA Grapalat" w:hAnsi="GHEA Grapalat"/>
                <w:sz w:val="24"/>
                <w:szCs w:val="24"/>
                <w:lang w:val="hy-AM"/>
              </w:rPr>
            </w:pPr>
          </w:p>
          <w:p w14:paraId="6477ACA3" w14:textId="77777777" w:rsidR="00157040" w:rsidRPr="00E10582" w:rsidRDefault="00157040" w:rsidP="009A5158">
            <w:pPr>
              <w:spacing w:line="360" w:lineRule="auto"/>
              <w:ind w:firstLine="709"/>
              <w:rPr>
                <w:rFonts w:ascii="GHEA Grapalat" w:hAnsi="GHEA Grapalat"/>
                <w:sz w:val="24"/>
                <w:szCs w:val="24"/>
                <w:lang w:val="hy-AM"/>
              </w:rPr>
            </w:pPr>
          </w:p>
          <w:p w14:paraId="5E26DC87" w14:textId="77777777" w:rsidR="00157040" w:rsidRPr="00E10582" w:rsidRDefault="00157040" w:rsidP="009A5158">
            <w:pPr>
              <w:spacing w:line="360" w:lineRule="auto"/>
              <w:ind w:firstLine="709"/>
              <w:rPr>
                <w:rFonts w:ascii="GHEA Grapalat" w:hAnsi="GHEA Grapalat"/>
                <w:sz w:val="24"/>
                <w:szCs w:val="24"/>
                <w:lang w:val="hy-AM"/>
              </w:rPr>
            </w:pPr>
          </w:p>
          <w:p w14:paraId="13E715CA" w14:textId="77777777" w:rsidR="00157040" w:rsidRPr="00E10582" w:rsidRDefault="00157040" w:rsidP="009A5158">
            <w:pPr>
              <w:spacing w:line="360" w:lineRule="auto"/>
              <w:ind w:firstLine="709"/>
              <w:rPr>
                <w:rFonts w:ascii="GHEA Grapalat" w:hAnsi="GHEA Grapalat"/>
                <w:sz w:val="24"/>
                <w:szCs w:val="24"/>
                <w:lang w:val="hy-AM"/>
              </w:rPr>
            </w:pPr>
          </w:p>
          <w:p w14:paraId="233BABB2" w14:textId="77777777" w:rsidR="00157040" w:rsidRPr="00E10582" w:rsidRDefault="00157040" w:rsidP="009A5158">
            <w:pPr>
              <w:spacing w:line="360" w:lineRule="auto"/>
              <w:ind w:firstLine="709"/>
              <w:rPr>
                <w:rFonts w:ascii="GHEA Grapalat" w:hAnsi="GHEA Grapalat"/>
                <w:sz w:val="24"/>
                <w:szCs w:val="24"/>
                <w:lang w:val="hy-AM"/>
              </w:rPr>
            </w:pPr>
          </w:p>
          <w:p w14:paraId="43367FD0" w14:textId="77777777" w:rsidR="00157040" w:rsidRPr="00E10582" w:rsidRDefault="00157040" w:rsidP="009A5158">
            <w:pPr>
              <w:spacing w:line="360" w:lineRule="auto"/>
              <w:ind w:firstLine="709"/>
              <w:rPr>
                <w:rFonts w:ascii="GHEA Grapalat" w:hAnsi="GHEA Grapalat"/>
                <w:sz w:val="24"/>
                <w:szCs w:val="24"/>
                <w:lang w:val="hy-AM"/>
              </w:rPr>
            </w:pPr>
            <w:r w:rsidRPr="00E10582">
              <w:rPr>
                <w:rFonts w:ascii="GHEA Grapalat" w:hAnsi="GHEA Grapalat"/>
                <w:sz w:val="24"/>
                <w:szCs w:val="24"/>
                <w:lang w:val="hy-AM"/>
              </w:rPr>
              <w:t>20</w:t>
            </w:r>
          </w:p>
          <w:p w14:paraId="1CD23897" w14:textId="77777777" w:rsidR="00157040" w:rsidRPr="00E10582" w:rsidRDefault="00157040" w:rsidP="009A5158">
            <w:pPr>
              <w:spacing w:line="360" w:lineRule="auto"/>
              <w:ind w:firstLine="709"/>
              <w:rPr>
                <w:rFonts w:ascii="GHEA Grapalat" w:hAnsi="GHEA Grapalat"/>
                <w:sz w:val="24"/>
                <w:szCs w:val="24"/>
                <w:lang w:val="hy-AM"/>
              </w:rPr>
            </w:pPr>
            <w:r w:rsidRPr="00E10582">
              <w:rPr>
                <w:rFonts w:ascii="GHEA Grapalat" w:hAnsi="GHEA Grapalat"/>
                <w:sz w:val="24"/>
                <w:szCs w:val="24"/>
                <w:lang w:val="hy-AM"/>
              </w:rPr>
              <w:t>40</w:t>
            </w:r>
          </w:p>
          <w:p w14:paraId="7AEA3179" w14:textId="77777777" w:rsidR="009F068E" w:rsidRDefault="009F068E" w:rsidP="009A5158">
            <w:pPr>
              <w:spacing w:line="360" w:lineRule="auto"/>
              <w:ind w:firstLine="709"/>
              <w:rPr>
                <w:rFonts w:ascii="GHEA Grapalat" w:hAnsi="GHEA Grapalat"/>
                <w:sz w:val="24"/>
                <w:szCs w:val="24"/>
                <w:lang w:val="hy-AM"/>
              </w:rPr>
            </w:pPr>
          </w:p>
          <w:p w14:paraId="51ECA921" w14:textId="77777777" w:rsidR="00157040" w:rsidRPr="00E10582" w:rsidRDefault="00157040" w:rsidP="009A5158">
            <w:pPr>
              <w:spacing w:line="360" w:lineRule="auto"/>
              <w:ind w:firstLine="709"/>
              <w:rPr>
                <w:rFonts w:ascii="GHEA Grapalat" w:hAnsi="GHEA Grapalat"/>
                <w:sz w:val="24"/>
                <w:szCs w:val="24"/>
                <w:lang w:val="hy-AM"/>
              </w:rPr>
            </w:pPr>
            <w:r w:rsidRPr="00E10582">
              <w:rPr>
                <w:rFonts w:ascii="GHEA Grapalat" w:hAnsi="GHEA Grapalat"/>
                <w:sz w:val="24"/>
                <w:szCs w:val="24"/>
                <w:lang w:val="hy-AM"/>
              </w:rPr>
              <w:t>60».</w:t>
            </w:r>
          </w:p>
        </w:tc>
      </w:tr>
    </w:tbl>
    <w:p w14:paraId="363E737E" w14:textId="77777777" w:rsidR="00157040" w:rsidRPr="00E10582" w:rsidRDefault="00157040" w:rsidP="009A5158">
      <w:pPr>
        <w:spacing w:after="0" w:line="360" w:lineRule="auto"/>
        <w:ind w:firstLine="709"/>
        <w:contextualSpacing/>
        <w:jc w:val="both"/>
        <w:rPr>
          <w:rFonts w:ascii="GHEA Grapalat" w:hAnsi="GHEA Grapalat"/>
          <w:sz w:val="24"/>
          <w:szCs w:val="24"/>
          <w:lang w:val="hy-AM"/>
        </w:rPr>
      </w:pPr>
    </w:p>
    <w:p w14:paraId="14E1743B" w14:textId="0FC9BA61" w:rsidR="00157040" w:rsidRPr="00E10582" w:rsidRDefault="009A4641" w:rsidP="009A5158">
      <w:pPr>
        <w:spacing w:after="0" w:line="360" w:lineRule="auto"/>
        <w:ind w:firstLine="709"/>
        <w:jc w:val="both"/>
        <w:rPr>
          <w:rFonts w:ascii="GHEA Grapalat" w:hAnsi="GHEA Grapalat"/>
          <w:sz w:val="24"/>
          <w:szCs w:val="24"/>
          <w:lang w:val="hy-AM"/>
        </w:rPr>
      </w:pPr>
      <w:r w:rsidRPr="00E10582">
        <w:rPr>
          <w:rFonts w:ascii="GHEA Grapalat" w:hAnsi="GHEA Grapalat"/>
          <w:sz w:val="24"/>
          <w:szCs w:val="24"/>
          <w:lang w:val="hy-AM"/>
        </w:rPr>
        <w:t>9</w:t>
      </w:r>
      <w:r w:rsidR="00157040" w:rsidRPr="00E10582">
        <w:rPr>
          <w:rFonts w:ascii="GHEA Grapalat" w:hAnsi="GHEA Grapalat"/>
          <w:sz w:val="24"/>
          <w:szCs w:val="24"/>
          <w:lang w:val="hy-AM"/>
        </w:rPr>
        <w:t xml:space="preserve">) 1-ին մասի 4-րդ </w:t>
      </w:r>
      <w:proofErr w:type="spellStart"/>
      <w:r w:rsidR="00157040" w:rsidRPr="00E10582">
        <w:rPr>
          <w:rFonts w:ascii="GHEA Grapalat" w:hAnsi="GHEA Grapalat"/>
          <w:sz w:val="24"/>
          <w:szCs w:val="24"/>
          <w:lang w:val="hy-AM"/>
        </w:rPr>
        <w:t>կետում</w:t>
      </w:r>
      <w:proofErr w:type="spellEnd"/>
      <w:r w:rsidR="00157040" w:rsidRPr="00E10582">
        <w:rPr>
          <w:rFonts w:ascii="GHEA Grapalat" w:hAnsi="GHEA Grapalat"/>
          <w:sz w:val="24"/>
          <w:szCs w:val="24"/>
          <w:lang w:val="hy-AM"/>
        </w:rPr>
        <w:t xml:space="preserve"> ավելացնել իզ)-</w:t>
      </w:r>
      <w:proofErr w:type="spellStart"/>
      <w:r w:rsidR="00157040" w:rsidRPr="00E10582">
        <w:rPr>
          <w:rFonts w:ascii="GHEA Grapalat" w:hAnsi="GHEA Grapalat"/>
          <w:sz w:val="24"/>
          <w:szCs w:val="24"/>
          <w:lang w:val="hy-AM"/>
        </w:rPr>
        <w:t>լթ</w:t>
      </w:r>
      <w:proofErr w:type="spellEnd"/>
      <w:r w:rsidR="00157040" w:rsidRPr="00E10582">
        <w:rPr>
          <w:rFonts w:ascii="GHEA Grapalat" w:hAnsi="GHEA Grapalat"/>
          <w:sz w:val="24"/>
          <w:szCs w:val="24"/>
          <w:lang w:val="hy-AM"/>
        </w:rPr>
        <w:t>) նոր ենթակետեր հետևյալ բովանդակությամբ.</w:t>
      </w:r>
    </w:p>
    <w:tbl>
      <w:tblPr>
        <w:tblStyle w:val="TableGrid"/>
        <w:tblW w:w="10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8181"/>
        <w:gridCol w:w="1417"/>
      </w:tblGrid>
      <w:tr w:rsidR="00E10582" w:rsidRPr="00E10582" w14:paraId="17FC1BCC" w14:textId="77777777" w:rsidTr="00DE1C70">
        <w:trPr>
          <w:trHeight w:val="488"/>
        </w:trPr>
        <w:tc>
          <w:tcPr>
            <w:tcW w:w="952" w:type="dxa"/>
          </w:tcPr>
          <w:p w14:paraId="2834AB8A" w14:textId="77777777" w:rsidR="00157040" w:rsidRPr="00E10582" w:rsidRDefault="00157040" w:rsidP="00E10582">
            <w:pPr>
              <w:spacing w:line="360" w:lineRule="auto"/>
              <w:rPr>
                <w:rFonts w:ascii="GHEA Grapalat" w:hAnsi="GHEA Grapalat"/>
                <w:sz w:val="24"/>
                <w:szCs w:val="24"/>
                <w:lang w:val="hy-AM"/>
              </w:rPr>
            </w:pPr>
            <w:r w:rsidRPr="00E10582">
              <w:rPr>
                <w:rFonts w:ascii="GHEA Grapalat" w:hAnsi="GHEA Grapalat"/>
                <w:sz w:val="24"/>
                <w:szCs w:val="24"/>
                <w:lang w:val="hy-AM"/>
              </w:rPr>
              <w:t>«իզ)</w:t>
            </w:r>
          </w:p>
        </w:tc>
        <w:tc>
          <w:tcPr>
            <w:tcW w:w="8181" w:type="dxa"/>
          </w:tcPr>
          <w:p w14:paraId="07A59824" w14:textId="77777777" w:rsidR="00157040" w:rsidRPr="00E10582" w:rsidRDefault="00157040" w:rsidP="00DE1C70">
            <w:pPr>
              <w:spacing w:line="360" w:lineRule="auto"/>
              <w:ind w:hanging="101"/>
              <w:jc w:val="both"/>
              <w:rPr>
                <w:rFonts w:ascii="GHEA Grapalat" w:hAnsi="GHEA Grapalat"/>
                <w:sz w:val="24"/>
                <w:szCs w:val="24"/>
                <w:lang w:val="hy-AM"/>
              </w:rPr>
            </w:pPr>
            <w:r w:rsidRPr="00E10582">
              <w:rPr>
                <w:rFonts w:ascii="GHEA Grapalat" w:hAnsi="GHEA Grapalat"/>
                <w:sz w:val="24"/>
                <w:szCs w:val="24"/>
                <w:lang w:val="hy-AM"/>
              </w:rPr>
              <w:t>Եվրասիական տնտեսական միության  ապրանքային և սպասարկման նշանների հայտ (այսուհետ՝ Միության ապրանքային նշան) ներկայացնելու համար</w:t>
            </w:r>
          </w:p>
        </w:tc>
        <w:tc>
          <w:tcPr>
            <w:tcW w:w="1417" w:type="dxa"/>
          </w:tcPr>
          <w:p w14:paraId="76CA49BB" w14:textId="77777777" w:rsidR="00157040" w:rsidRPr="00E10582" w:rsidRDefault="00157040" w:rsidP="009A5158">
            <w:pPr>
              <w:spacing w:line="360" w:lineRule="auto"/>
              <w:ind w:firstLine="709"/>
              <w:jc w:val="right"/>
              <w:rPr>
                <w:rFonts w:ascii="GHEA Grapalat" w:hAnsi="GHEA Grapalat"/>
                <w:sz w:val="24"/>
                <w:szCs w:val="24"/>
                <w:lang w:val="hy-AM"/>
              </w:rPr>
            </w:pPr>
          </w:p>
          <w:p w14:paraId="497B9507" w14:textId="77777777" w:rsidR="00157040" w:rsidRPr="00E10582" w:rsidRDefault="00157040" w:rsidP="009A5158">
            <w:pPr>
              <w:spacing w:line="360" w:lineRule="auto"/>
              <w:ind w:firstLine="709"/>
              <w:jc w:val="right"/>
              <w:rPr>
                <w:rFonts w:ascii="GHEA Grapalat" w:hAnsi="GHEA Grapalat"/>
                <w:sz w:val="24"/>
                <w:szCs w:val="24"/>
                <w:lang w:val="hy-AM"/>
              </w:rPr>
            </w:pPr>
          </w:p>
          <w:p w14:paraId="2510FE64"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35</w:t>
            </w:r>
          </w:p>
        </w:tc>
      </w:tr>
      <w:tr w:rsidR="00E10582" w:rsidRPr="00E10582" w14:paraId="26386609" w14:textId="77777777" w:rsidTr="00DE1C70">
        <w:trPr>
          <w:trHeight w:val="488"/>
        </w:trPr>
        <w:tc>
          <w:tcPr>
            <w:tcW w:w="952" w:type="dxa"/>
          </w:tcPr>
          <w:p w14:paraId="3DC30FF1" w14:textId="77777777" w:rsidR="00157040" w:rsidRPr="00E10582" w:rsidRDefault="00157040" w:rsidP="00DE1C70">
            <w:pPr>
              <w:spacing w:line="360" w:lineRule="auto"/>
              <w:rPr>
                <w:rFonts w:ascii="GHEA Grapalat" w:hAnsi="GHEA Grapalat"/>
                <w:sz w:val="24"/>
                <w:szCs w:val="24"/>
                <w:lang w:val="hy-AM"/>
              </w:rPr>
            </w:pPr>
            <w:proofErr w:type="spellStart"/>
            <w:r w:rsidRPr="00E10582">
              <w:rPr>
                <w:rFonts w:ascii="GHEA Grapalat" w:hAnsi="GHEA Grapalat"/>
                <w:sz w:val="24"/>
                <w:szCs w:val="24"/>
                <w:lang w:val="hy-AM"/>
              </w:rPr>
              <w:t>իէ</w:t>
            </w:r>
            <w:proofErr w:type="spellEnd"/>
            <w:r w:rsidRPr="00E10582">
              <w:rPr>
                <w:rFonts w:ascii="GHEA Grapalat" w:hAnsi="GHEA Grapalat"/>
                <w:sz w:val="24"/>
                <w:szCs w:val="24"/>
                <w:lang w:val="hy-AM"/>
              </w:rPr>
              <w:t>)</w:t>
            </w:r>
          </w:p>
        </w:tc>
        <w:tc>
          <w:tcPr>
            <w:tcW w:w="8181" w:type="dxa"/>
          </w:tcPr>
          <w:p w14:paraId="7F47582E" w14:textId="77777777" w:rsidR="00157040" w:rsidRPr="00E10582" w:rsidRDefault="00157040" w:rsidP="00DE1C70">
            <w:pPr>
              <w:spacing w:line="360" w:lineRule="auto"/>
              <w:ind w:hanging="101"/>
              <w:jc w:val="both"/>
              <w:rPr>
                <w:rFonts w:ascii="GHEA Grapalat" w:hAnsi="GHEA Grapalat"/>
                <w:sz w:val="24"/>
                <w:szCs w:val="24"/>
                <w:lang w:val="hy-AM"/>
              </w:rPr>
            </w:pPr>
            <w:r w:rsidRPr="00E10582">
              <w:rPr>
                <w:rFonts w:ascii="GHEA Grapalat" w:hAnsi="GHEA Grapalat"/>
                <w:sz w:val="24"/>
                <w:szCs w:val="24"/>
                <w:lang w:val="hy-AM"/>
              </w:rPr>
              <w:t>Միության կոլեկտիվ ապրանքային նշանի հայտ ներկայացնելու համար</w:t>
            </w:r>
          </w:p>
        </w:tc>
        <w:tc>
          <w:tcPr>
            <w:tcW w:w="1417" w:type="dxa"/>
          </w:tcPr>
          <w:p w14:paraId="6F0ECF6C"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51</w:t>
            </w:r>
          </w:p>
        </w:tc>
      </w:tr>
      <w:tr w:rsidR="00E10582" w:rsidRPr="00E10582" w14:paraId="18F5FD0F" w14:textId="77777777" w:rsidTr="00DE1C70">
        <w:trPr>
          <w:trHeight w:val="500"/>
        </w:trPr>
        <w:tc>
          <w:tcPr>
            <w:tcW w:w="952" w:type="dxa"/>
          </w:tcPr>
          <w:p w14:paraId="5CAF2E3A" w14:textId="77777777" w:rsidR="00157040" w:rsidRPr="00E10582" w:rsidRDefault="00157040" w:rsidP="00DE1C70">
            <w:pPr>
              <w:spacing w:line="360" w:lineRule="auto"/>
              <w:rPr>
                <w:rFonts w:ascii="GHEA Grapalat" w:hAnsi="GHEA Grapalat"/>
                <w:sz w:val="24"/>
                <w:szCs w:val="24"/>
                <w:lang w:val="hy-AM"/>
              </w:rPr>
            </w:pPr>
            <w:proofErr w:type="spellStart"/>
            <w:r w:rsidRPr="00E10582">
              <w:rPr>
                <w:rFonts w:ascii="GHEA Grapalat" w:hAnsi="GHEA Grapalat"/>
                <w:sz w:val="24"/>
                <w:szCs w:val="24"/>
                <w:lang w:val="hy-AM"/>
              </w:rPr>
              <w:t>իը</w:t>
            </w:r>
            <w:proofErr w:type="spellEnd"/>
            <w:r w:rsidRPr="00E10582">
              <w:rPr>
                <w:rFonts w:ascii="GHEA Grapalat" w:hAnsi="GHEA Grapalat"/>
                <w:sz w:val="24"/>
                <w:szCs w:val="24"/>
                <w:lang w:val="hy-AM"/>
              </w:rPr>
              <w:t>)</w:t>
            </w:r>
          </w:p>
        </w:tc>
        <w:tc>
          <w:tcPr>
            <w:tcW w:w="8181" w:type="dxa"/>
          </w:tcPr>
          <w:p w14:paraId="478D416F" w14:textId="77777777" w:rsidR="00157040" w:rsidRPr="00E10582" w:rsidRDefault="00157040" w:rsidP="00DE1C70">
            <w:pPr>
              <w:spacing w:line="360" w:lineRule="auto"/>
              <w:ind w:hanging="101"/>
              <w:jc w:val="both"/>
              <w:rPr>
                <w:rFonts w:ascii="GHEA Grapalat" w:hAnsi="GHEA Grapalat"/>
                <w:sz w:val="24"/>
                <w:szCs w:val="24"/>
                <w:lang w:val="hy-AM"/>
              </w:rPr>
            </w:pPr>
            <w:r w:rsidRPr="00E10582">
              <w:rPr>
                <w:rFonts w:ascii="GHEA Grapalat" w:hAnsi="GHEA Grapalat"/>
                <w:sz w:val="24"/>
                <w:szCs w:val="24"/>
                <w:lang w:val="hy-AM"/>
              </w:rPr>
              <w:t>Միության ապրանքային նշանի հայտի նախնական փորձաքննության փուլում ներկայացման գերատեսչության հարցմանը պատասխանելու ժամկետը երկարաձգելու համար</w:t>
            </w:r>
          </w:p>
        </w:tc>
        <w:tc>
          <w:tcPr>
            <w:tcW w:w="1417" w:type="dxa"/>
          </w:tcPr>
          <w:p w14:paraId="11141B6A" w14:textId="77777777" w:rsidR="00157040" w:rsidRPr="00E10582" w:rsidRDefault="00157040" w:rsidP="009A5158">
            <w:pPr>
              <w:spacing w:line="360" w:lineRule="auto"/>
              <w:ind w:firstLine="709"/>
              <w:jc w:val="right"/>
              <w:rPr>
                <w:rFonts w:ascii="GHEA Grapalat" w:hAnsi="GHEA Grapalat"/>
                <w:sz w:val="24"/>
                <w:szCs w:val="24"/>
                <w:lang w:val="hy-AM"/>
              </w:rPr>
            </w:pPr>
          </w:p>
          <w:p w14:paraId="19C6B993" w14:textId="77777777" w:rsidR="00157040" w:rsidRPr="00E10582" w:rsidRDefault="00157040" w:rsidP="009A5158">
            <w:pPr>
              <w:spacing w:line="360" w:lineRule="auto"/>
              <w:ind w:firstLine="709"/>
              <w:jc w:val="right"/>
              <w:rPr>
                <w:rFonts w:ascii="GHEA Grapalat" w:hAnsi="GHEA Grapalat"/>
                <w:sz w:val="24"/>
                <w:szCs w:val="24"/>
                <w:lang w:val="hy-AM"/>
              </w:rPr>
            </w:pPr>
          </w:p>
          <w:p w14:paraId="77C9EF80"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15</w:t>
            </w:r>
          </w:p>
        </w:tc>
      </w:tr>
      <w:tr w:rsidR="00E10582" w:rsidRPr="00E10582" w14:paraId="08D93DFC" w14:textId="77777777" w:rsidTr="00E10582">
        <w:trPr>
          <w:trHeight w:val="488"/>
        </w:trPr>
        <w:tc>
          <w:tcPr>
            <w:tcW w:w="952" w:type="dxa"/>
          </w:tcPr>
          <w:p w14:paraId="2FF9F028" w14:textId="77777777" w:rsidR="00157040" w:rsidRPr="00E10582" w:rsidRDefault="00157040" w:rsidP="00DE1C70">
            <w:pPr>
              <w:spacing w:line="360" w:lineRule="auto"/>
              <w:rPr>
                <w:rFonts w:ascii="GHEA Grapalat" w:hAnsi="GHEA Grapalat"/>
                <w:sz w:val="24"/>
                <w:szCs w:val="24"/>
                <w:lang w:val="hy-AM"/>
              </w:rPr>
            </w:pPr>
            <w:proofErr w:type="spellStart"/>
            <w:r w:rsidRPr="00E10582">
              <w:rPr>
                <w:rFonts w:ascii="GHEA Grapalat" w:hAnsi="GHEA Grapalat"/>
                <w:sz w:val="24"/>
                <w:szCs w:val="24"/>
                <w:lang w:val="hy-AM"/>
              </w:rPr>
              <w:t>իթ</w:t>
            </w:r>
            <w:proofErr w:type="spellEnd"/>
            <w:r w:rsidRPr="00E10582">
              <w:rPr>
                <w:rFonts w:ascii="GHEA Grapalat" w:hAnsi="GHEA Grapalat"/>
                <w:sz w:val="24"/>
                <w:szCs w:val="24"/>
                <w:lang w:val="hy-AM"/>
              </w:rPr>
              <w:t>)</w:t>
            </w:r>
          </w:p>
        </w:tc>
        <w:tc>
          <w:tcPr>
            <w:tcW w:w="8181" w:type="dxa"/>
          </w:tcPr>
          <w:p w14:paraId="227F01DB" w14:textId="77777777" w:rsidR="00157040" w:rsidRPr="00E10582" w:rsidRDefault="00157040" w:rsidP="00DE1C70">
            <w:pPr>
              <w:spacing w:line="360" w:lineRule="auto"/>
              <w:ind w:hanging="101"/>
              <w:jc w:val="both"/>
              <w:rPr>
                <w:rFonts w:ascii="GHEA Grapalat" w:hAnsi="GHEA Grapalat"/>
                <w:sz w:val="24"/>
                <w:szCs w:val="24"/>
                <w:lang w:val="hy-AM"/>
              </w:rPr>
            </w:pPr>
            <w:r w:rsidRPr="00E10582">
              <w:rPr>
                <w:rFonts w:ascii="GHEA Grapalat" w:hAnsi="GHEA Grapalat"/>
                <w:sz w:val="24"/>
                <w:szCs w:val="24"/>
                <w:lang w:val="hy-AM"/>
              </w:rPr>
              <w:t>Որպես Միության ապրանքային (կոլեկտիվ) նշան գրանցելու համար հայտարկված նիշի փորձաքննություն անցկացնելու համար (եթե գրանցումը խնդրարկվում է ԱԾՄԴ-ի մեկից - երեք դասերի համար)  (վճարում յուրաքանչյուր ազգային արտոնագրային գերատեսչություն)</w:t>
            </w:r>
          </w:p>
          <w:p w14:paraId="7D76E16E" w14:textId="77777777" w:rsidR="00157040" w:rsidRPr="00E10582" w:rsidRDefault="00157040" w:rsidP="00DE1C70">
            <w:pPr>
              <w:spacing w:line="360" w:lineRule="auto"/>
              <w:ind w:hanging="101"/>
              <w:jc w:val="both"/>
              <w:rPr>
                <w:rFonts w:ascii="GHEA Grapalat" w:hAnsi="GHEA Grapalat"/>
                <w:sz w:val="24"/>
                <w:szCs w:val="24"/>
                <w:lang w:val="hy-AM"/>
              </w:rPr>
            </w:pPr>
            <w:r w:rsidRPr="00E10582">
              <w:rPr>
                <w:rFonts w:ascii="GHEA Grapalat" w:hAnsi="GHEA Grapalat"/>
                <w:sz w:val="24"/>
                <w:szCs w:val="24"/>
                <w:lang w:val="hy-AM"/>
              </w:rPr>
              <w:t>երեքից ավելի յուրաքանչյուր դասի համար լրացուցիչ (վճարում յուրաքանչյուր ազգային արտոնագրային գերատեսչություն)</w:t>
            </w:r>
          </w:p>
        </w:tc>
        <w:tc>
          <w:tcPr>
            <w:tcW w:w="1417" w:type="dxa"/>
          </w:tcPr>
          <w:p w14:paraId="54B345FA" w14:textId="77777777" w:rsidR="00157040" w:rsidRPr="00E10582" w:rsidRDefault="00157040" w:rsidP="009A5158">
            <w:pPr>
              <w:spacing w:line="360" w:lineRule="auto"/>
              <w:ind w:firstLine="709"/>
              <w:jc w:val="right"/>
              <w:rPr>
                <w:rFonts w:ascii="GHEA Grapalat" w:hAnsi="GHEA Grapalat"/>
                <w:sz w:val="24"/>
                <w:szCs w:val="24"/>
                <w:lang w:val="hy-AM"/>
              </w:rPr>
            </w:pPr>
          </w:p>
          <w:p w14:paraId="7C905BF6" w14:textId="77777777" w:rsidR="00157040" w:rsidRPr="00E10582" w:rsidRDefault="00157040" w:rsidP="009A5158">
            <w:pPr>
              <w:spacing w:line="360" w:lineRule="auto"/>
              <w:ind w:firstLine="709"/>
              <w:jc w:val="right"/>
              <w:rPr>
                <w:rFonts w:ascii="GHEA Grapalat" w:hAnsi="GHEA Grapalat"/>
                <w:sz w:val="24"/>
                <w:szCs w:val="24"/>
                <w:lang w:val="hy-AM"/>
              </w:rPr>
            </w:pPr>
          </w:p>
          <w:p w14:paraId="4924EBE5" w14:textId="77777777" w:rsidR="00157040" w:rsidRPr="00E10582" w:rsidRDefault="00157040" w:rsidP="009A5158">
            <w:pPr>
              <w:spacing w:line="360" w:lineRule="auto"/>
              <w:ind w:firstLine="709"/>
              <w:jc w:val="right"/>
              <w:rPr>
                <w:rFonts w:ascii="GHEA Grapalat" w:hAnsi="GHEA Grapalat"/>
                <w:sz w:val="24"/>
                <w:szCs w:val="24"/>
                <w:lang w:val="hy-AM"/>
              </w:rPr>
            </w:pPr>
          </w:p>
          <w:p w14:paraId="287A9007"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102</w:t>
            </w:r>
          </w:p>
          <w:p w14:paraId="00F41C3C" w14:textId="77777777" w:rsidR="00157040" w:rsidRPr="00E10582" w:rsidRDefault="00157040" w:rsidP="009A5158">
            <w:pPr>
              <w:spacing w:line="360" w:lineRule="auto"/>
              <w:ind w:firstLine="709"/>
              <w:jc w:val="right"/>
              <w:rPr>
                <w:rFonts w:ascii="GHEA Grapalat" w:hAnsi="GHEA Grapalat"/>
                <w:sz w:val="24"/>
                <w:szCs w:val="24"/>
                <w:lang w:val="hy-AM"/>
              </w:rPr>
            </w:pPr>
          </w:p>
          <w:p w14:paraId="2FEBEC69"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11</w:t>
            </w:r>
          </w:p>
        </w:tc>
      </w:tr>
      <w:tr w:rsidR="00E10582" w:rsidRPr="00E10582" w14:paraId="52D4B65B" w14:textId="77777777" w:rsidTr="00E10582">
        <w:trPr>
          <w:trHeight w:val="488"/>
        </w:trPr>
        <w:tc>
          <w:tcPr>
            <w:tcW w:w="952" w:type="dxa"/>
          </w:tcPr>
          <w:p w14:paraId="112B9041" w14:textId="77777777" w:rsidR="00157040" w:rsidRPr="00E10582" w:rsidRDefault="00157040" w:rsidP="00DE1C70">
            <w:pPr>
              <w:spacing w:line="360" w:lineRule="auto"/>
              <w:rPr>
                <w:rFonts w:ascii="GHEA Grapalat" w:hAnsi="GHEA Grapalat"/>
                <w:sz w:val="24"/>
                <w:szCs w:val="24"/>
                <w:lang w:val="hy-AM"/>
              </w:rPr>
            </w:pPr>
            <w:r w:rsidRPr="00E10582">
              <w:rPr>
                <w:rFonts w:ascii="GHEA Grapalat" w:hAnsi="GHEA Grapalat"/>
                <w:sz w:val="24"/>
                <w:szCs w:val="24"/>
                <w:lang w:val="hy-AM"/>
              </w:rPr>
              <w:t>իլ)</w:t>
            </w:r>
          </w:p>
        </w:tc>
        <w:tc>
          <w:tcPr>
            <w:tcW w:w="8181" w:type="dxa"/>
          </w:tcPr>
          <w:p w14:paraId="4F49C313" w14:textId="77777777" w:rsidR="00157040" w:rsidRPr="00E10582" w:rsidRDefault="00157040" w:rsidP="00DE1C70">
            <w:pPr>
              <w:spacing w:line="360" w:lineRule="auto"/>
              <w:ind w:firstLine="41"/>
              <w:jc w:val="both"/>
              <w:rPr>
                <w:rFonts w:ascii="GHEA Grapalat" w:hAnsi="GHEA Grapalat"/>
                <w:sz w:val="24"/>
                <w:szCs w:val="24"/>
                <w:lang w:val="hy-AM"/>
              </w:rPr>
            </w:pPr>
            <w:r w:rsidRPr="00E10582">
              <w:rPr>
                <w:rFonts w:ascii="GHEA Grapalat" w:hAnsi="GHEA Grapalat"/>
                <w:sz w:val="24"/>
                <w:szCs w:val="24"/>
                <w:lang w:val="hy-AM"/>
              </w:rPr>
              <w:t xml:space="preserve">Միության կոլեկտիվ ապրանքային նշանի հայտը Միության ապրանքային նշանի հայտի </w:t>
            </w:r>
            <w:r w:rsidRPr="00E10582">
              <w:rPr>
                <w:rFonts w:ascii="GHEA Grapalat" w:hAnsi="GHEA Grapalat"/>
                <w:sz w:val="24"/>
                <w:szCs w:val="24"/>
                <w:shd w:val="clear" w:color="auto" w:fill="FFFFFF"/>
                <w:lang w:val="hy-AM"/>
              </w:rPr>
              <w:t>փոխակերպելու համար</w:t>
            </w:r>
          </w:p>
        </w:tc>
        <w:tc>
          <w:tcPr>
            <w:tcW w:w="1417" w:type="dxa"/>
          </w:tcPr>
          <w:p w14:paraId="5BCD8D99" w14:textId="77777777" w:rsidR="00157040" w:rsidRPr="00E10582" w:rsidRDefault="00157040" w:rsidP="009A5158">
            <w:pPr>
              <w:spacing w:line="360" w:lineRule="auto"/>
              <w:ind w:firstLine="709"/>
              <w:jc w:val="right"/>
              <w:rPr>
                <w:rFonts w:ascii="GHEA Grapalat" w:hAnsi="GHEA Grapalat"/>
                <w:sz w:val="24"/>
                <w:szCs w:val="24"/>
                <w:lang w:val="hy-AM"/>
              </w:rPr>
            </w:pPr>
          </w:p>
          <w:p w14:paraId="77BE1912"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25</w:t>
            </w:r>
          </w:p>
        </w:tc>
      </w:tr>
      <w:tr w:rsidR="00E10582" w:rsidRPr="00E10582" w14:paraId="3A209CFA" w14:textId="77777777" w:rsidTr="00E10582">
        <w:trPr>
          <w:trHeight w:val="488"/>
        </w:trPr>
        <w:tc>
          <w:tcPr>
            <w:tcW w:w="952" w:type="dxa"/>
          </w:tcPr>
          <w:p w14:paraId="4564B3C6" w14:textId="2A41F1FA" w:rsidR="00157040" w:rsidRPr="00E10582" w:rsidRDefault="00DE1C70" w:rsidP="00DE1C70">
            <w:pPr>
              <w:spacing w:line="360" w:lineRule="auto"/>
              <w:rPr>
                <w:rFonts w:ascii="GHEA Grapalat" w:hAnsi="GHEA Grapalat"/>
                <w:sz w:val="24"/>
                <w:szCs w:val="24"/>
                <w:lang w:val="hy-AM"/>
              </w:rPr>
            </w:pPr>
            <w:r w:rsidRPr="00E10582">
              <w:rPr>
                <w:rFonts w:ascii="GHEA Grapalat" w:hAnsi="GHEA Grapalat"/>
                <w:sz w:val="24"/>
                <w:szCs w:val="24"/>
                <w:lang w:val="hy-AM"/>
              </w:rPr>
              <w:t>լ</w:t>
            </w:r>
            <w:r w:rsidR="00157040" w:rsidRPr="00E10582">
              <w:rPr>
                <w:rFonts w:ascii="GHEA Grapalat" w:hAnsi="GHEA Grapalat"/>
                <w:sz w:val="24"/>
                <w:szCs w:val="24"/>
                <w:lang w:val="hy-AM"/>
              </w:rPr>
              <w:t>)</w:t>
            </w:r>
          </w:p>
        </w:tc>
        <w:tc>
          <w:tcPr>
            <w:tcW w:w="8181" w:type="dxa"/>
          </w:tcPr>
          <w:p w14:paraId="4351904A" w14:textId="77777777" w:rsidR="00157040" w:rsidRPr="00E10582" w:rsidRDefault="00157040" w:rsidP="00DE1C70">
            <w:pPr>
              <w:spacing w:line="360" w:lineRule="auto"/>
              <w:ind w:firstLine="41"/>
              <w:jc w:val="both"/>
              <w:rPr>
                <w:rFonts w:ascii="GHEA Grapalat" w:hAnsi="GHEA Grapalat"/>
                <w:sz w:val="24"/>
                <w:szCs w:val="24"/>
                <w:lang w:val="hy-AM"/>
              </w:rPr>
            </w:pPr>
            <w:r w:rsidRPr="00E10582">
              <w:rPr>
                <w:rFonts w:ascii="GHEA Grapalat" w:hAnsi="GHEA Grapalat"/>
                <w:sz w:val="24"/>
                <w:szCs w:val="24"/>
                <w:lang w:val="hy-AM"/>
              </w:rPr>
              <w:t xml:space="preserve">Միության ապրանքային նշանի հայտը միության կոլեկտիվ նշանի հայտի </w:t>
            </w:r>
            <w:r w:rsidRPr="00E10582">
              <w:rPr>
                <w:rFonts w:ascii="GHEA Grapalat" w:hAnsi="GHEA Grapalat"/>
                <w:sz w:val="24"/>
                <w:szCs w:val="24"/>
                <w:shd w:val="clear" w:color="auto" w:fill="FFFFFF"/>
                <w:lang w:val="hy-AM"/>
              </w:rPr>
              <w:t>փոխակերպելու համար</w:t>
            </w:r>
          </w:p>
        </w:tc>
        <w:tc>
          <w:tcPr>
            <w:tcW w:w="1417" w:type="dxa"/>
          </w:tcPr>
          <w:p w14:paraId="2B194D29" w14:textId="77777777" w:rsidR="00157040" w:rsidRPr="00E10582" w:rsidRDefault="00157040" w:rsidP="009A5158">
            <w:pPr>
              <w:spacing w:line="360" w:lineRule="auto"/>
              <w:ind w:firstLine="709"/>
              <w:jc w:val="right"/>
              <w:rPr>
                <w:rFonts w:ascii="GHEA Grapalat" w:hAnsi="GHEA Grapalat"/>
                <w:sz w:val="24"/>
                <w:szCs w:val="24"/>
                <w:lang w:val="hy-AM"/>
              </w:rPr>
            </w:pPr>
          </w:p>
          <w:p w14:paraId="04B1F56A"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25</w:t>
            </w:r>
          </w:p>
        </w:tc>
      </w:tr>
      <w:tr w:rsidR="00E10582" w:rsidRPr="00E10582" w14:paraId="57A5B4D1" w14:textId="77777777" w:rsidTr="00E10582">
        <w:trPr>
          <w:trHeight w:val="500"/>
        </w:trPr>
        <w:tc>
          <w:tcPr>
            <w:tcW w:w="952" w:type="dxa"/>
          </w:tcPr>
          <w:p w14:paraId="103308E0" w14:textId="77777777" w:rsidR="00157040" w:rsidRPr="00E10582" w:rsidRDefault="00157040" w:rsidP="00DE1C70">
            <w:pPr>
              <w:spacing w:line="360" w:lineRule="auto"/>
              <w:rPr>
                <w:rFonts w:ascii="GHEA Grapalat" w:hAnsi="GHEA Grapalat"/>
                <w:sz w:val="24"/>
                <w:szCs w:val="24"/>
                <w:lang w:val="hy-AM"/>
              </w:rPr>
            </w:pPr>
            <w:r w:rsidRPr="00E10582">
              <w:rPr>
                <w:rFonts w:ascii="GHEA Grapalat" w:hAnsi="GHEA Grapalat"/>
                <w:sz w:val="24"/>
                <w:szCs w:val="24"/>
                <w:lang w:val="hy-AM"/>
              </w:rPr>
              <w:t>լա)</w:t>
            </w:r>
          </w:p>
        </w:tc>
        <w:tc>
          <w:tcPr>
            <w:tcW w:w="8181" w:type="dxa"/>
          </w:tcPr>
          <w:p w14:paraId="10E83BFD" w14:textId="77777777" w:rsidR="00157040" w:rsidRPr="00E10582" w:rsidRDefault="00157040" w:rsidP="00DE1C70">
            <w:pPr>
              <w:spacing w:line="360" w:lineRule="auto"/>
              <w:ind w:firstLine="41"/>
              <w:jc w:val="both"/>
              <w:rPr>
                <w:rFonts w:ascii="GHEA Grapalat" w:hAnsi="GHEA Grapalat"/>
                <w:sz w:val="24"/>
                <w:szCs w:val="24"/>
                <w:lang w:val="hy-AM"/>
              </w:rPr>
            </w:pPr>
            <w:r w:rsidRPr="00E10582">
              <w:rPr>
                <w:rFonts w:ascii="GHEA Grapalat" w:hAnsi="GHEA Grapalat"/>
                <w:sz w:val="24"/>
                <w:szCs w:val="24"/>
                <w:lang w:val="hy-AM"/>
              </w:rPr>
              <w:t xml:space="preserve">Միության կոլեկտիվ նշանը Միության ապրանքային նշանի </w:t>
            </w:r>
            <w:r w:rsidRPr="00E10582">
              <w:rPr>
                <w:rFonts w:ascii="GHEA Grapalat" w:hAnsi="GHEA Grapalat"/>
                <w:sz w:val="24"/>
                <w:szCs w:val="24"/>
                <w:lang w:val="hy-AM"/>
              </w:rPr>
              <w:lastRenderedPageBreak/>
              <w:t>փոխակերպելու համար</w:t>
            </w:r>
          </w:p>
        </w:tc>
        <w:tc>
          <w:tcPr>
            <w:tcW w:w="1417" w:type="dxa"/>
          </w:tcPr>
          <w:p w14:paraId="38521EBE" w14:textId="77777777" w:rsidR="00157040" w:rsidRPr="00E10582" w:rsidRDefault="00157040" w:rsidP="009A5158">
            <w:pPr>
              <w:spacing w:line="360" w:lineRule="auto"/>
              <w:ind w:firstLine="709"/>
              <w:jc w:val="right"/>
              <w:rPr>
                <w:rFonts w:ascii="GHEA Grapalat" w:hAnsi="GHEA Grapalat"/>
                <w:sz w:val="24"/>
                <w:szCs w:val="24"/>
                <w:lang w:val="hy-AM"/>
              </w:rPr>
            </w:pPr>
          </w:p>
          <w:p w14:paraId="417243F4"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lastRenderedPageBreak/>
              <w:t>51</w:t>
            </w:r>
          </w:p>
        </w:tc>
      </w:tr>
      <w:tr w:rsidR="00E10582" w:rsidRPr="00E10582" w14:paraId="2D011C8F" w14:textId="77777777" w:rsidTr="00E10582">
        <w:trPr>
          <w:trHeight w:val="500"/>
        </w:trPr>
        <w:tc>
          <w:tcPr>
            <w:tcW w:w="952" w:type="dxa"/>
          </w:tcPr>
          <w:p w14:paraId="0B169337" w14:textId="77777777" w:rsidR="00157040" w:rsidRPr="00E10582" w:rsidRDefault="00157040" w:rsidP="00DE1C70">
            <w:pPr>
              <w:spacing w:line="360" w:lineRule="auto"/>
              <w:rPr>
                <w:rFonts w:ascii="GHEA Grapalat" w:hAnsi="GHEA Grapalat"/>
                <w:sz w:val="24"/>
                <w:szCs w:val="24"/>
                <w:lang w:val="hy-AM"/>
              </w:rPr>
            </w:pPr>
            <w:proofErr w:type="spellStart"/>
            <w:r w:rsidRPr="00E10582">
              <w:rPr>
                <w:rFonts w:ascii="GHEA Grapalat" w:hAnsi="GHEA Grapalat"/>
                <w:sz w:val="24"/>
                <w:szCs w:val="24"/>
                <w:lang w:val="hy-AM"/>
              </w:rPr>
              <w:lastRenderedPageBreak/>
              <w:t>լբ</w:t>
            </w:r>
            <w:proofErr w:type="spellEnd"/>
            <w:r w:rsidRPr="00E10582">
              <w:rPr>
                <w:rFonts w:ascii="GHEA Grapalat" w:hAnsi="GHEA Grapalat"/>
                <w:sz w:val="24"/>
                <w:szCs w:val="24"/>
                <w:lang w:val="hy-AM"/>
              </w:rPr>
              <w:t>)</w:t>
            </w:r>
          </w:p>
        </w:tc>
        <w:tc>
          <w:tcPr>
            <w:tcW w:w="8181" w:type="dxa"/>
          </w:tcPr>
          <w:p w14:paraId="7C1A5DEC" w14:textId="77777777" w:rsidR="00157040" w:rsidRPr="00E10582" w:rsidRDefault="00157040" w:rsidP="00DE1C70">
            <w:pPr>
              <w:spacing w:line="360" w:lineRule="auto"/>
              <w:jc w:val="both"/>
              <w:rPr>
                <w:rFonts w:ascii="GHEA Grapalat" w:hAnsi="GHEA Grapalat"/>
                <w:sz w:val="24"/>
                <w:szCs w:val="24"/>
                <w:lang w:val="hy-AM"/>
              </w:rPr>
            </w:pPr>
            <w:r w:rsidRPr="00E10582">
              <w:rPr>
                <w:rFonts w:ascii="GHEA Grapalat" w:hAnsi="GHEA Grapalat"/>
                <w:sz w:val="24"/>
                <w:szCs w:val="24"/>
                <w:lang w:val="hy-AM"/>
              </w:rPr>
              <w:t>Միության ապրանքային նշանը Միության կոլեկտիվ նշանի փոխակերպելու համար</w:t>
            </w:r>
          </w:p>
        </w:tc>
        <w:tc>
          <w:tcPr>
            <w:tcW w:w="1417" w:type="dxa"/>
          </w:tcPr>
          <w:p w14:paraId="1A9228BD" w14:textId="77777777" w:rsidR="00157040" w:rsidRPr="00E10582" w:rsidRDefault="00157040" w:rsidP="009A5158">
            <w:pPr>
              <w:spacing w:line="360" w:lineRule="auto"/>
              <w:ind w:firstLine="709"/>
              <w:jc w:val="right"/>
              <w:rPr>
                <w:rFonts w:ascii="GHEA Grapalat" w:hAnsi="GHEA Grapalat"/>
                <w:sz w:val="24"/>
                <w:szCs w:val="24"/>
                <w:lang w:val="hy-AM"/>
              </w:rPr>
            </w:pPr>
          </w:p>
          <w:p w14:paraId="743193D4"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51</w:t>
            </w:r>
          </w:p>
        </w:tc>
      </w:tr>
      <w:tr w:rsidR="00E10582" w:rsidRPr="00E10582" w14:paraId="1BC01425" w14:textId="77777777" w:rsidTr="00DE1C70">
        <w:trPr>
          <w:trHeight w:val="500"/>
        </w:trPr>
        <w:tc>
          <w:tcPr>
            <w:tcW w:w="952" w:type="dxa"/>
          </w:tcPr>
          <w:p w14:paraId="1EB16D32" w14:textId="77777777" w:rsidR="00157040" w:rsidRPr="00E10582" w:rsidRDefault="00157040" w:rsidP="00DE1C70">
            <w:pPr>
              <w:spacing w:line="360" w:lineRule="auto"/>
              <w:rPr>
                <w:rFonts w:ascii="GHEA Grapalat" w:hAnsi="GHEA Grapalat"/>
                <w:sz w:val="24"/>
                <w:szCs w:val="24"/>
                <w:lang w:val="hy-AM"/>
              </w:rPr>
            </w:pPr>
            <w:proofErr w:type="spellStart"/>
            <w:r w:rsidRPr="00E10582">
              <w:rPr>
                <w:rFonts w:ascii="GHEA Grapalat" w:hAnsi="GHEA Grapalat"/>
                <w:sz w:val="24"/>
                <w:szCs w:val="24"/>
                <w:lang w:val="hy-AM"/>
              </w:rPr>
              <w:t>լգ</w:t>
            </w:r>
            <w:proofErr w:type="spellEnd"/>
            <w:r w:rsidRPr="00E10582">
              <w:rPr>
                <w:rFonts w:ascii="GHEA Grapalat" w:hAnsi="GHEA Grapalat"/>
                <w:sz w:val="24"/>
                <w:szCs w:val="24"/>
                <w:lang w:val="hy-AM"/>
              </w:rPr>
              <w:t>)</w:t>
            </w:r>
          </w:p>
        </w:tc>
        <w:tc>
          <w:tcPr>
            <w:tcW w:w="8181" w:type="dxa"/>
          </w:tcPr>
          <w:p w14:paraId="17B6E970" w14:textId="77777777" w:rsidR="00157040" w:rsidRPr="00E10582" w:rsidRDefault="00157040" w:rsidP="00DE1C70">
            <w:pPr>
              <w:spacing w:line="360" w:lineRule="auto"/>
              <w:jc w:val="both"/>
              <w:rPr>
                <w:rFonts w:ascii="GHEA Grapalat" w:hAnsi="GHEA Grapalat"/>
                <w:sz w:val="24"/>
                <w:szCs w:val="24"/>
                <w:lang w:val="hy-AM"/>
              </w:rPr>
            </w:pPr>
            <w:r w:rsidRPr="00E10582">
              <w:rPr>
                <w:rFonts w:ascii="GHEA Grapalat" w:hAnsi="GHEA Grapalat"/>
                <w:sz w:val="24"/>
                <w:szCs w:val="24"/>
                <w:lang w:val="hy-AM"/>
              </w:rPr>
              <w:t xml:space="preserve">Միության ապրանքային (կոլեկտիվ) նշանի </w:t>
            </w:r>
            <w:r w:rsidRPr="00E10582">
              <w:rPr>
                <w:rFonts w:ascii="GHEA Grapalat" w:hAnsi="GHEA Grapalat"/>
                <w:sz w:val="24"/>
                <w:szCs w:val="24"/>
                <w:shd w:val="clear" w:color="auto" w:fill="FFFFFF"/>
                <w:lang w:val="hy-AM"/>
              </w:rPr>
              <w:t>հայտում փոփոխություն կատարելու համար</w:t>
            </w:r>
          </w:p>
        </w:tc>
        <w:tc>
          <w:tcPr>
            <w:tcW w:w="1417" w:type="dxa"/>
          </w:tcPr>
          <w:p w14:paraId="5F263218" w14:textId="77777777" w:rsidR="00157040" w:rsidRPr="00E10582" w:rsidRDefault="00157040" w:rsidP="009A5158">
            <w:pPr>
              <w:spacing w:line="360" w:lineRule="auto"/>
              <w:ind w:firstLine="709"/>
              <w:jc w:val="right"/>
              <w:rPr>
                <w:rFonts w:ascii="GHEA Grapalat" w:hAnsi="GHEA Grapalat"/>
                <w:sz w:val="24"/>
                <w:szCs w:val="24"/>
                <w:lang w:val="hy-AM"/>
              </w:rPr>
            </w:pPr>
          </w:p>
          <w:p w14:paraId="575CBCB3"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20</w:t>
            </w:r>
          </w:p>
        </w:tc>
      </w:tr>
      <w:tr w:rsidR="00E10582" w:rsidRPr="00E10582" w14:paraId="15C5F9B4" w14:textId="77777777" w:rsidTr="00DE1C70">
        <w:trPr>
          <w:trHeight w:val="500"/>
        </w:trPr>
        <w:tc>
          <w:tcPr>
            <w:tcW w:w="952" w:type="dxa"/>
          </w:tcPr>
          <w:p w14:paraId="32D17F3F" w14:textId="77777777" w:rsidR="00157040" w:rsidRPr="00E10582" w:rsidRDefault="00157040" w:rsidP="00DE1C70">
            <w:pPr>
              <w:spacing w:line="360" w:lineRule="auto"/>
              <w:rPr>
                <w:rFonts w:ascii="GHEA Grapalat" w:hAnsi="GHEA Grapalat"/>
                <w:sz w:val="24"/>
                <w:szCs w:val="24"/>
                <w:lang w:val="hy-AM"/>
              </w:rPr>
            </w:pPr>
            <w:proofErr w:type="spellStart"/>
            <w:r w:rsidRPr="00E10582">
              <w:rPr>
                <w:rFonts w:ascii="GHEA Grapalat" w:hAnsi="GHEA Grapalat"/>
                <w:sz w:val="24"/>
                <w:szCs w:val="24"/>
                <w:lang w:val="hy-AM"/>
              </w:rPr>
              <w:t>լդ</w:t>
            </w:r>
            <w:proofErr w:type="spellEnd"/>
            <w:r w:rsidRPr="00E10582">
              <w:rPr>
                <w:rFonts w:ascii="GHEA Grapalat" w:hAnsi="GHEA Grapalat"/>
                <w:sz w:val="24"/>
                <w:szCs w:val="24"/>
                <w:lang w:val="hy-AM"/>
              </w:rPr>
              <w:t>)</w:t>
            </w:r>
          </w:p>
        </w:tc>
        <w:tc>
          <w:tcPr>
            <w:tcW w:w="8181" w:type="dxa"/>
          </w:tcPr>
          <w:p w14:paraId="2A0B6962" w14:textId="77777777" w:rsidR="00157040" w:rsidRPr="00E10582" w:rsidRDefault="00157040" w:rsidP="00DE1C70">
            <w:pPr>
              <w:spacing w:line="360" w:lineRule="auto"/>
              <w:jc w:val="both"/>
              <w:rPr>
                <w:rFonts w:ascii="GHEA Grapalat" w:hAnsi="GHEA Grapalat"/>
                <w:sz w:val="24"/>
                <w:szCs w:val="24"/>
                <w:lang w:val="hy-AM"/>
              </w:rPr>
            </w:pPr>
            <w:r w:rsidRPr="00E10582">
              <w:rPr>
                <w:rFonts w:ascii="GHEA Grapalat" w:hAnsi="GHEA Grapalat"/>
                <w:sz w:val="24"/>
                <w:szCs w:val="24"/>
                <w:lang w:val="hy-AM"/>
              </w:rPr>
              <w:t>Միության ապրանքային (կոլեկտիվ) նշանի հայտի փորձաքննության արդյունքների հիման վրա ծանուցման վերաբերյալ փաստարկներ և նկատառումներ ներկայացնելու լրացուցիչ ժամկետի տրամադրման համար</w:t>
            </w:r>
          </w:p>
        </w:tc>
        <w:tc>
          <w:tcPr>
            <w:tcW w:w="1417" w:type="dxa"/>
          </w:tcPr>
          <w:p w14:paraId="12D691BF" w14:textId="77777777" w:rsidR="00157040" w:rsidRPr="00E10582" w:rsidRDefault="00157040" w:rsidP="009A5158">
            <w:pPr>
              <w:spacing w:line="360" w:lineRule="auto"/>
              <w:ind w:firstLine="709"/>
              <w:jc w:val="right"/>
              <w:rPr>
                <w:rFonts w:ascii="GHEA Grapalat" w:hAnsi="GHEA Grapalat"/>
                <w:sz w:val="24"/>
                <w:szCs w:val="24"/>
                <w:lang w:val="hy-AM"/>
              </w:rPr>
            </w:pPr>
          </w:p>
          <w:p w14:paraId="4CA20841" w14:textId="77777777" w:rsidR="00157040" w:rsidRPr="00E10582" w:rsidRDefault="00157040" w:rsidP="009A5158">
            <w:pPr>
              <w:spacing w:line="360" w:lineRule="auto"/>
              <w:ind w:firstLine="709"/>
              <w:jc w:val="right"/>
              <w:rPr>
                <w:rFonts w:ascii="GHEA Grapalat" w:hAnsi="GHEA Grapalat"/>
                <w:sz w:val="24"/>
                <w:szCs w:val="24"/>
                <w:lang w:val="hy-AM"/>
              </w:rPr>
            </w:pPr>
          </w:p>
          <w:p w14:paraId="7F238478" w14:textId="77777777" w:rsidR="00157040" w:rsidRPr="00E10582" w:rsidRDefault="00157040" w:rsidP="009A5158">
            <w:pPr>
              <w:spacing w:line="360" w:lineRule="auto"/>
              <w:ind w:firstLine="709"/>
              <w:jc w:val="right"/>
              <w:rPr>
                <w:rFonts w:ascii="GHEA Grapalat" w:hAnsi="GHEA Grapalat"/>
                <w:sz w:val="24"/>
                <w:szCs w:val="24"/>
                <w:lang w:val="hy-AM"/>
              </w:rPr>
            </w:pPr>
          </w:p>
          <w:p w14:paraId="109DEE27"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15</w:t>
            </w:r>
          </w:p>
        </w:tc>
      </w:tr>
      <w:tr w:rsidR="00E10582" w:rsidRPr="00E10582" w14:paraId="77AEF2AC" w14:textId="77777777" w:rsidTr="00DE1C70">
        <w:trPr>
          <w:trHeight w:val="500"/>
        </w:trPr>
        <w:tc>
          <w:tcPr>
            <w:tcW w:w="952" w:type="dxa"/>
          </w:tcPr>
          <w:p w14:paraId="67093652" w14:textId="77777777" w:rsidR="00157040" w:rsidRPr="00E10582" w:rsidRDefault="00157040" w:rsidP="00DE1C70">
            <w:pPr>
              <w:spacing w:line="360" w:lineRule="auto"/>
              <w:jc w:val="both"/>
              <w:rPr>
                <w:rFonts w:ascii="GHEA Grapalat" w:hAnsi="GHEA Grapalat"/>
                <w:sz w:val="24"/>
                <w:szCs w:val="24"/>
                <w:lang w:val="hy-AM"/>
              </w:rPr>
            </w:pPr>
            <w:r w:rsidRPr="00E10582">
              <w:rPr>
                <w:rFonts w:ascii="GHEA Grapalat" w:hAnsi="GHEA Grapalat"/>
                <w:sz w:val="24"/>
                <w:szCs w:val="24"/>
                <w:lang w:val="hy-AM"/>
              </w:rPr>
              <w:t>լե)</w:t>
            </w:r>
          </w:p>
        </w:tc>
        <w:tc>
          <w:tcPr>
            <w:tcW w:w="8181" w:type="dxa"/>
          </w:tcPr>
          <w:p w14:paraId="6775D003" w14:textId="77777777" w:rsidR="00157040" w:rsidRPr="00E10582" w:rsidRDefault="00157040" w:rsidP="00DE1C70">
            <w:pPr>
              <w:spacing w:line="360" w:lineRule="auto"/>
              <w:jc w:val="both"/>
              <w:rPr>
                <w:rFonts w:ascii="GHEA Grapalat" w:hAnsi="GHEA Grapalat"/>
                <w:sz w:val="24"/>
                <w:szCs w:val="24"/>
                <w:lang w:val="hy-AM"/>
              </w:rPr>
            </w:pPr>
            <w:r w:rsidRPr="00E10582">
              <w:rPr>
                <w:rFonts w:ascii="GHEA Grapalat" w:hAnsi="GHEA Grapalat"/>
                <w:sz w:val="24"/>
                <w:szCs w:val="24"/>
                <w:lang w:val="hy-AM"/>
              </w:rPr>
              <w:t>Միության ապրանքային (կոլեկտիվ) նշանը գրանցելու և վկայագիր տրամադրելու համար</w:t>
            </w:r>
          </w:p>
        </w:tc>
        <w:tc>
          <w:tcPr>
            <w:tcW w:w="1417" w:type="dxa"/>
          </w:tcPr>
          <w:p w14:paraId="2DB9F655" w14:textId="77777777" w:rsidR="00157040" w:rsidRPr="00E10582" w:rsidRDefault="00157040" w:rsidP="009A5158">
            <w:pPr>
              <w:spacing w:line="360" w:lineRule="auto"/>
              <w:ind w:firstLine="709"/>
              <w:jc w:val="right"/>
              <w:rPr>
                <w:rFonts w:ascii="GHEA Grapalat" w:hAnsi="GHEA Grapalat"/>
                <w:sz w:val="24"/>
                <w:szCs w:val="24"/>
                <w:lang w:val="hy-AM"/>
              </w:rPr>
            </w:pPr>
          </w:p>
          <w:p w14:paraId="522BDC4A"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76</w:t>
            </w:r>
          </w:p>
        </w:tc>
      </w:tr>
      <w:tr w:rsidR="00E10582" w:rsidRPr="00E10582" w14:paraId="736B0C10" w14:textId="77777777" w:rsidTr="00DE1C70">
        <w:trPr>
          <w:trHeight w:val="500"/>
        </w:trPr>
        <w:tc>
          <w:tcPr>
            <w:tcW w:w="952" w:type="dxa"/>
          </w:tcPr>
          <w:p w14:paraId="0DA0B0FD" w14:textId="77777777" w:rsidR="00157040" w:rsidRPr="00E10582" w:rsidRDefault="00157040" w:rsidP="00DE1C70">
            <w:pPr>
              <w:spacing w:line="360" w:lineRule="auto"/>
              <w:jc w:val="both"/>
              <w:rPr>
                <w:rFonts w:ascii="GHEA Grapalat" w:hAnsi="GHEA Grapalat"/>
                <w:sz w:val="24"/>
                <w:szCs w:val="24"/>
                <w:lang w:val="hy-AM"/>
              </w:rPr>
            </w:pPr>
            <w:proofErr w:type="spellStart"/>
            <w:r w:rsidRPr="00E10582">
              <w:rPr>
                <w:rFonts w:ascii="GHEA Grapalat" w:hAnsi="GHEA Grapalat"/>
                <w:sz w:val="24"/>
                <w:szCs w:val="24"/>
                <w:lang w:val="hy-AM"/>
              </w:rPr>
              <w:t>լզ</w:t>
            </w:r>
            <w:proofErr w:type="spellEnd"/>
            <w:r w:rsidRPr="00E10582">
              <w:rPr>
                <w:rFonts w:ascii="GHEA Grapalat" w:hAnsi="GHEA Grapalat"/>
                <w:sz w:val="24"/>
                <w:szCs w:val="24"/>
                <w:lang w:val="hy-AM"/>
              </w:rPr>
              <w:t>)</w:t>
            </w:r>
          </w:p>
        </w:tc>
        <w:tc>
          <w:tcPr>
            <w:tcW w:w="8181" w:type="dxa"/>
          </w:tcPr>
          <w:p w14:paraId="68B2A12A" w14:textId="77777777" w:rsidR="00157040" w:rsidRPr="00E10582" w:rsidRDefault="00157040" w:rsidP="00DE1C70">
            <w:pPr>
              <w:spacing w:line="360" w:lineRule="auto"/>
              <w:jc w:val="both"/>
              <w:rPr>
                <w:rFonts w:ascii="GHEA Grapalat" w:hAnsi="GHEA Grapalat"/>
                <w:sz w:val="24"/>
                <w:szCs w:val="24"/>
                <w:lang w:val="hy-AM"/>
              </w:rPr>
            </w:pPr>
            <w:r w:rsidRPr="00E10582">
              <w:rPr>
                <w:rFonts w:ascii="GHEA Grapalat" w:hAnsi="GHEA Grapalat"/>
                <w:sz w:val="24"/>
                <w:szCs w:val="24"/>
                <w:lang w:val="hy-AM"/>
              </w:rPr>
              <w:t>Միության ապրանքային նշանի միասնական գրանցամատյանում փոփոխություն կատարելու համար</w:t>
            </w:r>
          </w:p>
        </w:tc>
        <w:tc>
          <w:tcPr>
            <w:tcW w:w="1417" w:type="dxa"/>
          </w:tcPr>
          <w:p w14:paraId="27DDBE7F" w14:textId="77777777" w:rsidR="00157040" w:rsidRPr="00E10582" w:rsidRDefault="00157040" w:rsidP="009A5158">
            <w:pPr>
              <w:spacing w:line="360" w:lineRule="auto"/>
              <w:ind w:firstLine="709"/>
              <w:jc w:val="right"/>
              <w:rPr>
                <w:rFonts w:ascii="GHEA Grapalat" w:hAnsi="GHEA Grapalat"/>
                <w:sz w:val="24"/>
                <w:szCs w:val="24"/>
                <w:lang w:val="hy-AM"/>
              </w:rPr>
            </w:pPr>
          </w:p>
          <w:p w14:paraId="00E1D9BE"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25</w:t>
            </w:r>
          </w:p>
        </w:tc>
      </w:tr>
      <w:tr w:rsidR="00E10582" w:rsidRPr="00E10582" w14:paraId="7B1AB9EB" w14:textId="77777777" w:rsidTr="00DE1C70">
        <w:trPr>
          <w:trHeight w:val="500"/>
        </w:trPr>
        <w:tc>
          <w:tcPr>
            <w:tcW w:w="952" w:type="dxa"/>
          </w:tcPr>
          <w:p w14:paraId="6CBAAAF0" w14:textId="77777777" w:rsidR="00157040" w:rsidRPr="00E10582" w:rsidRDefault="00157040" w:rsidP="00DE1C70">
            <w:pPr>
              <w:spacing w:line="360" w:lineRule="auto"/>
              <w:jc w:val="both"/>
              <w:rPr>
                <w:rFonts w:ascii="GHEA Grapalat" w:hAnsi="GHEA Grapalat"/>
                <w:sz w:val="24"/>
                <w:szCs w:val="24"/>
                <w:lang w:val="hy-AM"/>
              </w:rPr>
            </w:pPr>
            <w:proofErr w:type="spellStart"/>
            <w:r w:rsidRPr="00E10582">
              <w:rPr>
                <w:rFonts w:ascii="GHEA Grapalat" w:hAnsi="GHEA Grapalat"/>
                <w:sz w:val="24"/>
                <w:szCs w:val="24"/>
                <w:lang w:val="hy-AM"/>
              </w:rPr>
              <w:t>լէ</w:t>
            </w:r>
            <w:proofErr w:type="spellEnd"/>
            <w:r w:rsidRPr="00E10582">
              <w:rPr>
                <w:rFonts w:ascii="GHEA Grapalat" w:hAnsi="GHEA Grapalat"/>
                <w:sz w:val="24"/>
                <w:szCs w:val="24"/>
                <w:lang w:val="hy-AM"/>
              </w:rPr>
              <w:t>)</w:t>
            </w:r>
          </w:p>
        </w:tc>
        <w:tc>
          <w:tcPr>
            <w:tcW w:w="8181" w:type="dxa"/>
          </w:tcPr>
          <w:p w14:paraId="503C9892" w14:textId="77777777" w:rsidR="00157040" w:rsidRPr="00E10582" w:rsidRDefault="00157040" w:rsidP="00DE1C70">
            <w:pPr>
              <w:tabs>
                <w:tab w:val="left" w:pos="1077"/>
              </w:tabs>
              <w:spacing w:line="360" w:lineRule="auto"/>
              <w:jc w:val="both"/>
              <w:rPr>
                <w:rFonts w:ascii="GHEA Grapalat" w:hAnsi="GHEA Grapalat"/>
                <w:sz w:val="24"/>
                <w:szCs w:val="24"/>
                <w:lang w:val="hy-AM"/>
              </w:rPr>
            </w:pPr>
            <w:r w:rsidRPr="00E10582">
              <w:rPr>
                <w:rFonts w:ascii="GHEA Grapalat" w:hAnsi="GHEA Grapalat"/>
                <w:sz w:val="24"/>
                <w:szCs w:val="24"/>
                <w:lang w:val="hy-AM"/>
              </w:rPr>
              <w:t xml:space="preserve">Միության ապրանքային նշանի նկատմամբ բացառիկ իրավունքի տնօրինման (իրավունքի փոխանցում, լիցենզիա, </w:t>
            </w:r>
            <w:proofErr w:type="spellStart"/>
            <w:r w:rsidRPr="00E10582">
              <w:rPr>
                <w:rFonts w:ascii="GHEA Grapalat" w:hAnsi="GHEA Grapalat"/>
                <w:sz w:val="24"/>
                <w:szCs w:val="24"/>
                <w:lang w:val="hy-AM"/>
              </w:rPr>
              <w:t>ֆրանչայզինգ</w:t>
            </w:r>
            <w:proofErr w:type="spellEnd"/>
            <w:r w:rsidRPr="00E10582">
              <w:rPr>
                <w:rFonts w:ascii="GHEA Grapalat" w:hAnsi="GHEA Grapalat"/>
                <w:sz w:val="24"/>
                <w:szCs w:val="24"/>
                <w:lang w:val="hy-AM"/>
              </w:rPr>
              <w:t xml:space="preserve">) գրանցում </w:t>
            </w:r>
          </w:p>
        </w:tc>
        <w:tc>
          <w:tcPr>
            <w:tcW w:w="1417" w:type="dxa"/>
          </w:tcPr>
          <w:p w14:paraId="3FB5FBB8" w14:textId="77777777" w:rsidR="00157040" w:rsidRPr="00E10582" w:rsidRDefault="00157040" w:rsidP="009A5158">
            <w:pPr>
              <w:spacing w:line="360" w:lineRule="auto"/>
              <w:ind w:firstLine="709"/>
              <w:jc w:val="right"/>
              <w:rPr>
                <w:rFonts w:ascii="GHEA Grapalat" w:hAnsi="GHEA Grapalat"/>
                <w:sz w:val="24"/>
                <w:szCs w:val="24"/>
                <w:lang w:val="hy-AM"/>
              </w:rPr>
            </w:pPr>
          </w:p>
          <w:p w14:paraId="4386A426" w14:textId="77777777" w:rsidR="00157040" w:rsidRPr="00E10582" w:rsidRDefault="00157040" w:rsidP="009A5158">
            <w:pPr>
              <w:spacing w:line="360" w:lineRule="auto"/>
              <w:ind w:firstLine="709"/>
              <w:jc w:val="right"/>
              <w:rPr>
                <w:rFonts w:ascii="GHEA Grapalat" w:hAnsi="GHEA Grapalat"/>
                <w:sz w:val="24"/>
                <w:szCs w:val="24"/>
                <w:lang w:val="hy-AM"/>
              </w:rPr>
            </w:pPr>
          </w:p>
          <w:p w14:paraId="1F542BA2"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76</w:t>
            </w:r>
          </w:p>
        </w:tc>
      </w:tr>
      <w:tr w:rsidR="00E10582" w:rsidRPr="00E10582" w14:paraId="118A7BE1" w14:textId="77777777" w:rsidTr="00DE1C70">
        <w:trPr>
          <w:trHeight w:val="500"/>
        </w:trPr>
        <w:tc>
          <w:tcPr>
            <w:tcW w:w="952" w:type="dxa"/>
          </w:tcPr>
          <w:p w14:paraId="4B5B64EE" w14:textId="77777777" w:rsidR="00157040" w:rsidRPr="00E10582" w:rsidRDefault="00157040" w:rsidP="00DE1C70">
            <w:pPr>
              <w:spacing w:line="360" w:lineRule="auto"/>
              <w:jc w:val="both"/>
              <w:rPr>
                <w:rFonts w:ascii="GHEA Grapalat" w:hAnsi="GHEA Grapalat"/>
                <w:sz w:val="24"/>
                <w:szCs w:val="24"/>
                <w:lang w:val="hy-AM"/>
              </w:rPr>
            </w:pPr>
            <w:proofErr w:type="spellStart"/>
            <w:r w:rsidRPr="00E10582">
              <w:rPr>
                <w:rFonts w:ascii="GHEA Grapalat" w:hAnsi="GHEA Grapalat"/>
                <w:sz w:val="24"/>
                <w:szCs w:val="24"/>
                <w:lang w:val="hy-AM"/>
              </w:rPr>
              <w:t>լը</w:t>
            </w:r>
            <w:proofErr w:type="spellEnd"/>
            <w:r w:rsidRPr="00E10582">
              <w:rPr>
                <w:rFonts w:ascii="GHEA Grapalat" w:hAnsi="GHEA Grapalat"/>
                <w:sz w:val="24"/>
                <w:szCs w:val="24"/>
                <w:lang w:val="hy-AM"/>
              </w:rPr>
              <w:t>)</w:t>
            </w:r>
          </w:p>
        </w:tc>
        <w:tc>
          <w:tcPr>
            <w:tcW w:w="8181" w:type="dxa"/>
          </w:tcPr>
          <w:p w14:paraId="0C3BE258" w14:textId="77777777" w:rsidR="00157040" w:rsidRPr="00E10582" w:rsidRDefault="00157040" w:rsidP="00DE1C70">
            <w:pPr>
              <w:tabs>
                <w:tab w:val="left" w:pos="1077"/>
              </w:tabs>
              <w:spacing w:line="360" w:lineRule="auto"/>
              <w:jc w:val="both"/>
              <w:rPr>
                <w:rFonts w:ascii="GHEA Grapalat" w:hAnsi="GHEA Grapalat"/>
                <w:sz w:val="24"/>
                <w:szCs w:val="24"/>
                <w:lang w:val="hy-AM"/>
              </w:rPr>
            </w:pPr>
            <w:r w:rsidRPr="00E10582">
              <w:rPr>
                <w:rFonts w:ascii="GHEA Grapalat" w:hAnsi="GHEA Grapalat"/>
                <w:sz w:val="24"/>
                <w:szCs w:val="24"/>
                <w:lang w:val="hy-AM"/>
              </w:rPr>
              <w:t>Միության ապրանքային (կոլեկտիվ) նշանի նկատմամբ բացառիկ իրավունքի գործողության ժամկետի երկարաձգման համար (վճարում յուրաքանչյուր ազգային արտոնագրային գերատեսչություն)</w:t>
            </w:r>
          </w:p>
        </w:tc>
        <w:tc>
          <w:tcPr>
            <w:tcW w:w="1417" w:type="dxa"/>
          </w:tcPr>
          <w:p w14:paraId="70670250" w14:textId="77777777" w:rsidR="00157040" w:rsidRPr="00E10582" w:rsidRDefault="00157040" w:rsidP="009A5158">
            <w:pPr>
              <w:spacing w:line="360" w:lineRule="auto"/>
              <w:ind w:firstLine="709"/>
              <w:jc w:val="right"/>
              <w:rPr>
                <w:rFonts w:ascii="GHEA Grapalat" w:hAnsi="GHEA Grapalat"/>
                <w:sz w:val="24"/>
                <w:szCs w:val="24"/>
                <w:lang w:val="hy-AM"/>
              </w:rPr>
            </w:pPr>
          </w:p>
          <w:p w14:paraId="3AD0A7AE" w14:textId="77777777" w:rsidR="00157040" w:rsidRPr="00E10582" w:rsidRDefault="00157040" w:rsidP="009A5158">
            <w:pPr>
              <w:spacing w:line="360" w:lineRule="auto"/>
              <w:ind w:firstLine="709"/>
              <w:jc w:val="right"/>
              <w:rPr>
                <w:rFonts w:ascii="GHEA Grapalat" w:hAnsi="GHEA Grapalat"/>
                <w:sz w:val="24"/>
                <w:szCs w:val="24"/>
                <w:lang w:val="hy-AM"/>
              </w:rPr>
            </w:pPr>
          </w:p>
          <w:p w14:paraId="71BD9859"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180</w:t>
            </w:r>
          </w:p>
        </w:tc>
      </w:tr>
      <w:tr w:rsidR="00E10582" w:rsidRPr="00E10582" w14:paraId="35B4741A" w14:textId="77777777" w:rsidTr="00DE1C70">
        <w:trPr>
          <w:trHeight w:val="500"/>
        </w:trPr>
        <w:tc>
          <w:tcPr>
            <w:tcW w:w="952" w:type="dxa"/>
          </w:tcPr>
          <w:p w14:paraId="08BF2FCC" w14:textId="77777777" w:rsidR="00157040" w:rsidRPr="00E10582" w:rsidRDefault="00157040" w:rsidP="00DE1C70">
            <w:pPr>
              <w:spacing w:line="360" w:lineRule="auto"/>
              <w:jc w:val="both"/>
              <w:rPr>
                <w:rFonts w:ascii="GHEA Grapalat" w:hAnsi="GHEA Grapalat"/>
                <w:sz w:val="24"/>
                <w:szCs w:val="24"/>
                <w:lang w:val="hy-AM"/>
              </w:rPr>
            </w:pPr>
            <w:proofErr w:type="spellStart"/>
            <w:r w:rsidRPr="00E10582">
              <w:rPr>
                <w:rFonts w:ascii="GHEA Grapalat" w:hAnsi="GHEA Grapalat"/>
                <w:sz w:val="24"/>
                <w:szCs w:val="24"/>
                <w:lang w:val="hy-AM"/>
              </w:rPr>
              <w:t>լթ</w:t>
            </w:r>
            <w:proofErr w:type="spellEnd"/>
            <w:r w:rsidRPr="00E10582">
              <w:rPr>
                <w:rFonts w:ascii="GHEA Grapalat" w:hAnsi="GHEA Grapalat"/>
                <w:sz w:val="24"/>
                <w:szCs w:val="24"/>
                <w:lang w:val="hy-AM"/>
              </w:rPr>
              <w:t>)</w:t>
            </w:r>
          </w:p>
        </w:tc>
        <w:tc>
          <w:tcPr>
            <w:tcW w:w="8181" w:type="dxa"/>
          </w:tcPr>
          <w:p w14:paraId="29995C68" w14:textId="77777777" w:rsidR="00157040" w:rsidRPr="00E10582" w:rsidRDefault="00157040" w:rsidP="00DE1C70">
            <w:pPr>
              <w:tabs>
                <w:tab w:val="left" w:pos="1415"/>
              </w:tabs>
              <w:spacing w:line="360" w:lineRule="auto"/>
              <w:ind w:hanging="101"/>
              <w:jc w:val="both"/>
              <w:rPr>
                <w:rFonts w:ascii="GHEA Grapalat" w:hAnsi="GHEA Grapalat"/>
                <w:sz w:val="24"/>
                <w:szCs w:val="24"/>
                <w:lang w:val="hy-AM"/>
              </w:rPr>
            </w:pPr>
            <w:r w:rsidRPr="00E10582">
              <w:rPr>
                <w:rFonts w:ascii="GHEA Grapalat" w:hAnsi="GHEA Grapalat"/>
                <w:sz w:val="24"/>
                <w:szCs w:val="24"/>
                <w:lang w:val="hy-AM"/>
              </w:rPr>
              <w:t>Միության ապրանքային (կոլեկտիվ) նշանի նկատմամբ բացառիկ իրավունքի գործողության ժամկետի երկարաձգման դիմում ներկայացնելու համար լրացուցիչ 6-ամսյա ժամկետ տրամադրելու համար</w:t>
            </w:r>
          </w:p>
        </w:tc>
        <w:tc>
          <w:tcPr>
            <w:tcW w:w="1417" w:type="dxa"/>
          </w:tcPr>
          <w:p w14:paraId="7B7ADD91" w14:textId="77777777" w:rsidR="00157040" w:rsidRPr="00E10582" w:rsidRDefault="00157040" w:rsidP="009A5158">
            <w:pPr>
              <w:spacing w:line="360" w:lineRule="auto"/>
              <w:ind w:firstLine="709"/>
              <w:jc w:val="right"/>
              <w:rPr>
                <w:rFonts w:ascii="GHEA Grapalat" w:hAnsi="GHEA Grapalat"/>
                <w:sz w:val="24"/>
                <w:szCs w:val="24"/>
                <w:lang w:val="hy-AM"/>
              </w:rPr>
            </w:pPr>
          </w:p>
          <w:p w14:paraId="3392F112" w14:textId="77777777" w:rsidR="00157040" w:rsidRPr="00E10582" w:rsidRDefault="00157040" w:rsidP="009A5158">
            <w:pPr>
              <w:spacing w:line="360" w:lineRule="auto"/>
              <w:ind w:firstLine="709"/>
              <w:jc w:val="right"/>
              <w:rPr>
                <w:rFonts w:ascii="GHEA Grapalat" w:hAnsi="GHEA Grapalat"/>
                <w:sz w:val="24"/>
                <w:szCs w:val="24"/>
                <w:lang w:val="hy-AM"/>
              </w:rPr>
            </w:pPr>
          </w:p>
          <w:p w14:paraId="273720DF"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 xml:space="preserve"> </w:t>
            </w:r>
          </w:p>
          <w:p w14:paraId="08F4E2FB"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76</w:t>
            </w:r>
          </w:p>
        </w:tc>
      </w:tr>
      <w:tr w:rsidR="00E10582" w:rsidRPr="00E10582" w14:paraId="1DE9BDAD" w14:textId="77777777" w:rsidTr="00DE1C70">
        <w:trPr>
          <w:trHeight w:val="500"/>
        </w:trPr>
        <w:tc>
          <w:tcPr>
            <w:tcW w:w="952" w:type="dxa"/>
          </w:tcPr>
          <w:p w14:paraId="66D6D6C5" w14:textId="77777777" w:rsidR="00553764" w:rsidRPr="00E10582" w:rsidRDefault="00553764" w:rsidP="00DE1C70">
            <w:pPr>
              <w:spacing w:line="360" w:lineRule="auto"/>
              <w:jc w:val="both"/>
              <w:rPr>
                <w:rFonts w:ascii="GHEA Grapalat" w:hAnsi="GHEA Grapalat"/>
                <w:sz w:val="24"/>
                <w:szCs w:val="24"/>
                <w:lang w:val="hy-AM"/>
              </w:rPr>
            </w:pPr>
            <w:proofErr w:type="spellStart"/>
            <w:r w:rsidRPr="00E10582">
              <w:rPr>
                <w:rFonts w:ascii="GHEA Grapalat" w:hAnsi="GHEA Grapalat"/>
                <w:sz w:val="24"/>
                <w:szCs w:val="24"/>
                <w:lang w:val="hy-AM"/>
              </w:rPr>
              <w:t>լժ</w:t>
            </w:r>
            <w:proofErr w:type="spellEnd"/>
            <w:r w:rsidRPr="00E10582">
              <w:rPr>
                <w:rFonts w:ascii="GHEA Grapalat" w:hAnsi="GHEA Grapalat"/>
                <w:sz w:val="24"/>
                <w:szCs w:val="24"/>
                <w:lang w:val="hy-AM"/>
              </w:rPr>
              <w:t>)</w:t>
            </w:r>
          </w:p>
        </w:tc>
        <w:tc>
          <w:tcPr>
            <w:tcW w:w="8181" w:type="dxa"/>
          </w:tcPr>
          <w:p w14:paraId="5AFA2ECA" w14:textId="77777777" w:rsidR="00553764" w:rsidRPr="00E10582" w:rsidRDefault="00553764" w:rsidP="00DE1C70">
            <w:pPr>
              <w:tabs>
                <w:tab w:val="left" w:pos="1415"/>
              </w:tabs>
              <w:spacing w:line="360" w:lineRule="auto"/>
              <w:ind w:hanging="101"/>
              <w:jc w:val="both"/>
              <w:rPr>
                <w:rFonts w:ascii="GHEA Grapalat" w:hAnsi="GHEA Grapalat"/>
                <w:sz w:val="24"/>
                <w:szCs w:val="24"/>
                <w:lang w:val="hy-AM"/>
              </w:rPr>
            </w:pPr>
            <w:r w:rsidRPr="00E10582">
              <w:rPr>
                <w:rFonts w:ascii="GHEA Grapalat" w:hAnsi="GHEA Grapalat"/>
                <w:sz w:val="24"/>
                <w:szCs w:val="24"/>
                <w:lang w:val="hy-AM"/>
              </w:rPr>
              <w:t>ապրանքային նշանի գրանցումը չեղյալ ճանաչելու համար բողոքարկման խորհուրդ դիմում ներկայացնելու համար</w:t>
            </w:r>
          </w:p>
        </w:tc>
        <w:tc>
          <w:tcPr>
            <w:tcW w:w="1417" w:type="dxa"/>
          </w:tcPr>
          <w:p w14:paraId="4AE1D273" w14:textId="77777777" w:rsidR="00553764" w:rsidRPr="00E10582" w:rsidRDefault="00553764" w:rsidP="009A5158">
            <w:pPr>
              <w:spacing w:line="360" w:lineRule="auto"/>
              <w:ind w:firstLine="709"/>
              <w:jc w:val="right"/>
              <w:rPr>
                <w:rFonts w:ascii="GHEA Grapalat" w:hAnsi="GHEA Grapalat"/>
                <w:sz w:val="24"/>
                <w:szCs w:val="24"/>
                <w:lang w:val="hy-AM"/>
              </w:rPr>
            </w:pPr>
          </w:p>
          <w:p w14:paraId="5453622A" w14:textId="77777777" w:rsidR="00553764" w:rsidRPr="00E10582" w:rsidRDefault="00553764"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50».</w:t>
            </w:r>
          </w:p>
        </w:tc>
      </w:tr>
    </w:tbl>
    <w:p w14:paraId="2B1E5636" w14:textId="77777777" w:rsidR="00553764" w:rsidRPr="00E10582" w:rsidRDefault="00553764" w:rsidP="009A5158">
      <w:pPr>
        <w:tabs>
          <w:tab w:val="left" w:pos="10065"/>
        </w:tabs>
        <w:spacing w:after="0" w:line="360" w:lineRule="auto"/>
        <w:ind w:right="142" w:firstLine="709"/>
        <w:jc w:val="both"/>
        <w:rPr>
          <w:rFonts w:ascii="GHEA Grapalat" w:hAnsi="GHEA Grapalat"/>
          <w:sz w:val="24"/>
          <w:szCs w:val="24"/>
          <w:lang w:val="hy-AM"/>
        </w:rPr>
      </w:pPr>
    </w:p>
    <w:p w14:paraId="45DE3095" w14:textId="72E89BB4" w:rsidR="00157040" w:rsidRPr="00E10582" w:rsidRDefault="00B15F10" w:rsidP="009A5158">
      <w:pPr>
        <w:tabs>
          <w:tab w:val="left" w:pos="10065"/>
        </w:tabs>
        <w:spacing w:after="0" w:line="360" w:lineRule="auto"/>
        <w:ind w:right="142" w:firstLine="709"/>
        <w:jc w:val="both"/>
        <w:rPr>
          <w:rFonts w:ascii="GHEA Grapalat" w:hAnsi="GHEA Grapalat"/>
          <w:sz w:val="24"/>
          <w:szCs w:val="24"/>
          <w:lang w:val="hy-AM"/>
        </w:rPr>
      </w:pPr>
      <w:r w:rsidRPr="00E10582">
        <w:rPr>
          <w:rFonts w:ascii="GHEA Grapalat" w:hAnsi="GHEA Grapalat"/>
          <w:sz w:val="24"/>
          <w:szCs w:val="24"/>
          <w:lang w:val="hy-AM"/>
        </w:rPr>
        <w:t>10</w:t>
      </w:r>
      <w:r w:rsidR="00157040" w:rsidRPr="00E10582">
        <w:rPr>
          <w:rFonts w:ascii="GHEA Grapalat" w:hAnsi="GHEA Grapalat"/>
          <w:sz w:val="24"/>
          <w:szCs w:val="24"/>
          <w:lang w:val="hy-AM"/>
        </w:rPr>
        <w:t xml:space="preserve">) 1-ին մասի 5-րդ </w:t>
      </w:r>
      <w:proofErr w:type="spellStart"/>
      <w:r w:rsidR="00157040" w:rsidRPr="00E10582">
        <w:rPr>
          <w:rFonts w:ascii="GHEA Grapalat" w:hAnsi="GHEA Grapalat"/>
          <w:sz w:val="24"/>
          <w:szCs w:val="24"/>
          <w:lang w:val="hy-AM"/>
        </w:rPr>
        <w:t>կետում</w:t>
      </w:r>
      <w:proofErr w:type="spellEnd"/>
      <w:r w:rsidR="00157040" w:rsidRPr="00E10582">
        <w:rPr>
          <w:rFonts w:ascii="GHEA Grapalat" w:hAnsi="GHEA Grapalat"/>
          <w:sz w:val="24"/>
          <w:szCs w:val="24"/>
          <w:lang w:val="hy-AM"/>
        </w:rPr>
        <w:t xml:space="preserve"> ավելացնել </w:t>
      </w:r>
      <w:proofErr w:type="spellStart"/>
      <w:r w:rsidR="00157040" w:rsidRPr="00E10582">
        <w:rPr>
          <w:rFonts w:ascii="GHEA Grapalat" w:hAnsi="GHEA Grapalat"/>
          <w:sz w:val="24"/>
          <w:szCs w:val="24"/>
          <w:lang w:val="hy-AM"/>
        </w:rPr>
        <w:t>ժբ</w:t>
      </w:r>
      <w:proofErr w:type="spellEnd"/>
      <w:r w:rsidR="00157040" w:rsidRPr="00E10582">
        <w:rPr>
          <w:rFonts w:ascii="GHEA Grapalat" w:hAnsi="GHEA Grapalat"/>
          <w:sz w:val="24"/>
          <w:szCs w:val="24"/>
          <w:lang w:val="hy-AM"/>
        </w:rPr>
        <w:t>)-</w:t>
      </w:r>
      <w:proofErr w:type="spellStart"/>
      <w:r w:rsidR="00157040" w:rsidRPr="00E10582">
        <w:rPr>
          <w:rFonts w:ascii="GHEA Grapalat" w:hAnsi="GHEA Grapalat"/>
          <w:sz w:val="24"/>
          <w:szCs w:val="24"/>
          <w:lang w:val="hy-AM"/>
        </w:rPr>
        <w:t>ժը</w:t>
      </w:r>
      <w:proofErr w:type="spellEnd"/>
      <w:r w:rsidR="00157040" w:rsidRPr="00E10582">
        <w:rPr>
          <w:rFonts w:ascii="GHEA Grapalat" w:hAnsi="GHEA Grapalat"/>
          <w:sz w:val="24"/>
          <w:szCs w:val="24"/>
          <w:lang w:val="hy-AM"/>
        </w:rPr>
        <w:t>) նոր ենթակետեր հետևյալ բովանդակությամբ.</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222"/>
        <w:gridCol w:w="1417"/>
      </w:tblGrid>
      <w:tr w:rsidR="00E10582" w:rsidRPr="00E10582" w14:paraId="1F14FCFE" w14:textId="77777777" w:rsidTr="00E10582">
        <w:tc>
          <w:tcPr>
            <w:tcW w:w="675" w:type="dxa"/>
          </w:tcPr>
          <w:p w14:paraId="77FA8B3C" w14:textId="59A10060" w:rsidR="00157040" w:rsidRPr="00E10582" w:rsidRDefault="00E10582" w:rsidP="00E10582">
            <w:pPr>
              <w:spacing w:line="360" w:lineRule="auto"/>
              <w:ind w:right="-108"/>
              <w:jc w:val="both"/>
              <w:rPr>
                <w:rFonts w:ascii="GHEA Grapalat" w:hAnsi="GHEA Grapalat"/>
                <w:sz w:val="24"/>
                <w:szCs w:val="24"/>
                <w:lang w:val="hy-AM"/>
              </w:rPr>
            </w:pPr>
            <w:r>
              <w:rPr>
                <w:rFonts w:ascii="GHEA Grapalat" w:hAnsi="GHEA Grapalat"/>
                <w:sz w:val="24"/>
                <w:szCs w:val="24"/>
                <w:lang w:val="hy-AM"/>
              </w:rPr>
              <w:lastRenderedPageBreak/>
              <w:t>«</w:t>
            </w:r>
            <w:proofErr w:type="spellStart"/>
            <w:r w:rsidR="00157040" w:rsidRPr="00E10582">
              <w:rPr>
                <w:rFonts w:ascii="GHEA Grapalat" w:hAnsi="GHEA Grapalat"/>
                <w:sz w:val="24"/>
                <w:szCs w:val="24"/>
                <w:lang w:val="hy-AM"/>
              </w:rPr>
              <w:t>ժբ</w:t>
            </w:r>
            <w:proofErr w:type="spellEnd"/>
            <w:r w:rsidR="00157040" w:rsidRPr="00E10582">
              <w:rPr>
                <w:rFonts w:ascii="GHEA Grapalat" w:hAnsi="GHEA Grapalat"/>
                <w:sz w:val="24"/>
                <w:szCs w:val="24"/>
                <w:lang w:val="hy-AM"/>
              </w:rPr>
              <w:t>)</w:t>
            </w:r>
          </w:p>
        </w:tc>
        <w:tc>
          <w:tcPr>
            <w:tcW w:w="8222" w:type="dxa"/>
          </w:tcPr>
          <w:p w14:paraId="61BC6518" w14:textId="77777777" w:rsidR="00157040" w:rsidRPr="00E10582" w:rsidRDefault="00157040" w:rsidP="00E10582">
            <w:pPr>
              <w:tabs>
                <w:tab w:val="left" w:pos="1077"/>
              </w:tabs>
              <w:spacing w:line="360" w:lineRule="auto"/>
              <w:ind w:left="176"/>
              <w:jc w:val="both"/>
              <w:rPr>
                <w:rFonts w:ascii="GHEA Grapalat" w:hAnsi="GHEA Grapalat"/>
                <w:sz w:val="24"/>
                <w:szCs w:val="24"/>
                <w:lang w:val="hy-AM"/>
              </w:rPr>
            </w:pPr>
            <w:r w:rsidRPr="00E10582">
              <w:rPr>
                <w:rFonts w:ascii="GHEA Grapalat" w:hAnsi="GHEA Grapalat"/>
                <w:sz w:val="24"/>
                <w:szCs w:val="24"/>
                <w:lang w:val="hy-AM"/>
              </w:rPr>
              <w:t>Միության ապրանքի ծագման տեղանվան  գրանցման և (կամ) օգտագործման իրավունքի տրամադրման հայտ ներկայացնելու և հայտարարված անվանման փորձաքննություն անցկացնելու համար</w:t>
            </w:r>
          </w:p>
        </w:tc>
        <w:tc>
          <w:tcPr>
            <w:tcW w:w="1417" w:type="dxa"/>
          </w:tcPr>
          <w:p w14:paraId="137F43EE" w14:textId="77777777" w:rsidR="00157040" w:rsidRPr="00E10582" w:rsidRDefault="00157040" w:rsidP="009A5158">
            <w:pPr>
              <w:spacing w:line="360" w:lineRule="auto"/>
              <w:ind w:firstLine="709"/>
              <w:jc w:val="right"/>
              <w:rPr>
                <w:rFonts w:ascii="GHEA Grapalat" w:hAnsi="GHEA Grapalat"/>
                <w:sz w:val="24"/>
                <w:szCs w:val="24"/>
                <w:lang w:val="hy-AM"/>
              </w:rPr>
            </w:pPr>
          </w:p>
          <w:p w14:paraId="145DBEC1" w14:textId="77777777" w:rsidR="00157040" w:rsidRPr="00E10582" w:rsidRDefault="00157040" w:rsidP="009A5158">
            <w:pPr>
              <w:spacing w:line="360" w:lineRule="auto"/>
              <w:ind w:firstLine="709"/>
              <w:jc w:val="right"/>
              <w:rPr>
                <w:rFonts w:ascii="GHEA Grapalat" w:hAnsi="GHEA Grapalat"/>
                <w:sz w:val="24"/>
                <w:szCs w:val="24"/>
                <w:lang w:val="hy-AM"/>
              </w:rPr>
            </w:pPr>
          </w:p>
          <w:p w14:paraId="6B6BBBEA"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102</w:t>
            </w:r>
          </w:p>
        </w:tc>
      </w:tr>
      <w:tr w:rsidR="00E10582" w:rsidRPr="00E10582" w14:paraId="7B0EAECF" w14:textId="77777777" w:rsidTr="00E10582">
        <w:tc>
          <w:tcPr>
            <w:tcW w:w="675" w:type="dxa"/>
          </w:tcPr>
          <w:p w14:paraId="033A4EDB" w14:textId="5C2CCC70" w:rsidR="00157040" w:rsidRPr="00E10582" w:rsidRDefault="00E10582" w:rsidP="00E10582">
            <w:pPr>
              <w:spacing w:line="360" w:lineRule="auto"/>
              <w:ind w:right="-108"/>
              <w:jc w:val="both"/>
              <w:rPr>
                <w:rFonts w:ascii="GHEA Grapalat" w:hAnsi="GHEA Grapalat"/>
                <w:sz w:val="24"/>
                <w:szCs w:val="24"/>
                <w:lang w:val="hy-AM"/>
              </w:rPr>
            </w:pPr>
            <w:r>
              <w:rPr>
                <w:rFonts w:ascii="GHEA Grapalat" w:hAnsi="GHEA Grapalat"/>
                <w:sz w:val="24"/>
                <w:szCs w:val="24"/>
                <w:lang w:val="hy-AM"/>
              </w:rPr>
              <w:t>ժ</w:t>
            </w:r>
            <w:r w:rsidR="00157040" w:rsidRPr="00E10582">
              <w:rPr>
                <w:rFonts w:ascii="GHEA Grapalat" w:hAnsi="GHEA Grapalat"/>
                <w:sz w:val="24"/>
                <w:szCs w:val="24"/>
                <w:lang w:val="hy-AM"/>
              </w:rPr>
              <w:t>գ)</w:t>
            </w:r>
          </w:p>
        </w:tc>
        <w:tc>
          <w:tcPr>
            <w:tcW w:w="8222" w:type="dxa"/>
          </w:tcPr>
          <w:p w14:paraId="6EEFCBF9" w14:textId="77777777" w:rsidR="00157040" w:rsidRPr="00E10582" w:rsidRDefault="00157040" w:rsidP="00E10582">
            <w:pPr>
              <w:tabs>
                <w:tab w:val="left" w:pos="1077"/>
              </w:tabs>
              <w:spacing w:line="360" w:lineRule="auto"/>
              <w:ind w:left="176"/>
              <w:jc w:val="both"/>
              <w:rPr>
                <w:rFonts w:ascii="GHEA Grapalat" w:hAnsi="GHEA Grapalat"/>
                <w:sz w:val="24"/>
                <w:szCs w:val="24"/>
                <w:lang w:val="hy-AM"/>
              </w:rPr>
            </w:pPr>
            <w:r w:rsidRPr="00E10582">
              <w:rPr>
                <w:rFonts w:ascii="GHEA Grapalat" w:hAnsi="GHEA Grapalat"/>
                <w:sz w:val="24"/>
                <w:szCs w:val="24"/>
                <w:lang w:val="hy-AM"/>
              </w:rPr>
              <w:t>Միության ապրանքի ծագման տեղանվան գրանցման և (կամ) օգտագործման իրավունքի տրամադրման  հայտում փոփոխություն կատարելու համար</w:t>
            </w:r>
          </w:p>
        </w:tc>
        <w:tc>
          <w:tcPr>
            <w:tcW w:w="1417" w:type="dxa"/>
          </w:tcPr>
          <w:p w14:paraId="0070F3F1" w14:textId="77777777" w:rsidR="00157040" w:rsidRPr="00E10582" w:rsidRDefault="00157040" w:rsidP="009A5158">
            <w:pPr>
              <w:spacing w:line="360" w:lineRule="auto"/>
              <w:ind w:firstLine="709"/>
              <w:jc w:val="right"/>
              <w:rPr>
                <w:rFonts w:ascii="GHEA Grapalat" w:hAnsi="GHEA Grapalat"/>
                <w:sz w:val="24"/>
                <w:szCs w:val="24"/>
                <w:lang w:val="hy-AM"/>
              </w:rPr>
            </w:pPr>
          </w:p>
          <w:p w14:paraId="084B1EEC" w14:textId="77777777" w:rsidR="00157040" w:rsidRPr="00E10582" w:rsidRDefault="00157040" w:rsidP="009A5158">
            <w:pPr>
              <w:spacing w:line="360" w:lineRule="auto"/>
              <w:ind w:firstLine="709"/>
              <w:jc w:val="right"/>
              <w:rPr>
                <w:rFonts w:ascii="GHEA Grapalat" w:hAnsi="GHEA Grapalat"/>
                <w:sz w:val="24"/>
                <w:szCs w:val="24"/>
                <w:lang w:val="hy-AM"/>
              </w:rPr>
            </w:pPr>
          </w:p>
          <w:p w14:paraId="44EE0A51"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20</w:t>
            </w:r>
          </w:p>
        </w:tc>
      </w:tr>
      <w:tr w:rsidR="00E10582" w:rsidRPr="00E10582" w14:paraId="2B8D679F" w14:textId="77777777" w:rsidTr="00E10582">
        <w:tc>
          <w:tcPr>
            <w:tcW w:w="675" w:type="dxa"/>
          </w:tcPr>
          <w:p w14:paraId="7D553A93" w14:textId="1580CC4E" w:rsidR="00157040" w:rsidRPr="00E10582" w:rsidRDefault="00E10582" w:rsidP="00E10582">
            <w:pPr>
              <w:spacing w:line="360" w:lineRule="auto"/>
              <w:ind w:right="-108"/>
              <w:jc w:val="both"/>
              <w:rPr>
                <w:rFonts w:ascii="GHEA Grapalat" w:hAnsi="GHEA Grapalat"/>
                <w:sz w:val="24"/>
                <w:szCs w:val="24"/>
                <w:lang w:val="hy-AM"/>
              </w:rPr>
            </w:pPr>
            <w:proofErr w:type="spellStart"/>
            <w:r>
              <w:rPr>
                <w:rFonts w:ascii="GHEA Grapalat" w:hAnsi="GHEA Grapalat"/>
                <w:sz w:val="24"/>
                <w:szCs w:val="24"/>
                <w:lang w:val="hy-AM"/>
              </w:rPr>
              <w:t>ժ</w:t>
            </w:r>
            <w:r w:rsidR="00157040" w:rsidRPr="00E10582">
              <w:rPr>
                <w:rFonts w:ascii="GHEA Grapalat" w:hAnsi="GHEA Grapalat"/>
                <w:sz w:val="24"/>
                <w:szCs w:val="24"/>
                <w:lang w:val="hy-AM"/>
              </w:rPr>
              <w:t>դ</w:t>
            </w:r>
            <w:proofErr w:type="spellEnd"/>
            <w:r w:rsidR="00157040" w:rsidRPr="00E10582">
              <w:rPr>
                <w:rFonts w:ascii="GHEA Grapalat" w:hAnsi="GHEA Grapalat"/>
                <w:sz w:val="24"/>
                <w:szCs w:val="24"/>
                <w:lang w:val="hy-AM"/>
              </w:rPr>
              <w:t>)</w:t>
            </w:r>
          </w:p>
        </w:tc>
        <w:tc>
          <w:tcPr>
            <w:tcW w:w="8222" w:type="dxa"/>
          </w:tcPr>
          <w:p w14:paraId="49B51183" w14:textId="77777777" w:rsidR="00157040" w:rsidRPr="00E10582" w:rsidRDefault="00157040" w:rsidP="00E10582">
            <w:pPr>
              <w:tabs>
                <w:tab w:val="left" w:pos="1077"/>
              </w:tabs>
              <w:spacing w:line="360" w:lineRule="auto"/>
              <w:ind w:left="176"/>
              <w:jc w:val="both"/>
              <w:rPr>
                <w:rFonts w:ascii="GHEA Grapalat" w:hAnsi="GHEA Grapalat"/>
                <w:sz w:val="24"/>
                <w:szCs w:val="24"/>
                <w:lang w:val="hy-AM"/>
              </w:rPr>
            </w:pPr>
            <w:r w:rsidRPr="00E10582">
              <w:rPr>
                <w:rFonts w:ascii="GHEA Grapalat" w:hAnsi="GHEA Grapalat"/>
                <w:sz w:val="24"/>
                <w:szCs w:val="24"/>
                <w:lang w:val="hy-AM"/>
              </w:rPr>
              <w:t>Միության ապրանքի ծագման տեղանվան գրանցման և (կամ) օգտագործման իրավունքը գրանցելու համար</w:t>
            </w:r>
          </w:p>
        </w:tc>
        <w:tc>
          <w:tcPr>
            <w:tcW w:w="1417" w:type="dxa"/>
          </w:tcPr>
          <w:p w14:paraId="426DAF06" w14:textId="77777777" w:rsidR="00157040" w:rsidRPr="00E10582" w:rsidRDefault="00157040" w:rsidP="009A5158">
            <w:pPr>
              <w:spacing w:line="360" w:lineRule="auto"/>
              <w:ind w:firstLine="709"/>
              <w:jc w:val="right"/>
              <w:rPr>
                <w:rFonts w:ascii="GHEA Grapalat" w:hAnsi="GHEA Grapalat"/>
                <w:sz w:val="24"/>
                <w:szCs w:val="24"/>
                <w:lang w:val="hy-AM"/>
              </w:rPr>
            </w:pPr>
          </w:p>
          <w:p w14:paraId="04E04A42"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102</w:t>
            </w:r>
          </w:p>
        </w:tc>
      </w:tr>
      <w:tr w:rsidR="00E10582" w:rsidRPr="00E10582" w14:paraId="3492CB8E" w14:textId="77777777" w:rsidTr="00E10582">
        <w:tc>
          <w:tcPr>
            <w:tcW w:w="675" w:type="dxa"/>
          </w:tcPr>
          <w:p w14:paraId="6ACD0797" w14:textId="42757232" w:rsidR="00157040" w:rsidRPr="00E10582" w:rsidRDefault="00E10582" w:rsidP="00E10582">
            <w:pPr>
              <w:spacing w:line="360" w:lineRule="auto"/>
              <w:ind w:right="-108"/>
              <w:jc w:val="both"/>
              <w:rPr>
                <w:rFonts w:ascii="GHEA Grapalat" w:hAnsi="GHEA Grapalat"/>
                <w:sz w:val="24"/>
                <w:szCs w:val="24"/>
                <w:lang w:val="hy-AM"/>
              </w:rPr>
            </w:pPr>
            <w:r>
              <w:rPr>
                <w:rFonts w:ascii="GHEA Grapalat" w:hAnsi="GHEA Grapalat"/>
                <w:sz w:val="24"/>
                <w:szCs w:val="24"/>
                <w:lang w:val="hy-AM"/>
              </w:rPr>
              <w:t>ժ</w:t>
            </w:r>
            <w:r w:rsidR="00157040" w:rsidRPr="00E10582">
              <w:rPr>
                <w:rFonts w:ascii="GHEA Grapalat" w:hAnsi="GHEA Grapalat"/>
                <w:sz w:val="24"/>
                <w:szCs w:val="24"/>
                <w:lang w:val="hy-AM"/>
              </w:rPr>
              <w:t>ե)</w:t>
            </w:r>
          </w:p>
        </w:tc>
        <w:tc>
          <w:tcPr>
            <w:tcW w:w="8222" w:type="dxa"/>
          </w:tcPr>
          <w:p w14:paraId="56A91AF9" w14:textId="77777777" w:rsidR="00157040" w:rsidRPr="00E10582" w:rsidRDefault="00157040" w:rsidP="00E10582">
            <w:pPr>
              <w:tabs>
                <w:tab w:val="left" w:pos="1077"/>
              </w:tabs>
              <w:spacing w:line="360" w:lineRule="auto"/>
              <w:ind w:left="176"/>
              <w:jc w:val="both"/>
              <w:rPr>
                <w:rFonts w:ascii="GHEA Grapalat" w:hAnsi="GHEA Grapalat"/>
                <w:sz w:val="24"/>
                <w:szCs w:val="24"/>
                <w:lang w:val="hy-AM"/>
              </w:rPr>
            </w:pPr>
            <w:r w:rsidRPr="00E10582">
              <w:rPr>
                <w:rFonts w:ascii="GHEA Grapalat" w:hAnsi="GHEA Grapalat"/>
                <w:sz w:val="24"/>
                <w:szCs w:val="24"/>
                <w:lang w:val="hy-AM"/>
              </w:rPr>
              <w:t>Միության ապրանքի ծագման տեղանվան միասնական գրանցամատյանի տվյալներում փոփոխություն կատարելու համար</w:t>
            </w:r>
          </w:p>
        </w:tc>
        <w:tc>
          <w:tcPr>
            <w:tcW w:w="1417" w:type="dxa"/>
          </w:tcPr>
          <w:p w14:paraId="307CAAAF" w14:textId="77777777" w:rsidR="00157040" w:rsidRPr="00E10582" w:rsidRDefault="00157040" w:rsidP="009A5158">
            <w:pPr>
              <w:spacing w:line="360" w:lineRule="auto"/>
              <w:ind w:firstLine="709"/>
              <w:jc w:val="right"/>
              <w:rPr>
                <w:rFonts w:ascii="GHEA Grapalat" w:hAnsi="GHEA Grapalat"/>
                <w:sz w:val="24"/>
                <w:szCs w:val="24"/>
                <w:lang w:val="hy-AM"/>
              </w:rPr>
            </w:pPr>
          </w:p>
          <w:p w14:paraId="39ACC874"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25</w:t>
            </w:r>
          </w:p>
        </w:tc>
      </w:tr>
      <w:tr w:rsidR="00E10582" w:rsidRPr="00E10582" w14:paraId="63ADD99B" w14:textId="77777777" w:rsidTr="00E10582">
        <w:tc>
          <w:tcPr>
            <w:tcW w:w="675" w:type="dxa"/>
          </w:tcPr>
          <w:p w14:paraId="7E97D003" w14:textId="666BC2D8" w:rsidR="00157040" w:rsidRPr="00E10582" w:rsidRDefault="00E10582" w:rsidP="00E10582">
            <w:pPr>
              <w:spacing w:line="360" w:lineRule="auto"/>
              <w:ind w:right="-108"/>
              <w:jc w:val="both"/>
              <w:rPr>
                <w:rFonts w:ascii="GHEA Grapalat" w:hAnsi="GHEA Grapalat"/>
                <w:sz w:val="24"/>
                <w:szCs w:val="24"/>
                <w:lang w:val="hy-AM"/>
              </w:rPr>
            </w:pPr>
            <w:proofErr w:type="spellStart"/>
            <w:r>
              <w:rPr>
                <w:rFonts w:ascii="GHEA Grapalat" w:hAnsi="GHEA Grapalat"/>
                <w:sz w:val="24"/>
                <w:szCs w:val="24"/>
                <w:lang w:val="hy-AM"/>
              </w:rPr>
              <w:t>ժ</w:t>
            </w:r>
            <w:r w:rsidR="00157040" w:rsidRPr="00E10582">
              <w:rPr>
                <w:rFonts w:ascii="GHEA Grapalat" w:hAnsi="GHEA Grapalat"/>
                <w:sz w:val="24"/>
                <w:szCs w:val="24"/>
                <w:lang w:val="hy-AM"/>
              </w:rPr>
              <w:t>զ</w:t>
            </w:r>
            <w:proofErr w:type="spellEnd"/>
            <w:r w:rsidR="00157040" w:rsidRPr="00E10582">
              <w:rPr>
                <w:rFonts w:ascii="GHEA Grapalat" w:hAnsi="GHEA Grapalat"/>
                <w:sz w:val="24"/>
                <w:szCs w:val="24"/>
                <w:lang w:val="hy-AM"/>
              </w:rPr>
              <w:t>)</w:t>
            </w:r>
          </w:p>
        </w:tc>
        <w:tc>
          <w:tcPr>
            <w:tcW w:w="8222" w:type="dxa"/>
          </w:tcPr>
          <w:p w14:paraId="21140398" w14:textId="77777777" w:rsidR="00157040" w:rsidRPr="00E10582" w:rsidRDefault="00157040" w:rsidP="00E10582">
            <w:pPr>
              <w:tabs>
                <w:tab w:val="left" w:pos="1077"/>
              </w:tabs>
              <w:spacing w:line="360" w:lineRule="auto"/>
              <w:ind w:left="176"/>
              <w:jc w:val="both"/>
              <w:rPr>
                <w:rFonts w:ascii="GHEA Grapalat" w:hAnsi="GHEA Grapalat"/>
                <w:sz w:val="24"/>
                <w:szCs w:val="24"/>
                <w:lang w:val="hy-AM"/>
              </w:rPr>
            </w:pPr>
            <w:r w:rsidRPr="00E10582">
              <w:rPr>
                <w:rFonts w:ascii="GHEA Grapalat" w:hAnsi="GHEA Grapalat"/>
                <w:sz w:val="24"/>
                <w:szCs w:val="24"/>
                <w:lang w:val="hy-AM"/>
              </w:rPr>
              <w:t>Միության ապրանքի ծագման տեղանվան օգտագործման իրավունքի վկայագրի գործողության ժամկետի երկարաձգման համար (վճարում յուրաքանչյուր ազգային արտոնագրային գերատեսչություն)</w:t>
            </w:r>
          </w:p>
        </w:tc>
        <w:tc>
          <w:tcPr>
            <w:tcW w:w="1417" w:type="dxa"/>
          </w:tcPr>
          <w:p w14:paraId="17DAA57A" w14:textId="77777777" w:rsidR="00157040" w:rsidRPr="00E10582" w:rsidRDefault="00157040" w:rsidP="009A5158">
            <w:pPr>
              <w:spacing w:line="360" w:lineRule="auto"/>
              <w:ind w:firstLine="709"/>
              <w:jc w:val="right"/>
              <w:rPr>
                <w:rFonts w:ascii="GHEA Grapalat" w:hAnsi="GHEA Grapalat"/>
                <w:sz w:val="24"/>
                <w:szCs w:val="24"/>
                <w:lang w:val="hy-AM"/>
              </w:rPr>
            </w:pPr>
          </w:p>
          <w:p w14:paraId="3A0B0932" w14:textId="77777777" w:rsidR="00157040" w:rsidRPr="00E10582" w:rsidRDefault="00157040" w:rsidP="009A5158">
            <w:pPr>
              <w:spacing w:line="360" w:lineRule="auto"/>
              <w:ind w:firstLine="709"/>
              <w:jc w:val="right"/>
              <w:rPr>
                <w:rFonts w:ascii="GHEA Grapalat" w:hAnsi="GHEA Grapalat"/>
                <w:sz w:val="24"/>
                <w:szCs w:val="24"/>
                <w:lang w:val="hy-AM"/>
              </w:rPr>
            </w:pPr>
          </w:p>
          <w:p w14:paraId="546C8EC4"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180</w:t>
            </w:r>
          </w:p>
        </w:tc>
      </w:tr>
      <w:tr w:rsidR="00E10582" w:rsidRPr="00E10582" w14:paraId="3F2A0619" w14:textId="77777777" w:rsidTr="00E10582">
        <w:tc>
          <w:tcPr>
            <w:tcW w:w="675" w:type="dxa"/>
          </w:tcPr>
          <w:p w14:paraId="1F81F86F" w14:textId="6D261342" w:rsidR="00157040" w:rsidRPr="00E10582" w:rsidRDefault="00E10582" w:rsidP="00E10582">
            <w:pPr>
              <w:spacing w:line="360" w:lineRule="auto"/>
              <w:ind w:right="-108"/>
              <w:jc w:val="both"/>
              <w:rPr>
                <w:rFonts w:ascii="GHEA Grapalat" w:hAnsi="GHEA Grapalat"/>
                <w:sz w:val="24"/>
                <w:szCs w:val="24"/>
                <w:lang w:val="hy-AM"/>
              </w:rPr>
            </w:pPr>
            <w:proofErr w:type="spellStart"/>
            <w:r>
              <w:rPr>
                <w:rFonts w:ascii="GHEA Grapalat" w:hAnsi="GHEA Grapalat"/>
                <w:sz w:val="24"/>
                <w:szCs w:val="24"/>
                <w:lang w:val="hy-AM"/>
              </w:rPr>
              <w:t>ժ</w:t>
            </w:r>
            <w:r w:rsidR="00157040" w:rsidRPr="00E10582">
              <w:rPr>
                <w:rFonts w:ascii="GHEA Grapalat" w:hAnsi="GHEA Grapalat"/>
                <w:sz w:val="24"/>
                <w:szCs w:val="24"/>
                <w:lang w:val="hy-AM"/>
              </w:rPr>
              <w:t>է</w:t>
            </w:r>
            <w:proofErr w:type="spellEnd"/>
            <w:r w:rsidR="00157040" w:rsidRPr="00E10582">
              <w:rPr>
                <w:rFonts w:ascii="GHEA Grapalat" w:hAnsi="GHEA Grapalat"/>
                <w:sz w:val="24"/>
                <w:szCs w:val="24"/>
                <w:lang w:val="hy-AM"/>
              </w:rPr>
              <w:t>)</w:t>
            </w:r>
          </w:p>
        </w:tc>
        <w:tc>
          <w:tcPr>
            <w:tcW w:w="8222" w:type="dxa"/>
          </w:tcPr>
          <w:p w14:paraId="58248E18" w14:textId="77777777" w:rsidR="00157040" w:rsidRPr="00E10582" w:rsidRDefault="00157040" w:rsidP="00E10582">
            <w:pPr>
              <w:tabs>
                <w:tab w:val="left" w:pos="1077"/>
              </w:tabs>
              <w:spacing w:line="360" w:lineRule="auto"/>
              <w:ind w:left="176"/>
              <w:jc w:val="both"/>
              <w:rPr>
                <w:rFonts w:ascii="GHEA Grapalat" w:hAnsi="GHEA Grapalat"/>
                <w:sz w:val="24"/>
                <w:szCs w:val="24"/>
                <w:lang w:val="hy-AM"/>
              </w:rPr>
            </w:pPr>
            <w:r w:rsidRPr="00E10582">
              <w:rPr>
                <w:rFonts w:ascii="GHEA Grapalat" w:hAnsi="GHEA Grapalat"/>
                <w:sz w:val="24"/>
                <w:szCs w:val="24"/>
                <w:lang w:val="hy-AM"/>
              </w:rPr>
              <w:t>Միության ապրանքի ծագման տեղանվան օգտագործման իրավունքի վկայագրի գործողության ժամկետի երկարաձգման դիմումի ներկայացմանը լրացուցիչ 6 ամիս ժամկետ տրամադրելու համար</w:t>
            </w:r>
          </w:p>
        </w:tc>
        <w:tc>
          <w:tcPr>
            <w:tcW w:w="1417" w:type="dxa"/>
          </w:tcPr>
          <w:p w14:paraId="0D6C0B69" w14:textId="77777777" w:rsidR="00157040" w:rsidRPr="00E10582" w:rsidRDefault="00157040" w:rsidP="009A5158">
            <w:pPr>
              <w:spacing w:line="360" w:lineRule="auto"/>
              <w:ind w:firstLine="709"/>
              <w:jc w:val="right"/>
              <w:rPr>
                <w:rFonts w:ascii="GHEA Grapalat" w:hAnsi="GHEA Grapalat"/>
                <w:sz w:val="24"/>
                <w:szCs w:val="24"/>
                <w:lang w:val="hy-AM"/>
              </w:rPr>
            </w:pPr>
          </w:p>
          <w:p w14:paraId="04FE62B6" w14:textId="77777777" w:rsidR="00157040" w:rsidRPr="00E10582" w:rsidRDefault="00157040" w:rsidP="009A5158">
            <w:pPr>
              <w:spacing w:line="360" w:lineRule="auto"/>
              <w:ind w:firstLine="709"/>
              <w:jc w:val="right"/>
              <w:rPr>
                <w:rFonts w:ascii="GHEA Grapalat" w:hAnsi="GHEA Grapalat"/>
                <w:sz w:val="24"/>
                <w:szCs w:val="24"/>
                <w:lang w:val="hy-AM"/>
              </w:rPr>
            </w:pPr>
          </w:p>
          <w:p w14:paraId="2E1D8FFF"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76</w:t>
            </w:r>
          </w:p>
        </w:tc>
      </w:tr>
      <w:tr w:rsidR="00E10582" w:rsidRPr="00E10582" w14:paraId="5220C7E0" w14:textId="77777777" w:rsidTr="00E10582">
        <w:tc>
          <w:tcPr>
            <w:tcW w:w="675" w:type="dxa"/>
          </w:tcPr>
          <w:p w14:paraId="4A38CC77" w14:textId="51AA522B" w:rsidR="00157040" w:rsidRPr="00E10582" w:rsidRDefault="00E10582" w:rsidP="00E10582">
            <w:pPr>
              <w:spacing w:line="360" w:lineRule="auto"/>
              <w:ind w:right="-108"/>
              <w:jc w:val="both"/>
              <w:rPr>
                <w:rFonts w:ascii="GHEA Grapalat" w:hAnsi="GHEA Grapalat"/>
                <w:sz w:val="24"/>
                <w:szCs w:val="24"/>
                <w:lang w:val="hy-AM"/>
              </w:rPr>
            </w:pPr>
            <w:proofErr w:type="spellStart"/>
            <w:r>
              <w:rPr>
                <w:rFonts w:ascii="GHEA Grapalat" w:hAnsi="GHEA Grapalat"/>
                <w:sz w:val="24"/>
                <w:szCs w:val="24"/>
                <w:lang w:val="hy-AM"/>
              </w:rPr>
              <w:t>ժ</w:t>
            </w:r>
            <w:r w:rsidR="00157040" w:rsidRPr="00E10582">
              <w:rPr>
                <w:rFonts w:ascii="GHEA Grapalat" w:hAnsi="GHEA Grapalat"/>
                <w:sz w:val="24"/>
                <w:szCs w:val="24"/>
                <w:lang w:val="hy-AM"/>
              </w:rPr>
              <w:t>ը</w:t>
            </w:r>
            <w:proofErr w:type="spellEnd"/>
            <w:r w:rsidR="00157040" w:rsidRPr="00E10582">
              <w:rPr>
                <w:rFonts w:ascii="GHEA Grapalat" w:hAnsi="GHEA Grapalat"/>
                <w:sz w:val="24"/>
                <w:szCs w:val="24"/>
                <w:lang w:val="hy-AM"/>
              </w:rPr>
              <w:t>)</w:t>
            </w:r>
          </w:p>
        </w:tc>
        <w:tc>
          <w:tcPr>
            <w:tcW w:w="8222" w:type="dxa"/>
          </w:tcPr>
          <w:p w14:paraId="0008D3D7" w14:textId="77777777" w:rsidR="00157040" w:rsidRPr="00E10582" w:rsidRDefault="00157040" w:rsidP="00E10582">
            <w:pPr>
              <w:tabs>
                <w:tab w:val="left" w:pos="1077"/>
              </w:tabs>
              <w:spacing w:line="360" w:lineRule="auto"/>
              <w:ind w:left="176"/>
              <w:jc w:val="both"/>
              <w:rPr>
                <w:rFonts w:ascii="GHEA Grapalat" w:hAnsi="GHEA Grapalat"/>
                <w:sz w:val="24"/>
                <w:szCs w:val="24"/>
                <w:lang w:val="hy-AM"/>
              </w:rPr>
            </w:pPr>
            <w:r w:rsidRPr="00E10582">
              <w:rPr>
                <w:rFonts w:ascii="GHEA Grapalat" w:hAnsi="GHEA Grapalat"/>
                <w:sz w:val="24"/>
                <w:szCs w:val="24"/>
                <w:lang w:val="hy-AM"/>
              </w:rPr>
              <w:t>Միության ապրանքի ծագման տեղանվան օգտագործման իրավունքը գրանցելու և վկայագիր տրամադրելու համար (վերաբերում է այն ապրանքի ծագման տեղանուններին, որոնք գրանցված են մինչև 2020 թվականի փետրվարի 3-ի «Եվրասիական տնտեսական միություն ապրանքային նշանների, սպասարկման նշանների և ապրանքի ծագման տեղանվան մասին» պայմանագրի ուժի մեջ մտնելը) (վճարում յուրաքանչյուր ազգային արտոնագրային գերատեսչություն)</w:t>
            </w:r>
          </w:p>
        </w:tc>
        <w:tc>
          <w:tcPr>
            <w:tcW w:w="1417" w:type="dxa"/>
          </w:tcPr>
          <w:p w14:paraId="6DB39414" w14:textId="77777777" w:rsidR="00157040" w:rsidRPr="00E10582" w:rsidRDefault="00157040" w:rsidP="009A5158">
            <w:pPr>
              <w:spacing w:line="360" w:lineRule="auto"/>
              <w:ind w:firstLine="709"/>
              <w:jc w:val="right"/>
              <w:rPr>
                <w:rFonts w:ascii="GHEA Grapalat" w:hAnsi="GHEA Grapalat"/>
                <w:sz w:val="24"/>
                <w:szCs w:val="24"/>
                <w:lang w:val="hy-AM"/>
              </w:rPr>
            </w:pPr>
          </w:p>
          <w:p w14:paraId="1D44AD38" w14:textId="77777777" w:rsidR="00157040" w:rsidRPr="00E10582" w:rsidRDefault="00157040" w:rsidP="009A5158">
            <w:pPr>
              <w:spacing w:line="360" w:lineRule="auto"/>
              <w:ind w:firstLine="709"/>
              <w:jc w:val="right"/>
              <w:rPr>
                <w:rFonts w:ascii="GHEA Grapalat" w:hAnsi="GHEA Grapalat"/>
                <w:sz w:val="24"/>
                <w:szCs w:val="24"/>
                <w:lang w:val="hy-AM"/>
              </w:rPr>
            </w:pPr>
          </w:p>
          <w:p w14:paraId="6EB5F876" w14:textId="77777777" w:rsidR="00157040" w:rsidRPr="00E10582" w:rsidRDefault="00157040" w:rsidP="009A5158">
            <w:pPr>
              <w:spacing w:line="360" w:lineRule="auto"/>
              <w:ind w:firstLine="709"/>
              <w:jc w:val="right"/>
              <w:rPr>
                <w:rFonts w:ascii="GHEA Grapalat" w:hAnsi="GHEA Grapalat"/>
                <w:sz w:val="24"/>
                <w:szCs w:val="24"/>
                <w:lang w:val="hy-AM"/>
              </w:rPr>
            </w:pPr>
          </w:p>
          <w:p w14:paraId="5609ACC5" w14:textId="77777777" w:rsidR="00157040" w:rsidRPr="00E10582" w:rsidRDefault="00157040" w:rsidP="009A5158">
            <w:pPr>
              <w:spacing w:line="360" w:lineRule="auto"/>
              <w:ind w:firstLine="709"/>
              <w:jc w:val="right"/>
              <w:rPr>
                <w:rFonts w:ascii="GHEA Grapalat" w:hAnsi="GHEA Grapalat"/>
                <w:sz w:val="24"/>
                <w:szCs w:val="24"/>
                <w:lang w:val="hy-AM"/>
              </w:rPr>
            </w:pPr>
          </w:p>
          <w:p w14:paraId="4C35DC9B" w14:textId="77777777" w:rsidR="00157040" w:rsidRPr="00E10582" w:rsidRDefault="00157040" w:rsidP="009A5158">
            <w:pPr>
              <w:spacing w:line="360" w:lineRule="auto"/>
              <w:ind w:firstLine="709"/>
              <w:jc w:val="right"/>
              <w:rPr>
                <w:rFonts w:ascii="GHEA Grapalat" w:hAnsi="GHEA Grapalat"/>
                <w:sz w:val="24"/>
                <w:szCs w:val="24"/>
                <w:lang w:val="hy-AM"/>
              </w:rPr>
            </w:pPr>
          </w:p>
          <w:p w14:paraId="495CF462" w14:textId="77777777" w:rsidR="00157040" w:rsidRPr="00E10582" w:rsidRDefault="00157040" w:rsidP="009A5158">
            <w:pPr>
              <w:spacing w:line="360" w:lineRule="auto"/>
              <w:ind w:firstLine="709"/>
              <w:jc w:val="right"/>
              <w:rPr>
                <w:rFonts w:ascii="GHEA Grapalat" w:hAnsi="GHEA Grapalat"/>
                <w:sz w:val="24"/>
                <w:szCs w:val="24"/>
                <w:lang w:val="hy-AM"/>
              </w:rPr>
            </w:pPr>
          </w:p>
          <w:p w14:paraId="0E1837C9" w14:textId="77777777" w:rsidR="00157040" w:rsidRPr="00E10582" w:rsidRDefault="00157040" w:rsidP="009A5158">
            <w:pPr>
              <w:spacing w:line="360" w:lineRule="auto"/>
              <w:ind w:firstLine="709"/>
              <w:jc w:val="right"/>
              <w:rPr>
                <w:rFonts w:ascii="GHEA Grapalat" w:hAnsi="GHEA Grapalat"/>
                <w:sz w:val="24"/>
                <w:szCs w:val="24"/>
                <w:lang w:val="hy-AM"/>
              </w:rPr>
            </w:pPr>
            <w:r w:rsidRPr="00E10582">
              <w:rPr>
                <w:rFonts w:ascii="GHEA Grapalat" w:hAnsi="GHEA Grapalat"/>
                <w:sz w:val="24"/>
                <w:szCs w:val="24"/>
                <w:lang w:val="hy-AM"/>
              </w:rPr>
              <w:t>51».</w:t>
            </w:r>
          </w:p>
        </w:tc>
      </w:tr>
    </w:tbl>
    <w:p w14:paraId="076CA2CB" w14:textId="7AF7CEA4" w:rsidR="00157040" w:rsidRPr="00E10582" w:rsidRDefault="009F068E" w:rsidP="00AD5136">
      <w:pPr>
        <w:spacing w:after="0" w:line="360" w:lineRule="auto"/>
        <w:ind w:firstLine="709"/>
        <w:jc w:val="both"/>
        <w:rPr>
          <w:rFonts w:ascii="GHEA Grapalat" w:hAnsi="GHEA Grapalat"/>
          <w:sz w:val="24"/>
          <w:szCs w:val="24"/>
          <w:lang w:val="hy-AM"/>
        </w:rPr>
      </w:pPr>
      <w:r>
        <w:rPr>
          <w:rFonts w:ascii="GHEA Grapalat" w:hAnsi="GHEA Grapalat"/>
          <w:sz w:val="24"/>
          <w:szCs w:val="24"/>
          <w:lang w:val="hy-AM"/>
        </w:rPr>
        <w:t>11</w:t>
      </w:r>
      <w:r w:rsidR="00157040" w:rsidRPr="00E10582">
        <w:rPr>
          <w:rFonts w:ascii="GHEA Grapalat" w:hAnsi="GHEA Grapalat"/>
          <w:sz w:val="24"/>
          <w:szCs w:val="24"/>
          <w:lang w:val="hy-AM"/>
        </w:rPr>
        <w:t>) 8-րդ կետի զ) ենթակետը շարադրել հետևյալ խմբագրությամբ.</w:t>
      </w:r>
    </w:p>
    <w:tbl>
      <w:tblPr>
        <w:tblW w:w="9862" w:type="dxa"/>
        <w:jc w:val="center"/>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506"/>
        <w:gridCol w:w="8802"/>
        <w:gridCol w:w="554"/>
      </w:tblGrid>
      <w:tr w:rsidR="00E10582" w:rsidRPr="00E10582" w14:paraId="3FE4FE10" w14:textId="77777777" w:rsidTr="00014831">
        <w:trPr>
          <w:tblCellSpacing w:w="0" w:type="dxa"/>
          <w:jc w:val="center"/>
        </w:trPr>
        <w:tc>
          <w:tcPr>
            <w:tcW w:w="506" w:type="dxa"/>
            <w:shd w:val="clear" w:color="auto" w:fill="FFFFFF"/>
            <w:hideMark/>
          </w:tcPr>
          <w:p w14:paraId="6DADF7DF" w14:textId="70219376" w:rsidR="00157040" w:rsidRPr="00E10582" w:rsidRDefault="009F068E" w:rsidP="00AD5136">
            <w:pPr>
              <w:spacing w:after="0" w:line="360" w:lineRule="auto"/>
              <w:ind w:right="-108"/>
              <w:jc w:val="both"/>
              <w:rPr>
                <w:rFonts w:ascii="GHEA Grapalat" w:hAnsi="GHEA Grapalat"/>
                <w:sz w:val="24"/>
                <w:szCs w:val="24"/>
                <w:lang w:val="hy-AM"/>
              </w:rPr>
            </w:pPr>
            <w:r>
              <w:rPr>
                <w:rFonts w:ascii="GHEA Grapalat" w:hAnsi="GHEA Grapalat"/>
                <w:sz w:val="24"/>
                <w:szCs w:val="24"/>
                <w:lang w:val="hy-AM"/>
              </w:rPr>
              <w:t xml:space="preserve"> </w:t>
            </w:r>
            <w:r w:rsidR="00E10582">
              <w:rPr>
                <w:rFonts w:ascii="GHEA Grapalat" w:hAnsi="GHEA Grapalat"/>
                <w:sz w:val="24"/>
                <w:szCs w:val="24"/>
                <w:lang w:val="hy-AM"/>
              </w:rPr>
              <w:t>«</w:t>
            </w:r>
            <w:r w:rsidR="00157040" w:rsidRPr="00E10582">
              <w:rPr>
                <w:rFonts w:ascii="GHEA Grapalat" w:hAnsi="GHEA Grapalat"/>
                <w:sz w:val="24"/>
                <w:szCs w:val="24"/>
                <w:lang w:val="hy-AM"/>
              </w:rPr>
              <w:t>զ)</w:t>
            </w:r>
          </w:p>
        </w:tc>
        <w:tc>
          <w:tcPr>
            <w:tcW w:w="8802" w:type="dxa"/>
            <w:shd w:val="clear" w:color="auto" w:fill="FFFFFF"/>
            <w:hideMark/>
          </w:tcPr>
          <w:p w14:paraId="460B13B5" w14:textId="77777777" w:rsidR="00157040" w:rsidRPr="00E10582" w:rsidRDefault="00157040" w:rsidP="00AD5136">
            <w:pPr>
              <w:spacing w:after="0" w:line="360" w:lineRule="auto"/>
              <w:ind w:right="155"/>
              <w:jc w:val="both"/>
              <w:rPr>
                <w:rFonts w:ascii="GHEA Grapalat" w:hAnsi="GHEA Grapalat"/>
                <w:sz w:val="24"/>
                <w:szCs w:val="24"/>
                <w:lang w:val="hy-AM"/>
              </w:rPr>
            </w:pPr>
            <w:r w:rsidRPr="00E10582">
              <w:rPr>
                <w:rFonts w:ascii="GHEA Grapalat" w:hAnsi="GHEA Grapalat"/>
                <w:sz w:val="24"/>
                <w:szCs w:val="24"/>
                <w:lang w:val="hy-AM"/>
              </w:rPr>
              <w:t>արտոնագրային հավատարմատարի թեկնածուի որակավորման քննության դիմում ներկայացնելու և քննությունն ընդունելու</w:t>
            </w:r>
            <w:r w:rsidRPr="00E10582">
              <w:rPr>
                <w:rFonts w:ascii="Courier New" w:hAnsi="Courier New" w:cs="Courier New"/>
                <w:sz w:val="24"/>
                <w:szCs w:val="24"/>
                <w:lang w:val="hy-AM"/>
              </w:rPr>
              <w:t> </w:t>
            </w:r>
            <w:r w:rsidRPr="00E10582">
              <w:rPr>
                <w:rFonts w:ascii="GHEA Grapalat" w:hAnsi="GHEA Grapalat"/>
                <w:sz w:val="24"/>
                <w:szCs w:val="24"/>
                <w:lang w:val="hy-AM"/>
              </w:rPr>
              <w:t>համար</w:t>
            </w:r>
          </w:p>
        </w:tc>
        <w:tc>
          <w:tcPr>
            <w:tcW w:w="554" w:type="dxa"/>
            <w:shd w:val="clear" w:color="auto" w:fill="FFFFFF"/>
            <w:vAlign w:val="bottom"/>
            <w:hideMark/>
          </w:tcPr>
          <w:p w14:paraId="31FFDD99" w14:textId="77777777" w:rsidR="00157040" w:rsidRPr="00E10582" w:rsidRDefault="00157040" w:rsidP="00AD5136">
            <w:pPr>
              <w:spacing w:after="0" w:line="360" w:lineRule="auto"/>
              <w:ind w:right="-108" w:firstLine="709"/>
              <w:jc w:val="both"/>
              <w:rPr>
                <w:rFonts w:ascii="GHEA Grapalat" w:hAnsi="GHEA Grapalat"/>
                <w:sz w:val="24"/>
                <w:szCs w:val="24"/>
                <w:lang w:val="hy-AM"/>
              </w:rPr>
            </w:pPr>
            <w:r w:rsidRPr="00E10582">
              <w:rPr>
                <w:rFonts w:ascii="GHEA Grapalat" w:hAnsi="GHEA Grapalat"/>
                <w:sz w:val="24"/>
                <w:szCs w:val="24"/>
                <w:lang w:val="hy-AM"/>
              </w:rPr>
              <w:t>»20».</w:t>
            </w:r>
          </w:p>
        </w:tc>
      </w:tr>
    </w:tbl>
    <w:p w14:paraId="5323018A" w14:textId="77777777" w:rsidR="009F068E" w:rsidRDefault="009F068E" w:rsidP="00AD5136">
      <w:pPr>
        <w:spacing w:after="0" w:line="360" w:lineRule="auto"/>
        <w:ind w:firstLine="709"/>
        <w:jc w:val="both"/>
        <w:rPr>
          <w:rFonts w:ascii="GHEA Grapalat" w:hAnsi="GHEA Grapalat"/>
          <w:sz w:val="24"/>
          <w:szCs w:val="24"/>
          <w:lang w:val="hy-AM"/>
        </w:rPr>
      </w:pPr>
      <w:r w:rsidRPr="00E10582">
        <w:rPr>
          <w:rFonts w:ascii="GHEA Grapalat" w:hAnsi="GHEA Grapalat"/>
          <w:sz w:val="24"/>
          <w:szCs w:val="24"/>
          <w:lang w:val="hy-AM"/>
        </w:rPr>
        <w:t>8-րդ կետի թ) ենթակետում «զիջման» բառը փոխարինել «իրավունքի փոխանցման» բառերով:</w:t>
      </w:r>
    </w:p>
    <w:p w14:paraId="4EF39097" w14:textId="3C4FDA94" w:rsidR="00157040" w:rsidRPr="00E10582" w:rsidRDefault="00157040" w:rsidP="00AD5136">
      <w:pPr>
        <w:spacing w:after="0" w:line="360" w:lineRule="auto"/>
        <w:ind w:firstLine="709"/>
        <w:jc w:val="both"/>
        <w:rPr>
          <w:rFonts w:ascii="GHEA Grapalat" w:hAnsi="GHEA Grapalat"/>
          <w:sz w:val="24"/>
          <w:szCs w:val="24"/>
          <w:lang w:val="hy-AM"/>
        </w:rPr>
      </w:pPr>
      <w:r w:rsidRPr="00E10582">
        <w:rPr>
          <w:rFonts w:ascii="GHEA Grapalat" w:hAnsi="GHEA Grapalat"/>
          <w:sz w:val="24"/>
          <w:szCs w:val="24"/>
          <w:lang w:val="hy-AM"/>
        </w:rPr>
        <w:lastRenderedPageBreak/>
        <w:t>1</w:t>
      </w:r>
      <w:r w:rsidR="009F068E">
        <w:rPr>
          <w:rFonts w:ascii="GHEA Grapalat" w:hAnsi="GHEA Grapalat"/>
          <w:sz w:val="24"/>
          <w:szCs w:val="24"/>
          <w:lang w:val="hy-AM"/>
        </w:rPr>
        <w:t>2</w:t>
      </w:r>
      <w:r w:rsidRPr="00E10582">
        <w:rPr>
          <w:rFonts w:ascii="GHEA Grapalat" w:hAnsi="GHEA Grapalat"/>
          <w:sz w:val="24"/>
          <w:szCs w:val="24"/>
          <w:lang w:val="hy-AM"/>
        </w:rPr>
        <w:t>) ուժը կորցրած ճանաչել 8-րդ կետի ժ) և ժա) ենթակետերը:</w:t>
      </w:r>
    </w:p>
    <w:p w14:paraId="70FED675" w14:textId="77777777" w:rsidR="00553764" w:rsidRPr="00E10582" w:rsidRDefault="00553764" w:rsidP="009A5158">
      <w:pPr>
        <w:spacing w:after="0" w:line="360" w:lineRule="auto"/>
        <w:ind w:firstLine="709"/>
        <w:jc w:val="both"/>
        <w:rPr>
          <w:rFonts w:ascii="GHEA Grapalat" w:hAnsi="GHEA Grapalat"/>
          <w:sz w:val="24"/>
          <w:szCs w:val="24"/>
          <w:lang w:val="hy-AM"/>
        </w:rPr>
      </w:pPr>
    </w:p>
    <w:p w14:paraId="38BF6E81" w14:textId="3EC7B992" w:rsidR="00E95B7D" w:rsidRPr="00E10582" w:rsidRDefault="00553764" w:rsidP="002847BB">
      <w:pPr>
        <w:pStyle w:val="ListParagraph"/>
        <w:spacing w:after="120" w:line="360" w:lineRule="auto"/>
        <w:ind w:left="0" w:firstLine="709"/>
        <w:jc w:val="both"/>
        <w:rPr>
          <w:rFonts w:ascii="GHEA Grapalat" w:eastAsia="Times New Roman" w:hAnsi="GHEA Grapalat" w:cs="Arian AMU"/>
          <w:bCs/>
          <w:sz w:val="24"/>
          <w:szCs w:val="24"/>
          <w:shd w:val="clear" w:color="auto" w:fill="FFFFFF"/>
          <w:lang w:val="hy-AM"/>
        </w:rPr>
      </w:pPr>
      <w:r w:rsidRPr="00E10582">
        <w:rPr>
          <w:rFonts w:ascii="GHEA Grapalat" w:eastAsia="Times New Roman" w:hAnsi="GHEA Grapalat" w:cs="Times New Roman"/>
          <w:b/>
          <w:sz w:val="24"/>
          <w:szCs w:val="24"/>
          <w:lang w:val="hy-AM" w:eastAsia="ru-RU"/>
        </w:rPr>
        <w:t>Հոդված 2.</w:t>
      </w:r>
      <w:r w:rsidRPr="00E10582">
        <w:rPr>
          <w:rFonts w:ascii="GHEA Grapalat" w:eastAsia="Times New Roman" w:hAnsi="GHEA Grapalat" w:cs="Times New Roman"/>
          <w:sz w:val="24"/>
          <w:szCs w:val="24"/>
          <w:lang w:val="hy-AM" w:eastAsia="ru-RU"/>
        </w:rPr>
        <w:t xml:space="preserve"> Սույն օրենքն ուժի մեջ է մտնում պաշտոնական հրապարակ</w:t>
      </w:r>
      <w:r w:rsidR="00CA5ACF" w:rsidRPr="00E10582">
        <w:rPr>
          <w:rFonts w:ascii="GHEA Grapalat" w:eastAsia="Times New Roman" w:hAnsi="GHEA Grapalat" w:cs="Times New Roman"/>
          <w:sz w:val="24"/>
          <w:szCs w:val="24"/>
          <w:lang w:val="hy-AM" w:eastAsia="ru-RU"/>
        </w:rPr>
        <w:t>ումից երեք ամիս հետո</w:t>
      </w:r>
      <w:r w:rsidRPr="00E10582">
        <w:rPr>
          <w:rFonts w:ascii="GHEA Grapalat" w:eastAsia="Times New Roman" w:hAnsi="GHEA Grapalat" w:cs="Times New Roman"/>
          <w:sz w:val="24"/>
          <w:szCs w:val="24"/>
          <w:lang w:val="hy-AM" w:eastAsia="ru-RU"/>
        </w:rPr>
        <w:t>։</w:t>
      </w:r>
    </w:p>
    <w:p w14:paraId="22FF2A2D" w14:textId="77777777" w:rsidR="00E95B7D" w:rsidRPr="00E10582" w:rsidRDefault="00E95B7D" w:rsidP="009A5158">
      <w:pPr>
        <w:ind w:firstLine="709"/>
        <w:rPr>
          <w:rFonts w:ascii="GHEA Grapalat" w:hAnsi="GHEA Grapalat"/>
          <w:sz w:val="24"/>
          <w:szCs w:val="24"/>
          <w:lang w:val="hy-AM"/>
        </w:rPr>
      </w:pPr>
    </w:p>
    <w:p w14:paraId="24F13D4E" w14:textId="77777777" w:rsidR="00E95B7D" w:rsidRPr="00E10582" w:rsidRDefault="00E95B7D" w:rsidP="009A5158">
      <w:pPr>
        <w:spacing w:after="0" w:line="360" w:lineRule="auto"/>
        <w:ind w:firstLine="709"/>
        <w:jc w:val="both"/>
        <w:rPr>
          <w:rFonts w:ascii="GHEA Grapalat" w:hAnsi="GHEA Grapalat"/>
          <w:sz w:val="24"/>
          <w:szCs w:val="24"/>
          <w:lang w:val="hy-AM"/>
        </w:rPr>
      </w:pPr>
    </w:p>
    <w:sectPr w:rsidR="00E95B7D" w:rsidRPr="00E10582" w:rsidSect="00736ECD">
      <w:pgSz w:w="12240" w:h="15840"/>
      <w:pgMar w:top="1134" w:right="850"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2ABB62" w16cid:durableId="252BAEB0"/>
  <w16cid:commentId w16cid:paraId="79DE6FAD" w16cid:durableId="252BB1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n AMU">
    <w:panose1 w:val="01000000000000000000"/>
    <w:charset w:val="CC"/>
    <w:family w:val="auto"/>
    <w:pitch w:val="variable"/>
    <w:sig w:usb0="A5002EEF" w:usb1="5000000B"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B4"/>
    <w:multiLevelType w:val="hybridMultilevel"/>
    <w:tmpl w:val="9934D744"/>
    <w:lvl w:ilvl="0" w:tplc="03FAFC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53B9"/>
    <w:multiLevelType w:val="hybridMultilevel"/>
    <w:tmpl w:val="A3405944"/>
    <w:lvl w:ilvl="0" w:tplc="A6F6BC84">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7E4FBB"/>
    <w:multiLevelType w:val="hybridMultilevel"/>
    <w:tmpl w:val="1DE06AD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29A4458"/>
    <w:multiLevelType w:val="hybridMultilevel"/>
    <w:tmpl w:val="E81E4D22"/>
    <w:lvl w:ilvl="0" w:tplc="11A2FA52">
      <w:start w:val="1"/>
      <w:numFmt w:val="decimal"/>
      <w:lvlText w:val="%1)"/>
      <w:lvlJc w:val="left"/>
      <w:pPr>
        <w:ind w:left="1200" w:hanging="492"/>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3E73021"/>
    <w:multiLevelType w:val="hybridMultilevel"/>
    <w:tmpl w:val="43A464F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170B0"/>
    <w:multiLevelType w:val="hybridMultilevel"/>
    <w:tmpl w:val="DB2A9D22"/>
    <w:lvl w:ilvl="0" w:tplc="C6CE8168">
      <w:start w:val="1"/>
      <w:numFmt w:val="decimal"/>
      <w:lvlText w:val="%1."/>
      <w:lvlJc w:val="left"/>
      <w:pPr>
        <w:ind w:left="720" w:hanging="360"/>
      </w:pPr>
      <w:rPr>
        <w:rFonts w:ascii="GHEA Grapalat" w:eastAsiaTheme="minorHAnsi" w:hAnsi="GHEA Grapal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43B6A"/>
    <w:multiLevelType w:val="hybridMultilevel"/>
    <w:tmpl w:val="A86A6C6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87A3783"/>
    <w:multiLevelType w:val="hybridMultilevel"/>
    <w:tmpl w:val="79702854"/>
    <w:lvl w:ilvl="0" w:tplc="582299CA">
      <w:start w:val="1"/>
      <w:numFmt w:val="decimal"/>
      <w:lvlText w:val="%1."/>
      <w:lvlJc w:val="left"/>
      <w:pPr>
        <w:ind w:left="927" w:hanging="360"/>
      </w:pPr>
      <w:rPr>
        <w:rFonts w:ascii="GHEA Grapalat" w:hAnsi="GHEA Grapalat" w:hint="default"/>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99F280B"/>
    <w:multiLevelType w:val="hybridMultilevel"/>
    <w:tmpl w:val="A190B8A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A1A1B0C"/>
    <w:multiLevelType w:val="hybridMultilevel"/>
    <w:tmpl w:val="88E2F1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06349"/>
    <w:multiLevelType w:val="hybridMultilevel"/>
    <w:tmpl w:val="CEAAF42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327B11"/>
    <w:multiLevelType w:val="hybridMultilevel"/>
    <w:tmpl w:val="FE1055E0"/>
    <w:lvl w:ilvl="0" w:tplc="CF8600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ADF7000"/>
    <w:multiLevelType w:val="hybridMultilevel"/>
    <w:tmpl w:val="2E02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C400A"/>
    <w:multiLevelType w:val="hybridMultilevel"/>
    <w:tmpl w:val="DEC25F6E"/>
    <w:lvl w:ilvl="0" w:tplc="0298D72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399D01BC"/>
    <w:multiLevelType w:val="hybridMultilevel"/>
    <w:tmpl w:val="038EC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42A70"/>
    <w:multiLevelType w:val="hybridMultilevel"/>
    <w:tmpl w:val="82F4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A6447"/>
    <w:multiLevelType w:val="hybridMultilevel"/>
    <w:tmpl w:val="883E5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5119D"/>
    <w:multiLevelType w:val="hybridMultilevel"/>
    <w:tmpl w:val="0488237E"/>
    <w:lvl w:ilvl="0" w:tplc="04090011">
      <w:start w:val="1"/>
      <w:numFmt w:val="decimal"/>
      <w:lvlText w:val="%1)"/>
      <w:lvlJc w:val="left"/>
      <w:pPr>
        <w:ind w:left="121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D51B7"/>
    <w:multiLevelType w:val="hybridMultilevel"/>
    <w:tmpl w:val="76226598"/>
    <w:lvl w:ilvl="0" w:tplc="E7B8FC44">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9" w15:restartNumberingAfterBreak="0">
    <w:nsid w:val="47EB4E8D"/>
    <w:multiLevelType w:val="hybridMultilevel"/>
    <w:tmpl w:val="CEAAF42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85369C6"/>
    <w:multiLevelType w:val="hybridMultilevel"/>
    <w:tmpl w:val="57D27A80"/>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D07AC"/>
    <w:multiLevelType w:val="hybridMultilevel"/>
    <w:tmpl w:val="1CC29178"/>
    <w:lvl w:ilvl="0" w:tplc="55200AB4">
      <w:start w:val="2"/>
      <w:numFmt w:val="decimal"/>
      <w:lvlText w:val="%1."/>
      <w:lvlJc w:val="left"/>
      <w:pPr>
        <w:ind w:left="1070"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2" w15:restartNumberingAfterBreak="0">
    <w:nsid w:val="4A3217CB"/>
    <w:multiLevelType w:val="hybridMultilevel"/>
    <w:tmpl w:val="EBDAC04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B15376A"/>
    <w:multiLevelType w:val="hybridMultilevel"/>
    <w:tmpl w:val="6AFE28FC"/>
    <w:lvl w:ilvl="0" w:tplc="94C25558">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2717020"/>
    <w:multiLevelType w:val="hybridMultilevel"/>
    <w:tmpl w:val="6422D732"/>
    <w:lvl w:ilvl="0" w:tplc="E326E2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3B87EF2"/>
    <w:multiLevelType w:val="hybridMultilevel"/>
    <w:tmpl w:val="8D684D5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53BB691A"/>
    <w:multiLevelType w:val="hybridMultilevel"/>
    <w:tmpl w:val="DFAC511E"/>
    <w:lvl w:ilvl="0" w:tplc="818694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7453CD6"/>
    <w:multiLevelType w:val="hybridMultilevel"/>
    <w:tmpl w:val="6060D7DA"/>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5A292CD7"/>
    <w:multiLevelType w:val="hybridMultilevel"/>
    <w:tmpl w:val="5E8C7C8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5C69044F"/>
    <w:multiLevelType w:val="hybridMultilevel"/>
    <w:tmpl w:val="E33CF76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5F046A36"/>
    <w:multiLevelType w:val="hybridMultilevel"/>
    <w:tmpl w:val="E82804B4"/>
    <w:lvl w:ilvl="0" w:tplc="EF427332">
      <w:start w:val="1"/>
      <w:numFmt w:val="decimal"/>
      <w:lvlText w:val="%1."/>
      <w:lvlJc w:val="left"/>
      <w:pPr>
        <w:ind w:left="1495" w:hanging="360"/>
      </w:pPr>
      <w:rPr>
        <w:rFonts w:ascii="GHEA Grapalat" w:eastAsiaTheme="minorHAnsi" w:hAnsi="GHEA Grapalat" w:cstheme="minorBidi"/>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6402732C"/>
    <w:multiLevelType w:val="hybridMultilevel"/>
    <w:tmpl w:val="F23A2A3A"/>
    <w:lvl w:ilvl="0" w:tplc="18EC6A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80F544E"/>
    <w:multiLevelType w:val="hybridMultilevel"/>
    <w:tmpl w:val="10285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12BB8"/>
    <w:multiLevelType w:val="hybridMultilevel"/>
    <w:tmpl w:val="A1804F1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78871FB0"/>
    <w:multiLevelType w:val="hybridMultilevel"/>
    <w:tmpl w:val="8FF63BCC"/>
    <w:lvl w:ilvl="0" w:tplc="410CD47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AB41625"/>
    <w:multiLevelType w:val="hybridMultilevel"/>
    <w:tmpl w:val="64E6320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7ABB2080"/>
    <w:multiLevelType w:val="hybridMultilevel"/>
    <w:tmpl w:val="B1E2BB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00323"/>
    <w:multiLevelType w:val="hybridMultilevel"/>
    <w:tmpl w:val="891EC6AE"/>
    <w:lvl w:ilvl="0" w:tplc="9E409EFE">
      <w:start w:val="1"/>
      <w:numFmt w:val="decimal"/>
      <w:lvlText w:val="%1."/>
      <w:lvlJc w:val="left"/>
      <w:pPr>
        <w:ind w:left="1080" w:hanging="360"/>
      </w:pPr>
      <w:rPr>
        <w:rFonts w:ascii="GHEA Grapalat" w:eastAsiaTheme="minorHAnsi" w:hAnsi="GHEA Grapalat"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136AA3"/>
    <w:multiLevelType w:val="hybridMultilevel"/>
    <w:tmpl w:val="8880128C"/>
    <w:lvl w:ilvl="0" w:tplc="392469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6"/>
  </w:num>
  <w:num w:numId="3">
    <w:abstractNumId w:val="34"/>
  </w:num>
  <w:num w:numId="4">
    <w:abstractNumId w:val="30"/>
  </w:num>
  <w:num w:numId="5">
    <w:abstractNumId w:val="3"/>
  </w:num>
  <w:num w:numId="6">
    <w:abstractNumId w:val="21"/>
  </w:num>
  <w:num w:numId="7">
    <w:abstractNumId w:val="18"/>
  </w:num>
  <w:num w:numId="8">
    <w:abstractNumId w:val="13"/>
  </w:num>
  <w:num w:numId="9">
    <w:abstractNumId w:val="24"/>
  </w:num>
  <w:num w:numId="10">
    <w:abstractNumId w:val="37"/>
  </w:num>
  <w:num w:numId="11">
    <w:abstractNumId w:val="12"/>
  </w:num>
  <w:num w:numId="12">
    <w:abstractNumId w:val="14"/>
  </w:num>
  <w:num w:numId="13">
    <w:abstractNumId w:val="0"/>
  </w:num>
  <w:num w:numId="14">
    <w:abstractNumId w:val="11"/>
  </w:num>
  <w:num w:numId="15">
    <w:abstractNumId w:val="20"/>
  </w:num>
  <w:num w:numId="16">
    <w:abstractNumId w:val="31"/>
  </w:num>
  <w:num w:numId="17">
    <w:abstractNumId w:val="7"/>
  </w:num>
  <w:num w:numId="18">
    <w:abstractNumId w:val="23"/>
  </w:num>
  <w:num w:numId="19">
    <w:abstractNumId w:val="38"/>
  </w:num>
  <w:num w:numId="20">
    <w:abstractNumId w:val="26"/>
  </w:num>
  <w:num w:numId="21">
    <w:abstractNumId w:val="36"/>
  </w:num>
  <w:num w:numId="22">
    <w:abstractNumId w:val="9"/>
  </w:num>
  <w:num w:numId="23">
    <w:abstractNumId w:val="17"/>
  </w:num>
  <w:num w:numId="24">
    <w:abstractNumId w:val="4"/>
  </w:num>
  <w:num w:numId="25">
    <w:abstractNumId w:val="32"/>
  </w:num>
  <w:num w:numId="26">
    <w:abstractNumId w:val="25"/>
  </w:num>
  <w:num w:numId="27">
    <w:abstractNumId w:val="22"/>
  </w:num>
  <w:num w:numId="28">
    <w:abstractNumId w:val="29"/>
  </w:num>
  <w:num w:numId="29">
    <w:abstractNumId w:val="33"/>
  </w:num>
  <w:num w:numId="30">
    <w:abstractNumId w:val="28"/>
  </w:num>
  <w:num w:numId="31">
    <w:abstractNumId w:val="8"/>
  </w:num>
  <w:num w:numId="32">
    <w:abstractNumId w:val="2"/>
  </w:num>
  <w:num w:numId="33">
    <w:abstractNumId w:val="27"/>
  </w:num>
  <w:num w:numId="34">
    <w:abstractNumId w:val="6"/>
  </w:num>
  <w:num w:numId="35">
    <w:abstractNumId w:val="35"/>
  </w:num>
  <w:num w:numId="36">
    <w:abstractNumId w:val="1"/>
  </w:num>
  <w:num w:numId="37">
    <w:abstractNumId w:val="19"/>
  </w:num>
  <w:num w:numId="38">
    <w:abstractNumId w:val="1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4CD"/>
    <w:rsid w:val="000231EF"/>
    <w:rsid w:val="00052A7C"/>
    <w:rsid w:val="0007336B"/>
    <w:rsid w:val="00095C16"/>
    <w:rsid w:val="00101C96"/>
    <w:rsid w:val="00111457"/>
    <w:rsid w:val="0013013F"/>
    <w:rsid w:val="001421BF"/>
    <w:rsid w:val="00145BE1"/>
    <w:rsid w:val="00157040"/>
    <w:rsid w:val="00176C74"/>
    <w:rsid w:val="00177DED"/>
    <w:rsid w:val="001A0750"/>
    <w:rsid w:val="001E3DB3"/>
    <w:rsid w:val="0020465D"/>
    <w:rsid w:val="00213E51"/>
    <w:rsid w:val="002272F2"/>
    <w:rsid w:val="0025071E"/>
    <w:rsid w:val="00251E92"/>
    <w:rsid w:val="00265C4B"/>
    <w:rsid w:val="00270165"/>
    <w:rsid w:val="002847BB"/>
    <w:rsid w:val="002914B2"/>
    <w:rsid w:val="002A40FE"/>
    <w:rsid w:val="002B4819"/>
    <w:rsid w:val="002C275A"/>
    <w:rsid w:val="002C67AB"/>
    <w:rsid w:val="002E0C18"/>
    <w:rsid w:val="002F66D1"/>
    <w:rsid w:val="00303F95"/>
    <w:rsid w:val="00313155"/>
    <w:rsid w:val="003921AF"/>
    <w:rsid w:val="003B32CF"/>
    <w:rsid w:val="00433894"/>
    <w:rsid w:val="00434E28"/>
    <w:rsid w:val="004406BA"/>
    <w:rsid w:val="004436EF"/>
    <w:rsid w:val="00457D05"/>
    <w:rsid w:val="00462C5B"/>
    <w:rsid w:val="0047151A"/>
    <w:rsid w:val="004914CD"/>
    <w:rsid w:val="004916D5"/>
    <w:rsid w:val="00491B8C"/>
    <w:rsid w:val="004B7F09"/>
    <w:rsid w:val="004C6626"/>
    <w:rsid w:val="004F2BDC"/>
    <w:rsid w:val="004F450F"/>
    <w:rsid w:val="005175BC"/>
    <w:rsid w:val="00521AE6"/>
    <w:rsid w:val="00531A0D"/>
    <w:rsid w:val="0055213D"/>
    <w:rsid w:val="00553764"/>
    <w:rsid w:val="00594B56"/>
    <w:rsid w:val="005C0F51"/>
    <w:rsid w:val="005E1DCD"/>
    <w:rsid w:val="005E507C"/>
    <w:rsid w:val="00627709"/>
    <w:rsid w:val="006377B9"/>
    <w:rsid w:val="0066155A"/>
    <w:rsid w:val="00663F61"/>
    <w:rsid w:val="00676A08"/>
    <w:rsid w:val="006B36B5"/>
    <w:rsid w:val="006B5CC7"/>
    <w:rsid w:val="006C2729"/>
    <w:rsid w:val="006C2E2B"/>
    <w:rsid w:val="006E6B60"/>
    <w:rsid w:val="00707A7F"/>
    <w:rsid w:val="00716B51"/>
    <w:rsid w:val="00717828"/>
    <w:rsid w:val="00736ECD"/>
    <w:rsid w:val="00743951"/>
    <w:rsid w:val="00767126"/>
    <w:rsid w:val="007759AF"/>
    <w:rsid w:val="007C56AD"/>
    <w:rsid w:val="007D584F"/>
    <w:rsid w:val="007E2ECC"/>
    <w:rsid w:val="007F4EB5"/>
    <w:rsid w:val="008018F1"/>
    <w:rsid w:val="00805E83"/>
    <w:rsid w:val="00864043"/>
    <w:rsid w:val="008714ED"/>
    <w:rsid w:val="00877B8D"/>
    <w:rsid w:val="00890909"/>
    <w:rsid w:val="008961A2"/>
    <w:rsid w:val="008A29E0"/>
    <w:rsid w:val="008D589B"/>
    <w:rsid w:val="00907137"/>
    <w:rsid w:val="00910B12"/>
    <w:rsid w:val="009158D3"/>
    <w:rsid w:val="0092724B"/>
    <w:rsid w:val="00935C7C"/>
    <w:rsid w:val="00986532"/>
    <w:rsid w:val="00993321"/>
    <w:rsid w:val="009A4641"/>
    <w:rsid w:val="009A5158"/>
    <w:rsid w:val="009F068E"/>
    <w:rsid w:val="00A3464E"/>
    <w:rsid w:val="00A653F0"/>
    <w:rsid w:val="00A6738A"/>
    <w:rsid w:val="00A70852"/>
    <w:rsid w:val="00A73A09"/>
    <w:rsid w:val="00A741FB"/>
    <w:rsid w:val="00A76736"/>
    <w:rsid w:val="00A81B1E"/>
    <w:rsid w:val="00AB2DD1"/>
    <w:rsid w:val="00AD5136"/>
    <w:rsid w:val="00AF2C65"/>
    <w:rsid w:val="00B13E74"/>
    <w:rsid w:val="00B15F10"/>
    <w:rsid w:val="00B3684A"/>
    <w:rsid w:val="00B4171D"/>
    <w:rsid w:val="00B44988"/>
    <w:rsid w:val="00B47BFD"/>
    <w:rsid w:val="00B81919"/>
    <w:rsid w:val="00BB443E"/>
    <w:rsid w:val="00BB724F"/>
    <w:rsid w:val="00BE5BF1"/>
    <w:rsid w:val="00BF10B7"/>
    <w:rsid w:val="00BF50D9"/>
    <w:rsid w:val="00C302C5"/>
    <w:rsid w:val="00C30B4C"/>
    <w:rsid w:val="00C65FC5"/>
    <w:rsid w:val="00C94007"/>
    <w:rsid w:val="00CA2CDD"/>
    <w:rsid w:val="00CA5ACF"/>
    <w:rsid w:val="00CC1B7F"/>
    <w:rsid w:val="00D06E82"/>
    <w:rsid w:val="00D15FC9"/>
    <w:rsid w:val="00D17466"/>
    <w:rsid w:val="00D37AB7"/>
    <w:rsid w:val="00D6517A"/>
    <w:rsid w:val="00D938E2"/>
    <w:rsid w:val="00DE1C70"/>
    <w:rsid w:val="00E10582"/>
    <w:rsid w:val="00E721B2"/>
    <w:rsid w:val="00E77605"/>
    <w:rsid w:val="00E86952"/>
    <w:rsid w:val="00E922CD"/>
    <w:rsid w:val="00E95B7D"/>
    <w:rsid w:val="00EC1411"/>
    <w:rsid w:val="00EF2BA6"/>
    <w:rsid w:val="00F0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2C8F"/>
  <w15:docId w15:val="{57032090-5E7F-4B5F-91CD-1EFBC52D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914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14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14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14CD"/>
    <w:rPr>
      <w:rFonts w:ascii="Times New Roman" w:eastAsia="Times New Roman" w:hAnsi="Times New Roman" w:cs="Times New Roman"/>
      <w:b/>
      <w:bCs/>
      <w:sz w:val="27"/>
      <w:szCs w:val="27"/>
    </w:rPr>
  </w:style>
  <w:style w:type="character" w:styleId="Strong">
    <w:name w:val="Strong"/>
    <w:basedOn w:val="DefaultParagraphFont"/>
    <w:uiPriority w:val="22"/>
    <w:qFormat/>
    <w:rsid w:val="004914CD"/>
    <w:rPr>
      <w:b/>
      <w:bCs/>
    </w:rPr>
  </w:style>
  <w:style w:type="paragraph" w:styleId="ListParagraph">
    <w:name w:val="List Paragraph"/>
    <w:basedOn w:val="Normal"/>
    <w:uiPriority w:val="34"/>
    <w:qFormat/>
    <w:rsid w:val="00177DED"/>
    <w:pPr>
      <w:ind w:left="720"/>
      <w:contextualSpacing/>
    </w:pPr>
  </w:style>
  <w:style w:type="paragraph" w:styleId="BalloonText">
    <w:name w:val="Balloon Text"/>
    <w:basedOn w:val="Normal"/>
    <w:link w:val="BalloonTextChar"/>
    <w:uiPriority w:val="99"/>
    <w:semiHidden/>
    <w:unhideWhenUsed/>
    <w:rsid w:val="001E3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DB3"/>
    <w:rPr>
      <w:rFonts w:ascii="Tahoma" w:hAnsi="Tahoma" w:cs="Tahoma"/>
      <w:sz w:val="16"/>
      <w:szCs w:val="16"/>
    </w:rPr>
  </w:style>
  <w:style w:type="character" w:customStyle="1" w:styleId="Bodytext3">
    <w:name w:val="Body text (3)_"/>
    <w:basedOn w:val="DefaultParagraphFont"/>
    <w:link w:val="Bodytext30"/>
    <w:rsid w:val="00B13E74"/>
    <w:rPr>
      <w:rFonts w:ascii="Times New Roman" w:eastAsia="Times New Roman" w:hAnsi="Times New Roman" w:cs="Times New Roman"/>
      <w:b/>
      <w:bCs/>
      <w:sz w:val="30"/>
      <w:szCs w:val="30"/>
      <w:shd w:val="clear" w:color="auto" w:fill="FFFFFF"/>
    </w:rPr>
  </w:style>
  <w:style w:type="character" w:customStyle="1" w:styleId="Bodytext3Spacing2pt">
    <w:name w:val="Body text (3) + Spacing 2 pt"/>
    <w:basedOn w:val="Bodytext3"/>
    <w:rsid w:val="00B13E7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number1">
    <w:name w:val="Heading number #1_"/>
    <w:basedOn w:val="DefaultParagraphFont"/>
    <w:link w:val="Headingnumber10"/>
    <w:rsid w:val="00B13E74"/>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B13E74"/>
    <w:pPr>
      <w:widowControl w:val="0"/>
      <w:shd w:val="clear" w:color="auto" w:fill="FFFFFF"/>
      <w:spacing w:before="780" w:after="0" w:line="341" w:lineRule="exact"/>
      <w:jc w:val="center"/>
    </w:pPr>
    <w:rPr>
      <w:rFonts w:ascii="Times New Roman" w:eastAsia="Times New Roman" w:hAnsi="Times New Roman" w:cs="Times New Roman"/>
      <w:b/>
      <w:bCs/>
      <w:sz w:val="30"/>
      <w:szCs w:val="30"/>
    </w:rPr>
  </w:style>
  <w:style w:type="paragraph" w:customStyle="1" w:styleId="Headingnumber10">
    <w:name w:val="Heading number #1"/>
    <w:basedOn w:val="Normal"/>
    <w:link w:val="Headingnumber1"/>
    <w:rsid w:val="00B13E74"/>
    <w:pPr>
      <w:widowControl w:val="0"/>
      <w:shd w:val="clear" w:color="auto" w:fill="FFFFFF"/>
      <w:spacing w:before="480" w:after="60" w:line="0" w:lineRule="atLeast"/>
      <w:jc w:val="center"/>
    </w:pPr>
    <w:rPr>
      <w:rFonts w:ascii="Times New Roman" w:eastAsia="Times New Roman" w:hAnsi="Times New Roman" w:cs="Times New Roman"/>
      <w:b/>
      <w:bCs/>
      <w:sz w:val="30"/>
      <w:szCs w:val="30"/>
    </w:rPr>
  </w:style>
  <w:style w:type="table" w:styleId="TableGrid">
    <w:name w:val="Table Grid"/>
    <w:basedOn w:val="TableNormal"/>
    <w:uiPriority w:val="59"/>
    <w:rsid w:val="0015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5C16"/>
    <w:rPr>
      <w:sz w:val="16"/>
      <w:szCs w:val="16"/>
    </w:rPr>
  </w:style>
  <w:style w:type="paragraph" w:styleId="CommentText">
    <w:name w:val="annotation text"/>
    <w:basedOn w:val="Normal"/>
    <w:link w:val="CommentTextChar"/>
    <w:uiPriority w:val="99"/>
    <w:unhideWhenUsed/>
    <w:rsid w:val="00095C16"/>
    <w:pPr>
      <w:spacing w:line="240" w:lineRule="auto"/>
    </w:pPr>
    <w:rPr>
      <w:sz w:val="20"/>
      <w:szCs w:val="20"/>
    </w:rPr>
  </w:style>
  <w:style w:type="character" w:customStyle="1" w:styleId="CommentTextChar">
    <w:name w:val="Comment Text Char"/>
    <w:basedOn w:val="DefaultParagraphFont"/>
    <w:link w:val="CommentText"/>
    <w:uiPriority w:val="99"/>
    <w:rsid w:val="00095C16"/>
    <w:rPr>
      <w:sz w:val="20"/>
      <w:szCs w:val="20"/>
    </w:rPr>
  </w:style>
  <w:style w:type="paragraph" w:styleId="CommentSubject">
    <w:name w:val="annotation subject"/>
    <w:basedOn w:val="CommentText"/>
    <w:next w:val="CommentText"/>
    <w:link w:val="CommentSubjectChar"/>
    <w:uiPriority w:val="99"/>
    <w:semiHidden/>
    <w:unhideWhenUsed/>
    <w:rsid w:val="00095C16"/>
    <w:rPr>
      <w:b/>
      <w:bCs/>
    </w:rPr>
  </w:style>
  <w:style w:type="character" w:customStyle="1" w:styleId="CommentSubjectChar">
    <w:name w:val="Comment Subject Char"/>
    <w:basedOn w:val="CommentTextChar"/>
    <w:link w:val="CommentSubject"/>
    <w:uiPriority w:val="99"/>
    <w:semiHidden/>
    <w:rsid w:val="00095C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7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18</Pages>
  <Words>3678</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Armenuhi Shahinyan</dc:creator>
  <cp:lastModifiedBy>Windows User</cp:lastModifiedBy>
  <cp:revision>15</cp:revision>
  <cp:lastPrinted>2021-11-01T12:53:00Z</cp:lastPrinted>
  <dcterms:created xsi:type="dcterms:W3CDTF">2021-11-15T12:47:00Z</dcterms:created>
  <dcterms:modified xsi:type="dcterms:W3CDTF">2021-11-25T14:14:00Z</dcterms:modified>
</cp:coreProperties>
</file>