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05" w:rsidRDefault="00670005" w:rsidP="006700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b w:val="0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ՆԱԽԱԳԻԾ</w:t>
      </w:r>
    </w:p>
    <w:p w:rsidR="00670005" w:rsidRDefault="00670005" w:rsidP="006700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b w:val="0"/>
          <w:lang w:val="hy-AM"/>
        </w:rPr>
      </w:pPr>
    </w:p>
    <w:p w:rsidR="00670005" w:rsidRPr="00670005" w:rsidRDefault="00670005" w:rsidP="006700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b w:val="0"/>
          <w:lang w:val="hy-AM"/>
        </w:rPr>
      </w:pPr>
    </w:p>
    <w:p w:rsidR="00302E34" w:rsidRDefault="00302E34" w:rsidP="00302E3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</w:rPr>
      </w:pPr>
      <w:r>
        <w:rPr>
          <w:rStyle w:val="Strong"/>
          <w:rFonts w:ascii="GHEA Grapalat" w:hAnsi="GHEA Grapalat"/>
          <w:b w:val="0"/>
        </w:rPr>
        <w:t>ՀԱՅԱՍՏԱՆԻ</w:t>
      </w:r>
      <w:r>
        <w:rPr>
          <w:rStyle w:val="Strong"/>
          <w:rFonts w:ascii="Calibri" w:hAnsi="Calibri" w:cs="Calibri"/>
          <w:b w:val="0"/>
          <w:bCs w:val="0"/>
        </w:rPr>
        <w:t> </w:t>
      </w:r>
      <w:r>
        <w:rPr>
          <w:rStyle w:val="Strong"/>
          <w:rFonts w:ascii="GHEA Grapalat" w:hAnsi="GHEA Grapalat"/>
          <w:b w:val="0"/>
        </w:rPr>
        <w:t>ՀԱՆՐԱՊԵՏՈՒԹՅԱՆ</w:t>
      </w:r>
      <w:r>
        <w:rPr>
          <w:rStyle w:val="Strong"/>
          <w:rFonts w:ascii="Calibri" w:hAnsi="Calibri" w:cs="Calibri"/>
          <w:b w:val="0"/>
        </w:rPr>
        <w:t> </w:t>
      </w:r>
      <w:r>
        <w:rPr>
          <w:rStyle w:val="Strong"/>
          <w:rFonts w:ascii="GHEA Grapalat" w:hAnsi="GHEA Grapalat"/>
          <w:b w:val="0"/>
        </w:rPr>
        <w:t>ԿԱՌԱՎԱՐՈՒԹՅԱՆ</w:t>
      </w:r>
    </w:p>
    <w:p w:rsidR="00302E34" w:rsidRDefault="00302E34" w:rsidP="00302E34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</w:rPr>
        <w:t> </w:t>
      </w:r>
    </w:p>
    <w:p w:rsidR="00302E34" w:rsidRDefault="00302E34" w:rsidP="00302E3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GHEA Grapalat" w:hAnsi="GHEA Grapalat"/>
          <w:bCs/>
        </w:rPr>
        <w:t>Ո</w:t>
      </w:r>
      <w:r>
        <w:rPr>
          <w:rFonts w:ascii="Calibri" w:hAnsi="Calibri" w:cs="Calibri"/>
          <w:bCs/>
        </w:rPr>
        <w:t> </w:t>
      </w:r>
      <w:r>
        <w:rPr>
          <w:rFonts w:ascii="GHEA Grapalat" w:hAnsi="GHEA Grapalat" w:cs="Arial Unicode"/>
          <w:bCs/>
        </w:rPr>
        <w:t>Ր</w:t>
      </w:r>
      <w:r>
        <w:rPr>
          <w:rFonts w:ascii="Calibri" w:hAnsi="Calibri" w:cs="Calibri"/>
          <w:bCs/>
        </w:rPr>
        <w:t> </w:t>
      </w:r>
      <w:r>
        <w:rPr>
          <w:rFonts w:ascii="GHEA Grapalat" w:hAnsi="GHEA Grapalat" w:cs="Arial Unicode"/>
          <w:bCs/>
        </w:rPr>
        <w:t>Ո</w:t>
      </w:r>
      <w:r>
        <w:rPr>
          <w:rFonts w:ascii="Calibri" w:hAnsi="Calibri" w:cs="Calibri"/>
          <w:bCs/>
        </w:rPr>
        <w:t> </w:t>
      </w:r>
      <w:r>
        <w:rPr>
          <w:rFonts w:ascii="GHEA Grapalat" w:hAnsi="GHEA Grapalat" w:cs="Arial Unicode"/>
          <w:bCs/>
        </w:rPr>
        <w:t>Շ</w:t>
      </w:r>
      <w:r>
        <w:rPr>
          <w:rFonts w:ascii="Calibri" w:hAnsi="Calibri" w:cs="Calibri"/>
          <w:bCs/>
        </w:rPr>
        <w:t> </w:t>
      </w:r>
      <w:r>
        <w:rPr>
          <w:rFonts w:ascii="GHEA Grapalat" w:hAnsi="GHEA Grapalat" w:cs="Arial Unicode"/>
          <w:bCs/>
        </w:rPr>
        <w:t>ՈՒ</w:t>
      </w:r>
      <w:r>
        <w:rPr>
          <w:rFonts w:ascii="Calibri" w:hAnsi="Calibri" w:cs="Calibri"/>
          <w:bCs/>
        </w:rPr>
        <w:t> </w:t>
      </w:r>
      <w:r>
        <w:rPr>
          <w:rFonts w:ascii="GHEA Grapalat" w:hAnsi="GHEA Grapalat" w:cs="Arial Unicode"/>
          <w:bCs/>
        </w:rPr>
        <w:t>Մ</w:t>
      </w:r>
    </w:p>
    <w:p w:rsidR="00302E34" w:rsidRDefault="00302E34" w:rsidP="00302E3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Calibri" w:hAnsi="Calibri" w:cs="Calibri"/>
        </w:rPr>
        <w:t> </w:t>
      </w:r>
    </w:p>
    <w:p w:rsidR="00302E34" w:rsidRDefault="00302E34" w:rsidP="00302E3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    » —————  202</w:t>
      </w:r>
      <w:r>
        <w:rPr>
          <w:rFonts w:ascii="GHEA Grapalat" w:hAnsi="GHEA Grapalat"/>
        </w:rPr>
        <w:t xml:space="preserve">1 թվականի N </w:t>
      </w:r>
      <w:r>
        <w:rPr>
          <w:rFonts w:ascii="GHEA Grapalat" w:hAnsi="GHEA Grapalat"/>
          <w:lang w:val="hy-AM"/>
        </w:rPr>
        <w:t xml:space="preserve">---- </w:t>
      </w:r>
      <w:r>
        <w:rPr>
          <w:rFonts w:ascii="GHEA Grapalat" w:hAnsi="GHEA Grapalat"/>
        </w:rPr>
        <w:t>-</w:t>
      </w:r>
      <w:r>
        <w:rPr>
          <w:rFonts w:ascii="GHEA Grapalat" w:hAnsi="GHEA Grapalat"/>
          <w:lang w:val="hy-AM"/>
        </w:rPr>
        <w:t xml:space="preserve"> Ն</w:t>
      </w:r>
    </w:p>
    <w:p w:rsidR="00302E34" w:rsidRDefault="00302E34" w:rsidP="00302E3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</w:rPr>
      </w:pPr>
    </w:p>
    <w:p w:rsidR="00302E34" w:rsidRDefault="00302E34" w:rsidP="00302E3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</w:rPr>
      </w:pPr>
      <w:r>
        <w:rPr>
          <w:rStyle w:val="Strong"/>
          <w:rFonts w:ascii="GHEA Grapalat" w:hAnsi="GHEA Grapalat"/>
          <w:b w:val="0"/>
        </w:rPr>
        <w:t xml:space="preserve">ՀԱՅԱՍՏԱՆԻ ՀԱՆՐԱՊԵՏՈՒԹՅԱՆ </w:t>
      </w:r>
      <w:r>
        <w:rPr>
          <w:rStyle w:val="Strong"/>
          <w:rFonts w:ascii="GHEA Grapalat" w:hAnsi="GHEA Grapalat"/>
          <w:b w:val="0"/>
          <w:lang w:val="hy-AM"/>
        </w:rPr>
        <w:t>ԿԱՌԱՎԱՐՈՒԹՅԱՆ</w:t>
      </w:r>
      <w:r>
        <w:rPr>
          <w:rStyle w:val="Strong"/>
          <w:rFonts w:ascii="GHEA Grapalat" w:hAnsi="GHEA Grapalat"/>
          <w:b w:val="0"/>
        </w:rPr>
        <w:t xml:space="preserve"> 201</w:t>
      </w:r>
      <w:r>
        <w:rPr>
          <w:rStyle w:val="Strong"/>
          <w:rFonts w:ascii="GHEA Grapalat" w:hAnsi="GHEA Grapalat"/>
          <w:b w:val="0"/>
          <w:lang w:val="hy-AM"/>
        </w:rPr>
        <w:t>9</w:t>
      </w:r>
      <w:r>
        <w:rPr>
          <w:rStyle w:val="Strong"/>
          <w:rFonts w:ascii="GHEA Grapalat" w:hAnsi="GHEA Grapalat"/>
          <w:b w:val="0"/>
        </w:rPr>
        <w:t xml:space="preserve"> ԹՎԱԿԱՆԻ </w:t>
      </w:r>
      <w:r>
        <w:rPr>
          <w:rStyle w:val="Strong"/>
          <w:rFonts w:ascii="GHEA Grapalat" w:hAnsi="GHEA Grapalat"/>
          <w:b w:val="0"/>
          <w:lang w:val="hy-AM"/>
        </w:rPr>
        <w:t>ՕԳՈՍՏՈՍ</w:t>
      </w:r>
      <w:r>
        <w:rPr>
          <w:rStyle w:val="Strong"/>
          <w:rFonts w:ascii="GHEA Grapalat" w:hAnsi="GHEA Grapalat"/>
          <w:b w:val="0"/>
        </w:rPr>
        <w:t xml:space="preserve">Ի </w:t>
      </w:r>
      <w:r>
        <w:rPr>
          <w:rStyle w:val="Strong"/>
          <w:rFonts w:ascii="GHEA Grapalat" w:hAnsi="GHEA Grapalat"/>
          <w:b w:val="0"/>
          <w:lang w:val="hy-AM"/>
        </w:rPr>
        <w:t>22</w:t>
      </w:r>
      <w:r>
        <w:rPr>
          <w:rStyle w:val="Strong"/>
          <w:rFonts w:ascii="GHEA Grapalat" w:hAnsi="GHEA Grapalat"/>
          <w:b w:val="0"/>
        </w:rPr>
        <w:t xml:space="preserve">-Ի </w:t>
      </w:r>
    </w:p>
    <w:p w:rsidR="00302E34" w:rsidRPr="00302E34" w:rsidRDefault="00302E34" w:rsidP="00302E3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lang w:val="hy-AM"/>
        </w:rPr>
      </w:pPr>
      <w:r>
        <w:rPr>
          <w:rStyle w:val="Strong"/>
          <w:rFonts w:ascii="GHEA Grapalat" w:hAnsi="GHEA Grapalat"/>
          <w:b w:val="0"/>
        </w:rPr>
        <w:t xml:space="preserve">N </w:t>
      </w:r>
      <w:r>
        <w:rPr>
          <w:rStyle w:val="Strong"/>
          <w:rFonts w:ascii="GHEA Grapalat" w:hAnsi="GHEA Grapalat"/>
          <w:b w:val="0"/>
          <w:lang w:val="hy-AM"/>
        </w:rPr>
        <w:t>1153-Ն</w:t>
      </w:r>
      <w:r>
        <w:rPr>
          <w:rStyle w:val="Strong"/>
          <w:rFonts w:ascii="GHEA Grapalat" w:hAnsi="GHEA Grapalat"/>
          <w:b w:val="0"/>
        </w:rPr>
        <w:t xml:space="preserve"> ՈՐՈՇՄԱՆ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1F4FBD">
        <w:rPr>
          <w:rStyle w:val="Strong"/>
          <w:rFonts w:ascii="GHEA Grapalat" w:hAnsi="GHEA Grapalat"/>
          <w:b w:val="0"/>
          <w:lang w:val="hy-AM"/>
        </w:rPr>
        <w:t>ՄԵՋ ՓՈՓՈԽՈՒԹՅՈՒՆ ԿԱՏԱՐԵԼՈՒ ՄԱՍԻՆ</w:t>
      </w:r>
    </w:p>
    <w:p w:rsidR="008F7F8B" w:rsidRDefault="008F7F8B">
      <w:pPr>
        <w:rPr>
          <w:lang w:val="en-US"/>
        </w:rPr>
      </w:pPr>
    </w:p>
    <w:p w:rsidR="00302E34" w:rsidRPr="00F0453D" w:rsidRDefault="00302E34" w:rsidP="002D08E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</w:rPr>
      </w:pPr>
      <w:r w:rsidRPr="002D08E6">
        <w:rPr>
          <w:rFonts w:ascii="GHEA Grapalat" w:hAnsi="GHEA Grapalat"/>
        </w:rPr>
        <w:t xml:space="preserve">Հիմք ընդունելով «Նորմատիվ իրավական ակտերի մասին» Հայաստանի Հանրապետության օրենքի </w:t>
      </w:r>
      <w:r w:rsidRPr="002D08E6">
        <w:rPr>
          <w:rFonts w:ascii="GHEA Grapalat" w:hAnsi="GHEA Grapalat"/>
          <w:lang w:val="hy-AM"/>
        </w:rPr>
        <w:t xml:space="preserve">33-րդ և </w:t>
      </w:r>
      <w:r w:rsidRPr="002D08E6">
        <w:rPr>
          <w:rFonts w:ascii="GHEA Grapalat" w:hAnsi="GHEA Grapalat"/>
        </w:rPr>
        <w:t>34-րդ հոդված</w:t>
      </w:r>
      <w:r w:rsidRPr="002D08E6">
        <w:rPr>
          <w:rFonts w:ascii="GHEA Grapalat" w:hAnsi="GHEA Grapalat"/>
          <w:lang w:val="hy-AM"/>
        </w:rPr>
        <w:t>ներ</w:t>
      </w:r>
      <w:r w:rsidRPr="002D08E6">
        <w:rPr>
          <w:rFonts w:ascii="GHEA Grapalat" w:hAnsi="GHEA Grapalat"/>
        </w:rPr>
        <w:t>ը՝</w:t>
      </w:r>
      <w:r w:rsidR="00F0453D">
        <w:rPr>
          <w:rFonts w:ascii="GHEA Grapalat" w:hAnsi="GHEA Grapalat"/>
        </w:rPr>
        <w:t xml:space="preserve"> </w:t>
      </w:r>
      <w:r w:rsidR="00F0453D" w:rsidRPr="00F0453D">
        <w:rPr>
          <w:rFonts w:ascii="GHEA Grapalat" w:hAnsi="GHEA Grapalat" w:cs="GHEA Grapalat"/>
        </w:rPr>
        <w:t>Հայաստանի</w:t>
      </w:r>
      <w:r w:rsidR="00F0453D" w:rsidRPr="00F0453D">
        <w:rPr>
          <w:rFonts w:ascii="GHEA Grapalat" w:hAnsi="GHEA Grapalat"/>
        </w:rPr>
        <w:t xml:space="preserve"> </w:t>
      </w:r>
      <w:r w:rsidR="00F0453D" w:rsidRPr="00F0453D">
        <w:rPr>
          <w:rFonts w:ascii="GHEA Grapalat" w:hAnsi="GHEA Grapalat" w:cs="GHEA Grapalat"/>
        </w:rPr>
        <w:t>Հանրապետության</w:t>
      </w:r>
      <w:r w:rsidR="00F0453D" w:rsidRPr="00F0453D">
        <w:rPr>
          <w:rFonts w:ascii="GHEA Grapalat" w:hAnsi="GHEA Grapalat"/>
        </w:rPr>
        <w:t xml:space="preserve"> </w:t>
      </w:r>
      <w:r w:rsidR="00F0453D" w:rsidRPr="00F0453D">
        <w:rPr>
          <w:rFonts w:ascii="GHEA Grapalat" w:hAnsi="GHEA Grapalat" w:cs="GHEA Grapalat"/>
        </w:rPr>
        <w:t>կառավարությունը</w:t>
      </w:r>
      <w:r w:rsidR="00F0453D" w:rsidRPr="00F0453D">
        <w:rPr>
          <w:rFonts w:ascii="Calibri" w:hAnsi="Calibri" w:cs="Calibri"/>
        </w:rPr>
        <w:t> </w:t>
      </w:r>
      <w:r w:rsidR="00F0453D" w:rsidRPr="00F0453D">
        <w:rPr>
          <w:rFonts w:ascii="GHEA Grapalat" w:hAnsi="GHEA Grapalat"/>
          <w:b/>
          <w:i/>
          <w:iCs/>
        </w:rPr>
        <w:t>որոշում է</w:t>
      </w:r>
    </w:p>
    <w:p w:rsidR="00302E34" w:rsidRPr="001F4FBD" w:rsidRDefault="00F041BE" w:rsidP="00F041BE">
      <w:pPr>
        <w:spacing w:line="360" w:lineRule="auto"/>
        <w:jc w:val="both"/>
        <w:rPr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="00302E34" w:rsidRPr="00F041BE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302E34" w:rsidRPr="00F041BE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302E34" w:rsidRPr="00F041BE">
        <w:rPr>
          <w:rFonts w:ascii="GHEA Grapalat" w:hAnsi="GHEA Grapalat"/>
          <w:sz w:val="24"/>
          <w:szCs w:val="24"/>
        </w:rPr>
        <w:t>201</w:t>
      </w:r>
      <w:r w:rsidR="00302E34" w:rsidRPr="00F041BE">
        <w:rPr>
          <w:rFonts w:ascii="GHEA Grapalat" w:hAnsi="GHEA Grapalat"/>
          <w:sz w:val="24"/>
          <w:szCs w:val="24"/>
          <w:lang w:val="hy-AM"/>
        </w:rPr>
        <w:t>9</w:t>
      </w:r>
      <w:r w:rsidR="00302E34" w:rsidRPr="00F041BE">
        <w:rPr>
          <w:rFonts w:ascii="GHEA Grapalat" w:hAnsi="GHEA Grapalat"/>
          <w:sz w:val="24"/>
          <w:szCs w:val="24"/>
        </w:rPr>
        <w:t xml:space="preserve"> թվականի </w:t>
      </w:r>
      <w:r w:rsidR="00302E34" w:rsidRPr="00F041BE">
        <w:rPr>
          <w:rFonts w:ascii="GHEA Grapalat" w:hAnsi="GHEA Grapalat"/>
          <w:sz w:val="24"/>
          <w:szCs w:val="24"/>
          <w:lang w:val="hy-AM"/>
        </w:rPr>
        <w:t>օգոստոսի 22</w:t>
      </w:r>
      <w:r w:rsidR="00302E34" w:rsidRPr="00F041BE">
        <w:rPr>
          <w:rFonts w:ascii="GHEA Grapalat" w:hAnsi="GHEA Grapalat"/>
          <w:sz w:val="24"/>
          <w:szCs w:val="24"/>
        </w:rPr>
        <w:t>-ի</w:t>
      </w:r>
      <w:r w:rsidR="00302E34" w:rsidRPr="00F041BE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</w:t>
      </w:r>
      <w:r w:rsidR="00710452" w:rsidRPr="00F041BE">
        <w:rPr>
          <w:rFonts w:ascii="GHEA Grapalat" w:hAnsi="GHEA Grapalat"/>
          <w:sz w:val="24"/>
          <w:szCs w:val="24"/>
          <w:lang w:val="hy-AM"/>
        </w:rPr>
        <w:t xml:space="preserve">կրթության տեսչական մարմնի՝ ռիսկի վրա հիմնված ստուգումների մեթոդաբանությունը և ռիսկայնությունը որոշող չափանիշների ընդհանուր նկարագիրը հաստատելու մասին» </w:t>
      </w:r>
      <w:r w:rsidR="00710452" w:rsidRPr="00F041BE">
        <w:rPr>
          <w:rFonts w:ascii="GHEA Grapalat" w:hAnsi="GHEA Grapalat"/>
          <w:sz w:val="24"/>
          <w:szCs w:val="24"/>
        </w:rPr>
        <w:t xml:space="preserve">N </w:t>
      </w:r>
      <w:r w:rsidR="00710452" w:rsidRPr="00F041BE">
        <w:rPr>
          <w:rFonts w:ascii="GHEA Grapalat" w:hAnsi="GHEA Grapalat"/>
          <w:sz w:val="24"/>
          <w:szCs w:val="24"/>
          <w:lang w:val="hy-AM"/>
        </w:rPr>
        <w:t xml:space="preserve">1153-Ն որոշման հավելվածը շարադրել </w:t>
      </w:r>
      <w:r w:rsidR="001F4FBD">
        <w:rPr>
          <w:rFonts w:ascii="GHEA Grapalat" w:hAnsi="GHEA Grapalat"/>
          <w:sz w:val="24"/>
          <w:szCs w:val="24"/>
          <w:lang w:val="hy-AM"/>
        </w:rPr>
        <w:t>նոր խմբագրությամբ</w:t>
      </w:r>
      <w:r w:rsidR="00C53F1E">
        <w:rPr>
          <w:rFonts w:ascii="GHEA Grapalat" w:hAnsi="GHEA Grapalat"/>
          <w:sz w:val="24"/>
          <w:szCs w:val="24"/>
          <w:lang w:val="hy-AM"/>
        </w:rPr>
        <w:t>՝</w:t>
      </w:r>
      <w:r w:rsidR="00710452" w:rsidRPr="00F04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F4FBD">
        <w:rPr>
          <w:rFonts w:ascii="GHEA Grapalat" w:hAnsi="GHEA Grapalat"/>
          <w:sz w:val="24"/>
          <w:szCs w:val="24"/>
          <w:lang w:val="hy-AM"/>
        </w:rPr>
        <w:t>համաձայն Հավելվածի</w:t>
      </w:r>
      <w:r w:rsidR="00C53F1E">
        <w:rPr>
          <w:rFonts w:ascii="GHEA Grapalat" w:hAnsi="GHEA Grapalat"/>
          <w:sz w:val="24"/>
          <w:szCs w:val="24"/>
          <w:lang w:val="hy-AM"/>
        </w:rPr>
        <w:t>:</w:t>
      </w:r>
    </w:p>
    <w:p w:rsidR="00F041BE" w:rsidRPr="00265B2E" w:rsidRDefault="00F041BE" w:rsidP="00F041B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65B2E">
        <w:rPr>
          <w:rFonts w:ascii="GHEA Grapalat" w:hAnsi="GHEA Grapalat"/>
          <w:color w:val="000000"/>
          <w:shd w:val="clear" w:color="auto" w:fill="FFFFFF"/>
          <w:lang w:val="hy-AM"/>
        </w:rPr>
        <w:t xml:space="preserve">2. Սույն որոշումն ուժի մեջ է մտնում պաշտոնական հրապարակմանը հաջորդող օրվանից: </w:t>
      </w:r>
    </w:p>
    <w:p w:rsidR="00F041BE" w:rsidRPr="00F041BE" w:rsidRDefault="00F041BE" w:rsidP="00F041BE">
      <w:pPr>
        <w:spacing w:line="360" w:lineRule="auto"/>
        <w:jc w:val="both"/>
        <w:rPr>
          <w:sz w:val="24"/>
          <w:szCs w:val="24"/>
          <w:lang w:val="hy-AM"/>
        </w:rPr>
      </w:pPr>
    </w:p>
    <w:p w:rsidR="00710452" w:rsidRDefault="00710452" w:rsidP="00710452">
      <w:pPr>
        <w:rPr>
          <w:lang w:val="hy-AM"/>
        </w:rPr>
      </w:pPr>
    </w:p>
    <w:p w:rsidR="00F041BE" w:rsidRDefault="00F041BE" w:rsidP="00710452">
      <w:pPr>
        <w:rPr>
          <w:lang w:val="hy-AM"/>
        </w:rPr>
      </w:pPr>
    </w:p>
    <w:p w:rsidR="00F041BE" w:rsidRDefault="00F041BE" w:rsidP="00710452">
      <w:pPr>
        <w:rPr>
          <w:lang w:val="hy-AM"/>
        </w:rPr>
      </w:pPr>
    </w:p>
    <w:p w:rsidR="009E4254" w:rsidRDefault="009E4254" w:rsidP="009E425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                                          Ն. Փաշինյան</w:t>
      </w:r>
      <w:r w:rsidRPr="00CF757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վարչապետ                                </w:t>
      </w:r>
    </w:p>
    <w:p w:rsidR="00F041BE" w:rsidRDefault="00F041BE" w:rsidP="00710452">
      <w:pPr>
        <w:rPr>
          <w:lang w:val="hy-AM"/>
        </w:rPr>
      </w:pPr>
    </w:p>
    <w:p w:rsidR="00F041BE" w:rsidRDefault="00F041BE" w:rsidP="00710452">
      <w:pPr>
        <w:rPr>
          <w:lang w:val="hy-AM"/>
        </w:rPr>
      </w:pPr>
    </w:p>
    <w:p w:rsidR="001F4FBD" w:rsidRDefault="001F4FBD" w:rsidP="00F33B39">
      <w:pPr>
        <w:pStyle w:val="norm"/>
        <w:tabs>
          <w:tab w:val="left" w:pos="6570"/>
        </w:tabs>
        <w:spacing w:line="276" w:lineRule="auto"/>
        <w:ind w:firstLine="0"/>
        <w:rPr>
          <w:rFonts w:asciiTheme="minorHAnsi" w:eastAsiaTheme="minorHAnsi" w:hAnsiTheme="minorHAnsi" w:cstheme="minorBidi"/>
          <w:szCs w:val="22"/>
          <w:lang w:val="hy-AM" w:eastAsia="en-US"/>
        </w:rPr>
      </w:pPr>
    </w:p>
    <w:p w:rsidR="00F33B39" w:rsidRPr="00F33B39" w:rsidRDefault="00F33B39" w:rsidP="00F33B39">
      <w:pPr>
        <w:pStyle w:val="norm"/>
        <w:tabs>
          <w:tab w:val="left" w:pos="6570"/>
        </w:tabs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bookmarkStart w:id="0" w:name="_GoBack"/>
      <w:bookmarkEnd w:id="0"/>
    </w:p>
    <w:p w:rsidR="00C53F1E" w:rsidRPr="00F041BE" w:rsidRDefault="00C53F1E" w:rsidP="00C53F1E">
      <w:pPr>
        <w:pStyle w:val="norm"/>
        <w:tabs>
          <w:tab w:val="left" w:pos="6570"/>
        </w:tabs>
        <w:spacing w:line="276" w:lineRule="auto"/>
        <w:ind w:firstLine="567"/>
        <w:jc w:val="right"/>
        <w:rPr>
          <w:rFonts w:ascii="GHEA Grapalat" w:hAnsi="GHEA Grapalat"/>
          <w:sz w:val="20"/>
          <w:lang w:val="hy-AM"/>
        </w:rPr>
      </w:pPr>
      <w:r w:rsidRPr="00F041BE">
        <w:rPr>
          <w:rFonts w:ascii="GHEA Grapalat" w:hAnsi="GHEA Grapalat"/>
          <w:sz w:val="20"/>
          <w:lang w:val="hy-AM"/>
        </w:rPr>
        <w:lastRenderedPageBreak/>
        <w:t xml:space="preserve">Հավելված </w:t>
      </w:r>
    </w:p>
    <w:p w:rsidR="00C53F1E" w:rsidRPr="00F041BE" w:rsidRDefault="00C53F1E" w:rsidP="00C53F1E">
      <w:pPr>
        <w:spacing w:after="0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  կառավարության 2021</w:t>
      </w:r>
      <w:r w:rsidRPr="00F041B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</w:t>
      </w:r>
    </w:p>
    <w:p w:rsidR="00C53F1E" w:rsidRDefault="00C53F1E" w:rsidP="00C53F1E">
      <w:pPr>
        <w:pStyle w:val="norm"/>
        <w:tabs>
          <w:tab w:val="left" w:pos="6570"/>
        </w:tabs>
        <w:spacing w:line="276" w:lineRule="auto"/>
        <w:ind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</w:t>
      </w:r>
      <w:r>
        <w:rPr>
          <w:rFonts w:ascii="GHEA Grapalat" w:hAnsi="GHEA Grapalat" w:cs="Sylfaen"/>
          <w:sz w:val="20"/>
          <w:lang w:val="pt-BR"/>
        </w:rPr>
        <w:t xml:space="preserve">ոկտեմբերի </w:t>
      </w:r>
      <w:r>
        <w:rPr>
          <w:rFonts w:ascii="GHEA Grapalat" w:hAnsi="GHEA Grapalat" w:cs="Sylfaen"/>
          <w:sz w:val="20"/>
          <w:lang w:val="hy-AM"/>
        </w:rPr>
        <w:t xml:space="preserve">  -ի </w:t>
      </w:r>
      <w:r w:rsidRPr="00C53F1E">
        <w:rPr>
          <w:rFonts w:ascii="GHEA Grapalat" w:hAnsi="GHEA Grapalat" w:cs="Sylfaen"/>
          <w:sz w:val="20"/>
          <w:lang w:val="hy-AM"/>
        </w:rPr>
        <w:t>N</w:t>
      </w:r>
      <w:r>
        <w:rPr>
          <w:rFonts w:ascii="GHEA Grapalat" w:hAnsi="GHEA Grapalat" w:cs="Sylfaen"/>
          <w:sz w:val="20"/>
          <w:lang w:val="hy-AM"/>
        </w:rPr>
        <w:t xml:space="preserve">  -Ն </w:t>
      </w:r>
      <w:r w:rsidRPr="00F041BE">
        <w:rPr>
          <w:rFonts w:ascii="GHEA Grapalat" w:hAnsi="GHEA Grapalat"/>
          <w:sz w:val="20"/>
          <w:lang w:val="hy-AM"/>
        </w:rPr>
        <w:t>որոշմա</w:t>
      </w:r>
      <w:r>
        <w:rPr>
          <w:rFonts w:ascii="GHEA Grapalat" w:hAnsi="GHEA Grapalat"/>
          <w:sz w:val="20"/>
          <w:lang w:val="af-ZA"/>
        </w:rPr>
        <w:t>ն</w:t>
      </w:r>
    </w:p>
    <w:p w:rsidR="00C53F1E" w:rsidRDefault="00C53F1E" w:rsidP="00710452">
      <w:pPr>
        <w:pStyle w:val="norm"/>
        <w:tabs>
          <w:tab w:val="left" w:pos="6570"/>
        </w:tabs>
        <w:spacing w:line="276" w:lineRule="auto"/>
        <w:ind w:firstLine="567"/>
        <w:jc w:val="right"/>
        <w:rPr>
          <w:rFonts w:ascii="GHEA Grapalat" w:hAnsi="GHEA Grapalat"/>
          <w:sz w:val="20"/>
          <w:lang w:val="af-ZA"/>
        </w:rPr>
      </w:pPr>
    </w:p>
    <w:p w:rsidR="00710452" w:rsidRPr="00F041BE" w:rsidRDefault="00710452" w:rsidP="00710452">
      <w:pPr>
        <w:pStyle w:val="norm"/>
        <w:tabs>
          <w:tab w:val="left" w:pos="6570"/>
        </w:tabs>
        <w:spacing w:line="276" w:lineRule="auto"/>
        <w:ind w:firstLine="567"/>
        <w:jc w:val="right"/>
        <w:rPr>
          <w:rFonts w:ascii="GHEA Grapalat" w:hAnsi="GHEA Grapalat"/>
          <w:sz w:val="20"/>
          <w:lang w:val="hy-AM"/>
        </w:rPr>
      </w:pPr>
      <w:r w:rsidRPr="00F041BE">
        <w:rPr>
          <w:rFonts w:ascii="GHEA Grapalat" w:hAnsi="GHEA Grapalat"/>
          <w:sz w:val="20"/>
          <w:lang w:val="hy-AM"/>
        </w:rPr>
        <w:t xml:space="preserve">Հավելված </w:t>
      </w:r>
    </w:p>
    <w:p w:rsidR="00710452" w:rsidRPr="00F041BE" w:rsidRDefault="00710452" w:rsidP="00710452">
      <w:pPr>
        <w:spacing w:after="0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041B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  կառավարության  2019   թվականի</w:t>
      </w:r>
    </w:p>
    <w:p w:rsidR="00710452" w:rsidRPr="00341DE6" w:rsidRDefault="00710452" w:rsidP="00710452">
      <w:pPr>
        <w:spacing w:after="0"/>
        <w:ind w:firstLine="567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041B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F041B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F041B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F041B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F041B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F041B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  <w:t xml:space="preserve">              </w:t>
      </w:r>
      <w:r w:rsidR="00C53F1E">
        <w:rPr>
          <w:rFonts w:ascii="GHEA Grapalat" w:eastAsia="Times New Roman" w:hAnsi="GHEA Grapalat" w:cs="Sylfaen"/>
          <w:sz w:val="20"/>
          <w:szCs w:val="20"/>
          <w:lang w:val="hy-AM" w:eastAsia="ru-RU"/>
        </w:rPr>
        <w:t>Օ</w:t>
      </w:r>
      <w:r w:rsidRPr="00F041BE">
        <w:rPr>
          <w:rFonts w:ascii="GHEA Grapalat" w:eastAsia="Times New Roman" w:hAnsi="GHEA Grapalat" w:cs="Sylfaen"/>
          <w:sz w:val="20"/>
          <w:szCs w:val="20"/>
          <w:lang w:val="pt-BR" w:eastAsia="ru-RU"/>
        </w:rPr>
        <w:t>գոստոսի</w:t>
      </w:r>
      <w:r w:rsidRPr="00F041B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22-ի N 1153     -  Ն որոշման</w:t>
      </w:r>
    </w:p>
    <w:p w:rsidR="00710452" w:rsidRPr="00463EBE" w:rsidRDefault="00710452" w:rsidP="00710452">
      <w:pPr>
        <w:spacing w:after="0" w:line="360" w:lineRule="auto"/>
        <w:ind w:firstLine="567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710452" w:rsidRPr="00B10DCA" w:rsidRDefault="00710452" w:rsidP="00710452">
      <w:pPr>
        <w:spacing w:after="0" w:line="360" w:lineRule="auto"/>
        <w:ind w:firstLine="567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710452" w:rsidRPr="00140F4F" w:rsidRDefault="00710452" w:rsidP="0071045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0F4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ՀԱՅԱՍՏԱՆԻ ՀԱՆՐԱՊԵՏՈՒԹՅԱՆ ԿՐԹՈՒԹՅԱՆ ՏԵՍՉԱԿԱՆ ՄԱՐՄՆԻ` </w:t>
      </w:r>
    </w:p>
    <w:p w:rsidR="00710452" w:rsidRPr="00341DE6" w:rsidRDefault="00710452" w:rsidP="0071045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0F4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ՌԻՍԿԻ ՎՐԱ ՀԻՄՆՎԱԾ ՍՏՈՒԳՈՒՄՆԵՐԻ ՄԵԹՈԴԱԲԱՆՈՒԹՅՈՒՆԸ ԵՎ </w:t>
      </w:r>
      <w:r w:rsidRPr="00341D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ՌԻՍԿԱՅՆՈՒԹՅՈՒՆԸ  ՈՐՈՇՈՂ ՉԱՓԱՆԻՇՆԵՐԻ ԸՆԴՀԱՆՈՒՐ ՆԿԱՐԱԳԻՐԸ</w:t>
      </w:r>
    </w:p>
    <w:p w:rsidR="00710452" w:rsidRPr="00341DE6" w:rsidRDefault="00710452" w:rsidP="0071045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2D08E6" w:rsidRPr="002D08E6" w:rsidRDefault="00710452" w:rsidP="002D08E6">
      <w:pPr>
        <w:pStyle w:val="ListParagraph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GHEA Grapalat" w:eastAsia="Times New Roman" w:hAnsi="GHEA Grapalat" w:cs="Tahoma"/>
          <w:b/>
          <w:sz w:val="24"/>
          <w:szCs w:val="24"/>
          <w:lang w:eastAsia="ru-RU"/>
        </w:rPr>
      </w:pPr>
      <w:r w:rsidRPr="00463EBE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ԸՆԴՀԱՆՈՒՐ</w:t>
      </w:r>
      <w:r w:rsidRPr="00463EBE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ՏԵՂԵԿՈՒԹՅՈՒՆՆԵՐ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40F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Սույն </w:t>
      </w:r>
      <w:r w:rsidRPr="005540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փաստաթղթով սահմանվում</w:t>
      </w:r>
      <w:r w:rsidRPr="00463E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են Հայաստանի Հանրապետության կրթության տեսչական մարմնի </w:t>
      </w:r>
      <w:r w:rsidRPr="00463EBE">
        <w:rPr>
          <w:rFonts w:ascii="GHEA Grapalat" w:eastAsia="Times New Roman" w:hAnsi="GHEA Grapalat" w:cs="Times New Roman"/>
          <w:sz w:val="24"/>
          <w:szCs w:val="24"/>
          <w:lang w:eastAsia="ru-RU"/>
        </w:rPr>
        <w:t>(</w:t>
      </w:r>
      <w:r w:rsidRPr="00463EBE">
        <w:rPr>
          <w:rFonts w:ascii="GHEA Grapalat" w:eastAsia="Times New Roman" w:hAnsi="GHEA Grapalat" w:cs="Tahoma"/>
          <w:sz w:val="24"/>
          <w:szCs w:val="24"/>
          <w:lang w:eastAsia="ru-RU"/>
        </w:rPr>
        <w:t>այսուհետ</w:t>
      </w:r>
      <w:r w:rsidRPr="00463E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r w:rsidRPr="00463EBE">
        <w:rPr>
          <w:rFonts w:ascii="GHEA Grapalat" w:eastAsia="Times New Roman" w:hAnsi="GHEA Grapalat" w:cs="Tahoma"/>
          <w:sz w:val="24"/>
          <w:szCs w:val="24"/>
          <w:lang w:eastAsia="ru-RU"/>
        </w:rPr>
        <w:t>տեսչական</w:t>
      </w:r>
      <w:r w:rsidRPr="00463E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eastAsia="ru-RU"/>
        </w:rPr>
        <w:t>մարմին</w:t>
      </w:r>
      <w:r w:rsidRPr="00463EBE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Pr="00463E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կողմից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հանրակրթական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այդ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թվում՝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նախադպրոցական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),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մասնա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գի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արհեստագործական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)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միջին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մասնագիտական</w:t>
      </w:r>
      <w:r w:rsidRPr="00341DE6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ծրագրեր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նաց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նող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կազմակերպություններ</w:t>
      </w:r>
      <w:r w:rsidRPr="007F694A">
        <w:rPr>
          <w:rFonts w:ascii="GHEA Grapalat" w:eastAsia="Times New Roman" w:hAnsi="GHEA Grapalat" w:cs="Tahoma"/>
          <w:sz w:val="24"/>
          <w:szCs w:val="24"/>
          <w:lang w:eastAsia="ru-RU"/>
        </w:rPr>
        <w:t>ի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այսուհետ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140F4F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)</w:t>
      </w:r>
      <w:r w:rsidRPr="005540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463E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գործունեության՝ Հայաստանի Հանրապետության կրթության բնագավառի օրենսդրությանը համապատասխանության նկատմամբ իրականացվող ռիսկի վրա հիմնված ստուգումների մեթոդաբանությունը և ռիսկայնությունը որոշող չափանիշների ընդհանուր նկարագիրը (այսուհետ՝ նաև մեթոդաբանություն):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41DE6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</w:t>
      </w:r>
      <w:r w:rsidRPr="00341DE6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Ռիսկ</w:t>
      </w:r>
      <w:r w:rsidRPr="00341DE6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ի վրա հիմնված ստուգումների</w:t>
      </w:r>
      <w:r w:rsidRPr="00341DE6">
        <w:rPr>
          <w:rFonts w:ascii="GHEA Grapalat" w:eastAsia="Times New Roman" w:hAnsi="GHEA Grapalat" w:cs="Arial Armenian"/>
          <w:bCs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մեթոդաբանությունը</w:t>
      </w:r>
      <w:r w:rsidRPr="00341DE6">
        <w:rPr>
          <w:rFonts w:ascii="GHEA Grapalat" w:eastAsia="Times New Roman" w:hAnsi="GHEA Grapalat" w:cs="Arial Armenian"/>
          <w:bCs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և</w:t>
      </w:r>
      <w:r w:rsidRPr="00341DE6">
        <w:rPr>
          <w:rFonts w:ascii="GHEA Grapalat" w:eastAsia="Times New Roman" w:hAnsi="GHEA Grapalat" w:cs="Arial Armenian"/>
          <w:bCs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ռիսկայնությ</w:t>
      </w:r>
      <w:r w:rsidRPr="00341DE6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ու</w:t>
      </w:r>
      <w:r w:rsidRPr="00341DE6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ն</w:t>
      </w:r>
      <w:r w:rsidRPr="00341DE6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ը որոշող</w:t>
      </w:r>
      <w:r w:rsidRPr="00463EBE">
        <w:rPr>
          <w:rFonts w:ascii="GHEA Grapalat" w:eastAsia="Times New Roman" w:hAnsi="GHEA Grapalat" w:cs="Arial Armenian"/>
          <w:bCs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չափանիշ</w:t>
      </w:r>
      <w:r w:rsidRPr="007F694A">
        <w:rPr>
          <w:rFonts w:ascii="GHEA Grapalat" w:eastAsia="Times New Roman" w:hAnsi="GHEA Grapalat" w:cs="Tahoma"/>
          <w:bCs/>
          <w:sz w:val="24"/>
          <w:szCs w:val="24"/>
          <w:lang w:eastAsia="ru-RU"/>
        </w:rPr>
        <w:softHyphen/>
      </w:r>
      <w:r w:rsidRPr="00B10DCA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ները</w:t>
      </w:r>
      <w:r w:rsidRPr="00B10DCA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</w:t>
      </w:r>
      <w:r w:rsidRPr="00140F4F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հնարավորություն</w:t>
      </w:r>
      <w:r w:rsidRPr="00140F4F">
        <w:rPr>
          <w:rFonts w:ascii="GHEA Grapalat" w:eastAsia="Times New Roman" w:hAnsi="GHEA Grapalat" w:cs="Arial Armenian"/>
          <w:bCs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կտա</w:t>
      </w:r>
      <w:r w:rsidRPr="0055407D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ն</w:t>
      </w:r>
      <w:r w:rsidRPr="0055407D">
        <w:rPr>
          <w:rFonts w:ascii="GHEA Grapalat" w:eastAsia="Times New Roman" w:hAnsi="GHEA Grapalat" w:cs="Arial Armenian"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տեսչական</w:t>
      </w:r>
      <w:r w:rsidRPr="00463EBE">
        <w:rPr>
          <w:rFonts w:ascii="GHEA Grapalat" w:eastAsia="Times New Roman" w:hAnsi="GHEA Grapalat" w:cs="Arial Armenian"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մարմնին</w:t>
      </w:r>
      <w:r w:rsidRPr="00463EBE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՝</w:t>
      </w:r>
      <w:r w:rsidRPr="00463EBE">
        <w:rPr>
          <w:rFonts w:ascii="GHEA Grapalat" w:eastAsia="Times New Roman" w:hAnsi="GHEA Grapalat" w:cs="Arial Armenian"/>
          <w:bCs/>
          <w:sz w:val="24"/>
          <w:szCs w:val="24"/>
          <w:lang w:val="hy-AM" w:eastAsia="ru-RU"/>
        </w:rPr>
        <w:t xml:space="preserve"> </w:t>
      </w:r>
    </w:p>
    <w:p w:rsidR="00710452" w:rsidRPr="00463EBE" w:rsidRDefault="00710452" w:rsidP="00710452">
      <w:pPr>
        <w:pStyle w:val="ListParagraph"/>
        <w:numPr>
          <w:ilvl w:val="1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գնահատել</w:t>
      </w:r>
      <w:r w:rsidRPr="00463EBE">
        <w:rPr>
          <w:rFonts w:ascii="GHEA Grapalat" w:eastAsia="Times New Roman" w:hAnsi="GHEA Grapalat" w:cs="Tahoma"/>
          <w:sz w:val="24"/>
          <w:szCs w:val="24"/>
          <w:lang w:eastAsia="ru-RU"/>
        </w:rPr>
        <w:t>ու</w:t>
      </w:r>
      <w:r w:rsidRPr="00463EB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և դասակարգելու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հսկման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ենթակա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հանրակրթական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այդ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թվում՝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նախադպրոցական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),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մասնա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գի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արհեստագործական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)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միջին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մասնագիտական</w:t>
      </w:r>
      <w:r w:rsidRPr="00341DE6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ծրագրեր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նաց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նող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կազմակերպությունները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այսուհետ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140F4F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)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՝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ըստ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դրանց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կրթա</w:t>
      </w:r>
      <w:r w:rsidRPr="00463EBE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գործունեության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իրականացման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գործոնների</w:t>
      </w:r>
      <w:r w:rsidRPr="00463EBE">
        <w:rPr>
          <w:rFonts w:ascii="GHEA Grapalat" w:eastAsia="Times New Roman" w:hAnsi="GHEA Grapalat" w:cs="Arial Armenian"/>
          <w:sz w:val="24"/>
          <w:szCs w:val="24"/>
          <w:lang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ձևավորել</w:t>
      </w:r>
      <w:r w:rsidRPr="00463EBE">
        <w:rPr>
          <w:rFonts w:ascii="GHEA Grapalat" w:eastAsia="Times New Roman" w:hAnsi="GHEA Grapalat" w:cs="Tahoma"/>
          <w:sz w:val="24"/>
          <w:szCs w:val="24"/>
          <w:lang w:eastAsia="ru-RU"/>
        </w:rPr>
        <w:t>ու</w:t>
      </w:r>
      <w:r w:rsidRPr="00463EB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հաստատություններ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t>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տվյալների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բազա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ըստ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t>գործունեության ոլորտների.</w:t>
      </w:r>
    </w:p>
    <w:p w:rsidR="00710452" w:rsidRPr="00463EBE" w:rsidRDefault="00710452" w:rsidP="00710452">
      <w:pPr>
        <w:pStyle w:val="ListParagraph"/>
        <w:numPr>
          <w:ilvl w:val="1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ներդնելու ստուգումների արդյունավետ մեխանիզմներ.</w:t>
      </w:r>
    </w:p>
    <w:p w:rsidR="00710452" w:rsidRPr="00FF4029" w:rsidRDefault="00710452" w:rsidP="00710452">
      <w:pPr>
        <w:pStyle w:val="ListParagraph"/>
        <w:numPr>
          <w:ilvl w:val="1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ռիսկերի կառավարման նպատակով արդյունավետ բաշխելու առկա ռեսուրսները:</w:t>
      </w:r>
    </w:p>
    <w:p w:rsidR="00710452" w:rsidRPr="00463EBE" w:rsidRDefault="00710452" w:rsidP="00710452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Arial Armenian"/>
          <w:sz w:val="24"/>
          <w:szCs w:val="24"/>
          <w:lang w:eastAsia="ru-RU"/>
        </w:rPr>
      </w:pPr>
    </w:p>
    <w:p w:rsidR="00710452" w:rsidRPr="00140F4F" w:rsidRDefault="00710452" w:rsidP="00710452">
      <w:pPr>
        <w:pStyle w:val="mechtex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 w:cs="Tahoma"/>
          <w:b/>
          <w:bCs/>
          <w:sz w:val="24"/>
          <w:szCs w:val="24"/>
        </w:rPr>
      </w:pPr>
      <w:r w:rsidRPr="00B10DCA">
        <w:rPr>
          <w:rFonts w:ascii="GHEA Grapalat" w:hAnsi="GHEA Grapalat" w:cs="Tahoma"/>
          <w:b/>
          <w:bCs/>
          <w:sz w:val="24"/>
          <w:szCs w:val="24"/>
          <w:lang w:val="hy-AM"/>
        </w:rPr>
        <w:t>ՌԻՍԿԻ</w:t>
      </w:r>
      <w:r w:rsidRPr="00B10DCA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b/>
          <w:bCs/>
          <w:sz w:val="24"/>
          <w:szCs w:val="24"/>
          <w:lang w:val="hy-AM"/>
        </w:rPr>
        <w:t>ՍԱՀՄԱՆՈՒՄԸ</w:t>
      </w:r>
    </w:p>
    <w:p w:rsidR="00710452" w:rsidRPr="0055407D" w:rsidRDefault="00710452" w:rsidP="00710452">
      <w:pPr>
        <w:pStyle w:val="mechtex"/>
        <w:tabs>
          <w:tab w:val="left" w:pos="284"/>
        </w:tabs>
        <w:spacing w:line="360" w:lineRule="auto"/>
        <w:ind w:firstLine="567"/>
        <w:jc w:val="left"/>
        <w:rPr>
          <w:rFonts w:ascii="GHEA Grapalat" w:hAnsi="GHEA Grapalat" w:cs="Tahoma"/>
          <w:b/>
          <w:bCs/>
          <w:sz w:val="24"/>
          <w:szCs w:val="24"/>
        </w:rPr>
      </w:pPr>
    </w:p>
    <w:p w:rsidR="00710452" w:rsidRPr="00B10DCA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գործունեության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տեսանկյունից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բնագավառը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կարգավորող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t>՝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օրենսդրու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թյամբ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սահմանված՝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սովորողների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B10DCA">
        <w:rPr>
          <w:rFonts w:ascii="GHEA Grapalat" w:eastAsia="Times New Roman" w:hAnsi="GHEA Grapalat" w:cs="Arial Armenian"/>
          <w:sz w:val="24"/>
          <w:szCs w:val="24"/>
          <w:lang w:eastAsia="ru-RU"/>
        </w:rPr>
        <w:t>սաների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)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կրթական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իրավունքի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երաշխիք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softHyphen/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պահպանմանը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որակի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բարձրացմանը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յուրացմանը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չափորոշիչների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կատարմանը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խոչընդոտող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գործոնների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t>ի հայտ գալու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հավանականությունն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հաշվի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առնելով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դրա</w:t>
      </w:r>
      <w:r w:rsidRPr="00341DE6">
        <w:rPr>
          <w:rFonts w:ascii="GHEA Grapalat" w:eastAsia="Times New Roman" w:hAnsi="GHEA Grapalat" w:cs="Tahoma"/>
          <w:sz w:val="24"/>
          <w:szCs w:val="24"/>
          <w:lang w:eastAsia="ru-RU"/>
        </w:rPr>
        <w:t>նց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բացասական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հետևանքները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: </w:t>
      </w:r>
    </w:p>
    <w:p w:rsidR="00710452" w:rsidRPr="0055407D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Ուսումնական հաստատության ռիսկը հավասար է ոլորտային (նախադպրոցական, միջնակարգ, նախնական մասնագիտական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(արհեստագործական), միջին մասնագիտական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կրթության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) և անհատական ռիսկերի հանրագումարին, որն առավելագույնը կազմ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ում է 300 միավոր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(կշիռ):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</w:t>
      </w:r>
    </w:p>
    <w:p w:rsidR="00710452" w:rsidRPr="00463EBE" w:rsidRDefault="00710452" w:rsidP="00710452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10452" w:rsidRPr="00463EBE" w:rsidRDefault="00710452" w:rsidP="00710452">
      <w:pPr>
        <w:pStyle w:val="ListParagraph"/>
        <w:numPr>
          <w:ilvl w:val="0"/>
          <w:numId w:val="3"/>
        </w:numPr>
        <w:tabs>
          <w:tab w:val="left" w:pos="284"/>
        </w:tabs>
        <w:spacing w:after="0" w:line="360" w:lineRule="auto"/>
        <w:jc w:val="center"/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ՈԼՈՐՏԱՅԻՆ</w:t>
      </w:r>
      <w:r w:rsidRPr="00463EBE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ՌԻՍԿԸ ԵՎ ԳՆԱՀԱՏՄԱՆ ՄՈԴԵԼԸ</w:t>
      </w:r>
    </w:p>
    <w:p w:rsidR="00710452" w:rsidRPr="00463EBE" w:rsidRDefault="00710452" w:rsidP="00710452">
      <w:pPr>
        <w:spacing w:after="0" w:line="360" w:lineRule="auto"/>
        <w:ind w:firstLine="567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710452" w:rsidRPr="00341DE6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Ուսումնական հաստատության գործունեության ոլորտային ռիսկը ցուցանիշ է, որը հաշվարկելիս հիմք են ընդունվում ուսումնական հաստատության գործունեության ոլորտի կարևորությունն ու վտանգավորությունը՝ ըստ տվյալ գործունեությունից առաջացող բացասական հետևանքների: </w:t>
      </w:r>
    </w:p>
    <w:p w:rsidR="00710452" w:rsidRPr="00341DE6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 xml:space="preserve"> Տ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վյալ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ոլորտում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գործունեու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թյուն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իրականացնող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ստանում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այդ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տային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55407D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Եթե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հաստատությունը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գործունեություն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իրականացնում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մեկից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ավելի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ոլորտներում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ապա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ստանում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ռիսկայնության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ամենա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բարձրն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գնահատման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սանդղակում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Ոլորտային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ընդհանուր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մեջ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գնահատվում 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100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Ոլորտային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հաշվարկվում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հետևյալ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չափանիշներով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`</w:t>
      </w:r>
    </w:p>
    <w:p w:rsidR="00710452" w:rsidRPr="00463EBE" w:rsidRDefault="00710452" w:rsidP="00710452">
      <w:pPr>
        <w:pStyle w:val="ListParagraph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սովորողների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թիվը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>ոլորտի մանկավարժական աշխատողների միջին թիվը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F694A">
        <w:rPr>
          <w:rFonts w:ascii="GHEA Grapalat" w:hAnsi="GHEA Grapalat"/>
          <w:sz w:val="24"/>
          <w:szCs w:val="24"/>
          <w:lang w:val="hy-AM"/>
        </w:rPr>
        <w:t>տեսչական մարմնի</w:t>
      </w:r>
      <w:r w:rsidRPr="00B10DCA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Pr="00140F4F">
        <w:rPr>
          <w:rFonts w:ascii="GHEA Grapalat" w:hAnsi="GHEA Grapalat"/>
          <w:sz w:val="24"/>
          <w:szCs w:val="24"/>
          <w:lang w:val="hy-AM"/>
        </w:rPr>
        <w:t xml:space="preserve">վերջին 3 </w:t>
      </w:r>
      <w:r w:rsidRPr="0055407D">
        <w:rPr>
          <w:rFonts w:ascii="GHEA Grapalat" w:hAnsi="GHEA Grapalat"/>
          <w:sz w:val="24"/>
          <w:szCs w:val="24"/>
          <w:lang w:val="hy-AM"/>
        </w:rPr>
        <w:t>ուսումնական տարիների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 ընթացքում ոլորտի ուսումնական հաստատություններում իրականացված ստուգումների արդյունքում արձանագրված խախտումների միջին թիվը: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Ըստ սույն մեթոդաբանության 9-րդ կետի 1-ին և 2-րդ ենթակետերում նշված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չափանիշների՝ ոլորտային ռիսկը կարող է գնահատվել առավելագույնը 30-ական միավոր, իսկ ըստ 3-րդ ենթակետում նշված չափանիշի՝ 40 միավոր: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 մեթոդաբանության 9-րդ կետում նշված՝ ոլորտային ռիսկի չափանիշները վերահաշվարկվում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յուրաքանչյուր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տարվա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սկզբին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Ոլորտային ռիսկի առաջին 2 չափանիշները վերահաշվարկվում են ուսումնական հաստատություններից ստացված տվյալների հիման վրա: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Ոլորտային ռիսկի չափանիշների հաշվարկման համար կիրառվում է միջանկյալ արժեքների հաշվման ինտերպոլացիայի եղանակը՝</w:t>
      </w:r>
    </w:p>
    <w:p w:rsidR="00710452" w:rsidRPr="00463EBE" w:rsidRDefault="00710452" w:rsidP="00710452">
      <w:pPr>
        <w:pStyle w:val="ListParagraph"/>
        <w:tabs>
          <w:tab w:val="left" w:pos="993"/>
          <w:tab w:val="left" w:pos="1134"/>
        </w:tabs>
        <w:spacing w:after="0" w:line="360" w:lineRule="auto"/>
        <w:ind w:left="567"/>
        <w:jc w:val="center"/>
        <w:rPr>
          <w:rFonts w:ascii="GHEA Grapalat" w:hAnsi="GHEA Grapalat" w:cs="Times New Roman"/>
          <w:sz w:val="24"/>
          <w:szCs w:val="24"/>
        </w:rPr>
      </w:pPr>
      <w:r w:rsidRPr="00463EBE">
        <w:rPr>
          <w:rFonts w:ascii="GHEA Grapalat" w:hAnsi="GHEA Grapalat" w:cs="Times New Roman"/>
          <w:position w:val="-30"/>
          <w:sz w:val="24"/>
          <w:szCs w:val="24"/>
        </w:rPr>
        <w:object w:dxaOrig="4440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25pt;height:36.95pt" o:ole="">
            <v:imagedata r:id="rId5" o:title=""/>
          </v:shape>
          <o:OLEObject Type="Embed" ProgID="Equation.DSMT4" ShapeID="_x0000_i1025" DrawAspect="Content" ObjectID="_1696778590" r:id="rId6"/>
        </w:objec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710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sz w:val="24"/>
          <w:szCs w:val="24"/>
          <w:lang w:eastAsia="ru-RU"/>
        </w:rPr>
        <w:t>13-րդ կետում նկարագրված հաշվարկը ստորև ներկայացվում է ոլորտային ռիսկի առաջին չափանիշի գնահատման օրինակով:</w:t>
      </w:r>
    </w:p>
    <w:p w:rsidR="00710452" w:rsidRPr="007F694A" w:rsidRDefault="00710452" w:rsidP="00710452">
      <w:pPr>
        <w:pStyle w:val="ListParagraph"/>
        <w:numPr>
          <w:ilvl w:val="0"/>
          <w:numId w:val="4"/>
        </w:numPr>
        <w:tabs>
          <w:tab w:val="left" w:pos="710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Այ</w:t>
      </w:r>
      <w:r w:rsidRPr="00DC20C9">
        <w:rPr>
          <w:rFonts w:ascii="GHEA Grapalat" w:eastAsia="Times New Roman" w:hAnsi="GHEA Grapalat" w:cs="Tahoma"/>
          <w:sz w:val="24"/>
          <w:szCs w:val="24"/>
          <w:lang w:val="hy-AM" w:eastAsia="ru-RU"/>
        </w:rPr>
        <w:t>դ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չափանիշի համապատասխան ռիսկային միավորների հաշվարկման դեպքում սույն մեթոդաբանության 13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-րդ կետում տրված բանաձևում </w:t>
      </w:r>
      <w:r w:rsidRPr="00463EBE">
        <w:rPr>
          <w:rFonts w:ascii="GHEA Grapalat" w:hAnsi="GHEA Grapalat" w:cs="Times New Roman"/>
          <w:position w:val="-12"/>
          <w:sz w:val="24"/>
          <w:szCs w:val="24"/>
        </w:rPr>
        <w:object w:dxaOrig="300" w:dyaOrig="390">
          <v:shape id="_x0000_i1026" type="#_x0000_t75" style="width:15.05pt;height:19.4pt" o:ole="">
            <v:imagedata r:id="rId7" o:title=""/>
          </v:shape>
          <o:OLEObject Type="Embed" ProgID="Equation.DSMT4" ShapeID="_x0000_i1026" DrawAspect="Content" ObjectID="_1696778591" r:id="rId8"/>
        </w:objec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-ն ոլորտի սովորողների հնարավոր ամենափոքր թիվն է, իսկ  </w:t>
      </w:r>
      <w:r w:rsidRPr="00463EBE">
        <w:rPr>
          <w:rFonts w:ascii="GHEA Grapalat" w:hAnsi="GHEA Grapalat" w:cs="Times New Roman"/>
          <w:position w:val="-12"/>
          <w:sz w:val="24"/>
          <w:szCs w:val="24"/>
        </w:rPr>
        <w:object w:dxaOrig="270" w:dyaOrig="390">
          <v:shape id="_x0000_i1027" type="#_x0000_t75" style="width:13.75pt;height:19.4pt" o:ole="">
            <v:imagedata r:id="rId9" o:title=""/>
          </v:shape>
          <o:OLEObject Type="Embed" ProgID="Equation.DSMT4" ShapeID="_x0000_i1027" DrawAspect="Content" ObjectID="_1696778592" r:id="rId10"/>
        </w:objec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-ը՝ ըստ ոլորտների սովորողների ամենամեծ թիվը: </w:t>
      </w:r>
      <w:r w:rsidRPr="00463EBE">
        <w:rPr>
          <w:rFonts w:ascii="GHEA Grapalat" w:hAnsi="GHEA Grapalat" w:cs="Times New Roman"/>
          <w:position w:val="-14"/>
          <w:sz w:val="24"/>
          <w:szCs w:val="24"/>
        </w:rPr>
        <w:object w:dxaOrig="990" w:dyaOrig="375">
          <v:shape id="_x0000_i1028" type="#_x0000_t75" style="width:49.45pt;height:18.8pt" o:ole="">
            <v:imagedata r:id="rId11" o:title=""/>
          </v:shape>
          <o:OLEObject Type="Embed" ProgID="Equation.DSMT4" ShapeID="_x0000_i1028" DrawAspect="Content" ObjectID="_1696778593" r:id="rId12"/>
        </w:objec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-ն համապատասխան ռիսկային միավորն է </w:t>
      </w:r>
      <w:r w:rsidRPr="00463EBE">
        <w:rPr>
          <w:rFonts w:ascii="GHEA Grapalat" w:hAnsi="GHEA Grapalat" w:cs="Times New Roman"/>
          <w:position w:val="-12"/>
          <w:sz w:val="24"/>
          <w:szCs w:val="24"/>
        </w:rPr>
        <w:object w:dxaOrig="300" w:dyaOrig="390">
          <v:shape id="_x0000_i1029" type="#_x0000_t75" style="width:15.05pt;height:19.4pt" o:ole="">
            <v:imagedata r:id="rId7" o:title=""/>
          </v:shape>
          <o:OLEObject Type="Embed" ProgID="Equation.DSMT4" ShapeID="_x0000_i1029" DrawAspect="Content" ObjectID="_1696778594" r:id="rId13"/>
        </w:objec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սովորողի պարագայում, իսկ </w:t>
      </w:r>
      <w:r w:rsidRPr="00463EBE">
        <w:rPr>
          <w:rFonts w:ascii="GHEA Grapalat" w:hAnsi="GHEA Grapalat" w:cs="Times New Roman"/>
          <w:position w:val="-14"/>
          <w:sz w:val="24"/>
          <w:szCs w:val="24"/>
        </w:rPr>
        <w:object w:dxaOrig="1185" w:dyaOrig="405">
          <v:shape id="_x0000_i1030" type="#_x0000_t75" style="width:59.5pt;height:20.05pt" o:ole="">
            <v:imagedata r:id="rId14" o:title=""/>
          </v:shape>
          <o:OLEObject Type="Embed" ProgID="Equation.DSMT4" ShapeID="_x0000_i1030" DrawAspect="Content" ObjectID="_1696778595" r:id="rId15"/>
        </w:objec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՝ ըստ այս չափանիշի ամենաբարձր ռիսկային միավորը: </w:t>
      </w:r>
      <w:r w:rsidRPr="00463EBE">
        <w:rPr>
          <w:rFonts w:ascii="GHEA Grapalat" w:hAnsi="GHEA Grapalat" w:cs="Times New Roman"/>
          <w:position w:val="-6"/>
          <w:sz w:val="24"/>
          <w:szCs w:val="24"/>
        </w:rPr>
        <w:object w:dxaOrig="225" w:dyaOrig="240">
          <v:shape id="_x0000_i1031" type="#_x0000_t75" style="width:11.25pt;height:11.9pt" o:ole="">
            <v:imagedata r:id="rId16" o:title=""/>
          </v:shape>
          <o:OLEObject Type="Embed" ProgID="Equation.DSMT4" ShapeID="_x0000_i1031" DrawAspect="Content" ObjectID="_1696778596" r:id="rId17"/>
        </w:objec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-ի փոխարեն տեղադրելով մյուս ոլորտներից յուրաքանչյուրի սովորողների թիվը՝ ինտերպոլացիայի մեթոդի կիրառմամբ կստանանք մյուս 3 ոլորտների համապատասխան ռիսկային միավորներն՝ ըստ այս չափանիշի:</w:t>
      </w:r>
    </w:p>
    <w:p w:rsidR="00710452" w:rsidRPr="00140F4F" w:rsidRDefault="00710452" w:rsidP="00710452">
      <w:pPr>
        <w:pStyle w:val="ListParagraph"/>
        <w:numPr>
          <w:ilvl w:val="0"/>
          <w:numId w:val="4"/>
        </w:numPr>
        <w:tabs>
          <w:tab w:val="left" w:pos="710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Մասնավորապես, եթե միջնակարգ կրթության ոլորտում սովորողների թիվը 402600 է, նախադպրոցական կրթության ոլորտում՝ 50596, նախնական մասնագիտական (արհեստագործական) կրթության ոլորտում՝ 6955, միջին մասնագիտական կրթության ոլորտում՝ 26894, ապա որպես  </w:t>
      </w:r>
      <w:r w:rsidRPr="007F694A">
        <w:rPr>
          <w:rFonts w:ascii="GHEA Grapalat" w:hAnsi="GHEA Grapalat" w:cs="Times New Roman"/>
          <w:position w:val="-12"/>
          <w:sz w:val="24"/>
          <w:szCs w:val="24"/>
        </w:rPr>
        <w:object w:dxaOrig="270" w:dyaOrig="390">
          <v:shape id="_x0000_i1032" type="#_x0000_t75" style="width:13.75pt;height:19.4pt" o:ole="">
            <v:imagedata r:id="rId9" o:title=""/>
          </v:shape>
          <o:OLEObject Type="Embed" ProgID="Equation.DSMT4" ShapeID="_x0000_i1032" DrawAspect="Content" ObjectID="_1696778597" r:id="rId18"/>
        </w:object>
      </w:r>
      <w:r w:rsidRPr="00463EB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կվերցնենք 402600-ը, իսկ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hAnsi="GHEA Grapalat" w:cs="Times New Roman"/>
          <w:position w:val="-6"/>
          <w:sz w:val="24"/>
          <w:szCs w:val="24"/>
        </w:rPr>
        <w:object w:dxaOrig="225" w:dyaOrig="240">
          <v:shape id="_x0000_i1033" type="#_x0000_t75" style="width:11.25pt;height:11.9pt" o:ole="">
            <v:imagedata r:id="rId16" o:title=""/>
          </v:shape>
          <o:OLEObject Type="Embed" ProgID="Equation.DSMT4" ShapeID="_x0000_i1033" DrawAspect="Content" ObjectID="_1696778598" r:id="rId19"/>
        </w:objec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-ի փոխարեն տեղադրելով՝ x</w:t>
      </w:r>
      <w:r w:rsidRPr="007F694A">
        <w:rPr>
          <w:rFonts w:ascii="GHEA Grapalat" w:eastAsia="Times New Roman" w:hAnsi="GHEA Grapalat" w:cs="Tahoma"/>
          <w:sz w:val="24"/>
          <w:szCs w:val="24"/>
          <w:vertAlign w:val="subscript"/>
          <w:lang w:val="hy-AM" w:eastAsia="ru-RU"/>
        </w:rPr>
        <w:t>նդ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=50596, x</w:t>
      </w:r>
      <w:r w:rsidRPr="00B10DCA">
        <w:rPr>
          <w:rFonts w:ascii="GHEA Grapalat" w:eastAsia="Times New Roman" w:hAnsi="GHEA Grapalat" w:cs="Tahoma"/>
          <w:sz w:val="24"/>
          <w:szCs w:val="24"/>
          <w:vertAlign w:val="subscript"/>
          <w:lang w:val="hy-AM" w:eastAsia="ru-RU"/>
        </w:rPr>
        <w:t>նմ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=6955, x</w:t>
      </w:r>
      <w:r w:rsidRPr="00140F4F">
        <w:rPr>
          <w:rFonts w:ascii="GHEA Grapalat" w:eastAsia="Times New Roman" w:hAnsi="GHEA Grapalat" w:cs="Tahoma"/>
          <w:sz w:val="24"/>
          <w:szCs w:val="24"/>
          <w:vertAlign w:val="subscript"/>
          <w:lang w:val="hy-AM" w:eastAsia="ru-RU"/>
        </w:rPr>
        <w:t>մմ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=26894 արժեքները կունենանք հետևյալ պատկերը. </w:t>
      </w:r>
    </w:p>
    <w:tbl>
      <w:tblPr>
        <w:tblW w:w="10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128"/>
        <w:gridCol w:w="1624"/>
        <w:gridCol w:w="2380"/>
        <w:gridCol w:w="2075"/>
      </w:tblGrid>
      <w:tr w:rsidR="00710452" w:rsidRPr="00463EBE" w:rsidTr="00443BB1">
        <w:trPr>
          <w:trHeight w:val="27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B10DCA" w:rsidRDefault="00710452" w:rsidP="00443BB1">
            <w:pPr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Ոլորտում ս</w:t>
            </w:r>
            <w:r w:rsidRPr="007F694A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ովորողների թիվ</w:t>
            </w:r>
            <w:r w:rsidRPr="00B10DCA">
              <w:rPr>
                <w:rFonts w:ascii="GHEA Grapalat" w:eastAsia="Times New Roman" w:hAnsi="GHEA Grapalat" w:cs="Times New Roman"/>
                <w:sz w:val="20"/>
                <w:szCs w:val="20"/>
              </w:rPr>
              <w:t>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140F4F" w:rsidRDefault="00710452" w:rsidP="00443BB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140F4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Նախադպրոցական կրթության ոլորտ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55407D" w:rsidRDefault="00710452" w:rsidP="00443BB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5407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Միջնակարգ կրթության ոլորտ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Նախնական մասնագիտական (արհեստագործական) կրթության ոլորտ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Միջին մասնագիտական կրթության ոլորտ</w:t>
            </w:r>
          </w:p>
        </w:tc>
      </w:tr>
      <w:tr w:rsidR="00710452" w:rsidRPr="00463EBE" w:rsidTr="00443BB1">
        <w:trPr>
          <w:trHeight w:val="43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Ռիսկային մ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իավոր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3.77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0.52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</w:tbl>
    <w:p w:rsidR="00710452" w:rsidRPr="00463EBE" w:rsidRDefault="00710452" w:rsidP="0071045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</w:p>
    <w:p w:rsidR="00710452" w:rsidRPr="00463EBE" w:rsidRDefault="00710452" w:rsidP="00710452">
      <w:pPr>
        <w:pStyle w:val="ListParagraph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ԱՆՀԱՏԱԿԱՆ</w:t>
      </w:r>
      <w:r w:rsidRPr="00463EBE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 xml:space="preserve">ՌԻՍԿԸ </w:t>
      </w:r>
    </w:p>
    <w:p w:rsidR="00710452" w:rsidRPr="00463EBE" w:rsidRDefault="00710452" w:rsidP="00710452">
      <w:pPr>
        <w:tabs>
          <w:tab w:val="left" w:pos="993"/>
          <w:tab w:val="left" w:pos="2977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710452" w:rsidRPr="00140F4F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անհատական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ցուցանիշ է, որը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հաշվարկելիս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հիմք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ընդունվում 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օրենսդրու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թյամբ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ները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դրանց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պարբերականությունը, խախտումների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հետևանքների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վերացմանն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ուղղված</w:t>
      </w:r>
      <w:r w:rsidRPr="007F69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գործողություններ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ի արդյունքները, ինչպես նաև ուսումնական հաստատության գործունեությունը բնութագրող այլ վիճակագրական տվյալներ</w:t>
      </w:r>
      <w:r w:rsidRPr="00140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Անհատական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բ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նութագրում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գործունեության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անարդյունավետությունը,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մեջ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գնահատվում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200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Անհատական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պարունակում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2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բաղադրիչ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55407D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Առաջին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բաղադրիչն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կրթական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գործունեու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թյան ռիսկայնությունը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բնութագրող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չափանիշներով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հաշվարկվող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ռիսկայնության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գնահատականն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գոյանում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յուրաքանչյուր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տարվա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սկզբին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ներկայացված և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տեսչական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մարմնի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 իրականացված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վերահսկողության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արդյունքում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ձևավորված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տվյալների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հիման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վրա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Առաջին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բաղադրիչն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անհատական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մեջ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առավելագույնը 50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: 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Երկրորդ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բաղադրիչն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ուսումնական հաստատությունում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տեսչական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մարմնի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իրականացված վերջին ստուգման ընթացքում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լրացված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ստուգաթերթերի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արդյունքներով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ձևավորված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կրթության բնագավառը կարգավորող Հայաստանի Հանրապետության օրենսդրության պահանջների կատարման տեսանկյունից՝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գնահատականն է: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Երկրորդ բաղադրիչը 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ստուգման ընթացքում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կիրառված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ստու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գաթերթերի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հարցերի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հանրագումարն 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որոնց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պահանջներն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կողմից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խախտվել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են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41DE6">
        <w:rPr>
          <w:rFonts w:ascii="GHEA Grapalat" w:hAnsi="GHEA Grapalat" w:cs="Tahoma"/>
          <w:sz w:val="24"/>
          <w:szCs w:val="24"/>
          <w:lang w:val="hy-AM"/>
        </w:rPr>
        <w:t>և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ստուգաթերթի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համապատասխան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սյունա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</w:r>
      <w:r w:rsidRPr="007F694A">
        <w:rPr>
          <w:rFonts w:ascii="GHEA Grapalat" w:hAnsi="GHEA Grapalat" w:cs="Tahoma"/>
          <w:sz w:val="24"/>
          <w:szCs w:val="24"/>
          <w:lang w:val="hy-AM"/>
        </w:rPr>
        <w:t>կում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և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 xml:space="preserve">տողում </w:t>
      </w:r>
      <w:r w:rsidRPr="0055407D">
        <w:rPr>
          <w:rFonts w:ascii="GHEA Grapalat" w:hAnsi="GHEA Grapalat" w:cs="Tahoma"/>
          <w:sz w:val="24"/>
          <w:szCs w:val="24"/>
          <w:lang w:val="hy-AM"/>
        </w:rPr>
        <w:t xml:space="preserve">նշվել է </w:t>
      </w:r>
      <w:r w:rsidRPr="00463EBE">
        <w:rPr>
          <w:rStyle w:val="Strong"/>
          <w:rFonts w:ascii="GHEA Grapalat" w:hAnsi="GHEA Grapalat"/>
          <w:bCs w:val="0"/>
          <w:sz w:val="24"/>
          <w:szCs w:val="24"/>
          <w:lang w:val="hy-AM"/>
        </w:rPr>
        <w:t xml:space="preserve">«ոչ» </w:t>
      </w:r>
      <w:r w:rsidRPr="00463EBE">
        <w:rPr>
          <w:rFonts w:ascii="GHEA Grapalat" w:hAnsi="GHEA Grapalat" w:cs="Tahoma"/>
          <w:sz w:val="24"/>
          <w:szCs w:val="24"/>
          <w:lang w:val="hy-AM"/>
        </w:rPr>
        <w:t>պատասխանը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: Այն դեպքերում, երբ ստուգմանը մասնագետ կամ փորձագետ չի ներգրավվում, ապա ստուգաթերթի՝ համապատասխան մասնագիտական կամ փորձագիտական գնահատական պահանջող հարցերի մեկնաբանություններում նշվում է՝ Գործընթացի նկատմամբ ստուգում չի իրականացվել, </w:t>
      </w:r>
      <w:r w:rsidRPr="00341DE6">
        <w:rPr>
          <w:rFonts w:ascii="GHEA Grapalat" w:hAnsi="GHEA Grapalat" w:cs="Tahoma"/>
          <w:sz w:val="24"/>
          <w:szCs w:val="24"/>
          <w:lang w:val="hy-AM"/>
        </w:rPr>
        <w:t>և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ստուգաթերթի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համապատասխան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սյունա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</w:r>
      <w:r w:rsidRPr="007F694A">
        <w:rPr>
          <w:rFonts w:ascii="GHEA Grapalat" w:hAnsi="GHEA Grapalat" w:cs="Tahoma"/>
          <w:sz w:val="24"/>
          <w:szCs w:val="24"/>
          <w:lang w:val="hy-AM"/>
        </w:rPr>
        <w:t>կում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և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տողում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նշվում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է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Style w:val="Strong"/>
          <w:rFonts w:ascii="GHEA Grapalat" w:hAnsi="GHEA Grapalat"/>
          <w:bCs w:val="0"/>
          <w:sz w:val="24"/>
          <w:szCs w:val="24"/>
          <w:lang w:val="hy-AM"/>
        </w:rPr>
        <w:t xml:space="preserve">«չի պահանջվում» («չ/պ») </w:t>
      </w:r>
      <w:r w:rsidRPr="00463EBE">
        <w:rPr>
          <w:rFonts w:ascii="GHEA Grapalat" w:hAnsi="GHEA Grapalat" w:cs="Tahoma"/>
          <w:sz w:val="24"/>
          <w:szCs w:val="24"/>
          <w:lang w:val="hy-AM"/>
        </w:rPr>
        <w:t>պատասխանը: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lastRenderedPageBreak/>
        <w:t>Կրթության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բնագավառը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կարգավորող՝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օրենս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</w:r>
      <w:r w:rsidRPr="007F694A">
        <w:rPr>
          <w:rFonts w:ascii="GHEA Grapalat" w:hAnsi="GHEA Grapalat" w:cs="Tahoma"/>
          <w:sz w:val="24"/>
          <w:szCs w:val="24"/>
          <w:lang w:val="hy-AM"/>
        </w:rPr>
        <w:t>դրության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պահանջ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կատարման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ստուգմամբ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ընդգրկված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ժամանակահատվածին վերաբերող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հարցերի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պատասխաններն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արտացոլվում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են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ստուգաթերթում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համա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</w:r>
      <w:r w:rsidRPr="007F694A">
        <w:rPr>
          <w:rFonts w:ascii="GHEA Grapalat" w:hAnsi="GHEA Grapalat" w:cs="Tahoma"/>
          <w:sz w:val="24"/>
          <w:szCs w:val="24"/>
          <w:lang w:val="hy-AM"/>
        </w:rPr>
        <w:t>պատասխան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սյունակում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և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տողում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նշվում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Style w:val="Strong"/>
          <w:rFonts w:ascii="GHEA Grapalat" w:hAnsi="GHEA Grapalat"/>
          <w:bCs w:val="0"/>
          <w:sz w:val="24"/>
          <w:szCs w:val="24"/>
          <w:lang w:val="hy-AM"/>
        </w:rPr>
        <w:t xml:space="preserve">«այո» կամ «ոչ» </w:t>
      </w:r>
      <w:r w:rsidRPr="00463EBE">
        <w:rPr>
          <w:rFonts w:ascii="GHEA Grapalat" w:hAnsi="GHEA Grapalat" w:cs="Tahoma"/>
          <w:sz w:val="24"/>
          <w:szCs w:val="24"/>
          <w:lang w:val="hy-AM"/>
        </w:rPr>
        <w:t>պատասխանը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)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710452" w:rsidRPr="00140F4F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Երկրորդ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բաղադրիչը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անհատական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մեջ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առավելագույնը 150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B10DCA" w:rsidRDefault="00710452" w:rsidP="00710452">
      <w:pPr>
        <w:pStyle w:val="ListParagraph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անհատական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առաջին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երկրորդ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բաղա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դրիչների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հանրագումարն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B10D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ahoma"/>
          <w:b/>
          <w:bCs/>
          <w:sz w:val="24"/>
          <w:szCs w:val="24"/>
          <w:lang w:val="hy-AM"/>
        </w:rPr>
      </w:pPr>
      <w:r w:rsidRPr="00140F4F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ՈՒՍՈՒՄՆԱԿԱՆ</w:t>
      </w:r>
      <w:r w:rsidRPr="00140F4F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ՀԱՍՏԱՏՈՒԹՅԱՆ ԿՐԹԱԿԱՆ</w:t>
      </w:r>
      <w:r w:rsidRPr="00341DE6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ԳՈՐԾՈՒՆԵՈՒԹՅԱՆ</w:t>
      </w:r>
      <w:r w:rsidRPr="00341DE6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ՌԻՍԿԱՅՆՈՒԹՅՈՒՆԸ ԲՆՈՒԹԱԳՐՈՂ </w:t>
      </w:r>
      <w:r w:rsidRPr="00341DE6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ՉԱՓԱՆԻՇՆԵՐԸ (ԱՌԱՋԻՆ</w:t>
      </w:r>
      <w:r w:rsidRPr="00341DE6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ԲԱՂԱԴՐԻՉ</w:t>
      </w:r>
      <w:r w:rsidRPr="00341DE6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>) ԵՎ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 xml:space="preserve"> ԳՆԱՀԱՏՄԱՆ ՄՈԴԵԼԸ</w:t>
      </w:r>
      <w:r w:rsidRPr="00341DE6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՝ ԸՍՏ ՈԼՈՐՏՆԵՐԻ</w:t>
      </w:r>
    </w:p>
    <w:p w:rsidR="00710452" w:rsidRPr="007F694A" w:rsidRDefault="00710452" w:rsidP="00710452">
      <w:pPr>
        <w:pStyle w:val="norm"/>
        <w:tabs>
          <w:tab w:val="left" w:pos="993"/>
        </w:tabs>
        <w:spacing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341DE6">
        <w:rPr>
          <w:rFonts w:ascii="GHEA Grapalat" w:hAnsi="GHEA Grapalat" w:cs="Tahoma"/>
          <w:b/>
          <w:bCs/>
          <w:sz w:val="24"/>
          <w:szCs w:val="24"/>
          <w:lang w:val="hy-AM"/>
        </w:rPr>
        <w:t>Նախադպրոցական</w:t>
      </w:r>
      <w:r w:rsidRPr="00341DE6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b/>
          <w:bCs/>
          <w:sz w:val="24"/>
          <w:szCs w:val="24"/>
          <w:lang w:val="hy-AM"/>
        </w:rPr>
        <w:t>կրթության</w:t>
      </w:r>
      <w:r w:rsidRPr="00341DE6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b/>
          <w:bCs/>
          <w:sz w:val="24"/>
          <w:szCs w:val="24"/>
          <w:lang w:val="hy-AM"/>
        </w:rPr>
        <w:t>ոլորտում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կրթա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գործունեությա</w:t>
      </w:r>
      <w:r w:rsidRPr="00B10DCA">
        <w:rPr>
          <w:rFonts w:ascii="GHEA Grapalat" w:hAnsi="GHEA Grapalat" w:cs="Tahoma"/>
          <w:sz w:val="24"/>
          <w:szCs w:val="24"/>
          <w:lang w:val="hy-AM"/>
        </w:rPr>
        <w:t>ն ռիսկայնությունը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բնութագրող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չափանիշներն են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>`</w:t>
      </w:r>
    </w:p>
    <w:p w:rsidR="00710452" w:rsidRPr="00463EBE" w:rsidRDefault="00710452" w:rsidP="00710452">
      <w:pPr>
        <w:pStyle w:val="ListParagraph"/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տարատարիք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թիվը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7F694A" w:rsidRDefault="00710452" w:rsidP="00710452">
      <w:pPr>
        <w:pStyle w:val="ListParagraph"/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տարատարիք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տարիքային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թիվը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գերբեռնված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խմբերում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թիվը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 տարիքային փուլերի՝ ուսումնական հաստատության համապատասխան լիցենզիայով սահմանված սաների սահմանային թվի գերազանցման չափը.</w:t>
      </w:r>
    </w:p>
    <w:p w:rsidR="00710452" w:rsidRPr="00463EBE" w:rsidRDefault="00710452" w:rsidP="00710452">
      <w:pPr>
        <w:pStyle w:val="ListParagraph"/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մանկավարժական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աշխատողների՝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օրենսդրությամբ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նորմատիվից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պակաս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հաստիքային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թիվը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B10DCA" w:rsidRDefault="00710452" w:rsidP="00710452">
      <w:pPr>
        <w:pStyle w:val="ListParagraph"/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lastRenderedPageBreak/>
        <w:t xml:space="preserve">նախորդ ուսումնական տարում իրականացված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վերահսկողական գործառույթների (բացառությամբ՝ ստուգման)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արդյունքում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արձանագրված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թիվը՝ բացառելով արձանագրված խախտումների կրկնությունը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ուսումնական հաստատության գործունեության վերաբերյալ նախորդ ուսումնական տարում ստացված դիմում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-բողոքների թիվը (</w:t>
      </w:r>
      <w:r w:rsidRPr="0055407D">
        <w:rPr>
          <w:rFonts w:ascii="GHEA Grapalat" w:hAnsi="GHEA Grapalat"/>
          <w:sz w:val="24"/>
          <w:lang w:val="hy-AM"/>
        </w:rPr>
        <w:t xml:space="preserve">բացառությամբ՝ </w:t>
      </w:r>
      <w:r w:rsidRPr="00463EBE">
        <w:rPr>
          <w:rFonts w:ascii="GHEA Grapalat" w:hAnsi="GHEA Grapalat"/>
          <w:sz w:val="24"/>
          <w:lang w:val="hy-AM"/>
        </w:rPr>
        <w:t>անանուն և կեղծ, ինչպես նաև՝ տեսչական մարմնի իրավասության շրջանակներից դուրս դիմումների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).</w:t>
      </w:r>
    </w:p>
    <w:p w:rsidR="00710452" w:rsidRPr="00463EBE" w:rsidRDefault="00710452" w:rsidP="00710452">
      <w:pPr>
        <w:pStyle w:val="ListParagraph"/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ստուգման արդյունքում հայտնաբերված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խախտումների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պարբերականությունը.</w:t>
      </w:r>
    </w:p>
    <w:p w:rsidR="00710452" w:rsidRPr="00463EBE" w:rsidRDefault="00710452" w:rsidP="00710452">
      <w:pPr>
        <w:pStyle w:val="ListParagraph"/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ստուգման արդյունքում արձանագրված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խախտումների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հետևանքների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վերացմանն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ուղղված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գործողությունների արդյունքները: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Tahoma"/>
          <w:sz w:val="24"/>
          <w:szCs w:val="24"/>
          <w:lang w:val="hy-AM"/>
        </w:rPr>
        <w:t>Սույն մեթոդաբանության 27-րդ կետի 1-ից 7-րդ ենթակետերով սահմանված չափանիշների համաձայն՝ ռիսկերի վերագնահատում իրականացվում 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յուրաքանչյուր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սկզբին, 1-ից 5-րդ ենթակետերում նշված չափանիշները՝ տեսչական մարմնում ուսումնական հաստատություններից ստացված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, իսկ 6-րդ և 7-րդ 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ենթակետերով նշված չափանիշները՝ տեսչական մարմնի կողմից իրականացված 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վերահսկողական գործառույթների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 արդյունքում ձևավորված տեղեկատվության համաձայն: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7F694A">
        <w:rPr>
          <w:rFonts w:ascii="GHEA Grapalat" w:hAnsi="GHEA Grapalat" w:cs="Arial Armenian"/>
          <w:sz w:val="24"/>
          <w:szCs w:val="24"/>
          <w:lang w:val="hy-AM"/>
        </w:rPr>
        <w:t>Սույն մեթոդաբանության 2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7-րդ կետի 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8-րդ և 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>9-րդ ենթակետերով սահմանված չափանիշները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յուրաքանչյուր ուսումնական հաստատության մասով վերագնահատվում են ուսումնական հաստատությունում իրականացված նոր ստուգման արդյունքում: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>Տարատարիք խմբերի թիվն առաջին բաղադրիչի գնահատման ռիսկային չափանիշ է: Եթե ուսումնական հաստատությունը չունի տարատարիք խումբ, ապա ուսումնական հաստատության ռիսկը գնահատվում է 0 միավոր, մեկ տարատարիք խմբի առկայության դեպքում՝ 2 միավոր, 2 և ավելի տարատարիք խմբերի առկայության դեպքում` 4 միավոր: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lastRenderedPageBreak/>
        <w:t>Տարատարիք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խմբում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տարիքային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խմբերի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թիվն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հատ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7F694A">
        <w:rPr>
          <w:rFonts w:ascii="GHEA Grapalat" w:hAnsi="GHEA Grapalat" w:cs="Tahoma"/>
          <w:sz w:val="24"/>
          <w:szCs w:val="24"/>
          <w:lang w:val="hy-AM"/>
        </w:rPr>
        <w:t>Եթե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տարատարիք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խմբում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տարիքային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խմբերի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թիվը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55407D">
        <w:rPr>
          <w:rFonts w:ascii="GHEA Grapalat" w:hAnsi="GHEA Grapalat" w:cs="Tahoma"/>
          <w:sz w:val="24"/>
          <w:szCs w:val="24"/>
          <w:lang w:val="hy-AM"/>
        </w:rPr>
        <w:t>և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ապա,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ըստ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այս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այլապես՝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Tahoma"/>
          <w:sz w:val="24"/>
          <w:szCs w:val="24"/>
          <w:lang w:val="hy-AM"/>
        </w:rPr>
        <w:t>Եթե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հաստատությունն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ունի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ընդամենը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մեկ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խումբ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և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այդ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խումբը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տարատարիք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ապա,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ըստ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սույն մեթոդաբանության 30-րդ և 31-րդ կետերում </w:t>
      </w:r>
      <w:r w:rsidRPr="00463EBE">
        <w:rPr>
          <w:rFonts w:ascii="GHEA Grapalat" w:hAnsi="GHEA Grapalat" w:cs="Tahoma"/>
          <w:sz w:val="24"/>
          <w:szCs w:val="24"/>
          <w:lang w:val="hy-AM"/>
        </w:rPr>
        <w:t>նշված երկու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չափանիշների,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 0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55407D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>Գերբեռնված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խմբերում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սաների </w:t>
      </w:r>
      <w:r w:rsidRPr="00341DE6">
        <w:rPr>
          <w:rFonts w:ascii="GHEA Grapalat" w:hAnsi="GHEA Grapalat" w:cs="Tahoma"/>
          <w:sz w:val="24"/>
          <w:szCs w:val="24"/>
          <w:lang w:val="hy-AM"/>
        </w:rPr>
        <w:t>թիվն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դրիչի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Եթե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որևէ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խմբում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գերբեռնվա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ծության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մակարդակը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թվից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սաների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տոկոսային թիվը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) (0,10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/>
          <w:sz w:val="24"/>
          <w:szCs w:val="24"/>
          <w:lang w:val="hy-AM"/>
        </w:rPr>
        <w:t>%</w:t>
      </w:r>
      <w:r w:rsidRPr="00341DE6">
        <w:rPr>
          <w:rFonts w:ascii="GHEA Grapalat" w:hAnsi="GHEA Grapalat"/>
          <w:sz w:val="24"/>
          <w:szCs w:val="24"/>
          <w:lang w:val="hy-AM"/>
        </w:rPr>
        <w:t>]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միջակայքում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է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ապա,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տա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Որևէ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խմբում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10 տոկոս</w:t>
      </w:r>
      <w:r w:rsidRPr="00341DE6">
        <w:rPr>
          <w:rFonts w:ascii="GHEA Grapalat" w:hAnsi="GHEA Grapalat" w:cs="Tahoma"/>
          <w:sz w:val="24"/>
          <w:szCs w:val="24"/>
          <w:lang w:val="hy-AM"/>
        </w:rPr>
        <w:t>ից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գերբեռնվածու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</w:r>
      <w:r w:rsidRPr="00341DE6">
        <w:rPr>
          <w:rFonts w:ascii="GHEA Grapalat" w:hAnsi="GHEA Grapalat" w:cs="Tahoma"/>
          <w:sz w:val="24"/>
          <w:szCs w:val="24"/>
          <w:lang w:val="hy-AM"/>
        </w:rPr>
        <w:t>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մակարդակի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5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0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7F694A">
        <w:rPr>
          <w:rFonts w:ascii="GHEA Grapalat" w:hAnsi="GHEA Grapalat" w:cs="Tahoma"/>
          <w:sz w:val="24"/>
          <w:szCs w:val="24"/>
          <w:lang w:val="hy-AM"/>
        </w:rPr>
        <w:t>եթե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գերբեռնվա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ծության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մակարդակը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հավասար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է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/>
          <w:sz w:val="24"/>
          <w:szCs w:val="24"/>
          <w:lang w:val="hy-AM"/>
        </w:rPr>
        <w:t xml:space="preserve"> 0-</w:t>
      </w:r>
      <w:r w:rsidRPr="0055407D">
        <w:rPr>
          <w:rFonts w:ascii="GHEA Grapalat" w:hAnsi="GHEA Grapalat" w:cs="Tahoma"/>
          <w:sz w:val="24"/>
          <w:szCs w:val="24"/>
          <w:lang w:val="hy-AM"/>
        </w:rPr>
        <w:t>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Ըստ տարիքային փուլերի՝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 հաստատության համապատասխան լիցենզիայով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սահմանված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 w:cs="Courier New"/>
          <w:bCs/>
          <w:sz w:val="24"/>
          <w:szCs w:val="24"/>
          <w:shd w:val="clear" w:color="auto" w:fill="FFFFFF"/>
          <w:lang w:val="hy-AM"/>
        </w:rPr>
        <w:t>սաների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սահմանային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թվի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գերազանցման չափը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 առաջին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դրիչի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Եթե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որևէ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տարիքային փուլում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սաների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թիվը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մեծ </w:t>
      </w:r>
      <w:r w:rsidRPr="007F694A">
        <w:rPr>
          <w:rFonts w:ascii="GHEA Grapalat" w:hAnsi="GHEA Grapalat" w:cs="Tahoma"/>
          <w:sz w:val="24"/>
          <w:szCs w:val="24"/>
          <w:lang w:val="hy-AM"/>
        </w:rPr>
        <w:t>է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լիցենզիայով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թվից՝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մինչև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10 տոկոսով ((0; 10</w:t>
      </w:r>
      <w:r w:rsidRPr="007F694A">
        <w:rPr>
          <w:rFonts w:ascii="GHEA Grapalat" w:hAnsi="GHEA Grapalat"/>
          <w:sz w:val="24"/>
          <w:szCs w:val="24"/>
          <w:lang w:val="hy-AM"/>
        </w:rPr>
        <w:t>%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]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միջա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կայքում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),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ապա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1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, 10 տոկոս</w:t>
      </w:r>
      <w:r w:rsidRPr="00341DE6">
        <w:rPr>
          <w:rFonts w:ascii="GHEA Grapalat" w:hAnsi="GHEA Grapalat" w:cs="Tahoma"/>
          <w:sz w:val="24"/>
          <w:szCs w:val="24"/>
          <w:lang w:val="hy-AM"/>
        </w:rPr>
        <w:t>ից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30 տոկոս</w:t>
      </w:r>
      <w:r w:rsidRPr="00341DE6">
        <w:rPr>
          <w:rFonts w:ascii="GHEA Grapalat" w:hAnsi="GHEA Grapalat" w:cs="Tahoma"/>
          <w:sz w:val="24"/>
          <w:szCs w:val="24"/>
          <w:lang w:val="hy-AM"/>
        </w:rPr>
        <w:t>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((10 </w:t>
      </w:r>
      <w:r w:rsidRPr="00341DE6">
        <w:rPr>
          <w:rFonts w:ascii="GHEA Grapalat" w:hAnsi="GHEA Grapalat"/>
          <w:sz w:val="24"/>
          <w:szCs w:val="24"/>
          <w:lang w:val="hy-AM"/>
        </w:rPr>
        <w:t>%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; 30 </w:t>
      </w:r>
      <w:r w:rsidRPr="00341DE6">
        <w:rPr>
          <w:rFonts w:ascii="GHEA Grapalat" w:hAnsi="GHEA Grapalat"/>
          <w:sz w:val="24"/>
          <w:szCs w:val="24"/>
          <w:lang w:val="hy-AM"/>
        </w:rPr>
        <w:t>%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]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միջակայքում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)</w:t>
      </w:r>
      <w:r w:rsidRPr="00341DE6">
        <w:rPr>
          <w:rFonts w:ascii="GHEA Grapalat" w:hAnsi="GHEA Grapalat" w:cs="Tahoma"/>
          <w:sz w:val="24"/>
          <w:szCs w:val="24"/>
          <w:lang w:val="hy-AM"/>
        </w:rPr>
        <w:t>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2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, 30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տոկո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softHyphen/>
        <w:t>ս</w:t>
      </w:r>
      <w:r w:rsidRPr="00463EBE">
        <w:rPr>
          <w:rFonts w:ascii="GHEA Grapalat" w:hAnsi="GHEA Grapalat" w:cs="Tahoma"/>
          <w:sz w:val="24"/>
          <w:szCs w:val="24"/>
          <w:lang w:val="hy-AM"/>
        </w:rPr>
        <w:t>ից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լինելու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4</w:t>
      </w:r>
      <w:r w:rsidRPr="007F69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7F694A">
        <w:rPr>
          <w:rFonts w:ascii="GHEA Grapalat" w:hAnsi="GHEA Grapalat" w:cs="Tahoma"/>
          <w:sz w:val="24"/>
          <w:szCs w:val="24"/>
          <w:lang w:val="hy-AM"/>
        </w:rPr>
        <w:t>Մի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քանի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տարիքային փուլի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հաշվարկվում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առավելագույն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տոկոսային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</w:p>
    <w:p w:rsidR="00710452" w:rsidRPr="007F694A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lastRenderedPageBreak/>
        <w:t>Մանկավարժական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աշխատողների՝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օրենսդրությամբ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նորմատիվից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պակաս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հաստիքային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միավորների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թիվն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Եթե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մանկավարժական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աշխատողների՝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օրենսդրությամբ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նորմատիվից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պակաս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հատկացված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հաստիքային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թիվը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մինչև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1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ապա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ռիսկը, 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1-ից ավելի չհատկացված հաստիքային միավորների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5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Հանրա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</w:r>
      <w:r w:rsidRPr="00341DE6">
        <w:rPr>
          <w:rFonts w:ascii="GHEA Grapalat" w:hAnsi="GHEA Grapalat" w:cs="Tahoma"/>
          <w:sz w:val="24"/>
          <w:szCs w:val="24"/>
          <w:lang w:val="hy-AM"/>
        </w:rPr>
        <w:t>պետության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օրենսդրությամբ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նորմատիվներին համապատասխան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հաստիքային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միավորներ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ունենալու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0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7F694A">
        <w:rPr>
          <w:rFonts w:ascii="GHEA Grapalat" w:hAnsi="GHEA Grapalat" w:cs="Arial Armenian"/>
          <w:sz w:val="24"/>
          <w:szCs w:val="24"/>
          <w:lang w:val="hy-AM"/>
        </w:rPr>
        <w:t>Նախորդ ուսումնական տարում ի</w:t>
      </w:r>
      <w:r w:rsidRPr="00341DE6">
        <w:rPr>
          <w:rFonts w:ascii="GHEA Grapalat" w:hAnsi="GHEA Grapalat" w:cs="Tahoma"/>
          <w:sz w:val="24"/>
          <w:szCs w:val="24"/>
          <w:lang w:val="hy-AM"/>
        </w:rPr>
        <w:t>րականացված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վերահսկողական գործառույթների (բացառությամբ՝ ստուգման) արդյունքում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արձա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նագրված՝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կրթության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բնագավառը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կարգավորող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Հանրա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պետության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օրենս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դրության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պահանջների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1 </w:t>
      </w:r>
      <w:r w:rsidRPr="007F694A">
        <w:rPr>
          <w:rFonts w:ascii="GHEA Grapalat" w:hAnsi="GHEA Grapalat" w:cs="Tahoma"/>
          <w:sz w:val="24"/>
          <w:szCs w:val="24"/>
          <w:lang w:val="hy-AM"/>
        </w:rPr>
        <w:t>խախտման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ռիսկը, ըստ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այս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1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463EBE">
        <w:rPr>
          <w:rFonts w:ascii="GHEA Grapalat" w:hAnsi="GHEA Grapalat" w:cs="Tahoma"/>
          <w:sz w:val="24"/>
          <w:szCs w:val="24"/>
          <w:lang w:val="hy-AM"/>
        </w:rPr>
        <w:t>2-4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խախտման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, 5 և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6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463EBE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բացակայության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ըստ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այս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:  Խախտումները հաշվվում են՝ բացառ</w:t>
      </w:r>
      <w:r w:rsidRPr="00463EBE">
        <w:rPr>
          <w:rFonts w:ascii="GHEA Grapalat" w:hAnsi="GHEA Grapalat" w:cs="Tahoma"/>
          <w:sz w:val="24"/>
          <w:szCs w:val="24"/>
          <w:lang w:val="hy-AM"/>
        </w:rPr>
        <w:t>ելով արձանագրված խախտումների կրկնությունը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>Ո</w:t>
      </w:r>
      <w:r w:rsidRPr="00463EBE">
        <w:rPr>
          <w:rFonts w:ascii="GHEA Grapalat" w:hAnsi="GHEA Grapalat" w:cs="Tahoma"/>
          <w:sz w:val="24"/>
          <w:szCs w:val="24"/>
          <w:lang w:val="hy-AM"/>
        </w:rPr>
        <w:t>ւսումնական հաստատության գործունեության վերաբերյալ նախորդ ուսումնական տարում ստացված դիմում-բողոքների թիվը (</w:t>
      </w:r>
      <w:r w:rsidRPr="00463EBE">
        <w:rPr>
          <w:rFonts w:ascii="GHEA Grapalat" w:hAnsi="GHEA Grapalat"/>
          <w:sz w:val="24"/>
          <w:szCs w:val="24"/>
          <w:lang w:val="hy-AM"/>
        </w:rPr>
        <w:t>բացառությամբ՝ անանուն և կեղծ, ինչպես նաև՝ տեսչական մարմնի իրավասության շրջանակներից դուրս դիմումների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 է: 1 դիմումի առկայության դեպքում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 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ըստ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այս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է 0,1 միավոր, մինչև 5 դիմումների դեպքում՝ 0,5 միավոր, 5-ից ավելի  դիմումների դեպքում՝ 1 միավոր: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lastRenderedPageBreak/>
        <w:t xml:space="preserve">Ստուգման արդյունքում հայտնաբերված </w:t>
      </w:r>
      <w:r w:rsidRPr="00463EBE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պարբերականությունն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անհատական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գնահատումը,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ըստ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այս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իրականացվում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աղյուսակի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.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2"/>
        <w:gridCol w:w="2843"/>
        <w:gridCol w:w="2774"/>
      </w:tblGrid>
      <w:tr w:rsidR="00710452" w:rsidRPr="00463EBE" w:rsidTr="00443BB1">
        <w:trPr>
          <w:trHeight w:val="604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341DE6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Խախտման բնույթը </w:t>
            </w:r>
            <w:r w:rsidRPr="00341DE6">
              <w:rPr>
                <w:rFonts w:ascii="GHEA Grapalat" w:eastAsia="Times New Roman" w:hAnsi="GHEA Grapalat" w:cs="Arial Armenian"/>
                <w:b/>
                <w:sz w:val="20"/>
                <w:szCs w:val="20"/>
                <w:lang w:val="hy-AM"/>
              </w:rPr>
              <w:t>(</w:t>
            </w: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պարբերականությունը</w:t>
            </w:r>
            <w:r w:rsidRPr="00341DE6">
              <w:rPr>
                <w:rFonts w:ascii="GHEA Grapalat" w:eastAsia="Times New Roman" w:hAnsi="GHEA Grapalat" w:cs="Arial Armenia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341DE6" w:rsidRDefault="00710452" w:rsidP="00443BB1">
            <w:pPr>
              <w:tabs>
                <w:tab w:val="left" w:pos="990"/>
                <w:tab w:val="left" w:pos="1134"/>
              </w:tabs>
              <w:spacing w:after="24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Միավորը, եթե նշված բնույթի խախտում կրկնվել է 3 ուսումնական տարում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341DE6" w:rsidRDefault="00710452" w:rsidP="00443BB1">
            <w:pPr>
              <w:tabs>
                <w:tab w:val="left" w:pos="990"/>
                <w:tab w:val="left" w:pos="1134"/>
              </w:tabs>
              <w:spacing w:after="24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Միավորը, եթե նշված բնույթի խախտում կրկնվել է 2 ուսումնական տարում</w:t>
            </w:r>
          </w:p>
        </w:tc>
      </w:tr>
      <w:tr w:rsidR="00710452" w:rsidRPr="00463EBE" w:rsidTr="00443BB1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Չափորոշչի պահանջները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10452" w:rsidRPr="00463EBE" w:rsidTr="00443BB1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Կադրերը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10452" w:rsidRPr="00463EBE" w:rsidTr="00443BB1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Այլ</w:t>
            </w:r>
            <w:r w:rsidRPr="00463E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</w:tbl>
    <w:p w:rsidR="00710452" w:rsidRPr="00463EBE" w:rsidRDefault="00710452" w:rsidP="00710452">
      <w:pPr>
        <w:tabs>
          <w:tab w:val="left" w:pos="990"/>
          <w:tab w:val="left" w:pos="1134"/>
        </w:tabs>
        <w:spacing w:after="240" w:line="240" w:lineRule="auto"/>
        <w:ind w:left="-567"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463EBE">
        <w:rPr>
          <w:rFonts w:ascii="GHEA Grapalat" w:eastAsia="Times New Roman" w:hAnsi="GHEA Grapalat" w:cs="Times New Roman"/>
          <w:b/>
          <w:sz w:val="24"/>
          <w:szCs w:val="24"/>
        </w:rPr>
        <w:t xml:space="preserve">       </w:t>
      </w:r>
      <w:r w:rsidRPr="00463EBE">
        <w:rPr>
          <w:rFonts w:ascii="GHEA Grapalat" w:eastAsia="Times New Roman" w:hAnsi="GHEA Grapalat" w:cs="Times New Roman"/>
          <w:b/>
          <w:sz w:val="20"/>
          <w:szCs w:val="20"/>
        </w:rPr>
        <w:t>«</w:t>
      </w:r>
      <w:r w:rsidRPr="00463EBE">
        <w:rPr>
          <w:rFonts w:ascii="GHEA Grapalat" w:eastAsia="Times New Roman" w:hAnsi="GHEA Grapalat" w:cs="Times New Roman"/>
          <w:sz w:val="20"/>
          <w:szCs w:val="20"/>
          <w:lang w:val="hy-AM"/>
        </w:rPr>
        <w:t>Այլ</w:t>
      </w:r>
      <w:r w:rsidRPr="00463E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*</w:t>
      </w:r>
      <w:r w:rsidRPr="00463EBE">
        <w:rPr>
          <w:rFonts w:ascii="GHEA Grapalat" w:eastAsia="Times New Roman" w:hAnsi="GHEA Grapalat" w:cs="Times New Roman"/>
          <w:b/>
          <w:sz w:val="20"/>
          <w:szCs w:val="20"/>
        </w:rPr>
        <w:t>»</w:t>
      </w:r>
      <w:r w:rsidRPr="00463E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</w:t>
      </w:r>
      <w:r w:rsidRPr="00463EBE">
        <w:rPr>
          <w:rFonts w:ascii="GHEA Grapalat" w:eastAsia="Times New Roman" w:hAnsi="GHEA Grapalat" w:cs="Times New Roman"/>
          <w:sz w:val="20"/>
          <w:szCs w:val="20"/>
          <w:lang w:val="hy-AM"/>
        </w:rPr>
        <w:t>ի դեպքում դիտարկ</w:t>
      </w:r>
      <w:r w:rsidRPr="00463EBE">
        <w:rPr>
          <w:rFonts w:ascii="GHEA Grapalat" w:eastAsia="Times New Roman" w:hAnsi="GHEA Grapalat" w:cs="Times New Roman"/>
          <w:sz w:val="20"/>
          <w:szCs w:val="20"/>
        </w:rPr>
        <w:t>վ</w:t>
      </w:r>
      <w:r w:rsidRPr="00463E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ում են ավելի պարբերաբար կրկնվող </w:t>
      </w:r>
      <w:r w:rsidRPr="00463EBE">
        <w:rPr>
          <w:rFonts w:ascii="GHEA Grapalat" w:eastAsia="Times New Roman" w:hAnsi="GHEA Grapalat" w:cs="Times New Roman"/>
          <w:sz w:val="20"/>
          <w:szCs w:val="20"/>
        </w:rPr>
        <w:t xml:space="preserve">բնույթի </w:t>
      </w:r>
      <w:r w:rsidRPr="00463EBE">
        <w:rPr>
          <w:rFonts w:ascii="GHEA Grapalat" w:eastAsia="Times New Roman" w:hAnsi="GHEA Grapalat" w:cs="Times New Roman"/>
          <w:sz w:val="20"/>
          <w:szCs w:val="20"/>
          <w:lang w:val="hy-AM"/>
        </w:rPr>
        <w:t>խախ</w:t>
      </w:r>
      <w:r w:rsidRPr="00463EBE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  <w:t>տումները: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</w:rPr>
        <w:t xml:space="preserve">Ուսումնական հաստատությունում ըստ անհրաժեշտության իրականացված ստուգումների դեպքում 38-րդ կետում ներկայացված չափանիշը վերագնահատվում է առկա խախտումների հետ համադրման արդյունքում, իսկ ստուգումների ծրագրով նախատեսված ստուգման դեպքում՝ ներմուծվում են միայն նոր ստուգման արդյունքները:  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>Ստուգման արդյունքում արձանագրված խ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ախտումների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հետևանքների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վերացմանն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ուղղված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գործողություններն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 են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: 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տուգումների ծրագրով նախատեսված ս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տուգման արդյունքում հանձնարարական չլինելու,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ինչպես նաև հանձնարարականի կատարման ժամկետը լրացած չլինելու դեպքերում </w:t>
      </w:r>
      <w:r w:rsidRPr="007F694A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հաստատու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անհատական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ըստ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այս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է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: Ուսումնական հաստատութունում ըստ անհրաժեշտության իրականացված ստուգումների դեպքում այս չափանիշը վերագնահատվում է նախորդ ստուգումների արդյունքում տրված հանձնարարականների հետ համադրման արդյունքում: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Ըստ սույն մեթոդաբանության 40-րդ կետում նշված չափանիշի՝ ուսումնական հաստատության ռիսկը վերագնահատվում է ստուգման արդյունքում տրված հանձնարարականի և դրա կատարման վերաբերյալ տեսչական մարմնում ուսումնական հաստատությունից ստացված գրությամբ ներկայացված 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lastRenderedPageBreak/>
        <w:t>տեղեկության համադրման և (կամ) հանձնարարականի կատարման նկատմամբ իրականացված վերահսկողության արդյունքների հիման վրա: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>Եթե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տա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տու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թյունում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իրականացված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ստուգման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արդյունքում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տեսչական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մարմնի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ղեկա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վարի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կարգադրագրով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տրված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հանձնարարականը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կատարվել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ամբողջու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թյամբ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ապա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0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վոր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7F694A">
        <w:rPr>
          <w:rFonts w:ascii="GHEA Grapalat" w:hAnsi="GHEA Grapalat" w:cs="Tahoma"/>
          <w:sz w:val="24"/>
          <w:szCs w:val="24"/>
          <w:lang w:val="hy-AM"/>
        </w:rPr>
        <w:t>Եթե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նշված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հանձ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նարարականը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կատարվել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է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մասամբ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Pr="00140F4F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ժամ</w:t>
      </w:r>
      <w:r w:rsidRPr="0055407D">
        <w:rPr>
          <w:rFonts w:ascii="GHEA Grapalat" w:hAnsi="GHEA Grapalat" w:cs="Tahoma"/>
          <w:sz w:val="24"/>
          <w:szCs w:val="24"/>
          <w:lang w:val="hy-AM"/>
        </w:rPr>
        <w:softHyphen/>
        <w:t>կետում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ապա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ռիսկը, 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ըստ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այս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463EBE">
        <w:rPr>
          <w:rFonts w:ascii="GHEA Grapalat" w:hAnsi="GHEA Grapalat" w:cs="Tahoma"/>
          <w:sz w:val="24"/>
          <w:szCs w:val="24"/>
          <w:lang w:val="hy-AM"/>
        </w:rPr>
        <w:t>Եթե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հանձնարարականը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կատարվել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մասամբ 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B10DCA">
        <w:rPr>
          <w:rFonts w:ascii="GHEA Grapalat" w:hAnsi="GHEA Grapalat" w:cs="Tahoma"/>
          <w:sz w:val="24"/>
          <w:szCs w:val="24"/>
          <w:lang w:val="hy-AM"/>
        </w:rPr>
        <w:t>սահ</w:t>
      </w:r>
      <w:r w:rsidRPr="00B10DCA">
        <w:rPr>
          <w:rFonts w:ascii="GHEA Grapalat" w:hAnsi="GHEA Grapalat" w:cs="Tahoma"/>
          <w:sz w:val="24"/>
          <w:szCs w:val="24"/>
          <w:lang w:val="hy-AM"/>
        </w:rPr>
        <w:softHyphen/>
        <w:t>մանված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ժամկետից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ուշ՝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6 </w:t>
      </w:r>
      <w:r w:rsidRPr="0055407D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>: Հ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անձնարարականի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կատարման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վերաբերյալ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գրություն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չներկայացվելու դեպքում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ուսումնական հաստատության ռիսկն ըստ այս չափանիշի գնահատվում է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՝ </w:t>
      </w:r>
      <w:r w:rsidR="00F16F99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իսկ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հանձնարարականը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չկատարվելու դեպքում՝ առավելագույնը՝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10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>Հանձնարարականը համարվում է մասամբ կատարված, եթե պատշաճ կատարվել է հանձնարարականով սահմանված պահանջների առնվազն 50%-ը, այլապես՝ հանձնարարականը համարվում է չկատարված: Հանձնարարականի ամբողջությամբ կատարումը միայն ուսումնական հաստատության գործառույթներից կախված չլինելու պարագայում, ուսումնական հաստատության մասով գործողությունների սահմանված ժամկետում իրականացումը համարվում է մասամբ կատարում: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426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>Եթե հանձնարարականը 1-ն է և չի կատարվել, ապա ուսումնական հաստատության ռիսկն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՝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ըստ այս չափանիշի գնահատվում է 3 միավոր, 2-3 չկատարված հանձնարարականների դեպքում՝ 5 միավոր, 4 և ավելի չկատարված հանձնարարականների դեպքում՝ 10 միավոր: </w:t>
      </w:r>
      <w:r w:rsidRPr="00140F4F">
        <w:rPr>
          <w:rFonts w:ascii="GHEA Grapalat" w:hAnsi="GHEA Grapalat" w:cs="Tahoma"/>
          <w:sz w:val="24"/>
          <w:szCs w:val="24"/>
          <w:lang w:val="hy-AM"/>
        </w:rPr>
        <w:t>Մինչև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հաստատությունում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ստուգում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իրականացնելը 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անհատական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ըստ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այս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Tahoma"/>
          <w:b/>
          <w:bCs/>
          <w:sz w:val="24"/>
          <w:szCs w:val="24"/>
          <w:lang w:val="hy-AM"/>
        </w:rPr>
        <w:t>Միջնակարգ</w:t>
      </w:r>
      <w:r w:rsidRPr="00463EBE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b/>
          <w:bCs/>
          <w:sz w:val="24"/>
          <w:szCs w:val="24"/>
          <w:lang w:val="hy-AM"/>
        </w:rPr>
        <w:t>կրթության</w:t>
      </w:r>
      <w:r w:rsidRPr="00463EBE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b/>
          <w:bCs/>
          <w:sz w:val="24"/>
          <w:szCs w:val="24"/>
          <w:lang w:val="hy-AM"/>
        </w:rPr>
        <w:t>ոլորտում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կրթական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գործունեության ռիսկայնությունը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բնութագրող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չափանիշներն են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`</w:t>
      </w:r>
    </w:p>
    <w:p w:rsidR="00710452" w:rsidRPr="00463EBE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հերթայնությունը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չդասավանդվող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առարկայի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առկայությունը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գերբեռնված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դասարանների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առկայությունը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ըստ կրթական աստիճանների՝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 հաստատության համապատասխան լիցենզիայով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սահմանված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սովորողների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սահմանային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թվի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գերազանցման չափը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սովորողների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շարժը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140F4F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նախորդ ուսումնական տարում իրականացված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վերահսկողական գործառույթների (բացառությամբ՝ ստուգման)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արդյունքում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արձանագրված՝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մանկավարժական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աշխատողների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նշանակումներին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վերաբերող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խախտումների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թիվը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՝ բացառելով արձանագրված խախտումների կրկնությունը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նախորդ ուսումնական տարում իրականացված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վերահսկողական գործառույթների (բացառությամբ՝ ստուգման)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արդյունքում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արձանագրված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այլ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խախտումների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թիվը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՝ բացառելով արձանագրված խախտումների կրկնությունը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 հաստատության գործունեության վերաբերյալ նախորդ ուսումնական տարում ստացված դիմում-բողոքների թիվը (</w:t>
      </w:r>
      <w:r w:rsidRPr="00463EBE">
        <w:rPr>
          <w:rFonts w:ascii="GHEA Grapalat" w:hAnsi="GHEA Grapalat"/>
          <w:sz w:val="24"/>
          <w:lang w:val="hy-AM"/>
        </w:rPr>
        <w:t>բացառությամբ՝ անանուն և կեղծ, ինչպես նաև՝ տեսչական մարմնի իրավասության շրջանակներից դուրս դիմումների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).</w:t>
      </w:r>
    </w:p>
    <w:p w:rsidR="00710452" w:rsidRPr="00463EBE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ստուգման արդյունքում հայտնաբերված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խախտումների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պարբերականությունը</w:t>
      </w:r>
      <w:r w:rsidRPr="00463EBE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ստուգման արդյունքում արձանագրված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խախտումների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հետևանքների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վերացմանն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ուղղված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գործողությունների արդյունքները:</w:t>
      </w:r>
    </w:p>
    <w:p w:rsidR="00710452" w:rsidRPr="007F694A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>Սույն մեթոդաբանության 4</w:t>
      </w:r>
      <w:r w:rsidR="00AF0717">
        <w:rPr>
          <w:rFonts w:ascii="GHEA Grapalat" w:hAnsi="GHEA Grapalat" w:cs="Tahoma"/>
          <w:sz w:val="24"/>
          <w:szCs w:val="24"/>
          <w:lang w:val="hy-AM"/>
        </w:rPr>
        <w:t>5-րդ կետի 1-ից 8</w:t>
      </w:r>
      <w:r w:rsidRPr="00463EBE">
        <w:rPr>
          <w:rFonts w:ascii="GHEA Grapalat" w:hAnsi="GHEA Grapalat" w:cs="Tahoma"/>
          <w:sz w:val="24"/>
          <w:szCs w:val="24"/>
          <w:lang w:val="hy-AM"/>
        </w:rPr>
        <w:t>-րդ ենթակետերով սահմանված չափանիշների համաձայն՝ ռիսկերի վերագնահատում իրականացվում 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յուրաքանչյուր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սկզբին, 1-ից 5-րդ </w:t>
      </w:r>
      <w:r w:rsidRPr="00463EBE">
        <w:rPr>
          <w:rFonts w:ascii="GHEA Grapalat" w:hAnsi="GHEA Grapalat" w:cs="Tahoma"/>
          <w:sz w:val="24"/>
          <w:szCs w:val="24"/>
          <w:lang w:val="hy-AM"/>
        </w:rPr>
        <w:lastRenderedPageBreak/>
        <w:t>ենթակետերում նշված չափանիշները՝ տեսչական մարմնում ուսումնական հաստատություններից ստացված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, իսկ 6-8-րդ 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ենթակետերում նշված չափանիշները՝ տեսչական մարմնի կողմից իրականացված 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վերահսկողական գործառույթների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 արդյունքում ձևավորված տեղեկատվության համաձայն: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7F694A">
        <w:rPr>
          <w:rFonts w:ascii="GHEA Grapalat" w:hAnsi="GHEA Grapalat" w:cs="Arial Armenian"/>
          <w:sz w:val="24"/>
          <w:szCs w:val="24"/>
          <w:lang w:val="hy-AM"/>
        </w:rPr>
        <w:t>Սույն մեթոդաբանության 4</w:t>
      </w:r>
      <w:r w:rsidRPr="00B10DCA">
        <w:rPr>
          <w:rFonts w:ascii="GHEA Grapalat" w:hAnsi="GHEA Grapalat" w:cs="Tahoma"/>
          <w:sz w:val="24"/>
          <w:szCs w:val="24"/>
          <w:lang w:val="hy-AM"/>
        </w:rPr>
        <w:t>6-րդ կետի</w:t>
      </w:r>
      <w:r w:rsidRPr="00140F4F">
        <w:rPr>
          <w:rFonts w:ascii="GHEA Grapalat" w:hAnsi="GHEA Grapalat" w:cs="Tahoma"/>
          <w:sz w:val="24"/>
          <w:szCs w:val="24"/>
          <w:lang w:val="hy-AM"/>
        </w:rPr>
        <w:t xml:space="preserve"> 9-րդ և 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>10-րդ ենթակետերով սահմանված չափանիշնե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րը յուրաքանչյուր ուսումնական հաստատության մասով վերագնահատվում են ուսումնական հաստատությունում իրականացված նոր ստուգման արդյունքում: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հերթայնությունն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բաղա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դրիչի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գնա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հատման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 Եթե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հաստատությունը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երկհերթ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ապա,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նական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է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2 </w:t>
      </w:r>
      <w:r w:rsidRPr="0055407D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55407D">
        <w:rPr>
          <w:rFonts w:ascii="GHEA Grapalat" w:hAnsi="GHEA Grapalat" w:cs="Tahoma"/>
          <w:sz w:val="24"/>
          <w:szCs w:val="24"/>
          <w:lang w:val="hy-AM"/>
        </w:rPr>
        <w:t>եռահերթ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լինելու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(</w:t>
      </w:r>
      <w:r w:rsidRPr="00341DE6">
        <w:rPr>
          <w:rFonts w:ascii="GHEA Grapalat" w:hAnsi="GHEA Grapalat" w:cs="Tahoma"/>
          <w:sz w:val="24"/>
          <w:szCs w:val="24"/>
          <w:lang w:val="hy-AM"/>
        </w:rPr>
        <w:t>ներառյալ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միջանկյալ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հերթը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)</w:t>
      </w:r>
      <w:r w:rsidRPr="00341DE6">
        <w:rPr>
          <w:rFonts w:ascii="GHEA Grapalat" w:hAnsi="GHEA Grapalat" w:cs="Tahoma"/>
          <w:sz w:val="24"/>
          <w:szCs w:val="24"/>
          <w:lang w:val="hy-AM"/>
        </w:rPr>
        <w:t>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4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Միահերթ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ըստ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այս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է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55407D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7F694A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>Ո</w:t>
      </w:r>
      <w:r w:rsidRPr="00463EBE">
        <w:rPr>
          <w:rFonts w:ascii="GHEA Grapalat" w:hAnsi="GHEA Grapalat" w:cs="Tahoma"/>
          <w:sz w:val="24"/>
          <w:szCs w:val="24"/>
          <w:lang w:val="hy-AM"/>
        </w:rPr>
        <w:t>ւսումնական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հաստատությունում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չդասավանդվող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առարկայի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առկայությունը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 առաջին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բաղա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դրիչի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գնա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հատման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55407D">
        <w:rPr>
          <w:rFonts w:ascii="GHEA Grapalat" w:hAnsi="GHEA Grapalat" w:cs="Tahoma"/>
          <w:sz w:val="24"/>
          <w:szCs w:val="24"/>
          <w:lang w:val="hy-AM"/>
        </w:rPr>
        <w:t xml:space="preserve"> Ուսումնական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հաստատությունում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չդասավանդվող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առարկայի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առկայության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եթե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հաստատությունում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պլանով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նախատեսված՝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չդասավանդվող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առարկա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չկա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B10DCA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7F694A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հաստատությունում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գերբեռնված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դասարանների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առկայությունն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 առաջին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բաղա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դրիչի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գնա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հատման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 Գերբեռնված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դասարանների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առկայության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է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D651A8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D651A8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A3B6D">
        <w:rPr>
          <w:rFonts w:ascii="GHEA Grapalat" w:hAnsi="GHEA Grapalat" w:cs="Tahoma"/>
          <w:sz w:val="24"/>
          <w:szCs w:val="24"/>
          <w:lang w:val="hy-AM"/>
        </w:rPr>
        <w:t>ըստ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այս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եթե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հաստատությունում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գեր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բեռնված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դասարաններ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140F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Ըստ կրթական աստիճանների՝</w:t>
      </w:r>
      <w:r w:rsidRPr="00140F4F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Pr="00530D1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 հաստա</w:t>
      </w:r>
      <w:r w:rsidRPr="0055407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տության համապատասխան լիցենզիայով</w:t>
      </w:r>
      <w:r w:rsidRPr="0055407D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 xml:space="preserve"> </w:t>
      </w:r>
      <w:r w:rsidRPr="0055407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սահմանված</w:t>
      </w:r>
      <w:r w:rsidRPr="0055407D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 xml:space="preserve"> </w:t>
      </w:r>
      <w:r w:rsidRPr="0055407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սովորողների</w:t>
      </w:r>
      <w:r w:rsidRPr="0055407D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սահմանային</w:t>
      </w:r>
      <w:r w:rsidRPr="00463EBE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թվի գերազանցումը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բաղա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դրիչի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գնա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հատման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 Եթե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որևէ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կրթական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աստիճանում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սովորողների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թիվը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մեծ </w:t>
      </w:r>
      <w:r w:rsidRPr="007F694A">
        <w:rPr>
          <w:rFonts w:ascii="GHEA Grapalat" w:hAnsi="GHEA Grapalat" w:cs="Tahoma"/>
          <w:sz w:val="24"/>
          <w:szCs w:val="24"/>
          <w:lang w:val="hy-AM"/>
        </w:rPr>
        <w:t>է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լիցենզիայով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թվից՝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մինչև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10 տոկոսով ((0; 10 </w:t>
      </w:r>
      <w:r w:rsidRPr="00D651A8">
        <w:rPr>
          <w:rFonts w:ascii="GHEA Grapalat" w:hAnsi="GHEA Grapalat"/>
          <w:sz w:val="24"/>
          <w:szCs w:val="24"/>
          <w:lang w:val="hy-AM"/>
        </w:rPr>
        <w:t>%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]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միջա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կայքում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),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ապա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1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, 10 տոկոս</w:t>
      </w:r>
      <w:r w:rsidRPr="00341DE6">
        <w:rPr>
          <w:rFonts w:ascii="GHEA Grapalat" w:hAnsi="GHEA Grapalat" w:cs="Tahoma"/>
          <w:sz w:val="24"/>
          <w:szCs w:val="24"/>
          <w:lang w:val="hy-AM"/>
        </w:rPr>
        <w:t>ից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30 տոկոս</w:t>
      </w:r>
      <w:r w:rsidRPr="00341DE6">
        <w:rPr>
          <w:rFonts w:ascii="GHEA Grapalat" w:hAnsi="GHEA Grapalat" w:cs="Tahoma"/>
          <w:sz w:val="24"/>
          <w:szCs w:val="24"/>
          <w:lang w:val="hy-AM"/>
        </w:rPr>
        <w:t>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((10 </w:t>
      </w:r>
      <w:r w:rsidRPr="00341DE6">
        <w:rPr>
          <w:rFonts w:ascii="GHEA Grapalat" w:hAnsi="GHEA Grapalat"/>
          <w:sz w:val="24"/>
          <w:szCs w:val="24"/>
          <w:lang w:val="hy-AM"/>
        </w:rPr>
        <w:t>%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; 30 </w:t>
      </w:r>
      <w:r w:rsidRPr="00341DE6">
        <w:rPr>
          <w:rFonts w:ascii="GHEA Grapalat" w:hAnsi="GHEA Grapalat"/>
          <w:sz w:val="24"/>
          <w:szCs w:val="24"/>
          <w:lang w:val="hy-AM"/>
        </w:rPr>
        <w:t>%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]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միջակայքում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)</w:t>
      </w:r>
      <w:r w:rsidRPr="00341DE6">
        <w:rPr>
          <w:rFonts w:ascii="GHEA Grapalat" w:hAnsi="GHEA Grapalat" w:cs="Tahoma"/>
          <w:sz w:val="24"/>
          <w:szCs w:val="24"/>
          <w:lang w:val="hy-AM"/>
        </w:rPr>
        <w:t>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, 30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տոկո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softHyphen/>
        <w:t>ս</w:t>
      </w:r>
      <w:r w:rsidRPr="00463EBE">
        <w:rPr>
          <w:rFonts w:ascii="GHEA Grapalat" w:hAnsi="GHEA Grapalat" w:cs="Tahoma"/>
          <w:sz w:val="24"/>
          <w:szCs w:val="24"/>
          <w:lang w:val="hy-AM"/>
        </w:rPr>
        <w:t>ից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լինելու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5</w:t>
      </w:r>
      <w:r w:rsidRPr="00D651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D651A8">
        <w:rPr>
          <w:rFonts w:ascii="GHEA Grapalat" w:hAnsi="GHEA Grapalat" w:cs="Tahoma"/>
          <w:sz w:val="24"/>
          <w:szCs w:val="24"/>
          <w:lang w:val="hy-AM"/>
        </w:rPr>
        <w:t>Մի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քանի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կրթական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A3B6D">
        <w:rPr>
          <w:rFonts w:ascii="GHEA Grapalat" w:hAnsi="GHEA Grapalat" w:cs="Tahoma"/>
          <w:sz w:val="24"/>
          <w:szCs w:val="24"/>
          <w:lang w:val="hy-AM"/>
        </w:rPr>
        <w:t>աստիճանների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հաշվարկվում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առավելագույն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տոկոսային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</w:p>
    <w:p w:rsidR="00710452" w:rsidRPr="00D651A8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>Սովորողների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շարժի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հաշվարկվում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նախորդ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սեպտեմբերի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1-</w:t>
      </w:r>
      <w:r w:rsidRPr="00B10DCA">
        <w:rPr>
          <w:rFonts w:ascii="GHEA Grapalat" w:hAnsi="GHEA Grapalat" w:cs="Tahoma"/>
          <w:sz w:val="24"/>
          <w:szCs w:val="24"/>
          <w:lang w:val="hy-AM"/>
        </w:rPr>
        <w:t>ից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մինչև </w:t>
      </w:r>
      <w:r w:rsidRPr="00D651A8">
        <w:rPr>
          <w:rFonts w:ascii="GHEA Grapalat" w:hAnsi="GHEA Grapalat" w:cs="Tahoma"/>
          <w:sz w:val="24"/>
          <w:szCs w:val="24"/>
          <w:lang w:val="hy-AM"/>
        </w:rPr>
        <w:t>օգոստոսի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31-</w:t>
      </w:r>
      <w:r w:rsidRPr="00D651A8">
        <w:rPr>
          <w:rFonts w:ascii="GHEA Grapalat" w:hAnsi="GHEA Grapalat" w:cs="Tahoma"/>
          <w:sz w:val="24"/>
          <w:szCs w:val="24"/>
          <w:lang w:val="hy-AM"/>
        </w:rPr>
        <w:t>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ընկած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ժամանակահատվածի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համար՝</w:t>
      </w:r>
      <w:r w:rsidRPr="007A3B6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բանաձևով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բացառությամբ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դասարան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և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հիմնական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դպրոցից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ավագ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դպրոց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ընդունվածների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և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շրջանավարտների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>).</w:t>
      </w:r>
    </w:p>
    <w:p w:rsidR="00710452" w:rsidRPr="00463EBE" w:rsidRDefault="00710452" w:rsidP="00710452">
      <w:pPr>
        <w:pStyle w:val="ListParagraph"/>
        <w:tabs>
          <w:tab w:val="left" w:pos="993"/>
        </w:tabs>
        <w:spacing w:after="0" w:line="360" w:lineRule="auto"/>
        <w:ind w:left="1070"/>
        <w:contextualSpacing w:val="0"/>
        <w:jc w:val="both"/>
        <w:rPr>
          <w:rFonts w:ascii="GHEA Grapalat" w:hAnsi="GHEA Grapalat" w:cs="Arial Armenian"/>
          <w:sz w:val="24"/>
          <w:szCs w:val="24"/>
          <w:lang w:val="hy-AM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val="hy-AM"/>
            </w:rPr>
            <m:t>Շարժ=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hy-AM"/>
                </w:rPr>
                <m:t>ընդունված սովորողների թիվ+ազատված սովորողների թիվ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hy-AM"/>
                </w:rPr>
                <m:t>սովորողների ընդհանուր թիվ</m:t>
              </m:r>
            </m:den>
          </m:f>
          <m:r>
            <w:rPr>
              <w:rFonts w:ascii="Cambria Math" w:hAnsi="Cambria Math"/>
              <w:sz w:val="24"/>
              <w:szCs w:val="24"/>
              <w:lang w:val="hy-AM"/>
            </w:rPr>
            <m:t>.100%:</m:t>
          </m:r>
        </m:oMath>
      </m:oMathPara>
    </w:p>
    <w:p w:rsidR="00710452" w:rsidRPr="007F694A" w:rsidRDefault="00710452" w:rsidP="00710452">
      <w:pPr>
        <w:pStyle w:val="norm"/>
        <w:tabs>
          <w:tab w:val="left" w:pos="993"/>
        </w:tabs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</w:p>
    <w:p w:rsidR="00710452" w:rsidRPr="00D651A8" w:rsidRDefault="00710452" w:rsidP="00710452">
      <w:pPr>
        <w:spacing w:after="0" w:line="360" w:lineRule="auto"/>
        <w:ind w:left="142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Եթե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սովորողների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շարժի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չափանիշը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(0;10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]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միջակայքում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ապա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տության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ռիսկը,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ըստ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այս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չափանիշի,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գնահատվում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0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, (10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; 30</w:t>
      </w:r>
      <w:r w:rsidRPr="00341D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]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միջա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կայքի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դեպքում՝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3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, 30 տոկոս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ից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ավելիի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դեպքում՝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6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140F4F" w:rsidRDefault="00710452" w:rsidP="00710452">
      <w:pPr>
        <w:pStyle w:val="norm"/>
        <w:tabs>
          <w:tab w:val="left" w:pos="993"/>
        </w:tabs>
        <w:spacing w:line="360" w:lineRule="auto"/>
        <w:ind w:left="567" w:firstLine="0"/>
        <w:rPr>
          <w:rFonts w:ascii="GHEA Grapalat" w:hAnsi="GHEA Grapalat" w:cs="Arial Armenian"/>
          <w:sz w:val="24"/>
          <w:szCs w:val="24"/>
          <w:lang w:val="hy-AM"/>
        </w:rPr>
      </w:pPr>
    </w:p>
    <w:p w:rsidR="00710452" w:rsidRPr="00D651A8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140F4F">
        <w:rPr>
          <w:rFonts w:ascii="GHEA Grapalat" w:hAnsi="GHEA Grapalat" w:cs="Tahoma"/>
          <w:sz w:val="24"/>
          <w:szCs w:val="24"/>
          <w:lang w:val="hy-AM"/>
        </w:rPr>
        <w:t>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ախորդ ուսումնական տարում իրականացված 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վերահսկողական գործառույթների (բացառությամբ՝ ստուգման) արդյունքում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արձանագրված կադրային և այլ խախտումների թվերը առաջին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բաղա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դրիչի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գնա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հատման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ռիսկ</w:t>
      </w:r>
      <w:r w:rsidRPr="00D651A8">
        <w:rPr>
          <w:rFonts w:ascii="GHEA Grapalat" w:hAnsi="GHEA Grapalat" w:cs="Tahoma"/>
          <w:sz w:val="24"/>
          <w:szCs w:val="24"/>
          <w:lang w:val="hy-AM"/>
        </w:rPr>
        <w:t>ային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չափանիշներ են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D651A8">
        <w:rPr>
          <w:rFonts w:ascii="GHEA Grapalat" w:hAnsi="GHEA Grapalat" w:cs="Tahoma"/>
          <w:sz w:val="24"/>
          <w:szCs w:val="24"/>
          <w:lang w:val="hy-AM"/>
        </w:rPr>
        <w:t>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ախորդ ուսումնական տարում իրականացված 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վերահսկողական գործառույթների (բացառությամբ՝ ստուգման)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արդյունքում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արձանագրված՝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մանկավարժական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աշխատողների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նշանա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կումներին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վերաբերող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1 </w:t>
      </w:r>
      <w:r w:rsidRPr="007F694A">
        <w:rPr>
          <w:rFonts w:ascii="GHEA Grapalat" w:hAnsi="GHEA Grapalat" w:cs="Tahoma"/>
          <w:sz w:val="24"/>
          <w:szCs w:val="24"/>
          <w:lang w:val="hy-AM"/>
        </w:rPr>
        <w:t>խախտման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lastRenderedPageBreak/>
        <w:t>դեպքում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1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2-4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</w:t>
      </w:r>
      <w:r w:rsidRPr="00463E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վոր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, 5 </w:t>
      </w:r>
      <w:r w:rsidRPr="007F694A">
        <w:rPr>
          <w:rFonts w:ascii="GHEA Grapalat" w:hAnsi="GHEA Grapalat" w:cs="Tahoma"/>
          <w:sz w:val="24"/>
          <w:szCs w:val="24"/>
          <w:lang w:val="hy-AM"/>
        </w:rPr>
        <w:t>և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5</w:t>
      </w:r>
      <w:r w:rsidRPr="00140F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55407D">
        <w:rPr>
          <w:rFonts w:ascii="GHEA Grapalat" w:hAnsi="GHEA Grapalat" w:cs="Tahoma"/>
          <w:sz w:val="24"/>
          <w:szCs w:val="24"/>
          <w:lang w:val="hy-AM"/>
        </w:rPr>
        <w:t>Մանկավարժական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աշխատողների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նշանակումներին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վերաբերող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բացակայության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ըստ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այս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7F694A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Tahoma"/>
          <w:sz w:val="24"/>
          <w:szCs w:val="24"/>
          <w:lang w:val="hy-AM"/>
        </w:rPr>
        <w:t>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ախորդ ուսումնական տարում </w:t>
      </w:r>
      <w:r w:rsidRPr="00341DE6">
        <w:rPr>
          <w:rFonts w:ascii="GHEA Grapalat" w:hAnsi="GHEA Grapalat" w:cs="Tahoma"/>
          <w:sz w:val="24"/>
          <w:szCs w:val="24"/>
          <w:lang w:val="hy-AM"/>
        </w:rPr>
        <w:t>իրականացված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վերահսկողական գործառույթների (բացառությամբ՝ ստուգման)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արդյունքում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արձանագրված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7F694A">
        <w:rPr>
          <w:rFonts w:ascii="GHEA Grapalat" w:hAnsi="GHEA Grapalat" w:cs="Tahoma"/>
          <w:sz w:val="24"/>
          <w:szCs w:val="24"/>
          <w:lang w:val="hy-AM"/>
        </w:rPr>
        <w:t>բացառությամբ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սույն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մեթոդաբանության 54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341DE6">
        <w:rPr>
          <w:rFonts w:ascii="GHEA Grapalat" w:hAnsi="GHEA Grapalat" w:cs="Tahoma"/>
          <w:sz w:val="24"/>
          <w:szCs w:val="24"/>
          <w:lang w:val="hy-AM"/>
        </w:rPr>
        <w:t>րդ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կետում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նշված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341DE6">
        <w:rPr>
          <w:rFonts w:ascii="GHEA Grapalat" w:hAnsi="GHEA Grapalat" w:cs="Tahoma"/>
          <w:sz w:val="24"/>
          <w:szCs w:val="24"/>
          <w:lang w:val="hy-AM"/>
        </w:rPr>
        <w:t>1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խախտման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1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վոր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>, 1-</w:t>
      </w:r>
      <w:r w:rsidRPr="007F694A">
        <w:rPr>
          <w:rFonts w:ascii="GHEA Grapalat" w:hAnsi="GHEA Grapalat" w:cs="Tahoma"/>
          <w:sz w:val="24"/>
          <w:szCs w:val="24"/>
          <w:lang w:val="hy-AM"/>
        </w:rPr>
        <w:t>ից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Սույն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կետում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նշված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բացա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կայու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0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7F694A">
        <w:rPr>
          <w:rFonts w:ascii="GHEA Grapalat" w:hAnsi="GHEA Grapalat" w:cs="Arial Armenian"/>
          <w:sz w:val="24"/>
          <w:szCs w:val="24"/>
          <w:lang w:val="hy-AM"/>
        </w:rPr>
        <w:t>Համաձայն ո</w:t>
      </w:r>
      <w:r w:rsidRPr="007F694A">
        <w:rPr>
          <w:rFonts w:ascii="GHEA Grapalat" w:hAnsi="GHEA Grapalat" w:cs="Tahoma"/>
          <w:sz w:val="24"/>
          <w:szCs w:val="24"/>
          <w:lang w:val="hy-AM"/>
        </w:rPr>
        <w:t xml:space="preserve">ւսումնական հաստատության գործունեության վերաբերյալ նախորդ ուսումնական տարում ստացված դիմում-բողոքների թվի (բացառությամբ՝ </w:t>
      </w:r>
      <w:r w:rsidRPr="00463EBE">
        <w:rPr>
          <w:rFonts w:ascii="GHEA Grapalat" w:hAnsi="GHEA Grapalat"/>
          <w:sz w:val="24"/>
          <w:lang w:val="hy-AM"/>
        </w:rPr>
        <w:t>անանուն և կեղծ, ինչպես նաև՝ տեսչական մարմնի իրավասության շրջանակներից դուրս դիմումների</w:t>
      </w:r>
      <w:r w:rsidRPr="007F694A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 սույն մեթոդաբանության 37-րդ կետում նկարագրված եղանակով: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Ստուգման արդյունքում հայտնաբերված </w:t>
      </w:r>
      <w:r w:rsidRPr="007F694A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7F69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պարբերականությունն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անհատական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գնահատումը,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ըստ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այս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իրականացվում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աղյուսակի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0"/>
        <w:gridCol w:w="2953"/>
        <w:gridCol w:w="2954"/>
      </w:tblGrid>
      <w:tr w:rsidR="00710452" w:rsidRPr="00463EBE" w:rsidTr="00443BB1">
        <w:trPr>
          <w:trHeight w:val="604"/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341DE6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Խախտման բնույթը </w:t>
            </w:r>
            <w:r w:rsidRPr="00341DE6">
              <w:rPr>
                <w:rFonts w:ascii="GHEA Grapalat" w:eastAsia="Times New Roman" w:hAnsi="GHEA Grapalat" w:cs="Arial Armenian"/>
                <w:b/>
                <w:sz w:val="20"/>
                <w:szCs w:val="20"/>
                <w:lang w:val="hy-AM"/>
              </w:rPr>
              <w:t>(</w:t>
            </w: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պարբերականությունը</w:t>
            </w:r>
            <w:r w:rsidRPr="00341DE6">
              <w:rPr>
                <w:rFonts w:ascii="GHEA Grapalat" w:eastAsia="Times New Roman" w:hAnsi="GHEA Grapalat" w:cs="Arial Armenia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341DE6" w:rsidRDefault="00710452" w:rsidP="00443BB1">
            <w:pPr>
              <w:tabs>
                <w:tab w:val="left" w:pos="990"/>
                <w:tab w:val="left" w:pos="1134"/>
              </w:tabs>
              <w:spacing w:after="24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Միավորը, եթե նշված բնույթի խախտում կրկնվել է 3 ուսումնական տարում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341DE6" w:rsidRDefault="00710452" w:rsidP="00443BB1">
            <w:pPr>
              <w:tabs>
                <w:tab w:val="left" w:pos="990"/>
                <w:tab w:val="left" w:pos="1134"/>
              </w:tabs>
              <w:spacing w:after="24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Միավորըը, եթե նշված բնույթի խախտում կրկնվել է 2 ուսումնական տարում</w:t>
            </w:r>
          </w:p>
        </w:tc>
      </w:tr>
      <w:tr w:rsidR="00710452" w:rsidRPr="00463EBE" w:rsidTr="00443BB1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Կրթության շարունակականությունը, հաջորդականությունը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10452" w:rsidRPr="00463EBE" w:rsidTr="00443BB1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Կադրերը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10452" w:rsidRPr="00463EBE" w:rsidTr="00443BB1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Այլ*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</w:tr>
    </w:tbl>
    <w:p w:rsidR="00710452" w:rsidRPr="00463EBE" w:rsidRDefault="00710452" w:rsidP="00710452">
      <w:pPr>
        <w:spacing w:after="0" w:line="48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eastAsia="ru-RU"/>
        </w:rPr>
      </w:pPr>
      <w:r w:rsidRPr="00463EBE">
        <w:rPr>
          <w:rFonts w:ascii="GHEA Grapalat" w:eastAsia="MingLiU_HKSCS" w:hAnsi="GHEA Grapalat" w:cs="MingLiU_HKSCS" w:hint="eastAsia"/>
          <w:sz w:val="20"/>
          <w:szCs w:val="20"/>
          <w:lang w:val="hy-AM" w:eastAsia="ru-RU"/>
        </w:rPr>
        <w:t>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Այլ</w:t>
      </w:r>
      <w:r w:rsidRPr="00463EBE">
        <w:rPr>
          <w:rFonts w:ascii="GHEA Grapalat" w:eastAsia="Times New Roman" w:hAnsi="GHEA Grapalat" w:cs="Tahoma"/>
          <w:sz w:val="20"/>
          <w:szCs w:val="20"/>
          <w:lang w:eastAsia="ru-RU"/>
        </w:rPr>
        <w:t>*</w:t>
      </w:r>
      <w:r w:rsidRPr="00463EBE">
        <w:rPr>
          <w:rFonts w:ascii="GHEA Grapalat" w:eastAsia="MingLiU_HKSCS" w:hAnsi="GHEA Grapalat" w:cs="MingLiU_HKSCS" w:hint="eastAsia"/>
          <w:sz w:val="20"/>
          <w:szCs w:val="20"/>
          <w:lang w:val="hy-AM" w:eastAsia="ru-RU"/>
        </w:rPr>
        <w:t>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-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ի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դեպքում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դիտարկ</w:t>
      </w:r>
      <w:r w:rsidRPr="00463EBE">
        <w:rPr>
          <w:rFonts w:ascii="GHEA Grapalat" w:eastAsia="Times New Roman" w:hAnsi="GHEA Grapalat" w:cs="Tahoma"/>
          <w:sz w:val="20"/>
          <w:szCs w:val="20"/>
          <w:lang w:eastAsia="ru-RU"/>
        </w:rPr>
        <w:t xml:space="preserve">վում </w:t>
      </w:r>
      <w:r>
        <w:rPr>
          <w:rFonts w:ascii="GHEA Grapalat" w:eastAsia="Times New Roman" w:hAnsi="GHEA Grapalat" w:cs="Tahoma"/>
          <w:sz w:val="20"/>
          <w:szCs w:val="20"/>
          <w:lang w:eastAsia="ru-RU"/>
        </w:rPr>
        <w:t>են</w:t>
      </w:r>
      <w:r w:rsidRPr="0055407D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0"/>
          <w:szCs w:val="20"/>
          <w:lang w:val="hy-AM" w:eastAsia="ru-RU"/>
        </w:rPr>
        <w:t>ավելի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պարբերաբար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կրկնվող</w:t>
      </w:r>
      <w:r w:rsidRPr="00463EBE">
        <w:rPr>
          <w:rFonts w:ascii="GHEA Grapalat" w:eastAsia="Times New Roman" w:hAnsi="GHEA Grapalat" w:cs="Tahoma"/>
          <w:sz w:val="20"/>
          <w:szCs w:val="20"/>
          <w:lang w:eastAsia="ru-RU"/>
        </w:rPr>
        <w:t xml:space="preserve"> բնույթի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խախտում</w:t>
      </w:r>
      <w:r w:rsidRPr="00463EBE">
        <w:rPr>
          <w:rFonts w:ascii="GHEA Grapalat" w:eastAsia="Times New Roman" w:hAnsi="GHEA Grapalat" w:cs="Tahoma"/>
          <w:sz w:val="20"/>
          <w:szCs w:val="20"/>
          <w:lang w:eastAsia="ru-RU"/>
        </w:rPr>
        <w:t>ներ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ը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-567"/>
          <w:tab w:val="left" w:pos="426"/>
          <w:tab w:val="left" w:pos="567"/>
          <w:tab w:val="left" w:pos="993"/>
          <w:tab w:val="left" w:pos="1134"/>
        </w:tabs>
        <w:spacing w:after="0" w:line="360" w:lineRule="auto"/>
        <w:ind w:left="0" w:firstLine="710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463EBE">
        <w:rPr>
          <w:rFonts w:ascii="GHEA Grapalat" w:hAnsi="GHEA Grapalat" w:cs="Arial Armenian"/>
          <w:sz w:val="24"/>
          <w:szCs w:val="24"/>
        </w:rPr>
        <w:t xml:space="preserve">Ուսումնական հաստատութունում ըստ անհրաժեշտության իրականացված ստուգումների դեպքում 57-րդ կետում ներկայացված չափանիշը </w:t>
      </w:r>
      <w:r w:rsidRPr="00463EBE">
        <w:rPr>
          <w:rFonts w:ascii="GHEA Grapalat" w:hAnsi="GHEA Grapalat" w:cs="Arial Armenian"/>
          <w:sz w:val="24"/>
          <w:szCs w:val="24"/>
        </w:rPr>
        <w:lastRenderedPageBreak/>
        <w:t xml:space="preserve">վերագնահատվում է առկա խախտումների հետ համադրման արդյունքում, իսկ ստուգումների ծրագրով նախատեսված ստուգման դեպքում՝ ներմուծվում են միայն նոր ստուգման արդյունքները:  </w:t>
      </w:r>
    </w:p>
    <w:p w:rsidR="00710452" w:rsidRPr="007F694A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ստուգման արդյունքում արձանագրված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հետևանքների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վերացմանն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ուղղված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գործողություն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նիշի՝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 սույն մեթոդաբանության 40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-ից 44-</w:t>
      </w:r>
      <w:r w:rsidRPr="00341DE6">
        <w:rPr>
          <w:rFonts w:ascii="GHEA Grapalat" w:hAnsi="GHEA Grapalat" w:cs="Tahoma"/>
          <w:sz w:val="24"/>
          <w:szCs w:val="24"/>
          <w:lang w:val="hy-AM"/>
        </w:rPr>
        <w:t>րդ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կետերում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նկա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րագրված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եղանակով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B10DCA">
        <w:rPr>
          <w:rFonts w:ascii="GHEA Grapalat" w:hAnsi="GHEA Grapalat" w:cs="Tahoma"/>
          <w:b/>
          <w:bCs/>
          <w:sz w:val="24"/>
          <w:szCs w:val="24"/>
          <w:lang w:val="hy-AM"/>
        </w:rPr>
        <w:t>Նախնական</w:t>
      </w:r>
      <w:r w:rsidRPr="00D651A8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b/>
          <w:bCs/>
          <w:sz w:val="24"/>
          <w:szCs w:val="24"/>
          <w:lang w:val="hy-AM"/>
        </w:rPr>
        <w:t>մասնագիտական</w:t>
      </w:r>
      <w:r w:rsidRPr="00D651A8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(</w:t>
      </w:r>
      <w:r w:rsidRPr="00140F4F">
        <w:rPr>
          <w:rFonts w:ascii="GHEA Grapalat" w:hAnsi="GHEA Grapalat" w:cs="Tahoma"/>
          <w:b/>
          <w:bCs/>
          <w:sz w:val="24"/>
          <w:szCs w:val="24"/>
          <w:lang w:val="hy-AM"/>
        </w:rPr>
        <w:t>արհեստագործական</w:t>
      </w:r>
      <w:r w:rsidRPr="00140F4F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) </w:t>
      </w:r>
      <w:r w:rsidRPr="0055407D">
        <w:rPr>
          <w:rFonts w:ascii="GHEA Grapalat" w:hAnsi="GHEA Grapalat" w:cs="Tahoma"/>
          <w:b/>
          <w:bCs/>
          <w:sz w:val="24"/>
          <w:szCs w:val="24"/>
          <w:lang w:val="hy-AM"/>
        </w:rPr>
        <w:t>և</w:t>
      </w:r>
      <w:r w:rsidRPr="0055407D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b/>
          <w:bCs/>
          <w:sz w:val="24"/>
          <w:szCs w:val="24"/>
          <w:lang w:val="hy-AM"/>
        </w:rPr>
        <w:t>միջին</w:t>
      </w:r>
      <w:r w:rsidRPr="0055407D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b/>
          <w:bCs/>
          <w:sz w:val="24"/>
          <w:szCs w:val="24"/>
          <w:lang w:val="hy-AM"/>
        </w:rPr>
        <w:t>մասնագի</w:t>
      </w:r>
      <w:r w:rsidRPr="0055407D">
        <w:rPr>
          <w:rFonts w:ascii="GHEA Grapalat" w:hAnsi="GHEA Grapalat" w:cs="Tahoma"/>
          <w:b/>
          <w:bCs/>
          <w:sz w:val="24"/>
          <w:szCs w:val="24"/>
          <w:lang w:val="hy-AM"/>
        </w:rPr>
        <w:softHyphen/>
        <w:t>տական</w:t>
      </w:r>
      <w:r w:rsidRPr="0055407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b/>
          <w:bCs/>
          <w:sz w:val="24"/>
          <w:szCs w:val="24"/>
          <w:lang w:val="hy-AM"/>
        </w:rPr>
        <w:t>կրթության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ոլորտներում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կրթական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գործունեության ռիսկայնությունը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բնութագրող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չափանիշներն են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`</w:t>
      </w:r>
    </w:p>
    <w:p w:rsidR="00710452" w:rsidRPr="00463EBE" w:rsidRDefault="00710452" w:rsidP="00710452">
      <w:pPr>
        <w:pStyle w:val="norm"/>
        <w:numPr>
          <w:ilvl w:val="1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հաստատություն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ընդունված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սովորողների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թիվը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</w:p>
    <w:p w:rsidR="00710452" w:rsidRPr="00463EBE" w:rsidRDefault="00710452" w:rsidP="00710452">
      <w:pPr>
        <w:pStyle w:val="norm"/>
        <w:numPr>
          <w:ilvl w:val="1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մանկավարժական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աշխատողների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շարժը</w:t>
      </w:r>
      <w:r w:rsidRPr="00463EBE">
        <w:rPr>
          <w:rFonts w:ascii="GHEA Grapalat" w:hAnsi="GHEA Grapalat"/>
          <w:sz w:val="24"/>
          <w:szCs w:val="24"/>
          <w:lang w:val="hy-AM"/>
        </w:rPr>
        <w:t>.</w:t>
      </w:r>
    </w:p>
    <w:p w:rsidR="00710452" w:rsidRPr="00D651A8" w:rsidRDefault="00710452" w:rsidP="00710452">
      <w:pPr>
        <w:pStyle w:val="norm"/>
        <w:numPr>
          <w:ilvl w:val="1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հաստատությունից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հանրակրթական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հաստատություն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տեղափոխված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սովորողների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թիվը</w:t>
      </w:r>
      <w:r w:rsidRPr="00D651A8">
        <w:rPr>
          <w:rFonts w:ascii="GHEA Grapalat" w:hAnsi="GHEA Grapalat"/>
          <w:sz w:val="24"/>
          <w:szCs w:val="24"/>
          <w:lang w:val="hy-AM"/>
        </w:rPr>
        <w:t>.</w:t>
      </w:r>
    </w:p>
    <w:p w:rsidR="00710452" w:rsidRPr="0055407D" w:rsidRDefault="00710452" w:rsidP="00710452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հաստատության</w:t>
      </w:r>
      <w:r w:rsidRPr="00341DE6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կողմից</w:t>
      </w:r>
      <w:r w:rsidRPr="00341DE6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պետական</w:t>
      </w:r>
      <w:r w:rsidRPr="00341DE6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լիազորված</w:t>
      </w:r>
      <w:r w:rsidRPr="00341DE6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մարմնի</w:t>
      </w:r>
      <w:r w:rsidRPr="00463EBE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հատկաց</w:t>
      </w:r>
      <w:r w:rsidRPr="00463EBE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softHyphen/>
        <w:t>րած</w:t>
      </w:r>
      <w:r w:rsidRPr="007F694A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տեղերում</w:t>
      </w:r>
      <w:r w:rsidRPr="007F694A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3 </w:t>
      </w:r>
      <w:r w:rsidRPr="00B10DCA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տարի</w:t>
      </w:r>
      <w:r w:rsidRPr="00D651A8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անընդմեջ</w:t>
      </w:r>
      <w:r w:rsidRPr="00D651A8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ընդունելություն</w:t>
      </w:r>
      <w:r w:rsidRPr="00140F4F">
        <w:rPr>
          <w:rFonts w:ascii="GHEA Grapalat" w:eastAsia="Times New Roman" w:hAnsi="GHEA Grapalat" w:cs="Arial Armenian"/>
          <w:sz w:val="24"/>
          <w:szCs w:val="24"/>
          <w:shd w:val="clear" w:color="auto" w:fill="FFFFFF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shd w:val="clear" w:color="auto" w:fill="FFFFFF"/>
          <w:lang w:val="hy-AM" w:eastAsia="ru-RU"/>
        </w:rPr>
        <w:t>չիրականացնելը</w:t>
      </w:r>
      <w:r w:rsidRPr="005540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710452" w:rsidRPr="00D651A8" w:rsidRDefault="00710452" w:rsidP="00710452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նախորդ ուսումնական տարում իրականացված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վերահսկողական գործառույթների (բացառությամբ՝ ստուգման) արդյունքում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արձանագրված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տումների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թիվը՝ բացառելով արձանագրված խախտումների կրկնությունը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 հաստատության գործունեության վերաբերյալ նախորդ ուսումնական տարում ստացված դիմում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-բողոքների թիվը (</w:t>
      </w:r>
      <w:r w:rsidRPr="0055407D">
        <w:rPr>
          <w:rFonts w:ascii="GHEA Grapalat" w:hAnsi="GHEA Grapalat"/>
          <w:sz w:val="24"/>
          <w:lang w:val="hy-AM"/>
        </w:rPr>
        <w:t xml:space="preserve">բացառությամբ՝ անանուն </w:t>
      </w:r>
      <w:r w:rsidRPr="00463EBE">
        <w:rPr>
          <w:rFonts w:ascii="GHEA Grapalat" w:hAnsi="GHEA Grapalat"/>
          <w:sz w:val="24"/>
          <w:lang w:val="hy-AM"/>
        </w:rPr>
        <w:t>և կեղծ, ինչպես նաև՝ տեսչական մարմնի իրավասության շրջանակներից դուրս դիմումների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).</w:t>
      </w:r>
    </w:p>
    <w:p w:rsidR="00710452" w:rsidRPr="00463EBE" w:rsidRDefault="00710452" w:rsidP="00710452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ստուգման արդյունքում հայտնաբերված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խախտումների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պարբերականությունը.</w:t>
      </w:r>
    </w:p>
    <w:p w:rsidR="00710452" w:rsidRPr="00463EBE" w:rsidRDefault="00710452" w:rsidP="00710452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ստուգման արդյունքում արձանագրված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խախտումների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հետևանքների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վերացմանն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ուղղված</w:t>
      </w:r>
      <w:r w:rsidRPr="00463E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գործողությունների արդյունքները</w:t>
      </w:r>
      <w:r w:rsidRPr="00463EBE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lastRenderedPageBreak/>
        <w:t>Սույն մեթոդաբանության 60</w:t>
      </w:r>
      <w:r w:rsidRPr="00463EBE">
        <w:rPr>
          <w:rFonts w:ascii="GHEA Grapalat" w:hAnsi="GHEA Grapalat" w:cs="Tahoma"/>
          <w:sz w:val="24"/>
          <w:szCs w:val="24"/>
          <w:lang w:val="hy-AM"/>
        </w:rPr>
        <w:t>-րդ կետի 1-ից 6-րդ ենթակետերով սահմանված չափանիշների համաձայն՝ ռիսկերի վերագնահատում իրականացվում 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յուրաքանչյուր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սկզբին, 1-ից 4-րդ ենթակետերում նշված չափանիշները՝ տեսչական մարմնում ուսումնական հաստատություններից ստացված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, իսկ 5-րդ և 6-րդ 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ենթակետերով նշված չափանիշները՝ տեսչական մարմնի կողմից իրականացված 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վերահսկողական գործառույթների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արդյունքում ձևավորված տեղեկատվության համաձայն:</w:t>
      </w:r>
    </w:p>
    <w:p w:rsidR="00710452" w:rsidRPr="0055407D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7F694A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>Սույն մեթոդաբանության 60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-րդ կետի 7-րդ և 8-րդ ենթակետերով սահմանված չափանիշները 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>յուրաքանչյուր ուսումնական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հաստատության մասով վերագնահատվում են 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>ուսումնական հաստատությունում իրականացված նոր ստուգման արդյունքում:</w:t>
      </w:r>
    </w:p>
    <w:p w:rsidR="00710452" w:rsidRPr="00140F4F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հաստատություն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ընդունված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սովորողների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թիվն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դրիչի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Եթե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թյուն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ընդուն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սովորողների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թիվը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որևէ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մասնագիտության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գծով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գերազանցում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է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կրթության, գիտության, մշակույթի և սպորտի (այսուհետ՝ ԿԳՄՍ) 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նախարարի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հրամանով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հատկաց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տեղերի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թիվը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D651A8">
        <w:rPr>
          <w:rFonts w:ascii="GHEA Grapalat" w:hAnsi="GHEA Grapalat" w:cs="Tahoma"/>
          <w:sz w:val="24"/>
          <w:szCs w:val="24"/>
          <w:lang w:val="hy-AM"/>
        </w:rPr>
        <w:t>ապա,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ըստ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այս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չափանիշի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55407D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5</w:t>
      </w:r>
      <w:r w:rsidRPr="00463E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463EBE">
        <w:rPr>
          <w:rFonts w:ascii="GHEA Grapalat" w:hAnsi="GHEA Grapalat" w:cs="Tahoma"/>
          <w:sz w:val="24"/>
          <w:szCs w:val="24"/>
          <w:lang w:val="hy-AM"/>
        </w:rPr>
        <w:t>Եթե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գերազանցվել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են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լիցենզիայով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նախատեսված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սահմանային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տեղերի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թիվը՝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 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 xml:space="preserve">է 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5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Սովորողների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թիվը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ԿԳՄՍ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 նախարարի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հրամանով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հատկացված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՝ </w:t>
      </w:r>
      <w:r w:rsidRPr="00D651A8">
        <w:rPr>
          <w:rFonts w:ascii="GHEA Grapalat" w:hAnsi="GHEA Grapalat" w:cs="Tahoma"/>
          <w:sz w:val="24"/>
          <w:szCs w:val="24"/>
          <w:lang w:val="hy-AM"/>
        </w:rPr>
        <w:t>լիցեն</w:t>
      </w:r>
      <w:r w:rsidRPr="00D651A8">
        <w:rPr>
          <w:rFonts w:ascii="GHEA Grapalat" w:hAnsi="GHEA Grapalat" w:cs="Tahoma"/>
          <w:sz w:val="24"/>
          <w:szCs w:val="24"/>
          <w:lang w:val="hy-AM"/>
        </w:rPr>
        <w:softHyphen/>
        <w:t>զիայով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նախա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տեսված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թվերը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չգերազանցելու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այս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է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140F4F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140F4F" w:rsidRDefault="00710452" w:rsidP="00710452">
      <w:pPr>
        <w:pStyle w:val="norm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530D14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հաստատությունից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հանրակրթական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թյուն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տեղափոխված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/>
          <w:sz w:val="24"/>
          <w:szCs w:val="24"/>
          <w:lang w:val="hy-AM"/>
        </w:rPr>
        <w:t>(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վերադարձած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)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սովորողների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թիվն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D651A8">
        <w:rPr>
          <w:rFonts w:ascii="GHEA Grapalat" w:hAnsi="GHEA Grapalat" w:cs="Tahoma"/>
          <w:sz w:val="24"/>
          <w:szCs w:val="24"/>
          <w:lang w:val="hy-AM"/>
        </w:rPr>
        <w:t>Յուրաքանչյուր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համար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հանրակրթական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հաստատություն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տեղափոխված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սովորողների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վերաբերյալ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տվյալը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հաշվարկվում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տվյալ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lastRenderedPageBreak/>
        <w:t>սեպտեմբերի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1-</w:t>
      </w:r>
      <w:r w:rsidRPr="00341DE6">
        <w:rPr>
          <w:rFonts w:ascii="GHEA Grapalat" w:hAnsi="GHEA Grapalat" w:cs="Tahoma"/>
          <w:sz w:val="24"/>
          <w:szCs w:val="24"/>
          <w:lang w:val="hy-AM"/>
        </w:rPr>
        <w:t>ից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մինչև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օգոստոսի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31-</w:t>
      </w:r>
      <w:r w:rsidRPr="00341DE6">
        <w:rPr>
          <w:rFonts w:ascii="GHEA Grapalat" w:hAnsi="GHEA Grapalat" w:cs="Tahoma"/>
          <w:sz w:val="24"/>
          <w:szCs w:val="24"/>
          <w:lang w:val="hy-AM"/>
        </w:rPr>
        <w:t>ը ընկած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ժամա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նակահատվածի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համար՝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բանաձևով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710452" w:rsidRPr="0055407D" w:rsidRDefault="00710452" w:rsidP="00710452">
      <w:pPr>
        <w:pStyle w:val="norm"/>
        <w:tabs>
          <w:tab w:val="left" w:pos="993"/>
        </w:tabs>
        <w:spacing w:line="360" w:lineRule="auto"/>
        <w:ind w:left="142" w:firstLine="0"/>
        <w:rPr>
          <w:rFonts w:ascii="GHEA Grapalat" w:hAnsi="GHEA Grapalat" w:cs="Arial Armenian"/>
          <w:sz w:val="24"/>
          <w:szCs w:val="24"/>
          <w:lang w:val="hy-AM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hy-AM"/>
            </w:rPr>
            <m:t>Շարժը=</m:t>
          </m:r>
          <m:f>
            <m:fPr>
              <m:ctrlPr>
                <w:rPr>
                  <w:rFonts w:ascii="Cambria Math" w:hAnsi="Cambria Math" w:cs="Arial Armeni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y-AM"/>
                </w:rPr>
                <m:t>հանրակրթական ուսումնական հաստատություն տեղափոխվածների թիվ</m:t>
              </m:r>
            </m:num>
            <m:den>
              <m:r>
                <w:rPr>
                  <w:rFonts w:ascii="Cambria Math" w:hAnsi="Cambria Math" w:cs="Arial Armenian"/>
                  <w:sz w:val="24"/>
                  <w:szCs w:val="24"/>
                </w:rPr>
                <m:t>ուսումնական հաստատության սովորողների թիվ</m:t>
              </m:r>
            </m:den>
          </m:f>
          <m:r>
            <w:rPr>
              <w:rFonts w:ascii="Cambria Math" w:hAnsi="Cambria Math" w:cs="Arial Armenian"/>
              <w:sz w:val="24"/>
              <w:szCs w:val="24"/>
            </w:rPr>
            <m:t>.100%</m:t>
          </m:r>
        </m:oMath>
      </m:oMathPara>
    </w:p>
    <w:p w:rsidR="00710452" w:rsidRPr="00D651A8" w:rsidRDefault="00710452" w:rsidP="00710452">
      <w:pPr>
        <w:pStyle w:val="norm"/>
        <w:numPr>
          <w:ilvl w:val="0"/>
          <w:numId w:val="4"/>
        </w:numPr>
        <w:tabs>
          <w:tab w:val="left" w:pos="426"/>
          <w:tab w:val="left" w:pos="1134"/>
        </w:tabs>
        <w:spacing w:line="360" w:lineRule="auto"/>
        <w:ind w:left="0" w:firstLine="710"/>
        <w:rPr>
          <w:rFonts w:ascii="GHEA Grapalat" w:hAnsi="GHEA Grapalat" w:cs="Arial Armenian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>Եթե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հանրակրթական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հաստատություն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տեղափոխված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սովորող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ների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տոկոսային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թիվը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(0,5 </w:t>
      </w:r>
      <w:r w:rsidRPr="00D651A8">
        <w:rPr>
          <w:rFonts w:ascii="GHEA Grapalat" w:hAnsi="GHEA Grapalat"/>
          <w:sz w:val="24"/>
          <w:szCs w:val="24"/>
          <w:lang w:val="hy-AM"/>
        </w:rPr>
        <w:t>%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140F4F">
        <w:rPr>
          <w:rFonts w:ascii="GHEA Grapalat" w:hAnsi="GHEA Grapalat" w:cs="Tahoma"/>
          <w:sz w:val="24"/>
          <w:szCs w:val="24"/>
          <w:lang w:val="hy-AM"/>
        </w:rPr>
        <w:t>միջակայքում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է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ապա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այս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չափանիշի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գծով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0, [5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/>
          <w:sz w:val="24"/>
          <w:szCs w:val="24"/>
          <w:lang w:val="hy-AM"/>
        </w:rPr>
        <w:t>%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, 10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/>
          <w:sz w:val="24"/>
          <w:szCs w:val="24"/>
          <w:lang w:val="hy-AM"/>
        </w:rPr>
        <w:t>%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</w:t>
      </w:r>
      <w:r w:rsidRPr="00341DE6">
        <w:rPr>
          <w:rFonts w:ascii="GHEA Grapalat" w:hAnsi="GHEA Grapalat"/>
          <w:sz w:val="24"/>
          <w:szCs w:val="24"/>
          <w:lang w:val="hy-AM"/>
        </w:rPr>
        <w:t>,  10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տոկոս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և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ավելիի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6</w:t>
      </w:r>
      <w:r w:rsidRPr="007F69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426"/>
          <w:tab w:val="left" w:pos="1134"/>
        </w:tabs>
        <w:spacing w:line="360" w:lineRule="auto"/>
        <w:ind w:left="0" w:firstLine="710"/>
        <w:rPr>
          <w:rFonts w:ascii="GHEA Grapalat" w:hAnsi="GHEA Grapalat" w:cs="Arial Armenian"/>
          <w:sz w:val="24"/>
          <w:szCs w:val="24"/>
          <w:lang w:val="hy-AM"/>
        </w:rPr>
      </w:pPr>
      <w:r w:rsidRPr="00140F4F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մանկավարժա</w:t>
      </w:r>
      <w:r w:rsidRPr="0055407D">
        <w:rPr>
          <w:rFonts w:ascii="GHEA Grapalat" w:hAnsi="GHEA Grapalat" w:cs="Tahoma"/>
          <w:sz w:val="24"/>
          <w:szCs w:val="24"/>
          <w:lang w:val="hy-AM"/>
        </w:rPr>
        <w:t>կան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աշխատողների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շարժը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463EBE">
        <w:rPr>
          <w:rFonts w:ascii="GHEA Grapalat" w:hAnsi="GHEA Grapalat" w:cs="Tahoma"/>
          <w:sz w:val="24"/>
          <w:szCs w:val="24"/>
          <w:lang w:val="hy-AM"/>
        </w:rPr>
        <w:t>Յուրաքանչյուր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համար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աշխատողների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շարժի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մակար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դակը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հաշվարկվում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տվյալ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սեպտեմբերի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1-</w:t>
      </w:r>
      <w:r w:rsidRPr="00463EBE">
        <w:rPr>
          <w:rFonts w:ascii="GHEA Grapalat" w:hAnsi="GHEA Grapalat" w:cs="Tahoma"/>
          <w:sz w:val="24"/>
          <w:szCs w:val="24"/>
          <w:lang w:val="hy-AM"/>
        </w:rPr>
        <w:t>ից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մինչև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հաջորդ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օգոստոսի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31-ն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ընկած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ժամանակահատվածի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համար՝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բանաձևով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.</w:t>
      </w:r>
      <w:r w:rsidRPr="00463EBE">
        <w:rPr>
          <w:rFonts w:ascii="GHEA Grapalat" w:hAnsi="GHEA Grapalat"/>
          <w:b/>
          <w:sz w:val="24"/>
          <w:szCs w:val="24"/>
          <w:lang w:val="hy-AM"/>
        </w:rPr>
        <w:t xml:space="preserve">                    </w:t>
      </w:r>
    </w:p>
    <w:p w:rsidR="00710452" w:rsidRPr="00463EBE" w:rsidRDefault="00710452" w:rsidP="00710452">
      <w:pPr>
        <w:pStyle w:val="norm"/>
        <w:tabs>
          <w:tab w:val="left" w:pos="426"/>
          <w:tab w:val="left" w:pos="1134"/>
        </w:tabs>
        <w:spacing w:line="360" w:lineRule="auto"/>
        <w:ind w:left="710" w:firstLine="0"/>
        <w:rPr>
          <w:rFonts w:ascii="GHEA Grapalat" w:hAnsi="GHEA Grapalat" w:cs="Arial Armenian"/>
          <w:sz w:val="24"/>
          <w:szCs w:val="24"/>
          <w:lang w:val="hy-AM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hy-AM"/>
            </w:rPr>
            <m:t>Շարժը=</m:t>
          </m:r>
          <m:f>
            <m:fPr>
              <m:ctrlPr>
                <w:rPr>
                  <w:rFonts w:ascii="Cambria Math" w:hAnsi="Cambria Math" w:cs="Arial Armeni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y-AM"/>
                </w:rPr>
                <m:t>ընդունված աշխատողների թիվ + ազատված աշխատողների թիվ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y-AM"/>
                </w:rPr>
                <m:t>աշխատողների ընդհանուր թիվ</m:t>
              </m:r>
            </m:den>
          </m:f>
          <m:r>
            <w:rPr>
              <w:rFonts w:ascii="Cambria Math" w:hAnsi="Cambria Math" w:cs="Arial Armenian"/>
              <w:sz w:val="24"/>
              <w:szCs w:val="24"/>
            </w:rPr>
            <m:t>.100%</m:t>
          </m:r>
        </m:oMath>
      </m:oMathPara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567"/>
          <w:tab w:val="left" w:pos="1134"/>
        </w:tabs>
        <w:spacing w:line="360" w:lineRule="auto"/>
        <w:ind w:left="0" w:firstLine="710"/>
        <w:rPr>
          <w:rFonts w:ascii="GHEA Grapalat" w:hAnsi="GHEA Grapalat"/>
          <w:sz w:val="24"/>
          <w:szCs w:val="24"/>
          <w:lang w:val="hy-AM"/>
        </w:rPr>
      </w:pPr>
      <w:r w:rsidRPr="00463EBE">
        <w:rPr>
          <w:rFonts w:ascii="GHEA Grapalat" w:hAnsi="GHEA Grapalat" w:cs="Tahoma"/>
          <w:sz w:val="24"/>
          <w:szCs w:val="24"/>
          <w:lang w:val="hy-AM"/>
        </w:rPr>
        <w:t>Եթե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աշխատողների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շարժի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մակարդակը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[0,5</w:t>
      </w:r>
      <w:r w:rsidRPr="00463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/>
          <w:sz w:val="24"/>
          <w:szCs w:val="24"/>
          <w:lang w:val="hy-AM"/>
        </w:rPr>
        <w:t>%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7F694A">
        <w:rPr>
          <w:rFonts w:ascii="GHEA Grapalat" w:hAnsi="GHEA Grapalat" w:cs="Tahoma"/>
          <w:sz w:val="24"/>
          <w:szCs w:val="24"/>
          <w:lang w:val="hy-AM"/>
        </w:rPr>
        <w:t>միջակայքում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է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ապա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այս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նիշի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գծով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, [5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/>
          <w:sz w:val="24"/>
          <w:szCs w:val="24"/>
          <w:lang w:val="hy-AM"/>
        </w:rPr>
        <w:t>%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>, 30</w:t>
      </w:r>
      <w:r w:rsidRPr="007F694A">
        <w:rPr>
          <w:rFonts w:ascii="GHEA Grapalat" w:hAnsi="GHEA Grapalat"/>
          <w:sz w:val="24"/>
          <w:szCs w:val="24"/>
          <w:lang w:val="hy-AM"/>
        </w:rPr>
        <w:t>%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B10DCA">
        <w:rPr>
          <w:rFonts w:ascii="GHEA Grapalat" w:hAnsi="GHEA Grapalat" w:cs="Tahoma"/>
          <w:sz w:val="24"/>
          <w:szCs w:val="24"/>
          <w:lang w:val="hy-AM"/>
        </w:rPr>
        <w:t>միջակայքի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>` 2</w:t>
      </w:r>
      <w:r w:rsidRPr="00140F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>, 30</w:t>
      </w:r>
      <w:r w:rsidRPr="0055407D">
        <w:rPr>
          <w:rFonts w:ascii="GHEA Grapalat" w:hAnsi="GHEA Grapalat"/>
          <w:sz w:val="24"/>
          <w:szCs w:val="24"/>
          <w:lang w:val="hy-AM"/>
        </w:rPr>
        <w:t>% և ավելիի դեպքում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>` 4</w:t>
      </w:r>
      <w:r w:rsidRPr="005540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>.</w:t>
      </w:r>
    </w:p>
    <w:tbl>
      <w:tblPr>
        <w:tblpPr w:leftFromText="180" w:rightFromText="180" w:bottomFromText="200" w:vertAnchor="text" w:horzAnchor="margin" w:tblpXSpec="center" w:tblpY="2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844"/>
        <w:gridCol w:w="1558"/>
        <w:gridCol w:w="2039"/>
      </w:tblGrid>
      <w:tr w:rsidR="00710452" w:rsidRPr="00463EBE" w:rsidTr="00443BB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3330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Մանկավարժական աշխատողների շարժի մակարդակը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3330"/>
              </w:tabs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[0 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%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5 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%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3330"/>
              </w:tabs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[5 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%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, 30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%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3330"/>
              </w:tabs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[30 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%</w:t>
            </w: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, ∞)</w:t>
            </w:r>
          </w:p>
        </w:tc>
      </w:tr>
      <w:tr w:rsidR="00710452" w:rsidRPr="00463EBE" w:rsidTr="00443BB1">
        <w:trPr>
          <w:trHeight w:val="5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3330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Միավորը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3330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3330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3330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</w:tr>
    </w:tbl>
    <w:p w:rsidR="00710452" w:rsidRPr="00463EBE" w:rsidRDefault="00710452" w:rsidP="00710452">
      <w:pPr>
        <w:pStyle w:val="norm"/>
        <w:tabs>
          <w:tab w:val="left" w:pos="567"/>
          <w:tab w:val="left" w:pos="1134"/>
        </w:tabs>
        <w:spacing w:line="360" w:lineRule="auto"/>
        <w:ind w:left="710" w:firstLine="0"/>
        <w:rPr>
          <w:rFonts w:ascii="GHEA Grapalat" w:hAnsi="GHEA Grapalat"/>
          <w:sz w:val="24"/>
          <w:szCs w:val="24"/>
          <w:lang w:val="hy-AM"/>
        </w:rPr>
      </w:pPr>
    </w:p>
    <w:p w:rsidR="00710452" w:rsidRPr="00463EBE" w:rsidRDefault="00710452" w:rsidP="00710452">
      <w:pPr>
        <w:pStyle w:val="norm"/>
        <w:tabs>
          <w:tab w:val="left" w:pos="567"/>
          <w:tab w:val="left" w:pos="1134"/>
        </w:tabs>
        <w:spacing w:line="360" w:lineRule="auto"/>
        <w:ind w:left="710" w:firstLine="0"/>
        <w:rPr>
          <w:rFonts w:ascii="GHEA Grapalat" w:hAnsi="GHEA Grapalat"/>
          <w:sz w:val="24"/>
          <w:szCs w:val="24"/>
          <w:lang w:val="hy-AM"/>
        </w:rPr>
      </w:pPr>
    </w:p>
    <w:p w:rsidR="00710452" w:rsidRPr="00463EBE" w:rsidRDefault="00710452" w:rsidP="00710452">
      <w:pPr>
        <w:pStyle w:val="norm"/>
        <w:tabs>
          <w:tab w:val="left" w:pos="567"/>
          <w:tab w:val="left" w:pos="1134"/>
        </w:tabs>
        <w:spacing w:line="360" w:lineRule="auto"/>
        <w:ind w:left="710" w:firstLine="0"/>
        <w:rPr>
          <w:rFonts w:ascii="GHEA Grapalat" w:hAnsi="GHEA Grapalat"/>
          <w:sz w:val="24"/>
          <w:szCs w:val="24"/>
          <w:lang w:val="hy-AM"/>
        </w:rPr>
      </w:pPr>
    </w:p>
    <w:p w:rsidR="00710452" w:rsidRPr="00463EBE" w:rsidRDefault="00710452" w:rsidP="00710452">
      <w:pPr>
        <w:pStyle w:val="norm"/>
        <w:tabs>
          <w:tab w:val="left" w:pos="567"/>
          <w:tab w:val="left" w:pos="1134"/>
        </w:tabs>
        <w:spacing w:line="360" w:lineRule="auto"/>
        <w:ind w:left="710" w:firstLine="0"/>
        <w:rPr>
          <w:rFonts w:ascii="GHEA Grapalat" w:hAnsi="GHEA Grapalat"/>
          <w:sz w:val="24"/>
          <w:szCs w:val="24"/>
          <w:lang w:val="hy-AM"/>
        </w:rPr>
      </w:pPr>
    </w:p>
    <w:p w:rsidR="00710452" w:rsidRPr="0055407D" w:rsidRDefault="00710452" w:rsidP="0071045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Եթե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գործում է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բուհի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կառուցվածքում,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ապա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մանկավար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ժական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աշխատողների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շարժի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մակարդակի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չափանիշի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համաձայն,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տու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թյան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գնահատվում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0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426"/>
          <w:tab w:val="left" w:pos="1134"/>
        </w:tabs>
        <w:spacing w:line="360" w:lineRule="auto"/>
        <w:ind w:left="0" w:firstLine="710"/>
        <w:rPr>
          <w:rFonts w:ascii="GHEA Grapalat" w:hAnsi="GHEA Grapalat"/>
          <w:sz w:val="24"/>
          <w:szCs w:val="24"/>
          <w:lang w:val="hy-AM"/>
        </w:rPr>
      </w:pPr>
      <w:r w:rsidRPr="0055407D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55407D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407D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հաստատության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լիազորված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հատ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softHyphen/>
        <w:t>կացրած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տեղերում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3 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տարի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անընդմեջ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ընդունելություն</w:t>
      </w:r>
      <w:r w:rsidRPr="00463EB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չիրականացվելն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բաղա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դրիչի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463EBE">
        <w:rPr>
          <w:rFonts w:ascii="GHEA Grapalat" w:hAnsi="GHEA Grapalat" w:cs="Tahoma"/>
          <w:sz w:val="24"/>
          <w:szCs w:val="24"/>
          <w:lang w:val="hy-AM"/>
        </w:rPr>
        <w:t>Եթե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թյունում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341DE6">
        <w:rPr>
          <w:rFonts w:ascii="GHEA Grapalat" w:hAnsi="GHEA Grapalat" w:cs="Tahoma"/>
          <w:sz w:val="24"/>
          <w:szCs w:val="24"/>
          <w:lang w:val="hy-AM"/>
        </w:rPr>
        <w:t>լիցենզիայի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առկայության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341DE6">
        <w:rPr>
          <w:rFonts w:ascii="GHEA Grapalat" w:hAnsi="GHEA Grapalat" w:cs="Tahoma"/>
          <w:sz w:val="24"/>
          <w:szCs w:val="24"/>
          <w:lang w:val="hy-AM"/>
        </w:rPr>
        <w:t>1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մասնագիտությամբ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առնվազն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3 տարի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անընդ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մեջ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կրթական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գործընթաց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իրականացվում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ապա,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ուսում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նական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է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2, </w:t>
      </w:r>
      <w:r w:rsidRPr="0055407D">
        <w:rPr>
          <w:rFonts w:ascii="GHEA Grapalat" w:hAnsi="GHEA Grapalat" w:cs="Tahoma"/>
          <w:sz w:val="24"/>
          <w:szCs w:val="24"/>
          <w:lang w:val="hy-AM"/>
        </w:rPr>
        <w:t>1-ից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մասնագիտությունների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4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426"/>
          <w:tab w:val="left" w:pos="1134"/>
        </w:tabs>
        <w:spacing w:line="360" w:lineRule="auto"/>
        <w:ind w:left="0" w:firstLine="710"/>
        <w:rPr>
          <w:rFonts w:ascii="GHEA Grapalat" w:hAnsi="GHEA Grapalat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>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ախորդ ուսումնական տարում իրականացված </w:t>
      </w:r>
      <w:r w:rsidRPr="00341DE6">
        <w:rPr>
          <w:rFonts w:ascii="GHEA Grapalat" w:hAnsi="GHEA Grapalat" w:cs="Tahoma"/>
          <w:sz w:val="24"/>
          <w:szCs w:val="24"/>
          <w:lang w:val="hy-AM"/>
        </w:rPr>
        <w:t xml:space="preserve">վերահսկողական գործառույթների (բացառությամբ՝ ստուգման)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արդյունքում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արձանագրված՝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կրթության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բնագավառը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կարգավորող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Հայաստանի Հանրապետության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օրենսդրության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պահանջների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1 </w:t>
      </w:r>
      <w:r w:rsidRPr="0055407D">
        <w:rPr>
          <w:rFonts w:ascii="GHEA Grapalat" w:hAnsi="GHEA Grapalat" w:cs="Tahoma"/>
          <w:sz w:val="24"/>
          <w:szCs w:val="24"/>
          <w:lang w:val="hy-AM"/>
        </w:rPr>
        <w:t>խախտման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ըստ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այս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1 </w:t>
      </w:r>
      <w:r w:rsidRPr="00341DE6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, 2-4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3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միա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վոր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, 5 և </w:t>
      </w:r>
      <w:r w:rsidRPr="007F694A">
        <w:rPr>
          <w:rFonts w:ascii="GHEA Grapalat" w:hAnsi="GHEA Grapalat" w:cs="Tahoma"/>
          <w:sz w:val="24"/>
          <w:szCs w:val="24"/>
          <w:lang w:val="hy-AM"/>
        </w:rPr>
        <w:t>ավելի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դեպքում՝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5</w:t>
      </w:r>
      <w:r w:rsidRPr="00530D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55407D">
        <w:rPr>
          <w:rFonts w:ascii="GHEA Grapalat" w:hAnsi="GHEA Grapalat" w:cs="Tahoma"/>
          <w:sz w:val="24"/>
          <w:szCs w:val="24"/>
          <w:lang w:val="hy-AM"/>
        </w:rPr>
        <w:t>Նշված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5407D">
        <w:rPr>
          <w:rFonts w:ascii="GHEA Grapalat" w:hAnsi="GHEA Grapalat" w:cs="Tahoma"/>
          <w:sz w:val="24"/>
          <w:szCs w:val="24"/>
          <w:lang w:val="hy-AM"/>
        </w:rPr>
        <w:t>գործառույթների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արդյուն</w:t>
      </w:r>
      <w:r w:rsidRPr="00463EBE">
        <w:rPr>
          <w:rFonts w:ascii="GHEA Grapalat" w:hAnsi="GHEA Grapalat" w:cs="Tahoma"/>
          <w:sz w:val="24"/>
          <w:szCs w:val="24"/>
          <w:lang w:val="hy-AM"/>
        </w:rPr>
        <w:softHyphen/>
        <w:t>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բացակայության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դեպքում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ռիսկը,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ըստ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այս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է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0 </w:t>
      </w:r>
      <w:r w:rsidRPr="00463EBE">
        <w:rPr>
          <w:rFonts w:ascii="GHEA Grapalat" w:hAnsi="GHEA Grapalat" w:cs="Tahoma"/>
          <w:sz w:val="24"/>
          <w:szCs w:val="24"/>
          <w:lang w:val="hy-AM"/>
        </w:rPr>
        <w:t>միավոր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:  </w:t>
      </w:r>
    </w:p>
    <w:p w:rsidR="00710452" w:rsidRPr="00463EBE" w:rsidRDefault="00710452" w:rsidP="00710452">
      <w:pPr>
        <w:pStyle w:val="norm"/>
        <w:numPr>
          <w:ilvl w:val="0"/>
          <w:numId w:val="4"/>
        </w:numPr>
        <w:tabs>
          <w:tab w:val="left" w:pos="426"/>
          <w:tab w:val="left" w:pos="1134"/>
        </w:tabs>
        <w:spacing w:line="360" w:lineRule="auto"/>
        <w:ind w:left="0" w:firstLine="710"/>
        <w:rPr>
          <w:rFonts w:ascii="GHEA Grapalat" w:hAnsi="GHEA Grapalat"/>
          <w:sz w:val="24"/>
          <w:szCs w:val="24"/>
          <w:lang w:val="hy-AM"/>
        </w:rPr>
      </w:pPr>
      <w:r w:rsidRPr="00463EBE">
        <w:rPr>
          <w:rFonts w:ascii="GHEA Grapalat" w:hAnsi="GHEA Grapalat" w:cs="Arial Armenian"/>
          <w:sz w:val="24"/>
          <w:szCs w:val="24"/>
          <w:lang w:val="hy-AM"/>
        </w:rPr>
        <w:t>Համաձայն ո</w:t>
      </w:r>
      <w:r w:rsidRPr="00463EBE">
        <w:rPr>
          <w:rFonts w:ascii="GHEA Grapalat" w:hAnsi="GHEA Grapalat" w:cs="Tahoma"/>
          <w:sz w:val="24"/>
          <w:szCs w:val="24"/>
          <w:lang w:val="hy-AM"/>
        </w:rPr>
        <w:t xml:space="preserve">ւսումնական հաստատության գործունեության վերաբերյալ նախորդ ուսումնական տարում ստացված դիմում-բողոքների թվի (բացառությամբ՝ </w:t>
      </w:r>
      <w:r w:rsidRPr="00463EBE">
        <w:rPr>
          <w:rFonts w:ascii="GHEA Grapalat" w:hAnsi="GHEA Grapalat"/>
          <w:sz w:val="24"/>
          <w:lang w:val="hy-AM"/>
        </w:rPr>
        <w:t>անանուն և կեղծ, ինչպես նաև՝ տեսչական մարմնի իրավասության շրջանակներից դուրս դիմումների</w:t>
      </w:r>
      <w:r w:rsidRPr="00530D14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չափանիշի՝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 սույն մեթոդաբանության 37-րդ կետում նկարագրված եղանակով:</w:t>
      </w:r>
    </w:p>
    <w:p w:rsidR="00710452" w:rsidRPr="00530D14" w:rsidRDefault="00710452" w:rsidP="00710452">
      <w:pPr>
        <w:pStyle w:val="norm"/>
        <w:numPr>
          <w:ilvl w:val="0"/>
          <w:numId w:val="4"/>
        </w:numPr>
        <w:tabs>
          <w:tab w:val="left" w:pos="426"/>
          <w:tab w:val="left" w:pos="1134"/>
        </w:tabs>
        <w:spacing w:line="360" w:lineRule="auto"/>
        <w:ind w:left="0" w:firstLine="710"/>
        <w:rPr>
          <w:rFonts w:ascii="GHEA Grapalat" w:hAnsi="GHEA Grapalat"/>
          <w:sz w:val="24"/>
          <w:szCs w:val="24"/>
          <w:lang w:val="hy-AM"/>
        </w:rPr>
      </w:pP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Ստուգման արդյունքում հայտնաբերված </w:t>
      </w:r>
      <w:r w:rsidRPr="007F694A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7F69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պարբերականությունն</w:t>
      </w:r>
      <w:r w:rsidRPr="00B10D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ռիսկային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չափանիշ է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անհատական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ռիսկի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10DCA">
        <w:rPr>
          <w:rFonts w:ascii="GHEA Grapalat" w:hAnsi="GHEA Grapalat" w:cs="Tahoma"/>
          <w:sz w:val="24"/>
          <w:szCs w:val="24"/>
          <w:lang w:val="hy-AM"/>
        </w:rPr>
        <w:t>առաջին</w:t>
      </w:r>
      <w:r w:rsidRPr="00D651A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sz w:val="24"/>
          <w:szCs w:val="24"/>
          <w:lang w:val="hy-AM"/>
        </w:rPr>
        <w:t>բաղադրիչի</w:t>
      </w:r>
      <w:r w:rsidRPr="00140F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գնահատումը,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ըստ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այս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չափանիշի,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իրականացվում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է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աղյուսակի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Pr="00530D14">
        <w:rPr>
          <w:rFonts w:ascii="GHEA Grapalat" w:hAnsi="GHEA Grapalat" w:cs="Arial Armenian"/>
          <w:sz w:val="24"/>
          <w:szCs w:val="24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0"/>
        <w:gridCol w:w="2790"/>
        <w:gridCol w:w="2876"/>
      </w:tblGrid>
      <w:tr w:rsidR="00710452" w:rsidRPr="00463EBE" w:rsidTr="00443BB1">
        <w:trPr>
          <w:trHeight w:val="604"/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341DE6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lastRenderedPageBreak/>
              <w:t xml:space="preserve">Խախտման բնույթը </w:t>
            </w:r>
            <w:r w:rsidRPr="00341DE6">
              <w:rPr>
                <w:rFonts w:ascii="GHEA Grapalat" w:eastAsia="Times New Roman" w:hAnsi="GHEA Grapalat" w:cs="Arial Armenian"/>
                <w:b/>
                <w:sz w:val="20"/>
                <w:szCs w:val="20"/>
                <w:lang w:val="hy-AM"/>
              </w:rPr>
              <w:t>(</w:t>
            </w: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պարբերականությունը</w:t>
            </w:r>
            <w:r w:rsidRPr="00341DE6">
              <w:rPr>
                <w:rFonts w:ascii="GHEA Grapalat" w:eastAsia="Times New Roman" w:hAnsi="GHEA Grapalat" w:cs="Arial Armenia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341DE6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Միավորը, եթե նշված բնույթի խախտում կրկնվել է 3 ուսումնական տարում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341DE6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Միավորը, եթե նշված բնույթի խախտում կրկնվել է 2 ուսումնական տարում</w:t>
            </w:r>
          </w:p>
        </w:tc>
      </w:tr>
      <w:tr w:rsidR="00710452" w:rsidRPr="00463EBE" w:rsidTr="00443BB1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Ընդունելության կարգի խախտումները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10452" w:rsidRPr="00463EBE" w:rsidTr="00443BB1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Կադրերը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10452" w:rsidRPr="00463EBE" w:rsidTr="00443BB1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Այլ*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52" w:rsidRPr="00463EBE" w:rsidRDefault="00710452" w:rsidP="00443BB1">
            <w:pPr>
              <w:tabs>
                <w:tab w:val="left" w:pos="990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463EBE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</w:tbl>
    <w:p w:rsidR="00710452" w:rsidRPr="00530D14" w:rsidRDefault="00710452" w:rsidP="00710452">
      <w:pPr>
        <w:spacing w:after="0" w:line="48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463EBE">
        <w:rPr>
          <w:rFonts w:ascii="GHEA Grapalat" w:eastAsia="MingLiU_HKSCS" w:hAnsi="GHEA Grapalat" w:cs="MingLiU_HKSCS"/>
          <w:sz w:val="20"/>
          <w:szCs w:val="20"/>
          <w:lang w:eastAsia="ru-RU"/>
        </w:rPr>
        <w:t>«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Այլ</w:t>
      </w:r>
      <w:r w:rsidRPr="00463EBE">
        <w:rPr>
          <w:rFonts w:ascii="GHEA Grapalat" w:eastAsia="Times New Roman" w:hAnsi="GHEA Grapalat" w:cs="Tahoma"/>
          <w:sz w:val="20"/>
          <w:szCs w:val="20"/>
          <w:lang w:eastAsia="ru-RU"/>
        </w:rPr>
        <w:t>*</w:t>
      </w:r>
      <w:r w:rsidRPr="00463EBE">
        <w:rPr>
          <w:rFonts w:ascii="GHEA Grapalat" w:eastAsia="MingLiU_HKSCS" w:hAnsi="GHEA Grapalat" w:cs="MingLiU_HKSCS"/>
          <w:sz w:val="20"/>
          <w:szCs w:val="20"/>
          <w:lang w:eastAsia="ru-RU"/>
        </w:rPr>
        <w:t>»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-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ի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դեպքում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դիտարկ</w:t>
      </w:r>
      <w:r w:rsidRPr="00463EBE">
        <w:rPr>
          <w:rFonts w:ascii="GHEA Grapalat" w:eastAsia="Times New Roman" w:hAnsi="GHEA Grapalat" w:cs="Tahoma"/>
          <w:sz w:val="20"/>
          <w:szCs w:val="20"/>
          <w:lang w:eastAsia="ru-RU"/>
        </w:rPr>
        <w:t>վ</w:t>
      </w:r>
      <w:r w:rsidRPr="00463EBE">
        <w:rPr>
          <w:rFonts w:ascii="GHEA Grapalat" w:eastAsia="Times New Roman" w:hAnsi="GHEA Grapalat" w:cs="Tahoma"/>
          <w:sz w:val="20"/>
          <w:szCs w:val="20"/>
          <w:lang w:val="hy-AM" w:eastAsia="ru-RU"/>
        </w:rPr>
        <w:t>ում</w:t>
      </w:r>
      <w:r w:rsidRPr="00463EBE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ahoma"/>
          <w:sz w:val="20"/>
          <w:szCs w:val="20"/>
          <w:lang w:eastAsia="ru-RU"/>
        </w:rPr>
        <w:t>են</w:t>
      </w:r>
      <w:r w:rsidRPr="00530D14">
        <w:rPr>
          <w:rFonts w:ascii="GHEA Grapalat" w:eastAsia="Times New Roman" w:hAnsi="GHEA Grapalat" w:cs="Tahoma"/>
          <w:sz w:val="20"/>
          <w:szCs w:val="20"/>
          <w:lang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0"/>
          <w:szCs w:val="20"/>
          <w:lang w:val="hy-AM" w:eastAsia="ru-RU"/>
        </w:rPr>
        <w:t>ավելի</w:t>
      </w:r>
      <w:r w:rsidRPr="00530D14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0"/>
          <w:szCs w:val="20"/>
          <w:lang w:val="hy-AM" w:eastAsia="ru-RU"/>
        </w:rPr>
        <w:t>պարբերաբար</w:t>
      </w:r>
      <w:r w:rsidRPr="00530D14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0"/>
          <w:szCs w:val="20"/>
          <w:lang w:val="hy-AM" w:eastAsia="ru-RU"/>
        </w:rPr>
        <w:t>կրկնվող</w:t>
      </w:r>
      <w:r w:rsidRPr="00530D14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Arial Armenian"/>
          <w:sz w:val="20"/>
          <w:szCs w:val="20"/>
          <w:lang w:eastAsia="ru-RU"/>
        </w:rPr>
        <w:t xml:space="preserve">բնույթի </w:t>
      </w:r>
      <w:r w:rsidRPr="00530D14">
        <w:rPr>
          <w:rFonts w:ascii="GHEA Grapalat" w:eastAsia="Times New Roman" w:hAnsi="GHEA Grapalat" w:cs="Tahoma"/>
          <w:sz w:val="20"/>
          <w:szCs w:val="20"/>
          <w:lang w:val="hy-AM" w:eastAsia="ru-RU"/>
        </w:rPr>
        <w:t>խախտում</w:t>
      </w:r>
      <w:r w:rsidRPr="00530D14">
        <w:rPr>
          <w:rFonts w:ascii="GHEA Grapalat" w:eastAsia="Times New Roman" w:hAnsi="GHEA Grapalat" w:cs="Tahoma"/>
          <w:sz w:val="20"/>
          <w:szCs w:val="20"/>
          <w:lang w:eastAsia="ru-RU"/>
        </w:rPr>
        <w:t>ներ</w:t>
      </w:r>
      <w:r w:rsidRPr="00530D14">
        <w:rPr>
          <w:rFonts w:ascii="GHEA Grapalat" w:eastAsia="Times New Roman" w:hAnsi="GHEA Grapalat" w:cs="Tahoma"/>
          <w:sz w:val="20"/>
          <w:szCs w:val="20"/>
          <w:lang w:val="hy-AM" w:eastAsia="ru-RU"/>
        </w:rPr>
        <w:t>ը</w:t>
      </w:r>
      <w:r w:rsidRPr="00530D14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:</w:t>
      </w:r>
    </w:p>
    <w:p w:rsidR="00710452" w:rsidRDefault="00710452" w:rsidP="00710452">
      <w:pPr>
        <w:pStyle w:val="norm"/>
        <w:numPr>
          <w:ilvl w:val="0"/>
          <w:numId w:val="4"/>
        </w:numPr>
        <w:tabs>
          <w:tab w:val="left" w:pos="426"/>
        </w:tabs>
        <w:spacing w:line="360" w:lineRule="auto"/>
        <w:ind w:left="0" w:firstLine="710"/>
        <w:rPr>
          <w:rFonts w:ascii="GHEA Grapalat" w:hAnsi="GHEA Grapalat"/>
          <w:sz w:val="24"/>
          <w:szCs w:val="24"/>
          <w:lang w:val="hy-AM"/>
        </w:rPr>
      </w:pPr>
      <w:r w:rsidRPr="00341DE6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ստուգման արդյունքում արձանագրված </w:t>
      </w:r>
      <w:r w:rsidRPr="00341DE6">
        <w:rPr>
          <w:rFonts w:ascii="GHEA Grapalat" w:hAnsi="GHEA Grapalat" w:cs="Tahoma"/>
          <w:sz w:val="24"/>
          <w:szCs w:val="24"/>
          <w:lang w:val="hy-AM"/>
        </w:rPr>
        <w:t>խախտումների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հետևանքների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վերացմանն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ուղղված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գործողություն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ների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չափա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նիշի՝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41D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ռիսկը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գնահատվում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է սույն մեթոդաբանության 40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>-ից 44-</w:t>
      </w:r>
      <w:r w:rsidRPr="00341DE6">
        <w:rPr>
          <w:rFonts w:ascii="GHEA Grapalat" w:hAnsi="GHEA Grapalat" w:cs="Tahoma"/>
          <w:sz w:val="24"/>
          <w:szCs w:val="24"/>
          <w:lang w:val="hy-AM"/>
        </w:rPr>
        <w:t>րդ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կետերում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նկա</w:t>
      </w:r>
      <w:r w:rsidRPr="007F694A">
        <w:rPr>
          <w:rFonts w:ascii="GHEA Grapalat" w:hAnsi="GHEA Grapalat" w:cs="Tahoma"/>
          <w:sz w:val="24"/>
          <w:szCs w:val="24"/>
          <w:lang w:val="hy-AM"/>
        </w:rPr>
        <w:softHyphen/>
        <w:t>րագրված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F694A">
        <w:rPr>
          <w:rFonts w:ascii="GHEA Grapalat" w:hAnsi="GHEA Grapalat" w:cs="Tahoma"/>
          <w:sz w:val="24"/>
          <w:szCs w:val="24"/>
          <w:lang w:val="hy-AM"/>
        </w:rPr>
        <w:t>եղանակով</w:t>
      </w:r>
      <w:r w:rsidRPr="007F694A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341DE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10452" w:rsidRPr="00530D14" w:rsidRDefault="00710452" w:rsidP="00710452">
      <w:pPr>
        <w:pStyle w:val="norm"/>
        <w:tabs>
          <w:tab w:val="left" w:pos="426"/>
        </w:tabs>
        <w:spacing w:line="360" w:lineRule="auto"/>
        <w:ind w:left="710" w:firstLine="0"/>
        <w:rPr>
          <w:rFonts w:ascii="GHEA Grapalat" w:hAnsi="GHEA Grapalat"/>
          <w:sz w:val="24"/>
          <w:szCs w:val="24"/>
          <w:lang w:val="hy-AM"/>
        </w:rPr>
      </w:pPr>
    </w:p>
    <w:p w:rsidR="00710452" w:rsidRPr="00530D14" w:rsidRDefault="00710452" w:rsidP="00710452">
      <w:pPr>
        <w:pStyle w:val="mechtex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567"/>
        <w:rPr>
          <w:rFonts w:ascii="GHEA Grapalat" w:hAnsi="GHEA Grapalat" w:cs="Tahoma"/>
          <w:b/>
          <w:bCs/>
          <w:sz w:val="24"/>
          <w:szCs w:val="24"/>
          <w:lang w:val="hy-AM"/>
        </w:rPr>
      </w:pPr>
      <w:r w:rsidRPr="00D651A8">
        <w:rPr>
          <w:rFonts w:ascii="GHEA Grapalat" w:hAnsi="GHEA Grapalat" w:cs="Tahoma"/>
          <w:b/>
          <w:bCs/>
          <w:sz w:val="24"/>
          <w:szCs w:val="24"/>
          <w:lang w:val="hy-AM"/>
        </w:rPr>
        <w:t>ՈՒՍՈՒՄՆԱԿԱՆ</w:t>
      </w:r>
      <w:r w:rsidRPr="00140F4F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140F4F">
        <w:rPr>
          <w:rFonts w:ascii="GHEA Grapalat" w:hAnsi="GHEA Grapalat" w:cs="Tahoma"/>
          <w:b/>
          <w:bCs/>
          <w:sz w:val="24"/>
          <w:szCs w:val="24"/>
          <w:lang w:val="hy-AM"/>
        </w:rPr>
        <w:t>ՀԱՍՏԱՏՈՒԹՅՈՒՆՆԵՐԻ</w:t>
      </w:r>
      <w:r w:rsidRPr="00530D14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b/>
          <w:bCs/>
          <w:sz w:val="24"/>
          <w:szCs w:val="24"/>
          <w:lang w:val="hy-AM"/>
        </w:rPr>
        <w:t>ԴԱՍԱԿԱՐԳՈՒՄԸ՝</w:t>
      </w:r>
      <w:r w:rsidRPr="00530D14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b/>
          <w:bCs/>
          <w:sz w:val="24"/>
          <w:szCs w:val="24"/>
          <w:lang w:val="hy-AM"/>
        </w:rPr>
        <w:t>ԸՍՏ</w:t>
      </w:r>
      <w:r w:rsidRPr="00530D14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530D14">
        <w:rPr>
          <w:rFonts w:ascii="GHEA Grapalat" w:hAnsi="GHEA Grapalat" w:cs="Tahoma"/>
          <w:b/>
          <w:bCs/>
          <w:sz w:val="24"/>
          <w:szCs w:val="24"/>
          <w:lang w:val="hy-AM"/>
        </w:rPr>
        <w:t>ՌԻՍԿԻ</w:t>
      </w:r>
    </w:p>
    <w:p w:rsidR="00710452" w:rsidRPr="0055407D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մեթոդաբանության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համաձայն՝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ոլորտային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գնահատումից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հետո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՝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գնահատվող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հաստատություններում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որտեղ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մեթոդաբանությամբ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նախատեսվող՝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 վրա հիմնված ստուգումների համակարգը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ներդնելուց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հետո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տեսչական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մարմնի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չի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իրականացվել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ստուգում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՝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գնահատվում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դասակարգվում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ոլորտային ռիսկի և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անհատա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կան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առաջին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բաղադրիչի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հիման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վրա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որը կազմում է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Pr="00530D1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150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(ոլորտային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100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, անհատական ռիսկի առաջին բաղադրիչ՝ առավելագույնը 50 միավոր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Սույն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մեթոդաբանության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համաձայն՝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ոլորտային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գնահատումից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հետո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գնահատվող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հաստատությունում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որտեղ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մեթոդաբանությամբ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նախատեսվող՝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ռիսկի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վրա հիմնված ստուգումների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համակարգը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ներդնելուց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հետո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չական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մարմնի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իրականացվում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ստուգում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ապա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նական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հաստատության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ռիսկը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գնահատվում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դասակարգվում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ամբողջությամբ (ներառելով նաև անհատական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ռի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սկի 2-րդ բաղադրիչը)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կազմում է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300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ոլորտային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100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անհատական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200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այդ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թվում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առաջին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բաղադրիչը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50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երկրորդ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բաղադրիչը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առավելագույնը՝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150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միավոր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):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Տ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եսչական մարմնի կողմից ստուգման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ենթակա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հաստատությունները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՝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ըստ ռիսկայնության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դասակարգվում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հետևյալ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եղանակով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.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ցածր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ռիսկայնության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խմբում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ընդգրկվում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ստուգման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ենթակա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հաստատությունների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մինչև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30 տոկոս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ը՝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ըստ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ռիսկայնության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աստիճանի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աճման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միջին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ռիսկայնության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խմբում՝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առնվազն 50 տոկոս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բարձր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ռիսկայնության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խմբում՝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մինչև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20 տոկոս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463EBE" w:rsidRDefault="00710452" w:rsidP="0071045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pPr w:leftFromText="180" w:rightFromText="180" w:vertAnchor="text" w:horzAnchor="margin" w:tblpXSpec="center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6"/>
        <w:gridCol w:w="2048"/>
        <w:gridCol w:w="2106"/>
      </w:tblGrid>
      <w:tr w:rsidR="00710452" w:rsidRPr="00463EBE" w:rsidTr="00443BB1">
        <w:tc>
          <w:tcPr>
            <w:tcW w:w="1746" w:type="dxa"/>
            <w:shd w:val="clear" w:color="auto" w:fill="auto"/>
            <w:vAlign w:val="center"/>
          </w:tcPr>
          <w:p w:rsidR="00710452" w:rsidRPr="00341DE6" w:rsidRDefault="00710452" w:rsidP="00443BB1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Ցածր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10452" w:rsidRPr="00341DE6" w:rsidRDefault="00710452" w:rsidP="00443BB1">
            <w:pPr>
              <w:tabs>
                <w:tab w:val="left" w:pos="993"/>
              </w:tabs>
              <w:spacing w:after="0" w:line="360" w:lineRule="auto"/>
              <w:ind w:hanging="45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Միջին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10452" w:rsidRPr="00341DE6" w:rsidRDefault="00710452" w:rsidP="00443BB1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341DE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Բարձր</w:t>
            </w:r>
          </w:p>
        </w:tc>
      </w:tr>
      <w:tr w:rsidR="00710452" w:rsidRPr="00463EBE" w:rsidTr="00443BB1">
        <w:trPr>
          <w:trHeight w:val="373"/>
        </w:trPr>
        <w:tc>
          <w:tcPr>
            <w:tcW w:w="1746" w:type="dxa"/>
            <w:vAlign w:val="center"/>
          </w:tcPr>
          <w:p w:rsidR="00710452" w:rsidRPr="00463EBE" w:rsidRDefault="00710452" w:rsidP="00443BB1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63EB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մինչև 30</w:t>
            </w:r>
            <w:r w:rsidRPr="00463EBE">
              <w:rPr>
                <w:rFonts w:ascii="GHEA Grapalat" w:eastAsia="Times New Roman" w:hAnsi="GHEA Grapalat" w:cs="Arial Armenian"/>
                <w:sz w:val="24"/>
                <w:szCs w:val="24"/>
                <w:lang w:eastAsia="ru-RU"/>
              </w:rPr>
              <w:t xml:space="preserve"> </w:t>
            </w:r>
            <w:r w:rsidRPr="00463EB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%</w:t>
            </w:r>
          </w:p>
        </w:tc>
        <w:tc>
          <w:tcPr>
            <w:tcW w:w="2048" w:type="dxa"/>
            <w:vAlign w:val="center"/>
          </w:tcPr>
          <w:p w:rsidR="00710452" w:rsidRPr="00463EBE" w:rsidRDefault="00710452" w:rsidP="00443BB1">
            <w:pPr>
              <w:tabs>
                <w:tab w:val="left" w:pos="993"/>
              </w:tabs>
              <w:spacing w:after="0" w:line="360" w:lineRule="auto"/>
              <w:ind w:hanging="4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63EB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առնվազն 50</w:t>
            </w:r>
            <w:r w:rsidRPr="00463EBE">
              <w:rPr>
                <w:rFonts w:ascii="GHEA Grapalat" w:eastAsia="Times New Roman" w:hAnsi="GHEA Grapalat" w:cs="Arial Armenian"/>
                <w:sz w:val="24"/>
                <w:szCs w:val="24"/>
                <w:lang w:eastAsia="ru-RU"/>
              </w:rPr>
              <w:t xml:space="preserve"> </w:t>
            </w:r>
            <w:r w:rsidRPr="00463EB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%</w:t>
            </w:r>
          </w:p>
        </w:tc>
        <w:tc>
          <w:tcPr>
            <w:tcW w:w="2106" w:type="dxa"/>
            <w:vAlign w:val="center"/>
          </w:tcPr>
          <w:p w:rsidR="00710452" w:rsidRPr="00463EBE" w:rsidRDefault="00710452" w:rsidP="00443BB1">
            <w:pPr>
              <w:tabs>
                <w:tab w:val="left" w:pos="993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63EB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   մինչև 20</w:t>
            </w:r>
            <w:r w:rsidRPr="00463EBE">
              <w:rPr>
                <w:rFonts w:ascii="GHEA Grapalat" w:eastAsia="Times New Roman" w:hAnsi="GHEA Grapalat" w:cs="Arial Armenian"/>
                <w:sz w:val="24"/>
                <w:szCs w:val="24"/>
                <w:lang w:eastAsia="ru-RU"/>
              </w:rPr>
              <w:t xml:space="preserve"> </w:t>
            </w:r>
            <w:r w:rsidRPr="00463EB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%</w:t>
            </w:r>
          </w:p>
        </w:tc>
      </w:tr>
    </w:tbl>
    <w:p w:rsidR="00710452" w:rsidRPr="00463EBE" w:rsidRDefault="00710452" w:rsidP="0071045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 w:eastAsia="ru-RU"/>
        </w:rPr>
      </w:pPr>
    </w:p>
    <w:p w:rsidR="00710452" w:rsidRPr="00463EBE" w:rsidRDefault="00710452" w:rsidP="0071045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 w:eastAsia="ru-RU"/>
        </w:rPr>
      </w:pPr>
    </w:p>
    <w:p w:rsidR="00710452" w:rsidRPr="00463EBE" w:rsidRDefault="00710452" w:rsidP="0071045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eastAsia="ru-RU"/>
        </w:rPr>
      </w:pPr>
    </w:p>
    <w:p w:rsidR="00710452" w:rsidRPr="00530D14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Տեսչական մարմնի ստուգումների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տարեկան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ընդգրկված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հաստատությունների առնվազն 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70 տոկոս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ը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ներառվ</w:t>
      </w:r>
      <w:r w:rsidRPr="007F694A">
        <w:rPr>
          <w:rFonts w:ascii="GHEA Grapalat" w:eastAsia="Times New Roman" w:hAnsi="GHEA Grapalat" w:cs="Tahoma"/>
          <w:sz w:val="24"/>
          <w:szCs w:val="24"/>
          <w:lang w:eastAsia="ru-RU"/>
        </w:rPr>
        <w:t>ում է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բարձր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մինչև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5 տոկոս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ը՝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ցածր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ռիսկայ</w:t>
      </w:r>
      <w:r w:rsidRPr="00530D14">
        <w:rPr>
          <w:rFonts w:ascii="GHEA Grapalat" w:eastAsia="Times New Roman" w:hAnsi="GHEA Grapalat" w:cs="Tahoma"/>
          <w:sz w:val="24"/>
          <w:szCs w:val="24"/>
          <w:lang w:eastAsia="ru-RU"/>
        </w:rPr>
        <w:t>նության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խմբերից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Նույն ռիսկային միավորն ունեցող ուսումնական հաստատությունների դեպքում ստուգումների տարեկան ծրագրում ներառվում են ավելի մեծ թվով սովորողներ ունեցող ուսումնական հաստատությունները՝ հաշվի առնելով նաև վերջին ստուգման ժամանակահատվածը, 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ուսումնական հաստատության աշխարհագրական դիրքը:  </w:t>
      </w:r>
    </w:p>
    <w:p w:rsidR="00710452" w:rsidRPr="00463EBE" w:rsidRDefault="00710452" w:rsidP="0071045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10452" w:rsidRPr="00463EBE" w:rsidRDefault="00710452" w:rsidP="00710452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bookmarkStart w:id="1" w:name="_Toc286672310"/>
      <w:bookmarkStart w:id="2" w:name="_Toc264359756"/>
      <w:r w:rsidRPr="00463EB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7.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ՈՒՍՈՒՄՆԱԿԱՆ</w:t>
      </w:r>
      <w:r w:rsidRPr="00463EBE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ՀԱՍՏԱՏՈՒԹՅՈՒՆՆԵՐԻ</w:t>
      </w:r>
      <w:r w:rsidRPr="00463EBE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ՌԻՍԿԻ</w:t>
      </w:r>
      <w:r w:rsidRPr="00463EBE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ԳՆԱՀԱՏՄԱՆ ՀԱՄԱՐ</w:t>
      </w:r>
      <w:r w:rsidRPr="00463EBE">
        <w:rPr>
          <w:rFonts w:ascii="GHEA Grapalat" w:eastAsia="Times New Roman" w:hAnsi="GHEA Grapalat" w:cs="Arial Armenia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ԿԻՐԱՌՎՈՂ</w:t>
      </w:r>
      <w:r w:rsidRPr="00463EB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ՏՎՅԱԼՆԵՐԻ</w:t>
      </w:r>
      <w:r w:rsidRPr="00463EB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  <w:bookmarkEnd w:id="1"/>
      <w:bookmarkEnd w:id="2"/>
      <w:r w:rsidRPr="00463EBE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ԲԱԶԱՆ</w:t>
      </w:r>
    </w:p>
    <w:p w:rsidR="00710452" w:rsidRPr="00463EBE" w:rsidRDefault="00710452" w:rsidP="00710452">
      <w:pPr>
        <w:tabs>
          <w:tab w:val="left" w:pos="993"/>
        </w:tabs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 w:eastAsia="x-none"/>
        </w:rPr>
      </w:pPr>
    </w:p>
    <w:p w:rsidR="00710452" w:rsidRPr="00530D14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Տեսչական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մարմինը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ձևավորում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տվյալների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բազա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որի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կիրառման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նպատակն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է՝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</w:p>
    <w:p w:rsidR="00710452" w:rsidRPr="00530D14" w:rsidRDefault="00710452" w:rsidP="00710452">
      <w:pPr>
        <w:pStyle w:val="ListParagraph"/>
        <w:numPr>
          <w:ilvl w:val="1"/>
          <w:numId w:val="17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աջակցել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տեսչական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մարմնի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ծառայողներին՝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որոշումներ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կայացնելու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գործըն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թա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ցում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ապահովել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այդ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որոշումների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հիմնավորվածությունը</w:t>
      </w:r>
      <w:bookmarkStart w:id="3" w:name="_Toc264359759"/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710452" w:rsidRPr="007F694A" w:rsidRDefault="00710452" w:rsidP="00710452">
      <w:pPr>
        <w:pStyle w:val="ListParagraph"/>
        <w:numPr>
          <w:ilvl w:val="1"/>
          <w:numId w:val="17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ստանալ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առաջացման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պատճառները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  <w:bookmarkEnd w:id="3"/>
    </w:p>
    <w:p w:rsidR="00710452" w:rsidRPr="00463EBE" w:rsidRDefault="00710452" w:rsidP="00710452">
      <w:pPr>
        <w:pStyle w:val="ListParagraph"/>
        <w:numPr>
          <w:ilvl w:val="1"/>
          <w:numId w:val="17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10DCA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որոշել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140F4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դասակարգել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տեսչական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մարմնի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վերահսկվող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ուսումնական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հաստատությունների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ռիսկայնությունը՝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առկա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տեղե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կատվության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չափանիշների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հիման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վրա։</w:t>
      </w:r>
    </w:p>
    <w:p w:rsidR="00710452" w:rsidRPr="00463EBE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Տվյալների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բազան</w:t>
      </w:r>
      <w:r w:rsidRPr="00341DE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>պարբերաբար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թարմաց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վում</w:t>
      </w:r>
      <w:r w:rsidRPr="007F694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Pr="007F694A">
        <w:rPr>
          <w:rFonts w:ascii="GHEA Grapalat" w:eastAsia="Times New Roman" w:hAnsi="GHEA Grapalat" w:cs="Tahoma"/>
          <w:sz w:val="24"/>
          <w:szCs w:val="24"/>
          <w:lang w:val="hy-AM" w:eastAsia="ru-RU"/>
        </w:rPr>
        <w:t>լրացվում</w:t>
      </w:r>
      <w:r w:rsidRPr="00B10D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D651A8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D651A8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140F4F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ծառայում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տեսչական</w:t>
      </w:r>
      <w:r w:rsidRPr="00530D14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30D14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մարմնի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55407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55407D">
        <w:rPr>
          <w:rFonts w:ascii="GHEA Grapalat" w:eastAsia="Times New Roman" w:hAnsi="GHEA Grapalat" w:cs="Tahoma"/>
          <w:sz w:val="24"/>
          <w:szCs w:val="24"/>
          <w:lang w:val="hy-AM" w:eastAsia="ru-RU"/>
        </w:rPr>
        <w:t>ռիսկի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վրա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հիմնված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ստուգումների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համակարգի</w:t>
      </w:r>
      <w:r w:rsidRPr="00463EB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>նպատակներին:</w:t>
      </w:r>
    </w:p>
    <w:p w:rsidR="00710452" w:rsidRPr="0055407D" w:rsidRDefault="00710452" w:rsidP="0071045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Տվյալների բազան էլեկտրոնային աղյուսակ է և </w:t>
      </w:r>
      <w:r w:rsidRPr="00463EBE">
        <w:rPr>
          <w:rFonts w:ascii="GHEA Grapalat" w:hAnsi="GHEA Grapalat"/>
          <w:sz w:val="24"/>
          <w:szCs w:val="24"/>
          <w:lang w:val="hy-AM"/>
        </w:rPr>
        <w:t>ներառում է տեղեկատվություն տեսչական մարմնի վերահսկման ոլորտում գործող բոլոր ուսումնական հաստատությունների ռիսկայնության միավորների վերաբերյալ:</w:t>
      </w:r>
      <w:r w:rsidRPr="00463EB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Տվյալների բազան բաղկացած </w:t>
      </w:r>
      <w:r w:rsidRPr="00341DE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է </w:t>
      </w:r>
      <w:r w:rsidRPr="00B37F91">
        <w:rPr>
          <w:rFonts w:ascii="GHEA Grapalat" w:eastAsia="Times New Roman" w:hAnsi="GHEA Grapalat" w:cs="Tahoma"/>
          <w:sz w:val="24"/>
          <w:szCs w:val="24"/>
          <w:lang w:val="hy-AM" w:eastAsia="ru-RU"/>
        </w:rPr>
        <w:t>տողերից և սյուներից</w:t>
      </w:r>
      <w:r w:rsidRPr="00B37F91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 Յուրաքանչյուր տող պարունակում է հետևյալ տվյալները՝</w:t>
      </w:r>
    </w:p>
    <w:p w:rsidR="00710452" w:rsidRPr="0055407D" w:rsidRDefault="00710452" w:rsidP="00710452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5407D">
        <w:rPr>
          <w:rFonts w:ascii="GHEA Grapalat" w:eastAsia="Times New Roman" w:hAnsi="GHEA Grapalat" w:cs="Arial"/>
          <w:sz w:val="24"/>
          <w:szCs w:val="24"/>
          <w:lang w:eastAsia="ru-RU"/>
        </w:rPr>
        <w:t>վերահսկվող ուսումնական հաստատության անվանումը.</w:t>
      </w:r>
    </w:p>
    <w:p w:rsidR="00710452" w:rsidRPr="00463EBE" w:rsidRDefault="00710452" w:rsidP="00710452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"/>
          <w:sz w:val="24"/>
          <w:szCs w:val="24"/>
          <w:lang w:eastAsia="ru-RU"/>
        </w:rPr>
        <w:t>կազմակերպաիրավական ձևը.</w:t>
      </w:r>
    </w:p>
    <w:p w:rsidR="00710452" w:rsidRPr="00463EBE" w:rsidRDefault="00710452" w:rsidP="00710452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"/>
          <w:sz w:val="24"/>
          <w:szCs w:val="24"/>
          <w:lang w:eastAsia="ru-RU"/>
        </w:rPr>
        <w:t>հարկ վճարողի հաշվառման համարը.</w:t>
      </w:r>
    </w:p>
    <w:p w:rsidR="00710452" w:rsidRPr="00463EBE" w:rsidRDefault="00710452" w:rsidP="00710452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463EBE">
        <w:rPr>
          <w:rFonts w:ascii="GHEA Grapalat" w:eastAsia="Times New Roman" w:hAnsi="GHEA Grapalat" w:cs="Arial"/>
          <w:sz w:val="24"/>
          <w:szCs w:val="24"/>
          <w:lang w:eastAsia="ru-RU"/>
        </w:rPr>
        <w:t>պետական ռեգիստրի կոդը.</w:t>
      </w:r>
    </w:p>
    <w:p w:rsidR="00710452" w:rsidRPr="00530D14" w:rsidRDefault="00710452" w:rsidP="00710452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463EBE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հաստատության</w:t>
      </w:r>
      <w:r w:rsidRPr="00463E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eastAsia="Times New Roman" w:hAnsi="GHEA Grapalat" w:cs="Arial"/>
          <w:sz w:val="24"/>
          <w:szCs w:val="24"/>
          <w:lang w:val="hy-AM" w:eastAsia="ru-RU"/>
        </w:rPr>
        <w:t>գնահատված ռիսկային միավորներն</w:t>
      </w:r>
      <w:r w:rsidRPr="00341DE6">
        <w:rPr>
          <w:rFonts w:ascii="GHEA Grapalat" w:eastAsia="Times New Roman" w:hAnsi="GHEA Grapalat" w:cs="Arial"/>
          <w:sz w:val="24"/>
          <w:szCs w:val="24"/>
          <w:lang w:val="hy-AM" w:eastAsia="ru-RU"/>
        </w:rPr>
        <w:t>՝</w:t>
      </w:r>
      <w:r w:rsidRPr="00B37F9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ըստ </w:t>
      </w:r>
      <w:r w:rsidRPr="00B37F91">
        <w:rPr>
          <w:rFonts w:ascii="GHEA Grapalat" w:hAnsi="GHEA Grapalat" w:cs="Tahoma"/>
          <w:sz w:val="24"/>
          <w:szCs w:val="24"/>
          <w:lang w:val="hy-AM"/>
        </w:rPr>
        <w:t>կրթական</w:t>
      </w:r>
      <w:r w:rsidRPr="005540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գործունեու</w:t>
      </w:r>
      <w:r w:rsidRPr="00341DE6">
        <w:rPr>
          <w:rFonts w:ascii="GHEA Grapalat" w:hAnsi="GHEA Grapalat" w:cs="Tahoma"/>
          <w:sz w:val="24"/>
          <w:szCs w:val="24"/>
          <w:lang w:val="hy-AM"/>
        </w:rPr>
        <w:softHyphen/>
        <w:t>թյան ռիսկայնությունը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DE6">
        <w:rPr>
          <w:rFonts w:ascii="GHEA Grapalat" w:hAnsi="GHEA Grapalat" w:cs="Tahoma"/>
          <w:sz w:val="24"/>
          <w:szCs w:val="24"/>
          <w:lang w:val="hy-AM"/>
        </w:rPr>
        <w:t>բնութագրող</w:t>
      </w:r>
      <w:r w:rsidRPr="00341DE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63EBE">
        <w:rPr>
          <w:rFonts w:ascii="GHEA Grapalat" w:hAnsi="GHEA Grapalat" w:cs="Tahoma"/>
          <w:sz w:val="24"/>
          <w:szCs w:val="24"/>
          <w:lang w:val="hy-AM"/>
        </w:rPr>
        <w:t>չափանիշների</w:t>
      </w:r>
      <w:r w:rsidRPr="007F694A">
        <w:rPr>
          <w:rFonts w:ascii="GHEA Grapalat" w:hAnsi="GHEA Grapalat" w:cs="Tahoma"/>
          <w:sz w:val="24"/>
          <w:szCs w:val="24"/>
          <w:lang w:val="hy-AM"/>
        </w:rPr>
        <w:t xml:space="preserve"> և</w:t>
      </w:r>
      <w:r w:rsidRPr="00B10DCA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D651A8">
        <w:rPr>
          <w:rFonts w:ascii="GHEA Grapalat" w:hAnsi="GHEA Grapalat" w:cs="Tahoma"/>
          <w:sz w:val="24"/>
          <w:szCs w:val="24"/>
          <w:lang w:val="hy-AM"/>
        </w:rPr>
        <w:t xml:space="preserve">ստուգումների </w:t>
      </w:r>
      <w:r w:rsidRPr="00140F4F">
        <w:rPr>
          <w:rFonts w:ascii="GHEA Grapalat" w:hAnsi="GHEA Grapalat" w:cs="Tahoma"/>
          <w:sz w:val="24"/>
          <w:szCs w:val="24"/>
          <w:lang w:val="hy-AM"/>
        </w:rPr>
        <w:t>արդյունքների</w:t>
      </w:r>
      <w:r w:rsidRPr="00530D14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10452" w:rsidRDefault="00710452" w:rsidP="00710452">
      <w:pPr>
        <w:spacing w:after="0"/>
        <w:ind w:firstLine="567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41DE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</w:t>
      </w:r>
    </w:p>
    <w:p w:rsidR="00710452" w:rsidRPr="00710452" w:rsidRDefault="00710452" w:rsidP="00710452">
      <w:pPr>
        <w:rPr>
          <w:lang w:val="hy-AM"/>
        </w:rPr>
      </w:pPr>
    </w:p>
    <w:sectPr w:rsidR="00710452" w:rsidRPr="00710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9C1"/>
    <w:multiLevelType w:val="hybridMultilevel"/>
    <w:tmpl w:val="3C0AB542"/>
    <w:lvl w:ilvl="0" w:tplc="D1E840D2">
      <w:start w:val="1"/>
      <w:numFmt w:val="decimal"/>
      <w:lvlText w:val="%1."/>
      <w:lvlJc w:val="left"/>
      <w:pPr>
        <w:ind w:left="1662" w:hanging="1095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0388F"/>
    <w:multiLevelType w:val="hybridMultilevel"/>
    <w:tmpl w:val="3CFC016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200E0200">
      <w:start w:val="1"/>
      <w:numFmt w:val="decimal"/>
      <w:lvlText w:val="%2)"/>
      <w:lvlJc w:val="left"/>
      <w:pPr>
        <w:ind w:left="2331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AF42AD"/>
    <w:multiLevelType w:val="hybridMultilevel"/>
    <w:tmpl w:val="2BD620C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8465DE"/>
    <w:multiLevelType w:val="hybridMultilevel"/>
    <w:tmpl w:val="9642D0A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7F53AF"/>
    <w:multiLevelType w:val="hybridMultilevel"/>
    <w:tmpl w:val="9AD0C182"/>
    <w:lvl w:ilvl="0" w:tplc="65840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6742"/>
    <w:multiLevelType w:val="hybridMultilevel"/>
    <w:tmpl w:val="3488A5A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E14A46"/>
    <w:multiLevelType w:val="hybridMultilevel"/>
    <w:tmpl w:val="1824A4AC"/>
    <w:lvl w:ilvl="0" w:tplc="02887B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CB0D32"/>
    <w:multiLevelType w:val="hybridMultilevel"/>
    <w:tmpl w:val="16BED0C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A35127"/>
    <w:multiLevelType w:val="hybridMultilevel"/>
    <w:tmpl w:val="DB3E928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6702CB"/>
    <w:multiLevelType w:val="hybridMultilevel"/>
    <w:tmpl w:val="ADBED45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FA0DF8"/>
    <w:multiLevelType w:val="hybridMultilevel"/>
    <w:tmpl w:val="247606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FF0631B"/>
    <w:multiLevelType w:val="hybridMultilevel"/>
    <w:tmpl w:val="DAB4C4D2"/>
    <w:lvl w:ilvl="0" w:tplc="65840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143D"/>
    <w:multiLevelType w:val="hybridMultilevel"/>
    <w:tmpl w:val="2A14997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770310"/>
    <w:multiLevelType w:val="hybridMultilevel"/>
    <w:tmpl w:val="2312EC8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66C7F74"/>
    <w:multiLevelType w:val="hybridMultilevel"/>
    <w:tmpl w:val="7AF206C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B6D7637"/>
    <w:multiLevelType w:val="hybridMultilevel"/>
    <w:tmpl w:val="232EF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95D32"/>
    <w:multiLevelType w:val="hybridMultilevel"/>
    <w:tmpl w:val="ED4292F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DB2C9F"/>
    <w:multiLevelType w:val="hybridMultilevel"/>
    <w:tmpl w:val="9E501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13F21"/>
    <w:multiLevelType w:val="hybridMultilevel"/>
    <w:tmpl w:val="CFBCE62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18"/>
  </w:num>
  <w:num w:numId="7">
    <w:abstractNumId w:val="12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7"/>
  </w:num>
  <w:num w:numId="14">
    <w:abstractNumId w:val="16"/>
  </w:num>
  <w:num w:numId="15">
    <w:abstractNumId w:val="13"/>
  </w:num>
  <w:num w:numId="16">
    <w:abstractNumId w:val="11"/>
  </w:num>
  <w:num w:numId="17">
    <w:abstractNumId w:val="14"/>
  </w:num>
  <w:num w:numId="18">
    <w:abstractNumId w:val="1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1E"/>
    <w:rsid w:val="001F4FBD"/>
    <w:rsid w:val="002D08E6"/>
    <w:rsid w:val="00302E34"/>
    <w:rsid w:val="003D2A1E"/>
    <w:rsid w:val="00586703"/>
    <w:rsid w:val="00670005"/>
    <w:rsid w:val="00710452"/>
    <w:rsid w:val="008F7F8B"/>
    <w:rsid w:val="009E4254"/>
    <w:rsid w:val="00AF0717"/>
    <w:rsid w:val="00C53F1E"/>
    <w:rsid w:val="00F041BE"/>
    <w:rsid w:val="00F0453D"/>
    <w:rsid w:val="00F16F99"/>
    <w:rsid w:val="00F3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9B57"/>
  <w15:chartTrackingRefBased/>
  <w15:docId w15:val="{4872510E-DD45-42C5-AE37-B90EFEF3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45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302E34"/>
    <w:rPr>
      <w:b/>
      <w:bCs/>
    </w:rPr>
  </w:style>
  <w:style w:type="paragraph" w:styleId="ListParagraph">
    <w:name w:val="List Paragraph"/>
    <w:basedOn w:val="Normal"/>
    <w:uiPriority w:val="34"/>
    <w:qFormat/>
    <w:rsid w:val="00302E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04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customStyle="1" w:styleId="norm">
    <w:name w:val="norm"/>
    <w:basedOn w:val="Normal"/>
    <w:rsid w:val="0071045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71045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71045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452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52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0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452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45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45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10452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F04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4946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/>
  <dc:description/>
  <cp:lastModifiedBy>Ani Khachatryan</cp:lastModifiedBy>
  <cp:revision>15</cp:revision>
  <dcterms:created xsi:type="dcterms:W3CDTF">2021-10-06T12:47:00Z</dcterms:created>
  <dcterms:modified xsi:type="dcterms:W3CDTF">2021-10-26T14:37:00Z</dcterms:modified>
</cp:coreProperties>
</file>