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586" w:rsidRDefault="00CD5586" w:rsidP="00EF5C65">
      <w:pPr>
        <w:tabs>
          <w:tab w:val="left" w:pos="7260"/>
        </w:tabs>
        <w:jc w:val="right"/>
        <w:rPr>
          <w:rFonts w:ascii="GHEA Grapalat" w:hAnsi="GHEA Grapalat" w:cs="GHEA Grapalat"/>
          <w:b/>
          <w:bCs/>
          <w:sz w:val="24"/>
          <w:szCs w:val="24"/>
        </w:rPr>
      </w:pPr>
    </w:p>
    <w:p w:rsidR="00CD5586" w:rsidRPr="008D6246" w:rsidRDefault="00CD5586" w:rsidP="008D6246">
      <w:pPr>
        <w:tabs>
          <w:tab w:val="left" w:pos="7260"/>
        </w:tabs>
        <w:spacing w:line="360" w:lineRule="auto"/>
        <w:ind w:right="-270"/>
        <w:jc w:val="right"/>
        <w:rPr>
          <w:rFonts w:ascii="GHEA Grapalat" w:hAnsi="GHEA Grapalat" w:cs="GHEA Grapalat"/>
          <w:b/>
          <w:bCs/>
          <w:sz w:val="24"/>
          <w:szCs w:val="24"/>
        </w:rPr>
      </w:pPr>
      <w:proofErr w:type="gramStart"/>
      <w:r w:rsidRPr="008D6246">
        <w:rPr>
          <w:rFonts w:ascii="GHEA Grapalat" w:hAnsi="GHEA Grapalat" w:cs="GHEA Grapalat"/>
          <w:b/>
          <w:bCs/>
          <w:sz w:val="24"/>
          <w:szCs w:val="24"/>
        </w:rPr>
        <w:t>Հ</w:t>
      </w:r>
      <w:r w:rsidR="0004733D" w:rsidRPr="008D6246">
        <w:rPr>
          <w:rFonts w:ascii="GHEA Grapalat" w:hAnsi="GHEA Grapalat" w:cs="GHEA Grapalat"/>
          <w:b/>
          <w:bCs/>
          <w:sz w:val="24"/>
          <w:szCs w:val="24"/>
        </w:rPr>
        <w:t xml:space="preserve">ԱՎԵԼՎԱԾ </w:t>
      </w:r>
      <w:r w:rsidRPr="008D6246">
        <w:rPr>
          <w:rFonts w:ascii="GHEA Grapalat" w:hAnsi="GHEA Grapalat" w:cs="GHEA Grapalat"/>
          <w:b/>
          <w:bCs/>
          <w:sz w:val="24"/>
          <w:szCs w:val="24"/>
        </w:rPr>
        <w:t xml:space="preserve"> 1</w:t>
      </w:r>
      <w:proofErr w:type="gramEnd"/>
    </w:p>
    <w:p w:rsidR="00DC026D" w:rsidRPr="008D6246" w:rsidRDefault="00DC026D" w:rsidP="008D6246">
      <w:pPr>
        <w:tabs>
          <w:tab w:val="left" w:pos="7260"/>
        </w:tabs>
        <w:spacing w:line="360" w:lineRule="auto"/>
        <w:ind w:right="-270"/>
        <w:jc w:val="both"/>
        <w:rPr>
          <w:rFonts w:ascii="GHEA Grapalat" w:hAnsi="GHEA Grapalat" w:cs="GHEA Grapalat"/>
          <w:b/>
          <w:bCs/>
          <w:sz w:val="24"/>
          <w:szCs w:val="24"/>
        </w:rPr>
      </w:pPr>
    </w:p>
    <w:p w:rsidR="00DC026D" w:rsidRPr="008D6246" w:rsidRDefault="00DC026D" w:rsidP="005A31CC">
      <w:pPr>
        <w:tabs>
          <w:tab w:val="left" w:pos="7260"/>
        </w:tabs>
        <w:spacing w:line="360" w:lineRule="auto"/>
        <w:ind w:right="-270"/>
        <w:jc w:val="center"/>
        <w:rPr>
          <w:rFonts w:ascii="GHEA Grapalat" w:hAnsi="GHEA Grapalat" w:cs="GHEA Grapalat"/>
          <w:sz w:val="24"/>
          <w:szCs w:val="24"/>
        </w:rPr>
      </w:pPr>
      <w:r w:rsidRPr="008D6246">
        <w:rPr>
          <w:rFonts w:ascii="GHEA Grapalat" w:hAnsi="GHEA Grapalat" w:cs="GHEA Grapalat"/>
          <w:b/>
          <w:bCs/>
          <w:sz w:val="24"/>
          <w:szCs w:val="24"/>
        </w:rPr>
        <w:t>ՀԱՅԵՑԱԿԱՐԳ</w:t>
      </w:r>
    </w:p>
    <w:p w:rsidR="00DC026D" w:rsidRPr="008D6246" w:rsidRDefault="00DC026D" w:rsidP="005A31CC">
      <w:pPr>
        <w:spacing w:after="0" w:line="360" w:lineRule="auto"/>
        <w:ind w:left="720" w:right="-270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8D6246">
        <w:rPr>
          <w:rFonts w:ascii="GHEA Grapalat" w:hAnsi="GHEA Grapalat" w:cs="GHEA Grapalat"/>
          <w:b/>
          <w:bCs/>
          <w:sz w:val="24"/>
          <w:szCs w:val="24"/>
        </w:rPr>
        <w:t>ՇԻՆԱՐԱՐՈՒԹՅԱՆ</w:t>
      </w:r>
      <w:r w:rsidR="00E66E17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Pr="008D6246">
        <w:rPr>
          <w:rFonts w:ascii="GHEA Grapalat" w:hAnsi="GHEA Grapalat" w:cs="GHEA Grapalat"/>
          <w:b/>
          <w:bCs/>
          <w:sz w:val="24"/>
          <w:szCs w:val="24"/>
        </w:rPr>
        <w:t>ԳՆԱԳՈՅԱՑՄԱՆ   ՄԵԹՈԴԱԲԱՆՈՒԹՅԱՆ</w:t>
      </w:r>
    </w:p>
    <w:p w:rsidR="00DC026D" w:rsidRPr="008D6246" w:rsidRDefault="00DC026D" w:rsidP="005A31CC">
      <w:pPr>
        <w:spacing w:after="0" w:line="360" w:lineRule="auto"/>
        <w:ind w:left="720" w:right="-270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8D6246">
        <w:rPr>
          <w:rFonts w:ascii="GHEA Grapalat" w:hAnsi="GHEA Grapalat" w:cs="GHEA Grapalat"/>
          <w:b/>
          <w:bCs/>
          <w:sz w:val="24"/>
          <w:szCs w:val="24"/>
        </w:rPr>
        <w:t>ԱՐԴԻԱԿԱՆԱՑՄԱՆ</w:t>
      </w:r>
    </w:p>
    <w:p w:rsidR="00D34C89" w:rsidRDefault="00D34C89" w:rsidP="005A31CC">
      <w:pPr>
        <w:pStyle w:val="ListParagraph"/>
        <w:spacing w:after="0" w:line="360" w:lineRule="auto"/>
        <w:ind w:left="0" w:right="-270" w:firstLine="180"/>
        <w:jc w:val="both"/>
        <w:rPr>
          <w:rFonts w:ascii="GHEA Grapalat" w:hAnsi="GHEA Grapalat" w:cs="GHEA Grapalat"/>
          <w:b/>
          <w:bCs/>
          <w:sz w:val="24"/>
          <w:szCs w:val="24"/>
        </w:rPr>
      </w:pPr>
    </w:p>
    <w:p w:rsidR="00BC5811" w:rsidRDefault="00BC5811" w:rsidP="005A31CC">
      <w:pPr>
        <w:pStyle w:val="ListParagraph"/>
        <w:spacing w:after="0" w:line="360" w:lineRule="auto"/>
        <w:ind w:left="0" w:right="-270" w:firstLine="180"/>
        <w:jc w:val="both"/>
        <w:rPr>
          <w:rFonts w:ascii="GHEA Grapalat" w:hAnsi="GHEA Grapalat" w:cs="GHEA Grapalat"/>
          <w:b/>
          <w:bCs/>
          <w:sz w:val="24"/>
          <w:szCs w:val="24"/>
        </w:rPr>
      </w:pPr>
    </w:p>
    <w:p w:rsidR="00DE7F34" w:rsidRPr="008D6246" w:rsidRDefault="00DE7F34" w:rsidP="00E66E17">
      <w:pPr>
        <w:pStyle w:val="ListParagraph"/>
        <w:numPr>
          <w:ilvl w:val="0"/>
          <w:numId w:val="1"/>
        </w:numPr>
        <w:spacing w:after="0" w:line="360" w:lineRule="auto"/>
        <w:ind w:right="-270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8D6246">
        <w:rPr>
          <w:rFonts w:ascii="GHEA Grapalat" w:hAnsi="GHEA Grapalat" w:cs="GHEA Grapalat"/>
          <w:b/>
          <w:bCs/>
          <w:sz w:val="24"/>
          <w:szCs w:val="24"/>
        </w:rPr>
        <w:t>ՆԵՐԱԾՈՒԹՅՈՒՆ</w:t>
      </w:r>
    </w:p>
    <w:p w:rsidR="00DE7F34" w:rsidRPr="00D34C89" w:rsidRDefault="00DE7F34" w:rsidP="00E66E17">
      <w:pPr>
        <w:pStyle w:val="ListParagraph"/>
        <w:numPr>
          <w:ilvl w:val="0"/>
          <w:numId w:val="2"/>
        </w:numPr>
        <w:tabs>
          <w:tab w:val="left" w:pos="900"/>
        </w:tabs>
        <w:spacing w:after="0" w:line="360" w:lineRule="auto"/>
        <w:ind w:left="0" w:right="-270" w:firstLine="630"/>
        <w:jc w:val="both"/>
        <w:rPr>
          <w:rFonts w:ascii="GHEA Grapalat" w:hAnsi="GHEA Grapalat" w:cs="GHEA Grapalat"/>
          <w:sz w:val="24"/>
          <w:szCs w:val="24"/>
        </w:rPr>
      </w:pPr>
      <w:r w:rsidRPr="00D34C89">
        <w:rPr>
          <w:rFonts w:ascii="GHEA Grapalat" w:hAnsi="GHEA Grapalat" w:cs="GHEA Grapalat"/>
          <w:sz w:val="24"/>
          <w:szCs w:val="24"/>
        </w:rPr>
        <w:t>Շուկայական հարաբերությունների</w:t>
      </w:r>
      <w:r w:rsidR="00D34C89">
        <w:rPr>
          <w:rFonts w:ascii="GHEA Grapalat" w:hAnsi="GHEA Grapalat" w:cs="GHEA Grapalat"/>
          <w:sz w:val="24"/>
          <w:szCs w:val="24"/>
        </w:rPr>
        <w:t xml:space="preserve"> </w:t>
      </w:r>
      <w:r w:rsidRPr="00D34C89">
        <w:rPr>
          <w:rFonts w:ascii="GHEA Grapalat" w:hAnsi="GHEA Grapalat" w:cs="GHEA Grapalat"/>
          <w:sz w:val="24"/>
          <w:szCs w:val="24"/>
        </w:rPr>
        <w:t>և</w:t>
      </w:r>
      <w:r w:rsidR="00CF3377">
        <w:rPr>
          <w:rFonts w:ascii="GHEA Grapalat" w:hAnsi="GHEA Grapalat" w:cs="GHEA Grapalat"/>
          <w:sz w:val="24"/>
          <w:szCs w:val="24"/>
        </w:rPr>
        <w:t xml:space="preserve"> </w:t>
      </w:r>
      <w:r w:rsidRPr="00D34C89">
        <w:rPr>
          <w:rFonts w:ascii="GHEA Grapalat" w:hAnsi="GHEA Grapalat" w:cs="GHEA Grapalat"/>
          <w:sz w:val="24"/>
          <w:szCs w:val="24"/>
        </w:rPr>
        <w:t>միջազգային ինտեգրացիոն գործընթացների</w:t>
      </w:r>
      <w:r w:rsidR="00CF3377">
        <w:rPr>
          <w:rFonts w:ascii="GHEA Grapalat" w:hAnsi="GHEA Grapalat" w:cs="GHEA Grapalat"/>
          <w:sz w:val="24"/>
          <w:szCs w:val="24"/>
        </w:rPr>
        <w:t xml:space="preserve"> </w:t>
      </w:r>
      <w:r w:rsidRPr="00D34C89">
        <w:rPr>
          <w:rFonts w:ascii="GHEA Grapalat" w:hAnsi="GHEA Grapalat" w:cs="GHEA Grapalat"/>
          <w:sz w:val="24"/>
          <w:szCs w:val="24"/>
        </w:rPr>
        <w:t>զարգացման պայմաններում պետական ներդրումային ծախսերի արդյունավետ պլանավորման, շինարարության ոլորտի  զարգացման և բարենպաստ ներդրումային միջավայրի ստեղծման անհրաժեշտությունը   պահանջում է   ծախսերի  գնահատման համակարգի  բարեփոխում:</w:t>
      </w:r>
    </w:p>
    <w:p w:rsidR="00DE7F34" w:rsidRPr="00D34C89" w:rsidRDefault="00DE7F34" w:rsidP="00E66E17">
      <w:pPr>
        <w:pStyle w:val="ListParagraph"/>
        <w:numPr>
          <w:ilvl w:val="0"/>
          <w:numId w:val="2"/>
        </w:numPr>
        <w:tabs>
          <w:tab w:val="left" w:pos="900"/>
        </w:tabs>
        <w:spacing w:after="0" w:line="360" w:lineRule="auto"/>
        <w:ind w:left="0" w:right="-270" w:firstLine="630"/>
        <w:jc w:val="both"/>
        <w:rPr>
          <w:rFonts w:ascii="GHEA Grapalat" w:hAnsi="GHEA Grapalat" w:cs="GHEA Grapalat"/>
          <w:sz w:val="24"/>
          <w:szCs w:val="24"/>
        </w:rPr>
      </w:pPr>
      <w:r w:rsidRPr="00D34C89">
        <w:rPr>
          <w:rFonts w:ascii="GHEA Grapalat" w:hAnsi="GHEA Grapalat" w:cs="GHEA Grapalat"/>
          <w:sz w:val="24"/>
          <w:szCs w:val="24"/>
        </w:rPr>
        <w:t>Գնային քաղաքականության ազատականացումը հանգեցրել է մինչ այժմ գնագոյացման ոլորտում գործող՝ տնտեսության կենտրոնացված պլանավորման և կառավարման</w:t>
      </w:r>
      <w:r w:rsidR="00CF3377">
        <w:rPr>
          <w:rFonts w:ascii="GHEA Grapalat" w:hAnsi="GHEA Grapalat" w:cs="GHEA Grapalat"/>
          <w:sz w:val="24"/>
          <w:szCs w:val="24"/>
        </w:rPr>
        <w:t xml:space="preserve"> </w:t>
      </w:r>
      <w:r w:rsidRPr="00D34C89">
        <w:rPr>
          <w:rFonts w:ascii="GHEA Grapalat" w:hAnsi="GHEA Grapalat" w:cs="GHEA Grapalat"/>
          <w:sz w:val="24"/>
          <w:szCs w:val="24"/>
        </w:rPr>
        <w:t>սկզբունքների փոփոխությանը:</w:t>
      </w:r>
    </w:p>
    <w:p w:rsidR="00DE7F34" w:rsidRPr="008D6246" w:rsidRDefault="00D34C89" w:rsidP="005A31CC">
      <w:pPr>
        <w:spacing w:after="0" w:line="360" w:lineRule="auto"/>
        <w:ind w:right="-270" w:firstLine="630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>3.</w:t>
      </w:r>
      <w:r w:rsidR="00DE7F34" w:rsidRPr="008D6246">
        <w:rPr>
          <w:rFonts w:ascii="GHEA Grapalat" w:hAnsi="GHEA Grapalat" w:cs="GHEA Grapalat"/>
          <w:sz w:val="24"/>
          <w:szCs w:val="24"/>
        </w:rPr>
        <w:t xml:space="preserve"> Շինարարական արտադրանքի գնի ձևավորման անմիջական մասնակից են պատվիրատուն և կապալառուն՝ որպես շուկայական հարաբերություններում առաջարկի ու պահանջարկի ձևավորման հիմնական ներուժ (կողմեր):</w:t>
      </w:r>
    </w:p>
    <w:p w:rsidR="00DE7F34" w:rsidRPr="008D6246" w:rsidRDefault="00D34C89" w:rsidP="005A31CC">
      <w:pPr>
        <w:tabs>
          <w:tab w:val="left" w:pos="810"/>
          <w:tab w:val="left" w:pos="900"/>
        </w:tabs>
        <w:spacing w:after="0" w:line="360" w:lineRule="auto"/>
        <w:ind w:right="-270" w:firstLine="630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4. </w:t>
      </w:r>
      <w:r w:rsidR="00DE7F34" w:rsidRPr="008D6246">
        <w:rPr>
          <w:rFonts w:ascii="GHEA Grapalat" w:hAnsi="GHEA Grapalat" w:cs="GHEA Grapalat"/>
          <w:sz w:val="24"/>
          <w:szCs w:val="24"/>
        </w:rPr>
        <w:t>Շինարարության գնագոյացումը, որպես պատճառահետևանքային կարևորագույն գործընթաց, պետք է ապահովված լինի նախահաշվային նորմերի այնպիսի արդիականացված համակարգով ու կիրառման մեթոդաբանությամբ, որը քաղաքաշինական գործունեության սուբյեկտների (պատվիրատու, նախագծող, շինարար) համար կդառնա մատչելի և արդյունավետ գործիք՝ ոլորտի զարգացումը խթանելու գործում:</w:t>
      </w:r>
    </w:p>
    <w:p w:rsidR="00DE7F34" w:rsidRPr="008D6246" w:rsidRDefault="00DE7F34" w:rsidP="005A31CC">
      <w:pPr>
        <w:pStyle w:val="ListParagraph"/>
        <w:spacing w:after="0" w:line="360" w:lineRule="auto"/>
        <w:ind w:left="0" w:right="-270" w:firstLine="630"/>
        <w:jc w:val="both"/>
        <w:rPr>
          <w:rFonts w:ascii="GHEA Grapalat" w:hAnsi="GHEA Grapalat" w:cs="GHEA Grapalat"/>
          <w:b/>
          <w:bCs/>
          <w:sz w:val="24"/>
          <w:szCs w:val="24"/>
        </w:rPr>
      </w:pPr>
    </w:p>
    <w:p w:rsidR="00DC026D" w:rsidRPr="00CF3377" w:rsidRDefault="00CF3377" w:rsidP="00E66E17">
      <w:pPr>
        <w:pStyle w:val="ListParagraph"/>
        <w:numPr>
          <w:ilvl w:val="0"/>
          <w:numId w:val="1"/>
        </w:numPr>
        <w:tabs>
          <w:tab w:val="left" w:pos="4230"/>
        </w:tabs>
        <w:spacing w:after="0" w:line="360" w:lineRule="auto"/>
        <w:ind w:right="-270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CF3377">
        <w:rPr>
          <w:rFonts w:ascii="GHEA Grapalat" w:hAnsi="GHEA Grapalat" w:cs="GHEA Grapalat"/>
          <w:b/>
          <w:bCs/>
          <w:sz w:val="24"/>
          <w:szCs w:val="24"/>
        </w:rPr>
        <w:lastRenderedPageBreak/>
        <w:t>ՇԻՆԱՐԱՐՈՒԹՅԱՆ</w:t>
      </w:r>
      <w:r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Pr="00CF3377">
        <w:rPr>
          <w:rFonts w:ascii="GHEA Grapalat" w:hAnsi="GHEA Grapalat" w:cs="GHEA Grapalat"/>
          <w:b/>
          <w:bCs/>
          <w:sz w:val="24"/>
          <w:szCs w:val="24"/>
        </w:rPr>
        <w:t>ԳՆԱԳՈՅԱՑՄԱՆ</w:t>
      </w:r>
      <w:r w:rsidR="00417914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Pr="00CF3377">
        <w:rPr>
          <w:rFonts w:ascii="GHEA Grapalat" w:hAnsi="GHEA Grapalat" w:cs="GHEA Grapalat"/>
          <w:b/>
          <w:bCs/>
          <w:sz w:val="24"/>
          <w:szCs w:val="24"/>
        </w:rPr>
        <w:t>ՄԵԹՈԴԱԲԱՆՈՒԹՅԱՆ</w:t>
      </w:r>
      <w:r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Pr="00CF3377">
        <w:rPr>
          <w:rFonts w:ascii="GHEA Grapalat" w:hAnsi="GHEA Grapalat" w:cs="GHEA Grapalat"/>
          <w:b/>
          <w:bCs/>
          <w:sz w:val="24"/>
          <w:szCs w:val="24"/>
        </w:rPr>
        <w:t>ԱՐԴԻԱԿԱՆԱՑՄԱՆ</w:t>
      </w:r>
      <w:r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="00A33CDB" w:rsidRPr="00CF3377">
        <w:rPr>
          <w:rFonts w:ascii="GHEA Grapalat" w:hAnsi="GHEA Grapalat" w:cs="GHEA Grapalat"/>
          <w:b/>
          <w:bCs/>
          <w:sz w:val="24"/>
          <w:szCs w:val="24"/>
        </w:rPr>
        <w:t>ՆՊԱՏԱԿԸ</w:t>
      </w:r>
    </w:p>
    <w:p w:rsidR="00DC026D" w:rsidRPr="008D6246" w:rsidRDefault="00FA7439" w:rsidP="005A31CC">
      <w:pPr>
        <w:spacing w:after="0" w:line="360" w:lineRule="auto"/>
        <w:ind w:right="-270" w:firstLine="180"/>
        <w:jc w:val="both"/>
        <w:rPr>
          <w:rFonts w:ascii="GHEA Grapalat" w:hAnsi="GHEA Grapalat" w:cs="GHEA Grapalat"/>
          <w:sz w:val="24"/>
          <w:szCs w:val="24"/>
        </w:rPr>
      </w:pPr>
      <w:r w:rsidRPr="008D6246">
        <w:rPr>
          <w:rFonts w:ascii="GHEA Grapalat" w:hAnsi="GHEA Grapalat" w:cs="GHEA Grapalat"/>
          <w:sz w:val="24"/>
          <w:szCs w:val="24"/>
        </w:rPr>
        <w:t xml:space="preserve">      </w:t>
      </w:r>
      <w:r w:rsidR="00CF3377">
        <w:rPr>
          <w:rFonts w:ascii="GHEA Grapalat" w:hAnsi="GHEA Grapalat" w:cs="GHEA Grapalat"/>
          <w:sz w:val="24"/>
          <w:szCs w:val="24"/>
        </w:rPr>
        <w:t xml:space="preserve">5. </w:t>
      </w:r>
      <w:r w:rsidRPr="008D6246">
        <w:rPr>
          <w:rFonts w:ascii="GHEA Grapalat" w:hAnsi="GHEA Grapalat" w:cs="GHEA Grapalat"/>
          <w:sz w:val="24"/>
          <w:szCs w:val="24"/>
        </w:rPr>
        <w:t>Սույն Հայեցակարգի նպատակն է շ</w:t>
      </w:r>
      <w:r w:rsidR="00DC026D" w:rsidRPr="008D6246">
        <w:rPr>
          <w:rFonts w:ascii="GHEA Grapalat" w:hAnsi="GHEA Grapalat" w:cs="GHEA Grapalat"/>
          <w:sz w:val="24"/>
          <w:szCs w:val="24"/>
        </w:rPr>
        <w:t xml:space="preserve">ինարարության գնագոյացման մեթոդաբանության </w:t>
      </w:r>
      <w:r w:rsidRPr="008D6246">
        <w:rPr>
          <w:rFonts w:ascii="GHEA Grapalat" w:hAnsi="GHEA Grapalat" w:cs="GHEA Grapalat"/>
          <w:sz w:val="24"/>
          <w:szCs w:val="24"/>
        </w:rPr>
        <w:t>արդիականացմ</w:t>
      </w:r>
      <w:r w:rsidR="00377B7F" w:rsidRPr="008D6246">
        <w:rPr>
          <w:rFonts w:ascii="GHEA Grapalat" w:hAnsi="GHEA Grapalat" w:cs="GHEA Grapalat"/>
          <w:sz w:val="24"/>
          <w:szCs w:val="24"/>
        </w:rPr>
        <w:t>ան,</w:t>
      </w:r>
      <w:r w:rsidRPr="008D6246">
        <w:rPr>
          <w:rFonts w:ascii="GHEA Grapalat" w:hAnsi="GHEA Grapalat" w:cs="GHEA Grapalat"/>
          <w:sz w:val="24"/>
          <w:szCs w:val="24"/>
        </w:rPr>
        <w:t xml:space="preserve"> դրան առնչվող օրենսդրական</w:t>
      </w:r>
      <w:r w:rsidR="00801C2B" w:rsidRPr="008D6246">
        <w:rPr>
          <w:rFonts w:ascii="GHEA Grapalat" w:hAnsi="GHEA Grapalat" w:cs="GHEA Grapalat"/>
          <w:sz w:val="24"/>
          <w:szCs w:val="24"/>
        </w:rPr>
        <w:t>,</w:t>
      </w:r>
      <w:r w:rsidRPr="008D6246">
        <w:rPr>
          <w:rFonts w:ascii="GHEA Grapalat" w:hAnsi="GHEA Grapalat" w:cs="GHEA Grapalat"/>
          <w:sz w:val="24"/>
          <w:szCs w:val="24"/>
        </w:rPr>
        <w:t xml:space="preserve"> ենթաօրենսդրական իրավական ակտերի</w:t>
      </w:r>
      <w:r w:rsidR="00801C2B" w:rsidRPr="008D6246">
        <w:rPr>
          <w:rFonts w:ascii="GHEA Grapalat" w:hAnsi="GHEA Grapalat" w:cs="GHEA Grapalat"/>
          <w:sz w:val="24"/>
          <w:szCs w:val="24"/>
        </w:rPr>
        <w:t>, նորմատիվատեխնիկական փաստաթղթերի</w:t>
      </w:r>
      <w:r w:rsidRPr="008D6246">
        <w:rPr>
          <w:rFonts w:ascii="GHEA Grapalat" w:hAnsi="GHEA Grapalat" w:cs="GHEA Grapalat"/>
          <w:sz w:val="24"/>
          <w:szCs w:val="24"/>
        </w:rPr>
        <w:t xml:space="preserve"> կատարելագործմ</w:t>
      </w:r>
      <w:r w:rsidR="00377B7F" w:rsidRPr="008D6246">
        <w:rPr>
          <w:rFonts w:ascii="GHEA Grapalat" w:hAnsi="GHEA Grapalat" w:cs="GHEA Grapalat"/>
          <w:sz w:val="24"/>
          <w:szCs w:val="24"/>
        </w:rPr>
        <w:t>ան և երկարաժամկետ ռազմավարության մշակման միջոցով</w:t>
      </w:r>
      <w:r w:rsidRPr="008D6246">
        <w:rPr>
          <w:rFonts w:ascii="GHEA Grapalat" w:hAnsi="GHEA Grapalat" w:cs="GHEA Grapalat"/>
          <w:sz w:val="24"/>
          <w:szCs w:val="24"/>
        </w:rPr>
        <w:t xml:space="preserve"> քաղաքաշինական գործունեության մասնակիցների իրավահարաբերությունների </w:t>
      </w:r>
      <w:r w:rsidR="00377B7F" w:rsidRPr="008D6246">
        <w:rPr>
          <w:rFonts w:ascii="GHEA Grapalat" w:hAnsi="GHEA Grapalat" w:cs="GHEA Grapalat"/>
          <w:sz w:val="24"/>
          <w:szCs w:val="24"/>
        </w:rPr>
        <w:t>կարգավորում</w:t>
      </w:r>
      <w:r w:rsidR="006A3D13" w:rsidRPr="008D6246">
        <w:rPr>
          <w:rFonts w:ascii="GHEA Grapalat" w:hAnsi="GHEA Grapalat" w:cs="GHEA Grapalat"/>
          <w:sz w:val="24"/>
          <w:szCs w:val="24"/>
        </w:rPr>
        <w:t>ն</w:t>
      </w:r>
      <w:r w:rsidR="00377B7F" w:rsidRPr="008D6246">
        <w:rPr>
          <w:rFonts w:ascii="GHEA Grapalat" w:hAnsi="GHEA Grapalat" w:cs="GHEA Grapalat"/>
          <w:sz w:val="24"/>
          <w:szCs w:val="24"/>
        </w:rPr>
        <w:t xml:space="preserve"> ու ժամանակին համահունչ գործարար միջավայրի ձևավորումը</w:t>
      </w:r>
      <w:r w:rsidRPr="008D6246">
        <w:rPr>
          <w:rFonts w:ascii="GHEA Grapalat" w:hAnsi="GHEA Grapalat" w:cs="GHEA Grapalat"/>
          <w:sz w:val="24"/>
          <w:szCs w:val="24"/>
        </w:rPr>
        <w:t xml:space="preserve">,  </w:t>
      </w:r>
      <w:r w:rsidR="00377B7F" w:rsidRPr="008D6246">
        <w:rPr>
          <w:rFonts w:ascii="GHEA Grapalat" w:hAnsi="GHEA Grapalat" w:cs="GHEA Grapalat"/>
          <w:sz w:val="24"/>
          <w:szCs w:val="24"/>
        </w:rPr>
        <w:t>համապատասխան բարեփոխումների իրագործմամբ քաղաքաշինության բնագավառի զարգացում</w:t>
      </w:r>
      <w:r w:rsidR="006A3D13" w:rsidRPr="008D6246">
        <w:rPr>
          <w:rFonts w:ascii="GHEA Grapalat" w:hAnsi="GHEA Grapalat" w:cs="GHEA Grapalat"/>
          <w:sz w:val="24"/>
          <w:szCs w:val="24"/>
        </w:rPr>
        <w:t>ը</w:t>
      </w:r>
      <w:r w:rsidR="00377B7F" w:rsidRPr="008D6246">
        <w:rPr>
          <w:rFonts w:ascii="GHEA Grapalat" w:hAnsi="GHEA Grapalat" w:cs="GHEA Grapalat"/>
          <w:sz w:val="24"/>
          <w:szCs w:val="24"/>
        </w:rPr>
        <w:t xml:space="preserve"> </w:t>
      </w:r>
      <w:r w:rsidR="006A3D13" w:rsidRPr="008D6246">
        <w:rPr>
          <w:rFonts w:ascii="GHEA Grapalat" w:hAnsi="GHEA Grapalat" w:cs="GHEA Grapalat"/>
          <w:sz w:val="24"/>
          <w:szCs w:val="24"/>
        </w:rPr>
        <w:t>և</w:t>
      </w:r>
      <w:r w:rsidR="00377B7F" w:rsidRPr="008D6246">
        <w:rPr>
          <w:rFonts w:ascii="GHEA Grapalat" w:hAnsi="GHEA Grapalat" w:cs="GHEA Grapalat"/>
          <w:sz w:val="24"/>
          <w:szCs w:val="24"/>
        </w:rPr>
        <w:t xml:space="preserve"> շինարարական արտադրանքի մրցունակության </w:t>
      </w:r>
      <w:r w:rsidR="00801C2B" w:rsidRPr="008D6246">
        <w:rPr>
          <w:rFonts w:ascii="GHEA Grapalat" w:hAnsi="GHEA Grapalat" w:cs="GHEA Grapalat"/>
          <w:sz w:val="24"/>
          <w:szCs w:val="24"/>
        </w:rPr>
        <w:t>ապահով</w:t>
      </w:r>
      <w:r w:rsidR="00377B7F" w:rsidRPr="008D6246">
        <w:rPr>
          <w:rFonts w:ascii="GHEA Grapalat" w:hAnsi="GHEA Grapalat" w:cs="GHEA Grapalat"/>
          <w:sz w:val="24"/>
          <w:szCs w:val="24"/>
        </w:rPr>
        <w:t>ումը:</w:t>
      </w:r>
    </w:p>
    <w:p w:rsidR="00CF3377" w:rsidRDefault="00CF3377" w:rsidP="005A31CC">
      <w:pPr>
        <w:spacing w:after="0" w:line="360" w:lineRule="auto"/>
        <w:ind w:right="-270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DC026D" w:rsidRPr="00CF3377" w:rsidRDefault="00CF3377" w:rsidP="005A31CC">
      <w:pPr>
        <w:spacing w:after="0" w:line="360" w:lineRule="auto"/>
        <w:ind w:right="-270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>
        <w:rPr>
          <w:rFonts w:ascii="GHEA Grapalat" w:hAnsi="GHEA Grapalat" w:cs="GHEA Grapalat"/>
          <w:b/>
          <w:bCs/>
          <w:sz w:val="24"/>
          <w:szCs w:val="24"/>
        </w:rPr>
        <w:t xml:space="preserve">3. </w:t>
      </w:r>
      <w:r w:rsidR="00DC026D" w:rsidRPr="00CF3377">
        <w:rPr>
          <w:rFonts w:ascii="GHEA Grapalat" w:hAnsi="GHEA Grapalat" w:cs="GHEA Grapalat"/>
          <w:b/>
          <w:bCs/>
          <w:sz w:val="24"/>
          <w:szCs w:val="24"/>
        </w:rPr>
        <w:t>Կ</w:t>
      </w:r>
      <w:r w:rsidR="004708E9" w:rsidRPr="00CF3377">
        <w:rPr>
          <w:rFonts w:ascii="GHEA Grapalat" w:hAnsi="GHEA Grapalat" w:cs="GHEA Grapalat"/>
          <w:b/>
          <w:bCs/>
          <w:sz w:val="24"/>
          <w:szCs w:val="24"/>
        </w:rPr>
        <w:t>ԻՐԱՌՄԱՆ ՈԼՈՐՏ ԵՎ ՓՈԽԿԱՊԱԿՑՎԱԾ ԳՈՐԾԱՌՈՒՅԹՆԵՐ</w:t>
      </w:r>
    </w:p>
    <w:p w:rsidR="005005C4" w:rsidRPr="008D6246" w:rsidRDefault="00801C2B" w:rsidP="00E66E17">
      <w:pPr>
        <w:pStyle w:val="ListParagraph"/>
        <w:numPr>
          <w:ilvl w:val="0"/>
          <w:numId w:val="3"/>
        </w:numPr>
        <w:tabs>
          <w:tab w:val="left" w:pos="990"/>
        </w:tabs>
        <w:spacing w:after="0" w:line="360" w:lineRule="auto"/>
        <w:ind w:left="0" w:right="-270" w:firstLine="630"/>
        <w:jc w:val="both"/>
        <w:rPr>
          <w:rFonts w:ascii="GHEA Grapalat" w:hAnsi="GHEA Grapalat" w:cs="GHEA Grapalat"/>
          <w:sz w:val="24"/>
          <w:szCs w:val="24"/>
        </w:rPr>
      </w:pPr>
      <w:r w:rsidRPr="008D6246">
        <w:rPr>
          <w:rFonts w:ascii="GHEA Grapalat" w:hAnsi="GHEA Grapalat" w:cs="GHEA Grapalat"/>
          <w:sz w:val="24"/>
          <w:szCs w:val="24"/>
        </w:rPr>
        <w:t xml:space="preserve">Հայեցակարգի շրջանակներում առաջարկվող փոփոխություններն իրենց անմիջական ազդեցությամբ առաջնահերթ են թե շինարարական ծրագրերի նախագծման և թե դրանց իրագործման գործընթացներում: </w:t>
      </w:r>
      <w:r w:rsidR="00FD6955" w:rsidRPr="008D6246">
        <w:rPr>
          <w:rFonts w:ascii="GHEA Grapalat" w:hAnsi="GHEA Grapalat" w:cs="GHEA Grapalat"/>
          <w:sz w:val="24"/>
          <w:szCs w:val="24"/>
        </w:rPr>
        <w:t xml:space="preserve">Նախագծման աշխատանքների համար հիմք հանդիսացող նորմատիվ նոր բազայի ձևավորումը ենթադրում է նախկինում սահմանված բազմաթիվ ընթացակարգերի, ընդունված իրավական ակտերի, նորմատիվ փաստաթղթերի, փոխկապակցված գործընթացների վերանայում՝ </w:t>
      </w:r>
      <w:r w:rsidR="00375AF2">
        <w:rPr>
          <w:rFonts w:ascii="GHEA Grapalat" w:hAnsi="GHEA Grapalat" w:cs="GHEA Grapalat"/>
          <w:sz w:val="24"/>
          <w:szCs w:val="24"/>
        </w:rPr>
        <w:t>պ</w:t>
      </w:r>
      <w:r w:rsidR="00FD6955" w:rsidRPr="008D6246">
        <w:rPr>
          <w:rFonts w:ascii="GHEA Grapalat" w:hAnsi="GHEA Grapalat" w:cs="GHEA Grapalat"/>
          <w:sz w:val="24"/>
          <w:szCs w:val="24"/>
        </w:rPr>
        <w:t>ատվիրատու</w:t>
      </w:r>
      <w:r w:rsidR="00CF3377">
        <w:rPr>
          <w:rFonts w:ascii="GHEA Grapalat" w:hAnsi="GHEA Grapalat" w:cs="GHEA Grapalat"/>
          <w:sz w:val="24"/>
          <w:szCs w:val="24"/>
        </w:rPr>
        <w:t>-</w:t>
      </w:r>
      <w:r w:rsidR="00375AF2">
        <w:rPr>
          <w:rFonts w:ascii="GHEA Grapalat" w:hAnsi="GHEA Grapalat" w:cs="GHEA Grapalat"/>
          <w:sz w:val="24"/>
          <w:szCs w:val="24"/>
        </w:rPr>
        <w:t>կ</w:t>
      </w:r>
      <w:r w:rsidR="00FD6955" w:rsidRPr="008D6246">
        <w:rPr>
          <w:rFonts w:ascii="GHEA Grapalat" w:hAnsi="GHEA Grapalat" w:cs="GHEA Grapalat"/>
          <w:sz w:val="24"/>
          <w:szCs w:val="24"/>
        </w:rPr>
        <w:t>ապալառու իրավահարաբերությունների    նկատմամբ նոր մոտեցումների ընկալման անհրաժեշտություն: Ընդ որում, վերջինս կարևորվում է թե պետական և թե ոչ պետական պատվիրատուների պարագայում:</w:t>
      </w:r>
    </w:p>
    <w:p w:rsidR="00D576F7" w:rsidRPr="008D6246" w:rsidRDefault="00CF3377" w:rsidP="005A31CC">
      <w:pPr>
        <w:pStyle w:val="ListParagraph"/>
        <w:spacing w:after="0" w:line="360" w:lineRule="auto"/>
        <w:ind w:left="0" w:right="-270" w:firstLine="630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7. </w:t>
      </w:r>
      <w:r w:rsidR="008D310C" w:rsidRPr="008D6246">
        <w:rPr>
          <w:rFonts w:ascii="GHEA Grapalat" w:hAnsi="GHEA Grapalat" w:cs="GHEA Grapalat"/>
          <w:sz w:val="24"/>
          <w:szCs w:val="24"/>
        </w:rPr>
        <w:t>Գնագոյացման արդի նորմերը հիմնականում կվերաբերեն շինարարությունում կարճաժամկետ և երկարաժամկետ կանխատեսումների ծախսային մասին կամ կապալի</w:t>
      </w:r>
      <w:r w:rsidR="0023568F">
        <w:rPr>
          <w:rFonts w:ascii="GHEA Grapalat" w:hAnsi="GHEA Grapalat" w:cs="GHEA Grapalat"/>
          <w:sz w:val="24"/>
          <w:szCs w:val="24"/>
        </w:rPr>
        <w:t xml:space="preserve"> </w:t>
      </w:r>
      <w:r w:rsidR="008D310C" w:rsidRPr="008D6246">
        <w:rPr>
          <w:rFonts w:ascii="GHEA Grapalat" w:hAnsi="GHEA Grapalat" w:cs="GHEA Grapalat"/>
          <w:sz w:val="24"/>
          <w:szCs w:val="24"/>
        </w:rPr>
        <w:t>պայմանագրերով սահմանման ենթակա շինարարական աշխատանքների իրական արժեքի</w:t>
      </w:r>
      <w:r w:rsidR="00D576F7" w:rsidRPr="008D6246">
        <w:rPr>
          <w:rFonts w:ascii="GHEA Grapalat" w:hAnsi="GHEA Grapalat" w:cs="GHEA Grapalat"/>
          <w:sz w:val="24"/>
          <w:szCs w:val="24"/>
        </w:rPr>
        <w:t xml:space="preserve"> ձևավորման գործը</w:t>
      </w:r>
      <w:r w:rsidR="008D310C" w:rsidRPr="008D6246">
        <w:rPr>
          <w:rFonts w:ascii="GHEA Grapalat" w:hAnsi="GHEA Grapalat" w:cs="GHEA Grapalat"/>
          <w:sz w:val="24"/>
          <w:szCs w:val="24"/>
        </w:rPr>
        <w:t>ն</w:t>
      </w:r>
      <w:r w:rsidR="00D576F7" w:rsidRPr="008D6246">
        <w:rPr>
          <w:rFonts w:ascii="GHEA Grapalat" w:hAnsi="GHEA Grapalat" w:cs="GHEA Grapalat"/>
          <w:sz w:val="24"/>
          <w:szCs w:val="24"/>
        </w:rPr>
        <w:t>թացին (այդ թվում մրցութային), ինչպես նաև մշտադիտարկման արդյունքներով տվյալների և փաստաթղթերի մշակմանը</w:t>
      </w:r>
      <w:r w:rsidR="008D310C" w:rsidRPr="008D6246">
        <w:rPr>
          <w:rFonts w:ascii="GHEA Grapalat" w:hAnsi="GHEA Grapalat" w:cs="GHEA Grapalat"/>
          <w:sz w:val="24"/>
          <w:szCs w:val="24"/>
        </w:rPr>
        <w:t>:</w:t>
      </w:r>
    </w:p>
    <w:p w:rsidR="00FD6955" w:rsidRPr="00CF3377" w:rsidRDefault="00D576F7" w:rsidP="00E66E17">
      <w:pPr>
        <w:pStyle w:val="ListParagraph"/>
        <w:numPr>
          <w:ilvl w:val="0"/>
          <w:numId w:val="4"/>
        </w:numPr>
        <w:tabs>
          <w:tab w:val="left" w:pos="900"/>
        </w:tabs>
        <w:spacing w:after="0" w:line="360" w:lineRule="auto"/>
        <w:ind w:left="0" w:right="-270" w:firstLine="630"/>
        <w:jc w:val="both"/>
        <w:rPr>
          <w:rFonts w:ascii="GHEA Grapalat" w:hAnsi="GHEA Grapalat" w:cs="GHEA Grapalat"/>
          <w:sz w:val="24"/>
          <w:szCs w:val="24"/>
        </w:rPr>
      </w:pPr>
      <w:r w:rsidRPr="00CF3377">
        <w:rPr>
          <w:rFonts w:ascii="GHEA Grapalat" w:hAnsi="GHEA Grapalat" w:cs="GHEA Grapalat"/>
          <w:sz w:val="24"/>
          <w:szCs w:val="24"/>
        </w:rPr>
        <w:t>Մշակման ենթակա նորմերի կիրառման ոլորտը ներկայացված է Աղյուսակ 1-ում:</w:t>
      </w:r>
      <w:r w:rsidR="00FD6955" w:rsidRPr="00CF3377">
        <w:rPr>
          <w:rFonts w:ascii="GHEA Grapalat" w:hAnsi="GHEA Grapalat" w:cs="GHEA Grapalat"/>
          <w:sz w:val="24"/>
          <w:szCs w:val="24"/>
        </w:rPr>
        <w:t xml:space="preserve"> </w:t>
      </w:r>
    </w:p>
    <w:p w:rsidR="006C4B62" w:rsidRDefault="006C4B62" w:rsidP="005A31CC">
      <w:pPr>
        <w:pStyle w:val="ListParagraph"/>
        <w:spacing w:after="0" w:line="360" w:lineRule="auto"/>
        <w:ind w:left="0" w:right="-270" w:firstLine="180"/>
        <w:jc w:val="both"/>
        <w:rPr>
          <w:rFonts w:ascii="GHEA Grapalat" w:hAnsi="GHEA Grapalat" w:cs="GHEA Grapalat"/>
          <w:b/>
          <w:bCs/>
          <w:sz w:val="24"/>
          <w:szCs w:val="24"/>
        </w:rPr>
      </w:pPr>
    </w:p>
    <w:p w:rsidR="006C4B62" w:rsidRDefault="006C4B62" w:rsidP="005A31CC">
      <w:pPr>
        <w:pStyle w:val="ListParagraph"/>
        <w:spacing w:after="0" w:line="360" w:lineRule="auto"/>
        <w:ind w:left="0" w:right="-270" w:firstLine="180"/>
        <w:jc w:val="both"/>
        <w:rPr>
          <w:rFonts w:ascii="GHEA Grapalat" w:hAnsi="GHEA Grapalat" w:cs="GHEA Grapalat"/>
          <w:b/>
          <w:bCs/>
          <w:sz w:val="24"/>
          <w:szCs w:val="24"/>
        </w:rPr>
      </w:pPr>
    </w:p>
    <w:p w:rsidR="006C4B62" w:rsidRDefault="006C4B62" w:rsidP="005A31CC">
      <w:pPr>
        <w:pStyle w:val="ListParagraph"/>
        <w:spacing w:after="0" w:line="360" w:lineRule="auto"/>
        <w:ind w:left="0" w:right="-270" w:firstLine="180"/>
        <w:jc w:val="both"/>
        <w:rPr>
          <w:rFonts w:ascii="GHEA Grapalat" w:hAnsi="GHEA Grapalat" w:cs="GHEA Grapalat"/>
          <w:b/>
          <w:bCs/>
          <w:sz w:val="24"/>
          <w:szCs w:val="24"/>
        </w:rPr>
      </w:pPr>
    </w:p>
    <w:p w:rsidR="005005C4" w:rsidRPr="008D6246" w:rsidRDefault="005005C4" w:rsidP="00E66E17">
      <w:pPr>
        <w:pStyle w:val="ListParagraph"/>
        <w:spacing w:after="0" w:line="360" w:lineRule="auto"/>
        <w:ind w:left="0" w:right="-270" w:firstLine="180"/>
        <w:jc w:val="right"/>
        <w:rPr>
          <w:rFonts w:ascii="GHEA Grapalat" w:hAnsi="GHEA Grapalat" w:cs="GHEA Grapalat"/>
          <w:b/>
          <w:bCs/>
          <w:sz w:val="24"/>
          <w:szCs w:val="24"/>
        </w:rPr>
      </w:pPr>
      <w:r w:rsidRPr="008D6246">
        <w:rPr>
          <w:rFonts w:ascii="GHEA Grapalat" w:hAnsi="GHEA Grapalat" w:cs="GHEA Grapalat"/>
          <w:b/>
          <w:bCs/>
          <w:sz w:val="24"/>
          <w:szCs w:val="24"/>
        </w:rPr>
        <w:t>Աղյուսակ 1</w:t>
      </w:r>
    </w:p>
    <w:tbl>
      <w:tblPr>
        <w:tblW w:w="96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8"/>
        <w:gridCol w:w="2880"/>
        <w:gridCol w:w="2520"/>
      </w:tblGrid>
      <w:tr w:rsidR="00DC026D" w:rsidRPr="008D6246">
        <w:tc>
          <w:tcPr>
            <w:tcW w:w="4248" w:type="dxa"/>
          </w:tcPr>
          <w:p w:rsidR="00DC026D" w:rsidRPr="001E7403" w:rsidRDefault="00DC026D" w:rsidP="005A31CC">
            <w:pPr>
              <w:spacing w:after="0" w:line="360" w:lineRule="auto"/>
              <w:rPr>
                <w:rFonts w:ascii="GHEA Grapalat" w:eastAsiaTheme="minorHAnsi" w:hAnsi="GHEA Grapalat" w:cs="GHEA Grapalat"/>
                <w:b/>
                <w:sz w:val="24"/>
                <w:szCs w:val="24"/>
                <w:lang w:eastAsia="ru-RU"/>
              </w:rPr>
            </w:pPr>
            <w:r w:rsidRPr="001E7403">
              <w:rPr>
                <w:rFonts w:ascii="GHEA Grapalat" w:eastAsiaTheme="minorHAnsi" w:hAnsi="GHEA Grapalat" w:cs="GHEA Grapalat"/>
                <w:b/>
                <w:sz w:val="24"/>
                <w:szCs w:val="24"/>
                <w:lang w:eastAsia="ru-RU"/>
              </w:rPr>
              <w:t>Մշակման ենթակա նորմերի կիրառման ոլորտ</w:t>
            </w:r>
          </w:p>
        </w:tc>
        <w:tc>
          <w:tcPr>
            <w:tcW w:w="2880" w:type="dxa"/>
          </w:tcPr>
          <w:p w:rsidR="00DC026D" w:rsidRPr="001E7403" w:rsidRDefault="00DC026D" w:rsidP="005A31CC">
            <w:pPr>
              <w:spacing w:after="0" w:line="360" w:lineRule="auto"/>
              <w:rPr>
                <w:rFonts w:ascii="GHEA Grapalat" w:eastAsiaTheme="minorHAnsi" w:hAnsi="GHEA Grapalat" w:cs="GHEA Grapalat"/>
                <w:b/>
                <w:sz w:val="24"/>
                <w:szCs w:val="24"/>
                <w:lang w:eastAsia="ru-RU"/>
              </w:rPr>
            </w:pPr>
            <w:r w:rsidRPr="001E7403">
              <w:rPr>
                <w:rFonts w:ascii="GHEA Grapalat" w:eastAsiaTheme="minorHAnsi" w:hAnsi="GHEA Grapalat" w:cs="GHEA Grapalat"/>
                <w:b/>
                <w:sz w:val="24"/>
                <w:szCs w:val="24"/>
                <w:lang w:eastAsia="ru-RU"/>
              </w:rPr>
              <w:t>Ծախսերի հաշվարկման եղանակ</w:t>
            </w:r>
          </w:p>
        </w:tc>
        <w:tc>
          <w:tcPr>
            <w:tcW w:w="2520" w:type="dxa"/>
          </w:tcPr>
          <w:p w:rsidR="00DC026D" w:rsidRPr="001E7403" w:rsidRDefault="00DC026D" w:rsidP="005A31CC">
            <w:pPr>
              <w:spacing w:after="0" w:line="360" w:lineRule="auto"/>
              <w:rPr>
                <w:rFonts w:ascii="GHEA Grapalat" w:eastAsiaTheme="minorHAnsi" w:hAnsi="GHEA Grapalat" w:cs="GHEA Grapalat"/>
                <w:b/>
                <w:sz w:val="24"/>
                <w:szCs w:val="24"/>
                <w:lang w:eastAsia="ru-RU"/>
              </w:rPr>
            </w:pPr>
            <w:r w:rsidRPr="001E7403">
              <w:rPr>
                <w:rFonts w:ascii="GHEA Grapalat" w:eastAsiaTheme="minorHAnsi" w:hAnsi="GHEA Grapalat" w:cs="GHEA Grapalat"/>
                <w:b/>
                <w:sz w:val="24"/>
                <w:szCs w:val="24"/>
                <w:lang w:eastAsia="ru-RU"/>
              </w:rPr>
              <w:t xml:space="preserve">Ելակետային տվյալների հավաքագրում </w:t>
            </w:r>
          </w:p>
        </w:tc>
      </w:tr>
      <w:tr w:rsidR="0033352A" w:rsidRPr="008D6246">
        <w:tc>
          <w:tcPr>
            <w:tcW w:w="4248" w:type="dxa"/>
          </w:tcPr>
          <w:p w:rsidR="0033352A" w:rsidRPr="001E7403" w:rsidRDefault="0033352A" w:rsidP="00E66E17">
            <w:pPr>
              <w:pStyle w:val="ListParagraph"/>
              <w:numPr>
                <w:ilvl w:val="0"/>
                <w:numId w:val="5"/>
              </w:numPr>
              <w:tabs>
                <w:tab w:val="left" w:pos="151"/>
              </w:tabs>
              <w:spacing w:after="0" w:line="360" w:lineRule="auto"/>
              <w:rPr>
                <w:rFonts w:ascii="GHEA Grapalat" w:eastAsiaTheme="minorHAnsi" w:hAnsi="GHEA Grapalat" w:cs="GHEA Grapalat"/>
                <w:b/>
                <w:sz w:val="24"/>
                <w:szCs w:val="24"/>
                <w:lang w:eastAsia="ru-RU"/>
              </w:rPr>
            </w:pPr>
            <w:r w:rsidRPr="001E7403">
              <w:rPr>
                <w:rFonts w:ascii="GHEA Grapalat" w:eastAsiaTheme="minorHAnsi" w:hAnsi="GHEA Grapalat" w:cs="GHEA Grapalat"/>
                <w:b/>
                <w:sz w:val="24"/>
                <w:szCs w:val="24"/>
                <w:lang w:eastAsia="ru-RU"/>
              </w:rPr>
              <w:t>Ծախսերի կանխատեսումներ</w:t>
            </w:r>
          </w:p>
        </w:tc>
        <w:tc>
          <w:tcPr>
            <w:tcW w:w="2880" w:type="dxa"/>
          </w:tcPr>
          <w:p w:rsidR="0033352A" w:rsidRPr="008D6246" w:rsidRDefault="0033352A" w:rsidP="005A31CC">
            <w:pPr>
              <w:spacing w:after="0" w:line="360" w:lineRule="auto"/>
              <w:ind w:right="-270" w:firstLine="180"/>
              <w:jc w:val="both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</w:p>
        </w:tc>
        <w:tc>
          <w:tcPr>
            <w:tcW w:w="2520" w:type="dxa"/>
          </w:tcPr>
          <w:p w:rsidR="0033352A" w:rsidRPr="008D6246" w:rsidRDefault="0033352A" w:rsidP="005A31CC">
            <w:pPr>
              <w:spacing w:after="0" w:line="360" w:lineRule="auto"/>
              <w:ind w:right="-270" w:firstLine="180"/>
              <w:jc w:val="both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</w:p>
        </w:tc>
      </w:tr>
      <w:tr w:rsidR="00DC026D" w:rsidRPr="008D6246">
        <w:tc>
          <w:tcPr>
            <w:tcW w:w="4248" w:type="dxa"/>
          </w:tcPr>
          <w:p w:rsidR="00DC026D" w:rsidRDefault="00DC026D" w:rsidP="005A31CC">
            <w:pPr>
              <w:spacing w:after="0" w:line="360" w:lineRule="auto"/>
              <w:ind w:firstLine="360"/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</w:pPr>
            <w:r w:rsidRPr="00CF3377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շինարարական աշխատանքների արժեքի նախ</w:t>
            </w:r>
            <w:r w:rsidR="00C656C3" w:rsidRPr="00CF3377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նական</w:t>
            </w:r>
            <w:r w:rsidR="00CF3377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 xml:space="preserve"> </w:t>
            </w:r>
            <w:r w:rsidR="00C656C3" w:rsidRPr="00CF3377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(մինչ</w:t>
            </w:r>
            <w:r w:rsidRPr="00CF3377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պայմանագրային</w:t>
            </w:r>
            <w:r w:rsidR="00C656C3" w:rsidRPr="00CF3377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) մոտավոր</w:t>
            </w:r>
            <w:r w:rsidR="00CF3377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 xml:space="preserve"> </w:t>
            </w:r>
            <w:r w:rsidR="00C656C3" w:rsidRPr="00CF3377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 xml:space="preserve">խոշորացված  </w:t>
            </w:r>
            <w:r w:rsidRPr="00CF3377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 xml:space="preserve"> հաշվարկ</w:t>
            </w:r>
            <w:r w:rsidR="001E7403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,</w:t>
            </w:r>
          </w:p>
          <w:p w:rsidR="00CF3377" w:rsidRDefault="00CF3377" w:rsidP="005A31CC">
            <w:pPr>
              <w:spacing w:after="0" w:line="360" w:lineRule="auto"/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</w:pPr>
          </w:p>
          <w:p w:rsidR="001E7403" w:rsidRDefault="00DC026D" w:rsidP="005A31CC">
            <w:pPr>
              <w:spacing w:after="0" w:line="360" w:lineRule="auto"/>
              <w:ind w:firstLine="360"/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</w:pPr>
            <w:r w:rsidRPr="00CF3377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շինարարական ծրագրերի կապիտալ ներդրումների</w:t>
            </w:r>
            <w:r w:rsidR="003C4F85" w:rsidRPr="00CF3377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 xml:space="preserve"> ծախսերի մոտավոր-խոշորացված  հաշվարկ-</w:t>
            </w:r>
            <w:r w:rsidR="005005C4" w:rsidRPr="00CF3377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հ</w:t>
            </w:r>
            <w:r w:rsidRPr="00CF3377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իմնավորում</w:t>
            </w:r>
            <w:r w:rsidR="005005C4" w:rsidRPr="00CF3377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ներ</w:t>
            </w:r>
            <w:r w:rsidR="001E7403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 xml:space="preserve">, </w:t>
            </w:r>
            <w:r w:rsidRPr="00CF3377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/բիզնես</w:t>
            </w:r>
            <w:r w:rsidR="001E7403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 xml:space="preserve"> </w:t>
            </w:r>
            <w:r w:rsidRPr="00CF3377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պլաններ/,</w:t>
            </w:r>
          </w:p>
          <w:p w:rsidR="00375AF2" w:rsidRDefault="00375AF2" w:rsidP="005A31CC">
            <w:pPr>
              <w:spacing w:after="0" w:line="360" w:lineRule="auto"/>
              <w:ind w:firstLine="360"/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</w:pPr>
          </w:p>
          <w:p w:rsidR="00DC026D" w:rsidRPr="001E7403" w:rsidRDefault="00DC026D" w:rsidP="005A31CC">
            <w:pPr>
              <w:spacing w:after="0" w:line="360" w:lineRule="auto"/>
              <w:ind w:firstLine="360"/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</w:pPr>
            <w:r w:rsidRPr="00CF3377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ռազմավարական և</w:t>
            </w:r>
            <w:r w:rsidR="001E7403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 xml:space="preserve"> </w:t>
            </w:r>
            <w:r w:rsidRPr="00CF3377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նպատակային</w:t>
            </w:r>
            <w:r w:rsidR="001E7403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 xml:space="preserve"> </w:t>
            </w:r>
            <w:r w:rsidRPr="00CF3377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հեռանկարային ծրագրերի</w:t>
            </w:r>
            <w:r w:rsidR="003C4F85" w:rsidRPr="00CF3377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 xml:space="preserve"> իրագործման  ծախսերի մոտավոր-խոշորացված հաշվարկներ</w:t>
            </w:r>
            <w:r w:rsidR="00FD7AE7" w:rsidRPr="00CF3377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, կանխատեսումներ</w:t>
            </w:r>
            <w:r w:rsidRPr="00CF3377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 xml:space="preserve"> (տարեկան բյուջեներ, եռամյա միջնաժամկետ և երկարաժամկետ  զարգացման  ծրագրեր)</w:t>
            </w:r>
          </w:p>
        </w:tc>
        <w:tc>
          <w:tcPr>
            <w:tcW w:w="2880" w:type="dxa"/>
          </w:tcPr>
          <w:p w:rsidR="00DC026D" w:rsidRPr="001E7403" w:rsidRDefault="001B4948" w:rsidP="005A31CC">
            <w:pPr>
              <w:tabs>
                <w:tab w:val="left" w:pos="151"/>
                <w:tab w:val="left" w:pos="556"/>
              </w:tabs>
              <w:spacing w:after="0" w:line="360" w:lineRule="auto"/>
              <w:ind w:firstLine="360"/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</w:pPr>
            <w:r w:rsidRPr="001E7403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արժեքի</w:t>
            </w:r>
            <w:r w:rsidR="001E7403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 xml:space="preserve"> </w:t>
            </w:r>
            <w:r w:rsidR="00DC026D" w:rsidRPr="001E7403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խոշորացված ցուցանիշներ</w:t>
            </w:r>
            <w:r w:rsidRPr="001E7403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, անալոգ</w:t>
            </w:r>
            <w:r w:rsidR="0033352A" w:rsidRPr="001E7403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-օբյեկտների օրինակով ծախսերի խոշորացված գնահատում</w:t>
            </w:r>
          </w:p>
          <w:p w:rsidR="00DC026D" w:rsidRPr="001E7403" w:rsidRDefault="00DC026D" w:rsidP="005A31CC">
            <w:pPr>
              <w:spacing w:after="0" w:line="360" w:lineRule="auto"/>
              <w:ind w:firstLine="360"/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</w:pPr>
          </w:p>
          <w:p w:rsidR="00DC026D" w:rsidRPr="001E7403" w:rsidRDefault="00DC026D" w:rsidP="005A31CC">
            <w:pPr>
              <w:spacing w:after="0" w:line="360" w:lineRule="auto"/>
              <w:ind w:firstLine="360"/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</w:pPr>
          </w:p>
          <w:p w:rsidR="00DC026D" w:rsidRPr="001E7403" w:rsidRDefault="00DC026D" w:rsidP="005A31CC">
            <w:pPr>
              <w:spacing w:after="0" w:line="360" w:lineRule="auto"/>
              <w:ind w:firstLine="360"/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</w:pPr>
          </w:p>
          <w:p w:rsidR="00DC026D" w:rsidRPr="001E7403" w:rsidRDefault="00DC026D" w:rsidP="005A31CC">
            <w:pPr>
              <w:spacing w:after="0" w:line="360" w:lineRule="auto"/>
              <w:ind w:firstLine="360"/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DC026D" w:rsidRPr="001E7403" w:rsidRDefault="00DC026D" w:rsidP="005A31CC">
            <w:pPr>
              <w:tabs>
                <w:tab w:val="left" w:pos="151"/>
              </w:tabs>
              <w:spacing w:after="0" w:line="360" w:lineRule="auto"/>
              <w:ind w:firstLine="241"/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</w:pPr>
            <w:r w:rsidRPr="001E7403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առանձին տեսակի աշխատանքների</w:t>
            </w:r>
            <w:r w:rsidR="001B4948" w:rsidRPr="001E7403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 xml:space="preserve"> արժեքի </w:t>
            </w:r>
            <w:r w:rsidRPr="001E7403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 xml:space="preserve"> խոշորացված ցուցանիշների </w:t>
            </w:r>
            <w:r w:rsidR="001B4948" w:rsidRPr="001E7403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 xml:space="preserve"> </w:t>
            </w:r>
            <w:r w:rsidR="00DD61B4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մոնիթ</w:t>
            </w:r>
            <w:r w:rsidR="001B4948" w:rsidRPr="001E7403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 xml:space="preserve">որինգային </w:t>
            </w:r>
            <w:r w:rsidRPr="001E7403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հավաքագրում</w:t>
            </w:r>
            <w:r w:rsidR="00EF2208" w:rsidRPr="001E7403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, անալոգ-օբյեկտների (նախագծերի) մշտադիտարկում, վերլուծություն, ուսումնասիրություն</w:t>
            </w:r>
            <w:r w:rsidRPr="001E7403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3352A" w:rsidRPr="008D6246">
        <w:tc>
          <w:tcPr>
            <w:tcW w:w="4248" w:type="dxa"/>
          </w:tcPr>
          <w:p w:rsidR="0033352A" w:rsidRPr="001E7403" w:rsidRDefault="0033352A" w:rsidP="005A31CC">
            <w:pPr>
              <w:spacing w:after="0" w:line="360" w:lineRule="auto"/>
              <w:ind w:firstLine="360"/>
              <w:rPr>
                <w:rFonts w:ascii="GHEA Grapalat" w:eastAsiaTheme="minorHAnsi" w:hAnsi="GHEA Grapalat" w:cs="GHEA Grapalat"/>
                <w:b/>
                <w:sz w:val="24"/>
                <w:szCs w:val="24"/>
                <w:lang w:eastAsia="ru-RU"/>
              </w:rPr>
            </w:pPr>
            <w:r w:rsidRPr="001E7403">
              <w:rPr>
                <w:rFonts w:ascii="GHEA Grapalat" w:eastAsiaTheme="minorHAnsi" w:hAnsi="GHEA Grapalat" w:cs="GHEA Grapalat"/>
                <w:b/>
                <w:sz w:val="24"/>
                <w:szCs w:val="24"/>
                <w:lang w:eastAsia="ru-RU"/>
              </w:rPr>
              <w:t xml:space="preserve"> </w:t>
            </w:r>
            <w:r w:rsidR="00B51D71" w:rsidRPr="001E7403">
              <w:rPr>
                <w:rFonts w:ascii="GHEA Grapalat" w:eastAsiaTheme="minorHAnsi" w:hAnsi="GHEA Grapalat" w:cs="GHEA Grapalat"/>
                <w:b/>
                <w:sz w:val="24"/>
                <w:szCs w:val="24"/>
                <w:lang w:eastAsia="ru-RU"/>
              </w:rPr>
              <w:t>2.</w:t>
            </w:r>
            <w:r w:rsidR="001E7403" w:rsidRPr="001E7403">
              <w:rPr>
                <w:rFonts w:ascii="GHEA Grapalat" w:eastAsiaTheme="minorHAnsi" w:hAnsi="GHEA Grapalat" w:cs="GHEA Grapalat"/>
                <w:b/>
                <w:sz w:val="24"/>
                <w:szCs w:val="24"/>
                <w:lang w:eastAsia="ru-RU"/>
              </w:rPr>
              <w:t xml:space="preserve"> </w:t>
            </w:r>
            <w:r w:rsidRPr="001E7403">
              <w:rPr>
                <w:rFonts w:ascii="GHEA Grapalat" w:eastAsiaTheme="minorHAnsi" w:hAnsi="GHEA Grapalat" w:cs="GHEA Grapalat"/>
                <w:b/>
                <w:sz w:val="24"/>
                <w:szCs w:val="24"/>
                <w:lang w:eastAsia="ru-RU"/>
              </w:rPr>
              <w:t xml:space="preserve">Մշտադիտարկման </w:t>
            </w:r>
            <w:r w:rsidR="002148C9" w:rsidRPr="001E7403">
              <w:rPr>
                <w:rFonts w:ascii="GHEA Grapalat" w:eastAsiaTheme="minorHAnsi" w:hAnsi="GHEA Grapalat" w:cs="GHEA Grapalat"/>
                <w:b/>
                <w:sz w:val="24"/>
                <w:szCs w:val="24"/>
                <w:lang w:eastAsia="ru-RU"/>
              </w:rPr>
              <w:t xml:space="preserve">արդյունքներով մշակվող </w:t>
            </w:r>
            <w:r w:rsidR="00872E52" w:rsidRPr="001E7403">
              <w:rPr>
                <w:rFonts w:ascii="GHEA Grapalat" w:eastAsiaTheme="minorHAnsi" w:hAnsi="GHEA Grapalat" w:cs="GHEA Grapalat"/>
                <w:b/>
                <w:sz w:val="24"/>
                <w:szCs w:val="24"/>
                <w:lang w:eastAsia="ru-RU"/>
              </w:rPr>
              <w:t xml:space="preserve">նախահաշվային </w:t>
            </w:r>
            <w:r w:rsidRPr="001E7403">
              <w:rPr>
                <w:rFonts w:ascii="GHEA Grapalat" w:eastAsiaTheme="minorHAnsi" w:hAnsi="GHEA Grapalat" w:cs="GHEA Grapalat"/>
                <w:b/>
                <w:sz w:val="24"/>
                <w:szCs w:val="24"/>
                <w:lang w:eastAsia="ru-RU"/>
              </w:rPr>
              <w:t>փաստաթղթեր</w:t>
            </w:r>
            <w:r w:rsidR="002148C9" w:rsidRPr="001E7403">
              <w:rPr>
                <w:rFonts w:ascii="GHEA Grapalat" w:eastAsiaTheme="minorHAnsi" w:hAnsi="GHEA Grapalat" w:cs="GHEA Grapalat"/>
                <w:b/>
                <w:sz w:val="24"/>
                <w:szCs w:val="24"/>
                <w:lang w:eastAsia="ru-RU"/>
              </w:rPr>
              <w:t>, գործնական</w:t>
            </w:r>
            <w:r w:rsidR="00872E52" w:rsidRPr="001E7403">
              <w:rPr>
                <w:rFonts w:ascii="GHEA Grapalat" w:eastAsiaTheme="minorHAnsi" w:hAnsi="GHEA Grapalat" w:cs="GHEA Grapalat"/>
                <w:b/>
                <w:sz w:val="24"/>
                <w:szCs w:val="24"/>
                <w:lang w:eastAsia="ru-RU"/>
              </w:rPr>
              <w:t xml:space="preserve"> գնային</w:t>
            </w:r>
            <w:r w:rsidR="002148C9" w:rsidRPr="001E7403">
              <w:rPr>
                <w:rFonts w:ascii="GHEA Grapalat" w:eastAsiaTheme="minorHAnsi" w:hAnsi="GHEA Grapalat" w:cs="GHEA Grapalat"/>
                <w:b/>
                <w:sz w:val="24"/>
                <w:szCs w:val="24"/>
                <w:lang w:eastAsia="ru-RU"/>
              </w:rPr>
              <w:t xml:space="preserve"> </w:t>
            </w:r>
            <w:r w:rsidR="002148C9" w:rsidRPr="001E7403">
              <w:rPr>
                <w:rFonts w:ascii="GHEA Grapalat" w:eastAsiaTheme="minorHAnsi" w:hAnsi="GHEA Grapalat" w:cs="GHEA Grapalat"/>
                <w:b/>
                <w:sz w:val="24"/>
                <w:szCs w:val="24"/>
                <w:lang w:eastAsia="ru-RU"/>
              </w:rPr>
              <w:lastRenderedPageBreak/>
              <w:t>աջակցություն, խորհրդատվություն</w:t>
            </w:r>
          </w:p>
        </w:tc>
        <w:tc>
          <w:tcPr>
            <w:tcW w:w="2880" w:type="dxa"/>
          </w:tcPr>
          <w:p w:rsidR="0033352A" w:rsidRPr="008D6246" w:rsidRDefault="0033352A" w:rsidP="005A31CC">
            <w:pPr>
              <w:spacing w:after="0" w:line="360" w:lineRule="auto"/>
              <w:ind w:right="-270" w:firstLine="18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</w:p>
        </w:tc>
        <w:tc>
          <w:tcPr>
            <w:tcW w:w="2520" w:type="dxa"/>
          </w:tcPr>
          <w:p w:rsidR="0033352A" w:rsidRPr="008D6246" w:rsidRDefault="0033352A" w:rsidP="005A31CC">
            <w:pPr>
              <w:spacing w:after="0" w:line="360" w:lineRule="auto"/>
              <w:ind w:right="-270" w:firstLine="18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</w:p>
        </w:tc>
      </w:tr>
      <w:tr w:rsidR="00DC026D" w:rsidRPr="008D6246">
        <w:tc>
          <w:tcPr>
            <w:tcW w:w="4248" w:type="dxa"/>
          </w:tcPr>
          <w:p w:rsidR="00DC026D" w:rsidRPr="001E7403" w:rsidRDefault="00DC026D" w:rsidP="005A31CC">
            <w:pPr>
              <w:spacing w:after="0" w:line="360" w:lineRule="auto"/>
              <w:ind w:firstLine="360"/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</w:pPr>
            <w:r w:rsidRPr="001E7403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lastRenderedPageBreak/>
              <w:t xml:space="preserve">շինարարական աշխատանքների </w:t>
            </w:r>
            <w:r w:rsidR="00EA3207" w:rsidRPr="001E7403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 xml:space="preserve">արժեքի </w:t>
            </w:r>
            <w:r w:rsidRPr="001E7403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խոշորացված ցուցանիշներ</w:t>
            </w:r>
            <w:r w:rsidR="00EA3207" w:rsidRPr="001E7403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 xml:space="preserve">ի </w:t>
            </w:r>
            <w:r w:rsidR="0033352A" w:rsidRPr="001E7403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փաստաթղթային և էլեկտրոնային տեղեկատվության (</w:t>
            </w:r>
            <w:r w:rsidR="00763B76" w:rsidRPr="001E7403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ժողով</w:t>
            </w:r>
            <w:r w:rsidR="00EA3207" w:rsidRPr="001E7403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ածուի</w:t>
            </w:r>
            <w:r w:rsidR="009352B2" w:rsidRPr="001E7403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, կատալոգի</w:t>
            </w:r>
            <w:r w:rsidR="0033352A" w:rsidRPr="001E7403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)</w:t>
            </w:r>
            <w:r w:rsidR="00EA3207" w:rsidRPr="001E7403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 xml:space="preserve"> մշակում, պարբերաբար վերանայում</w:t>
            </w:r>
            <w:r w:rsidRPr="001E7403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 xml:space="preserve"> </w:t>
            </w:r>
          </w:p>
          <w:p w:rsidR="00DC026D" w:rsidRPr="001E7403" w:rsidRDefault="00DC026D" w:rsidP="005A31CC">
            <w:pPr>
              <w:spacing w:after="0" w:line="360" w:lineRule="auto"/>
              <w:ind w:firstLine="360"/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</w:pPr>
          </w:p>
          <w:p w:rsidR="002148C9" w:rsidRPr="001E7403" w:rsidRDefault="00DC026D" w:rsidP="005A31CC">
            <w:pPr>
              <w:spacing w:after="0" w:line="360" w:lineRule="auto"/>
              <w:ind w:firstLine="360"/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</w:pPr>
            <w:r w:rsidRPr="001E7403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շինարարական աշխատանքների անալոգ-օբյեկտներ</w:t>
            </w:r>
            <w:r w:rsidR="00EA3207" w:rsidRPr="001E7403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 xml:space="preserve">ի </w:t>
            </w:r>
            <w:r w:rsidR="0033352A" w:rsidRPr="001E7403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 xml:space="preserve">վերաբերյալ փաստաթղթային և </w:t>
            </w:r>
            <w:r w:rsidR="00763B76" w:rsidRPr="001E7403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էլեկտրոնային տեղեկատվության (ժողովա</w:t>
            </w:r>
            <w:r w:rsidR="00EA3207" w:rsidRPr="001E7403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ծուի</w:t>
            </w:r>
            <w:r w:rsidR="009352B2" w:rsidRPr="001E7403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, կատալոգի</w:t>
            </w:r>
            <w:r w:rsidR="00763B76" w:rsidRPr="001E7403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)</w:t>
            </w:r>
            <w:r w:rsidR="00EA3207" w:rsidRPr="001E7403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 xml:space="preserve"> մշակում, լրամշակում</w:t>
            </w:r>
          </w:p>
          <w:p w:rsidR="002148C9" w:rsidRPr="001E7403" w:rsidRDefault="002148C9" w:rsidP="005A31CC">
            <w:pPr>
              <w:spacing w:after="0" w:line="360" w:lineRule="auto"/>
              <w:ind w:firstLine="360"/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</w:pPr>
          </w:p>
          <w:p w:rsidR="00DC026D" w:rsidRPr="001E7403" w:rsidRDefault="002148C9" w:rsidP="005A31CC">
            <w:pPr>
              <w:spacing w:after="0" w:line="360" w:lineRule="auto"/>
              <w:ind w:firstLine="360"/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</w:pPr>
            <w:r w:rsidRPr="001E7403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շինարարական արտադրությ</w:t>
            </w:r>
            <w:r w:rsidR="00872E52" w:rsidRPr="001E7403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ամբ զբաղվող կազմակերպություններից (արտադրողներից) ստացված տեղեկատվության մշակում, լրամշակում</w:t>
            </w:r>
          </w:p>
        </w:tc>
        <w:tc>
          <w:tcPr>
            <w:tcW w:w="2880" w:type="dxa"/>
          </w:tcPr>
          <w:p w:rsidR="00DC026D" w:rsidRPr="001E7403" w:rsidRDefault="00DC026D" w:rsidP="005A31CC">
            <w:pPr>
              <w:spacing w:after="0" w:line="360" w:lineRule="auto"/>
              <w:ind w:right="-27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1E7403">
              <w:rPr>
                <w:rFonts w:ascii="GHEA Grapalat" w:hAnsi="GHEA Grapalat" w:cs="GHEA Grapalat"/>
                <w:sz w:val="24"/>
                <w:szCs w:val="24"/>
              </w:rPr>
              <w:t>շուկայական /ընթացի</w:t>
            </w:r>
            <w:r w:rsidR="001E7403">
              <w:rPr>
                <w:rFonts w:ascii="GHEA Grapalat" w:hAnsi="GHEA Grapalat" w:cs="GHEA Grapalat"/>
                <w:sz w:val="24"/>
                <w:szCs w:val="24"/>
              </w:rPr>
              <w:t>կ/</w:t>
            </w:r>
            <w:r w:rsidRPr="001E7403">
              <w:rPr>
                <w:rFonts w:ascii="GHEA Grapalat" w:hAnsi="GHEA Grapalat" w:cs="GHEA Grapalat"/>
                <w:sz w:val="24"/>
                <w:szCs w:val="24"/>
              </w:rPr>
              <w:t>կ/ գներ</w:t>
            </w:r>
          </w:p>
        </w:tc>
        <w:tc>
          <w:tcPr>
            <w:tcW w:w="2520" w:type="dxa"/>
          </w:tcPr>
          <w:p w:rsidR="00DC026D" w:rsidRPr="008D6246" w:rsidRDefault="00DC026D" w:rsidP="005A31CC">
            <w:pPr>
              <w:spacing w:after="0" w:line="360" w:lineRule="auto"/>
              <w:ind w:right="-27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8D6246">
              <w:rPr>
                <w:rFonts w:ascii="GHEA Grapalat" w:hAnsi="GHEA Grapalat" w:cs="GHEA Grapalat"/>
                <w:sz w:val="24"/>
                <w:szCs w:val="24"/>
              </w:rPr>
              <w:t>արտադրողի</w:t>
            </w:r>
          </w:p>
          <w:p w:rsidR="00DC026D" w:rsidRPr="008D6246" w:rsidRDefault="00DC026D" w:rsidP="005A31CC">
            <w:pPr>
              <w:spacing w:after="0" w:line="360" w:lineRule="auto"/>
              <w:ind w:right="-27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8D6246">
              <w:rPr>
                <w:rFonts w:ascii="GHEA Grapalat" w:hAnsi="GHEA Grapalat" w:cs="GHEA Grapalat"/>
                <w:sz w:val="24"/>
                <w:szCs w:val="24"/>
              </w:rPr>
              <w:t>գնացուցակներ</w:t>
            </w:r>
          </w:p>
          <w:p w:rsidR="00DC026D" w:rsidRPr="008D6246" w:rsidRDefault="00DC026D" w:rsidP="005A31CC">
            <w:pPr>
              <w:spacing w:after="0" w:line="360" w:lineRule="auto"/>
              <w:ind w:right="-270"/>
              <w:jc w:val="both"/>
              <w:rPr>
                <w:rFonts w:ascii="GHEA Grapalat" w:hAnsi="GHEA Grapalat" w:cs="GHEA Grapalat"/>
                <w:sz w:val="24"/>
                <w:szCs w:val="24"/>
              </w:rPr>
            </w:pPr>
            <w:r w:rsidRPr="008D6246">
              <w:rPr>
                <w:rFonts w:ascii="GHEA Grapalat" w:hAnsi="GHEA Grapalat" w:cs="GHEA Grapalat"/>
                <w:sz w:val="24"/>
                <w:szCs w:val="24"/>
              </w:rPr>
              <w:t>/փրայս</w:t>
            </w:r>
            <w:r w:rsidR="001E7403">
              <w:rPr>
                <w:rFonts w:ascii="GHEA Grapalat" w:hAnsi="GHEA Grapalat" w:cs="GHEA Grapalat"/>
                <w:sz w:val="24"/>
                <w:szCs w:val="24"/>
              </w:rPr>
              <w:t>-</w:t>
            </w:r>
            <w:r w:rsidRPr="008D6246">
              <w:rPr>
                <w:rFonts w:ascii="GHEA Grapalat" w:hAnsi="GHEA Grapalat" w:cs="GHEA Grapalat"/>
                <w:sz w:val="24"/>
                <w:szCs w:val="24"/>
              </w:rPr>
              <w:t>թերթիկներ/</w:t>
            </w:r>
          </w:p>
        </w:tc>
      </w:tr>
      <w:tr w:rsidR="00CF3373" w:rsidRPr="008D6246">
        <w:tc>
          <w:tcPr>
            <w:tcW w:w="4248" w:type="dxa"/>
          </w:tcPr>
          <w:p w:rsidR="00CF3373" w:rsidRPr="001E7403" w:rsidRDefault="00B51D71" w:rsidP="005A31CC">
            <w:pPr>
              <w:spacing w:after="0" w:line="360" w:lineRule="auto"/>
              <w:ind w:firstLine="360"/>
              <w:rPr>
                <w:rFonts w:ascii="GHEA Grapalat" w:eastAsiaTheme="minorHAnsi" w:hAnsi="GHEA Grapalat" w:cs="GHEA Grapalat"/>
                <w:b/>
                <w:sz w:val="24"/>
                <w:szCs w:val="24"/>
                <w:lang w:eastAsia="ru-RU"/>
              </w:rPr>
            </w:pPr>
            <w:r w:rsidRPr="001E7403">
              <w:rPr>
                <w:rFonts w:ascii="GHEA Grapalat" w:eastAsiaTheme="minorHAnsi" w:hAnsi="GHEA Grapalat" w:cs="GHEA Grapalat"/>
                <w:b/>
                <w:sz w:val="24"/>
                <w:szCs w:val="24"/>
                <w:lang w:eastAsia="ru-RU"/>
              </w:rPr>
              <w:t xml:space="preserve">3. </w:t>
            </w:r>
            <w:r w:rsidR="00CF3373" w:rsidRPr="001E7403">
              <w:rPr>
                <w:rFonts w:ascii="GHEA Grapalat" w:eastAsiaTheme="minorHAnsi" w:hAnsi="GHEA Grapalat" w:cs="GHEA Grapalat"/>
                <w:b/>
                <w:sz w:val="24"/>
                <w:szCs w:val="24"/>
                <w:lang w:eastAsia="ru-RU"/>
              </w:rPr>
              <w:t>Մանրամասն նախահաշվային (օրինակելի) փաստաթղթեր՝ նախագծման և շինարարական արտադրության ոլորտում կիրառելու նպատակով</w:t>
            </w:r>
          </w:p>
        </w:tc>
        <w:tc>
          <w:tcPr>
            <w:tcW w:w="2880" w:type="dxa"/>
          </w:tcPr>
          <w:p w:rsidR="00CF3373" w:rsidRPr="001E7403" w:rsidRDefault="00CF3373" w:rsidP="005A31CC">
            <w:pPr>
              <w:spacing w:after="0" w:line="360" w:lineRule="auto"/>
              <w:ind w:firstLine="360"/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</w:pPr>
            <w:r w:rsidRPr="001E7403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շուկայական /ընթացիկ/ գներ</w:t>
            </w:r>
          </w:p>
          <w:p w:rsidR="00CF3373" w:rsidRPr="001E7403" w:rsidRDefault="00CF3373" w:rsidP="005A31CC">
            <w:pPr>
              <w:spacing w:after="0" w:line="360" w:lineRule="auto"/>
              <w:ind w:firstLine="360"/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</w:pPr>
            <w:r w:rsidRPr="001E7403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 xml:space="preserve">տարրային նախահաշվային նորմեր </w:t>
            </w:r>
          </w:p>
        </w:tc>
        <w:tc>
          <w:tcPr>
            <w:tcW w:w="2520" w:type="dxa"/>
          </w:tcPr>
          <w:p w:rsidR="00CF3373" w:rsidRPr="001E7403" w:rsidRDefault="00A94ED7" w:rsidP="00A94ED7">
            <w:pPr>
              <w:tabs>
                <w:tab w:val="left" w:pos="421"/>
              </w:tabs>
              <w:spacing w:after="0" w:line="360" w:lineRule="auto"/>
              <w:ind w:firstLine="241"/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</w:pPr>
            <w:r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շ</w:t>
            </w:r>
            <w:r w:rsidR="00CF3373" w:rsidRPr="001E7403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ինարարության ոլորտում բանվորների միջին աշխատավարձի, գնաճի վերաբերյալ վիճակագրական տվյալներ</w:t>
            </w:r>
          </w:p>
        </w:tc>
      </w:tr>
    </w:tbl>
    <w:p w:rsidR="001C11DE" w:rsidRDefault="001C11DE" w:rsidP="005A31CC">
      <w:pPr>
        <w:spacing w:after="0" w:line="360" w:lineRule="auto"/>
        <w:ind w:right="-270" w:firstLine="180"/>
        <w:jc w:val="both"/>
        <w:rPr>
          <w:rFonts w:ascii="GHEA Grapalat" w:hAnsi="GHEA Grapalat" w:cs="GHEA Grapalat"/>
          <w:sz w:val="24"/>
          <w:szCs w:val="24"/>
        </w:rPr>
      </w:pPr>
    </w:p>
    <w:p w:rsidR="00375AF2" w:rsidRDefault="00375AF2" w:rsidP="005A31CC">
      <w:pPr>
        <w:pStyle w:val="ListParagraph"/>
        <w:spacing w:after="0" w:line="360" w:lineRule="auto"/>
        <w:ind w:left="1200" w:right="-270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375AF2" w:rsidRDefault="00375AF2" w:rsidP="00375AF2">
      <w:pPr>
        <w:pStyle w:val="ListParagraph"/>
        <w:spacing w:after="0" w:line="360" w:lineRule="auto"/>
        <w:ind w:left="1200" w:right="-270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375AF2" w:rsidRPr="00375AF2" w:rsidRDefault="00375AF2" w:rsidP="00375AF2">
      <w:pPr>
        <w:spacing w:after="0" w:line="360" w:lineRule="auto"/>
        <w:ind w:right="-270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375AF2">
        <w:rPr>
          <w:rFonts w:ascii="GHEA Grapalat" w:hAnsi="GHEA Grapalat" w:cs="GHEA Grapalat"/>
          <w:b/>
          <w:bCs/>
          <w:sz w:val="24"/>
          <w:szCs w:val="24"/>
        </w:rPr>
        <w:t xml:space="preserve">4. </w:t>
      </w:r>
      <w:r w:rsidR="00A3071C" w:rsidRPr="00375AF2">
        <w:rPr>
          <w:rFonts w:ascii="GHEA Grapalat" w:hAnsi="GHEA Grapalat" w:cs="GHEA Grapalat"/>
          <w:b/>
          <w:bCs/>
          <w:sz w:val="24"/>
          <w:szCs w:val="24"/>
        </w:rPr>
        <w:t>ԸՆԹԱՑԻԿ ԻՐԱ</w:t>
      </w:r>
      <w:r w:rsidR="004858FC" w:rsidRPr="00375AF2">
        <w:rPr>
          <w:rFonts w:ascii="GHEA Grapalat" w:hAnsi="GHEA Grapalat" w:cs="GHEA Grapalat"/>
          <w:b/>
          <w:bCs/>
          <w:sz w:val="24"/>
          <w:szCs w:val="24"/>
        </w:rPr>
        <w:t xml:space="preserve">ՎԻՃԱԿԸ ԵՎ </w:t>
      </w:r>
      <w:r w:rsidR="00837AE8" w:rsidRPr="00375AF2">
        <w:rPr>
          <w:rFonts w:ascii="GHEA Grapalat" w:hAnsi="GHEA Grapalat" w:cs="GHEA Grapalat"/>
          <w:b/>
          <w:bCs/>
          <w:sz w:val="24"/>
          <w:szCs w:val="24"/>
        </w:rPr>
        <w:t>ԳՈՐԾՈՂ ՔԱՂԱՔԱԿԱՆՈՒԹՅՈՒՆ</w:t>
      </w:r>
      <w:r w:rsidR="00417914" w:rsidRPr="00375AF2">
        <w:rPr>
          <w:rFonts w:ascii="GHEA Grapalat" w:hAnsi="GHEA Grapalat" w:cs="GHEA Grapalat"/>
          <w:b/>
          <w:bCs/>
          <w:sz w:val="24"/>
          <w:szCs w:val="24"/>
        </w:rPr>
        <w:t>Ը</w:t>
      </w:r>
    </w:p>
    <w:p w:rsidR="00DC026D" w:rsidRPr="008D6246" w:rsidRDefault="00837AE8" w:rsidP="006C4B62">
      <w:pPr>
        <w:spacing w:line="360" w:lineRule="auto"/>
        <w:ind w:right="-274" w:firstLine="810"/>
        <w:contextualSpacing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9. </w:t>
      </w:r>
      <w:r w:rsidR="008B7395" w:rsidRPr="008D6246">
        <w:rPr>
          <w:rFonts w:ascii="GHEA Grapalat" w:hAnsi="GHEA Grapalat" w:cs="GHEA Grapalat"/>
          <w:sz w:val="24"/>
          <w:szCs w:val="24"/>
        </w:rPr>
        <w:t xml:space="preserve"> </w:t>
      </w:r>
      <w:r w:rsidR="00DC026D" w:rsidRPr="008D6246">
        <w:rPr>
          <w:rFonts w:ascii="GHEA Grapalat" w:hAnsi="GHEA Grapalat" w:cs="GHEA Grapalat"/>
          <w:sz w:val="24"/>
          <w:szCs w:val="24"/>
        </w:rPr>
        <w:t>1992 թվականից ի վեր՝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="00DC026D" w:rsidRPr="008D6246">
        <w:rPr>
          <w:rFonts w:ascii="GHEA Grapalat" w:hAnsi="GHEA Grapalat" w:cs="GHEA Grapalat"/>
          <w:sz w:val="24"/>
          <w:szCs w:val="24"/>
        </w:rPr>
        <w:t>գների ազատականացման և գնագոյացման գործոնների անկայունության</w:t>
      </w:r>
      <w:r w:rsidR="006F40E6">
        <w:rPr>
          <w:rFonts w:ascii="GHEA Grapalat" w:hAnsi="GHEA Grapalat" w:cs="GHEA Grapalat"/>
          <w:sz w:val="24"/>
          <w:szCs w:val="24"/>
        </w:rPr>
        <w:t xml:space="preserve"> </w:t>
      </w:r>
      <w:r w:rsidR="00DC026D" w:rsidRPr="008D6246">
        <w:rPr>
          <w:rFonts w:ascii="GHEA Grapalat" w:hAnsi="GHEA Grapalat" w:cs="GHEA Grapalat"/>
          <w:sz w:val="24"/>
          <w:szCs w:val="24"/>
        </w:rPr>
        <w:t>հետ կապված կատարվել են շինմոնտաժային աշխատանքների արժեքի փոփոխման գործակցի</w:t>
      </w:r>
      <w:r w:rsidR="0031178D" w:rsidRPr="008D6246">
        <w:rPr>
          <w:rFonts w:ascii="GHEA Grapalat" w:hAnsi="GHEA Grapalat" w:cs="GHEA Grapalat"/>
          <w:sz w:val="24"/>
          <w:szCs w:val="24"/>
        </w:rPr>
        <w:t xml:space="preserve"> (ինդեքսների)</w:t>
      </w:r>
      <w:r w:rsidR="00DC026D" w:rsidRPr="008D6246">
        <w:rPr>
          <w:rFonts w:ascii="GHEA Grapalat" w:hAnsi="GHEA Grapalat" w:cs="GHEA Grapalat"/>
          <w:sz w:val="24"/>
          <w:szCs w:val="24"/>
        </w:rPr>
        <w:t xml:space="preserve"> հաշվարկներ թե 1984 թվականի  և թե 1991 թվականի գործող գների /նորմերի/ նկատմամբ, որոնք ներկայումս  էլ հանդիսանում են  շինարարության նորմատիվ  համակարգի  բազային /ելակետային/  տվյալների հիմքը:</w:t>
      </w:r>
    </w:p>
    <w:p w:rsidR="00DC026D" w:rsidRPr="008D6246" w:rsidRDefault="00417914" w:rsidP="006C4B62">
      <w:pPr>
        <w:spacing w:line="360" w:lineRule="auto"/>
        <w:ind w:right="-274" w:firstLine="720"/>
        <w:contextualSpacing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10. </w:t>
      </w:r>
      <w:r w:rsidR="00DC026D" w:rsidRPr="008D6246">
        <w:rPr>
          <w:rFonts w:ascii="GHEA Grapalat" w:hAnsi="GHEA Grapalat" w:cs="GHEA Grapalat"/>
          <w:sz w:val="24"/>
          <w:szCs w:val="24"/>
        </w:rPr>
        <w:t xml:space="preserve">1998 թվականի գնագոյացման  նորմատիվատեխնիկական փաստաթղթերի համակարգի  վերանայման անհրաժեշտությամբ՝ </w:t>
      </w:r>
      <w:r w:rsidR="00C76BA5" w:rsidRPr="008D6246">
        <w:rPr>
          <w:rFonts w:ascii="GHEA Grapalat" w:hAnsi="GHEA Grapalat" w:cs="GHEA Grapalat"/>
          <w:sz w:val="24"/>
          <w:szCs w:val="24"/>
        </w:rPr>
        <w:t>ՀՀ</w:t>
      </w:r>
      <w:r w:rsidR="00DC026D" w:rsidRPr="008D6246">
        <w:rPr>
          <w:rFonts w:ascii="GHEA Grapalat" w:hAnsi="GHEA Grapalat" w:cs="GHEA Grapalat"/>
          <w:sz w:val="24"/>
          <w:szCs w:val="24"/>
        </w:rPr>
        <w:t xml:space="preserve"> կառավարության 2006 թվականի հունվարի 26-ի</w:t>
      </w:r>
      <w:r w:rsidR="00CC007F" w:rsidRPr="008D6246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CC007F" w:rsidRPr="008D6246">
        <w:rPr>
          <w:rFonts w:ascii="GHEA Grapalat" w:hAnsi="GHEA Grapalat" w:cs="GHEA Grapalat"/>
          <w:sz w:val="24"/>
          <w:szCs w:val="24"/>
        </w:rPr>
        <w:t>«Հայաստանի Հանրապետության 2006 թվականի պետական բյուջեում վերաբաշխում, Հայաստանի Հանրապետության կառավարության 2005 թվականի դեկտեմբերի 15-ի N2162-Ն որոշման մեջ փոփոխություններ և լրացումներ կատարելու և Հայաստանի Հանրապետության պետական բյուջեից գումար հատկացնելու մասին</w:t>
      </w:r>
      <w:r w:rsidR="00CC007F" w:rsidRPr="008D6246">
        <w:rPr>
          <w:rFonts w:ascii="GHEA Grapalat" w:hAnsi="GHEA Grapalat"/>
          <w:sz w:val="24"/>
          <w:szCs w:val="24"/>
        </w:rPr>
        <w:t xml:space="preserve">»   </w:t>
      </w:r>
      <w:r w:rsidR="00DC026D" w:rsidRPr="008D6246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 xml:space="preserve">            </w:t>
      </w:r>
      <w:r w:rsidR="00DC026D" w:rsidRPr="008D6246">
        <w:rPr>
          <w:rFonts w:ascii="GHEA Grapalat" w:hAnsi="GHEA Grapalat" w:cs="GHEA Grapalat"/>
          <w:sz w:val="24"/>
          <w:szCs w:val="24"/>
        </w:rPr>
        <w:t xml:space="preserve">N 63-Ն որոշմամբ նախատեսված միջոցառումների </w:t>
      </w:r>
      <w:r w:rsidR="00F15953" w:rsidRPr="008D6246">
        <w:rPr>
          <w:rFonts w:ascii="GHEA Grapalat" w:hAnsi="GHEA Grapalat" w:cs="GHEA Grapalat"/>
          <w:sz w:val="24"/>
          <w:szCs w:val="24"/>
        </w:rPr>
        <w:t>շրջանակներում</w:t>
      </w:r>
      <w:r w:rsidR="00DC026D" w:rsidRPr="008D6246">
        <w:rPr>
          <w:rFonts w:ascii="GHEA Grapalat" w:hAnsi="GHEA Grapalat" w:cs="GHEA Grapalat"/>
          <w:sz w:val="24"/>
          <w:szCs w:val="24"/>
        </w:rPr>
        <w:t xml:space="preserve">  մշակվել և արդիականացվել </w:t>
      </w:r>
      <w:r w:rsidR="00F15953" w:rsidRPr="008D6246">
        <w:rPr>
          <w:rFonts w:ascii="GHEA Grapalat" w:hAnsi="GHEA Grapalat" w:cs="GHEA Grapalat"/>
          <w:sz w:val="24"/>
          <w:szCs w:val="24"/>
        </w:rPr>
        <w:t>է</w:t>
      </w:r>
      <w:r w:rsidR="00DC026D" w:rsidRPr="008D6246">
        <w:rPr>
          <w:rFonts w:ascii="GHEA Grapalat" w:hAnsi="GHEA Grapalat" w:cs="GHEA Grapalat"/>
          <w:sz w:val="24"/>
          <w:szCs w:val="24"/>
        </w:rPr>
        <w:t xml:space="preserve"> գնագոյացման  համակարգի նորմերի մի մասը, որոնց կիրառումն ապահովելու համար ընդունվել է </w:t>
      </w:r>
      <w:r w:rsidR="00C76BA5" w:rsidRPr="008D6246">
        <w:rPr>
          <w:rFonts w:ascii="GHEA Grapalat" w:hAnsi="GHEA Grapalat" w:cs="GHEA Grapalat"/>
          <w:sz w:val="24"/>
          <w:szCs w:val="24"/>
        </w:rPr>
        <w:t>ՀՀ</w:t>
      </w:r>
      <w:r w:rsidR="00DC026D" w:rsidRPr="008D6246">
        <w:rPr>
          <w:rFonts w:ascii="GHEA Grapalat" w:hAnsi="GHEA Grapalat" w:cs="GHEA Grapalat"/>
          <w:sz w:val="24"/>
          <w:szCs w:val="24"/>
        </w:rPr>
        <w:t xml:space="preserve"> կառավարության 2007 թվականի նոյեմբերի 23-ի  </w:t>
      </w:r>
      <w:r w:rsidR="002169F2" w:rsidRPr="008D6246">
        <w:rPr>
          <w:rFonts w:ascii="GHEA Grapalat" w:hAnsi="GHEA Grapalat" w:cs="GHEA Grapalat"/>
          <w:sz w:val="24"/>
          <w:szCs w:val="24"/>
        </w:rPr>
        <w:t>«</w:t>
      </w:r>
      <w:r w:rsidR="00DC026D" w:rsidRPr="008D6246">
        <w:rPr>
          <w:rFonts w:ascii="GHEA Grapalat" w:hAnsi="GHEA Grapalat" w:cs="GHEA Grapalat"/>
          <w:sz w:val="24"/>
          <w:szCs w:val="24"/>
        </w:rPr>
        <w:t>Շինարարության ոլորտում գնագոյացման նորմերի և նորմատիվների կիրառումն ապահովելու մասին</w:t>
      </w:r>
      <w:r w:rsidR="00146D56" w:rsidRPr="008D6246">
        <w:rPr>
          <w:rFonts w:ascii="GHEA Grapalat" w:hAnsi="GHEA Grapalat"/>
          <w:sz w:val="24"/>
          <w:szCs w:val="24"/>
        </w:rPr>
        <w:t>»</w:t>
      </w:r>
      <w:r w:rsidR="00DC026D" w:rsidRPr="008D6246">
        <w:rPr>
          <w:rFonts w:ascii="GHEA Grapalat" w:hAnsi="GHEA Grapalat" w:cs="GHEA Grapalat"/>
          <w:sz w:val="24"/>
          <w:szCs w:val="24"/>
        </w:rPr>
        <w:t xml:space="preserve"> </w:t>
      </w:r>
      <w:r w:rsidR="00D61016" w:rsidRPr="008D6246">
        <w:rPr>
          <w:rFonts w:ascii="GHEA Grapalat" w:hAnsi="GHEA Grapalat" w:cs="GHEA Grapalat"/>
          <w:sz w:val="24"/>
          <w:szCs w:val="24"/>
        </w:rPr>
        <w:t>N</w:t>
      </w:r>
      <w:r w:rsidR="00DC026D" w:rsidRPr="008D6246">
        <w:rPr>
          <w:rFonts w:ascii="GHEA Grapalat" w:hAnsi="GHEA Grapalat" w:cs="GHEA Grapalat"/>
          <w:sz w:val="24"/>
          <w:szCs w:val="24"/>
        </w:rPr>
        <w:t xml:space="preserve"> 1484-Ն որոշումը և </w:t>
      </w:r>
      <w:r w:rsidR="00C76BA5" w:rsidRPr="008D6246">
        <w:rPr>
          <w:rFonts w:ascii="GHEA Grapalat" w:hAnsi="GHEA Grapalat" w:cs="GHEA Grapalat"/>
          <w:sz w:val="24"/>
          <w:szCs w:val="24"/>
        </w:rPr>
        <w:t>ՀՀ</w:t>
      </w:r>
      <w:r w:rsidR="00DC026D" w:rsidRPr="008D6246">
        <w:rPr>
          <w:rFonts w:ascii="GHEA Grapalat" w:hAnsi="GHEA Grapalat" w:cs="GHEA Grapalat"/>
          <w:sz w:val="24"/>
          <w:szCs w:val="24"/>
        </w:rPr>
        <w:t xml:space="preserve"> կառավարության 2009թ</w:t>
      </w:r>
      <w:r w:rsidR="00C764DD" w:rsidRPr="008D6246">
        <w:rPr>
          <w:rFonts w:ascii="GHEA Grapalat" w:hAnsi="GHEA Grapalat" w:cs="GHEA Grapalat"/>
          <w:sz w:val="24"/>
          <w:szCs w:val="24"/>
        </w:rPr>
        <w:t>վականի դեկտենբերի 10-ի</w:t>
      </w:r>
      <w:r w:rsidR="00DC026D" w:rsidRPr="008D6246">
        <w:rPr>
          <w:rFonts w:ascii="GHEA Grapalat" w:hAnsi="GHEA Grapalat" w:cs="GHEA Grapalat"/>
          <w:sz w:val="24"/>
          <w:szCs w:val="24"/>
        </w:rPr>
        <w:t xml:space="preserve"> </w:t>
      </w:r>
      <w:r w:rsidR="00BE744E" w:rsidRPr="008D6246">
        <w:rPr>
          <w:rFonts w:ascii="GHEA Grapalat" w:hAnsi="GHEA Grapalat" w:cs="GHEA Grapalat"/>
          <w:sz w:val="24"/>
          <w:szCs w:val="24"/>
        </w:rPr>
        <w:t xml:space="preserve">նիստի </w:t>
      </w:r>
      <w:r w:rsidR="008A78A4" w:rsidRPr="008D6246">
        <w:rPr>
          <w:rFonts w:ascii="GHEA Grapalat" w:hAnsi="GHEA Grapalat" w:cs="GHEA Grapalat"/>
          <w:sz w:val="24"/>
          <w:szCs w:val="24"/>
        </w:rPr>
        <w:t>N</w:t>
      </w:r>
      <w:r w:rsidR="00DC026D" w:rsidRPr="008D6246">
        <w:rPr>
          <w:rFonts w:ascii="GHEA Grapalat" w:hAnsi="GHEA Grapalat" w:cs="GHEA Grapalat"/>
          <w:sz w:val="24"/>
          <w:szCs w:val="24"/>
        </w:rPr>
        <w:t xml:space="preserve"> 51 արձանագրային որոշմամբ հաստատված </w:t>
      </w:r>
      <w:r w:rsidR="002169F2" w:rsidRPr="008D6246">
        <w:rPr>
          <w:rFonts w:ascii="GHEA Grapalat" w:hAnsi="GHEA Grapalat" w:cs="GHEA Grapalat"/>
          <w:sz w:val="24"/>
          <w:szCs w:val="24"/>
        </w:rPr>
        <w:t>«</w:t>
      </w:r>
      <w:r w:rsidR="00DC026D" w:rsidRPr="008D6246">
        <w:rPr>
          <w:rFonts w:ascii="GHEA Grapalat" w:hAnsi="GHEA Grapalat" w:cs="GHEA Grapalat"/>
          <w:sz w:val="24"/>
          <w:szCs w:val="24"/>
        </w:rPr>
        <w:t>Շինարարության ոլորտի զարգացման ծրագրի</w:t>
      </w:r>
      <w:r w:rsidR="00146D56" w:rsidRPr="008D6246">
        <w:rPr>
          <w:rFonts w:ascii="GHEA Grapalat" w:hAnsi="GHEA Grapalat"/>
          <w:sz w:val="24"/>
          <w:szCs w:val="24"/>
        </w:rPr>
        <w:t>»</w:t>
      </w:r>
      <w:r w:rsidR="00DC026D" w:rsidRPr="008D6246">
        <w:rPr>
          <w:rFonts w:ascii="GHEA Grapalat" w:hAnsi="GHEA Grapalat" w:cs="GHEA Grapalat"/>
          <w:sz w:val="24"/>
          <w:szCs w:val="24"/>
        </w:rPr>
        <w:t xml:space="preserve"> Հայեցակարգը:</w:t>
      </w:r>
    </w:p>
    <w:p w:rsidR="00DC026D" w:rsidRPr="008D6246" w:rsidRDefault="00417914" w:rsidP="006C4B62">
      <w:pPr>
        <w:spacing w:line="360" w:lineRule="auto"/>
        <w:ind w:right="-274" w:firstLine="720"/>
        <w:contextualSpacing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11. </w:t>
      </w:r>
      <w:r w:rsidR="0031519C" w:rsidRPr="008D6246">
        <w:rPr>
          <w:rFonts w:ascii="GHEA Grapalat" w:hAnsi="GHEA Grapalat" w:cs="GHEA Grapalat"/>
          <w:sz w:val="24"/>
          <w:szCs w:val="24"/>
        </w:rPr>
        <w:t>ՀՀ կառավարության 2007 թվականի նոյեմբերի 23-ի  «Շինարարության ոլորտում գնագոյացման նորմերի և նորմատիվների կիրառումն ապահովելու մասին</w:t>
      </w:r>
      <w:r w:rsidR="0031519C" w:rsidRPr="008D6246">
        <w:rPr>
          <w:rFonts w:ascii="GHEA Grapalat" w:hAnsi="GHEA Grapalat"/>
          <w:sz w:val="24"/>
          <w:szCs w:val="24"/>
        </w:rPr>
        <w:t>»</w:t>
      </w:r>
      <w:r w:rsidR="00A446F8" w:rsidRPr="008D6246">
        <w:rPr>
          <w:rFonts w:ascii="GHEA Grapalat" w:hAnsi="GHEA Grapalat"/>
          <w:sz w:val="24"/>
          <w:szCs w:val="24"/>
        </w:rPr>
        <w:t xml:space="preserve">  </w:t>
      </w:r>
      <w:r w:rsidR="0031519C" w:rsidRPr="008D6246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 xml:space="preserve">           </w:t>
      </w:r>
      <w:r w:rsidR="0031519C" w:rsidRPr="008D6246">
        <w:rPr>
          <w:rFonts w:ascii="GHEA Grapalat" w:hAnsi="GHEA Grapalat" w:cs="GHEA Grapalat"/>
          <w:sz w:val="24"/>
          <w:szCs w:val="24"/>
        </w:rPr>
        <w:t>N 1484-Ն</w:t>
      </w:r>
      <w:r w:rsidR="00DC026D" w:rsidRPr="008D6246">
        <w:rPr>
          <w:rFonts w:ascii="GHEA Grapalat" w:hAnsi="GHEA Grapalat" w:cs="GHEA Grapalat"/>
          <w:sz w:val="24"/>
          <w:szCs w:val="24"/>
        </w:rPr>
        <w:t xml:space="preserve"> որոշման համաձայն՝ շինարարությունում գնագոյացման նախկին համակարգի արդիականացման, դրա ուղղությամբ անհետաձգելի  բարեփոխումների առաջին փուլի իրագործման արդյունքում  վերանայված և շինարարության արժեքի  կառուցվածքում ներառված  (աշխատավարձի</w:t>
      </w:r>
      <w:r w:rsidR="001E241B" w:rsidRPr="008D6246">
        <w:rPr>
          <w:rFonts w:ascii="GHEA Grapalat" w:hAnsi="GHEA Grapalat" w:cs="GHEA Grapalat"/>
          <w:sz w:val="24"/>
          <w:szCs w:val="24"/>
        </w:rPr>
        <w:t>,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="00DC026D" w:rsidRPr="008D6246">
        <w:rPr>
          <w:rFonts w:ascii="GHEA Grapalat" w:hAnsi="GHEA Grapalat" w:cs="GHEA Grapalat"/>
          <w:sz w:val="24"/>
          <w:szCs w:val="24"/>
        </w:rPr>
        <w:t xml:space="preserve">նյութերի արժեքի, մեքենաների և մեխանիզմների շահագործման  արժեքի, վերադիր ծախսերի, շահույթի չափի, նախագծանախահաշվային փաստատթղթերի  պարտադիր փորձաքննության արժեքների, տեխնիկական և հեղինակային հսկողության ծառայությունների, </w:t>
      </w:r>
      <w:r w:rsidR="00DC026D" w:rsidRPr="008D6246">
        <w:rPr>
          <w:rFonts w:ascii="GHEA Grapalat" w:hAnsi="GHEA Grapalat" w:cs="GHEA Grapalat"/>
          <w:sz w:val="24"/>
          <w:szCs w:val="24"/>
        </w:rPr>
        <w:lastRenderedPageBreak/>
        <w:t xml:space="preserve">չնախատեսված աշխատանքների ծախսերի) նորմատիվները  գործողության մեջ են դրվել  </w:t>
      </w:r>
      <w:r w:rsidR="00554399" w:rsidRPr="008D6246">
        <w:rPr>
          <w:rFonts w:ascii="GHEA Grapalat" w:hAnsi="GHEA Grapalat" w:cs="GHEA Grapalat"/>
          <w:sz w:val="24"/>
          <w:szCs w:val="24"/>
        </w:rPr>
        <w:t xml:space="preserve">և հաստատվել </w:t>
      </w:r>
      <w:r w:rsidR="00C76BA5" w:rsidRPr="008D6246">
        <w:rPr>
          <w:rFonts w:ascii="GHEA Grapalat" w:hAnsi="GHEA Grapalat" w:cs="GHEA Grapalat"/>
          <w:sz w:val="24"/>
          <w:szCs w:val="24"/>
        </w:rPr>
        <w:t>ՀՀ</w:t>
      </w:r>
      <w:r w:rsidR="00DC026D" w:rsidRPr="008D6246">
        <w:rPr>
          <w:rFonts w:ascii="GHEA Grapalat" w:hAnsi="GHEA Grapalat" w:cs="GHEA Grapalat"/>
          <w:sz w:val="24"/>
          <w:szCs w:val="24"/>
        </w:rPr>
        <w:t xml:space="preserve"> քաղաքաշինության նախարարի 2008թ</w:t>
      </w:r>
      <w:r w:rsidR="009327C9" w:rsidRPr="008D6246">
        <w:rPr>
          <w:rFonts w:ascii="GHEA Grapalat" w:hAnsi="GHEA Grapalat" w:cs="GHEA Grapalat"/>
          <w:sz w:val="24"/>
          <w:szCs w:val="24"/>
        </w:rPr>
        <w:t xml:space="preserve">վականի հունիսի 16-ի </w:t>
      </w:r>
      <w:r w:rsidR="002169F2" w:rsidRPr="008D6246">
        <w:rPr>
          <w:rFonts w:ascii="GHEA Grapalat" w:hAnsi="GHEA Grapalat" w:cs="GHEA Grapalat"/>
          <w:sz w:val="24"/>
          <w:szCs w:val="24"/>
        </w:rPr>
        <w:t>«</w:t>
      </w:r>
      <w:r w:rsidR="009327C9" w:rsidRPr="008D6246">
        <w:rPr>
          <w:rFonts w:ascii="GHEA Grapalat" w:hAnsi="GHEA Grapalat" w:cs="GHEA Grapalat"/>
          <w:bCs/>
          <w:sz w:val="24"/>
          <w:szCs w:val="24"/>
        </w:rPr>
        <w:t>Գործող գներով շինարարական աշխատանքների արժեքի հաշվարկման կարգը հաստատելու մասին</w:t>
      </w:r>
      <w:r w:rsidR="00146D56" w:rsidRPr="008D6246">
        <w:rPr>
          <w:rFonts w:ascii="GHEA Grapalat" w:hAnsi="GHEA Grapalat"/>
          <w:sz w:val="24"/>
          <w:szCs w:val="24"/>
        </w:rPr>
        <w:t>»</w:t>
      </w:r>
      <w:r w:rsidR="00DC026D" w:rsidRPr="008D6246">
        <w:rPr>
          <w:rFonts w:ascii="GHEA Grapalat" w:hAnsi="GHEA Grapalat" w:cs="GHEA Grapalat"/>
          <w:sz w:val="24"/>
          <w:szCs w:val="24"/>
        </w:rPr>
        <w:t xml:space="preserve"> </w:t>
      </w:r>
      <w:r w:rsidR="009770F9" w:rsidRPr="008D6246">
        <w:rPr>
          <w:rFonts w:ascii="GHEA Grapalat" w:hAnsi="GHEA Grapalat" w:cs="GHEA Grapalat"/>
          <w:sz w:val="24"/>
          <w:szCs w:val="24"/>
        </w:rPr>
        <w:t>N</w:t>
      </w:r>
      <w:r w:rsidR="00DC026D" w:rsidRPr="008D6246">
        <w:rPr>
          <w:rFonts w:ascii="GHEA Grapalat" w:hAnsi="GHEA Grapalat" w:cs="GHEA Grapalat"/>
          <w:sz w:val="24"/>
          <w:szCs w:val="24"/>
        </w:rPr>
        <w:t xml:space="preserve"> 41-Ն հրաման</w:t>
      </w:r>
      <w:r w:rsidR="00554399" w:rsidRPr="008D6246">
        <w:rPr>
          <w:rFonts w:ascii="GHEA Grapalat" w:hAnsi="GHEA Grapalat" w:cs="GHEA Grapalat"/>
          <w:sz w:val="24"/>
          <w:szCs w:val="24"/>
        </w:rPr>
        <w:t>ով</w:t>
      </w:r>
      <w:r w:rsidR="00DC026D" w:rsidRPr="008D6246">
        <w:rPr>
          <w:rFonts w:ascii="GHEA Grapalat" w:hAnsi="GHEA Grapalat" w:cs="GHEA Grapalat"/>
          <w:sz w:val="24"/>
          <w:szCs w:val="24"/>
        </w:rPr>
        <w:t xml:space="preserve">՝ հիմքում ունենալով հաշվարկի </w:t>
      </w:r>
      <w:r w:rsidR="00DC026D" w:rsidRPr="00375AF2">
        <w:rPr>
          <w:rFonts w:ascii="GHEA Grapalat" w:hAnsi="GHEA Grapalat" w:cs="GHEA Grapalat"/>
          <w:sz w:val="24"/>
          <w:szCs w:val="24"/>
        </w:rPr>
        <w:t>բազիսաինդեքսային մեթոդաբանությունը</w:t>
      </w:r>
      <w:r w:rsidR="00DC026D" w:rsidRPr="008D6246">
        <w:rPr>
          <w:rFonts w:ascii="GHEA Grapalat" w:hAnsi="GHEA Grapalat" w:cs="GHEA Grapalat"/>
          <w:sz w:val="24"/>
          <w:szCs w:val="24"/>
        </w:rPr>
        <w:t xml:space="preserve">: Նշված հրամանի </w:t>
      </w:r>
      <w:r w:rsidR="002C3012" w:rsidRPr="008D6246">
        <w:rPr>
          <w:rFonts w:ascii="GHEA Grapalat" w:hAnsi="GHEA Grapalat" w:cs="GHEA Grapalat"/>
          <w:sz w:val="24"/>
          <w:szCs w:val="24"/>
        </w:rPr>
        <w:t>ընթացիկ</w:t>
      </w:r>
      <w:r w:rsidR="00DC026D" w:rsidRPr="008D6246">
        <w:rPr>
          <w:rFonts w:ascii="GHEA Grapalat" w:hAnsi="GHEA Grapalat" w:cs="GHEA Grapalat"/>
          <w:sz w:val="24"/>
          <w:szCs w:val="24"/>
        </w:rPr>
        <w:t xml:space="preserve"> լրամշակումն իրականացվել է 2011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="000C1B1F" w:rsidRPr="008D6246">
        <w:rPr>
          <w:rFonts w:ascii="GHEA Grapalat" w:hAnsi="GHEA Grapalat" w:cs="GHEA Grapalat"/>
          <w:sz w:val="24"/>
          <w:szCs w:val="24"/>
        </w:rPr>
        <w:t xml:space="preserve">թվականին և հրամանով նախատեսված բոլոր դրույթները ներառվել են </w:t>
      </w:r>
      <w:r w:rsidR="00C76BA5" w:rsidRPr="008D6246">
        <w:rPr>
          <w:rFonts w:ascii="GHEA Grapalat" w:hAnsi="GHEA Grapalat" w:cs="GHEA Grapalat"/>
          <w:sz w:val="24"/>
          <w:szCs w:val="24"/>
        </w:rPr>
        <w:t>ՀՀ</w:t>
      </w:r>
      <w:r w:rsidR="00DC026D" w:rsidRPr="008D6246">
        <w:rPr>
          <w:rFonts w:ascii="GHEA Grapalat" w:hAnsi="GHEA Grapalat" w:cs="GHEA Grapalat"/>
          <w:sz w:val="24"/>
          <w:szCs w:val="24"/>
        </w:rPr>
        <w:t xml:space="preserve"> կառավարության 2011թ</w:t>
      </w:r>
      <w:r w:rsidR="004632E0" w:rsidRPr="008D6246">
        <w:rPr>
          <w:rFonts w:ascii="GHEA Grapalat" w:hAnsi="GHEA Grapalat" w:cs="GHEA Grapalat"/>
          <w:sz w:val="24"/>
          <w:szCs w:val="24"/>
        </w:rPr>
        <w:t>վականի հունիսի 23-ի</w:t>
      </w:r>
      <w:r w:rsidR="005160ED" w:rsidRPr="008D6246">
        <w:rPr>
          <w:rFonts w:ascii="GHEA Grapalat" w:hAnsi="GHEA Grapalat" w:cs="GHEA Grapalat"/>
          <w:sz w:val="24"/>
          <w:szCs w:val="24"/>
        </w:rPr>
        <w:t xml:space="preserve"> </w:t>
      </w:r>
      <w:r w:rsidR="009F49ED" w:rsidRPr="008D6246">
        <w:rPr>
          <w:rFonts w:ascii="GHEA Grapalat" w:hAnsi="GHEA Grapalat" w:cs="GHEA Grapalat"/>
          <w:sz w:val="24"/>
          <w:szCs w:val="24"/>
        </w:rPr>
        <w:t xml:space="preserve">«Գործող գներով շինարարական աշխատանքների արժեքի հաշվարկման կարգը հաստատելու, Հայաստանի Հանրապետության </w:t>
      </w:r>
      <w:r w:rsidR="00D66991" w:rsidRPr="008D6246">
        <w:rPr>
          <w:rFonts w:ascii="GHEA Grapalat" w:hAnsi="GHEA Grapalat" w:cs="GHEA Grapalat"/>
          <w:sz w:val="24"/>
          <w:szCs w:val="24"/>
        </w:rPr>
        <w:t xml:space="preserve">կառավարության 2010 թվականի դեկտեմբերի 23-ի </w:t>
      </w:r>
      <w:r>
        <w:rPr>
          <w:rFonts w:ascii="GHEA Grapalat" w:hAnsi="GHEA Grapalat" w:cs="GHEA Grapalat"/>
          <w:sz w:val="24"/>
          <w:szCs w:val="24"/>
        </w:rPr>
        <w:t xml:space="preserve">             </w:t>
      </w:r>
      <w:r w:rsidR="009F49ED" w:rsidRPr="008D6246">
        <w:rPr>
          <w:rFonts w:ascii="GHEA Grapalat" w:hAnsi="GHEA Grapalat" w:cs="GHEA Grapalat"/>
          <w:bCs/>
          <w:sz w:val="24"/>
          <w:szCs w:val="24"/>
        </w:rPr>
        <w:t xml:space="preserve"> N 1748-Ն </w:t>
      </w:r>
      <w:r w:rsidR="005160ED" w:rsidRPr="008D6246">
        <w:rPr>
          <w:rFonts w:ascii="GHEA Grapalat" w:hAnsi="GHEA Grapalat" w:cs="GHEA Grapalat"/>
          <w:bCs/>
          <w:sz w:val="24"/>
          <w:szCs w:val="24"/>
        </w:rPr>
        <w:t xml:space="preserve"> որոշման մեջ լրացումներ ու փոփոխություններ կատարելու և Հայաստանի Հանրապետության քաղաքաշինության  նախարարությանը գումար հատկացնելու մասին</w:t>
      </w:r>
      <w:r w:rsidR="009F49ED" w:rsidRPr="008D6246">
        <w:rPr>
          <w:rFonts w:ascii="GHEA Grapalat" w:hAnsi="GHEA Grapalat" w:cs="GHEA Grapalat"/>
          <w:sz w:val="24"/>
          <w:szCs w:val="24"/>
        </w:rPr>
        <w:t>»</w:t>
      </w:r>
      <w:r w:rsidR="00DC026D" w:rsidRPr="008D6246">
        <w:rPr>
          <w:rFonts w:ascii="GHEA Grapalat" w:hAnsi="GHEA Grapalat" w:cs="GHEA Grapalat"/>
          <w:sz w:val="24"/>
          <w:szCs w:val="24"/>
        </w:rPr>
        <w:t xml:space="preserve"> </w:t>
      </w:r>
      <w:r w:rsidR="00D61016" w:rsidRPr="008D6246">
        <w:rPr>
          <w:rFonts w:ascii="GHEA Grapalat" w:hAnsi="GHEA Grapalat" w:cs="GHEA Grapalat"/>
          <w:sz w:val="24"/>
          <w:szCs w:val="24"/>
        </w:rPr>
        <w:t>N</w:t>
      </w:r>
      <w:r w:rsidR="00DC026D" w:rsidRPr="008D6246">
        <w:rPr>
          <w:rFonts w:ascii="GHEA Grapalat" w:hAnsi="GHEA Grapalat" w:cs="GHEA Grapalat"/>
          <w:sz w:val="24"/>
          <w:szCs w:val="24"/>
        </w:rPr>
        <w:t>879-Ն որոշմամ</w:t>
      </w:r>
      <w:r w:rsidR="0031178D" w:rsidRPr="008D6246">
        <w:rPr>
          <w:rFonts w:ascii="GHEA Grapalat" w:hAnsi="GHEA Grapalat" w:cs="GHEA Grapalat"/>
          <w:sz w:val="24"/>
          <w:szCs w:val="24"/>
        </w:rPr>
        <w:t>բ</w:t>
      </w:r>
      <w:r w:rsidR="000C1B1F" w:rsidRPr="008D6246">
        <w:rPr>
          <w:rFonts w:ascii="GHEA Grapalat" w:hAnsi="GHEA Grapalat" w:cs="GHEA Grapalat"/>
          <w:sz w:val="24"/>
          <w:szCs w:val="24"/>
        </w:rPr>
        <w:t xml:space="preserve"> հաստատված </w:t>
      </w:r>
      <w:r w:rsidR="004F102C" w:rsidRPr="008D6246">
        <w:rPr>
          <w:rFonts w:ascii="GHEA Grapalat" w:hAnsi="GHEA Grapalat" w:cs="GHEA Grapalat"/>
          <w:sz w:val="24"/>
          <w:szCs w:val="24"/>
        </w:rPr>
        <w:t>Կարգում</w:t>
      </w:r>
      <w:r w:rsidR="00DC026D" w:rsidRPr="008D6246">
        <w:rPr>
          <w:rFonts w:ascii="GHEA Grapalat" w:hAnsi="GHEA Grapalat" w:cs="GHEA Grapalat"/>
          <w:sz w:val="24"/>
          <w:szCs w:val="24"/>
        </w:rPr>
        <w:t>:</w:t>
      </w:r>
    </w:p>
    <w:p w:rsidR="009D4F64" w:rsidRPr="008D6246" w:rsidRDefault="00417914" w:rsidP="006C4B62">
      <w:pPr>
        <w:spacing w:line="360" w:lineRule="auto"/>
        <w:ind w:right="-270" w:firstLine="720"/>
        <w:contextualSpacing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12. </w:t>
      </w:r>
      <w:r w:rsidR="00C76BA5" w:rsidRPr="008D6246">
        <w:rPr>
          <w:rFonts w:ascii="GHEA Grapalat" w:hAnsi="GHEA Grapalat" w:cs="GHEA Grapalat"/>
          <w:sz w:val="24"/>
          <w:szCs w:val="24"/>
        </w:rPr>
        <w:t>ՀՀ</w:t>
      </w:r>
      <w:r w:rsidR="006D2E3D" w:rsidRPr="008D6246">
        <w:rPr>
          <w:rFonts w:ascii="GHEA Grapalat" w:hAnsi="GHEA Grapalat" w:cs="GHEA Grapalat"/>
          <w:sz w:val="24"/>
          <w:szCs w:val="24"/>
        </w:rPr>
        <w:t xml:space="preserve"> կառավարության 2019թ</w:t>
      </w:r>
      <w:r w:rsidR="00424003" w:rsidRPr="008D6246">
        <w:rPr>
          <w:rFonts w:ascii="GHEA Grapalat" w:hAnsi="GHEA Grapalat" w:cs="GHEA Grapalat"/>
          <w:sz w:val="24"/>
          <w:szCs w:val="24"/>
        </w:rPr>
        <w:t>վականի մայիսի 16-ի</w:t>
      </w:r>
      <w:r w:rsidR="006D2E3D" w:rsidRPr="008D6246">
        <w:rPr>
          <w:rFonts w:ascii="GHEA Grapalat" w:hAnsi="GHEA Grapalat" w:cs="GHEA Grapalat"/>
          <w:sz w:val="24"/>
          <w:szCs w:val="24"/>
        </w:rPr>
        <w:t xml:space="preserve"> </w:t>
      </w:r>
      <w:r w:rsidR="002169F2" w:rsidRPr="008D6246">
        <w:rPr>
          <w:rFonts w:ascii="GHEA Grapalat" w:hAnsi="GHEA Grapalat" w:cs="GHEA Grapalat"/>
          <w:sz w:val="24"/>
          <w:szCs w:val="24"/>
        </w:rPr>
        <w:t>«</w:t>
      </w:r>
      <w:r w:rsidR="006D2E3D" w:rsidRPr="008D6246">
        <w:rPr>
          <w:rFonts w:ascii="GHEA Grapalat" w:hAnsi="GHEA Grapalat" w:cs="GHEA Grapalat"/>
          <w:sz w:val="24"/>
          <w:szCs w:val="24"/>
        </w:rPr>
        <w:t>Հայաստանի Հանրապետության  կառավարության 2019-2023 թվականների գործունեության միջոցառումների ծրագիրը հաստատելու մասին</w:t>
      </w:r>
      <w:r w:rsidR="00146D56" w:rsidRPr="008D6246">
        <w:rPr>
          <w:rFonts w:ascii="GHEA Grapalat" w:hAnsi="GHEA Grapalat"/>
          <w:sz w:val="24"/>
          <w:szCs w:val="24"/>
        </w:rPr>
        <w:t>»</w:t>
      </w:r>
      <w:r w:rsidR="006D2E3D" w:rsidRPr="008D6246">
        <w:rPr>
          <w:rFonts w:ascii="GHEA Grapalat" w:hAnsi="GHEA Grapalat" w:cs="GHEA Grapalat"/>
          <w:sz w:val="24"/>
          <w:szCs w:val="24"/>
        </w:rPr>
        <w:t xml:space="preserve"> N650-Լ որոշման  N1 hավելվածի 364.2  կետով սահմանված «</w:t>
      </w:r>
      <w:r w:rsidR="00C76BA5" w:rsidRPr="008D6246">
        <w:rPr>
          <w:rFonts w:ascii="GHEA Grapalat" w:hAnsi="GHEA Grapalat" w:cs="GHEA Grapalat"/>
          <w:sz w:val="24"/>
          <w:szCs w:val="24"/>
        </w:rPr>
        <w:t>Հայաստանի</w:t>
      </w:r>
      <w:r w:rsidR="00C76BA5" w:rsidRPr="008D6246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C76BA5" w:rsidRPr="008D6246">
        <w:rPr>
          <w:rFonts w:ascii="GHEA Grapalat" w:hAnsi="GHEA Grapalat" w:cs="GHEA Grapalat"/>
          <w:sz w:val="24"/>
          <w:szCs w:val="24"/>
        </w:rPr>
        <w:t>Հանրապետության</w:t>
      </w:r>
      <w:r w:rsidR="006D2E3D" w:rsidRPr="008D6246">
        <w:rPr>
          <w:rFonts w:ascii="GHEA Grapalat" w:hAnsi="GHEA Grapalat" w:cs="GHEA Grapalat"/>
          <w:sz w:val="24"/>
          <w:szCs w:val="24"/>
        </w:rPr>
        <w:t xml:space="preserve"> կառավարության 2011 թվականի հունիսի 23-ի N879-Ն որոշման մեջ փոփոխություններ կատարելու մասին» </w:t>
      </w:r>
      <w:r w:rsidR="00FA33FB" w:rsidRPr="008D6246">
        <w:rPr>
          <w:rFonts w:ascii="GHEA Grapalat" w:hAnsi="GHEA Grapalat" w:cs="GHEA Grapalat"/>
          <w:sz w:val="24"/>
          <w:szCs w:val="24"/>
        </w:rPr>
        <w:t>ՀՀ</w:t>
      </w:r>
      <w:r w:rsidR="006D2E3D" w:rsidRPr="008D6246">
        <w:rPr>
          <w:rFonts w:ascii="GHEA Grapalat" w:hAnsi="GHEA Grapalat" w:cs="GHEA Grapalat"/>
          <w:sz w:val="24"/>
          <w:szCs w:val="24"/>
        </w:rPr>
        <w:t xml:space="preserve"> կառավարության որոշման նախագծի մշակման շրջանակներում ընդունվել է </w:t>
      </w:r>
      <w:r w:rsidR="009D4F64" w:rsidRPr="008D6246">
        <w:rPr>
          <w:rFonts w:ascii="GHEA Grapalat" w:hAnsi="GHEA Grapalat" w:cs="GHEA Grapalat"/>
          <w:sz w:val="24"/>
          <w:szCs w:val="24"/>
        </w:rPr>
        <w:t xml:space="preserve">        </w:t>
      </w:r>
      <w:r w:rsidR="00FA33FB" w:rsidRPr="008D6246">
        <w:rPr>
          <w:rFonts w:ascii="GHEA Grapalat" w:hAnsi="GHEA Grapalat" w:cs="GHEA Grapalat"/>
          <w:sz w:val="24"/>
          <w:szCs w:val="24"/>
        </w:rPr>
        <w:t>ՀՀ</w:t>
      </w:r>
      <w:r w:rsidR="00D15507" w:rsidRPr="008D6246">
        <w:rPr>
          <w:rFonts w:ascii="GHEA Grapalat" w:hAnsi="GHEA Grapalat" w:cs="GHEA Grapalat"/>
          <w:sz w:val="24"/>
          <w:szCs w:val="24"/>
        </w:rPr>
        <w:t xml:space="preserve"> կառավարության 2020 թվականի մայիսի 27-ի  N 916-Ն որոշումը՝ որով շինարարական աշխատանքների արժեքի հաշվարկման կարգում կատարվել են   </w:t>
      </w:r>
      <w:r w:rsidR="009D4F64" w:rsidRPr="008D6246">
        <w:rPr>
          <w:rFonts w:ascii="GHEA Grapalat" w:hAnsi="GHEA Grapalat" w:cs="GHEA Grapalat"/>
          <w:sz w:val="24"/>
          <w:szCs w:val="24"/>
        </w:rPr>
        <w:t xml:space="preserve">շինաշխատանքների որակի տեխնիկական հսկողության արժեքի հաշվարկման մեթոդաբանության արդիականացմանն (ազատականացման) առնչվող </w:t>
      </w:r>
      <w:r w:rsidR="00D15507" w:rsidRPr="008D6246">
        <w:rPr>
          <w:rFonts w:ascii="GHEA Grapalat" w:hAnsi="GHEA Grapalat" w:cs="GHEA Grapalat"/>
          <w:sz w:val="24"/>
          <w:szCs w:val="24"/>
        </w:rPr>
        <w:t>փոփոխություններ:</w:t>
      </w:r>
      <w:r w:rsidR="0028724E" w:rsidRPr="008D6246">
        <w:rPr>
          <w:rFonts w:ascii="GHEA Grapalat" w:hAnsi="GHEA Grapalat" w:cs="GHEA Grapalat"/>
          <w:sz w:val="24"/>
          <w:szCs w:val="24"/>
        </w:rPr>
        <w:t xml:space="preserve"> </w:t>
      </w:r>
    </w:p>
    <w:p w:rsidR="00417914" w:rsidRDefault="00417914" w:rsidP="006C4B62">
      <w:pPr>
        <w:spacing w:line="360" w:lineRule="auto"/>
        <w:ind w:right="-270" w:firstLine="720"/>
        <w:contextualSpacing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13. </w:t>
      </w:r>
      <w:r w:rsidR="00D15507" w:rsidRPr="008D6246">
        <w:rPr>
          <w:rFonts w:ascii="GHEA Grapalat" w:hAnsi="GHEA Grapalat" w:cs="GHEA Grapalat"/>
          <w:sz w:val="24"/>
          <w:szCs w:val="24"/>
        </w:rPr>
        <w:t xml:space="preserve">Մասնավորապես՝ </w:t>
      </w:r>
      <w:r w:rsidR="00181158" w:rsidRPr="008D6246">
        <w:rPr>
          <w:rFonts w:ascii="GHEA Grapalat" w:hAnsi="GHEA Grapalat" w:cs="GHEA Grapalat"/>
          <w:sz w:val="24"/>
          <w:szCs w:val="24"/>
        </w:rPr>
        <w:t>ո</w:t>
      </w:r>
      <w:r w:rsidR="00A91AAF" w:rsidRPr="008D6246">
        <w:rPr>
          <w:rFonts w:ascii="GHEA Grapalat" w:hAnsi="GHEA Grapalat" w:cs="GHEA Grapalat"/>
          <w:sz w:val="24"/>
          <w:szCs w:val="24"/>
        </w:rPr>
        <w:t>րակի տեխնիկական հսկողության ծառայության ծախսերի համար սահմանված նորմ</w:t>
      </w:r>
      <w:r w:rsidR="00EA0522" w:rsidRPr="008D6246">
        <w:rPr>
          <w:rFonts w:ascii="GHEA Grapalat" w:hAnsi="GHEA Grapalat" w:cs="GHEA Grapalat"/>
          <w:sz w:val="24"/>
          <w:szCs w:val="24"/>
        </w:rPr>
        <w:t>ատիվներ</w:t>
      </w:r>
      <w:r w:rsidR="00A91AAF" w:rsidRPr="008D6246">
        <w:rPr>
          <w:rFonts w:ascii="GHEA Grapalat" w:hAnsi="GHEA Grapalat" w:cs="GHEA Grapalat"/>
          <w:sz w:val="24"/>
          <w:szCs w:val="24"/>
        </w:rPr>
        <w:t>ը որակ</w:t>
      </w:r>
      <w:r w:rsidR="00D15507" w:rsidRPr="008D6246">
        <w:rPr>
          <w:rFonts w:ascii="GHEA Grapalat" w:hAnsi="GHEA Grapalat" w:cs="GHEA Grapalat"/>
          <w:sz w:val="24"/>
          <w:szCs w:val="24"/>
        </w:rPr>
        <w:t>վ</w:t>
      </w:r>
      <w:r w:rsidR="00A91AAF" w:rsidRPr="008D6246">
        <w:rPr>
          <w:rFonts w:ascii="GHEA Grapalat" w:hAnsi="GHEA Grapalat" w:cs="GHEA Grapalat"/>
          <w:sz w:val="24"/>
          <w:szCs w:val="24"/>
        </w:rPr>
        <w:t>ել</w:t>
      </w:r>
      <w:r w:rsidR="00D15507" w:rsidRPr="008D6246">
        <w:rPr>
          <w:rFonts w:ascii="GHEA Grapalat" w:hAnsi="GHEA Grapalat" w:cs="GHEA Grapalat"/>
          <w:sz w:val="24"/>
          <w:szCs w:val="24"/>
        </w:rPr>
        <w:t xml:space="preserve"> են</w:t>
      </w:r>
      <w:r w:rsidR="00A91AAF" w:rsidRPr="008D6246">
        <w:rPr>
          <w:rFonts w:ascii="GHEA Grapalat" w:hAnsi="GHEA Grapalat" w:cs="GHEA Grapalat"/>
          <w:sz w:val="24"/>
          <w:szCs w:val="24"/>
        </w:rPr>
        <w:t xml:space="preserve">, որպես </w:t>
      </w:r>
      <w:r w:rsidR="00A91AAF" w:rsidRPr="00375AF2">
        <w:rPr>
          <w:rFonts w:ascii="GHEA Grapalat" w:hAnsi="GHEA Grapalat" w:cs="GHEA Grapalat"/>
          <w:sz w:val="24"/>
          <w:szCs w:val="24"/>
        </w:rPr>
        <w:t>խորհրդատվական (կողմնորոշիչ) բնույթ կրող</w:t>
      </w:r>
      <w:r w:rsidR="00F93627" w:rsidRPr="00375AF2">
        <w:rPr>
          <w:rFonts w:ascii="GHEA Grapalat" w:hAnsi="GHEA Grapalat" w:cs="GHEA Grapalat"/>
          <w:sz w:val="24"/>
          <w:szCs w:val="24"/>
        </w:rPr>
        <w:t>՝</w:t>
      </w:r>
      <w:r w:rsidR="00F93627" w:rsidRPr="008D6246">
        <w:rPr>
          <w:rFonts w:ascii="GHEA Grapalat" w:hAnsi="GHEA Grapalat" w:cs="GHEA Grapalat"/>
          <w:sz w:val="24"/>
          <w:szCs w:val="24"/>
        </w:rPr>
        <w:t xml:space="preserve"> </w:t>
      </w:r>
      <w:r w:rsidR="00A91AAF" w:rsidRPr="008D6246">
        <w:rPr>
          <w:rFonts w:ascii="GHEA Grapalat" w:hAnsi="GHEA Grapalat" w:cs="GHEA Grapalat"/>
          <w:sz w:val="24"/>
          <w:szCs w:val="24"/>
        </w:rPr>
        <w:t xml:space="preserve"> </w:t>
      </w:r>
      <w:r w:rsidR="00EA0522" w:rsidRPr="008D6246">
        <w:rPr>
          <w:rFonts w:ascii="GHEA Grapalat" w:hAnsi="GHEA Grapalat" w:cs="GHEA Grapalat"/>
          <w:sz w:val="24"/>
          <w:szCs w:val="24"/>
        </w:rPr>
        <w:t>պայմանագրային արժեքների (բացառությամբ ոչ մրցակցային գնումների  դեպքերի), բյուջեների ձևավորման ու նախահաշիվների կազմման համար՝</w:t>
      </w:r>
      <w:r w:rsidR="00A91AAF" w:rsidRPr="008D6246">
        <w:rPr>
          <w:rFonts w:ascii="GHEA Grapalat" w:hAnsi="GHEA Grapalat" w:cs="GHEA Grapalat"/>
          <w:sz w:val="24"/>
          <w:szCs w:val="24"/>
        </w:rPr>
        <w:t xml:space="preserve"> չսահմանափակել</w:t>
      </w:r>
      <w:r w:rsidR="00EA0522" w:rsidRPr="008D6246">
        <w:rPr>
          <w:rFonts w:ascii="GHEA Grapalat" w:hAnsi="GHEA Grapalat" w:cs="GHEA Grapalat"/>
          <w:sz w:val="24"/>
          <w:szCs w:val="24"/>
        </w:rPr>
        <w:t>ով</w:t>
      </w:r>
      <w:r w:rsidR="00A91AAF" w:rsidRPr="008D6246">
        <w:rPr>
          <w:rFonts w:ascii="GHEA Grapalat" w:hAnsi="GHEA Grapalat" w:cs="GHEA Grapalat"/>
          <w:sz w:val="24"/>
          <w:szCs w:val="24"/>
        </w:rPr>
        <w:t xml:space="preserve">  մրցակցային ձևով ծառայության գնման գործընթացի՝ ինչպես նաև հնարավոր բանակցությունների  արդյունքում ձևավորվող ծառայության ծախսերի գնահատումը, այն  դարձնել</w:t>
      </w:r>
      <w:r w:rsidR="00EA0522" w:rsidRPr="008D6246">
        <w:rPr>
          <w:rFonts w:ascii="GHEA Grapalat" w:hAnsi="GHEA Grapalat" w:cs="GHEA Grapalat"/>
          <w:sz w:val="24"/>
          <w:szCs w:val="24"/>
        </w:rPr>
        <w:t xml:space="preserve">ով </w:t>
      </w:r>
      <w:r w:rsidR="00A91AAF" w:rsidRPr="008D6246">
        <w:rPr>
          <w:rFonts w:ascii="GHEA Grapalat" w:hAnsi="GHEA Grapalat" w:cs="GHEA Grapalat"/>
          <w:sz w:val="24"/>
          <w:szCs w:val="24"/>
        </w:rPr>
        <w:t xml:space="preserve"> առավել իրատեսական և </w:t>
      </w:r>
      <w:r w:rsidR="00A91AAF" w:rsidRPr="008D6246">
        <w:rPr>
          <w:rFonts w:ascii="GHEA Grapalat" w:hAnsi="GHEA Grapalat" w:cs="GHEA Grapalat"/>
          <w:sz w:val="24"/>
          <w:szCs w:val="24"/>
        </w:rPr>
        <w:lastRenderedPageBreak/>
        <w:t>գործող շուկային համարժեք:</w:t>
      </w:r>
      <w:r w:rsidR="0028724E" w:rsidRPr="008D6246">
        <w:rPr>
          <w:rFonts w:ascii="GHEA Grapalat" w:hAnsi="GHEA Grapalat" w:cs="GHEA Grapalat"/>
          <w:sz w:val="24"/>
          <w:szCs w:val="24"/>
        </w:rPr>
        <w:t xml:space="preserve"> </w:t>
      </w:r>
      <w:r w:rsidR="00EA0522" w:rsidRPr="008D6246">
        <w:rPr>
          <w:rFonts w:ascii="GHEA Grapalat" w:hAnsi="GHEA Grapalat" w:cs="GHEA Grapalat"/>
          <w:sz w:val="24"/>
          <w:szCs w:val="24"/>
        </w:rPr>
        <w:t xml:space="preserve">Տվյալ փոփոխությունը </w:t>
      </w:r>
      <w:r w:rsidR="00817972" w:rsidRPr="008D6246">
        <w:rPr>
          <w:rFonts w:ascii="GHEA Grapalat" w:hAnsi="GHEA Grapalat" w:cs="GHEA Grapalat"/>
          <w:sz w:val="24"/>
          <w:szCs w:val="24"/>
        </w:rPr>
        <w:t>հնարավորություն է ընձեռ</w:t>
      </w:r>
      <w:r w:rsidR="00EA0522" w:rsidRPr="008D6246">
        <w:rPr>
          <w:rFonts w:ascii="GHEA Grapalat" w:hAnsi="GHEA Grapalat" w:cs="GHEA Grapalat"/>
          <w:sz w:val="24"/>
          <w:szCs w:val="24"/>
        </w:rPr>
        <w:t>ել</w:t>
      </w:r>
      <w:r w:rsidR="00817972" w:rsidRPr="008D6246">
        <w:rPr>
          <w:rFonts w:ascii="GHEA Grapalat" w:hAnsi="GHEA Grapalat" w:cs="GHEA Grapalat"/>
          <w:sz w:val="24"/>
          <w:szCs w:val="24"/>
        </w:rPr>
        <w:t xml:space="preserve"> </w:t>
      </w:r>
      <w:r w:rsidR="00375AF2">
        <w:rPr>
          <w:rFonts w:ascii="GHEA Grapalat" w:hAnsi="GHEA Grapalat" w:cs="GHEA Grapalat"/>
          <w:sz w:val="24"/>
          <w:szCs w:val="24"/>
        </w:rPr>
        <w:t>պ</w:t>
      </w:r>
      <w:r w:rsidR="00817972" w:rsidRPr="008D6246">
        <w:rPr>
          <w:rFonts w:ascii="GHEA Grapalat" w:hAnsi="GHEA Grapalat" w:cs="GHEA Grapalat"/>
          <w:sz w:val="24"/>
          <w:szCs w:val="24"/>
        </w:rPr>
        <w:t>ատվիրատուի կողմից տեխնիկական հսկողության ծառայության ձեռքբերումը նախաորակավորման ընթացակարգով  ապահովելու՝ մասնակցի գնային և ոչ գնային  առաջարկների ու պայմանների գնահատմամբ:</w:t>
      </w:r>
    </w:p>
    <w:p w:rsidR="00A91AAF" w:rsidRPr="008D6246" w:rsidRDefault="00417914" w:rsidP="006C4B62">
      <w:pPr>
        <w:tabs>
          <w:tab w:val="left" w:pos="1080"/>
        </w:tabs>
        <w:spacing w:line="360" w:lineRule="auto"/>
        <w:ind w:right="-270" w:firstLine="720"/>
        <w:contextualSpacing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14. </w:t>
      </w:r>
      <w:r w:rsidR="00431EF0" w:rsidRPr="008D6246">
        <w:rPr>
          <w:rFonts w:ascii="GHEA Grapalat" w:hAnsi="GHEA Grapalat" w:cs="GHEA Grapalat"/>
          <w:sz w:val="24"/>
          <w:szCs w:val="24"/>
        </w:rPr>
        <w:t>Տեխնիկական հսկողության մասով փ</w:t>
      </w:r>
      <w:r w:rsidR="00EA0522" w:rsidRPr="008D6246">
        <w:rPr>
          <w:rFonts w:ascii="GHEA Grapalat" w:hAnsi="GHEA Grapalat"/>
          <w:sz w:val="24"/>
          <w:szCs w:val="24"/>
        </w:rPr>
        <w:t xml:space="preserve">ոփոխություններ են կատարվել  նաև </w:t>
      </w:r>
      <w:r w:rsidR="006413E2" w:rsidRPr="008D6246">
        <w:rPr>
          <w:rFonts w:ascii="GHEA Grapalat" w:hAnsi="GHEA Grapalat"/>
          <w:sz w:val="24"/>
          <w:szCs w:val="24"/>
        </w:rPr>
        <w:t xml:space="preserve">      </w:t>
      </w:r>
      <w:r w:rsidR="00EC669D" w:rsidRPr="008D6246">
        <w:rPr>
          <w:rFonts w:ascii="GHEA Grapalat" w:hAnsi="GHEA Grapalat"/>
          <w:sz w:val="24"/>
          <w:szCs w:val="24"/>
        </w:rPr>
        <w:t xml:space="preserve"> </w:t>
      </w:r>
      <w:r w:rsidR="00FA33FB" w:rsidRPr="008D6246">
        <w:rPr>
          <w:rFonts w:ascii="GHEA Grapalat" w:hAnsi="GHEA Grapalat" w:cs="GHEA Grapalat"/>
          <w:sz w:val="24"/>
          <w:szCs w:val="24"/>
        </w:rPr>
        <w:t>ՀՀ</w:t>
      </w:r>
      <w:r w:rsidR="00EA0522" w:rsidRPr="008D6246">
        <w:rPr>
          <w:rFonts w:ascii="GHEA Grapalat" w:hAnsi="GHEA Grapalat"/>
          <w:sz w:val="24"/>
          <w:szCs w:val="24"/>
        </w:rPr>
        <w:t xml:space="preserve"> կառավարության 2017թ</w:t>
      </w:r>
      <w:r w:rsidR="00B36260" w:rsidRPr="008D6246">
        <w:rPr>
          <w:rFonts w:ascii="GHEA Grapalat" w:hAnsi="GHEA Grapalat"/>
          <w:sz w:val="24"/>
          <w:szCs w:val="24"/>
        </w:rPr>
        <w:t>վականի մայիսի 4-ի</w:t>
      </w:r>
      <w:r w:rsidR="00EA0522" w:rsidRPr="008D6246">
        <w:rPr>
          <w:rFonts w:ascii="GHEA Grapalat" w:hAnsi="GHEA Grapalat"/>
          <w:sz w:val="24"/>
          <w:szCs w:val="24"/>
        </w:rPr>
        <w:t xml:space="preserve"> </w:t>
      </w:r>
      <w:r w:rsidR="00146D56" w:rsidRPr="008D6246">
        <w:rPr>
          <w:rFonts w:ascii="GHEA Grapalat" w:hAnsi="GHEA Grapalat"/>
          <w:sz w:val="24"/>
          <w:szCs w:val="24"/>
        </w:rPr>
        <w:t>«</w:t>
      </w:r>
      <w:r w:rsidR="00EA0522" w:rsidRPr="008D6246">
        <w:rPr>
          <w:rFonts w:ascii="GHEA Grapalat" w:hAnsi="GHEA Grapalat"/>
          <w:sz w:val="24"/>
          <w:szCs w:val="24"/>
        </w:rPr>
        <w:t xml:space="preserve">Գնումների գործընթացի կազմակերպման կարգը հաստատելու և Հայաստանի Հանրապետության կառավարության 2011 թվականի փետրվարի 10-ի  N 168-Ն </w:t>
      </w:r>
      <w:r w:rsidR="00181158" w:rsidRPr="008D6246">
        <w:rPr>
          <w:rFonts w:ascii="GHEA Grapalat" w:hAnsi="GHEA Grapalat"/>
          <w:sz w:val="24"/>
          <w:szCs w:val="24"/>
        </w:rPr>
        <w:t xml:space="preserve"> որոշումն ուժը կորցրած ճանաչելու մասին</w:t>
      </w:r>
      <w:r w:rsidR="00D43A3F" w:rsidRPr="008D6246">
        <w:rPr>
          <w:rFonts w:ascii="GHEA Grapalat" w:hAnsi="GHEA Grapalat"/>
          <w:sz w:val="24"/>
          <w:szCs w:val="24"/>
        </w:rPr>
        <w:t>»</w:t>
      </w:r>
      <w:r w:rsidR="00EA0522" w:rsidRPr="008D6246">
        <w:rPr>
          <w:rFonts w:ascii="GHEA Grapalat" w:hAnsi="GHEA Grapalat"/>
          <w:sz w:val="24"/>
          <w:szCs w:val="24"/>
        </w:rPr>
        <w:t xml:space="preserve">  N 526-Ն</w:t>
      </w:r>
      <w:r w:rsidR="001B737B" w:rsidRPr="008D6246">
        <w:rPr>
          <w:rFonts w:ascii="GHEA Grapalat" w:hAnsi="GHEA Grapalat"/>
          <w:sz w:val="24"/>
          <w:szCs w:val="24"/>
        </w:rPr>
        <w:t xml:space="preserve"> որոշման մեջ:</w:t>
      </w:r>
    </w:p>
    <w:p w:rsidR="00DC026D" w:rsidRPr="00417914" w:rsidRDefault="008B7395" w:rsidP="00E66E17">
      <w:pPr>
        <w:pStyle w:val="ListParagraph"/>
        <w:numPr>
          <w:ilvl w:val="0"/>
          <w:numId w:val="7"/>
        </w:numPr>
        <w:tabs>
          <w:tab w:val="left" w:pos="1080"/>
          <w:tab w:val="left" w:pos="1710"/>
        </w:tabs>
        <w:spacing w:line="360" w:lineRule="auto"/>
        <w:ind w:right="-274" w:firstLine="90"/>
        <w:contextualSpacing/>
        <w:jc w:val="both"/>
        <w:rPr>
          <w:rFonts w:ascii="GHEA Grapalat" w:hAnsi="GHEA Grapalat" w:cs="GHEA Grapalat"/>
          <w:bCs/>
          <w:sz w:val="24"/>
          <w:szCs w:val="24"/>
        </w:rPr>
      </w:pPr>
      <w:r w:rsidRPr="00417914">
        <w:rPr>
          <w:rFonts w:ascii="GHEA Grapalat" w:hAnsi="GHEA Grapalat" w:cs="GHEA Grapalat"/>
          <w:bCs/>
          <w:sz w:val="24"/>
          <w:szCs w:val="24"/>
        </w:rPr>
        <w:t xml:space="preserve"> </w:t>
      </w:r>
      <w:r w:rsidR="00111508" w:rsidRPr="00417914">
        <w:rPr>
          <w:rFonts w:ascii="GHEA Grapalat" w:hAnsi="GHEA Grapalat" w:cs="GHEA Grapalat"/>
          <w:bCs/>
          <w:sz w:val="24"/>
          <w:szCs w:val="24"/>
        </w:rPr>
        <w:t xml:space="preserve">Նախահաշիվների կազմման մեթոդաբանության </w:t>
      </w:r>
      <w:r w:rsidR="00417914">
        <w:rPr>
          <w:rFonts w:ascii="GHEA Grapalat" w:hAnsi="GHEA Grapalat" w:cs="GHEA Grapalat"/>
          <w:bCs/>
          <w:sz w:val="24"/>
          <w:szCs w:val="24"/>
        </w:rPr>
        <w:t>տեսակներն են.</w:t>
      </w:r>
    </w:p>
    <w:p w:rsidR="00417914" w:rsidRPr="00417914" w:rsidRDefault="00DC026D" w:rsidP="00E66E17">
      <w:pPr>
        <w:pStyle w:val="ListParagraph"/>
        <w:numPr>
          <w:ilvl w:val="0"/>
          <w:numId w:val="8"/>
        </w:numPr>
        <w:tabs>
          <w:tab w:val="left" w:pos="1170"/>
        </w:tabs>
        <w:spacing w:line="360" w:lineRule="auto"/>
        <w:ind w:right="-274" w:firstLine="0"/>
        <w:contextualSpacing/>
        <w:jc w:val="both"/>
        <w:rPr>
          <w:rFonts w:ascii="GHEA Grapalat" w:hAnsi="GHEA Grapalat" w:cs="GHEA Grapalat"/>
          <w:sz w:val="24"/>
          <w:szCs w:val="24"/>
        </w:rPr>
      </w:pPr>
      <w:r w:rsidRPr="00417914">
        <w:rPr>
          <w:rFonts w:ascii="GHEA Grapalat" w:hAnsi="GHEA Grapalat" w:cs="GHEA Grapalat"/>
          <w:sz w:val="24"/>
          <w:szCs w:val="24"/>
        </w:rPr>
        <w:t>ռեսուրսային (ընթացիկ գների)</w:t>
      </w:r>
      <w:r w:rsidR="00417914">
        <w:rPr>
          <w:rFonts w:ascii="GHEA Grapalat" w:hAnsi="GHEA Grapalat" w:cs="GHEA Grapalat"/>
          <w:sz w:val="24"/>
          <w:szCs w:val="24"/>
        </w:rPr>
        <w:t>,</w:t>
      </w:r>
    </w:p>
    <w:p w:rsidR="00417914" w:rsidRDefault="008B7395" w:rsidP="00E66E17">
      <w:pPr>
        <w:pStyle w:val="ListParagraph"/>
        <w:numPr>
          <w:ilvl w:val="0"/>
          <w:numId w:val="8"/>
        </w:numPr>
        <w:tabs>
          <w:tab w:val="left" w:pos="1170"/>
        </w:tabs>
        <w:spacing w:line="360" w:lineRule="auto"/>
        <w:ind w:right="-274" w:firstLine="0"/>
        <w:contextualSpacing/>
        <w:jc w:val="both"/>
        <w:rPr>
          <w:rFonts w:ascii="GHEA Grapalat" w:hAnsi="GHEA Grapalat" w:cs="GHEA Grapalat"/>
          <w:sz w:val="24"/>
          <w:szCs w:val="24"/>
        </w:rPr>
      </w:pPr>
      <w:r w:rsidRPr="00417914">
        <w:rPr>
          <w:rFonts w:ascii="GHEA Grapalat" w:hAnsi="GHEA Grapalat" w:cs="GHEA Grapalat"/>
          <w:sz w:val="24"/>
          <w:szCs w:val="24"/>
        </w:rPr>
        <w:t xml:space="preserve"> </w:t>
      </w:r>
      <w:r w:rsidR="00DC026D" w:rsidRPr="00417914">
        <w:rPr>
          <w:rFonts w:ascii="GHEA Grapalat" w:hAnsi="GHEA Grapalat" w:cs="GHEA Grapalat"/>
          <w:sz w:val="24"/>
          <w:szCs w:val="24"/>
        </w:rPr>
        <w:t>ռեսուրսաինդեքսային (1984թ</w:t>
      </w:r>
      <w:r w:rsidR="00814BB3" w:rsidRPr="00417914">
        <w:rPr>
          <w:rFonts w:ascii="GHEA Grapalat" w:hAnsi="GHEA Grapalat" w:cs="GHEA Grapalat"/>
          <w:sz w:val="24"/>
          <w:szCs w:val="24"/>
        </w:rPr>
        <w:t>վականի</w:t>
      </w:r>
      <w:r w:rsidR="00DC026D" w:rsidRPr="00417914">
        <w:rPr>
          <w:rFonts w:ascii="GHEA Grapalat" w:hAnsi="GHEA Grapalat" w:cs="GHEA Grapalat"/>
          <w:sz w:val="24"/>
          <w:szCs w:val="24"/>
        </w:rPr>
        <w:t xml:space="preserve"> բազիսային և ընթացիկ գների)</w:t>
      </w:r>
      <w:r w:rsidR="00417914">
        <w:rPr>
          <w:rFonts w:ascii="GHEA Grapalat" w:hAnsi="GHEA Grapalat" w:cs="GHEA Grapalat"/>
          <w:sz w:val="24"/>
          <w:szCs w:val="24"/>
        </w:rPr>
        <w:t>,</w:t>
      </w:r>
    </w:p>
    <w:p w:rsidR="00417914" w:rsidRDefault="00DC026D" w:rsidP="00E66E17">
      <w:pPr>
        <w:pStyle w:val="ListParagraph"/>
        <w:numPr>
          <w:ilvl w:val="0"/>
          <w:numId w:val="8"/>
        </w:numPr>
        <w:tabs>
          <w:tab w:val="left" w:pos="1170"/>
        </w:tabs>
        <w:spacing w:line="360" w:lineRule="auto"/>
        <w:ind w:right="-274" w:firstLine="0"/>
        <w:contextualSpacing/>
        <w:jc w:val="both"/>
        <w:rPr>
          <w:rFonts w:ascii="GHEA Grapalat" w:hAnsi="GHEA Grapalat" w:cs="GHEA Grapalat"/>
          <w:sz w:val="24"/>
          <w:szCs w:val="24"/>
        </w:rPr>
      </w:pPr>
      <w:r w:rsidRPr="00417914">
        <w:rPr>
          <w:rFonts w:ascii="GHEA Grapalat" w:hAnsi="GHEA Grapalat" w:cs="GHEA Grapalat"/>
          <w:sz w:val="24"/>
          <w:szCs w:val="24"/>
        </w:rPr>
        <w:t>բազիսաինդեքսային (1984թ</w:t>
      </w:r>
      <w:r w:rsidR="00814BB3" w:rsidRPr="00417914">
        <w:rPr>
          <w:rFonts w:ascii="GHEA Grapalat" w:hAnsi="GHEA Grapalat" w:cs="GHEA Grapalat"/>
          <w:sz w:val="24"/>
          <w:szCs w:val="24"/>
        </w:rPr>
        <w:t>վականի</w:t>
      </w:r>
      <w:r w:rsidRPr="00417914">
        <w:rPr>
          <w:rFonts w:ascii="GHEA Grapalat" w:hAnsi="GHEA Grapalat" w:cs="GHEA Grapalat"/>
          <w:sz w:val="24"/>
          <w:szCs w:val="24"/>
        </w:rPr>
        <w:t xml:space="preserve"> բազիսային տվյալների և ինդեքսների)</w:t>
      </w:r>
      <w:r w:rsidR="00417914">
        <w:rPr>
          <w:rFonts w:ascii="GHEA Grapalat" w:hAnsi="GHEA Grapalat" w:cs="GHEA Grapalat"/>
          <w:sz w:val="24"/>
          <w:szCs w:val="24"/>
        </w:rPr>
        <w:t>,</w:t>
      </w:r>
    </w:p>
    <w:p w:rsidR="00417914" w:rsidRDefault="00DC026D" w:rsidP="00E66E17">
      <w:pPr>
        <w:pStyle w:val="ListParagraph"/>
        <w:numPr>
          <w:ilvl w:val="0"/>
          <w:numId w:val="8"/>
        </w:numPr>
        <w:tabs>
          <w:tab w:val="left" w:pos="1170"/>
        </w:tabs>
        <w:spacing w:line="360" w:lineRule="auto"/>
        <w:ind w:right="-274" w:firstLine="0"/>
        <w:contextualSpacing/>
        <w:jc w:val="both"/>
        <w:rPr>
          <w:rFonts w:ascii="GHEA Grapalat" w:hAnsi="GHEA Grapalat" w:cs="GHEA Grapalat"/>
          <w:sz w:val="24"/>
          <w:szCs w:val="24"/>
        </w:rPr>
      </w:pPr>
      <w:r w:rsidRPr="00417914">
        <w:rPr>
          <w:rFonts w:ascii="GHEA Grapalat" w:hAnsi="GHEA Grapalat" w:cs="GHEA Grapalat"/>
          <w:sz w:val="24"/>
          <w:szCs w:val="24"/>
        </w:rPr>
        <w:t>աշխատանքների արժեքի խոշորացված ցուցանիշների կիրառում</w:t>
      </w:r>
      <w:r w:rsidR="00417914">
        <w:rPr>
          <w:rFonts w:ascii="GHEA Grapalat" w:hAnsi="GHEA Grapalat" w:cs="GHEA Grapalat"/>
          <w:sz w:val="24"/>
          <w:szCs w:val="24"/>
        </w:rPr>
        <w:t>,</w:t>
      </w:r>
    </w:p>
    <w:p w:rsidR="00DC026D" w:rsidRDefault="00DC026D" w:rsidP="00E66E17">
      <w:pPr>
        <w:pStyle w:val="ListParagraph"/>
        <w:numPr>
          <w:ilvl w:val="0"/>
          <w:numId w:val="8"/>
        </w:numPr>
        <w:tabs>
          <w:tab w:val="left" w:pos="1170"/>
        </w:tabs>
        <w:spacing w:line="360" w:lineRule="auto"/>
        <w:ind w:right="-274" w:firstLine="0"/>
        <w:contextualSpacing/>
        <w:jc w:val="both"/>
        <w:rPr>
          <w:rFonts w:ascii="GHEA Grapalat" w:hAnsi="GHEA Grapalat" w:cs="GHEA Grapalat"/>
          <w:sz w:val="24"/>
          <w:szCs w:val="24"/>
        </w:rPr>
      </w:pPr>
      <w:r w:rsidRPr="00417914">
        <w:rPr>
          <w:rFonts w:ascii="GHEA Grapalat" w:hAnsi="GHEA Grapalat" w:cs="GHEA Grapalat"/>
          <w:sz w:val="24"/>
          <w:szCs w:val="24"/>
        </w:rPr>
        <w:t>օբյեկտների անալոգային սկզբունքի կիրառում</w:t>
      </w:r>
      <w:r w:rsidR="00417914">
        <w:rPr>
          <w:rFonts w:ascii="GHEA Grapalat" w:hAnsi="GHEA Grapalat" w:cs="GHEA Grapalat"/>
          <w:sz w:val="24"/>
          <w:szCs w:val="24"/>
        </w:rPr>
        <w:t>:</w:t>
      </w:r>
    </w:p>
    <w:p w:rsidR="00D92F0D" w:rsidRPr="00417914" w:rsidRDefault="00D92F0D" w:rsidP="006C4B62">
      <w:pPr>
        <w:pStyle w:val="ListParagraph"/>
        <w:tabs>
          <w:tab w:val="left" w:pos="1170"/>
        </w:tabs>
        <w:spacing w:line="360" w:lineRule="auto"/>
        <w:ind w:right="-274"/>
        <w:contextualSpacing/>
        <w:jc w:val="both"/>
        <w:rPr>
          <w:rFonts w:ascii="GHEA Grapalat" w:hAnsi="GHEA Grapalat" w:cs="GHEA Grapalat"/>
          <w:sz w:val="24"/>
          <w:szCs w:val="24"/>
        </w:rPr>
      </w:pPr>
    </w:p>
    <w:p w:rsidR="00DC026D" w:rsidRPr="005A31CC" w:rsidRDefault="004C6C22" w:rsidP="004C6C22">
      <w:pPr>
        <w:pStyle w:val="ListParagraph"/>
        <w:spacing w:line="360" w:lineRule="auto"/>
        <w:ind w:left="900" w:right="-270"/>
        <w:contextualSpacing/>
        <w:jc w:val="center"/>
        <w:rPr>
          <w:rFonts w:ascii="GHEA Grapalat" w:hAnsi="GHEA Grapalat" w:cs="GHEA Grapalat"/>
          <w:b/>
          <w:bCs/>
          <w:sz w:val="24"/>
          <w:szCs w:val="24"/>
        </w:rPr>
      </w:pPr>
      <w:r>
        <w:rPr>
          <w:rFonts w:ascii="GHEA Grapalat" w:hAnsi="GHEA Grapalat" w:cs="GHEA Grapalat"/>
          <w:b/>
          <w:bCs/>
          <w:sz w:val="24"/>
          <w:szCs w:val="24"/>
        </w:rPr>
        <w:t>5.</w:t>
      </w:r>
      <w:r w:rsidR="005A31CC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="005A31CC" w:rsidRPr="005A31CC">
        <w:rPr>
          <w:rFonts w:ascii="GHEA Grapalat" w:hAnsi="GHEA Grapalat" w:cs="GHEA Grapalat"/>
          <w:b/>
          <w:bCs/>
          <w:sz w:val="24"/>
          <w:szCs w:val="24"/>
        </w:rPr>
        <w:t>ՇԻՆԱՐԱՐՈՒԹՅԱՆ ՆԱԽԱՀԱՇՎԱՅԻՆ ԱՐԺԵՔԻ ՀԱՇՎԱՐԿԸ ԲԱԶԻՍԱԻՆԴԵՔՍԱՅԻՆ ՄԵԹՈԴՈՎ</w:t>
      </w:r>
    </w:p>
    <w:p w:rsidR="00313E1D" w:rsidRPr="005A31CC" w:rsidRDefault="005A31CC" w:rsidP="006C4B62">
      <w:pPr>
        <w:spacing w:line="360" w:lineRule="auto"/>
        <w:ind w:right="-274" w:firstLine="720"/>
        <w:contextualSpacing/>
        <w:jc w:val="both"/>
        <w:rPr>
          <w:rFonts w:ascii="GHEA Grapalat" w:hAnsi="GHEA Grapalat" w:cs="GHEA Grapalat"/>
          <w:sz w:val="24"/>
          <w:szCs w:val="24"/>
        </w:rPr>
      </w:pPr>
      <w:r w:rsidRPr="005A31CC">
        <w:rPr>
          <w:rFonts w:ascii="GHEA Grapalat" w:hAnsi="GHEA Grapalat" w:cs="GHEA Grapalat"/>
          <w:sz w:val="24"/>
          <w:szCs w:val="24"/>
        </w:rPr>
        <w:t xml:space="preserve">16. </w:t>
      </w:r>
      <w:r w:rsidR="00111508" w:rsidRPr="005A31CC">
        <w:rPr>
          <w:rFonts w:ascii="GHEA Grapalat" w:hAnsi="GHEA Grapalat" w:cs="GHEA Grapalat"/>
          <w:sz w:val="24"/>
          <w:szCs w:val="24"/>
        </w:rPr>
        <w:t>Ներկայումս, կ</w:t>
      </w:r>
      <w:r w:rsidR="00DC026D" w:rsidRPr="005A31CC">
        <w:rPr>
          <w:rFonts w:ascii="GHEA Grapalat" w:hAnsi="GHEA Grapalat" w:cs="GHEA Grapalat"/>
          <w:sz w:val="24"/>
          <w:szCs w:val="24"/>
        </w:rPr>
        <w:t>ապիտալ ներդրումների կամ շինմոնտաժային աշխատանքների</w:t>
      </w:r>
      <w:r w:rsidR="005005C4" w:rsidRPr="005A31CC">
        <w:rPr>
          <w:rFonts w:ascii="GHEA Grapalat" w:hAnsi="GHEA Grapalat" w:cs="GHEA Grapalat"/>
          <w:sz w:val="24"/>
          <w:szCs w:val="24"/>
        </w:rPr>
        <w:t xml:space="preserve"> (նախահաշվային)</w:t>
      </w:r>
      <w:r w:rsidR="00DC026D" w:rsidRPr="005A31CC">
        <w:rPr>
          <w:rFonts w:ascii="GHEA Grapalat" w:hAnsi="GHEA Grapalat" w:cs="GHEA Grapalat"/>
          <w:sz w:val="24"/>
          <w:szCs w:val="24"/>
        </w:rPr>
        <w:t xml:space="preserve"> արժեքի հաշվարկման հիմքում </w:t>
      </w:r>
      <w:r w:rsidR="00453C43" w:rsidRPr="005A31CC">
        <w:rPr>
          <w:rFonts w:ascii="GHEA Grapalat" w:hAnsi="GHEA Grapalat" w:cs="GHEA Grapalat"/>
          <w:sz w:val="24"/>
          <w:szCs w:val="24"/>
        </w:rPr>
        <w:t xml:space="preserve">հիմնականում </w:t>
      </w:r>
      <w:proofErr w:type="gramStart"/>
      <w:r w:rsidR="00DC026D" w:rsidRPr="005A31CC">
        <w:rPr>
          <w:rFonts w:ascii="GHEA Grapalat" w:hAnsi="GHEA Grapalat" w:cs="GHEA Grapalat"/>
          <w:sz w:val="24"/>
          <w:szCs w:val="24"/>
        </w:rPr>
        <w:t>դ</w:t>
      </w:r>
      <w:r w:rsidR="00111508" w:rsidRPr="005A31CC">
        <w:rPr>
          <w:rFonts w:ascii="GHEA Grapalat" w:hAnsi="GHEA Grapalat" w:cs="GHEA Grapalat"/>
          <w:sz w:val="24"/>
          <w:szCs w:val="24"/>
        </w:rPr>
        <w:t xml:space="preserve">իտարկվում </w:t>
      </w:r>
      <w:r w:rsidR="00DC026D" w:rsidRPr="005A31CC">
        <w:rPr>
          <w:rFonts w:ascii="GHEA Grapalat" w:hAnsi="GHEA Grapalat" w:cs="GHEA Grapalat"/>
          <w:sz w:val="24"/>
          <w:szCs w:val="24"/>
        </w:rPr>
        <w:t xml:space="preserve"> </w:t>
      </w:r>
      <w:r w:rsidR="00453C43" w:rsidRPr="005A31CC">
        <w:rPr>
          <w:rFonts w:ascii="GHEA Grapalat" w:hAnsi="GHEA Grapalat" w:cs="GHEA Grapalat"/>
          <w:sz w:val="24"/>
          <w:szCs w:val="24"/>
        </w:rPr>
        <w:t>են</w:t>
      </w:r>
      <w:proofErr w:type="gramEnd"/>
      <w:r w:rsidR="00DC026D" w:rsidRPr="005A31CC">
        <w:rPr>
          <w:rFonts w:ascii="GHEA Grapalat" w:hAnsi="GHEA Grapalat" w:cs="GHEA Grapalat"/>
          <w:sz w:val="24"/>
          <w:szCs w:val="24"/>
        </w:rPr>
        <w:t xml:space="preserve"> Խորհրդային տարիներին</w:t>
      </w:r>
      <w:r w:rsidR="00453C43" w:rsidRPr="005A31CC">
        <w:rPr>
          <w:rFonts w:ascii="GHEA Grapalat" w:hAnsi="GHEA Grapalat" w:cs="GHEA Grapalat"/>
          <w:sz w:val="24"/>
          <w:szCs w:val="24"/>
        </w:rPr>
        <w:t xml:space="preserve"> մշակված</w:t>
      </w:r>
      <w:r w:rsidR="00DC026D" w:rsidRPr="005A31CC">
        <w:rPr>
          <w:rFonts w:ascii="GHEA Grapalat" w:hAnsi="GHEA Grapalat" w:cs="GHEA Grapalat"/>
          <w:sz w:val="24"/>
          <w:szCs w:val="24"/>
        </w:rPr>
        <w:t>՝ 1984</w:t>
      </w:r>
      <w:r w:rsidR="00876378">
        <w:rPr>
          <w:rFonts w:ascii="GHEA Grapalat" w:hAnsi="GHEA Grapalat" w:cs="GHEA Grapalat"/>
          <w:sz w:val="24"/>
          <w:szCs w:val="24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թ</w:t>
      </w:r>
      <w:r w:rsidR="00263729" w:rsidRPr="005A31CC">
        <w:rPr>
          <w:rFonts w:ascii="GHEA Grapalat" w:hAnsi="GHEA Grapalat" w:cs="GHEA Grapalat"/>
          <w:sz w:val="24"/>
          <w:szCs w:val="24"/>
        </w:rPr>
        <w:t>վական</w:t>
      </w:r>
      <w:r w:rsidR="00DC026D" w:rsidRPr="005A31CC">
        <w:rPr>
          <w:rFonts w:ascii="GHEA Grapalat" w:hAnsi="GHEA Grapalat" w:cs="GHEA Grapalat"/>
          <w:sz w:val="24"/>
          <w:szCs w:val="24"/>
        </w:rPr>
        <w:t>ին հաստատված ելակետային (բազային) տվյալներ</w:t>
      </w:r>
      <w:r w:rsidR="00453C43" w:rsidRPr="005A31CC">
        <w:rPr>
          <w:rFonts w:ascii="GHEA Grapalat" w:hAnsi="GHEA Grapalat" w:cs="GHEA Grapalat"/>
          <w:sz w:val="24"/>
          <w:szCs w:val="24"/>
        </w:rPr>
        <w:t>ն ու</w:t>
      </w:r>
      <w:r w:rsidR="00DC026D" w:rsidRPr="005A31CC">
        <w:rPr>
          <w:rFonts w:ascii="GHEA Grapalat" w:hAnsi="GHEA Grapalat" w:cs="GHEA Grapalat"/>
          <w:sz w:val="24"/>
          <w:szCs w:val="24"/>
        </w:rPr>
        <w:t xml:space="preserve"> դրան</w:t>
      </w:r>
      <w:r w:rsidR="00453C43" w:rsidRPr="005A31CC">
        <w:rPr>
          <w:rFonts w:ascii="GHEA Grapalat" w:hAnsi="GHEA Grapalat" w:cs="GHEA Grapalat"/>
          <w:sz w:val="24"/>
          <w:szCs w:val="24"/>
        </w:rPr>
        <w:t>ց</w:t>
      </w:r>
      <w:r w:rsidR="00DC026D" w:rsidRPr="005A31CC">
        <w:rPr>
          <w:rFonts w:ascii="GHEA Grapalat" w:hAnsi="GHEA Grapalat" w:cs="GHEA Grapalat"/>
          <w:sz w:val="24"/>
          <w:szCs w:val="24"/>
        </w:rPr>
        <w:t xml:space="preserve"> պարբերաբար ինդեքսավոր</w:t>
      </w:r>
      <w:r w:rsidR="00453C43" w:rsidRPr="005A31CC">
        <w:rPr>
          <w:rFonts w:ascii="GHEA Grapalat" w:hAnsi="GHEA Grapalat" w:cs="GHEA Grapalat"/>
          <w:sz w:val="24"/>
          <w:szCs w:val="24"/>
        </w:rPr>
        <w:t>ման</w:t>
      </w:r>
      <w:r w:rsidR="00DC026D" w:rsidRPr="005A31CC">
        <w:rPr>
          <w:rFonts w:ascii="GHEA Grapalat" w:hAnsi="GHEA Grapalat" w:cs="GHEA Grapalat"/>
          <w:sz w:val="24"/>
          <w:szCs w:val="24"/>
        </w:rPr>
        <w:t xml:space="preserve">  սկզբունքը:</w:t>
      </w:r>
    </w:p>
    <w:p w:rsidR="00DC026D" w:rsidRPr="005A31CC" w:rsidRDefault="00876378" w:rsidP="006C4B62">
      <w:pPr>
        <w:spacing w:line="360" w:lineRule="auto"/>
        <w:ind w:right="-274" w:firstLine="630"/>
        <w:contextualSpacing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17. </w:t>
      </w:r>
      <w:r w:rsidR="00DC026D" w:rsidRPr="005A31CC">
        <w:rPr>
          <w:rFonts w:ascii="GHEA Grapalat" w:hAnsi="GHEA Grapalat" w:cs="GHEA Grapalat"/>
          <w:sz w:val="24"/>
          <w:szCs w:val="24"/>
        </w:rPr>
        <w:t>Շինաշխատանքների արժեքի կառուցվածքում ներառվող հիմնական բաղադրիչներն են.</w:t>
      </w:r>
    </w:p>
    <w:p w:rsidR="00763B76" w:rsidRPr="005A31CC" w:rsidRDefault="00876378" w:rsidP="006C4B62">
      <w:pPr>
        <w:spacing w:after="0" w:line="360" w:lineRule="auto"/>
        <w:ind w:right="-274" w:firstLine="630"/>
        <w:contextualSpacing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>1) ն</w:t>
      </w:r>
      <w:r w:rsidR="00DC026D" w:rsidRPr="005A31CC">
        <w:rPr>
          <w:rFonts w:ascii="GHEA Grapalat" w:hAnsi="GHEA Grapalat" w:cs="GHEA Grapalat"/>
          <w:sz w:val="24"/>
          <w:szCs w:val="24"/>
        </w:rPr>
        <w:t>յութածախսի նորմ</w:t>
      </w:r>
      <w:r w:rsidR="00763B76" w:rsidRPr="005A31CC">
        <w:rPr>
          <w:rFonts w:ascii="GHEA Grapalat" w:hAnsi="GHEA Grapalat" w:cs="GHEA Grapalat"/>
          <w:sz w:val="24"/>
          <w:szCs w:val="24"/>
        </w:rPr>
        <w:t>ատիվները (գործակիցները)</w:t>
      </w:r>
      <w:r>
        <w:rPr>
          <w:rFonts w:ascii="GHEA Grapalat" w:hAnsi="GHEA Grapalat" w:cs="GHEA Grapalat"/>
          <w:sz w:val="24"/>
          <w:szCs w:val="24"/>
        </w:rPr>
        <w:t>,</w:t>
      </w:r>
    </w:p>
    <w:p w:rsidR="00876378" w:rsidRDefault="00876378" w:rsidP="006C4B62">
      <w:pPr>
        <w:spacing w:after="0" w:line="360" w:lineRule="auto"/>
        <w:ind w:right="-274" w:firstLine="630"/>
        <w:contextualSpacing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>2) ա</w:t>
      </w:r>
      <w:r w:rsidR="00DC026D" w:rsidRPr="005A31CC">
        <w:rPr>
          <w:rFonts w:ascii="GHEA Grapalat" w:hAnsi="GHEA Grapalat" w:cs="GHEA Grapalat"/>
          <w:sz w:val="24"/>
          <w:szCs w:val="24"/>
        </w:rPr>
        <w:t>շխատա</w:t>
      </w:r>
      <w:r w:rsidR="00763B76" w:rsidRPr="005A31CC">
        <w:rPr>
          <w:rFonts w:ascii="GHEA Grapalat" w:hAnsi="GHEA Grapalat" w:cs="GHEA Grapalat"/>
          <w:sz w:val="24"/>
          <w:szCs w:val="24"/>
        </w:rPr>
        <w:t>տարության</w:t>
      </w:r>
      <w:r w:rsidR="00DC026D" w:rsidRPr="005A31CC">
        <w:rPr>
          <w:rFonts w:ascii="GHEA Grapalat" w:hAnsi="GHEA Grapalat" w:cs="GHEA Grapalat"/>
          <w:sz w:val="24"/>
          <w:szCs w:val="24"/>
        </w:rPr>
        <w:t xml:space="preserve"> նորմ</w:t>
      </w:r>
      <w:r w:rsidR="00763B76" w:rsidRPr="005A31CC">
        <w:rPr>
          <w:rFonts w:ascii="GHEA Grapalat" w:hAnsi="GHEA Grapalat" w:cs="GHEA Grapalat"/>
          <w:sz w:val="24"/>
          <w:szCs w:val="24"/>
        </w:rPr>
        <w:t>ատիվները (գործակիցները)</w:t>
      </w:r>
      <w:r>
        <w:rPr>
          <w:rFonts w:ascii="GHEA Grapalat" w:hAnsi="GHEA Grapalat" w:cs="GHEA Grapalat"/>
          <w:sz w:val="24"/>
          <w:szCs w:val="24"/>
        </w:rPr>
        <w:t>,</w:t>
      </w:r>
    </w:p>
    <w:p w:rsidR="00DC026D" w:rsidRPr="005A31CC" w:rsidRDefault="00876378" w:rsidP="006C4B62">
      <w:pPr>
        <w:spacing w:after="0" w:line="360" w:lineRule="auto"/>
        <w:ind w:right="-274" w:firstLine="630"/>
        <w:contextualSpacing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>3) մ</w:t>
      </w:r>
      <w:r w:rsidR="00DC026D" w:rsidRPr="005A31CC">
        <w:rPr>
          <w:rFonts w:ascii="GHEA Grapalat" w:hAnsi="GHEA Grapalat" w:cs="GHEA Grapalat"/>
          <w:sz w:val="24"/>
          <w:szCs w:val="24"/>
        </w:rPr>
        <w:t>եքենաների շահագործման ծախսերի նորմ</w:t>
      </w:r>
      <w:r w:rsidR="00763B76" w:rsidRPr="005A31CC">
        <w:rPr>
          <w:rFonts w:ascii="GHEA Grapalat" w:hAnsi="GHEA Grapalat" w:cs="GHEA Grapalat"/>
          <w:sz w:val="24"/>
          <w:szCs w:val="24"/>
        </w:rPr>
        <w:t>ատիվները (գործակիցները)</w:t>
      </w:r>
      <w:r>
        <w:rPr>
          <w:rFonts w:ascii="GHEA Grapalat" w:hAnsi="GHEA Grapalat" w:cs="GHEA Grapalat"/>
          <w:sz w:val="24"/>
          <w:szCs w:val="24"/>
        </w:rPr>
        <w:t>,</w:t>
      </w:r>
    </w:p>
    <w:p w:rsidR="00DC026D" w:rsidRPr="005A31CC" w:rsidRDefault="00876378" w:rsidP="006C4B62">
      <w:pPr>
        <w:spacing w:after="0" w:line="360" w:lineRule="auto"/>
        <w:ind w:right="-274" w:firstLine="630"/>
        <w:contextualSpacing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>4) ա</w:t>
      </w:r>
      <w:r w:rsidR="00DC026D" w:rsidRPr="005A31CC">
        <w:rPr>
          <w:rFonts w:ascii="GHEA Grapalat" w:hAnsi="GHEA Grapalat" w:cs="GHEA Grapalat"/>
          <w:sz w:val="24"/>
          <w:szCs w:val="24"/>
        </w:rPr>
        <w:t>շխատավարձի նորմ</w:t>
      </w:r>
      <w:r w:rsidR="00763B76" w:rsidRPr="005A31CC">
        <w:rPr>
          <w:rFonts w:ascii="GHEA Grapalat" w:hAnsi="GHEA Grapalat" w:cs="GHEA Grapalat"/>
          <w:sz w:val="24"/>
          <w:szCs w:val="24"/>
        </w:rPr>
        <w:t>ատիվները (գործակիցները)</w:t>
      </w:r>
      <w:r>
        <w:rPr>
          <w:rFonts w:ascii="GHEA Grapalat" w:hAnsi="GHEA Grapalat" w:cs="GHEA Grapalat"/>
          <w:sz w:val="24"/>
          <w:szCs w:val="24"/>
        </w:rPr>
        <w:t>,</w:t>
      </w:r>
    </w:p>
    <w:p w:rsidR="00DC026D" w:rsidRPr="005A31CC" w:rsidRDefault="00876378" w:rsidP="006C4B62">
      <w:pPr>
        <w:spacing w:after="0" w:line="360" w:lineRule="auto"/>
        <w:ind w:right="-274" w:firstLine="630"/>
        <w:contextualSpacing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lastRenderedPageBreak/>
        <w:t>5) ն</w:t>
      </w:r>
      <w:r w:rsidR="00DC026D" w:rsidRPr="005A31CC">
        <w:rPr>
          <w:rFonts w:ascii="GHEA Grapalat" w:hAnsi="GHEA Grapalat" w:cs="GHEA Grapalat"/>
          <w:sz w:val="24"/>
          <w:szCs w:val="24"/>
        </w:rPr>
        <w:t>յութերի, շինվածքների և կառուցվածքների շուկայական /գործող/ գներ</w:t>
      </w:r>
      <w:r w:rsidR="00763B76" w:rsidRPr="005A31CC">
        <w:rPr>
          <w:rFonts w:ascii="GHEA Grapalat" w:hAnsi="GHEA Grapalat" w:cs="GHEA Grapalat"/>
          <w:sz w:val="24"/>
          <w:szCs w:val="24"/>
        </w:rPr>
        <w:t>ը</w:t>
      </w:r>
      <w:r>
        <w:rPr>
          <w:rFonts w:ascii="GHEA Grapalat" w:hAnsi="GHEA Grapalat" w:cs="GHEA Grapalat"/>
          <w:sz w:val="24"/>
          <w:szCs w:val="24"/>
        </w:rPr>
        <w:t>,</w:t>
      </w:r>
    </w:p>
    <w:p w:rsidR="00876378" w:rsidRDefault="00876378" w:rsidP="006C4B62">
      <w:pPr>
        <w:spacing w:after="0" w:line="360" w:lineRule="auto"/>
        <w:ind w:right="-274" w:firstLine="630"/>
        <w:contextualSpacing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>6) ա</w:t>
      </w:r>
      <w:r w:rsidR="00DC026D" w:rsidRPr="005A31CC">
        <w:rPr>
          <w:rFonts w:ascii="GHEA Grapalat" w:hAnsi="GHEA Grapalat" w:cs="GHEA Grapalat"/>
          <w:sz w:val="24"/>
          <w:szCs w:val="24"/>
        </w:rPr>
        <w:t>յլ նորմեր</w:t>
      </w:r>
      <w:r w:rsidR="00763B76" w:rsidRPr="005A31CC">
        <w:rPr>
          <w:rFonts w:ascii="GHEA Grapalat" w:hAnsi="GHEA Grapalat" w:cs="GHEA Grapalat"/>
          <w:sz w:val="24"/>
          <w:szCs w:val="24"/>
        </w:rPr>
        <w:t>, նորմատիվներ ու ծախսեր</w:t>
      </w:r>
      <w:r w:rsidR="00DC026D" w:rsidRPr="005A31CC">
        <w:rPr>
          <w:rFonts w:ascii="GHEA Grapalat" w:hAnsi="GHEA Grapalat" w:cs="GHEA Grapalat"/>
          <w:sz w:val="24"/>
          <w:szCs w:val="24"/>
        </w:rPr>
        <w:t>:</w:t>
      </w:r>
    </w:p>
    <w:p w:rsidR="00876378" w:rsidRDefault="00876378" w:rsidP="006C4B62">
      <w:pPr>
        <w:spacing w:after="0" w:line="360" w:lineRule="auto"/>
        <w:ind w:right="-274" w:firstLine="630"/>
        <w:contextualSpacing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18. </w:t>
      </w:r>
      <w:r w:rsidR="00DC026D" w:rsidRPr="005A31CC">
        <w:rPr>
          <w:rFonts w:ascii="GHEA Grapalat" w:hAnsi="GHEA Grapalat" w:cs="GHEA Grapalat"/>
          <w:sz w:val="24"/>
          <w:szCs w:val="24"/>
        </w:rPr>
        <w:t>Խորհրդային  տարիներին մշակված նախահաշվային նորմավորման  համակարգ</w:t>
      </w:r>
      <w:r w:rsidR="00BC1C34" w:rsidRPr="005A31CC">
        <w:rPr>
          <w:rFonts w:ascii="GHEA Grapalat" w:hAnsi="GHEA Grapalat" w:cs="GHEA Grapalat"/>
          <w:sz w:val="24"/>
          <w:szCs w:val="24"/>
        </w:rPr>
        <w:t>ն</w:t>
      </w:r>
      <w:r w:rsidR="00DC026D" w:rsidRPr="005A31CC">
        <w:rPr>
          <w:rFonts w:ascii="GHEA Grapalat" w:hAnsi="GHEA Grapalat" w:cs="GHEA Grapalat"/>
          <w:sz w:val="24"/>
          <w:szCs w:val="24"/>
        </w:rPr>
        <w:t xml:space="preserve"> առանձնանում է իր բացառիկ մեծ ծավալով և կախվածությամբ՝ </w:t>
      </w:r>
      <w:r w:rsidR="003016CF">
        <w:rPr>
          <w:rFonts w:ascii="GHEA Grapalat" w:hAnsi="GHEA Grapalat" w:cs="GHEA Grapalat"/>
          <w:sz w:val="24"/>
          <w:szCs w:val="24"/>
        </w:rPr>
        <w:t>մոնիթ</w:t>
      </w:r>
      <w:r w:rsidR="00DC026D" w:rsidRPr="005A31CC">
        <w:rPr>
          <w:rFonts w:ascii="GHEA Grapalat" w:hAnsi="GHEA Grapalat" w:cs="GHEA Grapalat"/>
          <w:sz w:val="24"/>
          <w:szCs w:val="24"/>
        </w:rPr>
        <w:t>որինգային (</w:t>
      </w:r>
      <w:r w:rsidR="00FA33FB" w:rsidRPr="005A31CC">
        <w:rPr>
          <w:rFonts w:ascii="GHEA Grapalat" w:hAnsi="GHEA Grapalat" w:cs="GHEA Grapalat"/>
          <w:sz w:val="24"/>
          <w:szCs w:val="24"/>
        </w:rPr>
        <w:t>Հայաստանի</w:t>
      </w:r>
      <w:r w:rsidR="00FA33FB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FA33FB" w:rsidRPr="005A31CC">
        <w:rPr>
          <w:rFonts w:ascii="GHEA Grapalat" w:hAnsi="GHEA Grapalat" w:cs="GHEA Grapalat"/>
          <w:sz w:val="24"/>
          <w:szCs w:val="24"/>
        </w:rPr>
        <w:t>Հանրապետության</w:t>
      </w:r>
      <w:r w:rsidR="00BD5531" w:rsidRPr="005A31CC">
        <w:rPr>
          <w:rFonts w:ascii="GHEA Grapalat" w:hAnsi="GHEA Grapalat" w:cs="GHEA Grapalat"/>
          <w:sz w:val="24"/>
          <w:szCs w:val="24"/>
        </w:rPr>
        <w:t xml:space="preserve"> ֆինանսների նախարարության </w:t>
      </w:r>
      <w:r w:rsidR="00DC026D" w:rsidRPr="005A31CC">
        <w:rPr>
          <w:rFonts w:ascii="GHEA Grapalat" w:hAnsi="GHEA Grapalat" w:cs="GHEA Grapalat"/>
          <w:sz w:val="24"/>
          <w:szCs w:val="24"/>
        </w:rPr>
        <w:t xml:space="preserve">մշտադիտարկման) մեկ </w:t>
      </w:r>
      <w:r w:rsidR="00A3071C" w:rsidRPr="005A31CC">
        <w:rPr>
          <w:rFonts w:ascii="GHEA Grapalat" w:hAnsi="GHEA Grapalat" w:cs="GHEA Grapalat"/>
          <w:sz w:val="24"/>
          <w:szCs w:val="24"/>
        </w:rPr>
        <w:t>տեղեկատվական</w:t>
      </w:r>
      <w:r w:rsidR="0029760C" w:rsidRPr="005A31CC">
        <w:rPr>
          <w:rFonts w:ascii="GHEA Grapalat" w:hAnsi="GHEA Grapalat" w:cs="GHEA Grapalat"/>
          <w:sz w:val="24"/>
          <w:szCs w:val="24"/>
        </w:rPr>
        <w:t xml:space="preserve"> (minfin.am կայքէջից)</w:t>
      </w:r>
      <w:r w:rsidR="00A3071C" w:rsidRPr="005A31CC">
        <w:rPr>
          <w:rFonts w:ascii="GHEA Grapalat" w:hAnsi="GHEA Grapalat" w:cs="GHEA Grapalat"/>
          <w:sz w:val="24"/>
          <w:szCs w:val="24"/>
        </w:rPr>
        <w:t xml:space="preserve"> </w:t>
      </w:r>
      <w:r w:rsidR="00763B76" w:rsidRPr="005A31CC">
        <w:rPr>
          <w:rFonts w:ascii="GHEA Grapalat" w:hAnsi="GHEA Grapalat" w:cs="GHEA Grapalat"/>
          <w:sz w:val="24"/>
          <w:szCs w:val="24"/>
        </w:rPr>
        <w:t>աղբյուր</w:t>
      </w:r>
      <w:r w:rsidR="00DC026D" w:rsidRPr="005A31CC">
        <w:rPr>
          <w:rFonts w:ascii="GHEA Grapalat" w:hAnsi="GHEA Grapalat" w:cs="GHEA Grapalat"/>
          <w:sz w:val="24"/>
          <w:szCs w:val="24"/>
        </w:rPr>
        <w:t xml:space="preserve">ից ստացվող </w:t>
      </w:r>
      <w:r w:rsidR="00A3071C" w:rsidRPr="005A31CC">
        <w:rPr>
          <w:rFonts w:ascii="GHEA Grapalat" w:hAnsi="GHEA Grapalat" w:cs="GHEA Grapalat"/>
          <w:sz w:val="24"/>
          <w:szCs w:val="24"/>
        </w:rPr>
        <w:t>տվյալներից</w:t>
      </w:r>
      <w:r w:rsidR="00974FB0" w:rsidRPr="005A31CC">
        <w:rPr>
          <w:rFonts w:ascii="GHEA Grapalat" w:hAnsi="GHEA Grapalat" w:cs="GHEA Grapalat"/>
          <w:sz w:val="24"/>
          <w:szCs w:val="24"/>
        </w:rPr>
        <w:t>՝  շինարարական ապրանքատեսակների գների և շինարարության ոլորտի ինդեքսների</w:t>
      </w:r>
      <w:r w:rsidR="00BB44F4" w:rsidRPr="005A31CC">
        <w:rPr>
          <w:rFonts w:ascii="GHEA Grapalat" w:hAnsi="GHEA Grapalat" w:cs="GHEA Grapalat"/>
          <w:sz w:val="24"/>
          <w:szCs w:val="24"/>
        </w:rPr>
        <w:t xml:space="preserve"> (գործակիցների)</w:t>
      </w:r>
      <w:r w:rsidR="00974FB0" w:rsidRPr="005A31CC">
        <w:rPr>
          <w:rFonts w:ascii="GHEA Grapalat" w:hAnsi="GHEA Grapalat" w:cs="GHEA Grapalat"/>
          <w:sz w:val="24"/>
          <w:szCs w:val="24"/>
        </w:rPr>
        <w:t xml:space="preserve"> վերաբերյալ</w:t>
      </w:r>
      <w:r w:rsidR="00DC026D" w:rsidRPr="005A31CC">
        <w:rPr>
          <w:rFonts w:ascii="GHEA Grapalat" w:hAnsi="GHEA Grapalat" w:cs="GHEA Grapalat"/>
          <w:sz w:val="24"/>
          <w:szCs w:val="24"/>
        </w:rPr>
        <w:t xml:space="preserve">: </w:t>
      </w:r>
      <w:r w:rsidR="00974FB0" w:rsidRPr="005A31CC">
        <w:rPr>
          <w:rFonts w:ascii="GHEA Grapalat" w:hAnsi="GHEA Grapalat" w:cs="GHEA Grapalat"/>
          <w:sz w:val="24"/>
          <w:szCs w:val="24"/>
        </w:rPr>
        <w:t>202</w:t>
      </w:r>
      <w:r w:rsidR="006413E2" w:rsidRPr="005A31CC">
        <w:rPr>
          <w:rFonts w:ascii="GHEA Grapalat" w:hAnsi="GHEA Grapalat" w:cs="GHEA Grapalat"/>
          <w:sz w:val="24"/>
          <w:szCs w:val="24"/>
        </w:rPr>
        <w:t>1</w:t>
      </w:r>
      <w:r w:rsidR="00974FB0" w:rsidRPr="005A31CC">
        <w:rPr>
          <w:rFonts w:ascii="GHEA Grapalat" w:hAnsi="GHEA Grapalat" w:cs="GHEA Grapalat"/>
          <w:sz w:val="24"/>
          <w:szCs w:val="24"/>
        </w:rPr>
        <w:t xml:space="preserve"> թվականի </w:t>
      </w:r>
      <w:r w:rsidR="006413E2" w:rsidRPr="005A31CC">
        <w:rPr>
          <w:rFonts w:ascii="GHEA Grapalat" w:hAnsi="GHEA Grapalat" w:cs="GHEA Grapalat"/>
          <w:sz w:val="24"/>
          <w:szCs w:val="24"/>
        </w:rPr>
        <w:t>հունիս</w:t>
      </w:r>
      <w:r w:rsidR="00974FB0" w:rsidRPr="005A31CC">
        <w:rPr>
          <w:rFonts w:ascii="GHEA Grapalat" w:hAnsi="GHEA Grapalat" w:cs="GHEA Grapalat"/>
          <w:sz w:val="24"/>
          <w:szCs w:val="24"/>
        </w:rPr>
        <w:t xml:space="preserve"> ամսվա կտրվածքով ներկայացված է շուրջ 18</w:t>
      </w:r>
      <w:r w:rsidR="006413E2" w:rsidRPr="005A31CC">
        <w:rPr>
          <w:rFonts w:ascii="GHEA Grapalat" w:hAnsi="GHEA Grapalat" w:cs="GHEA Grapalat"/>
          <w:sz w:val="24"/>
          <w:szCs w:val="24"/>
        </w:rPr>
        <w:t>90</w:t>
      </w:r>
      <w:r w:rsidR="00974FB0" w:rsidRPr="005A31CC">
        <w:rPr>
          <w:rFonts w:ascii="GHEA Grapalat" w:hAnsi="GHEA Grapalat" w:cs="GHEA Grapalat"/>
          <w:sz w:val="24"/>
          <w:szCs w:val="24"/>
        </w:rPr>
        <w:t xml:space="preserve"> անվանում</w:t>
      </w:r>
      <w:r w:rsidR="00C42BBF" w:rsidRPr="005A31CC">
        <w:rPr>
          <w:rFonts w:ascii="GHEA Grapalat" w:hAnsi="GHEA Grapalat" w:cs="GHEA Grapalat"/>
          <w:sz w:val="24"/>
          <w:szCs w:val="24"/>
        </w:rPr>
        <w:t xml:space="preserve"> ապրանքատեսակ</w:t>
      </w:r>
      <w:r w:rsidR="00974FB0" w:rsidRPr="005A31CC">
        <w:rPr>
          <w:rFonts w:ascii="GHEA Grapalat" w:hAnsi="GHEA Grapalat" w:cs="GHEA Grapalat"/>
          <w:sz w:val="24"/>
          <w:szCs w:val="24"/>
        </w:rPr>
        <w:t>՝ շինարարական նյութեր, կոնստրուկցիաներ և պատրաստվածքներ</w:t>
      </w:r>
      <w:r w:rsidR="00C42BBF" w:rsidRPr="005A31CC">
        <w:rPr>
          <w:rFonts w:ascii="GHEA Grapalat" w:hAnsi="GHEA Grapalat" w:cs="GHEA Grapalat"/>
          <w:sz w:val="24"/>
          <w:szCs w:val="24"/>
        </w:rPr>
        <w:t xml:space="preserve"> (տեխնիկական հատկանիշներ, ապրանքային նշան, ծագման երկիր)</w:t>
      </w:r>
      <w:r w:rsidR="00974FB0" w:rsidRPr="005A31CC">
        <w:rPr>
          <w:rFonts w:ascii="GHEA Grapalat" w:hAnsi="GHEA Grapalat" w:cs="GHEA Grapalat"/>
          <w:sz w:val="24"/>
          <w:szCs w:val="24"/>
        </w:rPr>
        <w:t xml:space="preserve"> </w:t>
      </w:r>
      <w:r w:rsidR="00B359E6" w:rsidRPr="005A31CC">
        <w:rPr>
          <w:rFonts w:ascii="GHEA Grapalat" w:hAnsi="GHEA Grapalat" w:cs="GHEA Grapalat"/>
          <w:sz w:val="24"/>
          <w:szCs w:val="24"/>
        </w:rPr>
        <w:t xml:space="preserve">ու դրանց </w:t>
      </w:r>
      <w:r w:rsidR="00974FB0" w:rsidRPr="005A31CC">
        <w:rPr>
          <w:rFonts w:ascii="GHEA Grapalat" w:hAnsi="GHEA Grapalat" w:cs="GHEA Grapalat"/>
          <w:sz w:val="24"/>
          <w:szCs w:val="24"/>
        </w:rPr>
        <w:t>կողմնորոշիչ գներ</w:t>
      </w:r>
      <w:r w:rsidR="00BB44F4" w:rsidRPr="005A31CC">
        <w:rPr>
          <w:rFonts w:ascii="GHEA Grapalat" w:hAnsi="GHEA Grapalat" w:cs="GHEA Grapalat"/>
          <w:sz w:val="24"/>
          <w:szCs w:val="24"/>
        </w:rPr>
        <w:t>ը</w:t>
      </w:r>
      <w:r w:rsidR="00B359E6" w:rsidRPr="005A31CC">
        <w:rPr>
          <w:rFonts w:ascii="GHEA Grapalat" w:hAnsi="GHEA Grapalat" w:cs="GHEA Grapalat"/>
          <w:sz w:val="24"/>
          <w:szCs w:val="24"/>
        </w:rPr>
        <w:t xml:space="preserve"> (առանց ԱԱՀ)</w:t>
      </w:r>
      <w:r w:rsidR="00974FB0" w:rsidRPr="005A31CC">
        <w:rPr>
          <w:rFonts w:ascii="GHEA Grapalat" w:hAnsi="GHEA Grapalat" w:cs="GHEA Grapalat"/>
          <w:sz w:val="24"/>
          <w:szCs w:val="24"/>
        </w:rPr>
        <w:t xml:space="preserve">, որից </w:t>
      </w:r>
      <w:r w:rsidR="006413E2" w:rsidRPr="005A31CC">
        <w:rPr>
          <w:rFonts w:ascii="GHEA Grapalat" w:hAnsi="GHEA Grapalat" w:cs="GHEA Grapalat"/>
          <w:sz w:val="24"/>
          <w:szCs w:val="24"/>
        </w:rPr>
        <w:t xml:space="preserve">շուրջ </w:t>
      </w:r>
      <w:r w:rsidR="00B359E6" w:rsidRPr="005A31CC">
        <w:rPr>
          <w:rFonts w:ascii="GHEA Grapalat" w:hAnsi="GHEA Grapalat" w:cs="GHEA Grapalat"/>
          <w:sz w:val="24"/>
          <w:szCs w:val="24"/>
        </w:rPr>
        <w:t>10</w:t>
      </w:r>
      <w:r w:rsidR="00BF54B3" w:rsidRPr="005A31CC">
        <w:rPr>
          <w:rFonts w:ascii="GHEA Grapalat" w:hAnsi="GHEA Grapalat" w:cs="GHEA Grapalat"/>
          <w:sz w:val="24"/>
          <w:szCs w:val="24"/>
        </w:rPr>
        <w:t>9</w:t>
      </w:r>
      <w:r w:rsidR="006413E2" w:rsidRPr="005A31CC">
        <w:rPr>
          <w:rFonts w:ascii="GHEA Grapalat" w:hAnsi="GHEA Grapalat" w:cs="GHEA Grapalat"/>
          <w:sz w:val="24"/>
          <w:szCs w:val="24"/>
        </w:rPr>
        <w:t>0</w:t>
      </w:r>
      <w:r w:rsidR="00B359E6" w:rsidRPr="005A31CC">
        <w:rPr>
          <w:rFonts w:ascii="GHEA Grapalat" w:hAnsi="GHEA Grapalat" w:cs="GHEA Grapalat"/>
          <w:sz w:val="24"/>
          <w:szCs w:val="24"/>
        </w:rPr>
        <w:t>-ը Հայաստանի Հանրապետությունում արտադրվող:</w:t>
      </w:r>
      <w:r w:rsidR="00C42BBF" w:rsidRPr="005A31CC">
        <w:rPr>
          <w:rFonts w:ascii="GHEA Grapalat" w:hAnsi="GHEA Grapalat" w:cs="GHEA Grapalat"/>
          <w:sz w:val="24"/>
          <w:szCs w:val="24"/>
        </w:rPr>
        <w:t xml:space="preserve"> Ակնհայտ է, որ ոլորտում գնային քաղաքականության ազատականացման-արդիականացման հետ մեկտեղ շինանյութերի և կոնստրուկցիաների արտադրությամբ զբաղվող կազմակերպությունների </w:t>
      </w:r>
      <w:r w:rsidR="002C3A08" w:rsidRPr="005A31CC">
        <w:rPr>
          <w:rFonts w:ascii="GHEA Grapalat" w:hAnsi="GHEA Grapalat" w:cs="GHEA Grapalat"/>
          <w:sz w:val="24"/>
          <w:szCs w:val="24"/>
        </w:rPr>
        <w:t>&lt;</w:t>
      </w:r>
      <w:r w:rsidR="00C42BBF" w:rsidRPr="005A31CC">
        <w:rPr>
          <w:rFonts w:ascii="GHEA Grapalat" w:hAnsi="GHEA Grapalat" w:cs="GHEA Grapalat"/>
          <w:sz w:val="24"/>
          <w:szCs w:val="24"/>
        </w:rPr>
        <w:t>ներգրավվածությունը</w:t>
      </w:r>
      <w:r w:rsidR="002C3A08" w:rsidRPr="005A31CC">
        <w:rPr>
          <w:rFonts w:ascii="GHEA Grapalat" w:hAnsi="GHEA Grapalat" w:cs="GHEA Grapalat"/>
          <w:sz w:val="24"/>
          <w:szCs w:val="24"/>
        </w:rPr>
        <w:t>&gt;</w:t>
      </w:r>
      <w:r w:rsidR="00C42BBF" w:rsidRPr="005A31CC">
        <w:rPr>
          <w:rFonts w:ascii="GHEA Grapalat" w:hAnsi="GHEA Grapalat" w:cs="GHEA Grapalat"/>
          <w:sz w:val="24"/>
          <w:szCs w:val="24"/>
        </w:rPr>
        <w:t xml:space="preserve"> տվյալ տեղեկատվական համակարգում առնվազն կարող է </w:t>
      </w:r>
      <w:r w:rsidR="00BB44F4" w:rsidRPr="005A31CC">
        <w:rPr>
          <w:rFonts w:ascii="GHEA Grapalat" w:hAnsi="GHEA Grapalat" w:cs="GHEA Grapalat"/>
          <w:sz w:val="24"/>
          <w:szCs w:val="24"/>
        </w:rPr>
        <w:t>կրկնապատկվել և ներկայացվել</w:t>
      </w:r>
      <w:r w:rsidR="00C42BBF" w:rsidRPr="005A31CC">
        <w:rPr>
          <w:rFonts w:ascii="GHEA Grapalat" w:hAnsi="GHEA Grapalat" w:cs="GHEA Grapalat"/>
          <w:sz w:val="24"/>
          <w:szCs w:val="24"/>
        </w:rPr>
        <w:t xml:space="preserve"> </w:t>
      </w:r>
      <w:r w:rsidR="00BB44F4" w:rsidRPr="005A31CC">
        <w:rPr>
          <w:rFonts w:ascii="GHEA Grapalat" w:hAnsi="GHEA Grapalat" w:cs="GHEA Grapalat"/>
          <w:sz w:val="24"/>
          <w:szCs w:val="24"/>
        </w:rPr>
        <w:t xml:space="preserve">իրական արժեքով </w:t>
      </w:r>
      <w:r w:rsidR="00B77B59" w:rsidRPr="005A31CC">
        <w:rPr>
          <w:rFonts w:ascii="GHEA Grapalat" w:hAnsi="GHEA Grapalat" w:cs="GHEA Grapalat"/>
          <w:sz w:val="24"/>
          <w:szCs w:val="24"/>
        </w:rPr>
        <w:t>շինարարական</w:t>
      </w:r>
      <w:r w:rsidR="00C42BBF" w:rsidRPr="005A31CC">
        <w:rPr>
          <w:rFonts w:ascii="GHEA Grapalat" w:hAnsi="GHEA Grapalat" w:cs="GHEA Grapalat"/>
          <w:sz w:val="24"/>
          <w:szCs w:val="24"/>
        </w:rPr>
        <w:t xml:space="preserve"> արտադրանքի</w:t>
      </w:r>
      <w:r w:rsidR="00BB44F4" w:rsidRPr="005A31CC">
        <w:rPr>
          <w:rFonts w:ascii="GHEA Grapalat" w:hAnsi="GHEA Grapalat" w:cs="GHEA Grapalat"/>
          <w:sz w:val="24"/>
          <w:szCs w:val="24"/>
        </w:rPr>
        <w:t xml:space="preserve"> լրացուցիչ  տեսականի</w:t>
      </w:r>
      <w:r w:rsidR="00B77B59" w:rsidRPr="005A31CC">
        <w:rPr>
          <w:rFonts w:ascii="GHEA Grapalat" w:hAnsi="GHEA Grapalat" w:cs="GHEA Grapalat"/>
          <w:sz w:val="24"/>
          <w:szCs w:val="24"/>
        </w:rPr>
        <w:t>:</w:t>
      </w:r>
      <w:r w:rsidR="00C42BBF" w:rsidRPr="005A31CC">
        <w:rPr>
          <w:rFonts w:ascii="GHEA Grapalat" w:hAnsi="GHEA Grapalat" w:cs="GHEA Grapalat"/>
          <w:sz w:val="24"/>
          <w:szCs w:val="24"/>
        </w:rPr>
        <w:t xml:space="preserve"> </w:t>
      </w:r>
    </w:p>
    <w:p w:rsidR="00DC026D" w:rsidRPr="005A31CC" w:rsidRDefault="00876378" w:rsidP="00333BD2">
      <w:pPr>
        <w:spacing w:after="0" w:line="360" w:lineRule="auto"/>
        <w:ind w:right="-270" w:firstLine="630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19. </w:t>
      </w:r>
      <w:r w:rsidR="00BC1C34" w:rsidRPr="005A31CC">
        <w:rPr>
          <w:rFonts w:ascii="GHEA Grapalat" w:hAnsi="GHEA Grapalat" w:cs="GHEA Grapalat"/>
          <w:sz w:val="24"/>
          <w:szCs w:val="24"/>
        </w:rPr>
        <w:t>Դ</w:t>
      </w:r>
      <w:r w:rsidR="00DC026D" w:rsidRPr="005A31CC">
        <w:rPr>
          <w:rFonts w:ascii="GHEA Grapalat" w:hAnsi="GHEA Grapalat" w:cs="GHEA Grapalat"/>
          <w:sz w:val="24"/>
          <w:szCs w:val="24"/>
        </w:rPr>
        <w:t xml:space="preserve">եռ շրջանառության մեջ </w:t>
      </w:r>
      <w:r w:rsidR="00BC1C34" w:rsidRPr="005A31CC">
        <w:rPr>
          <w:rFonts w:ascii="GHEA Grapalat" w:hAnsi="GHEA Grapalat" w:cs="GHEA Grapalat"/>
          <w:sz w:val="24"/>
          <w:szCs w:val="24"/>
        </w:rPr>
        <w:t xml:space="preserve">են </w:t>
      </w:r>
      <w:r w:rsidR="00DC026D" w:rsidRPr="005A31CC">
        <w:rPr>
          <w:rFonts w:ascii="GHEA Grapalat" w:hAnsi="GHEA Grapalat" w:cs="GHEA Grapalat"/>
          <w:sz w:val="24"/>
          <w:szCs w:val="24"/>
        </w:rPr>
        <w:t>գտնվ</w:t>
      </w:r>
      <w:r w:rsidR="00BC1C34" w:rsidRPr="005A31CC">
        <w:rPr>
          <w:rFonts w:ascii="GHEA Grapalat" w:hAnsi="GHEA Grapalat" w:cs="GHEA Grapalat"/>
          <w:sz w:val="24"/>
          <w:szCs w:val="24"/>
        </w:rPr>
        <w:t>ում</w:t>
      </w:r>
      <w:r w:rsidR="00E52267">
        <w:rPr>
          <w:rFonts w:ascii="GHEA Grapalat" w:hAnsi="GHEA Grapalat" w:cs="GHEA Grapalat"/>
          <w:sz w:val="24"/>
          <w:szCs w:val="24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արտադրական,  տարրային,  խոշորացված, շինարարական աշխատանքների առանձին տեսակների միավոր գների և ռեսուրսների (մեքենա-մեխանիզմների, շինանյութի, էներգակիրների) պահանջարկի 1984 թ</w:t>
      </w:r>
      <w:r w:rsidR="00171A4C" w:rsidRPr="005A31CC">
        <w:rPr>
          <w:rFonts w:ascii="GHEA Grapalat" w:hAnsi="GHEA Grapalat" w:cs="GHEA Grapalat"/>
          <w:sz w:val="24"/>
          <w:szCs w:val="24"/>
        </w:rPr>
        <w:t>վականին</w:t>
      </w:r>
      <w:r w:rsidR="00DC026D" w:rsidRPr="005A31CC">
        <w:rPr>
          <w:rFonts w:ascii="GHEA Grapalat" w:hAnsi="GHEA Grapalat" w:cs="GHEA Grapalat"/>
          <w:sz w:val="24"/>
          <w:szCs w:val="24"/>
        </w:rPr>
        <w:t xml:space="preserve"> մշակված հավաք նորմերի ժողովածուները և դրանց նկատմամբ կիրառվող ինդեքսները</w:t>
      </w:r>
      <w:r w:rsidR="00763B76" w:rsidRPr="005A31CC">
        <w:rPr>
          <w:rFonts w:ascii="GHEA Grapalat" w:hAnsi="GHEA Grapalat" w:cs="GHEA Grapalat"/>
          <w:sz w:val="24"/>
          <w:szCs w:val="24"/>
        </w:rPr>
        <w:t>(գործակիցները)</w:t>
      </w:r>
      <w:r w:rsidR="00DC026D" w:rsidRPr="005A31CC">
        <w:rPr>
          <w:rFonts w:ascii="GHEA Grapalat" w:hAnsi="GHEA Grapalat" w:cs="GHEA Grapalat"/>
          <w:sz w:val="24"/>
          <w:szCs w:val="24"/>
        </w:rPr>
        <w:t>:</w:t>
      </w:r>
      <w:r w:rsidR="00431EF0" w:rsidRPr="005A31CC">
        <w:rPr>
          <w:rFonts w:ascii="GHEA Grapalat" w:hAnsi="GHEA Grapalat" w:cs="GHEA Grapalat"/>
          <w:sz w:val="24"/>
          <w:szCs w:val="24"/>
        </w:rPr>
        <w:t xml:space="preserve"> Ուստի, </w:t>
      </w:r>
      <w:r w:rsidR="004C6C22">
        <w:rPr>
          <w:rFonts w:ascii="GHEA Grapalat" w:hAnsi="GHEA Grapalat" w:cs="GHEA Grapalat"/>
          <w:sz w:val="24"/>
          <w:szCs w:val="24"/>
        </w:rPr>
        <w:t>ե</w:t>
      </w:r>
      <w:r w:rsidR="00431EF0" w:rsidRPr="005A31CC">
        <w:rPr>
          <w:rFonts w:ascii="GHEA Grapalat" w:hAnsi="GHEA Grapalat" w:cs="GHEA Grapalat"/>
          <w:sz w:val="24"/>
          <w:szCs w:val="24"/>
        </w:rPr>
        <w:t xml:space="preserve">վրոպական և ԱՊՀ երկրներում կիրառվող </w:t>
      </w:r>
      <w:r w:rsidR="00804D82" w:rsidRPr="004C6C22">
        <w:rPr>
          <w:rFonts w:ascii="GHEA Grapalat" w:hAnsi="GHEA Grapalat" w:cs="GHEA Grapalat"/>
          <w:sz w:val="24"/>
          <w:szCs w:val="24"/>
        </w:rPr>
        <w:t xml:space="preserve">ժամանակակից </w:t>
      </w:r>
      <w:r w:rsidR="00431EF0" w:rsidRPr="004C6C22">
        <w:rPr>
          <w:rFonts w:ascii="GHEA Grapalat" w:hAnsi="GHEA Grapalat" w:cs="GHEA Grapalat"/>
          <w:sz w:val="24"/>
          <w:szCs w:val="24"/>
        </w:rPr>
        <w:t>ռեսուրսային մեթոդի</w:t>
      </w:r>
      <w:r w:rsidR="00431EF0" w:rsidRPr="005A31CC">
        <w:rPr>
          <w:rFonts w:ascii="GHEA Grapalat" w:hAnsi="GHEA Grapalat" w:cs="GHEA Grapalat"/>
          <w:sz w:val="24"/>
          <w:szCs w:val="24"/>
        </w:rPr>
        <w:t xml:space="preserve"> համեմատությամբ  տվյալ (բազիսա</w:t>
      </w:r>
      <w:r w:rsidR="00804D82" w:rsidRPr="005A31CC">
        <w:rPr>
          <w:rFonts w:ascii="GHEA Grapalat" w:hAnsi="GHEA Grapalat" w:cs="GHEA Grapalat"/>
          <w:sz w:val="24"/>
          <w:szCs w:val="24"/>
        </w:rPr>
        <w:t>ինդեքսա</w:t>
      </w:r>
      <w:r w:rsidR="00431EF0" w:rsidRPr="005A31CC">
        <w:rPr>
          <w:rFonts w:ascii="GHEA Grapalat" w:hAnsi="GHEA Grapalat" w:cs="GHEA Grapalat"/>
          <w:sz w:val="24"/>
          <w:szCs w:val="24"/>
        </w:rPr>
        <w:t>յին) մեթոդը համարվում է ոչ արդիական</w:t>
      </w:r>
      <w:r w:rsidR="00804D82" w:rsidRPr="005A31CC">
        <w:rPr>
          <w:rFonts w:ascii="GHEA Grapalat" w:hAnsi="GHEA Grapalat" w:cs="GHEA Grapalat"/>
          <w:sz w:val="24"/>
          <w:szCs w:val="24"/>
        </w:rPr>
        <w:t>:</w:t>
      </w:r>
    </w:p>
    <w:p w:rsidR="00D323AE" w:rsidRPr="005A31CC" w:rsidRDefault="00D323AE" w:rsidP="005A31CC">
      <w:pPr>
        <w:pStyle w:val="ListParagraph"/>
        <w:spacing w:after="0" w:line="360" w:lineRule="auto"/>
        <w:ind w:left="0" w:right="-270" w:firstLine="180"/>
        <w:jc w:val="both"/>
        <w:rPr>
          <w:rFonts w:ascii="GHEA Grapalat" w:hAnsi="GHEA Grapalat" w:cs="GHEA Grapalat"/>
          <w:sz w:val="24"/>
          <w:szCs w:val="24"/>
        </w:rPr>
      </w:pPr>
    </w:p>
    <w:p w:rsidR="0096015F" w:rsidRPr="004C6C22" w:rsidRDefault="004C6C22" w:rsidP="004C6C22">
      <w:pPr>
        <w:tabs>
          <w:tab w:val="left" w:pos="1260"/>
          <w:tab w:val="left" w:pos="1440"/>
        </w:tabs>
        <w:spacing w:line="360" w:lineRule="auto"/>
        <w:ind w:right="-270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4C6C22">
        <w:rPr>
          <w:rFonts w:ascii="GHEA Grapalat" w:hAnsi="GHEA Grapalat" w:cs="GHEA Grapalat"/>
          <w:b/>
          <w:bCs/>
          <w:sz w:val="24"/>
          <w:szCs w:val="24"/>
        </w:rPr>
        <w:t xml:space="preserve">6. </w:t>
      </w:r>
      <w:r w:rsidR="00E52267" w:rsidRPr="004C6C22">
        <w:rPr>
          <w:rFonts w:ascii="GHEA Grapalat" w:hAnsi="GHEA Grapalat" w:cs="GHEA Grapalat"/>
          <w:b/>
          <w:bCs/>
          <w:sz w:val="24"/>
          <w:szCs w:val="24"/>
        </w:rPr>
        <w:t>ԳՆԱԳՈՅԱՑՄԱՆ ՆՈՐՄԱՏԻՎԱՏԵԽՆԻԿԱԿԱՆ ՓԱՍՏԱԹՂԹԵՐԻ ԳՈՐԾՈՂ ՀԱՄԱԿԱՐԳԸ</w:t>
      </w:r>
    </w:p>
    <w:p w:rsidR="00E52267" w:rsidRDefault="00E52267" w:rsidP="00333BD2">
      <w:pPr>
        <w:pStyle w:val="ListParagraph"/>
        <w:spacing w:line="360" w:lineRule="auto"/>
        <w:ind w:left="0" w:right="-274" w:firstLine="630"/>
        <w:contextualSpacing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20. </w:t>
      </w:r>
      <w:r w:rsidR="005821DE" w:rsidRPr="005A31CC">
        <w:rPr>
          <w:rFonts w:ascii="GHEA Grapalat" w:hAnsi="GHEA Grapalat" w:cs="GHEA Grapalat"/>
          <w:sz w:val="24"/>
          <w:szCs w:val="24"/>
        </w:rPr>
        <w:t xml:space="preserve">ՀՀ կառավարության 2007 թվականի նոյեմբերի 23-ի &lt;Շինարարության ոլորտում գնագոյացման նորմերի և նորմատիվների կիրառումն ապահովելու մասին&gt; </w:t>
      </w:r>
      <w:r>
        <w:rPr>
          <w:rFonts w:ascii="GHEA Grapalat" w:hAnsi="GHEA Grapalat" w:cs="GHEA Grapalat"/>
          <w:sz w:val="24"/>
          <w:szCs w:val="24"/>
        </w:rPr>
        <w:t xml:space="preserve">             </w:t>
      </w:r>
      <w:r w:rsidR="005821DE" w:rsidRPr="005A31CC">
        <w:rPr>
          <w:rFonts w:ascii="GHEA Grapalat" w:hAnsi="GHEA Grapalat" w:cs="GHEA Grapalat"/>
          <w:sz w:val="24"/>
          <w:szCs w:val="24"/>
        </w:rPr>
        <w:lastRenderedPageBreak/>
        <w:t>N 1484-Ն որոշմամբ շինարարությունում գնագոյացման նորմատիվատեխնիկական փաստաթղթերի պահանջները ոչ պետական (այդ թվում համայնքային) բյուջեի միջոցների հաշվին իրականացվող ծրագրերի մասով կրում են խորհրդատվական (կողմնորոշիչ) բնույթ:</w:t>
      </w:r>
    </w:p>
    <w:p w:rsidR="00333BD2" w:rsidRDefault="00E52267" w:rsidP="00333BD2">
      <w:pPr>
        <w:pStyle w:val="ListParagraph"/>
        <w:spacing w:line="360" w:lineRule="auto"/>
        <w:ind w:left="0" w:right="-274" w:firstLine="720"/>
        <w:contextualSpacing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21. </w:t>
      </w:r>
      <w:r w:rsidR="005821DE" w:rsidRPr="00E52267">
        <w:rPr>
          <w:rFonts w:ascii="GHEA Grapalat" w:hAnsi="GHEA Grapalat" w:cs="GHEA Grapalat"/>
          <w:sz w:val="24"/>
          <w:szCs w:val="24"/>
        </w:rPr>
        <w:t xml:space="preserve">Ոլորտում գործող գնագոյացման </w:t>
      </w:r>
      <w:r w:rsidR="00560B25" w:rsidRPr="00E52267">
        <w:rPr>
          <w:rFonts w:ascii="GHEA Grapalat" w:hAnsi="GHEA Grapalat" w:cs="GHEA Grapalat"/>
          <w:sz w:val="24"/>
          <w:szCs w:val="24"/>
        </w:rPr>
        <w:t xml:space="preserve">նորմատիվատեխնիկական </w:t>
      </w:r>
      <w:r w:rsidR="005821DE" w:rsidRPr="00E52267">
        <w:rPr>
          <w:rFonts w:ascii="GHEA Grapalat" w:hAnsi="GHEA Grapalat" w:cs="GHEA Grapalat"/>
          <w:sz w:val="24"/>
          <w:szCs w:val="24"/>
        </w:rPr>
        <w:t>հիմնական փաստաթղթերն են</w:t>
      </w:r>
      <w:r w:rsidR="005821DE" w:rsidRPr="005A31CC">
        <w:rPr>
          <w:rFonts w:ascii="GHEA Grapalat" w:hAnsi="GHEA Grapalat" w:cs="GHEA Grapalat"/>
          <w:i/>
          <w:sz w:val="24"/>
          <w:szCs w:val="24"/>
        </w:rPr>
        <w:t>.</w:t>
      </w:r>
    </w:p>
    <w:p w:rsidR="00E52267" w:rsidRDefault="00E52267" w:rsidP="00333BD2">
      <w:pPr>
        <w:pStyle w:val="ListParagraph"/>
        <w:spacing w:line="360" w:lineRule="auto"/>
        <w:ind w:left="0" w:right="-274" w:firstLine="630"/>
        <w:contextualSpacing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1) </w:t>
      </w:r>
      <w:r w:rsidR="001867DE" w:rsidRPr="005A31CC">
        <w:rPr>
          <w:rFonts w:ascii="GHEA Grapalat" w:hAnsi="GHEA Grapalat" w:cs="GHEA Grapalat"/>
          <w:sz w:val="24"/>
          <w:szCs w:val="24"/>
        </w:rPr>
        <w:t xml:space="preserve">ՀՀ կառավարության 2011թվականի հունիսի 23-ի «Գործող գներով շինարարական աշխատանքների արժեքի հաշվարկման կարգը հաստատելու, Հայաստանի Հանրապետության կառավարության 2010 թվականի դեկտեմբերի 23-ի </w:t>
      </w:r>
      <w:r w:rsidR="00D545A4" w:rsidRPr="005A31CC">
        <w:rPr>
          <w:rFonts w:ascii="GHEA Grapalat" w:hAnsi="GHEA Grapalat" w:cs="GHEA Grapalat"/>
          <w:sz w:val="24"/>
          <w:szCs w:val="24"/>
        </w:rPr>
        <w:t xml:space="preserve">    </w:t>
      </w:r>
      <w:r w:rsidR="001867DE" w:rsidRPr="005A31CC">
        <w:rPr>
          <w:rFonts w:ascii="GHEA Grapalat" w:hAnsi="GHEA Grapalat" w:cs="GHEA Grapalat"/>
          <w:bCs/>
          <w:sz w:val="24"/>
          <w:szCs w:val="24"/>
        </w:rPr>
        <w:t xml:space="preserve"> N 1748-Ն</w:t>
      </w:r>
      <w:r>
        <w:rPr>
          <w:rFonts w:ascii="GHEA Grapalat" w:hAnsi="GHEA Grapalat" w:cs="GHEA Grapalat"/>
          <w:bCs/>
          <w:sz w:val="24"/>
          <w:szCs w:val="24"/>
        </w:rPr>
        <w:t xml:space="preserve"> </w:t>
      </w:r>
      <w:r w:rsidR="001867DE" w:rsidRPr="005A31CC">
        <w:rPr>
          <w:rFonts w:ascii="GHEA Grapalat" w:hAnsi="GHEA Grapalat" w:cs="GHEA Grapalat"/>
          <w:bCs/>
          <w:sz w:val="24"/>
          <w:szCs w:val="24"/>
        </w:rPr>
        <w:t>որոշման մեջ լրացումներ ու փոփոխություններ կատարելու և Հայաստանի Հանրապետության քաղաքաշինության</w:t>
      </w:r>
      <w:r w:rsidR="002172BC">
        <w:rPr>
          <w:rFonts w:ascii="GHEA Grapalat" w:hAnsi="GHEA Grapalat" w:cs="GHEA Grapalat"/>
          <w:bCs/>
          <w:sz w:val="24"/>
          <w:szCs w:val="24"/>
        </w:rPr>
        <w:t xml:space="preserve"> </w:t>
      </w:r>
      <w:r w:rsidR="001867DE" w:rsidRPr="005A31CC">
        <w:rPr>
          <w:rFonts w:ascii="GHEA Grapalat" w:hAnsi="GHEA Grapalat" w:cs="GHEA Grapalat"/>
          <w:bCs/>
          <w:sz w:val="24"/>
          <w:szCs w:val="24"/>
        </w:rPr>
        <w:t>նախարարությանը գումար հատկացնելու մասին</w:t>
      </w:r>
      <w:r w:rsidR="001867DE" w:rsidRPr="005A31CC">
        <w:rPr>
          <w:rFonts w:ascii="GHEA Grapalat" w:hAnsi="GHEA Grapalat" w:cs="GHEA Grapalat"/>
          <w:sz w:val="24"/>
          <w:szCs w:val="24"/>
        </w:rPr>
        <w:t>» N879-Ն</w:t>
      </w:r>
      <w:r w:rsidR="00560B25" w:rsidRPr="005A31CC">
        <w:rPr>
          <w:rFonts w:ascii="GHEA Grapalat" w:hAnsi="GHEA Grapalat" w:cs="GHEA Grapalat"/>
          <w:sz w:val="24"/>
          <w:szCs w:val="24"/>
        </w:rPr>
        <w:t xml:space="preserve"> որոշում</w:t>
      </w:r>
      <w:r w:rsidR="00D545A4" w:rsidRPr="005A31CC">
        <w:rPr>
          <w:rFonts w:ascii="GHEA Grapalat" w:hAnsi="GHEA Grapalat" w:cs="GHEA Grapalat"/>
          <w:sz w:val="24"/>
          <w:szCs w:val="24"/>
        </w:rPr>
        <w:t>ը</w:t>
      </w:r>
      <w:r w:rsidR="005821DE" w:rsidRPr="005A31CC">
        <w:rPr>
          <w:rFonts w:ascii="GHEA Grapalat" w:hAnsi="GHEA Grapalat" w:cs="GHEA Grapalat"/>
          <w:sz w:val="24"/>
          <w:szCs w:val="24"/>
        </w:rPr>
        <w:t>,</w:t>
      </w:r>
    </w:p>
    <w:p w:rsidR="00E52267" w:rsidRDefault="00E52267" w:rsidP="00333BD2">
      <w:pPr>
        <w:pStyle w:val="ListParagraph"/>
        <w:spacing w:line="360" w:lineRule="auto"/>
        <w:ind w:left="0" w:right="-274" w:firstLine="630"/>
        <w:contextualSpacing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2) </w:t>
      </w:r>
      <w:r w:rsidR="00560B25" w:rsidRPr="005A31CC">
        <w:rPr>
          <w:rFonts w:ascii="GHEA Grapalat" w:hAnsi="GHEA Grapalat" w:cs="GHEA Grapalat"/>
          <w:sz w:val="24"/>
          <w:szCs w:val="24"/>
        </w:rPr>
        <w:t>ՀՀ քաղաքաշինության նախարարի 2008թ</w:t>
      </w:r>
      <w:r w:rsidR="003F0A36" w:rsidRPr="005A31CC">
        <w:rPr>
          <w:rFonts w:ascii="GHEA Grapalat" w:hAnsi="GHEA Grapalat" w:cs="GHEA Grapalat"/>
          <w:sz w:val="24"/>
          <w:szCs w:val="24"/>
        </w:rPr>
        <w:t xml:space="preserve">վականի հունվարի 14-ի «Հայաստանի Հանրապետության տարածքում կառուցվող շենքերի, կառուցվածքների և շինարարական աշխատանքների տեսակների խոշորացված ցուցանիշների ժողովածուն հաստատելու մասին» </w:t>
      </w:r>
      <w:r w:rsidR="00560B25" w:rsidRPr="005A31CC">
        <w:rPr>
          <w:rFonts w:ascii="GHEA Grapalat" w:hAnsi="GHEA Grapalat" w:cs="GHEA Grapalat"/>
          <w:sz w:val="24"/>
          <w:szCs w:val="24"/>
        </w:rPr>
        <w:t>N09-Ն հրաման</w:t>
      </w:r>
      <w:r w:rsidR="001714BB" w:rsidRPr="005A31CC">
        <w:rPr>
          <w:rFonts w:ascii="GHEA Grapalat" w:hAnsi="GHEA Grapalat" w:cs="GHEA Grapalat"/>
          <w:sz w:val="24"/>
          <w:szCs w:val="24"/>
        </w:rPr>
        <w:t>ը</w:t>
      </w:r>
      <w:r w:rsidR="005821DE" w:rsidRPr="005A31CC">
        <w:rPr>
          <w:rFonts w:ascii="GHEA Grapalat" w:hAnsi="GHEA Grapalat" w:cs="GHEA Grapalat"/>
          <w:sz w:val="24"/>
          <w:szCs w:val="24"/>
        </w:rPr>
        <w:t>,</w:t>
      </w:r>
    </w:p>
    <w:p w:rsidR="00E52267" w:rsidRDefault="00E52267" w:rsidP="00333BD2">
      <w:pPr>
        <w:pStyle w:val="ListParagraph"/>
        <w:spacing w:line="360" w:lineRule="auto"/>
        <w:ind w:left="0" w:right="-274" w:firstLine="630"/>
        <w:contextualSpacing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3) </w:t>
      </w:r>
      <w:r w:rsidR="00260AA1" w:rsidRPr="005A31CC">
        <w:rPr>
          <w:rFonts w:ascii="GHEA Grapalat" w:hAnsi="GHEA Grapalat" w:cs="GHEA Grapalat"/>
          <w:sz w:val="24"/>
          <w:szCs w:val="24"/>
        </w:rPr>
        <w:t>ՀՀ քաղաքաշինության նախարարի 2008թ</w:t>
      </w:r>
      <w:r w:rsidR="003F0A36" w:rsidRPr="005A31CC">
        <w:rPr>
          <w:rFonts w:ascii="GHEA Grapalat" w:hAnsi="GHEA Grapalat" w:cs="GHEA Grapalat"/>
          <w:sz w:val="24"/>
          <w:szCs w:val="24"/>
        </w:rPr>
        <w:t>վականի փետրվարի 15-ի</w:t>
      </w:r>
      <w:r w:rsidR="00260AA1" w:rsidRPr="005A31CC">
        <w:rPr>
          <w:rFonts w:ascii="GHEA Grapalat" w:hAnsi="GHEA Grapalat" w:cs="GHEA Grapalat"/>
          <w:sz w:val="24"/>
          <w:szCs w:val="24"/>
        </w:rPr>
        <w:t xml:space="preserve"> </w:t>
      </w:r>
      <w:r w:rsidR="003F0A36" w:rsidRPr="005A31CC">
        <w:rPr>
          <w:rFonts w:ascii="GHEA Grapalat" w:hAnsi="GHEA Grapalat" w:cs="GHEA Grapalat"/>
          <w:sz w:val="24"/>
          <w:szCs w:val="24"/>
        </w:rPr>
        <w:t>«Գործող շինարարական աշխատանքների գործամիավորների վարձաչափերի</w:t>
      </w:r>
      <w:r w:rsidR="002172BC">
        <w:rPr>
          <w:rFonts w:ascii="GHEA Grapalat" w:hAnsi="GHEA Grapalat" w:cs="GHEA Grapalat"/>
          <w:sz w:val="24"/>
          <w:szCs w:val="24"/>
        </w:rPr>
        <w:t xml:space="preserve"> </w:t>
      </w:r>
      <w:r w:rsidR="003F0A36" w:rsidRPr="005A31CC">
        <w:rPr>
          <w:rFonts w:ascii="GHEA Grapalat" w:hAnsi="GHEA Grapalat" w:cs="GHEA Grapalat"/>
          <w:sz w:val="24"/>
          <w:szCs w:val="24"/>
        </w:rPr>
        <w:t xml:space="preserve">կատալոգը հաստատելու մասին» </w:t>
      </w:r>
      <w:r w:rsidR="00260AA1" w:rsidRPr="005A31CC">
        <w:rPr>
          <w:rFonts w:ascii="GHEA Grapalat" w:hAnsi="GHEA Grapalat" w:cs="GHEA Grapalat"/>
          <w:sz w:val="24"/>
          <w:szCs w:val="24"/>
        </w:rPr>
        <w:t>N21-Ն հրաման</w:t>
      </w:r>
      <w:r w:rsidR="008A3E02" w:rsidRPr="005A31CC">
        <w:rPr>
          <w:rFonts w:ascii="GHEA Grapalat" w:hAnsi="GHEA Grapalat" w:cs="GHEA Grapalat"/>
          <w:sz w:val="24"/>
          <w:szCs w:val="24"/>
        </w:rPr>
        <w:t>ը</w:t>
      </w:r>
      <w:r>
        <w:rPr>
          <w:rFonts w:ascii="GHEA Grapalat" w:hAnsi="GHEA Grapalat" w:cs="GHEA Grapalat"/>
          <w:sz w:val="24"/>
          <w:szCs w:val="24"/>
        </w:rPr>
        <w:t>,</w:t>
      </w:r>
    </w:p>
    <w:p w:rsidR="00E52267" w:rsidRDefault="00E52267" w:rsidP="00333BD2">
      <w:pPr>
        <w:pStyle w:val="ListParagraph"/>
        <w:spacing w:line="360" w:lineRule="auto"/>
        <w:ind w:left="0" w:right="-274" w:firstLine="630"/>
        <w:contextualSpacing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4) </w:t>
      </w:r>
      <w:r w:rsidR="00512A23" w:rsidRPr="005A31CC">
        <w:rPr>
          <w:rFonts w:ascii="GHEA Grapalat" w:hAnsi="GHEA Grapalat" w:cs="GHEA Grapalat"/>
          <w:sz w:val="24"/>
          <w:szCs w:val="24"/>
        </w:rPr>
        <w:t>ՀՀ քաղաքաշինության նախարարի 2008թ</w:t>
      </w:r>
      <w:r w:rsidR="00AB492A" w:rsidRPr="005A31CC">
        <w:rPr>
          <w:rFonts w:ascii="GHEA Grapalat" w:hAnsi="GHEA Grapalat" w:cs="GHEA Grapalat"/>
          <w:sz w:val="24"/>
          <w:szCs w:val="24"/>
        </w:rPr>
        <w:t>վականի փետրվարի 15-ի «Քաղաքաշինական փաստաթղթերի (ծրագրային և ճարտարապետաշինարարական) մշակման արժեքի հաշվարկման կարգը</w:t>
      </w:r>
      <w:r w:rsidR="00512A23" w:rsidRPr="005A31CC">
        <w:rPr>
          <w:rFonts w:ascii="GHEA Grapalat" w:hAnsi="GHEA Grapalat" w:cs="GHEA Grapalat"/>
          <w:sz w:val="24"/>
          <w:szCs w:val="24"/>
        </w:rPr>
        <w:t xml:space="preserve"> </w:t>
      </w:r>
      <w:r w:rsidR="00FD3901" w:rsidRPr="005A31CC">
        <w:rPr>
          <w:rFonts w:ascii="GHEA Grapalat" w:hAnsi="GHEA Grapalat" w:cs="GHEA Grapalat"/>
          <w:sz w:val="24"/>
          <w:szCs w:val="24"/>
        </w:rPr>
        <w:t xml:space="preserve">հաստատելու մասին» </w:t>
      </w:r>
      <w:r w:rsidR="00512A23" w:rsidRPr="005A31CC">
        <w:rPr>
          <w:rFonts w:ascii="GHEA Grapalat" w:hAnsi="GHEA Grapalat" w:cs="GHEA Grapalat"/>
          <w:sz w:val="24"/>
          <w:szCs w:val="24"/>
        </w:rPr>
        <w:t>N19-Ն հրաման</w:t>
      </w:r>
      <w:r w:rsidR="008A3E02" w:rsidRPr="005A31CC">
        <w:rPr>
          <w:rFonts w:ascii="GHEA Grapalat" w:hAnsi="GHEA Grapalat" w:cs="GHEA Grapalat"/>
          <w:sz w:val="24"/>
          <w:szCs w:val="24"/>
        </w:rPr>
        <w:t>ը</w:t>
      </w:r>
      <w:r w:rsidR="00286D3B" w:rsidRPr="005A31CC">
        <w:rPr>
          <w:rFonts w:ascii="GHEA Grapalat" w:hAnsi="GHEA Grapalat" w:cs="GHEA Grapalat"/>
          <w:sz w:val="24"/>
          <w:szCs w:val="24"/>
        </w:rPr>
        <w:t>,</w:t>
      </w:r>
    </w:p>
    <w:p w:rsidR="00E52267" w:rsidRDefault="00E52267" w:rsidP="00333BD2">
      <w:pPr>
        <w:pStyle w:val="ListParagraph"/>
        <w:spacing w:line="360" w:lineRule="auto"/>
        <w:ind w:left="0" w:right="-274" w:firstLine="630"/>
        <w:contextualSpacing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5) </w:t>
      </w:r>
      <w:r w:rsidR="0018328C" w:rsidRPr="005A31CC">
        <w:rPr>
          <w:rFonts w:ascii="GHEA Grapalat" w:hAnsi="GHEA Grapalat" w:cs="GHEA Grapalat"/>
          <w:sz w:val="24"/>
          <w:szCs w:val="24"/>
        </w:rPr>
        <w:t xml:space="preserve">ՀՀ </w:t>
      </w:r>
      <w:r w:rsidR="0018328C" w:rsidRPr="005A31CC">
        <w:rPr>
          <w:rFonts w:ascii="GHEA Grapalat" w:hAnsi="GHEA Grapalat" w:cs="GHEA Grapalat"/>
          <w:bCs/>
          <w:sz w:val="24"/>
          <w:szCs w:val="24"/>
        </w:rPr>
        <w:t>քաղաքաշինության նախարարի 2008թ</w:t>
      </w:r>
      <w:r w:rsidR="0091697A" w:rsidRPr="005A31CC">
        <w:rPr>
          <w:rFonts w:ascii="GHEA Grapalat" w:hAnsi="GHEA Grapalat" w:cs="GHEA Grapalat"/>
          <w:bCs/>
          <w:sz w:val="24"/>
          <w:szCs w:val="24"/>
        </w:rPr>
        <w:t xml:space="preserve">վականի փետրվարի 15-ի </w:t>
      </w:r>
      <w:r>
        <w:rPr>
          <w:rFonts w:ascii="GHEA Grapalat" w:hAnsi="GHEA Grapalat" w:cs="GHEA Grapalat"/>
          <w:bCs/>
          <w:sz w:val="24"/>
          <w:szCs w:val="24"/>
        </w:rPr>
        <w:t xml:space="preserve">              </w:t>
      </w:r>
      <w:r w:rsidR="00F7773E" w:rsidRPr="005A31CC">
        <w:rPr>
          <w:rFonts w:ascii="GHEA Grapalat" w:hAnsi="GHEA Grapalat" w:cs="GHEA Grapalat"/>
          <w:bCs/>
          <w:sz w:val="24"/>
          <w:szCs w:val="24"/>
        </w:rPr>
        <w:t>«</w:t>
      </w:r>
      <w:r w:rsidR="0091697A" w:rsidRPr="005A31CC">
        <w:rPr>
          <w:rFonts w:ascii="GHEA Grapalat" w:hAnsi="GHEA Grapalat" w:cs="GHEA Grapalat"/>
          <w:sz w:val="24"/>
          <w:szCs w:val="24"/>
        </w:rPr>
        <w:t>ՀՀՇՆ IV-16.01.01-2008 «</w:t>
      </w:r>
      <w:r w:rsidR="00F7773E" w:rsidRPr="005A31CC">
        <w:rPr>
          <w:rFonts w:ascii="GHEA Grapalat" w:hAnsi="GHEA Grapalat" w:cs="GHEA Grapalat"/>
          <w:sz w:val="24"/>
          <w:szCs w:val="24"/>
        </w:rPr>
        <w:t>Գնագոյացման նորմատիվ փաստաթղթերի համակարգ շինարարությունում</w:t>
      </w:r>
      <w:r w:rsidR="0091697A" w:rsidRPr="005A31CC">
        <w:rPr>
          <w:rFonts w:ascii="GHEA Grapalat" w:hAnsi="GHEA Grapalat" w:cs="GHEA Grapalat"/>
          <w:sz w:val="24"/>
          <w:szCs w:val="24"/>
        </w:rPr>
        <w:t xml:space="preserve">» </w:t>
      </w:r>
      <w:r w:rsidR="00F7773E" w:rsidRPr="005A31CC">
        <w:rPr>
          <w:rFonts w:ascii="GHEA Grapalat" w:hAnsi="GHEA Grapalat" w:cs="GHEA Grapalat"/>
          <w:sz w:val="24"/>
          <w:szCs w:val="24"/>
        </w:rPr>
        <w:t>շինարարական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="00F7773E" w:rsidRPr="005A31CC">
        <w:rPr>
          <w:rFonts w:ascii="GHEA Grapalat" w:hAnsi="GHEA Grapalat" w:cs="GHEA Grapalat"/>
          <w:sz w:val="24"/>
          <w:szCs w:val="24"/>
        </w:rPr>
        <w:t>նորմերը հաստատելու մասին</w:t>
      </w:r>
      <w:r w:rsidR="00F7773E" w:rsidRPr="005A31CC">
        <w:rPr>
          <w:rFonts w:ascii="GHEA Grapalat" w:hAnsi="GHEA Grapalat" w:cs="GHEA Grapalat"/>
          <w:bCs/>
          <w:sz w:val="24"/>
          <w:szCs w:val="24"/>
        </w:rPr>
        <w:t>»</w:t>
      </w:r>
      <w:r w:rsidR="0018328C" w:rsidRPr="005A31CC">
        <w:rPr>
          <w:rFonts w:ascii="GHEA Grapalat" w:hAnsi="GHEA Grapalat" w:cs="GHEA Grapalat"/>
          <w:bCs/>
          <w:sz w:val="24"/>
          <w:szCs w:val="24"/>
        </w:rPr>
        <w:t xml:space="preserve"> N20-Ն հրաման</w:t>
      </w:r>
      <w:r w:rsidR="00F95756" w:rsidRPr="005A31CC">
        <w:rPr>
          <w:rFonts w:ascii="GHEA Grapalat" w:hAnsi="GHEA Grapalat" w:cs="GHEA Grapalat"/>
          <w:bCs/>
          <w:sz w:val="24"/>
          <w:szCs w:val="24"/>
        </w:rPr>
        <w:t>ը</w:t>
      </w:r>
      <w:r>
        <w:rPr>
          <w:rFonts w:ascii="GHEA Grapalat" w:hAnsi="GHEA Grapalat" w:cs="GHEA Grapalat"/>
          <w:sz w:val="24"/>
          <w:szCs w:val="24"/>
        </w:rPr>
        <w:t>,</w:t>
      </w:r>
    </w:p>
    <w:p w:rsidR="005821DE" w:rsidRPr="00E52267" w:rsidRDefault="00E52267" w:rsidP="00333BD2">
      <w:pPr>
        <w:pStyle w:val="ListParagraph"/>
        <w:spacing w:line="360" w:lineRule="auto"/>
        <w:ind w:left="0" w:right="-274" w:firstLine="630"/>
        <w:contextualSpacing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6) </w:t>
      </w:r>
      <w:r w:rsidR="00286D3B" w:rsidRPr="005A31CC">
        <w:rPr>
          <w:rFonts w:ascii="GHEA Grapalat" w:hAnsi="GHEA Grapalat" w:cs="GHEA Grapalat"/>
          <w:bCs/>
          <w:sz w:val="24"/>
          <w:szCs w:val="24"/>
        </w:rPr>
        <w:t>ՀՀ քաղաքաշինության նախարարի 2009թ</w:t>
      </w:r>
      <w:r w:rsidR="00B42A78" w:rsidRPr="005A31CC">
        <w:rPr>
          <w:rFonts w:ascii="GHEA Grapalat" w:hAnsi="GHEA Grapalat" w:cs="GHEA Grapalat"/>
          <w:bCs/>
          <w:sz w:val="24"/>
          <w:szCs w:val="24"/>
        </w:rPr>
        <w:t xml:space="preserve">վականի փետրվարի 19-ի </w:t>
      </w:r>
      <w:r w:rsidR="004E7C31" w:rsidRPr="005A31CC">
        <w:rPr>
          <w:rFonts w:ascii="GHEA Grapalat" w:hAnsi="GHEA Grapalat" w:cs="GHEA Grapalat"/>
          <w:sz w:val="24"/>
          <w:szCs w:val="24"/>
        </w:rPr>
        <w:t>«Գնագոյացման նորմատիվ փաստաթղթերի համակարգի տարրային նորմերի և չափորոշիչների մշակման և հաստատման կարգը հաստատելու մասին</w:t>
      </w:r>
      <w:r w:rsidR="004E7C31" w:rsidRPr="005A31CC">
        <w:rPr>
          <w:rFonts w:ascii="GHEA Grapalat" w:hAnsi="GHEA Grapalat" w:cs="GHEA Grapalat"/>
          <w:bCs/>
          <w:sz w:val="24"/>
          <w:szCs w:val="24"/>
        </w:rPr>
        <w:t>»</w:t>
      </w:r>
      <w:r>
        <w:rPr>
          <w:rFonts w:ascii="GHEA Grapalat" w:hAnsi="GHEA Grapalat" w:cs="GHEA Grapalat"/>
          <w:bCs/>
          <w:sz w:val="24"/>
          <w:szCs w:val="24"/>
        </w:rPr>
        <w:t xml:space="preserve"> </w:t>
      </w:r>
      <w:r w:rsidR="004E7C31" w:rsidRPr="005A31CC">
        <w:rPr>
          <w:rFonts w:ascii="GHEA Grapalat" w:hAnsi="GHEA Grapalat" w:cs="GHEA Grapalat"/>
          <w:bCs/>
          <w:sz w:val="24"/>
          <w:szCs w:val="24"/>
        </w:rPr>
        <w:t>N</w:t>
      </w:r>
      <w:r w:rsidR="00286D3B" w:rsidRPr="005A31CC">
        <w:rPr>
          <w:rFonts w:ascii="GHEA Grapalat" w:hAnsi="GHEA Grapalat" w:cs="GHEA Grapalat"/>
          <w:bCs/>
          <w:sz w:val="24"/>
          <w:szCs w:val="24"/>
        </w:rPr>
        <w:t xml:space="preserve"> 13-Ն հրաման</w:t>
      </w:r>
      <w:r w:rsidR="00F915A9" w:rsidRPr="005A31CC">
        <w:rPr>
          <w:rFonts w:ascii="GHEA Grapalat" w:hAnsi="GHEA Grapalat" w:cs="GHEA Grapalat"/>
          <w:bCs/>
          <w:sz w:val="24"/>
          <w:szCs w:val="24"/>
        </w:rPr>
        <w:t>ը</w:t>
      </w:r>
      <w:r w:rsidR="00286D3B" w:rsidRPr="005A31CC">
        <w:rPr>
          <w:rFonts w:ascii="GHEA Grapalat" w:hAnsi="GHEA Grapalat" w:cs="GHEA Grapalat"/>
          <w:bCs/>
          <w:sz w:val="24"/>
          <w:szCs w:val="24"/>
        </w:rPr>
        <w:t>:</w:t>
      </w:r>
    </w:p>
    <w:p w:rsidR="0096015F" w:rsidRPr="005A31CC" w:rsidRDefault="00E52267" w:rsidP="00333BD2">
      <w:pPr>
        <w:pStyle w:val="ListParagraph"/>
        <w:spacing w:after="0" w:line="360" w:lineRule="auto"/>
        <w:ind w:left="0" w:right="-270" w:firstLine="630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lastRenderedPageBreak/>
        <w:t xml:space="preserve">22. </w:t>
      </w:r>
      <w:r w:rsidR="0096015F" w:rsidRPr="005A31CC">
        <w:rPr>
          <w:rFonts w:ascii="GHEA Grapalat" w:hAnsi="GHEA Grapalat" w:cs="GHEA Grapalat"/>
          <w:sz w:val="24"/>
          <w:szCs w:val="24"/>
        </w:rPr>
        <w:t>Հայաստանի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</w:rPr>
        <w:t>Հանրապետության կառավարության 2011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</w:rPr>
        <w:t xml:space="preserve">թվականի հունիսի 23-ի </w:t>
      </w:r>
      <w:r w:rsidR="00E41329" w:rsidRPr="005A31CC">
        <w:rPr>
          <w:rFonts w:ascii="GHEA Grapalat" w:hAnsi="GHEA Grapalat" w:cs="GHEA Grapalat"/>
          <w:sz w:val="24"/>
          <w:szCs w:val="24"/>
        </w:rPr>
        <w:t xml:space="preserve">   </w:t>
      </w:r>
      <w:r w:rsidR="00630AFC" w:rsidRPr="005A31CC">
        <w:rPr>
          <w:rFonts w:ascii="GHEA Grapalat" w:hAnsi="GHEA Grapalat" w:cs="GHEA Grapalat"/>
          <w:sz w:val="24"/>
          <w:szCs w:val="24"/>
        </w:rPr>
        <w:t xml:space="preserve">«Գործող գներով շինարարական աշխատանքների արժեքի հաշվարկման կարգը հաստատելու, Հայաստանի Հանրապետության կառավարության 2010 թվականի դեկտեմբերի 23-ի </w:t>
      </w:r>
      <w:r w:rsidR="00630AFC" w:rsidRPr="005A31CC">
        <w:rPr>
          <w:rFonts w:ascii="GHEA Grapalat" w:hAnsi="GHEA Grapalat" w:cs="GHEA Grapalat"/>
          <w:bCs/>
          <w:sz w:val="24"/>
          <w:szCs w:val="24"/>
        </w:rPr>
        <w:t xml:space="preserve"> N 1748-Ն  որոշման մեջ լրացումներ ու փոփոխություններ կատարելու և Հայաստանի Հանրապետության քաղաքաշինության  նախարարությանը գումար հատկացնելու մասին</w:t>
      </w:r>
      <w:r w:rsidR="00630AFC" w:rsidRPr="005A31CC">
        <w:rPr>
          <w:rFonts w:ascii="GHEA Grapalat" w:hAnsi="GHEA Grapalat" w:cs="GHEA Grapalat"/>
          <w:sz w:val="24"/>
          <w:szCs w:val="24"/>
        </w:rPr>
        <w:t xml:space="preserve">» </w:t>
      </w:r>
      <w:r w:rsidR="0096015F" w:rsidRPr="005A31CC">
        <w:rPr>
          <w:rFonts w:ascii="GHEA Grapalat" w:hAnsi="GHEA Grapalat" w:cs="GHEA Grapalat"/>
          <w:sz w:val="24"/>
          <w:szCs w:val="24"/>
        </w:rPr>
        <w:t>N 879-Ն որոշմամբ հաստատված գործող գներով շինարարական աշխատանքների արժեքի հաշվարկման Կարգի մեթոդաբանությամբ՝ առկա բանաձևերը փոխկապակցված են 1984թ</w:t>
      </w:r>
      <w:r w:rsidR="00044FF0" w:rsidRPr="005A31CC">
        <w:rPr>
          <w:rFonts w:ascii="GHEA Grapalat" w:hAnsi="GHEA Grapalat" w:cs="GHEA Grapalat"/>
          <w:sz w:val="24"/>
          <w:szCs w:val="24"/>
        </w:rPr>
        <w:t>վականի</w:t>
      </w:r>
      <w:r w:rsidR="0096015F" w:rsidRPr="005A31CC">
        <w:rPr>
          <w:rFonts w:ascii="GHEA Grapalat" w:hAnsi="GHEA Grapalat" w:cs="GHEA Grapalat"/>
          <w:sz w:val="24"/>
          <w:szCs w:val="24"/>
        </w:rPr>
        <w:t xml:space="preserve">  (ЕРЕР-единые районные единичные расценки` ժողովածուների) գնացուցակների և դրանց նկատմամբ կիրառվող ինդեքսների ու Հայաստանի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</w:rPr>
        <w:t>Հանրապետության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</w:rPr>
        <w:t xml:space="preserve">ազգային վիճակագրական ծառայության տվյալների հետ, որոնք արդիականացման կարիք ունեն: </w:t>
      </w:r>
      <w:r w:rsidR="0099089B" w:rsidRPr="005A31CC">
        <w:rPr>
          <w:rFonts w:ascii="GHEA Grapalat" w:hAnsi="GHEA Grapalat" w:cs="GHEA Grapalat"/>
          <w:sz w:val="24"/>
          <w:szCs w:val="24"/>
        </w:rPr>
        <w:t>Գ</w:t>
      </w:r>
      <w:r w:rsidR="0096015F" w:rsidRPr="005A31CC">
        <w:rPr>
          <w:rFonts w:ascii="GHEA Grapalat" w:hAnsi="GHEA Grapalat" w:cs="GHEA Grapalat"/>
          <w:sz w:val="24"/>
          <w:szCs w:val="24"/>
        </w:rPr>
        <w:t>ործող (ЕРЕР) ժողովածուներում բացակայում են նոր նյութերով, կառուցվածքներով, սարքավորումներով, մեքենաներով, մեխանիզմներով, կաղապարամածային համակարգերով իրականացվող աշխատանքների (տեխնոլոգիաների) նկարագրերը և նախահաշվային նորմերը:</w:t>
      </w:r>
    </w:p>
    <w:p w:rsidR="00DC3235" w:rsidRDefault="00E52267" w:rsidP="00333BD2">
      <w:pPr>
        <w:pStyle w:val="ListParagraph"/>
        <w:spacing w:after="0" w:line="360" w:lineRule="auto"/>
        <w:ind w:left="0" w:right="-270" w:firstLine="630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23. </w:t>
      </w:r>
      <w:r w:rsidR="0096015F" w:rsidRPr="005A31CC">
        <w:rPr>
          <w:rFonts w:ascii="GHEA Grapalat" w:hAnsi="GHEA Grapalat" w:cs="GHEA Grapalat"/>
          <w:sz w:val="24"/>
          <w:szCs w:val="24"/>
        </w:rPr>
        <w:t>Կիրառելի չեն նաև նախկին արտադրական նորմերը (ЕНиР-единые нормы и расценки) նոր շինարարական նյութերի, աշխատավարձի իրական ծախսերի որոշման համար՝ նոր մեքենա-մեխանիզմների, սարքավորուների և շինարարական տեխնոլոգիաների վերաբերյալ տեղեկատվության բացակայության պատճառով:</w:t>
      </w:r>
      <w:r w:rsidR="00DC3235">
        <w:rPr>
          <w:rFonts w:ascii="GHEA Grapalat" w:hAnsi="GHEA Grapalat" w:cs="GHEA Grapalat"/>
          <w:sz w:val="24"/>
          <w:szCs w:val="24"/>
        </w:rPr>
        <w:t xml:space="preserve">   </w:t>
      </w:r>
    </w:p>
    <w:p w:rsidR="00DC3235" w:rsidRDefault="00DC3235" w:rsidP="00333BD2">
      <w:pPr>
        <w:pStyle w:val="ListParagraph"/>
        <w:spacing w:after="0" w:line="360" w:lineRule="auto"/>
        <w:ind w:left="0" w:right="-270" w:firstLine="630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24. </w:t>
      </w:r>
      <w:r w:rsidR="0096015F" w:rsidRPr="005A31CC">
        <w:rPr>
          <w:rFonts w:ascii="GHEA Grapalat" w:hAnsi="GHEA Grapalat" w:cs="GHEA Grapalat"/>
          <w:sz w:val="24"/>
          <w:szCs w:val="24"/>
        </w:rPr>
        <w:t>Ռ</w:t>
      </w:r>
      <w:r w:rsidR="0096015F" w:rsidRPr="005A31CC">
        <w:rPr>
          <w:rFonts w:ascii="GHEA Grapalat" w:hAnsi="GHEA Grapalat" w:cs="GHEA Grapalat"/>
          <w:sz w:val="24"/>
          <w:szCs w:val="24"/>
          <w:lang w:val="es-ES" w:eastAsia="ru-RU"/>
        </w:rPr>
        <w:t>եսուրսների ծախսի</w:t>
      </w:r>
      <w:r w:rsidR="0005335E">
        <w:rPr>
          <w:rFonts w:ascii="GHEA Grapalat" w:hAnsi="GHEA Grapalat" w:cs="GHEA Grapalat"/>
          <w:sz w:val="24"/>
          <w:szCs w:val="24"/>
          <w:lang w:val="es-ES" w:eastAsia="ru-RU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  <w:lang w:val="es-ES" w:eastAsia="ru-RU"/>
        </w:rPr>
        <w:t>նախահաշվային նորմերը զգալիորեն տարբերվում են շինարարական կազմակերպությունների կողմից ձևավորված</w:t>
      </w:r>
      <w:r>
        <w:rPr>
          <w:rFonts w:ascii="GHEA Grapalat" w:hAnsi="GHEA Grapalat" w:cs="GHEA Grapalat"/>
          <w:sz w:val="24"/>
          <w:szCs w:val="24"/>
          <w:lang w:val="es-ES" w:eastAsia="ru-RU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  <w:lang w:val="es-ES" w:eastAsia="ru-RU"/>
        </w:rPr>
        <w:t>փաստացի ծախսերի ցուցանիշներից, ինչը «երկակի ստանդարտների ու մոտեցումների</w:t>
      </w:r>
      <w:r w:rsidR="0096015F" w:rsidRPr="005A31CC">
        <w:rPr>
          <w:rFonts w:ascii="GHEA Grapalat" w:hAnsi="GHEA Grapalat"/>
          <w:sz w:val="24"/>
          <w:szCs w:val="24"/>
        </w:rPr>
        <w:t>»</w:t>
      </w:r>
      <w:r w:rsidR="0096015F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 ձևավորման հիմք է ծառայում:</w:t>
      </w:r>
    </w:p>
    <w:p w:rsidR="00DC3235" w:rsidRDefault="00DC3235" w:rsidP="00333BD2">
      <w:pPr>
        <w:pStyle w:val="ListParagraph"/>
        <w:spacing w:after="0" w:line="360" w:lineRule="auto"/>
        <w:ind w:left="0" w:right="-270" w:firstLine="630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25. </w:t>
      </w:r>
      <w:r w:rsidR="0096015F" w:rsidRPr="005A31CC">
        <w:rPr>
          <w:rFonts w:ascii="GHEA Grapalat" w:hAnsi="GHEA Grapalat" w:cs="GHEA Grapalat"/>
          <w:sz w:val="24"/>
          <w:szCs w:val="24"/>
        </w:rPr>
        <w:t>Հայաստանի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</w:rPr>
        <w:t>Հանրապետության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  <w:lang w:val="es-ES" w:eastAsia="ru-RU"/>
        </w:rPr>
        <w:t>քաղաքաշինության նախարարի 2009</w:t>
      </w:r>
      <w:r w:rsidR="00333BD2">
        <w:rPr>
          <w:rFonts w:ascii="GHEA Grapalat" w:hAnsi="GHEA Grapalat" w:cs="GHEA Grapalat"/>
          <w:sz w:val="24"/>
          <w:szCs w:val="24"/>
          <w:lang w:val="es-ES" w:eastAsia="ru-RU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թվականի ապրիլի 3-ի </w:t>
      </w:r>
      <w:r w:rsidR="006A2813" w:rsidRPr="005A31CC">
        <w:rPr>
          <w:rFonts w:ascii="GHEA Grapalat" w:hAnsi="GHEA Grapalat" w:cs="GHEA Grapalat"/>
          <w:sz w:val="24"/>
          <w:szCs w:val="24"/>
          <w:lang w:val="es-ES" w:eastAsia="ru-RU"/>
        </w:rPr>
        <w:t>«Հայաստանի Հանրապետության քաղաքաշինության նախարարի 2008 թվականի հունվարի 14-ի N09-Ն հրամանում փոփոխություն կատարելու մասին</w:t>
      </w:r>
      <w:r w:rsidR="006A2813" w:rsidRPr="005A31CC">
        <w:rPr>
          <w:rFonts w:ascii="GHEA Grapalat" w:hAnsi="GHEA Grapalat"/>
          <w:sz w:val="24"/>
          <w:szCs w:val="24"/>
        </w:rPr>
        <w:t xml:space="preserve">» </w:t>
      </w:r>
      <w:r w:rsidR="0096015F" w:rsidRPr="005A31CC">
        <w:rPr>
          <w:rFonts w:ascii="GHEA Grapalat" w:hAnsi="GHEA Grapalat" w:cs="GHEA Grapalat"/>
          <w:sz w:val="24"/>
          <w:szCs w:val="24"/>
          <w:lang w:val="es-ES" w:eastAsia="ru-RU"/>
        </w:rPr>
        <w:t>N35-Ն հրամանով հաստատված (խոշորացված ցուցանիշների) ժողովածուն կամ դրանում ներառված՝ մշտադիտարկման միջոցով ձեռքբերվող՝ շինարարության արժեքի խոշորացված ցուցանիշները (ՇԱԽՑ) կարիք ունեն արդիականացման:</w:t>
      </w:r>
    </w:p>
    <w:p w:rsidR="00DC3235" w:rsidRDefault="00DC3235" w:rsidP="00333BD2">
      <w:pPr>
        <w:pStyle w:val="ListParagraph"/>
        <w:spacing w:after="0" w:line="360" w:lineRule="auto"/>
        <w:ind w:left="0" w:right="-270" w:firstLine="630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lastRenderedPageBreak/>
        <w:t xml:space="preserve">26. </w:t>
      </w:r>
      <w:r w:rsidR="0099089B" w:rsidRPr="005A31CC">
        <w:rPr>
          <w:rFonts w:ascii="GHEA Grapalat" w:hAnsi="GHEA Grapalat" w:cs="GHEA Grapalat"/>
          <w:sz w:val="24"/>
          <w:szCs w:val="24"/>
        </w:rPr>
        <w:t>Գ</w:t>
      </w:r>
      <w:r w:rsidR="0096015F" w:rsidRPr="005A31CC">
        <w:rPr>
          <w:rFonts w:ascii="GHEA Grapalat" w:hAnsi="GHEA Grapalat" w:cs="GHEA Grapalat"/>
          <w:sz w:val="24"/>
          <w:szCs w:val="24"/>
          <w:lang w:val="es-ES" w:eastAsia="ru-RU"/>
        </w:rPr>
        <w:t>նագոյացման նորմատիվային բազայի անկատարությունը հանգեցնում է կոնֆլիկտային իրավիճակների, ինչն էլ իր հերթին բերում է ներդրումային ծրագրերի իրացման ժամկետների աճի</w:t>
      </w:r>
      <w:r>
        <w:rPr>
          <w:rFonts w:ascii="GHEA Grapalat" w:hAnsi="GHEA Grapalat" w:cs="GHEA Grapalat"/>
          <w:sz w:val="24"/>
          <w:szCs w:val="24"/>
          <w:lang w:val="es-ES" w:eastAsia="ru-RU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  <w:lang w:val="es-ES" w:eastAsia="ru-RU"/>
        </w:rPr>
        <w:t>և արդյունքային ցուցանիշների անկման:</w:t>
      </w:r>
    </w:p>
    <w:p w:rsidR="00DC3235" w:rsidRDefault="00DC3235" w:rsidP="00333BD2">
      <w:pPr>
        <w:pStyle w:val="ListParagraph"/>
        <w:spacing w:after="0" w:line="360" w:lineRule="auto"/>
        <w:ind w:left="0" w:right="-270" w:firstLine="630"/>
        <w:jc w:val="both"/>
        <w:rPr>
          <w:rFonts w:ascii="GHEA Grapalat" w:hAnsi="GHEA Grapalat" w:cs="GHEA Grapalat"/>
          <w:sz w:val="24"/>
          <w:szCs w:val="24"/>
          <w:lang w:val="es-ES" w:eastAsia="ru-RU"/>
        </w:rPr>
      </w:pPr>
      <w:r>
        <w:rPr>
          <w:rFonts w:ascii="GHEA Grapalat" w:hAnsi="GHEA Grapalat" w:cs="GHEA Grapalat"/>
          <w:sz w:val="24"/>
          <w:szCs w:val="24"/>
        </w:rPr>
        <w:t xml:space="preserve">27. </w:t>
      </w:r>
      <w:r w:rsidR="00A223CB" w:rsidRPr="005A31CC">
        <w:rPr>
          <w:rFonts w:ascii="GHEA Grapalat" w:hAnsi="GHEA Grapalat" w:cs="GHEA Grapalat"/>
          <w:sz w:val="24"/>
          <w:szCs w:val="24"/>
          <w:lang w:val="es-ES" w:eastAsia="ru-RU"/>
        </w:rPr>
        <w:t>Ծրագրերի անարդյունավետությանը</w:t>
      </w:r>
      <w:r w:rsidR="0096015F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 նպաստում են նաև խորհրդային տարիներին ձևավորված մասնագետների անխուսափելի «ծերացման</w:t>
      </w:r>
      <w:r w:rsidR="0096015F" w:rsidRPr="005A31CC">
        <w:rPr>
          <w:rFonts w:ascii="GHEA Grapalat" w:hAnsi="GHEA Grapalat"/>
          <w:sz w:val="24"/>
          <w:szCs w:val="24"/>
          <w:lang w:val="es-ES"/>
        </w:rPr>
        <w:t>»</w:t>
      </w:r>
      <w:r w:rsidR="0096015F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 և որպես հետևանք՝ ժամանակին զուգընթաց երիտասարդ մասնագետների ոչ բավարար քանակն ու առկա խնդիրների լուծման միասնական և հստակ իրավական հիմքերի բացակայության հանգամանքը: </w:t>
      </w:r>
    </w:p>
    <w:p w:rsidR="00DC3235" w:rsidRDefault="0096015F" w:rsidP="00DC3235">
      <w:pPr>
        <w:pStyle w:val="ListParagraph"/>
        <w:spacing w:after="0" w:line="360" w:lineRule="auto"/>
        <w:ind w:left="0" w:right="-270" w:firstLine="900"/>
        <w:jc w:val="both"/>
        <w:rPr>
          <w:rFonts w:ascii="GHEA Grapalat" w:hAnsi="GHEA Grapalat" w:cs="GHEA Grapalat"/>
          <w:sz w:val="24"/>
          <w:szCs w:val="24"/>
          <w:lang w:val="es-ES" w:eastAsia="ru-RU"/>
        </w:rPr>
      </w:pPr>
      <w:r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  </w:t>
      </w:r>
    </w:p>
    <w:p w:rsidR="0096015F" w:rsidRPr="0080362F" w:rsidRDefault="004C6C22" w:rsidP="004569A3">
      <w:pPr>
        <w:pStyle w:val="ListParagraph"/>
        <w:spacing w:after="0" w:line="360" w:lineRule="auto"/>
        <w:ind w:left="0" w:right="-270" w:firstLine="900"/>
        <w:jc w:val="center"/>
        <w:rPr>
          <w:rFonts w:ascii="GHEA Grapalat" w:hAnsi="GHEA Grapalat" w:cs="GHEA Grapalat"/>
          <w:sz w:val="24"/>
          <w:szCs w:val="24"/>
          <w:lang w:val="es-ES"/>
        </w:rPr>
      </w:pPr>
      <w:r>
        <w:rPr>
          <w:rFonts w:ascii="GHEA Grapalat" w:hAnsi="GHEA Grapalat" w:cs="GHEA Grapalat"/>
          <w:b/>
          <w:sz w:val="24"/>
          <w:szCs w:val="24"/>
          <w:lang w:val="es-ES" w:eastAsia="ru-RU"/>
        </w:rPr>
        <w:t>7.</w:t>
      </w:r>
      <w:r w:rsidR="00DC3235">
        <w:rPr>
          <w:rFonts w:ascii="GHEA Grapalat" w:hAnsi="GHEA Grapalat" w:cs="GHEA Grapalat"/>
          <w:sz w:val="24"/>
          <w:szCs w:val="24"/>
          <w:lang w:val="es-ES" w:eastAsia="ru-RU"/>
        </w:rPr>
        <w:t xml:space="preserve"> </w:t>
      </w:r>
      <w:r w:rsidR="00DC3235" w:rsidRPr="00DC3235">
        <w:rPr>
          <w:rFonts w:ascii="GHEA Grapalat" w:hAnsi="GHEA Grapalat" w:cs="GHEA Grapalat"/>
          <w:b/>
          <w:bCs/>
          <w:sz w:val="24"/>
          <w:szCs w:val="24"/>
        </w:rPr>
        <w:t>ՇԻՆԱՐԱՐԱԿԱՆ</w:t>
      </w:r>
      <w:r w:rsidR="00DC3235" w:rsidRPr="00DC3235">
        <w:rPr>
          <w:rFonts w:ascii="GHEA Grapalat" w:hAnsi="GHEA Grapalat" w:cs="GHEA Grapalat"/>
          <w:b/>
          <w:bCs/>
          <w:sz w:val="24"/>
          <w:szCs w:val="24"/>
          <w:lang w:val="es-ES"/>
        </w:rPr>
        <w:t xml:space="preserve"> </w:t>
      </w:r>
      <w:r w:rsidR="00DC3235" w:rsidRPr="00DC3235">
        <w:rPr>
          <w:rFonts w:ascii="GHEA Grapalat" w:hAnsi="GHEA Grapalat" w:cs="GHEA Grapalat"/>
          <w:b/>
          <w:bCs/>
          <w:sz w:val="24"/>
          <w:szCs w:val="24"/>
        </w:rPr>
        <w:t>ՆՅՈՒԹԵՐԻ</w:t>
      </w:r>
      <w:r w:rsidR="00DC3235" w:rsidRPr="00DC3235">
        <w:rPr>
          <w:rFonts w:ascii="GHEA Grapalat" w:hAnsi="GHEA Grapalat" w:cs="GHEA Grapalat"/>
          <w:b/>
          <w:bCs/>
          <w:sz w:val="24"/>
          <w:szCs w:val="24"/>
          <w:lang w:val="es-ES"/>
        </w:rPr>
        <w:t xml:space="preserve">, </w:t>
      </w:r>
      <w:r w:rsidR="00DC3235" w:rsidRPr="00DC3235">
        <w:rPr>
          <w:rFonts w:ascii="GHEA Grapalat" w:hAnsi="GHEA Grapalat" w:cs="GHEA Grapalat"/>
          <w:b/>
          <w:bCs/>
          <w:sz w:val="24"/>
          <w:szCs w:val="24"/>
        </w:rPr>
        <w:t>ԿՈՆՍՏՐՈՒԿՑԻԱՆԵՐԻ</w:t>
      </w:r>
      <w:r w:rsidR="006E3555">
        <w:rPr>
          <w:rFonts w:ascii="GHEA Grapalat" w:hAnsi="GHEA Grapalat" w:cs="GHEA Grapalat"/>
          <w:b/>
          <w:bCs/>
          <w:sz w:val="24"/>
          <w:szCs w:val="24"/>
          <w:lang w:val="es-ES"/>
        </w:rPr>
        <w:t xml:space="preserve"> ԵՎ </w:t>
      </w:r>
      <w:r w:rsidR="00DC3235" w:rsidRPr="00DC3235">
        <w:rPr>
          <w:rFonts w:ascii="GHEA Grapalat" w:hAnsi="GHEA Grapalat" w:cs="GHEA Grapalat"/>
          <w:b/>
          <w:bCs/>
          <w:sz w:val="24"/>
          <w:szCs w:val="24"/>
        </w:rPr>
        <w:t>ՊԱՏՐԱՍՏՎԱԾՔՆԵՐԻ</w:t>
      </w:r>
      <w:r w:rsidR="006E3555">
        <w:rPr>
          <w:rFonts w:ascii="GHEA Grapalat" w:hAnsi="GHEA Grapalat" w:cs="GHEA Grapalat"/>
          <w:b/>
          <w:bCs/>
          <w:sz w:val="24"/>
          <w:szCs w:val="24"/>
          <w:lang w:val="es-ES"/>
        </w:rPr>
        <w:t xml:space="preserve"> </w:t>
      </w:r>
      <w:r w:rsidR="00DC3235" w:rsidRPr="00DC3235">
        <w:rPr>
          <w:rFonts w:ascii="GHEA Grapalat" w:hAnsi="GHEA Grapalat" w:cs="GHEA Grapalat"/>
          <w:b/>
          <w:bCs/>
          <w:sz w:val="24"/>
          <w:szCs w:val="24"/>
        </w:rPr>
        <w:t>ԿՈՂՄՆՈՐՈՇԻՉ</w:t>
      </w:r>
      <w:r w:rsidR="00DC3235" w:rsidRPr="00DC3235">
        <w:rPr>
          <w:rFonts w:ascii="GHEA Grapalat" w:hAnsi="GHEA Grapalat" w:cs="GHEA Grapalat"/>
          <w:b/>
          <w:bCs/>
          <w:sz w:val="24"/>
          <w:szCs w:val="24"/>
          <w:lang w:val="es-ES"/>
        </w:rPr>
        <w:t xml:space="preserve"> </w:t>
      </w:r>
      <w:r w:rsidR="00DC3235" w:rsidRPr="00DC3235">
        <w:rPr>
          <w:rFonts w:ascii="GHEA Grapalat" w:hAnsi="GHEA Grapalat" w:cs="GHEA Grapalat"/>
          <w:b/>
          <w:bCs/>
          <w:sz w:val="24"/>
          <w:szCs w:val="24"/>
        </w:rPr>
        <w:t>ԳՆԵՐԻ</w:t>
      </w:r>
      <w:r w:rsidR="00DC3235" w:rsidRPr="00DC3235">
        <w:rPr>
          <w:rFonts w:ascii="GHEA Grapalat" w:hAnsi="GHEA Grapalat" w:cs="GHEA Grapalat"/>
          <w:b/>
          <w:bCs/>
          <w:sz w:val="24"/>
          <w:szCs w:val="24"/>
          <w:lang w:val="es-ES"/>
        </w:rPr>
        <w:t xml:space="preserve"> </w:t>
      </w:r>
      <w:r w:rsidR="00DC3235" w:rsidRPr="00DC3235">
        <w:rPr>
          <w:rFonts w:ascii="GHEA Grapalat" w:hAnsi="GHEA Grapalat" w:cs="GHEA Grapalat"/>
          <w:b/>
          <w:bCs/>
          <w:sz w:val="24"/>
          <w:szCs w:val="24"/>
        </w:rPr>
        <w:t>ՎԵՐԱԲԵՐՅԱԼ</w:t>
      </w:r>
      <w:r w:rsidR="00DC3235">
        <w:rPr>
          <w:rFonts w:ascii="GHEA Grapalat" w:hAnsi="GHEA Grapalat" w:cs="GHEA Grapalat"/>
          <w:b/>
          <w:bCs/>
          <w:sz w:val="24"/>
          <w:szCs w:val="24"/>
          <w:lang w:val="es-ES"/>
        </w:rPr>
        <w:t xml:space="preserve"> </w:t>
      </w:r>
      <w:r w:rsidR="004569A3">
        <w:rPr>
          <w:rFonts w:ascii="GHEA Grapalat" w:hAnsi="GHEA Grapalat" w:cs="GHEA Grapalat"/>
          <w:b/>
          <w:bCs/>
          <w:sz w:val="24"/>
          <w:szCs w:val="24"/>
        </w:rPr>
        <w:t>ՀՀ</w:t>
      </w:r>
      <w:r w:rsidR="004569A3" w:rsidRPr="0080362F">
        <w:rPr>
          <w:rFonts w:ascii="GHEA Grapalat" w:hAnsi="GHEA Grapalat" w:cs="GHEA Grapalat"/>
          <w:b/>
          <w:bCs/>
          <w:sz w:val="24"/>
          <w:szCs w:val="24"/>
          <w:lang w:val="es-ES"/>
        </w:rPr>
        <w:t xml:space="preserve"> </w:t>
      </w:r>
      <w:r w:rsidR="004569A3">
        <w:rPr>
          <w:rFonts w:ascii="GHEA Grapalat" w:hAnsi="GHEA Grapalat" w:cs="GHEA Grapalat"/>
          <w:b/>
          <w:bCs/>
          <w:sz w:val="24"/>
          <w:szCs w:val="24"/>
        </w:rPr>
        <w:t>ՖԻՆԱՆՍՆԵՐԻ</w:t>
      </w:r>
      <w:r w:rsidR="004569A3" w:rsidRPr="0080362F">
        <w:rPr>
          <w:rFonts w:ascii="GHEA Grapalat" w:hAnsi="GHEA Grapalat" w:cs="GHEA Grapalat"/>
          <w:b/>
          <w:bCs/>
          <w:sz w:val="24"/>
          <w:szCs w:val="24"/>
          <w:lang w:val="es-ES"/>
        </w:rPr>
        <w:t xml:space="preserve"> </w:t>
      </w:r>
      <w:r w:rsidR="004569A3">
        <w:rPr>
          <w:rFonts w:ascii="GHEA Grapalat" w:hAnsi="GHEA Grapalat" w:cs="GHEA Grapalat"/>
          <w:b/>
          <w:bCs/>
          <w:sz w:val="24"/>
          <w:szCs w:val="24"/>
        </w:rPr>
        <w:t>ՆԱԽԱՐԱՐՈՒԹՅԱՆ</w:t>
      </w:r>
      <w:r w:rsidR="004569A3">
        <w:rPr>
          <w:rFonts w:ascii="GHEA Grapalat" w:hAnsi="GHEA Grapalat" w:cs="GHEA Grapalat"/>
          <w:b/>
          <w:bCs/>
          <w:sz w:val="24"/>
          <w:szCs w:val="24"/>
          <w:lang w:val="es-ES"/>
        </w:rPr>
        <w:t xml:space="preserve"> ՊԱՇՏՈՆԱԿԱՆ ԿԱՅՔՈՒՄ (</w:t>
      </w:r>
      <w:r w:rsidR="004569A3" w:rsidRPr="0080362F">
        <w:rPr>
          <w:rFonts w:ascii="GHEA Grapalat" w:hAnsi="GHEA Grapalat" w:cs="GHEA Grapalat"/>
          <w:sz w:val="24"/>
          <w:szCs w:val="24"/>
          <w:lang w:val="es-ES"/>
        </w:rPr>
        <w:t>MINFIN.AM</w:t>
      </w:r>
      <w:r w:rsidR="004569A3" w:rsidRPr="004569A3">
        <w:rPr>
          <w:rFonts w:ascii="GHEA Grapalat" w:hAnsi="GHEA Grapalat" w:cs="GHEA Grapalat"/>
          <w:b/>
          <w:bCs/>
          <w:sz w:val="24"/>
          <w:szCs w:val="24"/>
          <w:lang w:val="es-ES"/>
        </w:rPr>
        <w:t xml:space="preserve">) </w:t>
      </w:r>
      <w:r w:rsidR="004569A3" w:rsidRPr="00DC3235">
        <w:rPr>
          <w:rFonts w:ascii="GHEA Grapalat" w:hAnsi="GHEA Grapalat" w:cs="GHEA Grapalat"/>
          <w:b/>
          <w:bCs/>
          <w:sz w:val="24"/>
          <w:szCs w:val="24"/>
        </w:rPr>
        <w:t>ՊԱՐԲԵՐԱԲԱՐ</w:t>
      </w:r>
      <w:r w:rsidR="004569A3" w:rsidRPr="0080362F">
        <w:rPr>
          <w:rFonts w:ascii="GHEA Grapalat" w:hAnsi="GHEA Grapalat" w:cs="GHEA Grapalat"/>
          <w:b/>
          <w:bCs/>
          <w:sz w:val="24"/>
          <w:szCs w:val="24"/>
          <w:lang w:val="es-ES"/>
        </w:rPr>
        <w:t xml:space="preserve"> </w:t>
      </w:r>
      <w:r w:rsidR="00DC3235" w:rsidRPr="004569A3">
        <w:rPr>
          <w:rFonts w:ascii="GHEA Grapalat" w:hAnsi="GHEA Grapalat" w:cs="GHEA Grapalat"/>
          <w:b/>
          <w:bCs/>
          <w:sz w:val="24"/>
          <w:szCs w:val="24"/>
        </w:rPr>
        <w:t>ՀՐԱՊԱՐԱԿՎՈՂ</w:t>
      </w:r>
      <w:r w:rsidR="00DC3235" w:rsidRPr="004569A3">
        <w:rPr>
          <w:rFonts w:ascii="GHEA Grapalat" w:hAnsi="GHEA Grapalat" w:cs="GHEA Grapalat"/>
          <w:b/>
          <w:bCs/>
          <w:sz w:val="24"/>
          <w:szCs w:val="24"/>
          <w:lang w:val="es-ES"/>
        </w:rPr>
        <w:t xml:space="preserve"> </w:t>
      </w:r>
      <w:r w:rsidR="00DC3235" w:rsidRPr="004569A3">
        <w:rPr>
          <w:rFonts w:ascii="GHEA Grapalat" w:hAnsi="GHEA Grapalat" w:cs="GHEA Grapalat"/>
          <w:b/>
          <w:bCs/>
          <w:sz w:val="24"/>
          <w:szCs w:val="24"/>
        </w:rPr>
        <w:t>ՏԵՂԵԿ</w:t>
      </w:r>
      <w:r w:rsidR="00090274">
        <w:rPr>
          <w:rFonts w:ascii="GHEA Grapalat" w:hAnsi="GHEA Grapalat" w:cs="GHEA Grapalat"/>
          <w:b/>
          <w:bCs/>
          <w:sz w:val="24"/>
          <w:szCs w:val="24"/>
        </w:rPr>
        <w:t>ԱՏՎՈՒԹՅԱՆ</w:t>
      </w:r>
      <w:r w:rsidR="00090274" w:rsidRPr="0080362F">
        <w:rPr>
          <w:rFonts w:ascii="GHEA Grapalat" w:hAnsi="GHEA Grapalat" w:cs="GHEA Grapalat"/>
          <w:b/>
          <w:bCs/>
          <w:sz w:val="24"/>
          <w:szCs w:val="24"/>
          <w:lang w:val="es-ES"/>
        </w:rPr>
        <w:t xml:space="preserve"> </w:t>
      </w:r>
      <w:r w:rsidR="00090274">
        <w:rPr>
          <w:rFonts w:ascii="GHEA Grapalat" w:hAnsi="GHEA Grapalat" w:cs="GHEA Grapalat"/>
          <w:b/>
          <w:bCs/>
          <w:sz w:val="24"/>
          <w:szCs w:val="24"/>
        </w:rPr>
        <w:t>ՀԵՏ</w:t>
      </w:r>
      <w:r w:rsidR="00090274" w:rsidRPr="0080362F">
        <w:rPr>
          <w:rFonts w:ascii="GHEA Grapalat" w:hAnsi="GHEA Grapalat" w:cs="GHEA Grapalat"/>
          <w:b/>
          <w:bCs/>
          <w:sz w:val="24"/>
          <w:szCs w:val="24"/>
          <w:lang w:val="es-ES"/>
        </w:rPr>
        <w:t xml:space="preserve"> </w:t>
      </w:r>
      <w:r w:rsidR="00090274">
        <w:rPr>
          <w:rFonts w:ascii="GHEA Grapalat" w:hAnsi="GHEA Grapalat" w:cs="GHEA Grapalat"/>
          <w:b/>
          <w:bCs/>
          <w:sz w:val="24"/>
          <w:szCs w:val="24"/>
        </w:rPr>
        <w:t>ԿԱՊՎԱԾ</w:t>
      </w:r>
      <w:r w:rsidR="00090274" w:rsidRPr="0080362F">
        <w:rPr>
          <w:rFonts w:ascii="GHEA Grapalat" w:hAnsi="GHEA Grapalat" w:cs="GHEA Grapalat"/>
          <w:b/>
          <w:bCs/>
          <w:sz w:val="24"/>
          <w:szCs w:val="24"/>
          <w:lang w:val="es-ES"/>
        </w:rPr>
        <w:t xml:space="preserve"> </w:t>
      </w:r>
      <w:r w:rsidR="00090274">
        <w:rPr>
          <w:rFonts w:ascii="GHEA Grapalat" w:hAnsi="GHEA Grapalat" w:cs="GHEA Grapalat"/>
          <w:b/>
          <w:bCs/>
          <w:sz w:val="24"/>
          <w:szCs w:val="24"/>
        </w:rPr>
        <w:t>ԱՌԿԱ</w:t>
      </w:r>
      <w:r w:rsidR="00090274" w:rsidRPr="0080362F">
        <w:rPr>
          <w:rFonts w:ascii="GHEA Grapalat" w:hAnsi="GHEA Grapalat" w:cs="GHEA Grapalat"/>
          <w:b/>
          <w:bCs/>
          <w:sz w:val="24"/>
          <w:szCs w:val="24"/>
          <w:lang w:val="es-ES"/>
        </w:rPr>
        <w:t xml:space="preserve"> </w:t>
      </w:r>
      <w:r w:rsidR="00090274">
        <w:rPr>
          <w:rFonts w:ascii="GHEA Grapalat" w:hAnsi="GHEA Grapalat" w:cs="GHEA Grapalat"/>
          <w:b/>
          <w:bCs/>
          <w:sz w:val="24"/>
          <w:szCs w:val="24"/>
        </w:rPr>
        <w:t>ԽՆԴԻՐՆԵՐԸ</w:t>
      </w:r>
    </w:p>
    <w:p w:rsidR="00EE5B2A" w:rsidRPr="0080362F" w:rsidRDefault="00EE5B2A" w:rsidP="00DC3235">
      <w:pPr>
        <w:pStyle w:val="ListParagraph"/>
        <w:spacing w:after="0" w:line="360" w:lineRule="auto"/>
        <w:ind w:left="0" w:right="-270" w:firstLine="900"/>
        <w:jc w:val="center"/>
        <w:rPr>
          <w:rFonts w:ascii="GHEA Grapalat" w:hAnsi="GHEA Grapalat" w:cs="GHEA Grapalat"/>
          <w:sz w:val="24"/>
          <w:szCs w:val="24"/>
          <w:lang w:val="es-ES"/>
        </w:rPr>
      </w:pPr>
    </w:p>
    <w:p w:rsidR="00DC3235" w:rsidRPr="0080362F" w:rsidRDefault="008E3079" w:rsidP="00CB0363">
      <w:pPr>
        <w:pStyle w:val="ListParagraph"/>
        <w:spacing w:after="0" w:line="360" w:lineRule="auto"/>
        <w:ind w:left="0" w:right="-270" w:firstLine="630"/>
        <w:jc w:val="both"/>
        <w:rPr>
          <w:rFonts w:ascii="GHEA Grapalat" w:hAnsi="GHEA Grapalat" w:cs="GHEA Grapalat"/>
          <w:sz w:val="24"/>
          <w:szCs w:val="24"/>
          <w:lang w:val="es-ES"/>
        </w:rPr>
      </w:pPr>
      <w:r w:rsidRPr="0080362F">
        <w:rPr>
          <w:rFonts w:ascii="GHEA Grapalat" w:hAnsi="GHEA Grapalat" w:cs="GHEA Grapalat"/>
          <w:sz w:val="24"/>
          <w:szCs w:val="24"/>
          <w:lang w:val="es-ES"/>
        </w:rPr>
        <w:t xml:space="preserve">28. </w:t>
      </w:r>
      <w:r w:rsidR="00CB0363">
        <w:rPr>
          <w:rFonts w:ascii="GHEA Grapalat" w:hAnsi="GHEA Grapalat" w:cs="GHEA Grapalat"/>
          <w:sz w:val="24"/>
          <w:szCs w:val="24"/>
          <w:lang w:val="es-ES"/>
        </w:rPr>
        <w:t>Տ</w:t>
      </w:r>
      <w:r w:rsidR="0096015F" w:rsidRPr="005A31CC">
        <w:rPr>
          <w:rFonts w:ascii="GHEA Grapalat" w:hAnsi="GHEA Grapalat" w:cs="GHEA Grapalat"/>
          <w:sz w:val="24"/>
          <w:szCs w:val="24"/>
        </w:rPr>
        <w:t>եղական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</w:rPr>
        <w:t>արտադրության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</w:rPr>
        <w:t>և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</w:rPr>
        <w:t>Հայաստանի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</w:rPr>
        <w:t>Հանրապետություն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</w:rPr>
        <w:t>ներկրվող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</w:rPr>
        <w:t>շինանյութերի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</w:rPr>
        <w:t>ու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</w:rPr>
        <w:t>պատրաստվածքների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</w:rPr>
        <w:t>հիմնական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</w:rPr>
        <w:t>տեսակների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</w:rPr>
        <w:t>տվյալներում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</w:rPr>
        <w:t>բացակայում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</w:rPr>
        <w:t>է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</w:rPr>
        <w:t>Հայաստանի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</w:rPr>
        <w:t>Հանրապետությունում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</w:rPr>
        <w:t>գործող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</w:rPr>
        <w:t>ստանդարտներին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</w:rPr>
        <w:t>դրանց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</w:rPr>
        <w:t>համապատասխանության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</w:rPr>
        <w:t>վերաբերյալ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</w:rPr>
        <w:t>տեղեկատվությունը</w:t>
      </w:r>
      <w:r w:rsidR="00CB0363">
        <w:rPr>
          <w:rFonts w:ascii="GHEA Grapalat" w:hAnsi="GHEA Grapalat" w:cs="GHEA Grapalat"/>
          <w:sz w:val="24"/>
          <w:szCs w:val="24"/>
          <w:lang w:val="es-ES"/>
        </w:rPr>
        <w:t>:</w:t>
      </w:r>
    </w:p>
    <w:p w:rsidR="00DC3235" w:rsidRDefault="00CB0363" w:rsidP="00333BD2">
      <w:pPr>
        <w:spacing w:line="360" w:lineRule="auto"/>
        <w:ind w:right="-274" w:firstLine="630"/>
        <w:contextualSpacing/>
        <w:jc w:val="both"/>
        <w:rPr>
          <w:rFonts w:ascii="GHEA Grapalat" w:hAnsi="GHEA Grapalat" w:cs="GHEA Grapalat"/>
          <w:sz w:val="24"/>
          <w:szCs w:val="24"/>
          <w:lang w:val="es-ES"/>
        </w:rPr>
      </w:pPr>
      <w:r>
        <w:rPr>
          <w:rFonts w:ascii="GHEA Grapalat" w:hAnsi="GHEA Grapalat" w:cs="GHEA Grapalat"/>
          <w:sz w:val="24"/>
          <w:szCs w:val="24"/>
          <w:lang w:val="es-ES"/>
        </w:rPr>
        <w:t>29. Շ</w:t>
      </w:r>
      <w:r w:rsidR="0096015F" w:rsidRPr="005A31CC">
        <w:rPr>
          <w:rFonts w:ascii="GHEA Grapalat" w:hAnsi="GHEA Grapalat" w:cs="GHEA Grapalat"/>
          <w:sz w:val="24"/>
          <w:szCs w:val="24"/>
        </w:rPr>
        <w:t>ինանյութերի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, </w:t>
      </w:r>
      <w:r w:rsidR="0096015F" w:rsidRPr="005A31CC">
        <w:rPr>
          <w:rFonts w:ascii="GHEA Grapalat" w:hAnsi="GHEA Grapalat" w:cs="GHEA Grapalat"/>
          <w:sz w:val="24"/>
          <w:szCs w:val="24"/>
        </w:rPr>
        <w:t>կոնստրուկցիաների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</w:rPr>
        <w:t>և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</w:rPr>
        <w:t>պատրաստվածքների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701240">
        <w:rPr>
          <w:rFonts w:ascii="GHEA Grapalat" w:hAnsi="GHEA Grapalat" w:cs="GHEA Grapalat"/>
          <w:sz w:val="24"/>
          <w:szCs w:val="24"/>
        </w:rPr>
        <w:t>տեսակներն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701240">
        <w:rPr>
          <w:rFonts w:ascii="GHEA Grapalat" w:hAnsi="GHEA Grapalat" w:cs="GHEA Grapalat"/>
          <w:sz w:val="24"/>
          <w:szCs w:val="24"/>
        </w:rPr>
        <w:t>ունեն</w:t>
      </w:r>
      <w:r w:rsidR="002172B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</w:rPr>
        <w:t>ընդլայնման</w:t>
      </w:r>
      <w:r w:rsidR="00701240" w:rsidRPr="0080362F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701240" w:rsidRPr="005A31CC">
        <w:rPr>
          <w:rFonts w:ascii="GHEA Grapalat" w:hAnsi="GHEA Grapalat" w:cs="GHEA Grapalat"/>
          <w:sz w:val="24"/>
          <w:szCs w:val="24"/>
        </w:rPr>
        <w:t>կարիք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, </w:t>
      </w:r>
      <w:r w:rsidR="0096015F" w:rsidRPr="005A31CC">
        <w:rPr>
          <w:rFonts w:ascii="GHEA Grapalat" w:hAnsi="GHEA Grapalat" w:cs="GHEA Grapalat"/>
          <w:sz w:val="24"/>
          <w:szCs w:val="24"/>
        </w:rPr>
        <w:t>իսկ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</w:rPr>
        <w:t>ամրագրված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</w:rPr>
        <w:t>գները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</w:rPr>
        <w:t>նաև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</w:rPr>
        <w:t>արդիականացման</w:t>
      </w:r>
      <w:r w:rsidR="00701240">
        <w:rPr>
          <w:rFonts w:ascii="GHEA Grapalat" w:hAnsi="GHEA Grapalat" w:cs="GHEA Grapalat"/>
          <w:sz w:val="24"/>
          <w:szCs w:val="24"/>
        </w:rPr>
        <w:t>՝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 (</w:t>
      </w:r>
      <w:r w:rsidR="0096015F" w:rsidRPr="005A31CC">
        <w:rPr>
          <w:rFonts w:ascii="GHEA Grapalat" w:hAnsi="GHEA Grapalat" w:cs="GHEA Grapalat"/>
          <w:sz w:val="24"/>
          <w:szCs w:val="24"/>
        </w:rPr>
        <w:t>ճշգրտման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) </w:t>
      </w:r>
      <w:r w:rsidR="0096015F" w:rsidRPr="005A31CC">
        <w:rPr>
          <w:rFonts w:ascii="GHEA Grapalat" w:hAnsi="GHEA Grapalat" w:cs="GHEA Grapalat"/>
          <w:sz w:val="24"/>
          <w:szCs w:val="24"/>
        </w:rPr>
        <w:t>ըստ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</w:rPr>
        <w:t>գործող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</w:rPr>
        <w:t>շուկայի</w:t>
      </w:r>
      <w:r>
        <w:rPr>
          <w:rFonts w:ascii="GHEA Grapalat" w:hAnsi="GHEA Grapalat" w:cs="GHEA Grapalat"/>
          <w:sz w:val="24"/>
          <w:szCs w:val="24"/>
          <w:lang w:val="es-ES"/>
        </w:rPr>
        <w:t>:</w:t>
      </w:r>
    </w:p>
    <w:p w:rsidR="0096015F" w:rsidRPr="005A31CC" w:rsidRDefault="00CB0363" w:rsidP="00333BD2">
      <w:pPr>
        <w:spacing w:line="360" w:lineRule="auto"/>
        <w:ind w:right="-274" w:firstLine="630"/>
        <w:contextualSpacing/>
        <w:jc w:val="both"/>
        <w:rPr>
          <w:rFonts w:ascii="GHEA Grapalat" w:hAnsi="GHEA Grapalat" w:cs="GHEA Grapalat"/>
          <w:sz w:val="24"/>
          <w:szCs w:val="24"/>
          <w:lang w:val="es-ES"/>
        </w:rPr>
      </w:pPr>
      <w:r>
        <w:rPr>
          <w:rFonts w:ascii="GHEA Grapalat" w:hAnsi="GHEA Grapalat" w:cs="GHEA Grapalat"/>
          <w:sz w:val="24"/>
          <w:szCs w:val="24"/>
          <w:lang w:val="es-ES"/>
        </w:rPr>
        <w:t xml:space="preserve">30. </w:t>
      </w:r>
      <w:r w:rsidR="001C6BFE">
        <w:rPr>
          <w:rFonts w:ascii="GHEA Grapalat" w:hAnsi="GHEA Grapalat" w:cs="GHEA Grapalat"/>
          <w:sz w:val="24"/>
          <w:szCs w:val="24"/>
          <w:lang w:val="es-ES"/>
        </w:rPr>
        <w:t>Շ</w:t>
      </w:r>
      <w:r w:rsidR="0096015F" w:rsidRPr="005A31CC">
        <w:rPr>
          <w:rFonts w:ascii="GHEA Grapalat" w:hAnsi="GHEA Grapalat" w:cs="GHEA Grapalat"/>
          <w:sz w:val="24"/>
          <w:szCs w:val="24"/>
        </w:rPr>
        <w:t>ինանյութերի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, </w:t>
      </w:r>
      <w:r w:rsidR="0096015F" w:rsidRPr="005A31CC">
        <w:rPr>
          <w:rFonts w:ascii="GHEA Grapalat" w:hAnsi="GHEA Grapalat" w:cs="GHEA Grapalat"/>
          <w:sz w:val="24"/>
          <w:szCs w:val="24"/>
        </w:rPr>
        <w:t>կոնստրուկցիաների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</w:rPr>
        <w:t>և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</w:rPr>
        <w:t>պատրաստվածքների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</w:rPr>
        <w:t>բնութագրերի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</w:rPr>
        <w:t>նկարագրությունը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</w:rPr>
        <w:t>լիարժեք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</w:rPr>
        <w:t>չէ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, </w:t>
      </w:r>
      <w:r w:rsidR="0096015F" w:rsidRPr="005A31CC">
        <w:rPr>
          <w:rFonts w:ascii="GHEA Grapalat" w:hAnsi="GHEA Grapalat" w:cs="GHEA Grapalat"/>
          <w:sz w:val="24"/>
          <w:szCs w:val="24"/>
        </w:rPr>
        <w:t>այն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</w:rPr>
        <w:t>չի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</w:rPr>
        <w:t>արտացոլ</w:t>
      </w:r>
      <w:r w:rsidR="00063A68" w:rsidRPr="005A31CC">
        <w:rPr>
          <w:rFonts w:ascii="GHEA Grapalat" w:hAnsi="GHEA Grapalat" w:cs="GHEA Grapalat"/>
          <w:sz w:val="24"/>
          <w:szCs w:val="24"/>
        </w:rPr>
        <w:t>ում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</w:rPr>
        <w:t>տվյալ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</w:rPr>
        <w:t>նյութի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, </w:t>
      </w:r>
      <w:r w:rsidR="0096015F" w:rsidRPr="005A31CC">
        <w:rPr>
          <w:rFonts w:ascii="GHEA Grapalat" w:hAnsi="GHEA Grapalat" w:cs="GHEA Grapalat"/>
          <w:sz w:val="24"/>
          <w:szCs w:val="24"/>
        </w:rPr>
        <w:t>կոնստրուկցիայի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</w:rPr>
        <w:t>և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</w:rPr>
        <w:t>պատրաստվածքի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 բոլոր </w:t>
      </w:r>
      <w:r w:rsidR="0096015F" w:rsidRPr="005A31CC">
        <w:rPr>
          <w:rFonts w:ascii="GHEA Grapalat" w:hAnsi="GHEA Grapalat" w:cs="GHEA Grapalat"/>
          <w:sz w:val="24"/>
          <w:szCs w:val="24"/>
        </w:rPr>
        <w:t>հատկանիշները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, </w:t>
      </w:r>
      <w:r w:rsidR="0096015F" w:rsidRPr="005A31CC">
        <w:rPr>
          <w:rFonts w:ascii="GHEA Grapalat" w:hAnsi="GHEA Grapalat" w:cs="GHEA Grapalat"/>
          <w:sz w:val="24"/>
          <w:szCs w:val="24"/>
        </w:rPr>
        <w:t>որոնք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</w:rPr>
        <w:t>կարևորվում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</w:rPr>
        <w:t>են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</w:rPr>
        <w:t>տվյալ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</w:rPr>
        <w:t>ապրանքատեսակի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</w:rPr>
        <w:t>նպատակային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</w:rPr>
        <w:t>օգտագործման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</w:rPr>
        <w:t>և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</w:rPr>
        <w:t>ընտրության</w:t>
      </w:r>
      <w:r w:rsidR="0096015F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96015F" w:rsidRPr="005A31CC">
        <w:rPr>
          <w:rFonts w:ascii="GHEA Grapalat" w:hAnsi="GHEA Grapalat" w:cs="GHEA Grapalat"/>
          <w:sz w:val="24"/>
          <w:szCs w:val="24"/>
        </w:rPr>
        <w:t>խնդրում</w:t>
      </w:r>
      <w:r>
        <w:rPr>
          <w:rFonts w:ascii="GHEA Grapalat" w:hAnsi="GHEA Grapalat" w:cs="GHEA Grapalat"/>
          <w:sz w:val="24"/>
          <w:szCs w:val="24"/>
          <w:lang w:val="es-ES"/>
        </w:rPr>
        <w:t>:</w:t>
      </w:r>
    </w:p>
    <w:p w:rsidR="000850DA" w:rsidRPr="005A31CC" w:rsidRDefault="00CB0363" w:rsidP="00333BD2">
      <w:pPr>
        <w:spacing w:line="360" w:lineRule="auto"/>
        <w:ind w:right="-270" w:firstLine="630"/>
        <w:jc w:val="both"/>
        <w:rPr>
          <w:rFonts w:ascii="GHEA Grapalat" w:hAnsi="GHEA Grapalat" w:cs="GHEA Grapalat"/>
          <w:sz w:val="24"/>
          <w:szCs w:val="24"/>
          <w:lang w:val="es-ES"/>
        </w:rPr>
      </w:pPr>
      <w:r>
        <w:rPr>
          <w:rFonts w:ascii="GHEA Grapalat" w:hAnsi="GHEA Grapalat" w:cs="GHEA Grapalat"/>
          <w:sz w:val="24"/>
          <w:szCs w:val="24"/>
          <w:lang w:val="es-ES"/>
        </w:rPr>
        <w:t xml:space="preserve">31. </w:t>
      </w:r>
      <w:r w:rsidR="001C6BFE">
        <w:rPr>
          <w:rFonts w:ascii="GHEA Grapalat" w:hAnsi="GHEA Grapalat" w:cs="GHEA Grapalat"/>
          <w:sz w:val="24"/>
          <w:szCs w:val="24"/>
          <w:lang w:val="es-ES"/>
        </w:rPr>
        <w:t>Բ</w:t>
      </w:r>
      <w:r w:rsidR="000850DA" w:rsidRPr="005A31CC">
        <w:rPr>
          <w:rFonts w:ascii="GHEA Grapalat" w:hAnsi="GHEA Grapalat" w:cs="GHEA Grapalat"/>
          <w:sz w:val="24"/>
          <w:szCs w:val="24"/>
          <w:lang w:val="es-ES"/>
        </w:rPr>
        <w:t>ացակայում են դասակարգումը և ծածկագրումը:</w:t>
      </w:r>
      <w:r w:rsidR="00DC3235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0850DA" w:rsidRPr="005A31CC">
        <w:rPr>
          <w:rFonts w:ascii="GHEA Grapalat" w:hAnsi="GHEA Grapalat" w:cs="GHEA Grapalat"/>
          <w:sz w:val="24"/>
          <w:szCs w:val="24"/>
          <w:lang w:val="es-ES"/>
        </w:rPr>
        <w:t>Անհնար է հաշվարկել միջին գները:</w:t>
      </w:r>
    </w:p>
    <w:p w:rsidR="00701240" w:rsidRDefault="00701240" w:rsidP="004C6C22">
      <w:pPr>
        <w:pStyle w:val="ListParagraph"/>
        <w:spacing w:after="0" w:line="360" w:lineRule="auto"/>
        <w:ind w:left="375" w:right="-270"/>
        <w:jc w:val="center"/>
        <w:rPr>
          <w:rFonts w:ascii="GHEA Grapalat" w:hAnsi="GHEA Grapalat" w:cs="GHEA Grapalat"/>
          <w:b/>
          <w:bCs/>
          <w:sz w:val="24"/>
          <w:szCs w:val="24"/>
          <w:lang w:val="ro-RO"/>
        </w:rPr>
      </w:pPr>
    </w:p>
    <w:p w:rsidR="004569A3" w:rsidRDefault="004569A3" w:rsidP="004C6C22">
      <w:pPr>
        <w:pStyle w:val="ListParagraph"/>
        <w:spacing w:after="0" w:line="360" w:lineRule="auto"/>
        <w:ind w:left="375" w:right="-270"/>
        <w:jc w:val="center"/>
        <w:rPr>
          <w:rFonts w:ascii="GHEA Grapalat" w:hAnsi="GHEA Grapalat" w:cs="GHEA Grapalat"/>
          <w:b/>
          <w:bCs/>
          <w:sz w:val="24"/>
          <w:szCs w:val="24"/>
          <w:lang w:val="ro-RO"/>
        </w:rPr>
      </w:pPr>
    </w:p>
    <w:p w:rsidR="001E7C63" w:rsidRPr="00DC3235" w:rsidRDefault="004C6C22" w:rsidP="004C6C22">
      <w:pPr>
        <w:pStyle w:val="ListParagraph"/>
        <w:spacing w:after="0" w:line="360" w:lineRule="auto"/>
        <w:ind w:left="375" w:right="-270"/>
        <w:jc w:val="center"/>
        <w:rPr>
          <w:rFonts w:ascii="GHEA Grapalat" w:hAnsi="GHEA Grapalat" w:cs="GHEA Grapalat"/>
          <w:b/>
          <w:bCs/>
          <w:sz w:val="24"/>
          <w:szCs w:val="24"/>
          <w:lang w:val="ro-RO"/>
        </w:rPr>
      </w:pPr>
      <w:r>
        <w:rPr>
          <w:rFonts w:ascii="GHEA Grapalat" w:hAnsi="GHEA Grapalat" w:cs="GHEA Grapalat"/>
          <w:b/>
          <w:bCs/>
          <w:sz w:val="24"/>
          <w:szCs w:val="24"/>
          <w:lang w:val="ro-RO"/>
        </w:rPr>
        <w:lastRenderedPageBreak/>
        <w:t xml:space="preserve">8. </w:t>
      </w:r>
      <w:r w:rsidR="00DC3235" w:rsidRPr="00DC3235">
        <w:rPr>
          <w:rFonts w:ascii="GHEA Grapalat" w:hAnsi="GHEA Grapalat" w:cs="GHEA Grapalat"/>
          <w:b/>
          <w:bCs/>
          <w:sz w:val="24"/>
          <w:szCs w:val="24"/>
          <w:lang w:val="ro-RO"/>
        </w:rPr>
        <w:t>ՄՐՑՈՒԹԱՅԻՆ ԳՈՐԾԸՆԹԱՑՆԵՐ</w:t>
      </w:r>
      <w:r w:rsidR="00333BD2">
        <w:rPr>
          <w:rFonts w:ascii="GHEA Grapalat" w:hAnsi="GHEA Grapalat" w:cs="GHEA Grapalat"/>
          <w:b/>
          <w:bCs/>
          <w:sz w:val="24"/>
          <w:szCs w:val="24"/>
          <w:lang w:val="ro-RO"/>
        </w:rPr>
        <w:t>Ը</w:t>
      </w:r>
    </w:p>
    <w:p w:rsidR="00DC3235" w:rsidRDefault="00CB0363" w:rsidP="00333BD2">
      <w:pPr>
        <w:spacing w:after="0" w:line="360" w:lineRule="auto"/>
        <w:ind w:right="-270" w:firstLine="630"/>
        <w:jc w:val="both"/>
        <w:rPr>
          <w:rFonts w:ascii="GHEA Grapalat" w:hAnsi="GHEA Grapalat" w:cs="GHEA Grapalat"/>
          <w:sz w:val="24"/>
          <w:szCs w:val="24"/>
          <w:lang w:val="ro-RO"/>
        </w:rPr>
      </w:pPr>
      <w:r w:rsidRPr="0080362F">
        <w:rPr>
          <w:rFonts w:ascii="GHEA Grapalat" w:hAnsi="GHEA Grapalat" w:cs="GHEA Grapalat"/>
          <w:sz w:val="24"/>
          <w:szCs w:val="24"/>
          <w:lang w:val="ro-RO"/>
        </w:rPr>
        <w:t>32</w:t>
      </w:r>
      <w:r w:rsidR="00DC3235" w:rsidRPr="0080362F">
        <w:rPr>
          <w:rFonts w:ascii="GHEA Grapalat" w:hAnsi="GHEA Grapalat" w:cs="GHEA Grapalat"/>
          <w:sz w:val="24"/>
          <w:szCs w:val="24"/>
          <w:lang w:val="ro-RO"/>
        </w:rPr>
        <w:t xml:space="preserve">. </w:t>
      </w:r>
      <w:r w:rsidR="001E7C63" w:rsidRPr="005A31CC">
        <w:rPr>
          <w:rFonts w:ascii="GHEA Grapalat" w:hAnsi="GHEA Grapalat" w:cs="GHEA Grapalat"/>
          <w:sz w:val="24"/>
          <w:szCs w:val="24"/>
        </w:rPr>
        <w:t>Հ</w:t>
      </w:r>
      <w:r w:rsidR="00DC3235">
        <w:rPr>
          <w:rFonts w:ascii="GHEA Grapalat" w:hAnsi="GHEA Grapalat" w:cs="GHEA Grapalat"/>
          <w:sz w:val="24"/>
          <w:szCs w:val="24"/>
        </w:rPr>
        <w:t>Հ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քաղաքաշինության ո</w:t>
      </w:r>
      <w:r w:rsidR="001E7C63" w:rsidRPr="005A31CC">
        <w:rPr>
          <w:rFonts w:ascii="GHEA Grapalat" w:hAnsi="GHEA Grapalat" w:cs="GHEA Grapalat"/>
          <w:sz w:val="24"/>
          <w:szCs w:val="24"/>
        </w:rPr>
        <w:t>լորտի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մրցութային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գործընթացները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պետական և մասնավոր ներդրումային ծրագրերի մասով տարբեր են: Մի դեպքում դրանք </w:t>
      </w:r>
      <w:r w:rsidR="001E7C63" w:rsidRPr="005A31CC">
        <w:rPr>
          <w:rFonts w:ascii="GHEA Grapalat" w:hAnsi="GHEA Grapalat" w:cs="GHEA Grapalat"/>
          <w:sz w:val="24"/>
          <w:szCs w:val="24"/>
        </w:rPr>
        <w:t>համապատասխանեցվում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են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Հայաստանի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Հանրապետությունում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գործող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գնումների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օրենսդրության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պահանջներին, որտեղ գնման ներկայացվող շինարարական օբյեկտները պարտադիր համալրվում են նախագծանախահաշվային փաստաթղթերով, մյուս դեպքում պահանջները տարբեր են և նախահաշվային փաստաթղթերի առկայության պահանջը կարող է համարվել նախընտրելի կամ ոչ պարտադիր:</w:t>
      </w:r>
    </w:p>
    <w:p w:rsidR="00DC3235" w:rsidRDefault="00CB0363" w:rsidP="00333BD2">
      <w:pPr>
        <w:spacing w:after="0" w:line="360" w:lineRule="auto"/>
        <w:ind w:right="-270" w:firstLine="630"/>
        <w:jc w:val="both"/>
        <w:rPr>
          <w:rFonts w:ascii="GHEA Grapalat" w:hAnsi="GHEA Grapalat" w:cs="GHEA Grapalat"/>
          <w:sz w:val="24"/>
          <w:szCs w:val="24"/>
          <w:lang w:val="ro-RO"/>
        </w:rPr>
      </w:pPr>
      <w:r>
        <w:rPr>
          <w:rFonts w:ascii="GHEA Grapalat" w:hAnsi="GHEA Grapalat" w:cs="GHEA Grapalat"/>
          <w:sz w:val="24"/>
          <w:szCs w:val="24"/>
          <w:lang w:val="ro-RO"/>
        </w:rPr>
        <w:t>33</w:t>
      </w:r>
      <w:r w:rsidR="00DC3235">
        <w:rPr>
          <w:rFonts w:ascii="GHEA Grapalat" w:hAnsi="GHEA Grapalat" w:cs="GHEA Grapalat"/>
          <w:sz w:val="24"/>
          <w:szCs w:val="24"/>
          <w:lang w:val="ro-RO"/>
        </w:rPr>
        <w:t xml:space="preserve">. 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>Պետական</w:t>
      </w:r>
      <w:r w:rsidR="0088369E" w:rsidRPr="005A31CC">
        <w:rPr>
          <w:rFonts w:ascii="GHEA Grapalat" w:hAnsi="GHEA Grapalat" w:cs="GHEA Grapalat"/>
          <w:sz w:val="24"/>
          <w:szCs w:val="24"/>
          <w:lang w:val="ro-RO"/>
        </w:rPr>
        <w:t xml:space="preserve"> (այդ թվում վարկային միջոցների հաշվին)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BE02A3" w:rsidRPr="005A31CC">
        <w:rPr>
          <w:rFonts w:ascii="GHEA Grapalat" w:hAnsi="GHEA Grapalat" w:cs="GHEA Grapalat"/>
          <w:sz w:val="24"/>
          <w:szCs w:val="24"/>
          <w:lang w:val="ro-RO"/>
        </w:rPr>
        <w:t xml:space="preserve">ներդրումային 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>ծրագրերի պարագայում նախահաշվային փաստաթղթերի մշակման հիմքում դ</w:t>
      </w:r>
      <w:r w:rsidR="0088369E" w:rsidRPr="005A31CC">
        <w:rPr>
          <w:rFonts w:ascii="GHEA Grapalat" w:hAnsi="GHEA Grapalat" w:cs="GHEA Grapalat"/>
          <w:sz w:val="24"/>
          <w:szCs w:val="24"/>
          <w:lang w:val="ro-RO"/>
        </w:rPr>
        <w:t>իտա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>ր</w:t>
      </w:r>
      <w:r w:rsidR="0088369E" w:rsidRPr="005A31CC">
        <w:rPr>
          <w:rFonts w:ascii="GHEA Grapalat" w:hAnsi="GHEA Grapalat" w:cs="GHEA Grapalat"/>
          <w:sz w:val="24"/>
          <w:szCs w:val="24"/>
          <w:lang w:val="ro-RO"/>
        </w:rPr>
        <w:t>կ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>վում է</w:t>
      </w:r>
      <w:r w:rsidR="0088369E" w:rsidRPr="005A31CC">
        <w:rPr>
          <w:rFonts w:ascii="GHEA Grapalat" w:hAnsi="GHEA Grapalat" w:cs="GHEA Grapalat"/>
          <w:sz w:val="24"/>
          <w:szCs w:val="24"/>
          <w:lang w:val="ro-RO"/>
        </w:rPr>
        <w:t xml:space="preserve"> (կամ պետք է դիտարկվի)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բազիսաինդեքսային</w:t>
      </w:r>
      <w:r w:rsidR="00BE02A3" w:rsidRPr="005A31CC">
        <w:rPr>
          <w:rFonts w:ascii="GHEA Grapalat" w:hAnsi="GHEA Grapalat" w:cs="GHEA Grapalat"/>
          <w:sz w:val="24"/>
          <w:szCs w:val="24"/>
          <w:lang w:val="ro-RO"/>
        </w:rPr>
        <w:t xml:space="preserve"> (այն է՝ ոլորտում գործող նորմատիվ ակտերով սահմանված նախահաշվի կազմման)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մեթոդը, մասնավոր ներդրումային ծրագրերի նախահաշվարկների հիմքում  կարող է դիտարկվել նաև խոշորացված ցուցանիշների կիրառման և/կամ ռեսուրսային հաշվարկի մեթոդաբանությունը:</w:t>
      </w:r>
    </w:p>
    <w:p w:rsidR="00DC3235" w:rsidRDefault="00CB0363" w:rsidP="00333BD2">
      <w:pPr>
        <w:spacing w:after="0" w:line="360" w:lineRule="auto"/>
        <w:ind w:right="-270" w:firstLine="630"/>
        <w:jc w:val="both"/>
        <w:rPr>
          <w:rFonts w:ascii="GHEA Grapalat" w:hAnsi="GHEA Grapalat" w:cs="GHEA Grapalat"/>
          <w:sz w:val="24"/>
          <w:szCs w:val="24"/>
          <w:lang w:val="ro-RO"/>
        </w:rPr>
      </w:pPr>
      <w:r>
        <w:rPr>
          <w:rFonts w:ascii="GHEA Grapalat" w:hAnsi="GHEA Grapalat" w:cs="GHEA Grapalat"/>
          <w:sz w:val="24"/>
          <w:szCs w:val="24"/>
          <w:lang w:val="ro-RO"/>
        </w:rPr>
        <w:t>34</w:t>
      </w:r>
      <w:r w:rsidR="00DC3235">
        <w:rPr>
          <w:rFonts w:ascii="GHEA Grapalat" w:hAnsi="GHEA Grapalat" w:cs="GHEA Grapalat"/>
          <w:sz w:val="24"/>
          <w:szCs w:val="24"/>
          <w:lang w:val="ro-RO"/>
        </w:rPr>
        <w:t xml:space="preserve">. 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>Պետական ներդրումային ծրագրերի մ</w:t>
      </w:r>
      <w:r w:rsidR="001E7C63" w:rsidRPr="005A31CC">
        <w:rPr>
          <w:rFonts w:ascii="GHEA Grapalat" w:hAnsi="GHEA Grapalat" w:cs="GHEA Grapalat"/>
          <w:sz w:val="24"/>
          <w:szCs w:val="24"/>
        </w:rPr>
        <w:t>րցութային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արժեքը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որոշելու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համար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Հայաստանի</w:t>
      </w:r>
      <w:r w:rsidR="001E7C63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Հանրապետություն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ում գործող </w:t>
      </w:r>
      <w:r w:rsidR="001E7C63" w:rsidRPr="005A31CC">
        <w:rPr>
          <w:rFonts w:ascii="GHEA Grapalat" w:hAnsi="GHEA Grapalat" w:cs="GHEA Grapalat"/>
          <w:sz w:val="24"/>
          <w:szCs w:val="24"/>
        </w:rPr>
        <w:t>շինարարական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կազմակերպությունների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գերակշիռ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մասը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 </w:t>
      </w:r>
      <w:r w:rsidR="001E7C63" w:rsidRPr="005A31CC">
        <w:rPr>
          <w:rFonts w:ascii="GHEA Grapalat" w:hAnsi="GHEA Grapalat" w:cs="GHEA Grapalat"/>
          <w:sz w:val="24"/>
          <w:szCs w:val="24"/>
        </w:rPr>
        <w:t>կիրառում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է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նախահաշվարկի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ներկայումս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առավել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տրամաբանական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ու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ճշգրիտ՝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4C6C22">
        <w:rPr>
          <w:rFonts w:ascii="GHEA Grapalat" w:hAnsi="GHEA Grapalat" w:cs="GHEA Grapalat"/>
          <w:sz w:val="24"/>
          <w:szCs w:val="24"/>
        </w:rPr>
        <w:t>ռեսուրսային</w:t>
      </w:r>
      <w:r w:rsidR="001E7C63" w:rsidRPr="004C6C22">
        <w:rPr>
          <w:rFonts w:ascii="GHEA Grapalat" w:hAnsi="GHEA Grapalat" w:cs="GHEA Grapalat"/>
          <w:sz w:val="24"/>
          <w:szCs w:val="24"/>
          <w:lang w:val="ro-RO"/>
        </w:rPr>
        <w:t xml:space="preserve"> (ընթացիկ գների) </w:t>
      </w:r>
      <w:r w:rsidR="001E7C63" w:rsidRPr="004C6C22">
        <w:rPr>
          <w:rFonts w:ascii="GHEA Grapalat" w:hAnsi="GHEA Grapalat" w:cs="GHEA Grapalat"/>
          <w:sz w:val="24"/>
          <w:szCs w:val="24"/>
        </w:rPr>
        <w:t>մեթոդը՝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հիմնվելով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բանվորների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DC3235">
        <w:rPr>
          <w:rFonts w:ascii="GHEA Grapalat" w:hAnsi="GHEA Grapalat" w:cs="GHEA Grapalat"/>
          <w:sz w:val="24"/>
          <w:szCs w:val="24"/>
        </w:rPr>
        <w:t>աշխատավարձի</w:t>
      </w:r>
      <w:r w:rsidR="001E7C63" w:rsidRPr="00DC3235">
        <w:rPr>
          <w:rFonts w:ascii="GHEA Grapalat" w:hAnsi="GHEA Grapalat" w:cs="GHEA Grapalat"/>
          <w:sz w:val="24"/>
          <w:szCs w:val="24"/>
          <w:lang w:val="ro-RO"/>
        </w:rPr>
        <w:t xml:space="preserve">, </w:t>
      </w:r>
      <w:r w:rsidR="001E7C63" w:rsidRPr="00DC3235">
        <w:rPr>
          <w:rFonts w:ascii="GHEA Grapalat" w:hAnsi="GHEA Grapalat" w:cs="GHEA Grapalat"/>
          <w:sz w:val="24"/>
          <w:szCs w:val="24"/>
        </w:rPr>
        <w:t>մեքենաների</w:t>
      </w:r>
      <w:r w:rsidR="001E7C63" w:rsidRPr="00DC3235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DC3235">
        <w:rPr>
          <w:rFonts w:ascii="GHEA Grapalat" w:hAnsi="GHEA Grapalat" w:cs="GHEA Grapalat"/>
          <w:sz w:val="24"/>
          <w:szCs w:val="24"/>
        </w:rPr>
        <w:t>շահագործման</w:t>
      </w:r>
      <w:r w:rsidR="001E7C63" w:rsidRPr="00DC3235">
        <w:rPr>
          <w:rFonts w:ascii="GHEA Grapalat" w:hAnsi="GHEA Grapalat" w:cs="GHEA Grapalat"/>
          <w:sz w:val="24"/>
          <w:szCs w:val="24"/>
          <w:lang w:val="ro-RO"/>
        </w:rPr>
        <w:t xml:space="preserve">, </w:t>
      </w:r>
      <w:r w:rsidR="001E7C63" w:rsidRPr="00DC3235">
        <w:rPr>
          <w:rFonts w:ascii="GHEA Grapalat" w:hAnsi="GHEA Grapalat" w:cs="GHEA Grapalat"/>
          <w:sz w:val="24"/>
          <w:szCs w:val="24"/>
        </w:rPr>
        <w:t>վերադիր</w:t>
      </w:r>
      <w:r w:rsidR="001E7C63" w:rsidRPr="00DC3235">
        <w:rPr>
          <w:rFonts w:ascii="GHEA Grapalat" w:hAnsi="GHEA Grapalat" w:cs="GHEA Grapalat"/>
          <w:sz w:val="24"/>
          <w:szCs w:val="24"/>
          <w:lang w:val="ro-RO"/>
        </w:rPr>
        <w:t xml:space="preserve">  </w:t>
      </w:r>
      <w:r w:rsidR="001E7C63" w:rsidRPr="00DC3235">
        <w:rPr>
          <w:rFonts w:ascii="GHEA Grapalat" w:hAnsi="GHEA Grapalat" w:cs="GHEA Grapalat"/>
          <w:sz w:val="24"/>
          <w:szCs w:val="24"/>
        </w:rPr>
        <w:t>ծախսերի</w:t>
      </w:r>
      <w:r w:rsidR="001E7C63" w:rsidRPr="00DC3235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DC3235">
        <w:rPr>
          <w:rFonts w:ascii="GHEA Grapalat" w:hAnsi="GHEA Grapalat" w:cs="GHEA Grapalat"/>
          <w:sz w:val="24"/>
          <w:szCs w:val="24"/>
        </w:rPr>
        <w:t>որոշման</w:t>
      </w:r>
      <w:r w:rsidR="001E7C63" w:rsidRPr="00DC3235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DC3235">
        <w:rPr>
          <w:rFonts w:ascii="GHEA Grapalat" w:hAnsi="GHEA Grapalat" w:cs="GHEA Grapalat"/>
          <w:sz w:val="24"/>
          <w:szCs w:val="24"/>
        </w:rPr>
        <w:t>սեփական</w:t>
      </w:r>
      <w:r w:rsidR="001E7C63" w:rsidRPr="00DC3235">
        <w:rPr>
          <w:rFonts w:ascii="GHEA Grapalat" w:hAnsi="GHEA Grapalat" w:cs="GHEA Grapalat"/>
          <w:sz w:val="24"/>
          <w:szCs w:val="24"/>
          <w:lang w:val="ro-RO"/>
        </w:rPr>
        <w:t xml:space="preserve">  </w:t>
      </w:r>
      <w:r w:rsidR="001E7C63" w:rsidRPr="00DC3235">
        <w:rPr>
          <w:rFonts w:ascii="GHEA Grapalat" w:hAnsi="GHEA Grapalat" w:cs="GHEA Grapalat"/>
          <w:iCs/>
          <w:sz w:val="24"/>
          <w:szCs w:val="24"/>
        </w:rPr>
        <w:t>արտադրական</w:t>
      </w:r>
      <w:r w:rsidR="001E7C63" w:rsidRPr="00DC3235">
        <w:rPr>
          <w:rFonts w:ascii="GHEA Grapalat" w:hAnsi="GHEA Grapalat" w:cs="GHEA Grapalat"/>
          <w:iCs/>
          <w:sz w:val="24"/>
          <w:szCs w:val="24"/>
          <w:lang w:val="ro-RO"/>
        </w:rPr>
        <w:t xml:space="preserve"> </w:t>
      </w:r>
      <w:r w:rsidR="001E7C63" w:rsidRPr="00DC3235">
        <w:rPr>
          <w:rFonts w:ascii="GHEA Grapalat" w:hAnsi="GHEA Grapalat" w:cs="GHEA Grapalat"/>
          <w:iCs/>
          <w:sz w:val="24"/>
          <w:szCs w:val="24"/>
        </w:rPr>
        <w:t>փորձի</w:t>
      </w:r>
      <w:r w:rsidR="001E7C63" w:rsidRPr="00DC3235">
        <w:rPr>
          <w:rFonts w:ascii="GHEA Grapalat" w:hAnsi="GHEA Grapalat" w:cs="GHEA Grapalat"/>
          <w:iCs/>
          <w:sz w:val="24"/>
          <w:szCs w:val="24"/>
          <w:lang w:val="ro-RO"/>
        </w:rPr>
        <w:t xml:space="preserve"> </w:t>
      </w:r>
      <w:r w:rsidR="001E7C63" w:rsidRPr="00DC3235">
        <w:rPr>
          <w:rFonts w:ascii="GHEA Grapalat" w:hAnsi="GHEA Grapalat" w:cs="GHEA Grapalat"/>
          <w:iCs/>
          <w:sz w:val="24"/>
          <w:szCs w:val="24"/>
        </w:rPr>
        <w:t>արդյունքում</w:t>
      </w:r>
      <w:r w:rsidR="001E7C63" w:rsidRPr="00DC3235">
        <w:rPr>
          <w:rFonts w:ascii="GHEA Grapalat" w:hAnsi="GHEA Grapalat" w:cs="GHEA Grapalat"/>
          <w:iCs/>
          <w:sz w:val="24"/>
          <w:szCs w:val="24"/>
          <w:lang w:val="ro-RO"/>
        </w:rPr>
        <w:t xml:space="preserve"> </w:t>
      </w:r>
      <w:r w:rsidR="001E7C63" w:rsidRPr="00DC3235">
        <w:rPr>
          <w:rFonts w:ascii="GHEA Grapalat" w:hAnsi="GHEA Grapalat" w:cs="GHEA Grapalat"/>
          <w:iCs/>
          <w:sz w:val="24"/>
          <w:szCs w:val="24"/>
        </w:rPr>
        <w:t>ձևավորված</w:t>
      </w:r>
      <w:r w:rsidR="001E7C63" w:rsidRPr="00DC3235">
        <w:rPr>
          <w:rFonts w:ascii="GHEA Grapalat" w:hAnsi="GHEA Grapalat" w:cs="GHEA Grapalat"/>
          <w:iCs/>
          <w:sz w:val="24"/>
          <w:szCs w:val="24"/>
          <w:lang w:val="ro-RO"/>
        </w:rPr>
        <w:t xml:space="preserve"> </w:t>
      </w:r>
      <w:r w:rsidR="001E7C63" w:rsidRPr="00DC3235">
        <w:rPr>
          <w:rFonts w:ascii="GHEA Grapalat" w:hAnsi="GHEA Grapalat" w:cs="GHEA Grapalat"/>
          <w:iCs/>
          <w:sz w:val="24"/>
          <w:szCs w:val="24"/>
        </w:rPr>
        <w:t>տեղեկատվական</w:t>
      </w:r>
      <w:r w:rsidR="001E7C63" w:rsidRPr="00DC3235">
        <w:rPr>
          <w:rFonts w:ascii="GHEA Grapalat" w:hAnsi="GHEA Grapalat" w:cs="GHEA Grapalat"/>
          <w:iCs/>
          <w:sz w:val="24"/>
          <w:szCs w:val="24"/>
          <w:lang w:val="ro-RO"/>
        </w:rPr>
        <w:t xml:space="preserve"> </w:t>
      </w:r>
      <w:r w:rsidR="001E7C63" w:rsidRPr="00DC3235">
        <w:rPr>
          <w:rFonts w:ascii="GHEA Grapalat" w:hAnsi="GHEA Grapalat" w:cs="GHEA Grapalat"/>
          <w:iCs/>
          <w:sz w:val="24"/>
          <w:szCs w:val="24"/>
        </w:rPr>
        <w:t>բազայի</w:t>
      </w:r>
      <w:r w:rsidR="001E7C63" w:rsidRPr="00DC3235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DC3235">
        <w:rPr>
          <w:rFonts w:ascii="GHEA Grapalat" w:hAnsi="GHEA Grapalat" w:cs="GHEA Grapalat"/>
          <w:sz w:val="24"/>
          <w:szCs w:val="24"/>
        </w:rPr>
        <w:t>և</w:t>
      </w:r>
      <w:r w:rsidR="001E7C63" w:rsidRPr="00DC3235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DC3235">
        <w:rPr>
          <w:rFonts w:ascii="GHEA Grapalat" w:hAnsi="GHEA Grapalat" w:cs="GHEA Grapalat"/>
          <w:iCs/>
          <w:sz w:val="24"/>
          <w:szCs w:val="24"/>
        </w:rPr>
        <w:t>նյութերի</w:t>
      </w:r>
      <w:r w:rsidR="001E7C63" w:rsidRPr="00DC3235">
        <w:rPr>
          <w:rFonts w:ascii="GHEA Grapalat" w:hAnsi="GHEA Grapalat" w:cs="GHEA Grapalat"/>
          <w:iCs/>
          <w:sz w:val="24"/>
          <w:szCs w:val="24"/>
          <w:lang w:val="ro-RO"/>
        </w:rPr>
        <w:t xml:space="preserve">  </w:t>
      </w:r>
      <w:r w:rsidR="001E7C63" w:rsidRPr="00DC3235">
        <w:rPr>
          <w:rFonts w:ascii="GHEA Grapalat" w:hAnsi="GHEA Grapalat" w:cs="GHEA Grapalat"/>
          <w:iCs/>
          <w:sz w:val="24"/>
          <w:szCs w:val="24"/>
        </w:rPr>
        <w:t>շուկայական</w:t>
      </w:r>
      <w:r w:rsidR="001E7C63" w:rsidRPr="00DC3235">
        <w:rPr>
          <w:rFonts w:ascii="GHEA Grapalat" w:hAnsi="GHEA Grapalat" w:cs="GHEA Grapalat"/>
          <w:iCs/>
          <w:sz w:val="24"/>
          <w:szCs w:val="24"/>
          <w:lang w:val="ro-RO"/>
        </w:rPr>
        <w:t xml:space="preserve"> </w:t>
      </w:r>
      <w:r w:rsidR="001E7C63" w:rsidRPr="00DC3235">
        <w:rPr>
          <w:rFonts w:ascii="GHEA Grapalat" w:hAnsi="GHEA Grapalat" w:cs="GHEA Grapalat"/>
          <w:iCs/>
          <w:sz w:val="24"/>
          <w:szCs w:val="24"/>
        </w:rPr>
        <w:t>արժեքների</w:t>
      </w:r>
      <w:r w:rsidR="001E7C63" w:rsidRPr="00DC3235">
        <w:rPr>
          <w:rFonts w:ascii="GHEA Grapalat" w:hAnsi="GHEA Grapalat" w:cs="GHEA Grapalat"/>
          <w:iCs/>
          <w:sz w:val="24"/>
          <w:szCs w:val="24"/>
          <w:lang w:val="ro-RO"/>
        </w:rPr>
        <w:t xml:space="preserve"> </w:t>
      </w:r>
      <w:r w:rsidR="001E7C63" w:rsidRPr="00DC3235">
        <w:rPr>
          <w:rFonts w:ascii="GHEA Grapalat" w:hAnsi="GHEA Grapalat" w:cs="GHEA Grapalat"/>
          <w:iCs/>
          <w:sz w:val="24"/>
          <w:szCs w:val="24"/>
        </w:rPr>
        <w:t>վրա</w:t>
      </w:r>
      <w:r w:rsidR="001E7C63" w:rsidRPr="00DC3235">
        <w:rPr>
          <w:rFonts w:ascii="GHEA Grapalat" w:hAnsi="GHEA Grapalat" w:cs="GHEA Grapalat"/>
          <w:sz w:val="24"/>
          <w:szCs w:val="24"/>
          <w:lang w:val="ro-RO"/>
        </w:rPr>
        <w:t>: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Իսկ մ</w:t>
      </w:r>
      <w:r w:rsidR="001E7C63" w:rsidRPr="005A31CC">
        <w:rPr>
          <w:rFonts w:ascii="GHEA Grapalat" w:hAnsi="GHEA Grapalat" w:cs="GHEA Grapalat"/>
          <w:sz w:val="24"/>
          <w:szCs w:val="24"/>
        </w:rPr>
        <w:t>եքենաների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շահագործման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և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վերադիր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ծախսերը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հաճախ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որոշվում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են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շինարարական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կազմակերպությունների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սուբյեկտիվ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մոտեցումով՝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առանց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հիմնավորումների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>:</w:t>
      </w:r>
    </w:p>
    <w:p w:rsidR="001E7C63" w:rsidRDefault="00CB0363" w:rsidP="00333BD2">
      <w:pPr>
        <w:spacing w:after="0" w:line="360" w:lineRule="auto"/>
        <w:ind w:right="-270" w:firstLine="630"/>
        <w:jc w:val="both"/>
        <w:rPr>
          <w:rFonts w:ascii="GHEA Grapalat" w:hAnsi="GHEA Grapalat" w:cs="GHEA Grapalat"/>
          <w:sz w:val="24"/>
          <w:szCs w:val="24"/>
          <w:lang w:val="ro-RO"/>
        </w:rPr>
      </w:pPr>
      <w:r>
        <w:rPr>
          <w:rFonts w:ascii="GHEA Grapalat" w:hAnsi="GHEA Grapalat" w:cs="GHEA Grapalat"/>
          <w:sz w:val="24"/>
          <w:szCs w:val="24"/>
          <w:lang w:val="ro-RO"/>
        </w:rPr>
        <w:t>35</w:t>
      </w:r>
      <w:r w:rsidR="00DC3235">
        <w:rPr>
          <w:rFonts w:ascii="GHEA Grapalat" w:hAnsi="GHEA Grapalat" w:cs="GHEA Grapalat"/>
          <w:sz w:val="24"/>
          <w:szCs w:val="24"/>
          <w:lang w:val="ro-RO"/>
        </w:rPr>
        <w:t xml:space="preserve">. </w:t>
      </w:r>
      <w:r w:rsidR="001E7C63" w:rsidRPr="005A31CC">
        <w:rPr>
          <w:rFonts w:ascii="GHEA Grapalat" w:hAnsi="GHEA Grapalat" w:cs="GHEA Grapalat"/>
          <w:sz w:val="24"/>
          <w:szCs w:val="24"/>
        </w:rPr>
        <w:t>Խոշոր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և</w:t>
      </w:r>
      <w:r w:rsidR="00DC3235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բազմամյա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արտադրական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փորձ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ունեցող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կազմակերպությունների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proofErr w:type="gramStart"/>
      <w:r w:rsidR="001E7C63" w:rsidRPr="005A31CC">
        <w:rPr>
          <w:rFonts w:ascii="GHEA Grapalat" w:hAnsi="GHEA Grapalat" w:cs="GHEA Grapalat"/>
          <w:sz w:val="24"/>
          <w:szCs w:val="24"/>
        </w:rPr>
        <w:t>համար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 </w:t>
      </w:r>
      <w:r w:rsidR="001E7C63" w:rsidRPr="005A31CC">
        <w:rPr>
          <w:rFonts w:ascii="GHEA Grapalat" w:hAnsi="GHEA Grapalat" w:cs="GHEA Grapalat"/>
          <w:sz w:val="24"/>
          <w:szCs w:val="24"/>
        </w:rPr>
        <w:t>նման</w:t>
      </w:r>
      <w:proofErr w:type="gramEnd"/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եղանակը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որոշակի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առումով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ընդունելի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է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, </w:t>
      </w:r>
      <w:r w:rsidR="001E7C63" w:rsidRPr="005A31CC">
        <w:rPr>
          <w:rFonts w:ascii="GHEA Grapalat" w:hAnsi="GHEA Grapalat" w:cs="GHEA Grapalat"/>
          <w:sz w:val="24"/>
          <w:szCs w:val="24"/>
        </w:rPr>
        <w:t>սակայն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նախագծային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լուծումների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բազմազանության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, </w:t>
      </w:r>
      <w:r w:rsidR="001E7C63" w:rsidRPr="005A31CC">
        <w:rPr>
          <w:rFonts w:ascii="GHEA Grapalat" w:hAnsi="GHEA Grapalat" w:cs="GHEA Grapalat"/>
          <w:sz w:val="24"/>
          <w:szCs w:val="24"/>
        </w:rPr>
        <w:t>դրանցում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նորագույն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 </w:t>
      </w:r>
      <w:r w:rsidR="001E7C63" w:rsidRPr="005A31CC">
        <w:rPr>
          <w:rFonts w:ascii="GHEA Grapalat" w:hAnsi="GHEA Grapalat" w:cs="GHEA Grapalat"/>
          <w:sz w:val="24"/>
          <w:szCs w:val="24"/>
        </w:rPr>
        <w:t>տեխնոլոգիաների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, </w:t>
      </w:r>
      <w:r w:rsidR="001E7C63" w:rsidRPr="005A31CC">
        <w:rPr>
          <w:rFonts w:ascii="GHEA Grapalat" w:hAnsi="GHEA Grapalat" w:cs="GHEA Grapalat"/>
          <w:sz w:val="24"/>
          <w:szCs w:val="24"/>
        </w:rPr>
        <w:t>հատուկ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 </w:t>
      </w:r>
      <w:r w:rsidR="001E7C63" w:rsidRPr="005A31CC">
        <w:rPr>
          <w:rFonts w:ascii="GHEA Grapalat" w:hAnsi="GHEA Grapalat" w:cs="GHEA Grapalat"/>
          <w:sz w:val="24"/>
          <w:szCs w:val="24"/>
        </w:rPr>
        <w:t>նյութերի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և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սարքավորումների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 </w:t>
      </w:r>
      <w:r w:rsidR="001E7C63" w:rsidRPr="005A31CC">
        <w:rPr>
          <w:rFonts w:ascii="GHEA Grapalat" w:hAnsi="GHEA Grapalat" w:cs="GHEA Grapalat"/>
          <w:sz w:val="24"/>
          <w:szCs w:val="24"/>
        </w:rPr>
        <w:t>կիրառման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դեպքում՝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 </w:t>
      </w:r>
      <w:r w:rsidR="001E7C63" w:rsidRPr="005A31CC">
        <w:rPr>
          <w:rFonts w:ascii="GHEA Grapalat" w:hAnsi="GHEA Grapalat" w:cs="GHEA Grapalat"/>
          <w:sz w:val="24"/>
          <w:szCs w:val="24"/>
        </w:rPr>
        <w:t>ի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 </w:t>
      </w:r>
      <w:r w:rsidR="001E7C63" w:rsidRPr="005A31CC">
        <w:rPr>
          <w:rFonts w:ascii="GHEA Grapalat" w:hAnsi="GHEA Grapalat" w:cs="GHEA Grapalat"/>
          <w:sz w:val="24"/>
          <w:szCs w:val="24"/>
        </w:rPr>
        <w:t>հայտ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է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գալիս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տեղեկատվական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բազայի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 </w:t>
      </w:r>
      <w:r w:rsidR="001E7C63" w:rsidRPr="005A31CC">
        <w:rPr>
          <w:rFonts w:ascii="GHEA Grapalat" w:hAnsi="GHEA Grapalat" w:cs="GHEA Grapalat"/>
          <w:sz w:val="24"/>
          <w:szCs w:val="24"/>
        </w:rPr>
        <w:t>անբավարար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ծավալը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 </w:t>
      </w:r>
      <w:r w:rsidR="001E7C63" w:rsidRPr="005A31CC">
        <w:rPr>
          <w:rFonts w:ascii="GHEA Grapalat" w:hAnsi="GHEA Grapalat" w:cs="GHEA Grapalat"/>
          <w:sz w:val="24"/>
          <w:szCs w:val="24"/>
        </w:rPr>
        <w:t>և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անկատարությունը</w:t>
      </w:r>
      <w:r w:rsidR="001E7C63" w:rsidRPr="005A31CC">
        <w:rPr>
          <w:rFonts w:ascii="GHEA Grapalat" w:hAnsi="GHEA Grapalat" w:cs="GHEA Grapalat"/>
          <w:sz w:val="24"/>
          <w:szCs w:val="24"/>
          <w:lang w:val="ro-RO"/>
        </w:rPr>
        <w:t xml:space="preserve">: </w:t>
      </w:r>
    </w:p>
    <w:p w:rsidR="00E66E17" w:rsidRDefault="00E66E17" w:rsidP="00333BD2">
      <w:pPr>
        <w:spacing w:after="0" w:line="360" w:lineRule="auto"/>
        <w:ind w:right="-270" w:firstLine="630"/>
        <w:jc w:val="both"/>
        <w:rPr>
          <w:rFonts w:ascii="GHEA Grapalat" w:hAnsi="GHEA Grapalat" w:cs="GHEA Grapalat"/>
          <w:sz w:val="24"/>
          <w:szCs w:val="24"/>
          <w:lang w:val="ro-RO"/>
        </w:rPr>
      </w:pPr>
    </w:p>
    <w:p w:rsidR="00DC026D" w:rsidRPr="0080362F" w:rsidRDefault="00B42C82" w:rsidP="004C6C22">
      <w:pPr>
        <w:pStyle w:val="ListParagraph"/>
        <w:numPr>
          <w:ilvl w:val="0"/>
          <w:numId w:val="4"/>
        </w:numPr>
        <w:spacing w:after="0" w:line="360" w:lineRule="auto"/>
        <w:ind w:right="-270"/>
        <w:jc w:val="center"/>
        <w:rPr>
          <w:rFonts w:ascii="GHEA Grapalat" w:hAnsi="GHEA Grapalat" w:cs="GHEA Grapalat"/>
          <w:b/>
          <w:sz w:val="24"/>
          <w:szCs w:val="24"/>
          <w:lang w:val="ro-RO"/>
        </w:rPr>
      </w:pPr>
      <w:r w:rsidRPr="004C6C22">
        <w:rPr>
          <w:rFonts w:ascii="GHEA Grapalat" w:hAnsi="GHEA Grapalat" w:cs="GHEA Grapalat"/>
          <w:b/>
          <w:sz w:val="24"/>
          <w:szCs w:val="24"/>
        </w:rPr>
        <w:lastRenderedPageBreak/>
        <w:t>Ա</w:t>
      </w:r>
      <w:r w:rsidR="000B012F" w:rsidRPr="004C6C22">
        <w:rPr>
          <w:rFonts w:ascii="GHEA Grapalat" w:hAnsi="GHEA Grapalat" w:cs="GHEA Grapalat"/>
          <w:b/>
          <w:sz w:val="24"/>
          <w:szCs w:val="24"/>
        </w:rPr>
        <w:t>ՌԱՋԱՐԿՎՈՂ</w:t>
      </w:r>
      <w:r w:rsidR="00DC3235" w:rsidRPr="0080362F">
        <w:rPr>
          <w:rFonts w:ascii="GHEA Grapalat" w:hAnsi="GHEA Grapalat" w:cs="GHEA Grapalat"/>
          <w:b/>
          <w:sz w:val="24"/>
          <w:szCs w:val="24"/>
          <w:lang w:val="ro-RO"/>
        </w:rPr>
        <w:t xml:space="preserve"> </w:t>
      </w:r>
      <w:r w:rsidR="000B012F" w:rsidRPr="004C6C22">
        <w:rPr>
          <w:rFonts w:ascii="GHEA Grapalat" w:hAnsi="GHEA Grapalat" w:cs="GHEA Grapalat"/>
          <w:b/>
          <w:sz w:val="24"/>
          <w:szCs w:val="24"/>
        </w:rPr>
        <w:t>ԼՈՒԾՈՒՄՆԵՐԸ</w:t>
      </w:r>
      <w:r w:rsidR="004C6C22" w:rsidRPr="0080362F">
        <w:rPr>
          <w:rFonts w:ascii="GHEA Grapalat" w:hAnsi="GHEA Grapalat" w:cs="GHEA Grapalat"/>
          <w:b/>
          <w:sz w:val="24"/>
          <w:szCs w:val="24"/>
          <w:lang w:val="ro-RO"/>
        </w:rPr>
        <w:t xml:space="preserve">, </w:t>
      </w:r>
      <w:r w:rsidR="00DC3235" w:rsidRPr="004C6C22">
        <w:rPr>
          <w:rFonts w:ascii="GHEA Grapalat" w:hAnsi="GHEA Grapalat" w:cs="GHEA Grapalat"/>
          <w:b/>
          <w:bCs/>
          <w:sz w:val="24"/>
          <w:szCs w:val="24"/>
        </w:rPr>
        <w:t>ԱՅԼԸՆՏՐԱՆՔԱՅԻՆ</w:t>
      </w:r>
      <w:r w:rsidR="00DC3235" w:rsidRPr="0080362F">
        <w:rPr>
          <w:rFonts w:ascii="GHEA Grapalat" w:hAnsi="GHEA Grapalat" w:cs="GHEA Grapalat"/>
          <w:b/>
          <w:bCs/>
          <w:sz w:val="24"/>
          <w:szCs w:val="24"/>
          <w:lang w:val="ro-RO"/>
        </w:rPr>
        <w:t xml:space="preserve"> </w:t>
      </w:r>
      <w:r w:rsidR="00DC3235" w:rsidRPr="004C6C22">
        <w:rPr>
          <w:rFonts w:ascii="GHEA Grapalat" w:hAnsi="GHEA Grapalat" w:cs="GHEA Grapalat"/>
          <w:b/>
          <w:bCs/>
          <w:sz w:val="24"/>
          <w:szCs w:val="24"/>
        </w:rPr>
        <w:t>ՄԵԹՈԴԱԲԱՆՈՒԹՅՈՒՆՆԵՐԻ</w:t>
      </w:r>
      <w:r w:rsidR="00DC3235" w:rsidRPr="0080362F">
        <w:rPr>
          <w:rFonts w:ascii="GHEA Grapalat" w:hAnsi="GHEA Grapalat" w:cs="GHEA Grapalat"/>
          <w:b/>
          <w:bCs/>
          <w:sz w:val="24"/>
          <w:szCs w:val="24"/>
          <w:lang w:val="ro-RO"/>
        </w:rPr>
        <w:t xml:space="preserve"> </w:t>
      </w:r>
      <w:r w:rsidR="00DC3235" w:rsidRPr="004C6C22">
        <w:rPr>
          <w:rFonts w:ascii="GHEA Grapalat" w:hAnsi="GHEA Grapalat" w:cs="GHEA Grapalat"/>
          <w:b/>
          <w:bCs/>
          <w:sz w:val="24"/>
          <w:szCs w:val="24"/>
        </w:rPr>
        <w:t>ԿԻՐԱՌՄԱՆ</w:t>
      </w:r>
      <w:r w:rsidR="00DC3235" w:rsidRPr="0080362F">
        <w:rPr>
          <w:rFonts w:ascii="GHEA Grapalat" w:hAnsi="GHEA Grapalat" w:cs="GHEA Grapalat"/>
          <w:b/>
          <w:bCs/>
          <w:sz w:val="24"/>
          <w:szCs w:val="24"/>
          <w:lang w:val="ro-RO"/>
        </w:rPr>
        <w:t xml:space="preserve"> </w:t>
      </w:r>
      <w:r w:rsidR="00DC3235" w:rsidRPr="004C6C22">
        <w:rPr>
          <w:rFonts w:ascii="GHEA Grapalat" w:hAnsi="GHEA Grapalat" w:cs="GHEA Grapalat"/>
          <w:b/>
          <w:bCs/>
          <w:sz w:val="24"/>
          <w:szCs w:val="24"/>
        </w:rPr>
        <w:t>ՆՊԱՏԱԿԱՀԱՐՄԱՐՈՒԹՅՈՒՆ</w:t>
      </w:r>
      <w:r w:rsidR="00333BD2" w:rsidRPr="004C6C22">
        <w:rPr>
          <w:rFonts w:ascii="GHEA Grapalat" w:hAnsi="GHEA Grapalat" w:cs="GHEA Grapalat"/>
          <w:b/>
          <w:bCs/>
          <w:sz w:val="24"/>
          <w:szCs w:val="24"/>
        </w:rPr>
        <w:t>Ը</w:t>
      </w:r>
    </w:p>
    <w:p w:rsidR="00333BD2" w:rsidRPr="0080362F" w:rsidRDefault="00333BD2" w:rsidP="00333BD2">
      <w:pPr>
        <w:pStyle w:val="ListParagraph"/>
        <w:spacing w:after="0" w:line="360" w:lineRule="auto"/>
        <w:ind w:left="0" w:right="-270" w:firstLine="900"/>
        <w:jc w:val="both"/>
        <w:rPr>
          <w:rFonts w:ascii="GHEA Grapalat" w:hAnsi="GHEA Grapalat" w:cs="GHEA Grapalat"/>
          <w:bCs/>
          <w:iCs/>
          <w:sz w:val="24"/>
          <w:szCs w:val="24"/>
          <w:lang w:val="ro-RO"/>
        </w:rPr>
      </w:pPr>
    </w:p>
    <w:p w:rsidR="00F354C1" w:rsidRPr="0080362F" w:rsidRDefault="00CB0363" w:rsidP="004C6C22">
      <w:pPr>
        <w:pStyle w:val="ListParagraph"/>
        <w:spacing w:after="0" w:line="360" w:lineRule="auto"/>
        <w:ind w:left="0" w:right="-270" w:firstLine="630"/>
        <w:jc w:val="both"/>
        <w:rPr>
          <w:rFonts w:ascii="GHEA Grapalat" w:hAnsi="GHEA Grapalat" w:cs="GHEA Grapalat"/>
          <w:sz w:val="24"/>
          <w:szCs w:val="24"/>
          <w:lang w:val="ro-RO"/>
        </w:rPr>
      </w:pPr>
      <w:r w:rsidRPr="0080362F">
        <w:rPr>
          <w:rFonts w:ascii="GHEA Grapalat" w:hAnsi="GHEA Grapalat" w:cs="GHEA Grapalat"/>
          <w:bCs/>
          <w:iCs/>
          <w:sz w:val="24"/>
          <w:szCs w:val="24"/>
          <w:lang w:val="ro-RO"/>
        </w:rPr>
        <w:t>36</w:t>
      </w:r>
      <w:r w:rsidR="004C6C22" w:rsidRPr="0080362F">
        <w:rPr>
          <w:rFonts w:ascii="GHEA Grapalat" w:hAnsi="GHEA Grapalat" w:cs="GHEA Grapalat"/>
          <w:bCs/>
          <w:iCs/>
          <w:sz w:val="24"/>
          <w:szCs w:val="24"/>
          <w:lang w:val="ro-RO"/>
        </w:rPr>
        <w:t xml:space="preserve">. </w:t>
      </w:r>
      <w:r w:rsidR="004C6C22">
        <w:rPr>
          <w:rFonts w:ascii="GHEA Grapalat" w:hAnsi="GHEA Grapalat" w:cs="GHEA Grapalat"/>
          <w:bCs/>
          <w:iCs/>
          <w:sz w:val="24"/>
          <w:szCs w:val="24"/>
        </w:rPr>
        <w:t>Ներկայումս</w:t>
      </w:r>
      <w:r w:rsidR="00F354C1" w:rsidRPr="0080362F">
        <w:rPr>
          <w:rFonts w:ascii="GHEA Grapalat" w:hAnsi="GHEA Grapalat" w:cs="GHEA Grapalat"/>
          <w:bCs/>
          <w:iCs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մասնակի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կիրառվող</w:t>
      </w:r>
      <w:r w:rsidR="001E7C63" w:rsidRPr="0080362F">
        <w:rPr>
          <w:rFonts w:ascii="GHEA Grapalat" w:hAnsi="GHEA Grapalat" w:cs="GHEA Grapalat"/>
          <w:sz w:val="24"/>
          <w:szCs w:val="24"/>
          <w:lang w:val="ro-RO"/>
        </w:rPr>
        <w:t>,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1984</w:t>
      </w:r>
      <w:r w:rsidR="00333BD2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թ</w:t>
      </w:r>
      <w:r w:rsidR="001E7C63" w:rsidRPr="005A31CC">
        <w:rPr>
          <w:rFonts w:ascii="GHEA Grapalat" w:hAnsi="GHEA Grapalat" w:cs="GHEA Grapalat"/>
          <w:sz w:val="24"/>
          <w:szCs w:val="24"/>
        </w:rPr>
        <w:t>վականի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գների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նկատմամբ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1E7C63" w:rsidRPr="005A31CC">
        <w:rPr>
          <w:rFonts w:ascii="GHEA Grapalat" w:hAnsi="GHEA Grapalat" w:cs="GHEA Grapalat"/>
          <w:sz w:val="24"/>
          <w:szCs w:val="24"/>
        </w:rPr>
        <w:t>բազիսա</w:t>
      </w:r>
      <w:r w:rsidR="00DC026D" w:rsidRPr="005A31CC">
        <w:rPr>
          <w:rFonts w:ascii="GHEA Grapalat" w:hAnsi="GHEA Grapalat" w:cs="GHEA Grapalat"/>
          <w:sz w:val="24"/>
          <w:szCs w:val="24"/>
        </w:rPr>
        <w:t>ինդեքսա</w:t>
      </w:r>
      <w:r w:rsidR="001E7C63" w:rsidRPr="005A31CC">
        <w:rPr>
          <w:rFonts w:ascii="GHEA Grapalat" w:hAnsi="GHEA Grapalat" w:cs="GHEA Grapalat"/>
          <w:sz w:val="24"/>
          <w:szCs w:val="24"/>
        </w:rPr>
        <w:t>յին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մեթոդի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փոխարեն</w:t>
      </w:r>
      <w:r w:rsidR="00F354C1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F354C1">
        <w:rPr>
          <w:rFonts w:ascii="GHEA Grapalat" w:hAnsi="GHEA Grapalat" w:cs="GHEA Grapalat"/>
          <w:sz w:val="24"/>
          <w:szCs w:val="24"/>
        </w:rPr>
        <w:t>շինարարական</w:t>
      </w:r>
      <w:r w:rsidR="00F354C1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F354C1">
        <w:rPr>
          <w:rFonts w:ascii="GHEA Grapalat" w:hAnsi="GHEA Grapalat" w:cs="GHEA Grapalat"/>
          <w:sz w:val="24"/>
          <w:szCs w:val="24"/>
        </w:rPr>
        <w:t>աշխատանքների</w:t>
      </w:r>
      <w:r w:rsidR="00F354C1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F354C1">
        <w:rPr>
          <w:rFonts w:ascii="GHEA Grapalat" w:hAnsi="GHEA Grapalat" w:cs="GHEA Grapalat"/>
          <w:sz w:val="24"/>
          <w:szCs w:val="24"/>
        </w:rPr>
        <w:t>արժեքի</w:t>
      </w:r>
      <w:r w:rsidR="00F354C1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F354C1">
        <w:rPr>
          <w:rFonts w:ascii="GHEA Grapalat" w:hAnsi="GHEA Grapalat" w:cs="GHEA Grapalat"/>
          <w:sz w:val="24"/>
          <w:szCs w:val="24"/>
        </w:rPr>
        <w:t>հաշվարկն</w:t>
      </w:r>
      <w:r w:rsidR="00F354C1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F354C1">
        <w:rPr>
          <w:rFonts w:ascii="GHEA Grapalat" w:hAnsi="GHEA Grapalat" w:cs="GHEA Grapalat"/>
          <w:sz w:val="24"/>
          <w:szCs w:val="24"/>
        </w:rPr>
        <w:t>ըստ</w:t>
      </w:r>
      <w:r w:rsidR="00F354C1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F354C1">
        <w:rPr>
          <w:rFonts w:ascii="GHEA Grapalat" w:hAnsi="GHEA Grapalat" w:cs="GHEA Grapalat"/>
          <w:sz w:val="24"/>
          <w:szCs w:val="24"/>
        </w:rPr>
        <w:t>գործող</w:t>
      </w:r>
      <w:r w:rsidR="00F354C1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F354C1">
        <w:rPr>
          <w:rFonts w:ascii="GHEA Grapalat" w:hAnsi="GHEA Grapalat" w:cs="GHEA Grapalat"/>
          <w:sz w:val="24"/>
          <w:szCs w:val="24"/>
        </w:rPr>
        <w:t>նորմերի</w:t>
      </w:r>
      <w:r w:rsidR="00F354C1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F354C1">
        <w:rPr>
          <w:rFonts w:ascii="GHEA Grapalat" w:hAnsi="GHEA Grapalat" w:cs="GHEA Grapalat"/>
          <w:sz w:val="24"/>
          <w:szCs w:val="24"/>
        </w:rPr>
        <w:t>հնարավոր</w:t>
      </w:r>
      <w:r w:rsidR="00F354C1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F354C1">
        <w:rPr>
          <w:rFonts w:ascii="GHEA Grapalat" w:hAnsi="GHEA Grapalat" w:cs="GHEA Grapalat"/>
          <w:sz w:val="24"/>
          <w:szCs w:val="24"/>
        </w:rPr>
        <w:t>է</w:t>
      </w:r>
      <w:r w:rsidR="00F354C1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F354C1">
        <w:rPr>
          <w:rFonts w:ascii="GHEA Grapalat" w:hAnsi="GHEA Grapalat" w:cs="GHEA Grapalat"/>
          <w:sz w:val="24"/>
          <w:szCs w:val="24"/>
        </w:rPr>
        <w:t>իրականացնել</w:t>
      </w:r>
      <w:r w:rsidR="00F354C1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F354C1">
        <w:rPr>
          <w:rFonts w:ascii="GHEA Grapalat" w:hAnsi="GHEA Grapalat" w:cs="GHEA Grapalat"/>
          <w:sz w:val="24"/>
          <w:szCs w:val="24"/>
        </w:rPr>
        <w:t>նաև</w:t>
      </w:r>
      <w:r w:rsidR="00F354C1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F354C1">
        <w:rPr>
          <w:rFonts w:ascii="GHEA Grapalat" w:hAnsi="GHEA Grapalat" w:cs="GHEA Grapalat"/>
          <w:sz w:val="24"/>
          <w:szCs w:val="24"/>
        </w:rPr>
        <w:t>հետևյալ</w:t>
      </w:r>
      <w:r w:rsidR="00F354C1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F354C1">
        <w:rPr>
          <w:rFonts w:ascii="GHEA Grapalat" w:hAnsi="GHEA Grapalat" w:cs="GHEA Grapalat"/>
          <w:sz w:val="24"/>
          <w:szCs w:val="24"/>
        </w:rPr>
        <w:t>այլընտրանքային</w:t>
      </w:r>
      <w:r w:rsidR="00F354C1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F354C1">
        <w:rPr>
          <w:rFonts w:ascii="GHEA Grapalat" w:hAnsi="GHEA Grapalat" w:cs="GHEA Grapalat"/>
          <w:sz w:val="24"/>
          <w:szCs w:val="24"/>
        </w:rPr>
        <w:t>մեթոդների</w:t>
      </w:r>
      <w:r w:rsidR="00F354C1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F354C1">
        <w:rPr>
          <w:rFonts w:ascii="GHEA Grapalat" w:hAnsi="GHEA Grapalat" w:cs="GHEA Grapalat"/>
          <w:sz w:val="24"/>
          <w:szCs w:val="24"/>
        </w:rPr>
        <w:t>կիրառմամբ</w:t>
      </w:r>
      <w:r w:rsidR="00F354C1" w:rsidRPr="0080362F">
        <w:rPr>
          <w:rFonts w:ascii="GHEA Grapalat" w:hAnsi="GHEA Grapalat" w:cs="GHEA Grapalat"/>
          <w:sz w:val="24"/>
          <w:szCs w:val="24"/>
          <w:lang w:val="ro-RO"/>
        </w:rPr>
        <w:t>.</w:t>
      </w:r>
    </w:p>
    <w:p w:rsidR="00DC026D" w:rsidRPr="0080362F" w:rsidRDefault="00F354C1" w:rsidP="00F354C1">
      <w:pPr>
        <w:pStyle w:val="ListParagraph"/>
        <w:spacing w:after="0" w:line="360" w:lineRule="auto"/>
        <w:ind w:left="0" w:right="-270" w:firstLine="630"/>
        <w:jc w:val="both"/>
        <w:rPr>
          <w:rFonts w:ascii="GHEA Grapalat" w:hAnsi="GHEA Grapalat" w:cs="GHEA Grapalat"/>
          <w:sz w:val="24"/>
          <w:szCs w:val="24"/>
          <w:lang w:val="ro-RO"/>
        </w:rPr>
      </w:pPr>
      <w:r w:rsidRPr="0080362F">
        <w:rPr>
          <w:rFonts w:ascii="GHEA Grapalat" w:hAnsi="GHEA Grapalat" w:cs="GHEA Grapalat"/>
          <w:sz w:val="24"/>
          <w:szCs w:val="24"/>
          <w:lang w:val="ro-RO"/>
        </w:rPr>
        <w:t xml:space="preserve">1) </w:t>
      </w:r>
      <w:r>
        <w:rPr>
          <w:rFonts w:ascii="GHEA Grapalat" w:hAnsi="GHEA Grapalat" w:cs="GHEA Grapalat"/>
          <w:sz w:val="24"/>
          <w:szCs w:val="24"/>
        </w:rPr>
        <w:t>ռեսուսային</w:t>
      </w:r>
      <w:r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մեթոդ</w:t>
      </w:r>
      <w:r w:rsidRPr="0080362F">
        <w:rPr>
          <w:rFonts w:ascii="GHEA Grapalat" w:hAnsi="GHEA Grapalat" w:cs="GHEA Grapalat"/>
          <w:sz w:val="24"/>
          <w:szCs w:val="24"/>
          <w:lang w:val="ro-RO"/>
        </w:rPr>
        <w:t xml:space="preserve">, </w:t>
      </w:r>
      <w:r>
        <w:rPr>
          <w:rFonts w:ascii="GHEA Grapalat" w:hAnsi="GHEA Grapalat" w:cs="GHEA Grapalat"/>
          <w:sz w:val="24"/>
          <w:szCs w:val="24"/>
        </w:rPr>
        <w:t>որն</w:t>
      </w:r>
      <w:r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իրականացվում</w:t>
      </w:r>
      <w:r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է</w:t>
      </w:r>
      <w:r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F354C1">
        <w:rPr>
          <w:rFonts w:ascii="GHEA Grapalat" w:hAnsi="GHEA Grapalat" w:cs="GHEA Grapalat"/>
          <w:sz w:val="24"/>
          <w:szCs w:val="24"/>
        </w:rPr>
        <w:t>շուկայում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F354C1">
        <w:rPr>
          <w:rFonts w:ascii="GHEA Grapalat" w:hAnsi="GHEA Grapalat" w:cs="GHEA Grapalat"/>
          <w:sz w:val="24"/>
          <w:szCs w:val="24"/>
        </w:rPr>
        <w:t>գործող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F354C1">
        <w:rPr>
          <w:rFonts w:ascii="GHEA Grapalat" w:hAnsi="GHEA Grapalat" w:cs="GHEA Grapalat"/>
          <w:sz w:val="24"/>
          <w:szCs w:val="24"/>
        </w:rPr>
        <w:t>և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F354C1">
        <w:rPr>
          <w:rFonts w:ascii="GHEA Grapalat" w:hAnsi="GHEA Grapalat" w:cs="GHEA Grapalat"/>
          <w:sz w:val="24"/>
          <w:szCs w:val="24"/>
        </w:rPr>
        <w:t>կանխատեսվող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F354C1">
        <w:rPr>
          <w:rFonts w:ascii="GHEA Grapalat" w:hAnsi="GHEA Grapalat" w:cs="GHEA Grapalat"/>
          <w:sz w:val="24"/>
          <w:szCs w:val="24"/>
        </w:rPr>
        <w:t>գների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մշտադիտարկումների</w:t>
      </w:r>
      <w:r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հիման</w:t>
      </w:r>
      <w:r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վրա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: </w:t>
      </w:r>
      <w:r w:rsidR="002F178F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Տվյալ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պարագայում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, </w:t>
      </w:r>
      <w:r w:rsidR="00DC026D" w:rsidRPr="005A31CC">
        <w:rPr>
          <w:rFonts w:ascii="GHEA Grapalat" w:hAnsi="GHEA Grapalat" w:cs="GHEA Grapalat"/>
          <w:sz w:val="24"/>
          <w:szCs w:val="24"/>
        </w:rPr>
        <w:t>մշտադիտարկման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պարբերական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գործառույթները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կարող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են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վերապահվել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թե</w:t>
      </w:r>
      <w:r w:rsidR="00461BC5" w:rsidRPr="00461BC5">
        <w:rPr>
          <w:rFonts w:ascii="GHEA Grapalat" w:hAnsi="GHEA Grapalat" w:cs="GHEA Grapalat"/>
          <w:sz w:val="24"/>
          <w:szCs w:val="24"/>
        </w:rPr>
        <w:t>՛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նախագծային</w:t>
      </w:r>
      <w:r w:rsidR="00461BC5" w:rsidRPr="0080362F">
        <w:rPr>
          <w:rFonts w:ascii="GHEA Grapalat" w:hAnsi="GHEA Grapalat" w:cs="GHEA Grapalat"/>
          <w:sz w:val="24"/>
          <w:szCs w:val="24"/>
          <w:lang w:val="ro-RO"/>
        </w:rPr>
        <w:t>,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թե</w:t>
      </w:r>
      <w:r w:rsidR="00461BC5" w:rsidRPr="00461BC5">
        <w:rPr>
          <w:rFonts w:ascii="GHEA Grapalat" w:hAnsi="GHEA Grapalat" w:cs="GHEA Grapalat"/>
          <w:sz w:val="24"/>
          <w:szCs w:val="24"/>
        </w:rPr>
        <w:t>՛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շինարարական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կազմակերպություններին</w:t>
      </w:r>
      <w:r w:rsidR="00461BC5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461BC5">
        <w:rPr>
          <w:rFonts w:ascii="GHEA Grapalat" w:hAnsi="GHEA Grapalat" w:cs="GHEA Grapalat"/>
          <w:sz w:val="24"/>
          <w:szCs w:val="24"/>
        </w:rPr>
        <w:t>և</w:t>
      </w:r>
      <w:r w:rsidR="00461BC5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առանձին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վերլուծական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461BC5">
        <w:rPr>
          <w:rFonts w:ascii="GHEA Grapalat" w:hAnsi="GHEA Grapalat" w:cs="GHEA Grapalat"/>
          <w:sz w:val="24"/>
          <w:szCs w:val="24"/>
        </w:rPr>
        <w:t>կենտրոններին</w:t>
      </w:r>
      <w:r w:rsidR="00461BC5" w:rsidRPr="0080362F">
        <w:rPr>
          <w:rFonts w:ascii="GHEA Grapalat" w:hAnsi="GHEA Grapalat" w:cs="GHEA Grapalat"/>
          <w:sz w:val="24"/>
          <w:szCs w:val="24"/>
          <w:lang w:val="ro-RO"/>
        </w:rPr>
        <w:t>,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ինչպես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նաև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քաղաքաշինական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սուբյեկտ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հանդիսացող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461BC5">
        <w:rPr>
          <w:rFonts w:ascii="GHEA Grapalat" w:hAnsi="GHEA Grapalat" w:cs="GHEA Grapalat"/>
          <w:sz w:val="24"/>
          <w:szCs w:val="24"/>
        </w:rPr>
        <w:t>կ</w:t>
      </w:r>
      <w:r w:rsidR="00DC026D" w:rsidRPr="005A31CC">
        <w:rPr>
          <w:rFonts w:ascii="GHEA Grapalat" w:hAnsi="GHEA Grapalat" w:cs="GHEA Grapalat"/>
          <w:sz w:val="24"/>
          <w:szCs w:val="24"/>
        </w:rPr>
        <w:t>առուցապատող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>-</w:t>
      </w:r>
      <w:r w:rsidR="00461BC5">
        <w:rPr>
          <w:rFonts w:ascii="GHEA Grapalat" w:hAnsi="GHEA Grapalat" w:cs="GHEA Grapalat"/>
          <w:sz w:val="24"/>
          <w:szCs w:val="24"/>
        </w:rPr>
        <w:t>պ</w:t>
      </w:r>
      <w:r w:rsidR="00DC026D" w:rsidRPr="005A31CC">
        <w:rPr>
          <w:rFonts w:ascii="GHEA Grapalat" w:hAnsi="GHEA Grapalat" w:cs="GHEA Grapalat"/>
          <w:sz w:val="24"/>
          <w:szCs w:val="24"/>
        </w:rPr>
        <w:t>ատվիրատուներին</w:t>
      </w:r>
      <w:r w:rsidR="00333BD2" w:rsidRPr="0080362F">
        <w:rPr>
          <w:rFonts w:ascii="GHEA Grapalat" w:hAnsi="GHEA Grapalat" w:cs="GHEA Grapalat"/>
          <w:sz w:val="24"/>
          <w:szCs w:val="24"/>
          <w:lang w:val="ro-RO"/>
        </w:rPr>
        <w:t xml:space="preserve">: </w:t>
      </w:r>
      <w:r w:rsidR="00DC026D" w:rsidRPr="005A31CC">
        <w:rPr>
          <w:rFonts w:ascii="GHEA Grapalat" w:hAnsi="GHEA Grapalat" w:cs="GHEA Grapalat"/>
          <w:sz w:val="24"/>
          <w:szCs w:val="24"/>
        </w:rPr>
        <w:t>Ռեսուրսների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պահանջարկի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(</w:t>
      </w:r>
      <w:r w:rsidR="00DC026D" w:rsidRPr="005A31CC">
        <w:rPr>
          <w:rFonts w:ascii="GHEA Grapalat" w:hAnsi="GHEA Grapalat" w:cs="GHEA Grapalat"/>
          <w:sz w:val="24"/>
          <w:szCs w:val="24"/>
        </w:rPr>
        <w:t>նյութերի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, </w:t>
      </w:r>
      <w:r w:rsidR="00DC026D" w:rsidRPr="005A31CC">
        <w:rPr>
          <w:rFonts w:ascii="GHEA Grapalat" w:hAnsi="GHEA Grapalat" w:cs="GHEA Grapalat"/>
          <w:sz w:val="24"/>
          <w:szCs w:val="24"/>
        </w:rPr>
        <w:t>կառուցվածքների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, </w:t>
      </w:r>
      <w:r w:rsidR="00DC026D" w:rsidRPr="005A31CC">
        <w:rPr>
          <w:rFonts w:ascii="GHEA Grapalat" w:hAnsi="GHEA Grapalat" w:cs="GHEA Grapalat"/>
          <w:sz w:val="24"/>
          <w:szCs w:val="24"/>
        </w:rPr>
        <w:t>կոնստրուկցիաների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, </w:t>
      </w:r>
      <w:r w:rsidR="00DC026D" w:rsidRPr="005A31CC">
        <w:rPr>
          <w:rFonts w:ascii="GHEA Grapalat" w:hAnsi="GHEA Grapalat" w:cs="GHEA Grapalat"/>
          <w:sz w:val="24"/>
          <w:szCs w:val="24"/>
        </w:rPr>
        <w:t>էներգակիրների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, </w:t>
      </w:r>
      <w:r w:rsidR="00DC026D" w:rsidRPr="005A31CC">
        <w:rPr>
          <w:rFonts w:ascii="GHEA Grapalat" w:hAnsi="GHEA Grapalat" w:cs="GHEA Grapalat"/>
          <w:sz w:val="24"/>
          <w:szCs w:val="24"/>
        </w:rPr>
        <w:t>մեքենաների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շահագործման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, </w:t>
      </w:r>
      <w:r w:rsidR="00DC026D" w:rsidRPr="005A31CC">
        <w:rPr>
          <w:rFonts w:ascii="GHEA Grapalat" w:hAnsi="GHEA Grapalat" w:cs="GHEA Grapalat"/>
          <w:sz w:val="24"/>
          <w:szCs w:val="24"/>
        </w:rPr>
        <w:t>աշխատատարության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) </w:t>
      </w:r>
      <w:r w:rsidR="00DC026D" w:rsidRPr="005A31CC">
        <w:rPr>
          <w:rFonts w:ascii="GHEA Grapalat" w:hAnsi="GHEA Grapalat" w:cs="GHEA Grapalat"/>
          <w:sz w:val="24"/>
          <w:szCs w:val="24"/>
        </w:rPr>
        <w:t>պարբերաբար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ճշգրտվող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տվյալները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համապատասխանեցվում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են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նախագծային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և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տարբեր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նորմատիվային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փաստաթղթերի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պահանջներին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>:</w:t>
      </w:r>
      <w:r w:rsidR="00333BD2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Վերջինս՝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բազիսաինդեքսային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մեթոդի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համեմատությամբ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461BC5">
        <w:rPr>
          <w:rFonts w:ascii="GHEA Grapalat" w:hAnsi="GHEA Grapalat" w:cs="GHEA Grapalat"/>
          <w:sz w:val="24"/>
          <w:szCs w:val="24"/>
        </w:rPr>
        <w:t>գնահատվում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461BC5">
        <w:rPr>
          <w:rFonts w:ascii="GHEA Grapalat" w:hAnsi="GHEA Grapalat" w:cs="GHEA Grapalat"/>
          <w:sz w:val="24"/>
          <w:szCs w:val="24"/>
        </w:rPr>
        <w:t>է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, </w:t>
      </w:r>
      <w:r w:rsidR="00DC026D" w:rsidRPr="00461BC5">
        <w:rPr>
          <w:rFonts w:ascii="GHEA Grapalat" w:hAnsi="GHEA Grapalat" w:cs="GHEA Grapalat"/>
          <w:sz w:val="24"/>
          <w:szCs w:val="24"/>
        </w:rPr>
        <w:t>որպես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461BC5">
        <w:rPr>
          <w:rFonts w:ascii="GHEA Grapalat" w:hAnsi="GHEA Grapalat" w:cs="GHEA Grapalat"/>
          <w:sz w:val="24"/>
          <w:szCs w:val="24"/>
        </w:rPr>
        <w:t>առավել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461BC5">
        <w:rPr>
          <w:rFonts w:ascii="GHEA Grapalat" w:hAnsi="GHEA Grapalat" w:cs="GHEA Grapalat"/>
          <w:sz w:val="24"/>
          <w:szCs w:val="24"/>
        </w:rPr>
        <w:t>մատչելի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, </w:t>
      </w:r>
      <w:r w:rsidR="00DC026D" w:rsidRPr="00461BC5">
        <w:rPr>
          <w:rFonts w:ascii="GHEA Grapalat" w:hAnsi="GHEA Grapalat" w:cs="GHEA Grapalat"/>
          <w:sz w:val="24"/>
          <w:szCs w:val="24"/>
        </w:rPr>
        <w:t>ճշգրիտ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461BC5">
        <w:rPr>
          <w:rFonts w:ascii="GHEA Grapalat" w:hAnsi="GHEA Grapalat" w:cs="GHEA Grapalat"/>
          <w:sz w:val="24"/>
          <w:szCs w:val="24"/>
        </w:rPr>
        <w:t>և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461BC5">
        <w:rPr>
          <w:rFonts w:ascii="GHEA Grapalat" w:hAnsi="GHEA Grapalat" w:cs="GHEA Grapalat"/>
          <w:sz w:val="24"/>
          <w:szCs w:val="24"/>
        </w:rPr>
        <w:t>արդյունավետ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461BC5">
        <w:rPr>
          <w:rFonts w:ascii="GHEA Grapalat" w:hAnsi="GHEA Grapalat" w:cs="GHEA Grapalat"/>
          <w:sz w:val="24"/>
          <w:szCs w:val="24"/>
        </w:rPr>
        <w:t>հաշվարկի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461BC5">
        <w:rPr>
          <w:rFonts w:ascii="GHEA Grapalat" w:hAnsi="GHEA Grapalat" w:cs="GHEA Grapalat"/>
          <w:sz w:val="24"/>
          <w:szCs w:val="24"/>
        </w:rPr>
        <w:t>տարբերակ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461BC5">
        <w:rPr>
          <w:rFonts w:ascii="GHEA Grapalat" w:hAnsi="GHEA Grapalat" w:cs="GHEA Grapalat"/>
          <w:sz w:val="24"/>
          <w:szCs w:val="24"/>
        </w:rPr>
        <w:t>և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461BC5">
        <w:rPr>
          <w:rFonts w:ascii="GHEA Grapalat" w:hAnsi="GHEA Grapalat" w:cs="GHEA Grapalat"/>
          <w:sz w:val="24"/>
          <w:szCs w:val="24"/>
        </w:rPr>
        <w:t>գործող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461BC5">
        <w:rPr>
          <w:rFonts w:ascii="GHEA Grapalat" w:hAnsi="GHEA Grapalat" w:cs="GHEA Grapalat"/>
          <w:sz w:val="24"/>
          <w:szCs w:val="24"/>
        </w:rPr>
        <w:t>շուկայի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461BC5">
        <w:rPr>
          <w:rFonts w:ascii="GHEA Grapalat" w:hAnsi="GHEA Grapalat" w:cs="GHEA Grapalat"/>
          <w:sz w:val="24"/>
          <w:szCs w:val="24"/>
        </w:rPr>
        <w:t>պահանջները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461BC5">
        <w:rPr>
          <w:rFonts w:ascii="GHEA Grapalat" w:hAnsi="GHEA Grapalat" w:cs="GHEA Grapalat"/>
          <w:sz w:val="24"/>
          <w:szCs w:val="24"/>
        </w:rPr>
        <w:t>առավելագույնս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461BC5">
        <w:rPr>
          <w:rFonts w:ascii="GHEA Grapalat" w:hAnsi="GHEA Grapalat" w:cs="GHEA Grapalat"/>
          <w:sz w:val="24"/>
          <w:szCs w:val="24"/>
        </w:rPr>
        <w:t>բավարարող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461BC5">
        <w:rPr>
          <w:rFonts w:ascii="GHEA Grapalat" w:hAnsi="GHEA Grapalat" w:cs="GHEA Grapalat"/>
          <w:sz w:val="24"/>
          <w:szCs w:val="24"/>
        </w:rPr>
        <w:t>մեթոդաբանություն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>:</w:t>
      </w:r>
    </w:p>
    <w:p w:rsidR="00E176A0" w:rsidRPr="0080362F" w:rsidRDefault="00C3471F" w:rsidP="00E176A0">
      <w:pPr>
        <w:pStyle w:val="ListParagraph"/>
        <w:spacing w:after="0" w:line="360" w:lineRule="auto"/>
        <w:ind w:left="0" w:right="-270" w:firstLine="630"/>
        <w:jc w:val="both"/>
        <w:rPr>
          <w:rFonts w:ascii="GHEA Grapalat" w:hAnsi="GHEA Grapalat" w:cs="GHEA Grapalat"/>
          <w:b/>
          <w:bCs/>
          <w:i/>
          <w:iCs/>
          <w:sz w:val="24"/>
          <w:szCs w:val="24"/>
          <w:lang w:val="ro-RO"/>
        </w:rPr>
      </w:pPr>
      <w:r w:rsidRPr="0080362F">
        <w:rPr>
          <w:rFonts w:ascii="GHEA Grapalat" w:hAnsi="GHEA Grapalat" w:cs="GHEA Grapalat"/>
          <w:bCs/>
          <w:iCs/>
          <w:sz w:val="24"/>
          <w:szCs w:val="24"/>
          <w:lang w:val="ro-RO"/>
        </w:rPr>
        <w:t xml:space="preserve">2) </w:t>
      </w:r>
      <w:r w:rsidRPr="00C3471F">
        <w:rPr>
          <w:rFonts w:ascii="GHEA Grapalat" w:hAnsi="GHEA Grapalat" w:cs="GHEA Grapalat"/>
          <w:bCs/>
          <w:iCs/>
          <w:sz w:val="24"/>
          <w:szCs w:val="24"/>
        </w:rPr>
        <w:t>ռ</w:t>
      </w:r>
      <w:r w:rsidR="00DC026D" w:rsidRPr="00C3471F">
        <w:rPr>
          <w:rFonts w:ascii="GHEA Grapalat" w:hAnsi="GHEA Grapalat" w:cs="GHEA Grapalat"/>
          <w:bCs/>
          <w:iCs/>
          <w:sz w:val="24"/>
          <w:szCs w:val="24"/>
        </w:rPr>
        <w:t>եսուրսաինդեքսային</w:t>
      </w:r>
      <w:r w:rsidR="00DC026D" w:rsidRPr="0080362F">
        <w:rPr>
          <w:rFonts w:ascii="GHEA Grapalat" w:hAnsi="GHEA Grapalat" w:cs="GHEA Grapalat"/>
          <w:bCs/>
          <w:iCs/>
          <w:sz w:val="24"/>
          <w:szCs w:val="24"/>
          <w:lang w:val="ro-RO"/>
        </w:rPr>
        <w:t xml:space="preserve"> </w:t>
      </w:r>
      <w:r>
        <w:rPr>
          <w:rFonts w:ascii="GHEA Grapalat" w:hAnsi="GHEA Grapalat" w:cs="GHEA Grapalat"/>
          <w:bCs/>
          <w:iCs/>
          <w:sz w:val="24"/>
          <w:szCs w:val="24"/>
        </w:rPr>
        <w:t>մեթոդ</w:t>
      </w:r>
      <w:r w:rsidRPr="0080362F">
        <w:rPr>
          <w:rFonts w:ascii="GHEA Grapalat" w:hAnsi="GHEA Grapalat" w:cs="GHEA Grapalat"/>
          <w:bCs/>
          <w:iCs/>
          <w:sz w:val="24"/>
          <w:szCs w:val="24"/>
          <w:lang w:val="ro-RO"/>
        </w:rPr>
        <w:t xml:space="preserve"> (</w:t>
      </w:r>
      <w:r>
        <w:rPr>
          <w:rFonts w:ascii="GHEA Grapalat" w:hAnsi="GHEA Grapalat" w:cs="GHEA Grapalat"/>
          <w:bCs/>
          <w:iCs/>
          <w:sz w:val="24"/>
          <w:szCs w:val="24"/>
        </w:rPr>
        <w:t>ռեսուրսային</w:t>
      </w:r>
      <w:r w:rsidRPr="0080362F">
        <w:rPr>
          <w:rFonts w:ascii="GHEA Grapalat" w:hAnsi="GHEA Grapalat" w:cs="GHEA Grapalat"/>
          <w:bCs/>
          <w:iCs/>
          <w:sz w:val="24"/>
          <w:szCs w:val="24"/>
          <w:lang w:val="ro-RO"/>
        </w:rPr>
        <w:t xml:space="preserve"> </w:t>
      </w:r>
      <w:r>
        <w:rPr>
          <w:rFonts w:ascii="GHEA Grapalat" w:hAnsi="GHEA Grapalat" w:cs="GHEA Grapalat"/>
          <w:bCs/>
          <w:iCs/>
          <w:sz w:val="24"/>
          <w:szCs w:val="24"/>
        </w:rPr>
        <w:t>և</w:t>
      </w:r>
      <w:r w:rsidRPr="0080362F">
        <w:rPr>
          <w:rFonts w:ascii="GHEA Grapalat" w:hAnsi="GHEA Grapalat" w:cs="GHEA Grapalat"/>
          <w:bCs/>
          <w:iCs/>
          <w:sz w:val="24"/>
          <w:szCs w:val="24"/>
          <w:lang w:val="ro-RO"/>
        </w:rPr>
        <w:t xml:space="preserve"> </w:t>
      </w:r>
      <w:r>
        <w:rPr>
          <w:rFonts w:ascii="GHEA Grapalat" w:hAnsi="GHEA Grapalat" w:cs="GHEA Grapalat"/>
          <w:bCs/>
          <w:iCs/>
          <w:sz w:val="24"/>
          <w:szCs w:val="24"/>
        </w:rPr>
        <w:t>ինդեքսային</w:t>
      </w:r>
      <w:r w:rsidRPr="0080362F">
        <w:rPr>
          <w:rFonts w:ascii="GHEA Grapalat" w:hAnsi="GHEA Grapalat" w:cs="GHEA Grapalat"/>
          <w:bCs/>
          <w:iCs/>
          <w:sz w:val="24"/>
          <w:szCs w:val="24"/>
          <w:lang w:val="ro-RO"/>
        </w:rPr>
        <w:t xml:space="preserve"> </w:t>
      </w:r>
      <w:r>
        <w:rPr>
          <w:rFonts w:ascii="GHEA Grapalat" w:hAnsi="GHEA Grapalat" w:cs="GHEA Grapalat"/>
          <w:bCs/>
          <w:iCs/>
          <w:sz w:val="24"/>
          <w:szCs w:val="24"/>
        </w:rPr>
        <w:t>մեթոդների</w:t>
      </w:r>
      <w:r w:rsidRPr="0080362F">
        <w:rPr>
          <w:rFonts w:ascii="GHEA Grapalat" w:hAnsi="GHEA Grapalat" w:cs="GHEA Grapalat"/>
          <w:bCs/>
          <w:iCs/>
          <w:sz w:val="24"/>
          <w:szCs w:val="24"/>
          <w:lang w:val="ro-RO"/>
        </w:rPr>
        <w:t xml:space="preserve"> </w:t>
      </w:r>
      <w:r w:rsidR="00E176A0">
        <w:rPr>
          <w:rFonts w:ascii="GHEA Grapalat" w:hAnsi="GHEA Grapalat" w:cs="GHEA Grapalat"/>
          <w:bCs/>
          <w:iCs/>
          <w:sz w:val="24"/>
          <w:szCs w:val="24"/>
        </w:rPr>
        <w:t>համատեղում</w:t>
      </w:r>
      <w:r w:rsidRPr="0080362F">
        <w:rPr>
          <w:rFonts w:ascii="GHEA Grapalat" w:hAnsi="GHEA Grapalat" w:cs="GHEA Grapalat"/>
          <w:bCs/>
          <w:iCs/>
          <w:sz w:val="24"/>
          <w:szCs w:val="24"/>
          <w:lang w:val="ro-RO"/>
        </w:rPr>
        <w:t xml:space="preserve">), </w:t>
      </w:r>
      <w:r w:rsidRPr="00C3471F">
        <w:rPr>
          <w:rFonts w:ascii="GHEA Grapalat" w:hAnsi="GHEA Grapalat" w:cs="GHEA Grapalat"/>
          <w:bCs/>
          <w:iCs/>
          <w:sz w:val="24"/>
          <w:szCs w:val="24"/>
        </w:rPr>
        <w:t>որի</w:t>
      </w:r>
      <w:r w:rsidRPr="0080362F">
        <w:rPr>
          <w:rFonts w:ascii="GHEA Grapalat" w:hAnsi="GHEA Grapalat" w:cs="GHEA Grapalat"/>
          <w:bCs/>
          <w:iCs/>
          <w:sz w:val="24"/>
          <w:szCs w:val="24"/>
          <w:lang w:val="ro-RO"/>
        </w:rPr>
        <w:t xml:space="preserve"> </w:t>
      </w:r>
      <w:r w:rsidRPr="00C3471F">
        <w:rPr>
          <w:rFonts w:ascii="GHEA Grapalat" w:hAnsi="GHEA Grapalat" w:cs="GHEA Grapalat"/>
          <w:bCs/>
          <w:iCs/>
          <w:sz w:val="24"/>
          <w:szCs w:val="24"/>
        </w:rPr>
        <w:t>հիմքում</w:t>
      </w:r>
      <w:r w:rsidRPr="0080362F">
        <w:rPr>
          <w:rFonts w:ascii="GHEA Grapalat" w:hAnsi="GHEA Grapalat" w:cs="GHEA Grapalat"/>
          <w:bCs/>
          <w:iCs/>
          <w:sz w:val="24"/>
          <w:szCs w:val="24"/>
          <w:lang w:val="ro-RO"/>
        </w:rPr>
        <w:t xml:space="preserve"> </w:t>
      </w:r>
      <w:r w:rsidRPr="00C3471F">
        <w:rPr>
          <w:rFonts w:ascii="GHEA Grapalat" w:hAnsi="GHEA Grapalat" w:cs="GHEA Grapalat"/>
          <w:bCs/>
          <w:iCs/>
          <w:sz w:val="24"/>
          <w:szCs w:val="24"/>
        </w:rPr>
        <w:t>դրված</w:t>
      </w:r>
      <w:r w:rsidRPr="0080362F">
        <w:rPr>
          <w:rFonts w:ascii="GHEA Grapalat" w:hAnsi="GHEA Grapalat" w:cs="GHEA Grapalat"/>
          <w:bCs/>
          <w:iCs/>
          <w:sz w:val="24"/>
          <w:szCs w:val="24"/>
          <w:lang w:val="ro-RO"/>
        </w:rPr>
        <w:t xml:space="preserve"> </w:t>
      </w:r>
      <w:r w:rsidRPr="00C3471F">
        <w:rPr>
          <w:rFonts w:ascii="GHEA Grapalat" w:hAnsi="GHEA Grapalat" w:cs="GHEA Grapalat"/>
          <w:bCs/>
          <w:iCs/>
          <w:sz w:val="24"/>
          <w:szCs w:val="24"/>
        </w:rPr>
        <w:t>է</w:t>
      </w:r>
      <w:r w:rsidRPr="0080362F">
        <w:rPr>
          <w:rFonts w:ascii="GHEA Grapalat" w:hAnsi="GHEA Grapalat" w:cs="GHEA Grapalat"/>
          <w:bCs/>
          <w:iCs/>
          <w:sz w:val="24"/>
          <w:szCs w:val="24"/>
          <w:lang w:val="ro-RO"/>
        </w:rPr>
        <w:t xml:space="preserve"> </w:t>
      </w:r>
      <w:r w:rsidRPr="00C3471F">
        <w:rPr>
          <w:rFonts w:ascii="GHEA Grapalat" w:hAnsi="GHEA Grapalat" w:cs="GHEA Grapalat"/>
          <w:bCs/>
          <w:iCs/>
          <w:sz w:val="24"/>
          <w:szCs w:val="24"/>
        </w:rPr>
        <w:t>ռեսուրսային</w:t>
      </w:r>
      <w:r w:rsidRPr="0080362F">
        <w:rPr>
          <w:rFonts w:ascii="GHEA Grapalat" w:hAnsi="GHEA Grapalat" w:cs="GHEA Grapalat"/>
          <w:bCs/>
          <w:iCs/>
          <w:sz w:val="24"/>
          <w:szCs w:val="24"/>
          <w:lang w:val="ro-RO"/>
        </w:rPr>
        <w:t xml:space="preserve"> </w:t>
      </w:r>
      <w:r w:rsidRPr="00C3471F">
        <w:rPr>
          <w:rFonts w:ascii="GHEA Grapalat" w:hAnsi="GHEA Grapalat" w:cs="GHEA Grapalat"/>
          <w:bCs/>
          <w:iCs/>
          <w:sz w:val="24"/>
          <w:szCs w:val="24"/>
        </w:rPr>
        <w:t>մեթոդով</w:t>
      </w:r>
      <w:r w:rsidRPr="0080362F">
        <w:rPr>
          <w:rFonts w:ascii="GHEA Grapalat" w:hAnsi="GHEA Grapalat" w:cs="GHEA Grapalat"/>
          <w:bCs/>
          <w:iCs/>
          <w:sz w:val="24"/>
          <w:szCs w:val="24"/>
          <w:lang w:val="ro-RO"/>
        </w:rPr>
        <w:t xml:space="preserve"> </w:t>
      </w:r>
      <w:r w:rsidRPr="00C3471F">
        <w:rPr>
          <w:rFonts w:ascii="GHEA Grapalat" w:hAnsi="GHEA Grapalat" w:cs="GHEA Grapalat"/>
          <w:bCs/>
          <w:iCs/>
          <w:sz w:val="24"/>
          <w:szCs w:val="24"/>
        </w:rPr>
        <w:t>հաշվարկված</w:t>
      </w:r>
      <w:r w:rsidRPr="0080362F">
        <w:rPr>
          <w:rFonts w:ascii="GHEA Grapalat" w:hAnsi="GHEA Grapalat" w:cs="GHEA Grapalat"/>
          <w:bCs/>
          <w:iCs/>
          <w:sz w:val="24"/>
          <w:szCs w:val="24"/>
          <w:lang w:val="ro-RO"/>
        </w:rPr>
        <w:t xml:space="preserve"> </w:t>
      </w:r>
      <w:r w:rsidRPr="00C3471F">
        <w:rPr>
          <w:rFonts w:ascii="GHEA Grapalat" w:hAnsi="GHEA Grapalat" w:cs="GHEA Grapalat"/>
          <w:bCs/>
          <w:iCs/>
          <w:sz w:val="24"/>
          <w:szCs w:val="24"/>
        </w:rPr>
        <w:t>նախահաշվային</w:t>
      </w:r>
      <w:r w:rsidRPr="0080362F">
        <w:rPr>
          <w:rFonts w:ascii="GHEA Grapalat" w:hAnsi="GHEA Grapalat" w:cs="GHEA Grapalat"/>
          <w:bCs/>
          <w:iCs/>
          <w:sz w:val="24"/>
          <w:szCs w:val="24"/>
          <w:lang w:val="ro-RO"/>
        </w:rPr>
        <w:t xml:space="preserve"> </w:t>
      </w:r>
      <w:r w:rsidRPr="00C3471F">
        <w:rPr>
          <w:rFonts w:ascii="GHEA Grapalat" w:hAnsi="GHEA Grapalat" w:cs="GHEA Grapalat"/>
          <w:bCs/>
          <w:iCs/>
          <w:sz w:val="24"/>
          <w:szCs w:val="24"/>
        </w:rPr>
        <w:t>արժեքում</w:t>
      </w:r>
      <w:r w:rsidRPr="0080362F">
        <w:rPr>
          <w:rFonts w:ascii="GHEA Grapalat" w:hAnsi="GHEA Grapalat" w:cs="GHEA Grapalat"/>
          <w:bCs/>
          <w:iCs/>
          <w:sz w:val="24"/>
          <w:szCs w:val="24"/>
          <w:lang w:val="ro-RO"/>
        </w:rPr>
        <w:t xml:space="preserve"> </w:t>
      </w:r>
      <w:r w:rsidRPr="00C3471F">
        <w:rPr>
          <w:rFonts w:ascii="GHEA Grapalat" w:hAnsi="GHEA Grapalat" w:cs="GHEA Grapalat"/>
          <w:bCs/>
          <w:iCs/>
          <w:sz w:val="24"/>
          <w:szCs w:val="24"/>
        </w:rPr>
        <w:t>հաշվառվող</w:t>
      </w:r>
      <w:r w:rsidRPr="0080362F">
        <w:rPr>
          <w:rFonts w:ascii="GHEA Grapalat" w:hAnsi="GHEA Grapalat" w:cs="GHEA Grapalat"/>
          <w:bCs/>
          <w:iCs/>
          <w:sz w:val="24"/>
          <w:szCs w:val="24"/>
          <w:lang w:val="ro-RO"/>
        </w:rPr>
        <w:t xml:space="preserve"> </w:t>
      </w:r>
      <w:r w:rsidRPr="00C3471F">
        <w:rPr>
          <w:rFonts w:ascii="GHEA Grapalat" w:hAnsi="GHEA Grapalat" w:cs="GHEA Grapalat"/>
          <w:bCs/>
          <w:iCs/>
          <w:sz w:val="24"/>
          <w:szCs w:val="24"/>
        </w:rPr>
        <w:t>ծախսերի</w:t>
      </w:r>
      <w:r w:rsidRPr="0080362F">
        <w:rPr>
          <w:rFonts w:ascii="GHEA Grapalat" w:hAnsi="GHEA Grapalat" w:cs="GHEA Grapalat"/>
          <w:bCs/>
          <w:iCs/>
          <w:sz w:val="24"/>
          <w:szCs w:val="24"/>
          <w:lang w:val="ro-RO"/>
        </w:rPr>
        <w:t xml:space="preserve"> </w:t>
      </w:r>
      <w:r w:rsidRPr="00C3471F">
        <w:rPr>
          <w:rFonts w:ascii="GHEA Grapalat" w:hAnsi="GHEA Grapalat" w:cs="GHEA Grapalat"/>
          <w:bCs/>
          <w:iCs/>
          <w:sz w:val="24"/>
          <w:szCs w:val="24"/>
        </w:rPr>
        <w:t>մի</w:t>
      </w:r>
      <w:r w:rsidRPr="0080362F">
        <w:rPr>
          <w:rFonts w:ascii="GHEA Grapalat" w:hAnsi="GHEA Grapalat" w:cs="GHEA Grapalat"/>
          <w:bCs/>
          <w:iCs/>
          <w:sz w:val="24"/>
          <w:szCs w:val="24"/>
          <w:lang w:val="ro-RO"/>
        </w:rPr>
        <w:t xml:space="preserve"> </w:t>
      </w:r>
      <w:r w:rsidRPr="00C3471F">
        <w:rPr>
          <w:rFonts w:ascii="GHEA Grapalat" w:hAnsi="GHEA Grapalat" w:cs="GHEA Grapalat"/>
          <w:bCs/>
          <w:iCs/>
          <w:sz w:val="24"/>
          <w:szCs w:val="24"/>
        </w:rPr>
        <w:t>մասի</w:t>
      </w:r>
      <w:r w:rsidRPr="0080362F">
        <w:rPr>
          <w:rFonts w:ascii="GHEA Grapalat" w:hAnsi="GHEA Grapalat" w:cs="GHEA Grapalat"/>
          <w:bCs/>
          <w:iCs/>
          <w:sz w:val="24"/>
          <w:szCs w:val="24"/>
          <w:lang w:val="ro-RO"/>
        </w:rPr>
        <w:t xml:space="preserve"> </w:t>
      </w:r>
      <w:r w:rsidRPr="00C3471F">
        <w:rPr>
          <w:rFonts w:ascii="GHEA Grapalat" w:hAnsi="GHEA Grapalat" w:cs="GHEA Grapalat"/>
          <w:bCs/>
          <w:iCs/>
          <w:sz w:val="24"/>
          <w:szCs w:val="24"/>
        </w:rPr>
        <w:t>պարբերաբար</w:t>
      </w:r>
      <w:r w:rsidRPr="0080362F">
        <w:rPr>
          <w:rFonts w:ascii="GHEA Grapalat" w:hAnsi="GHEA Grapalat" w:cs="GHEA Grapalat"/>
          <w:bCs/>
          <w:iCs/>
          <w:sz w:val="24"/>
          <w:szCs w:val="24"/>
          <w:lang w:val="ro-RO"/>
        </w:rPr>
        <w:t xml:space="preserve"> </w:t>
      </w:r>
      <w:r w:rsidRPr="00C3471F">
        <w:rPr>
          <w:rFonts w:ascii="GHEA Grapalat" w:hAnsi="GHEA Grapalat" w:cs="GHEA Grapalat"/>
          <w:bCs/>
          <w:iCs/>
          <w:sz w:val="24"/>
          <w:szCs w:val="24"/>
        </w:rPr>
        <w:t>ինդեքսավորման</w:t>
      </w:r>
      <w:r w:rsidRPr="0080362F">
        <w:rPr>
          <w:rFonts w:ascii="GHEA Grapalat" w:hAnsi="GHEA Grapalat" w:cs="GHEA Grapalat"/>
          <w:bCs/>
          <w:iCs/>
          <w:sz w:val="24"/>
          <w:szCs w:val="24"/>
          <w:lang w:val="ro-RO"/>
        </w:rPr>
        <w:t xml:space="preserve"> </w:t>
      </w:r>
      <w:r w:rsidRPr="00C3471F">
        <w:rPr>
          <w:rFonts w:ascii="GHEA Grapalat" w:hAnsi="GHEA Grapalat" w:cs="GHEA Grapalat"/>
          <w:bCs/>
          <w:iCs/>
          <w:sz w:val="24"/>
          <w:szCs w:val="24"/>
        </w:rPr>
        <w:t>սկզբունքը՝</w:t>
      </w:r>
      <w:r w:rsidRPr="0080362F">
        <w:rPr>
          <w:rFonts w:ascii="GHEA Grapalat" w:hAnsi="GHEA Grapalat" w:cs="GHEA Grapalat"/>
          <w:bCs/>
          <w:iCs/>
          <w:sz w:val="24"/>
          <w:szCs w:val="24"/>
          <w:lang w:val="ro-RO"/>
        </w:rPr>
        <w:t xml:space="preserve"> </w:t>
      </w:r>
      <w:r w:rsidRPr="00C3471F">
        <w:rPr>
          <w:rFonts w:ascii="GHEA Grapalat" w:hAnsi="GHEA Grapalat" w:cs="GHEA Grapalat"/>
          <w:bCs/>
          <w:iCs/>
          <w:sz w:val="24"/>
          <w:szCs w:val="24"/>
        </w:rPr>
        <w:t>ընթացիկ</w:t>
      </w:r>
      <w:r w:rsidRPr="0080362F">
        <w:rPr>
          <w:rFonts w:ascii="GHEA Grapalat" w:hAnsi="GHEA Grapalat" w:cs="GHEA Grapalat"/>
          <w:bCs/>
          <w:iCs/>
          <w:sz w:val="24"/>
          <w:szCs w:val="24"/>
          <w:lang w:val="ro-RO"/>
        </w:rPr>
        <w:t xml:space="preserve"> </w:t>
      </w:r>
      <w:r w:rsidRPr="00C3471F">
        <w:rPr>
          <w:rFonts w:ascii="GHEA Grapalat" w:hAnsi="GHEA Grapalat" w:cs="GHEA Grapalat"/>
          <w:bCs/>
          <w:iCs/>
          <w:sz w:val="24"/>
          <w:szCs w:val="24"/>
        </w:rPr>
        <w:t>գներով</w:t>
      </w:r>
      <w:r w:rsidRPr="0080362F">
        <w:rPr>
          <w:rFonts w:ascii="GHEA Grapalat" w:hAnsi="GHEA Grapalat" w:cs="GHEA Grapalat"/>
          <w:bCs/>
          <w:iCs/>
          <w:sz w:val="24"/>
          <w:szCs w:val="24"/>
          <w:lang w:val="ro-RO"/>
        </w:rPr>
        <w:t xml:space="preserve"> </w:t>
      </w:r>
      <w:r w:rsidRPr="00C3471F">
        <w:rPr>
          <w:rFonts w:ascii="GHEA Grapalat" w:hAnsi="GHEA Grapalat" w:cs="GHEA Grapalat"/>
          <w:bCs/>
          <w:iCs/>
          <w:sz w:val="24"/>
          <w:szCs w:val="24"/>
        </w:rPr>
        <w:t>շինարարական</w:t>
      </w:r>
      <w:r w:rsidRPr="0080362F">
        <w:rPr>
          <w:rFonts w:ascii="GHEA Grapalat" w:hAnsi="GHEA Grapalat" w:cs="GHEA Grapalat"/>
          <w:bCs/>
          <w:iCs/>
          <w:sz w:val="24"/>
          <w:szCs w:val="24"/>
          <w:lang w:val="ro-RO"/>
        </w:rPr>
        <w:t xml:space="preserve"> </w:t>
      </w:r>
      <w:r w:rsidRPr="00C3471F">
        <w:rPr>
          <w:rFonts w:ascii="GHEA Grapalat" w:hAnsi="GHEA Grapalat" w:cs="GHEA Grapalat"/>
          <w:bCs/>
          <w:iCs/>
          <w:sz w:val="24"/>
          <w:szCs w:val="24"/>
        </w:rPr>
        <w:t>աշխատանքների</w:t>
      </w:r>
      <w:r w:rsidRPr="0080362F">
        <w:rPr>
          <w:rFonts w:ascii="GHEA Grapalat" w:hAnsi="GHEA Grapalat" w:cs="GHEA Grapalat"/>
          <w:bCs/>
          <w:iCs/>
          <w:sz w:val="24"/>
          <w:szCs w:val="24"/>
          <w:lang w:val="ro-RO"/>
        </w:rPr>
        <w:t xml:space="preserve"> </w:t>
      </w:r>
      <w:r w:rsidRPr="00C3471F">
        <w:rPr>
          <w:rFonts w:ascii="GHEA Grapalat" w:hAnsi="GHEA Grapalat" w:cs="GHEA Grapalat"/>
          <w:bCs/>
          <w:iCs/>
          <w:sz w:val="24"/>
          <w:szCs w:val="24"/>
        </w:rPr>
        <w:t>արժեքը</w:t>
      </w:r>
      <w:r w:rsidRPr="0080362F">
        <w:rPr>
          <w:rFonts w:ascii="GHEA Grapalat" w:hAnsi="GHEA Grapalat" w:cs="GHEA Grapalat"/>
          <w:bCs/>
          <w:iCs/>
          <w:sz w:val="24"/>
          <w:szCs w:val="24"/>
          <w:lang w:val="ro-RO"/>
        </w:rPr>
        <w:t xml:space="preserve"> </w:t>
      </w:r>
      <w:r w:rsidRPr="00C3471F">
        <w:rPr>
          <w:rFonts w:ascii="GHEA Grapalat" w:hAnsi="GHEA Grapalat" w:cs="GHEA Grapalat"/>
          <w:bCs/>
          <w:iCs/>
          <w:sz w:val="24"/>
          <w:szCs w:val="24"/>
        </w:rPr>
        <w:t>որոշելու</w:t>
      </w:r>
      <w:r w:rsidRPr="0080362F">
        <w:rPr>
          <w:rFonts w:ascii="GHEA Grapalat" w:hAnsi="GHEA Grapalat" w:cs="GHEA Grapalat"/>
          <w:bCs/>
          <w:iCs/>
          <w:sz w:val="24"/>
          <w:szCs w:val="24"/>
          <w:lang w:val="ro-RO"/>
        </w:rPr>
        <w:t xml:space="preserve"> </w:t>
      </w:r>
      <w:r w:rsidRPr="00C3471F">
        <w:rPr>
          <w:rFonts w:ascii="GHEA Grapalat" w:hAnsi="GHEA Grapalat" w:cs="GHEA Grapalat"/>
          <w:bCs/>
          <w:iCs/>
          <w:sz w:val="24"/>
          <w:szCs w:val="24"/>
        </w:rPr>
        <w:t>համար</w:t>
      </w:r>
      <w:r w:rsidRPr="0080362F">
        <w:rPr>
          <w:rFonts w:ascii="GHEA Grapalat" w:hAnsi="GHEA Grapalat" w:cs="GHEA Grapalat"/>
          <w:bCs/>
          <w:iCs/>
          <w:sz w:val="24"/>
          <w:szCs w:val="24"/>
          <w:lang w:val="ro-RO"/>
        </w:rPr>
        <w:t>:</w:t>
      </w:r>
    </w:p>
    <w:p w:rsidR="00333BD2" w:rsidRPr="0080362F" w:rsidRDefault="00333BD2" w:rsidP="00E176A0">
      <w:pPr>
        <w:pStyle w:val="ListParagraph"/>
        <w:spacing w:after="0" w:line="360" w:lineRule="auto"/>
        <w:ind w:left="0" w:right="-270" w:firstLine="630"/>
        <w:jc w:val="both"/>
        <w:rPr>
          <w:rFonts w:ascii="GHEA Grapalat" w:hAnsi="GHEA Grapalat" w:cs="GHEA Grapalat"/>
          <w:b/>
          <w:bCs/>
          <w:i/>
          <w:iCs/>
          <w:sz w:val="24"/>
          <w:szCs w:val="24"/>
          <w:lang w:val="ro-RO"/>
        </w:rPr>
      </w:pPr>
      <w:r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Pr="00333BD2">
        <w:rPr>
          <w:rFonts w:ascii="GHEA Grapalat" w:hAnsi="GHEA Grapalat" w:cs="GHEA Grapalat"/>
          <w:sz w:val="24"/>
          <w:szCs w:val="24"/>
        </w:rPr>
        <w:t>Ռեսուրսաինդեքսային</w:t>
      </w:r>
      <w:r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Pr="00333BD2">
        <w:rPr>
          <w:rFonts w:ascii="GHEA Grapalat" w:hAnsi="GHEA Grapalat" w:cs="GHEA Grapalat"/>
          <w:sz w:val="24"/>
          <w:szCs w:val="24"/>
        </w:rPr>
        <w:t>մեթոդը</w:t>
      </w:r>
      <w:r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3E591E" w:rsidRPr="005A31CC">
        <w:rPr>
          <w:rFonts w:ascii="GHEA Grapalat" w:hAnsi="GHEA Grapalat" w:cs="GHEA Grapalat"/>
          <w:sz w:val="24"/>
          <w:szCs w:val="24"/>
        </w:rPr>
        <w:t>բազիսա</w:t>
      </w:r>
      <w:r w:rsidR="00DC026D" w:rsidRPr="005A31CC">
        <w:rPr>
          <w:rFonts w:ascii="GHEA Grapalat" w:hAnsi="GHEA Grapalat" w:cs="GHEA Grapalat"/>
          <w:sz w:val="24"/>
          <w:szCs w:val="24"/>
        </w:rPr>
        <w:t>ինդեքսա</w:t>
      </w:r>
      <w:r w:rsidR="003E591E" w:rsidRPr="005A31CC">
        <w:rPr>
          <w:rFonts w:ascii="GHEA Grapalat" w:hAnsi="GHEA Grapalat" w:cs="GHEA Grapalat"/>
          <w:sz w:val="24"/>
          <w:szCs w:val="24"/>
        </w:rPr>
        <w:t>յի</w:t>
      </w:r>
      <w:r>
        <w:rPr>
          <w:rFonts w:ascii="GHEA Grapalat" w:hAnsi="GHEA Grapalat" w:cs="GHEA Grapalat"/>
          <w:sz w:val="24"/>
          <w:szCs w:val="24"/>
        </w:rPr>
        <w:t>նի</w:t>
      </w:r>
      <w:r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համեմատությամբ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համարվում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է</w:t>
      </w:r>
      <w:r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առավել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ճկուն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և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ճշգրիտ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հաշվարկի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տարբերակ՝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որպես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գործող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շուկայի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պահանջները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առավելագույնս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բավարարող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մեթոդաբանություն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>:</w:t>
      </w:r>
    </w:p>
    <w:p w:rsidR="00E176A0" w:rsidRPr="0080362F" w:rsidRDefault="00E176A0" w:rsidP="00E176A0">
      <w:pPr>
        <w:pStyle w:val="ListParagraph"/>
        <w:tabs>
          <w:tab w:val="left" w:pos="990"/>
          <w:tab w:val="left" w:pos="1080"/>
        </w:tabs>
        <w:spacing w:after="0" w:line="360" w:lineRule="auto"/>
        <w:ind w:left="0" w:right="-270" w:firstLine="630"/>
        <w:jc w:val="both"/>
        <w:rPr>
          <w:rFonts w:ascii="GHEA Grapalat" w:hAnsi="GHEA Grapalat" w:cs="GHEA Grapalat"/>
          <w:bCs/>
          <w:iCs/>
          <w:sz w:val="24"/>
          <w:szCs w:val="24"/>
          <w:lang w:val="ro-RO"/>
        </w:rPr>
      </w:pPr>
      <w:r w:rsidRPr="0080362F">
        <w:rPr>
          <w:rFonts w:ascii="GHEA Grapalat" w:hAnsi="GHEA Grapalat" w:cs="GHEA Grapalat"/>
          <w:sz w:val="24"/>
          <w:szCs w:val="24"/>
          <w:lang w:val="ro-RO"/>
        </w:rPr>
        <w:t>3)</w:t>
      </w:r>
      <w:r w:rsidR="00B35603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>
        <w:rPr>
          <w:rFonts w:ascii="GHEA Grapalat" w:hAnsi="GHEA Grapalat" w:cs="GHEA Grapalat"/>
          <w:bCs/>
          <w:iCs/>
          <w:sz w:val="24"/>
          <w:szCs w:val="24"/>
        </w:rPr>
        <w:t>խ</w:t>
      </w:r>
      <w:r w:rsidR="00DC026D" w:rsidRPr="00E176A0">
        <w:rPr>
          <w:rFonts w:ascii="GHEA Grapalat" w:hAnsi="GHEA Grapalat" w:cs="GHEA Grapalat"/>
          <w:bCs/>
          <w:iCs/>
          <w:sz w:val="24"/>
          <w:szCs w:val="24"/>
        </w:rPr>
        <w:t>ոշորացված</w:t>
      </w:r>
      <w:r w:rsidR="00DC026D" w:rsidRPr="0080362F">
        <w:rPr>
          <w:rFonts w:ascii="GHEA Grapalat" w:hAnsi="GHEA Grapalat" w:cs="GHEA Grapalat"/>
          <w:bCs/>
          <w:iCs/>
          <w:sz w:val="24"/>
          <w:szCs w:val="24"/>
          <w:lang w:val="ro-RO"/>
        </w:rPr>
        <w:t xml:space="preserve"> </w:t>
      </w:r>
      <w:r w:rsidR="00DC026D" w:rsidRPr="00E176A0">
        <w:rPr>
          <w:rFonts w:ascii="GHEA Grapalat" w:hAnsi="GHEA Grapalat" w:cs="GHEA Grapalat"/>
          <w:bCs/>
          <w:iCs/>
          <w:sz w:val="24"/>
          <w:szCs w:val="24"/>
        </w:rPr>
        <w:t>նախահաշվային</w:t>
      </w:r>
      <w:r w:rsidR="00DC026D" w:rsidRPr="0080362F">
        <w:rPr>
          <w:rFonts w:ascii="GHEA Grapalat" w:hAnsi="GHEA Grapalat" w:cs="GHEA Grapalat"/>
          <w:bCs/>
          <w:iCs/>
          <w:sz w:val="24"/>
          <w:szCs w:val="24"/>
          <w:lang w:val="ro-RO"/>
        </w:rPr>
        <w:t xml:space="preserve"> </w:t>
      </w:r>
      <w:r w:rsidR="00DC026D" w:rsidRPr="00E176A0">
        <w:rPr>
          <w:rFonts w:ascii="GHEA Grapalat" w:hAnsi="GHEA Grapalat" w:cs="GHEA Grapalat"/>
          <w:bCs/>
          <w:iCs/>
          <w:sz w:val="24"/>
          <w:szCs w:val="24"/>
        </w:rPr>
        <w:t>նորմատիվների</w:t>
      </w:r>
      <w:r w:rsidR="00DC026D" w:rsidRPr="0080362F">
        <w:rPr>
          <w:rFonts w:ascii="GHEA Grapalat" w:hAnsi="GHEA Grapalat" w:cs="GHEA Grapalat"/>
          <w:bCs/>
          <w:iCs/>
          <w:sz w:val="24"/>
          <w:szCs w:val="24"/>
          <w:lang w:val="ro-RO"/>
        </w:rPr>
        <w:t xml:space="preserve"> </w:t>
      </w:r>
      <w:r w:rsidR="00DC026D" w:rsidRPr="00E176A0">
        <w:rPr>
          <w:rFonts w:ascii="GHEA Grapalat" w:hAnsi="GHEA Grapalat" w:cs="GHEA Grapalat"/>
          <w:bCs/>
          <w:iCs/>
          <w:sz w:val="24"/>
          <w:szCs w:val="24"/>
        </w:rPr>
        <w:t>և</w:t>
      </w:r>
      <w:r w:rsidR="00DC026D" w:rsidRPr="0080362F">
        <w:rPr>
          <w:rFonts w:ascii="GHEA Grapalat" w:hAnsi="GHEA Grapalat" w:cs="GHEA Grapalat"/>
          <w:bCs/>
          <w:iCs/>
          <w:sz w:val="24"/>
          <w:szCs w:val="24"/>
          <w:lang w:val="ro-RO"/>
        </w:rPr>
        <w:t xml:space="preserve"> </w:t>
      </w:r>
      <w:r w:rsidR="00DC026D" w:rsidRPr="00E176A0">
        <w:rPr>
          <w:rFonts w:ascii="GHEA Grapalat" w:hAnsi="GHEA Grapalat" w:cs="GHEA Grapalat"/>
          <w:bCs/>
          <w:iCs/>
          <w:sz w:val="24"/>
          <w:szCs w:val="24"/>
        </w:rPr>
        <w:t>ցուցանիշների</w:t>
      </w:r>
      <w:r w:rsidR="00DC026D" w:rsidRPr="0080362F">
        <w:rPr>
          <w:rFonts w:ascii="GHEA Grapalat" w:hAnsi="GHEA Grapalat" w:cs="GHEA Grapalat"/>
          <w:bCs/>
          <w:iCs/>
          <w:sz w:val="24"/>
          <w:szCs w:val="24"/>
          <w:lang w:val="ro-RO"/>
        </w:rPr>
        <w:t xml:space="preserve"> </w:t>
      </w:r>
      <w:r w:rsidR="00DC026D" w:rsidRPr="00E176A0">
        <w:rPr>
          <w:rFonts w:ascii="GHEA Grapalat" w:hAnsi="GHEA Grapalat" w:cs="GHEA Grapalat"/>
          <w:bCs/>
          <w:iCs/>
          <w:sz w:val="24"/>
          <w:szCs w:val="24"/>
        </w:rPr>
        <w:t>կիրառման</w:t>
      </w:r>
      <w:r w:rsidR="00DC026D" w:rsidRPr="0080362F">
        <w:rPr>
          <w:rFonts w:ascii="GHEA Grapalat" w:hAnsi="GHEA Grapalat" w:cs="GHEA Grapalat"/>
          <w:bCs/>
          <w:iCs/>
          <w:sz w:val="24"/>
          <w:szCs w:val="24"/>
          <w:lang w:val="ro-RO"/>
        </w:rPr>
        <w:t xml:space="preserve"> </w:t>
      </w:r>
      <w:r w:rsidR="00DC026D" w:rsidRPr="00E176A0">
        <w:rPr>
          <w:rFonts w:ascii="GHEA Grapalat" w:hAnsi="GHEA Grapalat" w:cs="GHEA Grapalat"/>
          <w:bCs/>
          <w:iCs/>
          <w:sz w:val="24"/>
          <w:szCs w:val="24"/>
        </w:rPr>
        <w:t>մեթոդ</w:t>
      </w:r>
      <w:r w:rsidRPr="0080362F">
        <w:rPr>
          <w:rFonts w:ascii="GHEA Grapalat" w:hAnsi="GHEA Grapalat" w:cs="GHEA Grapalat"/>
          <w:bCs/>
          <w:iCs/>
          <w:sz w:val="24"/>
          <w:szCs w:val="24"/>
          <w:lang w:val="ro-RO"/>
        </w:rPr>
        <w:t xml:space="preserve">, </w:t>
      </w:r>
      <w:r>
        <w:rPr>
          <w:rFonts w:ascii="GHEA Grapalat" w:hAnsi="GHEA Grapalat" w:cs="GHEA Grapalat"/>
          <w:bCs/>
          <w:iCs/>
          <w:sz w:val="24"/>
          <w:szCs w:val="24"/>
        </w:rPr>
        <w:t>որի</w:t>
      </w:r>
      <w:r w:rsidRPr="0080362F">
        <w:rPr>
          <w:rFonts w:ascii="GHEA Grapalat" w:hAnsi="GHEA Grapalat" w:cs="GHEA Grapalat"/>
          <w:bCs/>
          <w:iCs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կիրառումը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առավել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հաճախ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հանդիպում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Pr="005A31CC">
        <w:rPr>
          <w:rFonts w:ascii="GHEA Grapalat" w:hAnsi="GHEA Grapalat" w:cs="GHEA Grapalat"/>
          <w:sz w:val="24"/>
          <w:szCs w:val="24"/>
        </w:rPr>
        <w:t>է</w:t>
      </w:r>
      <w:r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ներդրումային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(</w:t>
      </w:r>
      <w:r w:rsidR="00DC026D" w:rsidRPr="005A31CC">
        <w:rPr>
          <w:rFonts w:ascii="GHEA Grapalat" w:hAnsi="GHEA Grapalat" w:cs="GHEA Grapalat"/>
          <w:sz w:val="24"/>
          <w:szCs w:val="24"/>
        </w:rPr>
        <w:t>այդ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թվում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ռազմավարական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և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երկարաժամկետ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) </w:t>
      </w:r>
      <w:r w:rsidR="00DC026D" w:rsidRPr="005A31CC">
        <w:rPr>
          <w:rFonts w:ascii="GHEA Grapalat" w:hAnsi="GHEA Grapalat" w:cs="GHEA Grapalat"/>
          <w:sz w:val="24"/>
          <w:szCs w:val="24"/>
        </w:rPr>
        <w:t>ծրագրերի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մշակման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, </w:t>
      </w:r>
      <w:r w:rsidR="00DC026D" w:rsidRPr="005A31CC">
        <w:rPr>
          <w:rFonts w:ascii="GHEA Grapalat" w:hAnsi="GHEA Grapalat" w:cs="GHEA Grapalat"/>
          <w:sz w:val="24"/>
          <w:szCs w:val="24"/>
        </w:rPr>
        <w:t>ինչպես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նաև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գոյություն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lastRenderedPageBreak/>
        <w:t>ունեցող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E176A0">
        <w:rPr>
          <w:rFonts w:ascii="GHEA Grapalat" w:hAnsi="GHEA Grapalat" w:cs="GHEA Grapalat"/>
          <w:sz w:val="24"/>
          <w:szCs w:val="24"/>
        </w:rPr>
        <w:t>անալոգ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>-</w:t>
      </w:r>
      <w:r w:rsidR="00DC026D" w:rsidRPr="00E176A0">
        <w:rPr>
          <w:rFonts w:ascii="GHEA Grapalat" w:hAnsi="GHEA Grapalat" w:cs="GHEA Grapalat"/>
          <w:sz w:val="24"/>
          <w:szCs w:val="24"/>
        </w:rPr>
        <w:t>օբյեկտների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բազային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(</w:t>
      </w:r>
      <w:r w:rsidR="00DC026D" w:rsidRPr="005A31CC">
        <w:rPr>
          <w:rFonts w:ascii="GHEA Grapalat" w:hAnsi="GHEA Grapalat" w:cs="GHEA Grapalat"/>
          <w:sz w:val="24"/>
          <w:szCs w:val="24"/>
        </w:rPr>
        <w:t>այդ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թվում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միջինացված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) </w:t>
      </w:r>
      <w:r w:rsidR="00DC026D" w:rsidRPr="005A31CC">
        <w:rPr>
          <w:rFonts w:ascii="GHEA Grapalat" w:hAnsi="GHEA Grapalat" w:cs="GHEA Grapalat"/>
          <w:sz w:val="24"/>
          <w:szCs w:val="24"/>
        </w:rPr>
        <w:t>տվյալների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հավաքագրման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և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դրանց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ինդեքսավորման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(</w:t>
      </w:r>
      <w:r w:rsidR="00DC026D" w:rsidRPr="005A31CC">
        <w:rPr>
          <w:rFonts w:ascii="GHEA Grapalat" w:hAnsi="GHEA Grapalat" w:cs="GHEA Grapalat"/>
          <w:sz w:val="24"/>
          <w:szCs w:val="24"/>
        </w:rPr>
        <w:t>ընթացիկ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գներին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համապատասխանեցման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) </w:t>
      </w:r>
      <w:r w:rsidR="00DC026D" w:rsidRPr="005A31CC">
        <w:rPr>
          <w:rFonts w:ascii="GHEA Grapalat" w:hAnsi="GHEA Grapalat" w:cs="GHEA Grapalat"/>
          <w:sz w:val="24"/>
          <w:szCs w:val="24"/>
        </w:rPr>
        <w:t>անհրաժեշտության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դեպքում</w:t>
      </w:r>
      <w:r w:rsidRPr="0080362F">
        <w:rPr>
          <w:rFonts w:ascii="GHEA Grapalat" w:hAnsi="GHEA Grapalat" w:cs="GHEA Grapalat"/>
          <w:sz w:val="24"/>
          <w:szCs w:val="24"/>
          <w:lang w:val="ro-RO"/>
        </w:rPr>
        <w:t>:</w:t>
      </w:r>
    </w:p>
    <w:p w:rsidR="00DC026D" w:rsidRPr="0080362F" w:rsidRDefault="00E176A0" w:rsidP="00E176A0">
      <w:pPr>
        <w:pStyle w:val="ListParagraph"/>
        <w:tabs>
          <w:tab w:val="left" w:pos="990"/>
          <w:tab w:val="left" w:pos="1080"/>
        </w:tabs>
        <w:spacing w:after="0" w:line="360" w:lineRule="auto"/>
        <w:ind w:left="0" w:right="-270" w:firstLine="630"/>
        <w:jc w:val="both"/>
        <w:rPr>
          <w:rFonts w:ascii="GHEA Grapalat" w:hAnsi="GHEA Grapalat" w:cs="GHEA Grapalat"/>
          <w:sz w:val="24"/>
          <w:szCs w:val="24"/>
          <w:lang w:val="ro-RO"/>
        </w:rPr>
      </w:pPr>
      <w:r>
        <w:rPr>
          <w:rFonts w:ascii="GHEA Grapalat" w:hAnsi="GHEA Grapalat" w:cs="GHEA Grapalat"/>
          <w:bCs/>
          <w:iCs/>
          <w:sz w:val="24"/>
          <w:szCs w:val="24"/>
        </w:rPr>
        <w:t>Այս</w:t>
      </w:r>
      <w:r w:rsidRPr="0080362F">
        <w:rPr>
          <w:rFonts w:ascii="GHEA Grapalat" w:hAnsi="GHEA Grapalat" w:cs="GHEA Grapalat"/>
          <w:bCs/>
          <w:iCs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մեթոդը</w:t>
      </w:r>
      <w:r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հանդիսանում</w:t>
      </w:r>
      <w:r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է</w:t>
      </w:r>
      <w:r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արդի</w:t>
      </w:r>
      <w:r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պայմաններում</w:t>
      </w:r>
      <w:r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մատչելի</w:t>
      </w:r>
      <w:r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և</w:t>
      </w:r>
      <w:r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առավել</w:t>
      </w:r>
      <w:r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պարզ</w:t>
      </w:r>
      <w:r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ու</w:t>
      </w:r>
      <w:r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կիրառվում</w:t>
      </w:r>
      <w:r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է</w:t>
      </w:r>
      <w:r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ներդրումային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ծրագրի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պ</w:t>
      </w:r>
      <w:r w:rsidR="00DC026D" w:rsidRPr="005A31CC">
        <w:rPr>
          <w:rFonts w:ascii="GHEA Grapalat" w:hAnsi="GHEA Grapalat" w:cs="GHEA Grapalat"/>
          <w:sz w:val="24"/>
          <w:szCs w:val="24"/>
        </w:rPr>
        <w:t>ատվիրատուի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պահանջով</w:t>
      </w:r>
      <w:r>
        <w:rPr>
          <w:rFonts w:ascii="GHEA Grapalat" w:hAnsi="GHEA Grapalat" w:cs="GHEA Grapalat"/>
          <w:sz w:val="24"/>
          <w:szCs w:val="24"/>
        </w:rPr>
        <w:t>՝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շինարարության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արժեքի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, </w:t>
      </w:r>
      <w:r w:rsidR="00DC026D" w:rsidRPr="005A31CC">
        <w:rPr>
          <w:rFonts w:ascii="GHEA Grapalat" w:hAnsi="GHEA Grapalat" w:cs="GHEA Grapalat"/>
          <w:sz w:val="24"/>
          <w:szCs w:val="24"/>
        </w:rPr>
        <w:t>ընթացիկ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(</w:t>
      </w:r>
      <w:r w:rsidR="00DC026D" w:rsidRPr="005A31CC">
        <w:rPr>
          <w:rFonts w:ascii="GHEA Grapalat" w:hAnsi="GHEA Grapalat" w:cs="GHEA Grapalat"/>
          <w:sz w:val="24"/>
          <w:szCs w:val="24"/>
        </w:rPr>
        <w:t>ռեսուրսային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) </w:t>
      </w:r>
      <w:r w:rsidR="00DC026D" w:rsidRPr="005A31CC">
        <w:rPr>
          <w:rFonts w:ascii="GHEA Grapalat" w:hAnsi="GHEA Grapalat" w:cs="GHEA Grapalat"/>
          <w:sz w:val="24"/>
          <w:szCs w:val="24"/>
        </w:rPr>
        <w:t>կամ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կանխատեսվող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գներով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, </w:t>
      </w:r>
      <w:r w:rsidR="00DC026D" w:rsidRPr="005A31CC">
        <w:rPr>
          <w:rFonts w:ascii="GHEA Grapalat" w:hAnsi="GHEA Grapalat" w:cs="GHEA Grapalat"/>
          <w:sz w:val="24"/>
          <w:szCs w:val="24"/>
        </w:rPr>
        <w:t>նախնական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գնահատում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կատարելու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համար՝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մրցութային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գործընթացների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նախապատրաստման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և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>/</w:t>
      </w:r>
      <w:r w:rsidR="00DC026D" w:rsidRPr="005A31CC">
        <w:rPr>
          <w:rFonts w:ascii="GHEA Grapalat" w:hAnsi="GHEA Grapalat" w:cs="GHEA Grapalat"/>
          <w:sz w:val="24"/>
          <w:szCs w:val="24"/>
        </w:rPr>
        <w:t>կամ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կ</w:t>
      </w:r>
      <w:r w:rsidR="00DC026D" w:rsidRPr="005A31CC">
        <w:rPr>
          <w:rFonts w:ascii="GHEA Grapalat" w:hAnsi="GHEA Grapalat" w:cs="GHEA Grapalat"/>
          <w:sz w:val="24"/>
          <w:szCs w:val="24"/>
        </w:rPr>
        <w:t>ապալառուների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հետ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անմիջական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բանակցությունների</w:t>
      </w:r>
      <w:r w:rsidR="00DC026D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անցկացման</w:t>
      </w:r>
      <w:r w:rsidR="002172BC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անհրաժեշտությամբ</w:t>
      </w:r>
      <w:r w:rsidRPr="0080362F">
        <w:rPr>
          <w:rFonts w:ascii="GHEA Grapalat" w:hAnsi="GHEA Grapalat" w:cs="GHEA Grapalat"/>
          <w:b/>
          <w:bCs/>
          <w:sz w:val="24"/>
          <w:szCs w:val="24"/>
          <w:lang w:val="ro-RO"/>
        </w:rPr>
        <w:t>:</w:t>
      </w:r>
    </w:p>
    <w:p w:rsidR="00A955F9" w:rsidRPr="0080362F" w:rsidRDefault="00DC026D" w:rsidP="005A31CC">
      <w:pPr>
        <w:spacing w:after="0" w:line="360" w:lineRule="auto"/>
        <w:ind w:right="-270" w:firstLine="180"/>
        <w:jc w:val="both"/>
        <w:rPr>
          <w:rFonts w:ascii="GHEA Grapalat" w:hAnsi="GHEA Grapalat" w:cs="GHEA Grapalat"/>
          <w:sz w:val="24"/>
          <w:szCs w:val="24"/>
          <w:lang w:val="ro-RO"/>
        </w:rPr>
      </w:pPr>
      <w:r w:rsidRPr="0080362F">
        <w:rPr>
          <w:rFonts w:ascii="GHEA Grapalat" w:hAnsi="GHEA Grapalat" w:cs="GHEA Grapalat"/>
          <w:sz w:val="24"/>
          <w:szCs w:val="24"/>
          <w:lang w:val="ro-RO"/>
        </w:rPr>
        <w:t xml:space="preserve">     </w:t>
      </w:r>
      <w:r w:rsidR="00CB0363" w:rsidRPr="0080362F">
        <w:rPr>
          <w:rFonts w:ascii="GHEA Grapalat" w:hAnsi="GHEA Grapalat" w:cs="GHEA Grapalat"/>
          <w:sz w:val="24"/>
          <w:szCs w:val="24"/>
          <w:lang w:val="ro-RO"/>
        </w:rPr>
        <w:t>37</w:t>
      </w:r>
      <w:r w:rsidR="00E176A0" w:rsidRPr="0080362F">
        <w:rPr>
          <w:rFonts w:ascii="GHEA Grapalat" w:hAnsi="GHEA Grapalat" w:cs="GHEA Grapalat"/>
          <w:sz w:val="24"/>
          <w:szCs w:val="24"/>
          <w:lang w:val="ro-RO"/>
        </w:rPr>
        <w:t xml:space="preserve">. </w:t>
      </w:r>
      <w:r w:rsidR="00E176A0">
        <w:rPr>
          <w:rFonts w:ascii="GHEA Grapalat" w:hAnsi="GHEA Grapalat" w:cs="GHEA Grapalat"/>
          <w:sz w:val="24"/>
          <w:szCs w:val="24"/>
        </w:rPr>
        <w:t>Ռ</w:t>
      </w:r>
      <w:r w:rsidR="00E176A0" w:rsidRPr="00E176A0">
        <w:rPr>
          <w:rFonts w:ascii="GHEA Grapalat" w:hAnsi="GHEA Grapalat" w:cs="GHEA Grapalat"/>
          <w:sz w:val="24"/>
          <w:szCs w:val="24"/>
        </w:rPr>
        <w:t>եսուրսային</w:t>
      </w:r>
      <w:r w:rsidR="00E176A0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E176A0" w:rsidRPr="00E176A0">
        <w:rPr>
          <w:rFonts w:ascii="GHEA Grapalat" w:hAnsi="GHEA Grapalat" w:cs="GHEA Grapalat"/>
          <w:sz w:val="24"/>
          <w:szCs w:val="24"/>
        </w:rPr>
        <w:t>և</w:t>
      </w:r>
      <w:r w:rsidR="00E176A0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E176A0" w:rsidRPr="00E176A0">
        <w:rPr>
          <w:rFonts w:ascii="GHEA Grapalat" w:hAnsi="GHEA Grapalat" w:cs="GHEA Grapalat"/>
          <w:sz w:val="24"/>
          <w:szCs w:val="24"/>
        </w:rPr>
        <w:t>ռեսուրսաինդեքսային</w:t>
      </w:r>
      <w:r w:rsidR="00E176A0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E176A0" w:rsidRPr="00E176A0">
        <w:rPr>
          <w:rFonts w:ascii="GHEA Grapalat" w:hAnsi="GHEA Grapalat" w:cs="GHEA Grapalat"/>
          <w:sz w:val="24"/>
          <w:szCs w:val="24"/>
        </w:rPr>
        <w:t>մեթոդների</w:t>
      </w:r>
      <w:r w:rsidR="00E176A0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E176A0" w:rsidRPr="00E176A0">
        <w:rPr>
          <w:rFonts w:ascii="GHEA Grapalat" w:hAnsi="GHEA Grapalat" w:cs="GHEA Grapalat"/>
          <w:sz w:val="24"/>
          <w:szCs w:val="24"/>
        </w:rPr>
        <w:t>կիրառման</w:t>
      </w:r>
      <w:r w:rsidR="00E176A0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E176A0" w:rsidRPr="00E176A0">
        <w:rPr>
          <w:rFonts w:ascii="GHEA Grapalat" w:hAnsi="GHEA Grapalat" w:cs="GHEA Grapalat"/>
          <w:sz w:val="24"/>
          <w:szCs w:val="24"/>
        </w:rPr>
        <w:t>հիմքում</w:t>
      </w:r>
      <w:r w:rsidR="00E176A0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E176A0" w:rsidRPr="00E176A0">
        <w:rPr>
          <w:rFonts w:ascii="GHEA Grapalat" w:hAnsi="GHEA Grapalat" w:cs="GHEA Grapalat"/>
          <w:sz w:val="24"/>
          <w:szCs w:val="24"/>
        </w:rPr>
        <w:t>գործում</w:t>
      </w:r>
      <w:r w:rsidR="00E176A0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E176A0" w:rsidRPr="00E176A0">
        <w:rPr>
          <w:rFonts w:ascii="GHEA Grapalat" w:hAnsi="GHEA Grapalat" w:cs="GHEA Grapalat"/>
          <w:sz w:val="24"/>
          <w:szCs w:val="24"/>
        </w:rPr>
        <w:t>է</w:t>
      </w:r>
      <w:r w:rsidR="00E176A0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E176A0" w:rsidRPr="00E176A0">
        <w:rPr>
          <w:rFonts w:ascii="GHEA Grapalat" w:hAnsi="GHEA Grapalat" w:cs="GHEA Grapalat"/>
          <w:sz w:val="24"/>
          <w:szCs w:val="24"/>
        </w:rPr>
        <w:t>կամ</w:t>
      </w:r>
      <w:r w:rsidR="00E176A0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E176A0" w:rsidRPr="00E176A0">
        <w:rPr>
          <w:rFonts w:ascii="GHEA Grapalat" w:hAnsi="GHEA Grapalat" w:cs="GHEA Grapalat"/>
          <w:sz w:val="24"/>
          <w:szCs w:val="24"/>
        </w:rPr>
        <w:t>պետք</w:t>
      </w:r>
      <w:r w:rsidR="00E176A0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E176A0" w:rsidRPr="00E176A0">
        <w:rPr>
          <w:rFonts w:ascii="GHEA Grapalat" w:hAnsi="GHEA Grapalat" w:cs="GHEA Grapalat"/>
          <w:sz w:val="24"/>
          <w:szCs w:val="24"/>
        </w:rPr>
        <w:t>է</w:t>
      </w:r>
      <w:r w:rsidR="00E176A0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E176A0" w:rsidRPr="00E176A0">
        <w:rPr>
          <w:rFonts w:ascii="GHEA Grapalat" w:hAnsi="GHEA Grapalat" w:cs="GHEA Grapalat"/>
          <w:sz w:val="24"/>
          <w:szCs w:val="24"/>
        </w:rPr>
        <w:t>գործի</w:t>
      </w:r>
      <w:r w:rsidR="00E176A0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E176A0" w:rsidRPr="00E176A0">
        <w:rPr>
          <w:rFonts w:ascii="GHEA Grapalat" w:hAnsi="GHEA Grapalat" w:cs="GHEA Grapalat"/>
          <w:sz w:val="24"/>
          <w:szCs w:val="24"/>
        </w:rPr>
        <w:t>համապատասխան</w:t>
      </w:r>
      <w:r w:rsidR="00E176A0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E176A0" w:rsidRPr="00E176A0">
        <w:rPr>
          <w:rFonts w:ascii="GHEA Grapalat" w:hAnsi="GHEA Grapalat" w:cs="GHEA Grapalat"/>
          <w:sz w:val="24"/>
          <w:szCs w:val="24"/>
        </w:rPr>
        <w:t>նորմատիվային</w:t>
      </w:r>
      <w:r w:rsidR="00E176A0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E176A0" w:rsidRPr="00E176A0">
        <w:rPr>
          <w:rFonts w:ascii="GHEA Grapalat" w:hAnsi="GHEA Grapalat" w:cs="GHEA Grapalat"/>
          <w:sz w:val="24"/>
          <w:szCs w:val="24"/>
        </w:rPr>
        <w:t>բազա</w:t>
      </w:r>
      <w:r w:rsidR="00E176A0" w:rsidRPr="0080362F">
        <w:rPr>
          <w:rFonts w:ascii="GHEA Grapalat" w:hAnsi="GHEA Grapalat" w:cs="GHEA Grapalat"/>
          <w:sz w:val="24"/>
          <w:szCs w:val="24"/>
          <w:lang w:val="ro-RO"/>
        </w:rPr>
        <w:t xml:space="preserve">, </w:t>
      </w:r>
      <w:r w:rsidR="00E176A0" w:rsidRPr="00E176A0">
        <w:rPr>
          <w:rFonts w:ascii="GHEA Grapalat" w:hAnsi="GHEA Grapalat" w:cs="GHEA Grapalat"/>
          <w:sz w:val="24"/>
          <w:szCs w:val="24"/>
        </w:rPr>
        <w:t>կամ</w:t>
      </w:r>
      <w:r w:rsidR="00E176A0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E176A0" w:rsidRPr="00E176A0">
        <w:rPr>
          <w:rFonts w:ascii="GHEA Grapalat" w:hAnsi="GHEA Grapalat" w:cs="GHEA Grapalat"/>
          <w:sz w:val="24"/>
          <w:szCs w:val="24"/>
        </w:rPr>
        <w:t>այսպես</w:t>
      </w:r>
      <w:r w:rsidR="00E176A0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E176A0" w:rsidRPr="00E176A0">
        <w:rPr>
          <w:rFonts w:ascii="GHEA Grapalat" w:hAnsi="GHEA Grapalat" w:cs="GHEA Grapalat"/>
          <w:sz w:val="24"/>
          <w:szCs w:val="24"/>
        </w:rPr>
        <w:t>կոչված</w:t>
      </w:r>
      <w:r w:rsidR="00E176A0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E176A0" w:rsidRPr="00E176A0">
        <w:rPr>
          <w:rFonts w:ascii="GHEA Grapalat" w:hAnsi="GHEA Grapalat" w:cs="GHEA Grapalat"/>
          <w:sz w:val="24"/>
          <w:szCs w:val="24"/>
        </w:rPr>
        <w:t>ռեսուրսային</w:t>
      </w:r>
      <w:r w:rsidR="00E176A0" w:rsidRPr="0080362F">
        <w:rPr>
          <w:rFonts w:ascii="GHEA Grapalat" w:hAnsi="GHEA Grapalat" w:cs="GHEA Grapalat"/>
          <w:sz w:val="24"/>
          <w:szCs w:val="24"/>
          <w:lang w:val="ro-RO"/>
        </w:rPr>
        <w:t xml:space="preserve"> (</w:t>
      </w:r>
      <w:r w:rsidR="00E176A0" w:rsidRPr="00E176A0">
        <w:rPr>
          <w:rFonts w:ascii="GHEA Grapalat" w:hAnsi="GHEA Grapalat" w:cs="GHEA Grapalat"/>
          <w:sz w:val="24"/>
          <w:szCs w:val="24"/>
        </w:rPr>
        <w:t>շուկայում</w:t>
      </w:r>
      <w:r w:rsidR="00E176A0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E176A0" w:rsidRPr="00E176A0">
        <w:rPr>
          <w:rFonts w:ascii="GHEA Grapalat" w:hAnsi="GHEA Grapalat" w:cs="GHEA Grapalat"/>
          <w:sz w:val="24"/>
          <w:szCs w:val="24"/>
        </w:rPr>
        <w:t>գործող</w:t>
      </w:r>
      <w:r w:rsidR="00E176A0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E176A0" w:rsidRPr="00E176A0">
        <w:rPr>
          <w:rFonts w:ascii="GHEA Grapalat" w:hAnsi="GHEA Grapalat" w:cs="GHEA Grapalat"/>
          <w:sz w:val="24"/>
          <w:szCs w:val="24"/>
        </w:rPr>
        <w:t>ռեսուրսների</w:t>
      </w:r>
      <w:r w:rsidR="00E176A0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E176A0" w:rsidRPr="00E176A0">
        <w:rPr>
          <w:rFonts w:ascii="GHEA Grapalat" w:hAnsi="GHEA Grapalat" w:cs="GHEA Grapalat"/>
          <w:sz w:val="24"/>
          <w:szCs w:val="24"/>
        </w:rPr>
        <w:t>ընթացիկ</w:t>
      </w:r>
      <w:r w:rsidR="00E176A0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E176A0" w:rsidRPr="00E176A0">
        <w:rPr>
          <w:rFonts w:ascii="GHEA Grapalat" w:hAnsi="GHEA Grapalat" w:cs="GHEA Grapalat"/>
          <w:sz w:val="24"/>
          <w:szCs w:val="24"/>
        </w:rPr>
        <w:t>գների</w:t>
      </w:r>
      <w:r w:rsidR="00E176A0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E176A0" w:rsidRPr="00E176A0">
        <w:rPr>
          <w:rFonts w:ascii="GHEA Grapalat" w:hAnsi="GHEA Grapalat" w:cs="GHEA Grapalat"/>
          <w:sz w:val="24"/>
          <w:szCs w:val="24"/>
        </w:rPr>
        <w:t>մշտադիտարկման</w:t>
      </w:r>
      <w:r w:rsidR="00E176A0" w:rsidRPr="0080362F">
        <w:rPr>
          <w:rFonts w:ascii="GHEA Grapalat" w:hAnsi="GHEA Grapalat" w:cs="GHEA Grapalat"/>
          <w:sz w:val="24"/>
          <w:szCs w:val="24"/>
          <w:lang w:val="ro-RO"/>
        </w:rPr>
        <w:t xml:space="preserve">, </w:t>
      </w:r>
      <w:r w:rsidR="00E176A0" w:rsidRPr="00E176A0">
        <w:rPr>
          <w:rFonts w:ascii="GHEA Grapalat" w:hAnsi="GHEA Grapalat" w:cs="GHEA Grapalat"/>
          <w:sz w:val="24"/>
          <w:szCs w:val="24"/>
        </w:rPr>
        <w:t>վերլուծության</w:t>
      </w:r>
      <w:r w:rsidR="00E176A0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E176A0" w:rsidRPr="00E176A0">
        <w:rPr>
          <w:rFonts w:ascii="GHEA Grapalat" w:hAnsi="GHEA Grapalat" w:cs="GHEA Grapalat"/>
          <w:sz w:val="24"/>
          <w:szCs w:val="24"/>
        </w:rPr>
        <w:t>հիման</w:t>
      </w:r>
      <w:r w:rsidR="00E176A0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E176A0" w:rsidRPr="00E176A0">
        <w:rPr>
          <w:rFonts w:ascii="GHEA Grapalat" w:hAnsi="GHEA Grapalat" w:cs="GHEA Grapalat"/>
          <w:sz w:val="24"/>
          <w:szCs w:val="24"/>
        </w:rPr>
        <w:t>վրա</w:t>
      </w:r>
      <w:r w:rsidR="00E176A0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E176A0" w:rsidRPr="00E176A0">
        <w:rPr>
          <w:rFonts w:ascii="GHEA Grapalat" w:hAnsi="GHEA Grapalat" w:cs="GHEA Grapalat"/>
          <w:sz w:val="24"/>
          <w:szCs w:val="24"/>
        </w:rPr>
        <w:t>մշակված</w:t>
      </w:r>
      <w:r w:rsidR="00E176A0" w:rsidRPr="0080362F">
        <w:rPr>
          <w:rFonts w:ascii="GHEA Grapalat" w:hAnsi="GHEA Grapalat" w:cs="GHEA Grapalat"/>
          <w:sz w:val="24"/>
          <w:szCs w:val="24"/>
          <w:lang w:val="ro-RO"/>
        </w:rPr>
        <w:t xml:space="preserve">) </w:t>
      </w:r>
      <w:r w:rsidR="00E176A0" w:rsidRPr="00E176A0">
        <w:rPr>
          <w:rFonts w:ascii="GHEA Grapalat" w:hAnsi="GHEA Grapalat" w:cs="GHEA Grapalat"/>
          <w:sz w:val="24"/>
          <w:szCs w:val="24"/>
        </w:rPr>
        <w:t>նախահաշվային</w:t>
      </w:r>
      <w:r w:rsidR="00E176A0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E176A0" w:rsidRPr="00E176A0">
        <w:rPr>
          <w:rFonts w:ascii="GHEA Grapalat" w:hAnsi="GHEA Grapalat" w:cs="GHEA Grapalat"/>
          <w:sz w:val="24"/>
          <w:szCs w:val="24"/>
        </w:rPr>
        <w:t>նորմեր</w:t>
      </w:r>
      <w:r w:rsidR="00E176A0" w:rsidRPr="0080362F">
        <w:rPr>
          <w:rFonts w:ascii="GHEA Grapalat" w:hAnsi="GHEA Grapalat" w:cs="GHEA Grapalat"/>
          <w:sz w:val="24"/>
          <w:szCs w:val="24"/>
          <w:lang w:val="ro-RO"/>
        </w:rPr>
        <w:t xml:space="preserve">, </w:t>
      </w:r>
      <w:r w:rsidR="00E176A0" w:rsidRPr="00E176A0">
        <w:rPr>
          <w:rFonts w:ascii="GHEA Grapalat" w:hAnsi="GHEA Grapalat" w:cs="GHEA Grapalat"/>
          <w:sz w:val="24"/>
          <w:szCs w:val="24"/>
        </w:rPr>
        <w:t>շինարարական</w:t>
      </w:r>
      <w:r w:rsidR="00E176A0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E176A0" w:rsidRPr="00E176A0">
        <w:rPr>
          <w:rFonts w:ascii="GHEA Grapalat" w:hAnsi="GHEA Grapalat" w:cs="GHEA Grapalat"/>
          <w:sz w:val="24"/>
          <w:szCs w:val="24"/>
        </w:rPr>
        <w:t>ծրագրերի</w:t>
      </w:r>
      <w:r w:rsidR="00E176A0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E176A0" w:rsidRPr="00E176A0">
        <w:rPr>
          <w:rFonts w:ascii="GHEA Grapalat" w:hAnsi="GHEA Grapalat" w:cs="GHEA Grapalat"/>
          <w:sz w:val="24"/>
          <w:szCs w:val="24"/>
        </w:rPr>
        <w:t>ինֆորմացիոն</w:t>
      </w:r>
      <w:r w:rsidR="00E176A0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E176A0" w:rsidRPr="00E176A0">
        <w:rPr>
          <w:rFonts w:ascii="GHEA Grapalat" w:hAnsi="GHEA Grapalat" w:cs="GHEA Grapalat"/>
          <w:sz w:val="24"/>
          <w:szCs w:val="24"/>
        </w:rPr>
        <w:t>մոդելավորմամբ</w:t>
      </w:r>
      <w:r w:rsidR="00E176A0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E176A0" w:rsidRPr="00E176A0">
        <w:rPr>
          <w:rFonts w:ascii="GHEA Grapalat" w:hAnsi="GHEA Grapalat" w:cs="GHEA Grapalat"/>
          <w:sz w:val="24"/>
          <w:szCs w:val="24"/>
        </w:rPr>
        <w:t>ֆինանսական</w:t>
      </w:r>
      <w:r w:rsidR="00E176A0" w:rsidRPr="0080362F">
        <w:rPr>
          <w:rFonts w:ascii="GHEA Grapalat" w:hAnsi="GHEA Grapalat" w:cs="GHEA Grapalat"/>
          <w:sz w:val="24"/>
          <w:szCs w:val="24"/>
          <w:lang w:val="ro-RO"/>
        </w:rPr>
        <w:t xml:space="preserve">, </w:t>
      </w:r>
      <w:r w:rsidR="00E176A0" w:rsidRPr="00E176A0">
        <w:rPr>
          <w:rFonts w:ascii="GHEA Grapalat" w:hAnsi="GHEA Grapalat" w:cs="GHEA Grapalat"/>
          <w:sz w:val="24"/>
          <w:szCs w:val="24"/>
        </w:rPr>
        <w:t>նյութական</w:t>
      </w:r>
      <w:r w:rsidR="00E176A0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E176A0" w:rsidRPr="00E176A0">
        <w:rPr>
          <w:rFonts w:ascii="GHEA Grapalat" w:hAnsi="GHEA Grapalat" w:cs="GHEA Grapalat"/>
          <w:sz w:val="24"/>
          <w:szCs w:val="24"/>
        </w:rPr>
        <w:t>և</w:t>
      </w:r>
      <w:r w:rsidR="00E176A0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E176A0" w:rsidRPr="00E176A0">
        <w:rPr>
          <w:rFonts w:ascii="GHEA Grapalat" w:hAnsi="GHEA Grapalat" w:cs="GHEA Grapalat"/>
          <w:sz w:val="24"/>
          <w:szCs w:val="24"/>
        </w:rPr>
        <w:t>տեխնիկական</w:t>
      </w:r>
      <w:r w:rsidR="00E176A0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E176A0" w:rsidRPr="00E176A0">
        <w:rPr>
          <w:rFonts w:ascii="GHEA Grapalat" w:hAnsi="GHEA Grapalat" w:cs="GHEA Grapalat"/>
          <w:sz w:val="24"/>
          <w:szCs w:val="24"/>
        </w:rPr>
        <w:t>ռեսուրսների</w:t>
      </w:r>
      <w:r w:rsidR="00E176A0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E176A0" w:rsidRPr="00E176A0">
        <w:rPr>
          <w:rFonts w:ascii="GHEA Grapalat" w:hAnsi="GHEA Grapalat" w:cs="GHEA Grapalat"/>
          <w:sz w:val="24"/>
          <w:szCs w:val="24"/>
        </w:rPr>
        <w:t>տվյալների</w:t>
      </w:r>
      <w:r w:rsidR="00E176A0" w:rsidRPr="0080362F">
        <w:rPr>
          <w:rFonts w:ascii="GHEA Grapalat" w:hAnsi="GHEA Grapalat" w:cs="GHEA Grapalat"/>
          <w:sz w:val="24"/>
          <w:szCs w:val="24"/>
          <w:lang w:val="ro-RO"/>
        </w:rPr>
        <w:t xml:space="preserve"> </w:t>
      </w:r>
      <w:r w:rsidR="00E176A0" w:rsidRPr="00E176A0">
        <w:rPr>
          <w:rFonts w:ascii="GHEA Grapalat" w:hAnsi="GHEA Grapalat" w:cs="GHEA Grapalat"/>
          <w:sz w:val="24"/>
          <w:szCs w:val="24"/>
        </w:rPr>
        <w:t>շտեմարան</w:t>
      </w:r>
      <w:r w:rsidR="00E176A0" w:rsidRPr="0080362F">
        <w:rPr>
          <w:rFonts w:ascii="GHEA Grapalat" w:hAnsi="GHEA Grapalat" w:cs="GHEA Grapalat"/>
          <w:sz w:val="24"/>
          <w:szCs w:val="24"/>
          <w:lang w:val="ro-RO"/>
        </w:rPr>
        <w:t xml:space="preserve">, </w:t>
      </w:r>
      <w:r w:rsidR="00E176A0" w:rsidRPr="00E176A0">
        <w:rPr>
          <w:rFonts w:ascii="GHEA Grapalat" w:hAnsi="GHEA Grapalat" w:cs="GHEA Grapalat"/>
          <w:sz w:val="24"/>
          <w:szCs w:val="24"/>
        </w:rPr>
        <w:t>տեղեկատվական</w:t>
      </w:r>
      <w:r w:rsidR="00E176A0" w:rsidRPr="0080362F">
        <w:rPr>
          <w:rFonts w:ascii="GHEA Grapalat" w:hAnsi="GHEA Grapalat" w:cs="GHEA Grapalat"/>
          <w:sz w:val="24"/>
          <w:szCs w:val="24"/>
          <w:lang w:val="ro-RO"/>
        </w:rPr>
        <w:t xml:space="preserve"> &lt;</w:t>
      </w:r>
      <w:r w:rsidR="00E176A0" w:rsidRPr="00E176A0">
        <w:rPr>
          <w:rFonts w:ascii="GHEA Grapalat" w:hAnsi="GHEA Grapalat" w:cs="GHEA Grapalat"/>
          <w:sz w:val="24"/>
          <w:szCs w:val="24"/>
        </w:rPr>
        <w:t>զամբյուղ</w:t>
      </w:r>
      <w:r w:rsidR="00E176A0" w:rsidRPr="0080362F">
        <w:rPr>
          <w:rFonts w:ascii="GHEA Grapalat" w:hAnsi="GHEA Grapalat" w:cs="GHEA Grapalat"/>
          <w:sz w:val="24"/>
          <w:szCs w:val="24"/>
          <w:lang w:val="ro-RO"/>
        </w:rPr>
        <w:t>&gt;:</w:t>
      </w:r>
    </w:p>
    <w:p w:rsidR="006C2E73" w:rsidRPr="0080362F" w:rsidRDefault="006C2E73" w:rsidP="005A31CC">
      <w:pPr>
        <w:spacing w:after="0" w:line="360" w:lineRule="auto"/>
        <w:ind w:right="-270" w:firstLine="180"/>
        <w:jc w:val="both"/>
        <w:rPr>
          <w:rFonts w:ascii="GHEA Grapalat" w:hAnsi="GHEA Grapalat" w:cs="GHEA Grapalat"/>
          <w:sz w:val="24"/>
          <w:szCs w:val="24"/>
          <w:lang w:val="ro-RO"/>
        </w:rPr>
      </w:pPr>
    </w:p>
    <w:p w:rsidR="00BA197A" w:rsidRPr="00BA197A" w:rsidRDefault="00342389" w:rsidP="00342389">
      <w:pPr>
        <w:pStyle w:val="ListParagraph"/>
        <w:spacing w:after="0" w:line="360" w:lineRule="auto"/>
        <w:ind w:left="1260" w:right="-270"/>
        <w:jc w:val="center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  <w:r>
        <w:rPr>
          <w:rFonts w:ascii="GHEA Grapalat" w:hAnsi="GHEA Grapalat" w:cs="GHEA Grapalat"/>
          <w:b/>
          <w:bCs/>
          <w:sz w:val="24"/>
          <w:szCs w:val="24"/>
          <w:lang w:val="ro-RO" w:eastAsia="ru-RU"/>
        </w:rPr>
        <w:t xml:space="preserve">10. </w:t>
      </w:r>
      <w:r w:rsidR="00A955F9" w:rsidRPr="00A955F9">
        <w:rPr>
          <w:rFonts w:ascii="GHEA Grapalat" w:hAnsi="GHEA Grapalat" w:cs="GHEA Grapalat"/>
          <w:b/>
          <w:bCs/>
          <w:sz w:val="24"/>
          <w:szCs w:val="24"/>
          <w:lang w:val="ro-RO" w:eastAsia="ru-RU"/>
        </w:rPr>
        <w:t>Մ</w:t>
      </w:r>
      <w:r w:rsidR="00A955F9" w:rsidRPr="00A955F9"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  <w:t>ԻՋԱԶԳԱՅԻՆ ԻՆՏԵԳՐՄԱՆ ԱՆՀՐԱԺԵՇՏՈՒԹՅՈՒՆ</w:t>
      </w:r>
      <w:r w:rsidR="00A955F9"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  <w:t>Ը</w:t>
      </w:r>
    </w:p>
    <w:p w:rsidR="00A955F9" w:rsidRDefault="00CB0363" w:rsidP="00A955F9">
      <w:pPr>
        <w:spacing w:after="0" w:line="360" w:lineRule="auto"/>
        <w:ind w:right="-270" w:firstLine="540"/>
        <w:jc w:val="both"/>
        <w:rPr>
          <w:rFonts w:ascii="GHEA Grapalat" w:hAnsi="GHEA Grapalat" w:cs="GHEA Grapalat"/>
          <w:sz w:val="24"/>
          <w:szCs w:val="24"/>
          <w:lang w:val="es-ES" w:eastAsia="ru-RU"/>
        </w:rPr>
      </w:pPr>
      <w:r>
        <w:rPr>
          <w:rFonts w:ascii="GHEA Grapalat" w:hAnsi="GHEA Grapalat" w:cs="GHEA Grapalat"/>
          <w:sz w:val="24"/>
          <w:szCs w:val="24"/>
          <w:lang w:val="es-ES"/>
        </w:rPr>
        <w:t>38</w:t>
      </w:r>
      <w:r w:rsidR="00A955F9">
        <w:rPr>
          <w:rFonts w:ascii="GHEA Grapalat" w:hAnsi="GHEA Grapalat" w:cs="GHEA Grapalat"/>
          <w:sz w:val="24"/>
          <w:szCs w:val="24"/>
          <w:lang w:val="es-ES"/>
        </w:rPr>
        <w:t xml:space="preserve">. </w:t>
      </w:r>
      <w:r w:rsidR="00DC026D" w:rsidRPr="005A31CC">
        <w:rPr>
          <w:rFonts w:ascii="GHEA Grapalat" w:hAnsi="GHEA Grapalat" w:cs="GHEA Grapalat"/>
          <w:sz w:val="24"/>
          <w:szCs w:val="24"/>
        </w:rPr>
        <w:t>Հ</w:t>
      </w:r>
      <w:r w:rsidR="00E660E4" w:rsidRPr="005A31CC">
        <w:rPr>
          <w:rFonts w:ascii="GHEA Grapalat" w:hAnsi="GHEA Grapalat" w:cs="GHEA Grapalat"/>
          <w:sz w:val="24"/>
          <w:szCs w:val="24"/>
        </w:rPr>
        <w:t>այաստանի</w:t>
      </w:r>
      <w:r w:rsidR="00E660E4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Հ</w:t>
      </w:r>
      <w:r w:rsidR="00E660E4" w:rsidRPr="005A31CC">
        <w:rPr>
          <w:rFonts w:ascii="GHEA Grapalat" w:hAnsi="GHEA Grapalat" w:cs="GHEA Grapalat"/>
          <w:sz w:val="24"/>
          <w:szCs w:val="24"/>
        </w:rPr>
        <w:t>անրապետության</w:t>
      </w:r>
      <w:r w:rsidR="00DC026D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շինարարության</w:t>
      </w:r>
      <w:r w:rsidR="00DC026D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ոլորտում</w:t>
      </w:r>
      <w:r w:rsidR="00DC026D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գնագոյացման</w:t>
      </w:r>
      <w:r w:rsidR="00DC026D" w:rsidRPr="005A31CC">
        <w:rPr>
          <w:rFonts w:ascii="GHEA Grapalat" w:hAnsi="GHEA Grapalat" w:cs="GHEA Grapalat"/>
          <w:sz w:val="24"/>
          <w:szCs w:val="24"/>
          <w:lang w:val="es-ES"/>
        </w:rPr>
        <w:t xml:space="preserve">  </w:t>
      </w:r>
      <w:r w:rsidR="00DC026D" w:rsidRPr="005A31CC">
        <w:rPr>
          <w:rFonts w:ascii="GHEA Grapalat" w:hAnsi="GHEA Grapalat" w:cs="GHEA Grapalat"/>
          <w:sz w:val="24"/>
          <w:szCs w:val="24"/>
        </w:rPr>
        <w:t>նկատմամբ</w:t>
      </w:r>
      <w:r w:rsidR="00DC026D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միասնական</w:t>
      </w:r>
      <w:r w:rsidR="00DC026D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մոտեցումների</w:t>
      </w:r>
      <w:r w:rsidR="00DC026D" w:rsidRPr="005A31CC">
        <w:rPr>
          <w:rFonts w:ascii="GHEA Grapalat" w:hAnsi="GHEA Grapalat" w:cs="GHEA Grapalat"/>
          <w:sz w:val="24"/>
          <w:szCs w:val="24"/>
          <w:lang w:val="es-ES"/>
        </w:rPr>
        <w:t xml:space="preserve"> և դրանց օգտագործման </w:t>
      </w:r>
      <w:r w:rsidR="00DC026D" w:rsidRPr="005A31CC">
        <w:rPr>
          <w:rFonts w:ascii="GHEA Grapalat" w:hAnsi="GHEA Grapalat" w:cs="GHEA Grapalat"/>
          <w:sz w:val="24"/>
          <w:szCs w:val="24"/>
        </w:rPr>
        <w:t>մատչելիության</w:t>
      </w:r>
      <w:r w:rsidR="00DC026D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</w:rPr>
        <w:t>ապահովման</w:t>
      </w:r>
      <w:r w:rsidR="00DC026D" w:rsidRPr="005A31CC">
        <w:rPr>
          <w:rFonts w:ascii="GHEA Grapalat" w:hAnsi="GHEA Grapalat" w:cs="GHEA Grapalat"/>
          <w:sz w:val="24"/>
          <w:szCs w:val="24"/>
          <w:lang w:val="es-ES"/>
        </w:rPr>
        <w:t xml:space="preserve">, </w:t>
      </w:r>
      <w:r w:rsidR="00DC026D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նախահաշվային նորմավորման համակարգի արդիականացման </w:t>
      </w:r>
      <w:r w:rsidR="00342389">
        <w:rPr>
          <w:rFonts w:ascii="GHEA Grapalat" w:hAnsi="GHEA Grapalat" w:cs="GHEA Grapalat"/>
          <w:sz w:val="24"/>
          <w:szCs w:val="24"/>
          <w:lang w:val="es-ES" w:eastAsia="ru-RU"/>
        </w:rPr>
        <w:t>ծ</w:t>
      </w:r>
      <w:r w:rsidR="00DC026D" w:rsidRPr="005A31CC">
        <w:rPr>
          <w:rFonts w:ascii="GHEA Grapalat" w:hAnsi="GHEA Grapalat" w:cs="GHEA Grapalat"/>
          <w:sz w:val="24"/>
          <w:szCs w:val="24"/>
          <w:lang w:val="es-ES" w:eastAsia="ru-RU"/>
        </w:rPr>
        <w:t>րագրի  մշակման անհրաժեշտությամբ առաջարկվում է ուսումնասիրել և նախանշել</w:t>
      </w:r>
      <w:r w:rsidR="00A955F9">
        <w:rPr>
          <w:rFonts w:ascii="GHEA Grapalat" w:hAnsi="GHEA Grapalat" w:cs="GHEA Grapalat"/>
          <w:sz w:val="24"/>
          <w:szCs w:val="24"/>
          <w:lang w:val="es-ES" w:eastAsia="ru-RU"/>
        </w:rPr>
        <w:t>:</w:t>
      </w:r>
    </w:p>
    <w:p w:rsidR="00A955F9" w:rsidRDefault="00A955F9" w:rsidP="00A955F9">
      <w:pPr>
        <w:spacing w:after="0" w:line="360" w:lineRule="auto"/>
        <w:ind w:right="-270" w:firstLine="540"/>
        <w:jc w:val="both"/>
        <w:rPr>
          <w:rFonts w:ascii="GHEA Grapalat" w:hAnsi="GHEA Grapalat" w:cs="GHEA Grapalat"/>
          <w:sz w:val="24"/>
          <w:szCs w:val="24"/>
          <w:lang w:val="es-ES" w:eastAsia="ru-RU"/>
        </w:rPr>
      </w:pPr>
      <w:r>
        <w:rPr>
          <w:rFonts w:ascii="GHEA Grapalat" w:hAnsi="GHEA Grapalat" w:cs="GHEA Grapalat"/>
          <w:sz w:val="24"/>
          <w:szCs w:val="24"/>
          <w:lang w:val="es-ES" w:eastAsia="ru-RU"/>
        </w:rPr>
        <w:t xml:space="preserve">1) </w:t>
      </w:r>
      <w:r w:rsidR="00C34AA0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Եվրոպական միության </w:t>
      </w:r>
      <w:r w:rsidR="00DC026D" w:rsidRPr="005A31CC">
        <w:rPr>
          <w:rFonts w:ascii="GHEA Grapalat" w:hAnsi="GHEA Grapalat" w:cs="GHEA Grapalat"/>
          <w:sz w:val="24"/>
          <w:szCs w:val="24"/>
          <w:lang w:val="es-ES" w:eastAsia="ru-RU"/>
        </w:rPr>
        <w:t>(</w:t>
      </w:r>
      <w:r w:rsidR="00C34AA0" w:rsidRPr="005A31CC">
        <w:rPr>
          <w:rFonts w:ascii="GHEA Grapalat" w:hAnsi="GHEA Grapalat" w:cs="GHEA Grapalat"/>
          <w:sz w:val="24"/>
          <w:szCs w:val="24"/>
          <w:lang w:val="es-ES" w:eastAsia="ru-RU"/>
        </w:rPr>
        <w:t>ԵՄ</w:t>
      </w:r>
      <w:r w:rsidR="00DC026D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) և </w:t>
      </w:r>
      <w:r w:rsidR="00C34AA0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Անկախ Պետությունների Համագործակցության </w:t>
      </w:r>
      <w:r w:rsidR="00DC026D" w:rsidRPr="005A31CC">
        <w:rPr>
          <w:rFonts w:ascii="GHEA Grapalat" w:hAnsi="GHEA Grapalat" w:cs="GHEA Grapalat"/>
          <w:sz w:val="24"/>
          <w:szCs w:val="24"/>
          <w:lang w:val="es-ES" w:eastAsia="ru-RU"/>
        </w:rPr>
        <w:t>(</w:t>
      </w:r>
      <w:r w:rsidR="00C34AA0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ԱՊՀ և </w:t>
      </w:r>
      <w:r w:rsidR="00DC026D" w:rsidRPr="005A31CC">
        <w:rPr>
          <w:rFonts w:ascii="GHEA Grapalat" w:hAnsi="GHEA Grapalat" w:cs="GHEA Grapalat"/>
          <w:sz w:val="24"/>
          <w:szCs w:val="24"/>
          <w:lang w:val="es-ES" w:eastAsia="ru-RU"/>
        </w:rPr>
        <w:t>այդ թվում Ռուսաստանի Դաշնությունում) երկրներում գործող գնագոյացման նորմատիվատեխնիկական փաստաթղթերի մշակման ընդհանուր մեթոդաբանության առանձնահատկությունները,</w:t>
      </w:r>
    </w:p>
    <w:p w:rsidR="00A955F9" w:rsidRDefault="00A955F9" w:rsidP="00A955F9">
      <w:pPr>
        <w:spacing w:after="0" w:line="360" w:lineRule="auto"/>
        <w:ind w:right="-270" w:firstLine="540"/>
        <w:jc w:val="both"/>
        <w:rPr>
          <w:rFonts w:ascii="GHEA Grapalat" w:hAnsi="GHEA Grapalat" w:cs="GHEA Grapalat"/>
          <w:sz w:val="24"/>
          <w:szCs w:val="24"/>
          <w:lang w:val="es-ES" w:eastAsia="ru-RU"/>
        </w:rPr>
      </w:pPr>
      <w:r>
        <w:rPr>
          <w:rFonts w:ascii="GHEA Grapalat" w:hAnsi="GHEA Grapalat" w:cs="GHEA Grapalat"/>
          <w:sz w:val="24"/>
          <w:szCs w:val="24"/>
          <w:lang w:val="es-ES" w:eastAsia="ru-RU"/>
        </w:rPr>
        <w:t xml:space="preserve">2) </w:t>
      </w:r>
      <w:r w:rsidR="00DC026D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նախահաշիվների հաշվարկման ռեսուրսային (ընթացիկ և կանխատեսվող գների) և ռեսուրսաինդեքսային </w:t>
      </w:r>
      <w:bookmarkStart w:id="0" w:name="_GoBack"/>
      <w:bookmarkEnd w:id="0"/>
      <w:r w:rsidR="00DC026D" w:rsidRPr="005A31CC">
        <w:rPr>
          <w:rFonts w:ascii="GHEA Grapalat" w:hAnsi="GHEA Grapalat" w:cs="GHEA Grapalat"/>
          <w:sz w:val="24"/>
          <w:szCs w:val="24"/>
          <w:lang w:val="es-ES" w:eastAsia="ru-RU"/>
        </w:rPr>
        <w:t>մեթոդաբանության կիրառման նպատակահարմարությունը,</w:t>
      </w:r>
    </w:p>
    <w:p w:rsidR="00A955F9" w:rsidRDefault="00A955F9" w:rsidP="00A955F9">
      <w:pPr>
        <w:spacing w:after="0" w:line="360" w:lineRule="auto"/>
        <w:ind w:right="-270" w:firstLine="540"/>
        <w:jc w:val="both"/>
        <w:rPr>
          <w:rFonts w:ascii="GHEA Grapalat" w:hAnsi="GHEA Grapalat" w:cs="GHEA Grapalat"/>
          <w:sz w:val="24"/>
          <w:szCs w:val="24"/>
          <w:lang w:val="es-ES" w:eastAsia="ru-RU"/>
        </w:rPr>
      </w:pPr>
      <w:r>
        <w:rPr>
          <w:rFonts w:ascii="GHEA Grapalat" w:hAnsi="GHEA Grapalat" w:cs="GHEA Grapalat"/>
          <w:sz w:val="24"/>
          <w:szCs w:val="24"/>
          <w:lang w:val="es-ES" w:eastAsia="ru-RU"/>
        </w:rPr>
        <w:t xml:space="preserve">3) </w:t>
      </w:r>
      <w:r w:rsidR="00DC026D" w:rsidRPr="005A31CC">
        <w:rPr>
          <w:rFonts w:ascii="GHEA Grapalat" w:hAnsi="GHEA Grapalat" w:cs="GHEA Grapalat"/>
          <w:sz w:val="24"/>
          <w:szCs w:val="24"/>
          <w:lang w:val="es-ES" w:eastAsia="ru-RU"/>
        </w:rPr>
        <w:t>նախահաշվային տեղեկատվական նոր բազայի ձևավորման համար նյութերի և սարքավորումների ընթացիկ</w:t>
      </w:r>
      <w:r>
        <w:rPr>
          <w:rFonts w:ascii="GHEA Grapalat" w:hAnsi="GHEA Grapalat" w:cs="GHEA Grapalat"/>
          <w:sz w:val="24"/>
          <w:szCs w:val="24"/>
          <w:lang w:val="es-ES" w:eastAsia="ru-RU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  <w:lang w:val="es-ES" w:eastAsia="ru-RU"/>
        </w:rPr>
        <w:t>գների (ռեսուրսային) մշտադիտարկման մեթոդիկան,</w:t>
      </w:r>
    </w:p>
    <w:p w:rsidR="00A955F9" w:rsidRDefault="00A955F9" w:rsidP="00A955F9">
      <w:pPr>
        <w:spacing w:after="0" w:line="360" w:lineRule="auto"/>
        <w:ind w:right="-270" w:firstLine="540"/>
        <w:jc w:val="both"/>
        <w:rPr>
          <w:rFonts w:ascii="GHEA Grapalat" w:hAnsi="GHEA Grapalat" w:cs="GHEA Grapalat"/>
          <w:sz w:val="24"/>
          <w:szCs w:val="24"/>
          <w:lang w:val="es-ES" w:eastAsia="ru-RU"/>
        </w:rPr>
      </w:pPr>
      <w:r>
        <w:rPr>
          <w:rFonts w:ascii="GHEA Grapalat" w:hAnsi="GHEA Grapalat" w:cs="GHEA Grapalat"/>
          <w:sz w:val="24"/>
          <w:szCs w:val="24"/>
          <w:lang w:val="es-ES" w:eastAsia="ru-RU"/>
        </w:rPr>
        <w:lastRenderedPageBreak/>
        <w:t xml:space="preserve">4) </w:t>
      </w:r>
      <w:r w:rsidR="00DC026D" w:rsidRPr="005A31CC">
        <w:rPr>
          <w:rFonts w:ascii="GHEA Grapalat" w:hAnsi="GHEA Grapalat" w:cs="GHEA Grapalat"/>
          <w:sz w:val="24"/>
          <w:szCs w:val="24"/>
          <w:lang w:val="es-ES" w:eastAsia="ru-RU"/>
        </w:rPr>
        <w:t>նոր մեթոդաբանությունների տեղայնացման համար Ծրագրով նախատեսվող առաջնահերթ միջոցառումների ցանկը,</w:t>
      </w:r>
    </w:p>
    <w:p w:rsidR="00A955F9" w:rsidRDefault="00A955F9" w:rsidP="00A955F9">
      <w:pPr>
        <w:spacing w:after="0" w:line="360" w:lineRule="auto"/>
        <w:ind w:right="-270" w:firstLine="540"/>
        <w:jc w:val="both"/>
        <w:rPr>
          <w:rFonts w:ascii="GHEA Grapalat" w:hAnsi="GHEA Grapalat" w:cs="GHEA Grapalat"/>
          <w:sz w:val="24"/>
          <w:szCs w:val="24"/>
          <w:lang w:val="es-ES" w:eastAsia="ru-RU"/>
        </w:rPr>
      </w:pPr>
      <w:r>
        <w:rPr>
          <w:rFonts w:ascii="GHEA Grapalat" w:hAnsi="GHEA Grapalat" w:cs="GHEA Grapalat"/>
          <w:sz w:val="24"/>
          <w:szCs w:val="24"/>
          <w:lang w:val="es-ES" w:eastAsia="ru-RU"/>
        </w:rPr>
        <w:t xml:space="preserve">5) </w:t>
      </w:r>
      <w:r w:rsidR="00DC026D" w:rsidRPr="005A31CC">
        <w:rPr>
          <w:rFonts w:ascii="GHEA Grapalat" w:hAnsi="GHEA Grapalat" w:cs="GHEA Grapalat"/>
          <w:sz w:val="24"/>
          <w:szCs w:val="24"/>
          <w:lang w:val="es-ES" w:eastAsia="ru-RU"/>
        </w:rPr>
        <w:t>նախահաշվային աշխատավարձի, մեքենաների շահագործման ռեսուրսային նորմերի, շահագործման արժեքի հաշվարկման նորմատիվի,  վերադիր և այլ ծախսերի որոշման պարամետրիկ</w:t>
      </w:r>
      <w:r w:rsidR="00485816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 (</w:t>
      </w:r>
      <w:r w:rsidR="0049438F" w:rsidRPr="005A31CC">
        <w:rPr>
          <w:rFonts w:ascii="GHEA Grapalat" w:hAnsi="GHEA Grapalat" w:cs="GHEA Grapalat"/>
          <w:sz w:val="24"/>
          <w:szCs w:val="24"/>
          <w:lang w:val="es-ES" w:eastAsia="ru-RU"/>
        </w:rPr>
        <w:t>հաշվարկի տվյալ մեթոդը</w:t>
      </w:r>
      <w:r>
        <w:rPr>
          <w:rFonts w:ascii="GHEA Grapalat" w:hAnsi="GHEA Grapalat" w:cs="GHEA Grapalat"/>
          <w:sz w:val="24"/>
          <w:szCs w:val="24"/>
          <w:lang w:val="es-ES" w:eastAsia="ru-RU"/>
        </w:rPr>
        <w:t xml:space="preserve"> </w:t>
      </w:r>
      <w:r w:rsidR="00485816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հիմնվում </w:t>
      </w:r>
      <w:r w:rsidR="0049438F" w:rsidRPr="005A31CC">
        <w:rPr>
          <w:rFonts w:ascii="GHEA Grapalat" w:hAnsi="GHEA Grapalat" w:cs="GHEA Grapalat"/>
          <w:sz w:val="24"/>
          <w:szCs w:val="24"/>
          <w:lang w:val="es-ES" w:eastAsia="ru-RU"/>
        </w:rPr>
        <w:t>է</w:t>
      </w:r>
      <w:r w:rsidR="00485816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 գործառնական-ֆունկցիոնալ </w:t>
      </w:r>
      <w:r w:rsidR="0049438F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նմանատիպ </w:t>
      </w:r>
      <w:r w:rsidR="00485816" w:rsidRPr="005A31CC">
        <w:rPr>
          <w:rFonts w:ascii="GHEA Grapalat" w:hAnsi="GHEA Grapalat" w:cs="GHEA Grapalat"/>
          <w:sz w:val="24"/>
          <w:szCs w:val="24"/>
          <w:lang w:val="es-ES" w:eastAsia="ru-RU"/>
        </w:rPr>
        <w:t>նշանակությա</w:t>
      </w:r>
      <w:r w:rsidR="0049438F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մբ  </w:t>
      </w:r>
      <w:r w:rsidR="0049438F" w:rsidRPr="00342389">
        <w:rPr>
          <w:rFonts w:ascii="GHEA Grapalat" w:hAnsi="GHEA Grapalat" w:cs="GHEA Grapalat"/>
          <w:sz w:val="24"/>
          <w:szCs w:val="24"/>
          <w:lang w:val="es-ES" w:eastAsia="ru-RU"/>
        </w:rPr>
        <w:t xml:space="preserve">նոր </w:t>
      </w:r>
      <w:r w:rsidR="00485816" w:rsidRPr="00342389">
        <w:rPr>
          <w:rFonts w:ascii="GHEA Grapalat" w:hAnsi="GHEA Grapalat" w:cs="GHEA Grapalat"/>
          <w:sz w:val="24"/>
          <w:szCs w:val="24"/>
          <w:lang w:val="es-ES" w:eastAsia="ru-RU"/>
        </w:rPr>
        <w:t>ապրանք</w:t>
      </w:r>
      <w:r w:rsidR="0049438F" w:rsidRPr="00342389">
        <w:rPr>
          <w:rFonts w:ascii="GHEA Grapalat" w:hAnsi="GHEA Grapalat" w:cs="GHEA Grapalat"/>
          <w:sz w:val="24"/>
          <w:szCs w:val="24"/>
          <w:lang w:val="es-ES" w:eastAsia="ru-RU"/>
        </w:rPr>
        <w:t>ատեսակներ</w:t>
      </w:r>
      <w:r w:rsidR="00485816" w:rsidRPr="00342389">
        <w:rPr>
          <w:rFonts w:ascii="GHEA Grapalat" w:hAnsi="GHEA Grapalat" w:cs="GHEA Grapalat"/>
          <w:sz w:val="24"/>
          <w:szCs w:val="24"/>
          <w:lang w:val="es-ES" w:eastAsia="ru-RU"/>
        </w:rPr>
        <w:t>ի</w:t>
      </w:r>
      <w:r w:rsidR="0049438F" w:rsidRPr="00342389">
        <w:rPr>
          <w:rFonts w:ascii="GHEA Grapalat" w:hAnsi="GHEA Grapalat" w:cs="GHEA Grapalat"/>
          <w:sz w:val="24"/>
          <w:szCs w:val="24"/>
          <w:lang w:val="es-ES" w:eastAsia="ru-RU"/>
        </w:rPr>
        <w:t xml:space="preserve"> ու </w:t>
      </w:r>
      <w:r w:rsidR="00485816" w:rsidRPr="00342389">
        <w:rPr>
          <w:rFonts w:ascii="GHEA Grapalat" w:hAnsi="GHEA Grapalat" w:cs="GHEA Grapalat"/>
          <w:sz w:val="24"/>
          <w:szCs w:val="24"/>
          <w:lang w:val="es-ES" w:eastAsia="ru-RU"/>
        </w:rPr>
        <w:t>արտադրանքի</w:t>
      </w:r>
      <w:r w:rsidR="0049438F" w:rsidRPr="00342389">
        <w:rPr>
          <w:rFonts w:ascii="GHEA Grapalat" w:hAnsi="GHEA Grapalat" w:cs="GHEA Grapalat"/>
          <w:sz w:val="24"/>
          <w:szCs w:val="24"/>
          <w:lang w:val="es-ES" w:eastAsia="ru-RU"/>
        </w:rPr>
        <w:t xml:space="preserve"> </w:t>
      </w:r>
      <w:r w:rsidR="0049438F" w:rsidRPr="005A31CC">
        <w:rPr>
          <w:rFonts w:ascii="GHEA Grapalat" w:hAnsi="GHEA Grapalat" w:cs="GHEA Grapalat"/>
          <w:sz w:val="24"/>
          <w:szCs w:val="24"/>
          <w:lang w:val="es-ES" w:eastAsia="ru-RU"/>
        </w:rPr>
        <w:t>և գոյություն ունեցողի</w:t>
      </w:r>
      <w:r w:rsidR="0018284C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 (բազային համարվող</w:t>
      </w:r>
      <w:r w:rsidR="00EE7B7D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 ապրանքատեսակ</w:t>
      </w:r>
      <w:r w:rsidR="0018284C" w:rsidRPr="005A31CC">
        <w:rPr>
          <w:rFonts w:ascii="GHEA Grapalat" w:hAnsi="GHEA Grapalat" w:cs="GHEA Grapalat"/>
          <w:sz w:val="24"/>
          <w:szCs w:val="24"/>
          <w:lang w:val="es-ES" w:eastAsia="ru-RU"/>
        </w:rPr>
        <w:t>ի)</w:t>
      </w:r>
      <w:r w:rsidR="0049438F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 միջև գնային համեմատական վերլուծությունների հիման վրա</w:t>
      </w:r>
      <w:r w:rsidR="00EE7B7D" w:rsidRPr="005A31CC">
        <w:rPr>
          <w:rFonts w:ascii="GHEA Grapalat" w:hAnsi="GHEA Grapalat" w:cs="GHEA Grapalat"/>
          <w:sz w:val="24"/>
          <w:szCs w:val="24"/>
          <w:lang w:val="es-ES" w:eastAsia="ru-RU"/>
        </w:rPr>
        <w:t>, տոկոսային կշռված ինդեքսի որոշմամբ, պարամետրերից յուրաքանչյուրի գնահատումով</w:t>
      </w:r>
      <w:r w:rsidR="00485816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՝ </w:t>
      </w:r>
      <w:r w:rsidR="004947F2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ըստ </w:t>
      </w:r>
      <w:r w:rsidR="00485816" w:rsidRPr="005A31CC">
        <w:rPr>
          <w:rFonts w:ascii="GHEA Grapalat" w:hAnsi="GHEA Grapalat" w:cs="GHEA Grapalat"/>
          <w:sz w:val="24"/>
          <w:szCs w:val="24"/>
          <w:lang w:val="es-ES" w:eastAsia="ru-RU"/>
        </w:rPr>
        <w:t>սպառողական հատկանիշներ</w:t>
      </w:r>
      <w:r w:rsidR="004947F2" w:rsidRPr="005A31CC">
        <w:rPr>
          <w:rFonts w:ascii="GHEA Grapalat" w:hAnsi="GHEA Grapalat" w:cs="GHEA Grapalat"/>
          <w:sz w:val="24"/>
          <w:szCs w:val="24"/>
          <w:lang w:val="es-ES" w:eastAsia="ru-RU"/>
        </w:rPr>
        <w:t>ի-պարամետրերի՝</w:t>
      </w:r>
      <w:r w:rsidR="00485816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 կառուցվածքի, արտադրության տեխնոլոգիայի, հզորության, էներգախնայողության, չափերի</w:t>
      </w:r>
      <w:r w:rsidR="0049438F" w:rsidRPr="005A31CC">
        <w:rPr>
          <w:rFonts w:ascii="GHEA Grapalat" w:hAnsi="GHEA Grapalat" w:cs="GHEA Grapalat"/>
          <w:sz w:val="24"/>
          <w:szCs w:val="24"/>
          <w:lang w:val="es-ES" w:eastAsia="ru-RU"/>
        </w:rPr>
        <w:t>, շահագործման ժամկետների</w:t>
      </w:r>
      <w:r w:rsidR="00485816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 և այլն)</w:t>
      </w:r>
      <w:r w:rsidR="00DC026D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 եղանակների ներդրման սկզբունքները</w:t>
      </w:r>
      <w:r w:rsidR="00C81DB5" w:rsidRPr="005A31CC">
        <w:rPr>
          <w:rFonts w:ascii="GHEA Grapalat" w:hAnsi="GHEA Grapalat" w:cs="GHEA Grapalat"/>
          <w:sz w:val="24"/>
          <w:szCs w:val="24"/>
          <w:lang w:val="es-ES" w:eastAsia="ru-RU"/>
        </w:rPr>
        <w:t>,</w:t>
      </w:r>
    </w:p>
    <w:p w:rsidR="00A955F9" w:rsidRDefault="00A955F9" w:rsidP="00A955F9">
      <w:pPr>
        <w:spacing w:after="0" w:line="360" w:lineRule="auto"/>
        <w:ind w:right="-270" w:firstLine="540"/>
        <w:jc w:val="both"/>
        <w:rPr>
          <w:rFonts w:ascii="GHEA Grapalat" w:hAnsi="GHEA Grapalat" w:cs="GHEA Grapalat"/>
          <w:sz w:val="24"/>
          <w:szCs w:val="24"/>
          <w:lang w:val="es-ES" w:eastAsia="ru-RU"/>
        </w:rPr>
      </w:pPr>
      <w:r>
        <w:rPr>
          <w:rFonts w:ascii="GHEA Grapalat" w:hAnsi="GHEA Grapalat" w:cs="GHEA Grapalat"/>
          <w:sz w:val="24"/>
          <w:szCs w:val="24"/>
          <w:lang w:val="es-ES" w:eastAsia="ru-RU"/>
        </w:rPr>
        <w:t xml:space="preserve">6) </w:t>
      </w:r>
      <w:r w:rsidR="00DC026D" w:rsidRPr="005A31CC">
        <w:rPr>
          <w:rFonts w:ascii="GHEA Grapalat" w:hAnsi="GHEA Grapalat" w:cs="GHEA Grapalat"/>
          <w:sz w:val="24"/>
          <w:szCs w:val="24"/>
          <w:lang w:val="es-ES" w:eastAsia="ru-RU"/>
        </w:rPr>
        <w:t>տարրային (ГЭСН-государственные элементные сметные нормы) և  խոշորացված (УСН-укрупненные сметные нормы)  նորմերի փոխկապակցված համակարգի ձևավորման  սկզբունքները,</w:t>
      </w:r>
      <w:r w:rsidR="00B542CC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 որոնք պետք է հիմնված լինեն շուկայի ուսումնասիրության</w:t>
      </w:r>
      <w:r w:rsidR="0087742C" w:rsidRPr="005A31CC">
        <w:rPr>
          <w:rFonts w:ascii="GHEA Grapalat" w:hAnsi="GHEA Grapalat" w:cs="GHEA Grapalat"/>
          <w:sz w:val="24"/>
          <w:szCs w:val="24"/>
          <w:lang w:val="es-ES" w:eastAsia="ru-RU"/>
        </w:rPr>
        <w:t>՝ ֆիզիկական և իրավաբանական անձանց, ինչպես նաև անհատ ձեռնարկատերերի կողմից քաղաքաշինական գործունեության արդյունքների և նրանց կողմից տրամադրված եռամսյակային, կիսամյակային ու տարեկան ցուցանիշների վերլուծության հիման վրա</w:t>
      </w:r>
      <w:r w:rsidR="00C81DB5" w:rsidRPr="005A31CC">
        <w:rPr>
          <w:rFonts w:ascii="GHEA Grapalat" w:hAnsi="GHEA Grapalat" w:cs="GHEA Grapalat"/>
          <w:sz w:val="24"/>
          <w:szCs w:val="24"/>
          <w:lang w:val="es-ES" w:eastAsia="ru-RU"/>
        </w:rPr>
        <w:t>,</w:t>
      </w:r>
    </w:p>
    <w:p w:rsidR="00DC026D" w:rsidRDefault="00A955F9" w:rsidP="00A955F9">
      <w:pPr>
        <w:spacing w:after="0" w:line="360" w:lineRule="auto"/>
        <w:ind w:right="-270" w:firstLine="540"/>
        <w:jc w:val="both"/>
        <w:rPr>
          <w:rFonts w:ascii="GHEA Grapalat" w:hAnsi="GHEA Grapalat" w:cs="GHEA Grapalat"/>
          <w:sz w:val="24"/>
          <w:szCs w:val="24"/>
          <w:lang w:val="es-ES" w:eastAsia="ru-RU"/>
        </w:rPr>
      </w:pPr>
      <w:r>
        <w:rPr>
          <w:rFonts w:ascii="GHEA Grapalat" w:hAnsi="GHEA Grapalat" w:cs="GHEA Grapalat"/>
          <w:sz w:val="24"/>
          <w:szCs w:val="24"/>
          <w:lang w:val="es-ES" w:eastAsia="ru-RU"/>
        </w:rPr>
        <w:t xml:space="preserve">7) </w:t>
      </w:r>
      <w:r w:rsidR="00DC026D" w:rsidRPr="005A31CC">
        <w:rPr>
          <w:rFonts w:ascii="GHEA Grapalat" w:hAnsi="GHEA Grapalat" w:cs="GHEA Grapalat"/>
          <w:sz w:val="24"/>
          <w:szCs w:val="24"/>
          <w:lang w:val="es-ES" w:eastAsia="ru-RU"/>
        </w:rPr>
        <w:t>Հ</w:t>
      </w:r>
      <w:r w:rsidR="00146D56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այաստանի </w:t>
      </w:r>
      <w:r w:rsidR="00DC026D" w:rsidRPr="005A31CC">
        <w:rPr>
          <w:rFonts w:ascii="GHEA Grapalat" w:hAnsi="GHEA Grapalat" w:cs="GHEA Grapalat"/>
          <w:sz w:val="24"/>
          <w:szCs w:val="24"/>
          <w:lang w:val="es-ES" w:eastAsia="ru-RU"/>
        </w:rPr>
        <w:t>Հ</w:t>
      </w:r>
      <w:r w:rsidR="00146D56" w:rsidRPr="005A31CC">
        <w:rPr>
          <w:rFonts w:ascii="GHEA Grapalat" w:hAnsi="GHEA Grapalat" w:cs="GHEA Grapalat"/>
          <w:sz w:val="24"/>
          <w:szCs w:val="24"/>
          <w:lang w:val="es-ES" w:eastAsia="ru-RU"/>
        </w:rPr>
        <w:t>անրապետություն</w:t>
      </w:r>
      <w:r w:rsidR="00DC026D" w:rsidRPr="005A31CC">
        <w:rPr>
          <w:rFonts w:ascii="GHEA Grapalat" w:hAnsi="GHEA Grapalat" w:cs="GHEA Grapalat"/>
          <w:sz w:val="24"/>
          <w:szCs w:val="24"/>
          <w:lang w:val="es-ES" w:eastAsia="ru-RU"/>
        </w:rPr>
        <w:t>ում ներկայումս գործող՝ բազիսաինդեքսային (1984թ բազային տվյալների ինդեքսավորման) և առաջարկվող՝ ռեսուրսային (ընթացիկ և կանխատեսվող գների կիրառման), ռեսուրսաինդեքսային (համատեղված) մեթոդաբանությունների, խոշորացված ցուցանիշների և անալոգային սկզբունքների կիրառման առավելություններն ու թերությունները:</w:t>
      </w:r>
    </w:p>
    <w:p w:rsidR="006F7C39" w:rsidRPr="005A31CC" w:rsidRDefault="006F7C39" w:rsidP="00A955F9">
      <w:pPr>
        <w:spacing w:after="0" w:line="360" w:lineRule="auto"/>
        <w:ind w:right="-270" w:firstLine="540"/>
        <w:jc w:val="both"/>
        <w:rPr>
          <w:rFonts w:ascii="GHEA Grapalat" w:hAnsi="GHEA Grapalat" w:cs="GHEA Grapalat"/>
          <w:sz w:val="24"/>
          <w:szCs w:val="24"/>
          <w:lang w:val="es-ES" w:eastAsia="ru-RU"/>
        </w:rPr>
      </w:pPr>
    </w:p>
    <w:p w:rsidR="00165E7B" w:rsidRPr="00342389" w:rsidRDefault="00986170" w:rsidP="00342389">
      <w:pPr>
        <w:pStyle w:val="ListParagraph"/>
        <w:numPr>
          <w:ilvl w:val="0"/>
          <w:numId w:val="12"/>
        </w:numPr>
        <w:tabs>
          <w:tab w:val="left" w:pos="720"/>
          <w:tab w:val="left" w:pos="900"/>
          <w:tab w:val="left" w:pos="990"/>
          <w:tab w:val="left" w:pos="1080"/>
        </w:tabs>
        <w:spacing w:after="0" w:line="360" w:lineRule="auto"/>
        <w:ind w:right="-270"/>
        <w:jc w:val="center"/>
        <w:rPr>
          <w:rFonts w:ascii="GHEA Grapalat" w:hAnsi="GHEA Grapalat" w:cs="Sylfaen"/>
          <w:b/>
          <w:sz w:val="24"/>
          <w:szCs w:val="24"/>
          <w:lang w:val="es-ES"/>
        </w:rPr>
      </w:pPr>
      <w:r w:rsidRPr="00342389">
        <w:rPr>
          <w:rFonts w:ascii="GHEA Grapalat" w:hAnsi="GHEA Grapalat" w:cs="Sylfaen"/>
          <w:b/>
          <w:sz w:val="24"/>
          <w:szCs w:val="24"/>
          <w:lang w:val="es-ES"/>
        </w:rPr>
        <w:t>ՈԼՈՐՏԻ ՀԵՌԱՆԿԱՐԱՅԻՆ ԶԱՐԳԱՑՄԱՆ ԵՎ ՌԱԶՄԱՎԱՐՈՒԹՅԱՆ ՀԻՄՆԱԿԱՆ</w:t>
      </w:r>
      <w:r w:rsidR="00831336" w:rsidRPr="00342389">
        <w:rPr>
          <w:rFonts w:ascii="GHEA Grapalat" w:hAnsi="GHEA Grapalat" w:cs="Sylfaen"/>
          <w:b/>
          <w:sz w:val="24"/>
          <w:szCs w:val="24"/>
          <w:lang w:val="es-ES"/>
        </w:rPr>
        <w:t xml:space="preserve"> </w:t>
      </w:r>
      <w:r w:rsidRPr="00342389">
        <w:rPr>
          <w:rFonts w:ascii="GHEA Grapalat" w:hAnsi="GHEA Grapalat" w:cs="Sylfaen"/>
          <w:b/>
          <w:sz w:val="24"/>
          <w:szCs w:val="24"/>
          <w:lang w:val="es-ES"/>
        </w:rPr>
        <w:t>ՈՒՂՂՈՒԹՅՈՒՆՆԵՐ</w:t>
      </w:r>
      <w:r w:rsidR="00097B1D" w:rsidRPr="00342389">
        <w:rPr>
          <w:rFonts w:ascii="GHEA Grapalat" w:hAnsi="GHEA Grapalat" w:cs="Sylfaen"/>
          <w:b/>
          <w:sz w:val="24"/>
          <w:szCs w:val="24"/>
          <w:lang w:val="es-ES"/>
        </w:rPr>
        <w:t>Ը</w:t>
      </w:r>
    </w:p>
    <w:p w:rsidR="006F7C39" w:rsidRDefault="00CB0363" w:rsidP="006F7C39">
      <w:pPr>
        <w:pStyle w:val="ListParagraph"/>
        <w:spacing w:line="360" w:lineRule="auto"/>
        <w:ind w:left="0" w:right="-274" w:firstLine="54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es-ES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es-ES" w:eastAsia="ru-RU"/>
        </w:rPr>
        <w:t>39</w:t>
      </w:r>
      <w:r w:rsidR="00342389">
        <w:rPr>
          <w:rFonts w:ascii="GHEA Grapalat" w:eastAsia="Times New Roman" w:hAnsi="GHEA Grapalat" w:cs="Sylfaen"/>
          <w:sz w:val="24"/>
          <w:szCs w:val="24"/>
          <w:lang w:val="es-ES" w:eastAsia="ru-RU"/>
        </w:rPr>
        <w:t>.</w:t>
      </w:r>
      <w:r w:rsidR="006F7C39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 </w:t>
      </w:r>
      <w:r w:rsidR="009E16BC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>Որպես ոլորտում գնագոյացման համակարգի բարելավման առավել արդյունավետ միջոց</w:t>
      </w:r>
      <w:r w:rsidR="00DA0609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 և ռեսուրսային մեթոդի ներդրման &lt;շարժիչ ուժ&gt; </w:t>
      </w:r>
      <w:r w:rsidR="009E16BC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 ներկայումս դիտարկվում </w:t>
      </w:r>
      <w:r w:rsidR="00DA0609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>է</w:t>
      </w:r>
      <w:r w:rsidR="009E16BC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 </w:t>
      </w:r>
      <w:r w:rsidR="00342389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շենքի/կառույցի տեղեկատվական մոդելավորման </w:t>
      </w:r>
      <w:r w:rsidR="00D27BAB" w:rsidRPr="005A31CC">
        <w:rPr>
          <w:rFonts w:ascii="GHEA Grapalat" w:eastAsia="Times New Roman" w:hAnsi="GHEA Grapalat" w:cs="Sylfaen"/>
          <w:b/>
          <w:sz w:val="24"/>
          <w:szCs w:val="24"/>
          <w:lang w:val="es-ES" w:eastAsia="ru-RU"/>
        </w:rPr>
        <w:t>(</w:t>
      </w:r>
      <w:r w:rsidR="00D27BAB" w:rsidRPr="00342389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Building Information </w:t>
      </w:r>
      <w:r w:rsidR="00D27BAB" w:rsidRPr="00342389">
        <w:rPr>
          <w:rFonts w:ascii="GHEA Grapalat" w:eastAsia="Times New Roman" w:hAnsi="GHEA Grapalat" w:cs="Sylfaen"/>
          <w:sz w:val="24"/>
          <w:szCs w:val="24"/>
          <w:lang w:val="es-ES" w:eastAsia="ru-RU"/>
        </w:rPr>
        <w:lastRenderedPageBreak/>
        <w:t>Modeling,</w:t>
      </w:r>
      <w:r w:rsidR="00342389" w:rsidRPr="00342389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 կրճատ</w:t>
      </w:r>
      <w:r w:rsidR="00342389">
        <w:rPr>
          <w:rFonts w:ascii="GHEA Grapalat" w:eastAsia="Times New Roman" w:hAnsi="GHEA Grapalat" w:cs="Sylfaen"/>
          <w:sz w:val="24"/>
          <w:szCs w:val="24"/>
          <w:lang w:val="es-ES" w:eastAsia="ru-RU"/>
        </w:rPr>
        <w:t>՝</w:t>
      </w:r>
      <w:r w:rsidR="00342389" w:rsidRPr="00342389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 BIM</w:t>
      </w:r>
      <w:r w:rsidR="00D27BAB" w:rsidRPr="005A31CC">
        <w:rPr>
          <w:rFonts w:ascii="GHEA Grapalat" w:eastAsia="Times New Roman" w:hAnsi="GHEA Grapalat" w:cs="Sylfaen"/>
          <w:b/>
          <w:i/>
          <w:sz w:val="24"/>
          <w:szCs w:val="24"/>
          <w:lang w:val="es-ES" w:eastAsia="ru-RU"/>
        </w:rPr>
        <w:t>)</w:t>
      </w:r>
      <w:r w:rsidR="00DA0609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 տեխնոլոգիաների կիրառմամբ </w:t>
      </w:r>
      <w:r w:rsidR="00940713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>շինարարական ծրագրերի ինֆորմացիոն մոդելավորում</w:t>
      </w:r>
      <w:r w:rsidR="009E16BC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>ը</w:t>
      </w:r>
      <w:r w:rsidR="00940713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, </w:t>
      </w:r>
      <w:r w:rsidR="00905A21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>վերջինիս</w:t>
      </w:r>
      <w:r w:rsidR="009E16BC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 հետ կապված</w:t>
      </w:r>
      <w:r w:rsidR="00940713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  </w:t>
      </w:r>
      <w:r w:rsidR="009E16BC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>ֆինանսական, նյութական</w:t>
      </w:r>
      <w:r w:rsidR="00940713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 </w:t>
      </w:r>
      <w:r w:rsidR="009E16BC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և տեխնիկական  ռեսուրսների ծրագրման, </w:t>
      </w:r>
      <w:r w:rsidR="00940713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>արդյունավետ օգտագործման</w:t>
      </w:r>
      <w:r w:rsidR="009E16BC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 և</w:t>
      </w:r>
      <w:r w:rsidR="00940713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 աշխատանքների կատարման </w:t>
      </w:r>
      <w:r w:rsidR="009E16BC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>հնարավորությունները</w:t>
      </w:r>
      <w:r w:rsidR="00A028B7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>:</w:t>
      </w:r>
    </w:p>
    <w:p w:rsidR="008C06E5" w:rsidRPr="005A31CC" w:rsidRDefault="00CB0363" w:rsidP="006F7C39">
      <w:pPr>
        <w:pStyle w:val="ListParagraph"/>
        <w:spacing w:line="360" w:lineRule="auto"/>
        <w:ind w:left="0" w:right="-274" w:firstLine="54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es-ES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es-ES" w:eastAsia="ru-RU"/>
        </w:rPr>
        <w:t>40</w:t>
      </w:r>
      <w:r w:rsidR="006F7C39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. </w:t>
      </w:r>
      <w:r w:rsidR="00A028B7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>Խնդրի համատեքստում կարևորվում է շինարարությունում գնագոյացման ինֆորմացիոն</w:t>
      </w:r>
      <w:r w:rsidR="000302FA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 շտեմարանի</w:t>
      </w:r>
      <w:r w:rsidR="00A028B7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 </w:t>
      </w:r>
      <w:r w:rsidR="000302FA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>(</w:t>
      </w:r>
      <w:r w:rsidR="00A028B7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>համակարգի</w:t>
      </w:r>
      <w:r w:rsidR="000302FA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>)</w:t>
      </w:r>
      <w:r w:rsidR="00A028B7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 ստեղծումը</w:t>
      </w:r>
      <w:r w:rsidR="003016CF">
        <w:rPr>
          <w:rFonts w:ascii="GHEA Grapalat" w:eastAsia="Times New Roman" w:hAnsi="GHEA Grapalat" w:cs="Sylfaen"/>
          <w:sz w:val="24"/>
          <w:szCs w:val="24"/>
          <w:lang w:val="es-ES" w:eastAsia="ru-RU"/>
        </w:rPr>
        <w:t>՝ մոնիթ</w:t>
      </w:r>
      <w:r w:rsidR="00353382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>որինգային կենտրոնի գործունեությանը զուգահեռ</w:t>
      </w:r>
      <w:r w:rsidR="00A028B7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, որը կարող է ծառայել, որպես </w:t>
      </w:r>
      <w:r w:rsidR="00353382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հսկայական </w:t>
      </w:r>
      <w:r w:rsidR="00A028B7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>տեղեկատվական</w:t>
      </w:r>
      <w:r w:rsidR="00353382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 &lt;զամբյուղ&gt;</w:t>
      </w:r>
      <w:r w:rsidR="00A028B7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 </w:t>
      </w:r>
      <w:r w:rsidR="00353382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և խիստ մասնագիտական </w:t>
      </w:r>
      <w:r w:rsidR="00A028B7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>աջակցություն քաղաքաշինական գ</w:t>
      </w:r>
      <w:r w:rsidR="008C06E5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>ործունեությամբ զբաղվող սուբյեկտն</w:t>
      </w:r>
      <w:r w:rsidR="00A028B7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>երին</w:t>
      </w:r>
      <w:r w:rsidR="008C06E5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>:</w:t>
      </w:r>
    </w:p>
    <w:p w:rsidR="006F7C39" w:rsidRDefault="00CB0363" w:rsidP="006F7C39">
      <w:pPr>
        <w:pStyle w:val="ListParagraph"/>
        <w:spacing w:line="360" w:lineRule="auto"/>
        <w:ind w:left="0" w:right="-274"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es-ES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es-ES" w:eastAsia="ru-RU"/>
        </w:rPr>
        <w:t>41</w:t>
      </w:r>
      <w:r w:rsidR="006F7C39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. </w:t>
      </w:r>
      <w:r w:rsidR="008C06E5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>Տեղեկատվական (կամ ինֆորմացիոն</w:t>
      </w:r>
      <w:r w:rsidR="00123834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>)</w:t>
      </w:r>
      <w:r w:rsidR="008C06E5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 </w:t>
      </w:r>
      <w:r w:rsidR="009004EB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մոդելավորման </w:t>
      </w:r>
      <w:r w:rsidR="008C06E5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>համակարգը պետք է ընդգրկի</w:t>
      </w:r>
      <w:r w:rsidR="00631AD0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 պարբերաբար արդիականացվող </w:t>
      </w:r>
      <w:r w:rsidR="008C06E5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>տվյալներ</w:t>
      </w:r>
      <w:r w:rsidR="009004EB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 նաև</w:t>
      </w:r>
      <w:r w:rsidR="008C06E5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 շինարարությունում օգտագործվող նյութական, տեխնիկական և մարդկային ռեսուրսների համար պահանջվող ընթացիկ (ծախսերի) գների վերաբերյալ:</w:t>
      </w:r>
    </w:p>
    <w:p w:rsidR="006F7C39" w:rsidRDefault="00CB0363" w:rsidP="006F7C39">
      <w:pPr>
        <w:pStyle w:val="ListParagraph"/>
        <w:spacing w:line="360" w:lineRule="auto"/>
        <w:ind w:left="0" w:right="-274"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es-ES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es-ES" w:eastAsia="ru-RU"/>
        </w:rPr>
        <w:t>42</w:t>
      </w:r>
      <w:r w:rsidR="006F7C39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. </w:t>
      </w:r>
      <w:r w:rsidR="00DA0609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Կարևոր է համարվում այն հանգամանքը, որ տվյալների տրամադրումը ենթադրվում է </w:t>
      </w:r>
      <w:r w:rsidR="001C4A61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&lt;առաջնային աղբյուրի&gt;՝ </w:t>
      </w:r>
      <w:r w:rsidR="00DA0609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>անմիջականորեն քաղաքաշինական գործունեությամբ զբաղվող սուբյեկտների (արտադրողների) կողմից</w:t>
      </w:r>
      <w:r w:rsidR="003016CF">
        <w:rPr>
          <w:rFonts w:ascii="GHEA Grapalat" w:eastAsia="Times New Roman" w:hAnsi="GHEA Grapalat" w:cs="Sylfaen"/>
          <w:sz w:val="24"/>
          <w:szCs w:val="24"/>
          <w:lang w:val="es-ES" w:eastAsia="ru-RU"/>
        </w:rPr>
        <w:t>՝ մոնիթ</w:t>
      </w:r>
      <w:r w:rsidR="00D503DB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>որինգային կենտրոնի (մարմնի, ստորաբաժանման) ստեղծմամբ</w:t>
      </w:r>
      <w:r w:rsidR="00224D9B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>: Տվյալների</w:t>
      </w:r>
      <w:r w:rsidR="00DA0609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 արդիականացումը (վերանայումը) </w:t>
      </w:r>
      <w:r w:rsidR="00224D9B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>նախատեսվում է</w:t>
      </w:r>
      <w:r w:rsidR="00DA0609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 եռամսյա պարբերականությամբ, ինչը թույլ կտա ունենալ առավել իրատեսական և հավաստի  տեղեկատվություն շինարարությունում գործող գների վերաբերյալ</w:t>
      </w:r>
      <w:r w:rsidR="00072690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>,</w:t>
      </w:r>
      <w:r w:rsidR="00224D9B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 կատարել առավել ճշգրիտ հաշվարկներ</w:t>
      </w:r>
      <w:r w:rsidR="00072690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>, բացառել ոչ իրատեսական և շինարարական արտադրանքի իրական գինը գերազանցող  ծախսերը, ավտոմատացնել շինարարական օբյեկտների նախահաշվային հաշվարկը, ստանալ օգտագործվող ռեսուրսների անվանացանկը</w:t>
      </w:r>
      <w:r w:rsidR="00D503DB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 և այլն</w:t>
      </w:r>
      <w:r w:rsidR="00DA0609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>:</w:t>
      </w:r>
    </w:p>
    <w:p w:rsidR="006F7C39" w:rsidRDefault="00CB0363" w:rsidP="006F7C39">
      <w:pPr>
        <w:pStyle w:val="ListParagraph"/>
        <w:spacing w:line="360" w:lineRule="auto"/>
        <w:ind w:left="0" w:right="-274"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es-ES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es-ES" w:eastAsia="ru-RU"/>
        </w:rPr>
        <w:t>43</w:t>
      </w:r>
      <w:r w:rsidR="006F7C39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. </w:t>
      </w:r>
      <w:r w:rsidR="00A02B6D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>Ինֆորմացիոն (տեղեկատվական) մոդելում նախատեսվող որևէ փոփոխություն ուղղակիորեն կարտացոլվի նաև գնագոյացման ընթացքի՝ ձևավորվող նախահաշվի կամ նրա մի մասի</w:t>
      </w:r>
      <w:r w:rsidR="00B76020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 վրա:</w:t>
      </w:r>
    </w:p>
    <w:p w:rsidR="006F7C39" w:rsidRDefault="00CB0363" w:rsidP="006F7C39">
      <w:pPr>
        <w:pStyle w:val="ListParagraph"/>
        <w:spacing w:line="360" w:lineRule="auto"/>
        <w:ind w:left="0" w:right="-274"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es-ES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es-ES" w:eastAsia="ru-RU"/>
        </w:rPr>
        <w:t>44</w:t>
      </w:r>
      <w:r w:rsidR="006F7C39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. </w:t>
      </w:r>
      <w:r w:rsidR="00B76020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Նմանատիպ </w:t>
      </w:r>
      <w:r w:rsidR="005621CD" w:rsidRPr="005A31CC">
        <w:rPr>
          <w:rFonts w:ascii="GHEA Grapalat" w:hAnsi="GHEA Grapalat" w:cs="GHEA Grapalat"/>
          <w:sz w:val="24"/>
          <w:szCs w:val="24"/>
          <w:lang w:val="es-ES"/>
        </w:rPr>
        <w:t>«</w:t>
      </w:r>
      <w:r w:rsidR="00B76020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>անխափան</w:t>
      </w:r>
      <w:r w:rsidR="005621CD" w:rsidRPr="005A31CC">
        <w:rPr>
          <w:rFonts w:ascii="GHEA Grapalat" w:hAnsi="GHEA Grapalat" w:cs="GHEA Grapalat"/>
          <w:sz w:val="24"/>
          <w:szCs w:val="24"/>
          <w:lang w:val="es-ES"/>
        </w:rPr>
        <w:t xml:space="preserve">» </w:t>
      </w:r>
      <w:r w:rsidR="00B76020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>էլեկտրոնային (ավտոմատացված) համակարգի</w:t>
      </w:r>
      <w:r w:rsidR="00135AEA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 (բազային գրադարանի) գործունեության</w:t>
      </w:r>
      <w:r w:rsidR="00B76020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 պարագայում ենթադրվում է  նախահաշվային  փաստաթղթերի  փորձաքննության արդյունավետո</w:t>
      </w:r>
      <w:r w:rsidR="00135AEA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>ւ</w:t>
      </w:r>
      <w:r w:rsidR="00B76020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թյան բարձրացում, ժամկետների </w:t>
      </w:r>
      <w:r w:rsidR="00135AEA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lastRenderedPageBreak/>
        <w:t xml:space="preserve">էական </w:t>
      </w:r>
      <w:r w:rsidR="00B76020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>կրճատում</w:t>
      </w:r>
      <w:r w:rsidR="00135AEA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 և որպես հետևանք հիմնավորված նախագծային լուծումների ընտրություն</w:t>
      </w:r>
      <w:r w:rsidR="00B76020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>:</w:t>
      </w:r>
    </w:p>
    <w:p w:rsidR="006F7C39" w:rsidRDefault="00CB0363" w:rsidP="006F7C39">
      <w:pPr>
        <w:pStyle w:val="ListParagraph"/>
        <w:spacing w:line="360" w:lineRule="auto"/>
        <w:ind w:left="0" w:right="-274"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es-ES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es-ES" w:eastAsia="ru-RU"/>
        </w:rPr>
        <w:t>45</w:t>
      </w:r>
      <w:r w:rsidR="006F7C39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. </w:t>
      </w:r>
      <w:r w:rsidR="00165E7B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Պետական կառավարման անմիջական ազդեցությամբ  իրականացվող  ռազմավարությունը </w:t>
      </w:r>
      <w:r w:rsidR="00865092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>ենթադր</w:t>
      </w:r>
      <w:r w:rsidR="00165E7B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ում է (ակնկալում է) շինարարության գնագոյացման ոլորտում </w:t>
      </w:r>
      <w:r w:rsidR="00135AEA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 </w:t>
      </w:r>
      <w:r w:rsidR="00342389">
        <w:rPr>
          <w:rFonts w:ascii="GHEA Grapalat" w:eastAsia="Times New Roman" w:hAnsi="GHEA Grapalat" w:cs="Sylfaen"/>
          <w:sz w:val="24"/>
          <w:szCs w:val="24"/>
          <w:lang w:val="es-ES" w:eastAsia="ru-RU"/>
        </w:rPr>
        <w:t>շենքի/կառույցի տեղեկատվական մոդելավորման (</w:t>
      </w:r>
      <w:r w:rsidR="00135AEA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>BIM</w:t>
      </w:r>
      <w:r w:rsidR="00342389">
        <w:rPr>
          <w:rFonts w:ascii="GHEA Grapalat" w:eastAsia="Times New Roman" w:hAnsi="GHEA Grapalat" w:cs="Sylfaen"/>
          <w:sz w:val="24"/>
          <w:szCs w:val="24"/>
          <w:lang w:val="es-ES" w:eastAsia="ru-RU"/>
        </w:rPr>
        <w:t>)</w:t>
      </w:r>
      <w:r w:rsidR="00135AEA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 տեխնոլոգիաների կիրառմամբ, </w:t>
      </w:r>
      <w:r w:rsidR="00165E7B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>ռեսուրսային մեթոդ</w:t>
      </w:r>
      <w:r w:rsidR="00135AEA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>ով,</w:t>
      </w:r>
      <w:r w:rsidR="00165E7B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 գնագոյացման տարրային նորմերի բազայի</w:t>
      </w:r>
      <w:r w:rsidR="00135AEA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ն </w:t>
      </w:r>
      <w:r w:rsidR="003707E2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>տվյալների շտեմարանի</w:t>
      </w:r>
      <w:r w:rsidR="00165E7B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 և դրանից բխող այլ գործառույթների (խոշորացված նախահաշվային արժեքներ, անալոգային գներ, մասնավոր նախահաշվարկներ) համար </w:t>
      </w:r>
      <w:r w:rsidR="00313692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կառավարման և/կամ համակարգող  մարմինների, գործընթացների  շարունակականության </w:t>
      </w:r>
      <w:r w:rsidR="00165E7B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>երաշխիքների ստեղծ</w:t>
      </w:r>
      <w:r w:rsidR="00865092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>ու</w:t>
      </w:r>
      <w:r w:rsidR="00165E7B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>մ</w:t>
      </w:r>
      <w:r w:rsidR="00FA5816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 (օրենսդրական ապահովում)</w:t>
      </w:r>
      <w:r w:rsidR="00165E7B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>:</w:t>
      </w:r>
    </w:p>
    <w:p w:rsidR="005621CD" w:rsidRDefault="00CB0363" w:rsidP="006F7C39">
      <w:pPr>
        <w:pStyle w:val="ListParagraph"/>
        <w:spacing w:line="360" w:lineRule="auto"/>
        <w:ind w:left="0" w:right="-274" w:firstLine="540"/>
        <w:contextualSpacing/>
        <w:jc w:val="both"/>
        <w:rPr>
          <w:rFonts w:ascii="GHEA Grapalat" w:hAnsi="GHEA Grapalat"/>
          <w:sz w:val="24"/>
          <w:szCs w:val="24"/>
          <w:lang w:val="pt-BR"/>
        </w:rPr>
      </w:pPr>
      <w:r>
        <w:rPr>
          <w:rFonts w:ascii="GHEA Grapalat" w:eastAsia="Times New Roman" w:hAnsi="GHEA Grapalat" w:cs="Sylfaen"/>
          <w:sz w:val="24"/>
          <w:szCs w:val="24"/>
          <w:lang w:val="es-ES" w:eastAsia="ru-RU"/>
        </w:rPr>
        <w:t>46</w:t>
      </w:r>
      <w:r w:rsidR="006F7C39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. </w:t>
      </w:r>
      <w:r w:rsidR="005621CD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Խնդրի առնչությամբ կարևորվում է Ստանդարտացման, չափագիտության և  </w:t>
      </w:r>
      <w:r w:rsidR="0066028E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>ս</w:t>
      </w:r>
      <w:r w:rsidR="005621CD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երտիֆիկացման Եվրասիական խորհրդի  </w:t>
      </w:r>
      <w:r w:rsidR="009021CC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կողմից մշակված </w:t>
      </w:r>
      <w:r w:rsidR="009021CC" w:rsidRPr="005A31CC">
        <w:rPr>
          <w:rFonts w:ascii="GHEA Grapalat" w:hAnsi="GHEA Grapalat"/>
          <w:sz w:val="24"/>
          <w:szCs w:val="24"/>
          <w:lang w:val="pt-BR"/>
        </w:rPr>
        <w:t>«</w:t>
      </w:r>
      <w:r w:rsidR="009021CC" w:rsidRPr="005A31CC">
        <w:rPr>
          <w:rFonts w:ascii="GHEA Grapalat" w:hAnsi="GHEA Grapalat"/>
          <w:sz w:val="24"/>
          <w:szCs w:val="24"/>
        </w:rPr>
        <w:t>ГОСТ</w:t>
      </w:r>
      <w:r w:rsidR="009021CC" w:rsidRPr="005A31CC">
        <w:rPr>
          <w:rFonts w:ascii="GHEA Grapalat" w:hAnsi="GHEA Grapalat"/>
          <w:sz w:val="24"/>
          <w:szCs w:val="24"/>
          <w:lang w:val="pt-BR"/>
        </w:rPr>
        <w:t xml:space="preserve"> «</w:t>
      </w:r>
      <w:r w:rsidR="009021CC" w:rsidRPr="005A31CC">
        <w:rPr>
          <w:rFonts w:ascii="GHEA Grapalat" w:hAnsi="GHEA Grapalat"/>
          <w:sz w:val="24"/>
          <w:szCs w:val="24"/>
        </w:rPr>
        <w:t>Информационное</w:t>
      </w:r>
      <w:r w:rsidR="009021CC" w:rsidRPr="005A31CC">
        <w:rPr>
          <w:rFonts w:ascii="GHEA Grapalat" w:hAnsi="GHEA Grapalat"/>
          <w:sz w:val="24"/>
          <w:szCs w:val="24"/>
          <w:lang w:val="pt-BR"/>
        </w:rPr>
        <w:t xml:space="preserve"> </w:t>
      </w:r>
      <w:r w:rsidR="009021CC" w:rsidRPr="005A31CC">
        <w:rPr>
          <w:rFonts w:ascii="GHEA Grapalat" w:hAnsi="GHEA Grapalat"/>
          <w:sz w:val="24"/>
          <w:szCs w:val="24"/>
        </w:rPr>
        <w:t>моделирование</w:t>
      </w:r>
      <w:r w:rsidR="009021CC" w:rsidRPr="005A31CC">
        <w:rPr>
          <w:rFonts w:ascii="GHEA Grapalat" w:hAnsi="GHEA Grapalat"/>
          <w:sz w:val="24"/>
          <w:szCs w:val="24"/>
          <w:lang w:val="pt-BR"/>
        </w:rPr>
        <w:t xml:space="preserve"> </w:t>
      </w:r>
      <w:r w:rsidR="009021CC" w:rsidRPr="005A31CC">
        <w:rPr>
          <w:rFonts w:ascii="GHEA Grapalat" w:hAnsi="GHEA Grapalat"/>
          <w:sz w:val="24"/>
          <w:szCs w:val="24"/>
        </w:rPr>
        <w:t>в</w:t>
      </w:r>
      <w:r w:rsidR="009021CC" w:rsidRPr="005A31CC">
        <w:rPr>
          <w:rFonts w:ascii="GHEA Grapalat" w:hAnsi="GHEA Grapalat"/>
          <w:sz w:val="24"/>
          <w:szCs w:val="24"/>
          <w:lang w:val="pt-BR"/>
        </w:rPr>
        <w:t xml:space="preserve"> </w:t>
      </w:r>
      <w:r w:rsidR="009021CC" w:rsidRPr="005A31CC">
        <w:rPr>
          <w:rFonts w:ascii="GHEA Grapalat" w:hAnsi="GHEA Grapalat"/>
          <w:sz w:val="24"/>
          <w:szCs w:val="24"/>
        </w:rPr>
        <w:t>строительстве</w:t>
      </w:r>
      <w:r w:rsidR="009021CC" w:rsidRPr="005A31CC">
        <w:rPr>
          <w:rFonts w:ascii="GHEA Grapalat" w:hAnsi="GHEA Grapalat"/>
          <w:sz w:val="24"/>
          <w:szCs w:val="24"/>
          <w:lang w:val="pt-BR"/>
        </w:rPr>
        <w:t xml:space="preserve">. </w:t>
      </w:r>
      <w:r w:rsidR="009021CC" w:rsidRPr="005A31CC">
        <w:rPr>
          <w:rFonts w:ascii="GHEA Grapalat" w:hAnsi="GHEA Grapalat"/>
          <w:sz w:val="24"/>
          <w:szCs w:val="24"/>
          <w:lang w:val="ru-RU"/>
        </w:rPr>
        <w:t>Принципы</w:t>
      </w:r>
      <w:r w:rsidR="009021CC" w:rsidRPr="005A31CC">
        <w:rPr>
          <w:rFonts w:ascii="GHEA Grapalat" w:hAnsi="GHEA Grapalat"/>
          <w:sz w:val="24"/>
          <w:szCs w:val="24"/>
          <w:lang w:val="pt-BR"/>
        </w:rPr>
        <w:t xml:space="preserve"> </w:t>
      </w:r>
      <w:r w:rsidR="009021CC" w:rsidRPr="005A31CC">
        <w:rPr>
          <w:rFonts w:ascii="GHEA Grapalat" w:hAnsi="GHEA Grapalat"/>
          <w:sz w:val="24"/>
          <w:szCs w:val="24"/>
          <w:lang w:val="ru-RU"/>
        </w:rPr>
        <w:t>классификации</w:t>
      </w:r>
      <w:r w:rsidR="009021CC" w:rsidRPr="005A31CC">
        <w:rPr>
          <w:rFonts w:ascii="GHEA Grapalat" w:hAnsi="GHEA Grapalat"/>
          <w:sz w:val="24"/>
          <w:szCs w:val="24"/>
          <w:lang w:val="pt-BR"/>
        </w:rPr>
        <w:t xml:space="preserve"> </w:t>
      </w:r>
      <w:r w:rsidR="009021CC" w:rsidRPr="005A31CC">
        <w:rPr>
          <w:rFonts w:ascii="GHEA Grapalat" w:hAnsi="GHEA Grapalat"/>
          <w:sz w:val="24"/>
          <w:szCs w:val="24"/>
          <w:lang w:val="ru-RU"/>
        </w:rPr>
        <w:t>и</w:t>
      </w:r>
      <w:r w:rsidR="009021CC" w:rsidRPr="005A31CC">
        <w:rPr>
          <w:rFonts w:ascii="GHEA Grapalat" w:hAnsi="GHEA Grapalat"/>
          <w:sz w:val="24"/>
          <w:szCs w:val="24"/>
          <w:lang w:val="pt-BR"/>
        </w:rPr>
        <w:t xml:space="preserve"> </w:t>
      </w:r>
      <w:r w:rsidR="009021CC" w:rsidRPr="005A31CC">
        <w:rPr>
          <w:rFonts w:ascii="GHEA Grapalat" w:hAnsi="GHEA Grapalat"/>
          <w:sz w:val="24"/>
          <w:szCs w:val="24"/>
          <w:lang w:val="ru-RU"/>
        </w:rPr>
        <w:t>кодирования</w:t>
      </w:r>
      <w:r w:rsidR="009021CC" w:rsidRPr="005A31CC">
        <w:rPr>
          <w:rFonts w:ascii="GHEA Grapalat" w:hAnsi="GHEA Grapalat"/>
          <w:sz w:val="24"/>
          <w:szCs w:val="24"/>
          <w:lang w:val="pt-BR"/>
        </w:rPr>
        <w:t xml:space="preserve"> </w:t>
      </w:r>
      <w:r w:rsidR="009021CC" w:rsidRPr="005A31CC">
        <w:rPr>
          <w:rFonts w:ascii="GHEA Grapalat" w:hAnsi="GHEA Grapalat"/>
          <w:sz w:val="24"/>
          <w:szCs w:val="24"/>
          <w:lang w:val="ru-RU"/>
        </w:rPr>
        <w:t>информации</w:t>
      </w:r>
      <w:r w:rsidR="009021CC" w:rsidRPr="005A31CC">
        <w:rPr>
          <w:rFonts w:ascii="GHEA Grapalat" w:hAnsi="GHEA Grapalat"/>
          <w:sz w:val="24"/>
          <w:szCs w:val="24"/>
          <w:lang w:val="pt-BR"/>
        </w:rPr>
        <w:t xml:space="preserve">» </w:t>
      </w:r>
      <w:r w:rsidR="009021CC" w:rsidRPr="005A31CC">
        <w:rPr>
          <w:rFonts w:ascii="GHEA Grapalat" w:hAnsi="GHEA Grapalat"/>
          <w:sz w:val="24"/>
          <w:szCs w:val="24"/>
          <w:lang w:val="hy-AM"/>
        </w:rPr>
        <w:t xml:space="preserve">միջպետական ստանդարտի </w:t>
      </w:r>
      <w:r w:rsidR="0066028E" w:rsidRPr="005A31CC">
        <w:rPr>
          <w:rFonts w:ascii="GHEA Grapalat" w:hAnsi="GHEA Grapalat"/>
          <w:sz w:val="24"/>
          <w:szCs w:val="24"/>
        </w:rPr>
        <w:t>սահմանված</w:t>
      </w:r>
      <w:r w:rsidR="0066028E" w:rsidRPr="005A31CC">
        <w:rPr>
          <w:rFonts w:ascii="GHEA Grapalat" w:hAnsi="GHEA Grapalat"/>
          <w:sz w:val="24"/>
          <w:szCs w:val="24"/>
          <w:lang w:val="pt-BR"/>
        </w:rPr>
        <w:t xml:space="preserve"> </w:t>
      </w:r>
      <w:r w:rsidR="0066028E" w:rsidRPr="005A31CC">
        <w:rPr>
          <w:rFonts w:ascii="GHEA Grapalat" w:hAnsi="GHEA Grapalat"/>
          <w:sz w:val="24"/>
          <w:szCs w:val="24"/>
        </w:rPr>
        <w:t>կարգով</w:t>
      </w:r>
      <w:r w:rsidR="0066028E" w:rsidRPr="005A31CC">
        <w:rPr>
          <w:rFonts w:ascii="GHEA Grapalat" w:hAnsi="GHEA Grapalat"/>
          <w:sz w:val="24"/>
          <w:szCs w:val="24"/>
          <w:lang w:val="pt-BR"/>
        </w:rPr>
        <w:t xml:space="preserve"> </w:t>
      </w:r>
      <w:r w:rsidR="0066028E" w:rsidRPr="005A31CC">
        <w:rPr>
          <w:rFonts w:ascii="GHEA Grapalat" w:hAnsi="GHEA Grapalat"/>
          <w:sz w:val="24"/>
          <w:szCs w:val="24"/>
        </w:rPr>
        <w:t>ներդրման</w:t>
      </w:r>
      <w:r w:rsidR="0066028E" w:rsidRPr="005A31CC">
        <w:rPr>
          <w:rFonts w:ascii="GHEA Grapalat" w:hAnsi="GHEA Grapalat"/>
          <w:sz w:val="24"/>
          <w:szCs w:val="24"/>
          <w:lang w:val="pt-BR"/>
        </w:rPr>
        <w:t xml:space="preserve"> </w:t>
      </w:r>
      <w:r w:rsidR="0066028E" w:rsidRPr="005A31CC">
        <w:rPr>
          <w:rFonts w:ascii="GHEA Grapalat" w:hAnsi="GHEA Grapalat"/>
          <w:sz w:val="24"/>
          <w:szCs w:val="24"/>
        </w:rPr>
        <w:t>և</w:t>
      </w:r>
      <w:r w:rsidR="0066028E" w:rsidRPr="005A31CC">
        <w:rPr>
          <w:rFonts w:ascii="GHEA Grapalat" w:hAnsi="GHEA Grapalat"/>
          <w:sz w:val="24"/>
          <w:szCs w:val="24"/>
          <w:lang w:val="pt-BR"/>
        </w:rPr>
        <w:t xml:space="preserve"> </w:t>
      </w:r>
      <w:r w:rsidR="0066028E" w:rsidRPr="005A31CC">
        <w:rPr>
          <w:rFonts w:ascii="GHEA Grapalat" w:hAnsi="GHEA Grapalat"/>
          <w:sz w:val="24"/>
          <w:szCs w:val="24"/>
        </w:rPr>
        <w:t>գործողության</w:t>
      </w:r>
      <w:r w:rsidR="0066028E" w:rsidRPr="005A31CC">
        <w:rPr>
          <w:rFonts w:ascii="GHEA Grapalat" w:hAnsi="GHEA Grapalat"/>
          <w:sz w:val="24"/>
          <w:szCs w:val="24"/>
          <w:lang w:val="pt-BR"/>
        </w:rPr>
        <w:t xml:space="preserve"> </w:t>
      </w:r>
      <w:r w:rsidR="0066028E" w:rsidRPr="005A31CC">
        <w:rPr>
          <w:rFonts w:ascii="GHEA Grapalat" w:hAnsi="GHEA Grapalat"/>
          <w:sz w:val="24"/>
          <w:szCs w:val="24"/>
        </w:rPr>
        <w:t>ապահովումը</w:t>
      </w:r>
      <w:r w:rsidR="0066028E" w:rsidRPr="005A31CC">
        <w:rPr>
          <w:rFonts w:ascii="GHEA Grapalat" w:hAnsi="GHEA Grapalat"/>
          <w:sz w:val="24"/>
          <w:szCs w:val="24"/>
          <w:lang w:val="pt-BR"/>
        </w:rPr>
        <w:t xml:space="preserve"> </w:t>
      </w:r>
      <w:r w:rsidR="0066028E" w:rsidRPr="005A31CC">
        <w:rPr>
          <w:rFonts w:ascii="GHEA Grapalat" w:hAnsi="GHEA Grapalat"/>
          <w:sz w:val="24"/>
          <w:szCs w:val="24"/>
        </w:rPr>
        <w:t>Հայաստանի</w:t>
      </w:r>
      <w:r w:rsidR="0066028E" w:rsidRPr="005A31CC">
        <w:rPr>
          <w:rFonts w:ascii="GHEA Grapalat" w:hAnsi="GHEA Grapalat"/>
          <w:sz w:val="24"/>
          <w:szCs w:val="24"/>
          <w:lang w:val="pt-BR"/>
        </w:rPr>
        <w:t xml:space="preserve"> </w:t>
      </w:r>
      <w:r w:rsidR="0066028E" w:rsidRPr="005A31CC">
        <w:rPr>
          <w:rFonts w:ascii="GHEA Grapalat" w:hAnsi="GHEA Grapalat"/>
          <w:sz w:val="24"/>
          <w:szCs w:val="24"/>
        </w:rPr>
        <w:t>Հանրապետության</w:t>
      </w:r>
      <w:r w:rsidR="0066028E" w:rsidRPr="005A31CC">
        <w:rPr>
          <w:rFonts w:ascii="GHEA Grapalat" w:hAnsi="GHEA Grapalat"/>
          <w:sz w:val="24"/>
          <w:szCs w:val="24"/>
          <w:lang w:val="pt-BR"/>
        </w:rPr>
        <w:t xml:space="preserve"> </w:t>
      </w:r>
      <w:r w:rsidR="0066028E" w:rsidRPr="005A31CC">
        <w:rPr>
          <w:rFonts w:ascii="GHEA Grapalat" w:hAnsi="GHEA Grapalat"/>
          <w:sz w:val="24"/>
          <w:szCs w:val="24"/>
        </w:rPr>
        <w:t>տարածքում</w:t>
      </w:r>
      <w:r w:rsidR="0066028E" w:rsidRPr="005A31CC">
        <w:rPr>
          <w:rFonts w:ascii="GHEA Grapalat" w:hAnsi="GHEA Grapalat"/>
          <w:sz w:val="24"/>
          <w:szCs w:val="24"/>
          <w:lang w:val="pt-BR"/>
        </w:rPr>
        <w:t>:</w:t>
      </w:r>
    </w:p>
    <w:p w:rsidR="006F7C39" w:rsidRPr="006F7C39" w:rsidRDefault="006F7C39" w:rsidP="006F7C39">
      <w:pPr>
        <w:pStyle w:val="ListParagraph"/>
        <w:spacing w:line="360" w:lineRule="auto"/>
        <w:ind w:left="0" w:right="-274" w:firstLine="54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es-ES" w:eastAsia="ru-RU"/>
        </w:rPr>
      </w:pPr>
    </w:p>
    <w:p w:rsidR="00FB70E1" w:rsidRPr="00342389" w:rsidRDefault="00097B1D" w:rsidP="00342389">
      <w:pPr>
        <w:pStyle w:val="ListParagraph"/>
        <w:numPr>
          <w:ilvl w:val="0"/>
          <w:numId w:val="12"/>
        </w:numPr>
        <w:spacing w:after="0" w:line="360" w:lineRule="auto"/>
        <w:ind w:left="0" w:right="-270" w:firstLine="180"/>
        <w:jc w:val="center"/>
        <w:rPr>
          <w:rFonts w:ascii="GHEA Grapalat" w:hAnsi="GHEA Grapalat" w:cs="GHEA Grapalat"/>
          <w:b/>
          <w:bCs/>
          <w:sz w:val="24"/>
          <w:szCs w:val="24"/>
          <w:lang w:val="es-ES"/>
        </w:rPr>
      </w:pPr>
      <w:r w:rsidRPr="005A31CC">
        <w:rPr>
          <w:rFonts w:ascii="GHEA Grapalat" w:hAnsi="GHEA Grapalat" w:cs="GHEA Grapalat"/>
          <w:b/>
          <w:bCs/>
          <w:sz w:val="24"/>
          <w:szCs w:val="24"/>
          <w:lang w:val="es-ES"/>
        </w:rPr>
        <w:t xml:space="preserve">ԾՐԱԳՐԻ </w:t>
      </w:r>
      <w:r w:rsidR="00DC026D" w:rsidRPr="005A31CC">
        <w:rPr>
          <w:rFonts w:ascii="GHEA Grapalat" w:hAnsi="GHEA Grapalat" w:cs="GHEA Grapalat"/>
          <w:b/>
          <w:bCs/>
          <w:sz w:val="24"/>
          <w:szCs w:val="24"/>
          <w:lang w:val="es-ES"/>
        </w:rPr>
        <w:t xml:space="preserve"> </w:t>
      </w:r>
      <w:r w:rsidRPr="005A31CC">
        <w:rPr>
          <w:rFonts w:ascii="GHEA Grapalat" w:hAnsi="GHEA Grapalat" w:cs="GHEA Grapalat"/>
          <w:b/>
          <w:bCs/>
          <w:sz w:val="24"/>
          <w:szCs w:val="24"/>
          <w:lang w:val="es-ES"/>
        </w:rPr>
        <w:t>ԻՐԱԳՈՐԾՄԱՆ  ԳՈՐԾԻՔՆԵՐԸ</w:t>
      </w:r>
      <w:r w:rsidR="00342389">
        <w:rPr>
          <w:rFonts w:ascii="GHEA Grapalat" w:hAnsi="GHEA Grapalat" w:cs="GHEA Grapalat"/>
          <w:b/>
          <w:bCs/>
          <w:sz w:val="24"/>
          <w:szCs w:val="24"/>
          <w:lang w:val="es-ES"/>
        </w:rPr>
        <w:t xml:space="preserve">, </w:t>
      </w:r>
      <w:r w:rsidR="006F7C39" w:rsidRPr="00342389">
        <w:rPr>
          <w:rFonts w:ascii="GHEA Grapalat" w:hAnsi="GHEA Grapalat" w:cs="GHEA Grapalat"/>
          <w:b/>
          <w:bCs/>
          <w:sz w:val="24"/>
          <w:szCs w:val="24"/>
          <w:lang w:val="es-ES"/>
        </w:rPr>
        <w:t>ԱՇԽԱՏԱՆՔԱՅԻՆ և ՏԵԽՆԻԿԱԿԱՆ ՌԵՍՈՒՐՍՆԵՐ</w:t>
      </w:r>
    </w:p>
    <w:p w:rsidR="00DC026D" w:rsidRPr="006F7C39" w:rsidRDefault="006F7C39" w:rsidP="006F7C39">
      <w:pPr>
        <w:spacing w:after="0" w:line="360" w:lineRule="auto"/>
        <w:ind w:right="-270" w:firstLine="540"/>
        <w:jc w:val="both"/>
        <w:rPr>
          <w:rFonts w:ascii="GHEA Grapalat" w:hAnsi="GHEA Grapalat" w:cs="GHEA Grapalat"/>
          <w:i/>
          <w:iCs/>
          <w:sz w:val="24"/>
          <w:szCs w:val="24"/>
          <w:lang w:val="ro-RO"/>
        </w:rPr>
      </w:pPr>
      <w:r>
        <w:rPr>
          <w:rFonts w:ascii="GHEA Grapalat" w:hAnsi="GHEA Grapalat" w:cs="GHEA Grapalat"/>
          <w:sz w:val="24"/>
          <w:szCs w:val="24"/>
          <w:lang w:val="ro-RO"/>
        </w:rPr>
        <w:t>4</w:t>
      </w:r>
      <w:r w:rsidR="00CB0363">
        <w:rPr>
          <w:rFonts w:ascii="GHEA Grapalat" w:hAnsi="GHEA Grapalat" w:cs="GHEA Grapalat"/>
          <w:sz w:val="24"/>
          <w:szCs w:val="24"/>
          <w:lang w:val="ro-RO"/>
        </w:rPr>
        <w:t>7</w:t>
      </w:r>
      <w:r>
        <w:rPr>
          <w:rFonts w:ascii="GHEA Grapalat" w:hAnsi="GHEA Grapalat" w:cs="GHEA Grapalat"/>
          <w:sz w:val="24"/>
          <w:szCs w:val="24"/>
          <w:lang w:val="ro-RO"/>
        </w:rPr>
        <w:t xml:space="preserve">. </w:t>
      </w:r>
      <w:r w:rsidR="00DC026D" w:rsidRPr="006F7C39">
        <w:rPr>
          <w:rFonts w:ascii="GHEA Grapalat" w:hAnsi="GHEA Grapalat" w:cs="GHEA Grapalat"/>
          <w:iCs/>
          <w:sz w:val="24"/>
          <w:szCs w:val="24"/>
          <w:lang w:val="ro-RO"/>
        </w:rPr>
        <w:t>Աշխատանքային ռեսուրսներ (կատարողներ) և կառավարման մարմիններ</w:t>
      </w:r>
      <w:r>
        <w:rPr>
          <w:rFonts w:ascii="GHEA Grapalat" w:hAnsi="GHEA Grapalat" w:cs="GHEA Grapalat"/>
          <w:iCs/>
          <w:sz w:val="24"/>
          <w:szCs w:val="24"/>
          <w:lang w:val="ro-RO"/>
        </w:rPr>
        <w:t xml:space="preserve">ն </w:t>
      </w:r>
      <w:r w:rsidR="00FB70E1">
        <w:rPr>
          <w:rFonts w:ascii="GHEA Grapalat" w:hAnsi="GHEA Grapalat" w:cs="GHEA Grapalat"/>
          <w:iCs/>
          <w:sz w:val="24"/>
          <w:szCs w:val="24"/>
          <w:lang w:val="ro-RO"/>
        </w:rPr>
        <w:t>են.</w:t>
      </w:r>
    </w:p>
    <w:p w:rsidR="00ED19CD" w:rsidRDefault="00ED19CD" w:rsidP="00ED19CD">
      <w:pPr>
        <w:tabs>
          <w:tab w:val="left" w:pos="720"/>
        </w:tabs>
        <w:spacing w:after="0" w:line="360" w:lineRule="auto"/>
        <w:ind w:right="-270" w:firstLine="540"/>
        <w:jc w:val="both"/>
        <w:rPr>
          <w:rFonts w:ascii="GHEA Grapalat" w:hAnsi="GHEA Grapalat" w:cs="GHEA Grapalat"/>
          <w:sz w:val="24"/>
          <w:szCs w:val="24"/>
          <w:lang w:val="es-ES" w:eastAsia="ru-RU"/>
        </w:rPr>
      </w:pPr>
      <w:r>
        <w:rPr>
          <w:rFonts w:ascii="GHEA Grapalat" w:hAnsi="GHEA Grapalat" w:cs="GHEA Grapalat"/>
          <w:sz w:val="24"/>
          <w:szCs w:val="24"/>
          <w:lang w:val="es-ES" w:eastAsia="ru-RU"/>
        </w:rPr>
        <w:t xml:space="preserve">1) </w:t>
      </w:r>
      <w:r w:rsidR="00DC026D" w:rsidRPr="005A31CC">
        <w:rPr>
          <w:rFonts w:ascii="GHEA Grapalat" w:hAnsi="GHEA Grapalat" w:cs="GHEA Grapalat"/>
          <w:sz w:val="24"/>
          <w:szCs w:val="24"/>
          <w:lang w:val="es-ES" w:eastAsia="ru-RU"/>
        </w:rPr>
        <w:t>մասնագիտացված  նախագծային և շինարարական կազմակերպություններ</w:t>
      </w:r>
    </w:p>
    <w:p w:rsidR="00DC026D" w:rsidRPr="005A31CC" w:rsidRDefault="00ED19CD" w:rsidP="00ED19CD">
      <w:pPr>
        <w:tabs>
          <w:tab w:val="left" w:pos="720"/>
        </w:tabs>
        <w:spacing w:after="0" w:line="360" w:lineRule="auto"/>
        <w:ind w:right="-270" w:firstLine="540"/>
        <w:jc w:val="both"/>
        <w:rPr>
          <w:rFonts w:ascii="GHEA Grapalat" w:hAnsi="GHEA Grapalat" w:cs="GHEA Grapalat"/>
          <w:sz w:val="24"/>
          <w:szCs w:val="24"/>
          <w:lang w:val="es-ES" w:eastAsia="ru-RU"/>
        </w:rPr>
      </w:pPr>
      <w:r>
        <w:rPr>
          <w:rFonts w:ascii="GHEA Grapalat" w:hAnsi="GHEA Grapalat" w:cs="GHEA Grapalat"/>
          <w:sz w:val="24"/>
          <w:szCs w:val="24"/>
          <w:lang w:val="es-ES" w:eastAsia="ru-RU"/>
        </w:rPr>
        <w:t xml:space="preserve">2) </w:t>
      </w:r>
      <w:r w:rsidR="00DC026D" w:rsidRPr="005A31CC">
        <w:rPr>
          <w:rFonts w:ascii="GHEA Grapalat" w:hAnsi="GHEA Grapalat" w:cs="GHEA Grapalat"/>
          <w:sz w:val="24"/>
          <w:szCs w:val="24"/>
          <w:lang w:val="es-ES" w:eastAsia="ru-RU"/>
        </w:rPr>
        <w:t>մասնագիտացված գիտական հիմնարկներ</w:t>
      </w:r>
    </w:p>
    <w:p w:rsidR="00FB70E1" w:rsidRDefault="00ED19CD" w:rsidP="00FB70E1">
      <w:pPr>
        <w:tabs>
          <w:tab w:val="left" w:pos="720"/>
        </w:tabs>
        <w:spacing w:after="0" w:line="360" w:lineRule="auto"/>
        <w:ind w:right="-270" w:firstLine="540"/>
        <w:jc w:val="both"/>
        <w:rPr>
          <w:rFonts w:ascii="GHEA Grapalat" w:hAnsi="GHEA Grapalat" w:cs="GHEA Grapalat"/>
          <w:sz w:val="24"/>
          <w:szCs w:val="24"/>
          <w:lang w:val="es-ES" w:eastAsia="ru-RU"/>
        </w:rPr>
      </w:pPr>
      <w:r>
        <w:rPr>
          <w:rFonts w:ascii="GHEA Grapalat" w:hAnsi="GHEA Grapalat" w:cs="GHEA Grapalat"/>
          <w:sz w:val="24"/>
          <w:szCs w:val="24"/>
          <w:lang w:val="es-ES" w:eastAsia="ru-RU"/>
        </w:rPr>
        <w:t xml:space="preserve">3) </w:t>
      </w:r>
      <w:r w:rsidR="00DC026D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մասնագիտացված </w:t>
      </w:r>
      <w:r w:rsidR="00DC2B67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բարձրագույն ուսումնական հաստատությունների </w:t>
      </w:r>
      <w:r w:rsidR="00DC026D" w:rsidRPr="005A31CC">
        <w:rPr>
          <w:rFonts w:ascii="GHEA Grapalat" w:hAnsi="GHEA Grapalat" w:cs="GHEA Grapalat"/>
          <w:sz w:val="24"/>
          <w:szCs w:val="24"/>
          <w:lang w:val="es-ES" w:eastAsia="ru-RU"/>
        </w:rPr>
        <w:t>ներկայացուցիչներ</w:t>
      </w:r>
    </w:p>
    <w:p w:rsidR="00FB70E1" w:rsidRDefault="00FB70E1" w:rsidP="00FB70E1">
      <w:pPr>
        <w:tabs>
          <w:tab w:val="left" w:pos="720"/>
          <w:tab w:val="left" w:pos="900"/>
        </w:tabs>
        <w:spacing w:after="0" w:line="360" w:lineRule="auto"/>
        <w:ind w:right="-270" w:firstLine="540"/>
        <w:jc w:val="both"/>
        <w:rPr>
          <w:rFonts w:ascii="GHEA Grapalat" w:hAnsi="GHEA Grapalat" w:cs="GHEA Grapalat"/>
          <w:sz w:val="24"/>
          <w:szCs w:val="24"/>
          <w:lang w:val="es-ES" w:eastAsia="ru-RU"/>
        </w:rPr>
      </w:pPr>
      <w:r>
        <w:rPr>
          <w:rFonts w:ascii="GHEA Grapalat" w:hAnsi="GHEA Grapalat" w:cs="GHEA Grapalat"/>
          <w:sz w:val="24"/>
          <w:szCs w:val="24"/>
          <w:lang w:val="es-ES" w:eastAsia="ru-RU"/>
        </w:rPr>
        <w:t xml:space="preserve">4) </w:t>
      </w:r>
      <w:r w:rsidR="00DC026D" w:rsidRPr="005A31CC">
        <w:rPr>
          <w:rFonts w:ascii="GHEA Grapalat" w:hAnsi="GHEA Grapalat" w:cs="GHEA Grapalat"/>
          <w:sz w:val="24"/>
          <w:szCs w:val="24"/>
          <w:lang w:val="es-ES" w:eastAsia="ru-RU"/>
        </w:rPr>
        <w:t>ոլորտային հասարակական կազմակերպությունների փորձագետ-մասնագետներ</w:t>
      </w:r>
    </w:p>
    <w:p w:rsidR="00FB70E1" w:rsidRDefault="00FB70E1" w:rsidP="00FB70E1">
      <w:pPr>
        <w:tabs>
          <w:tab w:val="left" w:pos="720"/>
          <w:tab w:val="left" w:pos="900"/>
        </w:tabs>
        <w:spacing w:after="0" w:line="360" w:lineRule="auto"/>
        <w:ind w:right="-270" w:firstLine="540"/>
        <w:jc w:val="both"/>
        <w:rPr>
          <w:rFonts w:ascii="GHEA Grapalat" w:hAnsi="GHEA Grapalat" w:cs="GHEA Grapalat"/>
          <w:sz w:val="24"/>
          <w:szCs w:val="24"/>
          <w:lang w:val="es-ES" w:eastAsia="ru-RU"/>
        </w:rPr>
      </w:pPr>
      <w:r>
        <w:rPr>
          <w:rFonts w:ascii="GHEA Grapalat" w:hAnsi="GHEA Grapalat" w:cs="GHEA Grapalat"/>
          <w:sz w:val="24"/>
          <w:szCs w:val="24"/>
          <w:lang w:val="es-ES" w:eastAsia="ru-RU"/>
        </w:rPr>
        <w:t xml:space="preserve">5) </w:t>
      </w:r>
      <w:r w:rsidR="00DC026D" w:rsidRPr="005A31CC">
        <w:rPr>
          <w:rFonts w:ascii="GHEA Grapalat" w:hAnsi="GHEA Grapalat" w:cs="GHEA Grapalat"/>
          <w:sz w:val="24"/>
          <w:szCs w:val="24"/>
          <w:lang w:val="es-ES" w:eastAsia="ru-RU"/>
        </w:rPr>
        <w:t>տեղեկատվական նոր տեխնոլոգիաներին տիրապետող մասնագիտական կադրեր</w:t>
      </w:r>
    </w:p>
    <w:p w:rsidR="00FB70E1" w:rsidRDefault="00FB70E1" w:rsidP="00BA197A">
      <w:pPr>
        <w:tabs>
          <w:tab w:val="left" w:pos="720"/>
          <w:tab w:val="left" w:pos="900"/>
        </w:tabs>
        <w:spacing w:after="0" w:line="360" w:lineRule="auto"/>
        <w:ind w:right="-270" w:firstLine="540"/>
        <w:contextualSpacing/>
        <w:jc w:val="both"/>
        <w:rPr>
          <w:rFonts w:ascii="GHEA Grapalat" w:hAnsi="GHEA Grapalat" w:cs="GHEA Grapalat"/>
          <w:sz w:val="24"/>
          <w:szCs w:val="24"/>
          <w:lang w:val="es-ES" w:eastAsia="ru-RU"/>
        </w:rPr>
      </w:pPr>
      <w:r>
        <w:rPr>
          <w:rFonts w:ascii="GHEA Grapalat" w:hAnsi="GHEA Grapalat" w:cs="GHEA Grapalat"/>
          <w:sz w:val="24"/>
          <w:szCs w:val="24"/>
          <w:lang w:val="es-ES" w:eastAsia="ru-RU"/>
        </w:rPr>
        <w:t xml:space="preserve">6) </w:t>
      </w:r>
      <w:r w:rsidR="00DC026D" w:rsidRPr="005A31CC">
        <w:rPr>
          <w:rFonts w:ascii="GHEA Grapalat" w:hAnsi="GHEA Grapalat" w:cs="GHEA Grapalat"/>
          <w:sz w:val="24"/>
          <w:szCs w:val="24"/>
          <w:lang w:val="es-ES" w:eastAsia="ru-RU"/>
        </w:rPr>
        <w:t>ոլորտի լիազոր մարմնի և շահագրգիռ պետական կառավարման այլ մարմինների մասնագիտական կադրեր</w:t>
      </w:r>
      <w:r>
        <w:rPr>
          <w:rFonts w:ascii="GHEA Grapalat" w:hAnsi="GHEA Grapalat" w:cs="GHEA Grapalat"/>
          <w:sz w:val="24"/>
          <w:szCs w:val="24"/>
          <w:lang w:val="es-ES" w:eastAsia="ru-RU"/>
        </w:rPr>
        <w:t>:</w:t>
      </w:r>
    </w:p>
    <w:p w:rsidR="00FB70E1" w:rsidRDefault="00CB0363" w:rsidP="00A004E4">
      <w:pPr>
        <w:tabs>
          <w:tab w:val="left" w:pos="720"/>
          <w:tab w:val="left" w:pos="900"/>
        </w:tabs>
        <w:spacing w:after="0" w:line="360" w:lineRule="auto"/>
        <w:ind w:right="-270" w:firstLine="540"/>
        <w:contextualSpacing/>
        <w:jc w:val="both"/>
        <w:rPr>
          <w:rFonts w:ascii="GHEA Grapalat" w:hAnsi="GHEA Grapalat" w:cs="GHEA Grapalat"/>
          <w:sz w:val="24"/>
          <w:szCs w:val="24"/>
          <w:lang w:val="es-ES" w:eastAsia="ru-RU"/>
        </w:rPr>
      </w:pPr>
      <w:r>
        <w:rPr>
          <w:rFonts w:ascii="GHEA Grapalat" w:hAnsi="GHEA Grapalat" w:cs="GHEA Grapalat"/>
          <w:sz w:val="24"/>
          <w:szCs w:val="24"/>
          <w:lang w:val="es-ES" w:eastAsia="ru-RU"/>
        </w:rPr>
        <w:lastRenderedPageBreak/>
        <w:t>48</w:t>
      </w:r>
      <w:r w:rsidR="00FB70E1">
        <w:rPr>
          <w:rFonts w:ascii="GHEA Grapalat" w:hAnsi="GHEA Grapalat" w:cs="GHEA Grapalat"/>
          <w:sz w:val="24"/>
          <w:szCs w:val="24"/>
          <w:lang w:val="es-ES" w:eastAsia="ru-RU"/>
        </w:rPr>
        <w:t xml:space="preserve">. </w:t>
      </w:r>
      <w:r w:rsidR="001B5DFC">
        <w:rPr>
          <w:rFonts w:ascii="GHEA Grapalat" w:hAnsi="GHEA Grapalat" w:cs="GHEA Grapalat"/>
          <w:sz w:val="24"/>
          <w:szCs w:val="24"/>
          <w:lang w:val="es-ES" w:eastAsia="ru-RU"/>
        </w:rPr>
        <w:t xml:space="preserve">Ծրագրի առանձին </w:t>
      </w:r>
      <w:r w:rsidR="00A004E4">
        <w:rPr>
          <w:rFonts w:ascii="GHEA Grapalat" w:hAnsi="GHEA Grapalat" w:cs="GHEA Grapalat"/>
          <w:sz w:val="24"/>
          <w:szCs w:val="24"/>
          <w:lang w:val="es-ES" w:eastAsia="ru-RU"/>
        </w:rPr>
        <w:t xml:space="preserve">խնդիրների կամ դրանց խմբերի լուծման համար </w:t>
      </w:r>
      <w:r w:rsidR="00A004E4">
        <w:rPr>
          <w:rFonts w:ascii="GHEA Grapalat" w:hAnsi="GHEA Grapalat" w:cs="GHEA Grapalat"/>
          <w:iCs/>
          <w:sz w:val="24"/>
          <w:szCs w:val="24"/>
          <w:lang w:val="es-ES" w:eastAsia="ru-RU"/>
        </w:rPr>
        <w:t>կ</w:t>
      </w:r>
      <w:r w:rsidR="00DC026D" w:rsidRPr="00FB70E1">
        <w:rPr>
          <w:rFonts w:ascii="GHEA Grapalat" w:hAnsi="GHEA Grapalat" w:cs="GHEA Grapalat"/>
          <w:iCs/>
          <w:sz w:val="24"/>
          <w:szCs w:val="24"/>
          <w:lang w:val="es-ES" w:eastAsia="ru-RU"/>
        </w:rPr>
        <w:t>ատարողների ընտրություն</w:t>
      </w:r>
      <w:r w:rsidR="00A004E4">
        <w:rPr>
          <w:rFonts w:ascii="GHEA Grapalat" w:hAnsi="GHEA Grapalat" w:cs="GHEA Grapalat"/>
          <w:iCs/>
          <w:sz w:val="24"/>
          <w:szCs w:val="24"/>
          <w:lang w:val="es-ES" w:eastAsia="ru-RU"/>
        </w:rPr>
        <w:t>ն իրականացվում է</w:t>
      </w:r>
      <w:r w:rsidR="00A004E4">
        <w:rPr>
          <w:rFonts w:ascii="GHEA Grapalat" w:hAnsi="GHEA Grapalat" w:cs="GHEA Grapalat"/>
          <w:sz w:val="24"/>
          <w:szCs w:val="24"/>
          <w:lang w:val="es-ES" w:eastAsia="ru-RU"/>
        </w:rPr>
        <w:t xml:space="preserve"> գ</w:t>
      </w:r>
      <w:r w:rsidR="00DC026D" w:rsidRPr="005A31CC">
        <w:rPr>
          <w:rFonts w:ascii="GHEA Grapalat" w:hAnsi="GHEA Grapalat" w:cs="GHEA Grapalat"/>
          <w:sz w:val="24"/>
          <w:szCs w:val="24"/>
          <w:lang w:val="es-ES" w:eastAsia="ru-RU"/>
        </w:rPr>
        <w:t>նման մրցութային գործընթացի կազմակերպման միջոցով</w:t>
      </w:r>
      <w:r w:rsidR="00016038" w:rsidRPr="005A31CC">
        <w:rPr>
          <w:rFonts w:ascii="GHEA Grapalat" w:hAnsi="GHEA Grapalat" w:cs="GHEA Grapalat"/>
          <w:sz w:val="24"/>
          <w:szCs w:val="24"/>
          <w:lang w:val="es-ES" w:eastAsia="ru-RU"/>
        </w:rPr>
        <w:t>:</w:t>
      </w:r>
    </w:p>
    <w:p w:rsidR="00FB70E1" w:rsidRDefault="00CB0363" w:rsidP="00BA197A">
      <w:pPr>
        <w:spacing w:line="360" w:lineRule="auto"/>
        <w:ind w:right="-274" w:firstLine="540"/>
        <w:contextualSpacing/>
        <w:jc w:val="both"/>
        <w:rPr>
          <w:rFonts w:ascii="GHEA Grapalat" w:hAnsi="GHEA Grapalat" w:cs="GHEA Grapalat"/>
          <w:sz w:val="24"/>
          <w:szCs w:val="24"/>
          <w:lang w:val="es-ES" w:eastAsia="ru-RU"/>
        </w:rPr>
      </w:pPr>
      <w:r>
        <w:rPr>
          <w:rFonts w:ascii="GHEA Grapalat" w:hAnsi="GHEA Grapalat" w:cs="GHEA Grapalat"/>
          <w:sz w:val="24"/>
          <w:szCs w:val="24"/>
          <w:lang w:val="es-ES" w:eastAsia="ru-RU"/>
        </w:rPr>
        <w:t>49</w:t>
      </w:r>
      <w:r w:rsidR="00FB70E1">
        <w:rPr>
          <w:rFonts w:ascii="GHEA Grapalat" w:hAnsi="GHEA Grapalat" w:cs="GHEA Grapalat"/>
          <w:sz w:val="24"/>
          <w:szCs w:val="24"/>
          <w:lang w:val="es-ES" w:eastAsia="ru-RU"/>
        </w:rPr>
        <w:t xml:space="preserve">. </w:t>
      </w:r>
      <w:r w:rsidR="00DC026D" w:rsidRPr="00FB70E1">
        <w:rPr>
          <w:rFonts w:ascii="GHEA Grapalat" w:hAnsi="GHEA Grapalat" w:cs="GHEA Grapalat"/>
          <w:iCs/>
          <w:sz w:val="24"/>
          <w:szCs w:val="24"/>
          <w:lang w:val="ro-RO"/>
        </w:rPr>
        <w:t>Աշխատանքային փաստաթղթեր</w:t>
      </w:r>
      <w:r w:rsidR="00FB70E1">
        <w:rPr>
          <w:rFonts w:ascii="GHEA Grapalat" w:hAnsi="GHEA Grapalat" w:cs="GHEA Grapalat"/>
          <w:iCs/>
          <w:sz w:val="24"/>
          <w:szCs w:val="24"/>
          <w:lang w:val="ro-RO"/>
        </w:rPr>
        <w:t>ը.</w:t>
      </w:r>
    </w:p>
    <w:p w:rsidR="00FB70E1" w:rsidRDefault="00FB70E1" w:rsidP="00BA197A">
      <w:pPr>
        <w:spacing w:line="360" w:lineRule="auto"/>
        <w:ind w:right="-274" w:firstLine="540"/>
        <w:contextualSpacing/>
        <w:jc w:val="both"/>
        <w:rPr>
          <w:rFonts w:ascii="GHEA Grapalat" w:hAnsi="GHEA Grapalat" w:cs="GHEA Grapalat"/>
          <w:sz w:val="24"/>
          <w:szCs w:val="24"/>
          <w:lang w:val="es-ES" w:eastAsia="ru-RU"/>
        </w:rPr>
      </w:pPr>
      <w:r>
        <w:rPr>
          <w:rFonts w:ascii="GHEA Grapalat" w:hAnsi="GHEA Grapalat" w:cs="GHEA Grapalat"/>
          <w:sz w:val="24"/>
          <w:szCs w:val="24"/>
          <w:lang w:val="es-ES" w:eastAsia="ru-RU"/>
        </w:rPr>
        <w:t xml:space="preserve">1) </w:t>
      </w:r>
      <w:r w:rsidR="00DC026D" w:rsidRPr="005A31CC">
        <w:rPr>
          <w:rFonts w:ascii="GHEA Grapalat" w:hAnsi="GHEA Grapalat" w:cs="GHEA Grapalat"/>
          <w:sz w:val="24"/>
          <w:szCs w:val="24"/>
          <w:lang w:val="es-ES" w:eastAsia="ru-RU"/>
        </w:rPr>
        <w:t>գոյություն ունեցող նորմատիվատեխնիկական փաստաթղթեր,</w:t>
      </w:r>
    </w:p>
    <w:p w:rsidR="00FB70E1" w:rsidRDefault="00FB70E1" w:rsidP="00BA197A">
      <w:pPr>
        <w:spacing w:line="360" w:lineRule="auto"/>
        <w:ind w:right="-274" w:firstLine="540"/>
        <w:contextualSpacing/>
        <w:jc w:val="both"/>
        <w:rPr>
          <w:rFonts w:ascii="GHEA Grapalat" w:hAnsi="GHEA Grapalat" w:cs="GHEA Grapalat"/>
          <w:sz w:val="24"/>
          <w:szCs w:val="24"/>
          <w:lang w:val="es-ES" w:eastAsia="ru-RU"/>
        </w:rPr>
      </w:pPr>
      <w:r>
        <w:rPr>
          <w:rFonts w:ascii="GHEA Grapalat" w:hAnsi="GHEA Grapalat" w:cs="GHEA Grapalat"/>
          <w:sz w:val="24"/>
          <w:szCs w:val="24"/>
          <w:lang w:val="es-ES" w:eastAsia="ru-RU"/>
        </w:rPr>
        <w:t xml:space="preserve">2) </w:t>
      </w:r>
      <w:r w:rsidR="00DC026D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մշտադիտարկման </w:t>
      </w:r>
      <w:r w:rsidR="00996DCF" w:rsidRPr="005A31CC">
        <w:rPr>
          <w:rFonts w:ascii="GHEA Grapalat" w:hAnsi="GHEA Grapalat" w:cs="GHEA Grapalat"/>
          <w:sz w:val="24"/>
          <w:szCs w:val="24"/>
          <w:lang w:val="es-ES" w:eastAsia="ru-RU"/>
        </w:rPr>
        <w:t>առկա</w:t>
      </w:r>
      <w:r w:rsidR="00DC026D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 տվյալներ</w:t>
      </w:r>
      <w:r>
        <w:rPr>
          <w:rFonts w:ascii="GHEA Grapalat" w:hAnsi="GHEA Grapalat" w:cs="GHEA Grapalat"/>
          <w:sz w:val="24"/>
          <w:szCs w:val="24"/>
          <w:lang w:val="es-ES" w:eastAsia="ru-RU"/>
        </w:rPr>
        <w:t>,</w:t>
      </w:r>
    </w:p>
    <w:p w:rsidR="00FB70E1" w:rsidRDefault="00FB70E1" w:rsidP="00BA197A">
      <w:pPr>
        <w:tabs>
          <w:tab w:val="left" w:pos="900"/>
        </w:tabs>
        <w:spacing w:line="360" w:lineRule="auto"/>
        <w:ind w:right="-274" w:firstLine="540"/>
        <w:contextualSpacing/>
        <w:jc w:val="both"/>
        <w:rPr>
          <w:rFonts w:ascii="GHEA Grapalat" w:hAnsi="GHEA Grapalat" w:cs="GHEA Grapalat"/>
          <w:sz w:val="24"/>
          <w:szCs w:val="24"/>
          <w:lang w:val="es-ES" w:eastAsia="ru-RU"/>
        </w:rPr>
      </w:pPr>
      <w:r>
        <w:rPr>
          <w:rFonts w:ascii="GHEA Grapalat" w:hAnsi="GHEA Grapalat" w:cs="GHEA Grapalat"/>
          <w:sz w:val="24"/>
          <w:szCs w:val="24"/>
          <w:lang w:val="es-ES" w:eastAsia="ru-RU"/>
        </w:rPr>
        <w:t xml:space="preserve">3) </w:t>
      </w:r>
      <w:r w:rsidR="00DC026D" w:rsidRPr="005A31CC">
        <w:rPr>
          <w:rFonts w:ascii="GHEA Grapalat" w:hAnsi="GHEA Grapalat" w:cs="GHEA Grapalat"/>
          <w:sz w:val="24"/>
          <w:szCs w:val="24"/>
          <w:lang w:val="es-ES" w:eastAsia="ru-RU"/>
        </w:rPr>
        <w:t>համատեղ քննարկումների, վերլուծությունների, ուսումնասիրված այլընտրանքային փորձի արդյունքներ,</w:t>
      </w:r>
    </w:p>
    <w:p w:rsidR="00FB70E1" w:rsidRDefault="00FB70E1" w:rsidP="00BA197A">
      <w:pPr>
        <w:tabs>
          <w:tab w:val="left" w:pos="900"/>
        </w:tabs>
        <w:spacing w:line="360" w:lineRule="auto"/>
        <w:ind w:right="-274" w:firstLine="540"/>
        <w:contextualSpacing/>
        <w:jc w:val="both"/>
        <w:rPr>
          <w:rFonts w:ascii="GHEA Grapalat" w:hAnsi="GHEA Grapalat" w:cs="GHEA Grapalat"/>
          <w:sz w:val="24"/>
          <w:szCs w:val="24"/>
          <w:lang w:val="es-ES" w:eastAsia="ru-RU"/>
        </w:rPr>
      </w:pPr>
      <w:r>
        <w:rPr>
          <w:rFonts w:ascii="GHEA Grapalat" w:hAnsi="GHEA Grapalat" w:cs="GHEA Grapalat"/>
          <w:sz w:val="24"/>
          <w:szCs w:val="24"/>
          <w:lang w:val="es-ES" w:eastAsia="ru-RU"/>
        </w:rPr>
        <w:t xml:space="preserve">4) </w:t>
      </w:r>
      <w:r w:rsidR="00DC026D" w:rsidRPr="005A31CC">
        <w:rPr>
          <w:rFonts w:ascii="GHEA Grapalat" w:hAnsi="GHEA Grapalat" w:cs="GHEA Grapalat"/>
          <w:sz w:val="24"/>
          <w:szCs w:val="24"/>
          <w:lang w:val="es-ES" w:eastAsia="ru-RU"/>
        </w:rPr>
        <w:t>ամփոփ եզրակացություններ, ընդունված որոշումներ,</w:t>
      </w:r>
    </w:p>
    <w:p w:rsidR="00DC026D" w:rsidRPr="005A31CC" w:rsidRDefault="00FB70E1" w:rsidP="00BA197A">
      <w:pPr>
        <w:tabs>
          <w:tab w:val="left" w:pos="900"/>
        </w:tabs>
        <w:spacing w:line="360" w:lineRule="auto"/>
        <w:ind w:right="-274" w:firstLine="540"/>
        <w:contextualSpacing/>
        <w:jc w:val="both"/>
        <w:rPr>
          <w:rFonts w:ascii="GHEA Grapalat" w:hAnsi="GHEA Grapalat" w:cs="GHEA Grapalat"/>
          <w:sz w:val="24"/>
          <w:szCs w:val="24"/>
          <w:lang w:val="es-ES" w:eastAsia="ru-RU"/>
        </w:rPr>
      </w:pPr>
      <w:r>
        <w:rPr>
          <w:rFonts w:ascii="GHEA Grapalat" w:hAnsi="GHEA Grapalat" w:cs="GHEA Grapalat"/>
          <w:sz w:val="24"/>
          <w:szCs w:val="24"/>
          <w:lang w:val="es-ES" w:eastAsia="ru-RU"/>
        </w:rPr>
        <w:t xml:space="preserve">5) </w:t>
      </w:r>
      <w:r w:rsidR="00CE00DA">
        <w:rPr>
          <w:rFonts w:ascii="GHEA Grapalat" w:hAnsi="GHEA Grapalat" w:cs="GHEA Grapalat"/>
          <w:sz w:val="24"/>
          <w:szCs w:val="24"/>
          <w:lang w:val="es-ES" w:eastAsia="ru-RU"/>
        </w:rPr>
        <w:t>ծ</w:t>
      </w:r>
      <w:r w:rsidR="00DC026D" w:rsidRPr="005A31CC">
        <w:rPr>
          <w:rFonts w:ascii="GHEA Grapalat" w:hAnsi="GHEA Grapalat" w:cs="GHEA Grapalat"/>
          <w:sz w:val="24"/>
          <w:szCs w:val="24"/>
          <w:lang w:val="es-ES" w:eastAsia="ru-RU"/>
        </w:rPr>
        <w:t>րագրի տեխնիկական առաջադրանք (բնութագիր)</w:t>
      </w:r>
      <w:r w:rsidR="00016038" w:rsidRPr="005A31CC">
        <w:rPr>
          <w:rFonts w:ascii="GHEA Grapalat" w:hAnsi="GHEA Grapalat" w:cs="GHEA Grapalat"/>
          <w:sz w:val="24"/>
          <w:szCs w:val="24"/>
          <w:lang w:val="es-ES" w:eastAsia="ru-RU"/>
        </w:rPr>
        <w:t>:</w:t>
      </w:r>
    </w:p>
    <w:p w:rsidR="00FB70E1" w:rsidRDefault="00CB0363" w:rsidP="00BA197A">
      <w:pPr>
        <w:tabs>
          <w:tab w:val="left" w:pos="720"/>
        </w:tabs>
        <w:spacing w:after="0" w:line="360" w:lineRule="auto"/>
        <w:ind w:right="-270" w:firstLine="540"/>
        <w:contextualSpacing/>
        <w:jc w:val="both"/>
        <w:rPr>
          <w:rFonts w:ascii="GHEA Grapalat" w:hAnsi="GHEA Grapalat" w:cs="GHEA Grapalat"/>
          <w:iCs/>
          <w:sz w:val="24"/>
          <w:szCs w:val="24"/>
          <w:u w:val="single"/>
          <w:lang w:val="ro-RO"/>
        </w:rPr>
      </w:pPr>
      <w:r>
        <w:rPr>
          <w:rFonts w:ascii="GHEA Grapalat" w:hAnsi="GHEA Grapalat" w:cs="GHEA Grapalat"/>
          <w:iCs/>
          <w:sz w:val="24"/>
          <w:szCs w:val="24"/>
          <w:lang w:val="ro-RO"/>
        </w:rPr>
        <w:t>50</w:t>
      </w:r>
      <w:r w:rsidR="00FB70E1">
        <w:rPr>
          <w:rFonts w:ascii="GHEA Grapalat" w:hAnsi="GHEA Grapalat" w:cs="GHEA Grapalat"/>
          <w:iCs/>
          <w:sz w:val="24"/>
          <w:szCs w:val="24"/>
          <w:lang w:val="ro-RO"/>
        </w:rPr>
        <w:t xml:space="preserve">. </w:t>
      </w:r>
      <w:r w:rsidR="00DC026D" w:rsidRPr="00FB70E1">
        <w:rPr>
          <w:rFonts w:ascii="GHEA Grapalat" w:hAnsi="GHEA Grapalat" w:cs="GHEA Grapalat"/>
          <w:iCs/>
          <w:sz w:val="24"/>
          <w:szCs w:val="24"/>
          <w:lang w:val="ro-RO"/>
        </w:rPr>
        <w:t>Քաղաքականության միջոցառումներ</w:t>
      </w:r>
      <w:r w:rsidR="00FB70E1">
        <w:rPr>
          <w:rFonts w:ascii="GHEA Grapalat" w:hAnsi="GHEA Grapalat" w:cs="GHEA Grapalat"/>
          <w:iCs/>
          <w:sz w:val="24"/>
          <w:szCs w:val="24"/>
          <w:lang w:val="ro-RO"/>
        </w:rPr>
        <w:t>ը.</w:t>
      </w:r>
    </w:p>
    <w:p w:rsidR="00FB70E1" w:rsidRDefault="00FB70E1" w:rsidP="00BA197A">
      <w:pPr>
        <w:tabs>
          <w:tab w:val="left" w:pos="720"/>
        </w:tabs>
        <w:spacing w:after="0" w:line="360" w:lineRule="auto"/>
        <w:ind w:right="-270" w:firstLine="540"/>
        <w:contextualSpacing/>
        <w:jc w:val="both"/>
        <w:rPr>
          <w:rFonts w:ascii="GHEA Grapalat" w:hAnsi="GHEA Grapalat" w:cs="GHEA Grapalat"/>
          <w:iCs/>
          <w:sz w:val="24"/>
          <w:szCs w:val="24"/>
          <w:u w:val="single"/>
          <w:lang w:val="ro-RO"/>
        </w:rPr>
      </w:pPr>
      <w:r w:rsidRPr="00FB70E1">
        <w:rPr>
          <w:rFonts w:ascii="GHEA Grapalat" w:hAnsi="GHEA Grapalat" w:cs="GHEA Grapalat"/>
          <w:iCs/>
          <w:sz w:val="24"/>
          <w:szCs w:val="24"/>
          <w:lang w:val="ro-RO"/>
        </w:rPr>
        <w:t>1</w:t>
      </w:r>
      <w:r>
        <w:rPr>
          <w:rFonts w:ascii="GHEA Grapalat" w:hAnsi="GHEA Grapalat" w:cs="GHEA Grapalat"/>
          <w:iCs/>
          <w:sz w:val="24"/>
          <w:szCs w:val="24"/>
          <w:lang w:val="ro-RO"/>
        </w:rPr>
        <w:t xml:space="preserve">) </w:t>
      </w:r>
      <w:r>
        <w:rPr>
          <w:rFonts w:ascii="GHEA Grapalat" w:hAnsi="GHEA Grapalat" w:cs="GHEA Grapalat"/>
          <w:sz w:val="24"/>
          <w:szCs w:val="24"/>
          <w:lang w:val="es-ES" w:eastAsia="ru-RU"/>
        </w:rPr>
        <w:t>o</w:t>
      </w:r>
      <w:r w:rsidR="00DC026D" w:rsidRPr="005A31CC">
        <w:rPr>
          <w:rFonts w:ascii="GHEA Grapalat" w:hAnsi="GHEA Grapalat" w:cs="GHEA Grapalat"/>
          <w:sz w:val="24"/>
          <w:szCs w:val="24"/>
          <w:lang w:val="es-ES" w:eastAsia="ru-RU"/>
        </w:rPr>
        <w:t>րենսդրական և իրավական նորմատիվ ակտերի (այդ թվում ժողովածուների, նորմատիվատեխնիկական փաստաթղթերի, կարգերի, մեթոդական ցուցումների) մշակման ու լրամշակման ապահովում</w:t>
      </w:r>
      <w:r w:rsidR="00016038" w:rsidRPr="005A31CC">
        <w:rPr>
          <w:rFonts w:ascii="GHEA Grapalat" w:hAnsi="GHEA Grapalat" w:cs="GHEA Grapalat"/>
          <w:sz w:val="24"/>
          <w:szCs w:val="24"/>
          <w:lang w:val="es-ES" w:eastAsia="ru-RU"/>
        </w:rPr>
        <w:t>,</w:t>
      </w:r>
    </w:p>
    <w:p w:rsidR="00DC026D" w:rsidRPr="00FB70E1" w:rsidRDefault="00FB70E1" w:rsidP="00BA197A">
      <w:pPr>
        <w:tabs>
          <w:tab w:val="left" w:pos="720"/>
        </w:tabs>
        <w:spacing w:after="0" w:line="360" w:lineRule="auto"/>
        <w:ind w:right="-270" w:firstLine="540"/>
        <w:contextualSpacing/>
        <w:jc w:val="both"/>
        <w:rPr>
          <w:rFonts w:ascii="GHEA Grapalat" w:hAnsi="GHEA Grapalat" w:cs="GHEA Grapalat"/>
          <w:iCs/>
          <w:sz w:val="24"/>
          <w:szCs w:val="24"/>
          <w:u w:val="single"/>
          <w:lang w:val="ro-RO"/>
        </w:rPr>
      </w:pPr>
      <w:r>
        <w:rPr>
          <w:rFonts w:ascii="GHEA Grapalat" w:hAnsi="GHEA Grapalat" w:cs="GHEA Grapalat"/>
          <w:sz w:val="24"/>
          <w:szCs w:val="24"/>
          <w:lang w:val="es-ES" w:eastAsia="ru-RU"/>
        </w:rPr>
        <w:t xml:space="preserve">2) </w:t>
      </w:r>
      <w:r w:rsidR="00CE00DA">
        <w:rPr>
          <w:rFonts w:ascii="GHEA Grapalat" w:hAnsi="GHEA Grapalat" w:cs="GHEA Grapalat"/>
          <w:sz w:val="24"/>
          <w:szCs w:val="24"/>
          <w:lang w:val="es-ES" w:eastAsia="ru-RU"/>
        </w:rPr>
        <w:t>ծ</w:t>
      </w:r>
      <w:r w:rsidR="00DC026D" w:rsidRPr="005A31CC">
        <w:rPr>
          <w:rFonts w:ascii="GHEA Grapalat" w:hAnsi="GHEA Grapalat" w:cs="GHEA Grapalat"/>
          <w:sz w:val="24"/>
          <w:szCs w:val="24"/>
          <w:lang w:val="es-ES" w:eastAsia="ru-RU"/>
        </w:rPr>
        <w:t>րագրի ընթացիկ վերահսկողության կազմակերպում և արդյունքային ցուցանիշների գնահատում՝ ըստ միջոցառումների ժամ</w:t>
      </w:r>
      <w:r w:rsidR="00016038" w:rsidRPr="005A31CC">
        <w:rPr>
          <w:rFonts w:ascii="GHEA Grapalat" w:hAnsi="GHEA Grapalat" w:cs="GHEA Grapalat"/>
          <w:sz w:val="24"/>
          <w:szCs w:val="24"/>
          <w:lang w:val="es-ES" w:eastAsia="ru-RU"/>
        </w:rPr>
        <w:t>անակացույց</w:t>
      </w:r>
      <w:r w:rsidR="00DC026D" w:rsidRPr="005A31CC">
        <w:rPr>
          <w:rFonts w:ascii="GHEA Grapalat" w:hAnsi="GHEA Grapalat" w:cs="GHEA Grapalat"/>
          <w:sz w:val="24"/>
          <w:szCs w:val="24"/>
          <w:lang w:val="es-ES" w:eastAsia="ru-RU"/>
        </w:rPr>
        <w:t>ի</w:t>
      </w:r>
      <w:r w:rsidR="00016038" w:rsidRPr="005A31CC">
        <w:rPr>
          <w:rFonts w:ascii="GHEA Grapalat" w:hAnsi="GHEA Grapalat" w:cs="GHEA Grapalat"/>
          <w:sz w:val="24"/>
          <w:szCs w:val="24"/>
          <w:lang w:val="es-ES" w:eastAsia="ru-RU"/>
        </w:rPr>
        <w:t>:</w:t>
      </w:r>
    </w:p>
    <w:p w:rsidR="00165E7B" w:rsidRPr="005A31CC" w:rsidRDefault="00165E7B" w:rsidP="00BA197A">
      <w:pPr>
        <w:tabs>
          <w:tab w:val="left" w:pos="720"/>
        </w:tabs>
        <w:spacing w:after="0" w:line="360" w:lineRule="auto"/>
        <w:ind w:right="-270" w:firstLine="180"/>
        <w:contextualSpacing/>
        <w:jc w:val="both"/>
        <w:rPr>
          <w:rFonts w:ascii="GHEA Grapalat" w:hAnsi="GHEA Grapalat" w:cs="GHEA Grapalat"/>
          <w:sz w:val="24"/>
          <w:szCs w:val="24"/>
          <w:lang w:val="es-ES" w:eastAsia="ru-RU"/>
        </w:rPr>
      </w:pPr>
    </w:p>
    <w:p w:rsidR="00DC026D" w:rsidRPr="005A31CC" w:rsidRDefault="00FC6C84" w:rsidP="00CE00DA">
      <w:pPr>
        <w:pStyle w:val="ListParagraph"/>
        <w:numPr>
          <w:ilvl w:val="0"/>
          <w:numId w:val="12"/>
        </w:numPr>
        <w:tabs>
          <w:tab w:val="left" w:pos="720"/>
        </w:tabs>
        <w:spacing w:after="0" w:line="360" w:lineRule="auto"/>
        <w:ind w:left="0" w:right="-270" w:firstLine="180"/>
        <w:jc w:val="center"/>
        <w:rPr>
          <w:rFonts w:ascii="GHEA Grapalat" w:hAnsi="GHEA Grapalat" w:cs="GHEA Grapalat"/>
          <w:sz w:val="24"/>
          <w:szCs w:val="24"/>
          <w:lang w:val="es-ES" w:eastAsia="ru-RU"/>
        </w:rPr>
      </w:pPr>
      <w:r w:rsidRPr="005A31CC"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  <w:t>ԾՐԱԳՐԻ ԺԱՄԱՆԱԿԱՑՈՒՅՑ</w:t>
      </w:r>
      <w:r w:rsidR="00062B70" w:rsidRPr="005A31CC"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  <w:t>Ն</w:t>
      </w:r>
      <w:r w:rsidR="00A94DBD" w:rsidRPr="005A31CC"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  <w:t>՝ ԸՍՏ</w:t>
      </w:r>
      <w:r w:rsidR="00821561"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  <w:t xml:space="preserve"> </w:t>
      </w:r>
      <w:r w:rsidR="00350B69" w:rsidRPr="005A31CC"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  <w:t>ԿԱՐՃԱԺԱՄԿԵՏ ԱՐԴՅՈՒՆՔՆԵՐԻ</w:t>
      </w:r>
    </w:p>
    <w:p w:rsidR="0084231E" w:rsidRPr="00FB70E1" w:rsidRDefault="00CB0363" w:rsidP="00FB70E1">
      <w:pPr>
        <w:tabs>
          <w:tab w:val="left" w:pos="720"/>
        </w:tabs>
        <w:spacing w:after="0" w:line="360" w:lineRule="auto"/>
        <w:ind w:right="-270" w:firstLine="540"/>
        <w:jc w:val="both"/>
        <w:rPr>
          <w:rFonts w:ascii="GHEA Grapalat" w:hAnsi="GHEA Grapalat" w:cs="GHEA Grapalat"/>
          <w:sz w:val="24"/>
          <w:szCs w:val="24"/>
          <w:lang w:val="es-ES" w:eastAsia="ru-RU"/>
        </w:rPr>
      </w:pPr>
      <w:r>
        <w:rPr>
          <w:rFonts w:ascii="GHEA Grapalat" w:hAnsi="GHEA Grapalat" w:cs="GHEA Grapalat"/>
          <w:bCs/>
          <w:sz w:val="24"/>
          <w:szCs w:val="24"/>
          <w:lang w:val="es-ES" w:eastAsia="ru-RU"/>
        </w:rPr>
        <w:t>51</w:t>
      </w:r>
      <w:r w:rsidR="00FB70E1" w:rsidRPr="00FB70E1">
        <w:rPr>
          <w:rFonts w:ascii="GHEA Grapalat" w:hAnsi="GHEA Grapalat" w:cs="GHEA Grapalat"/>
          <w:bCs/>
          <w:sz w:val="24"/>
          <w:szCs w:val="24"/>
          <w:lang w:val="es-ES" w:eastAsia="ru-RU"/>
        </w:rPr>
        <w:t>.</w:t>
      </w:r>
      <w:r w:rsidR="001B0163" w:rsidRPr="00FB70E1">
        <w:rPr>
          <w:rFonts w:ascii="GHEA Grapalat" w:hAnsi="GHEA Grapalat" w:cs="GHEA Grapalat"/>
          <w:bCs/>
          <w:sz w:val="24"/>
          <w:szCs w:val="24"/>
          <w:lang w:val="es-ES" w:eastAsia="ru-RU"/>
        </w:rPr>
        <w:t>Կարճաժամկետ ռազմավարություն</w:t>
      </w:r>
      <w:r w:rsidR="00FB70E1">
        <w:rPr>
          <w:rFonts w:ascii="GHEA Grapalat" w:hAnsi="GHEA Grapalat" w:cs="GHEA Grapalat"/>
          <w:bCs/>
          <w:sz w:val="24"/>
          <w:szCs w:val="24"/>
          <w:lang w:val="es-ES" w:eastAsia="ru-RU"/>
        </w:rPr>
        <w:t>.</w:t>
      </w:r>
    </w:p>
    <w:p w:rsidR="00FB70E1" w:rsidRDefault="00FB70E1" w:rsidP="00FB70E1">
      <w:pPr>
        <w:tabs>
          <w:tab w:val="left" w:pos="720"/>
        </w:tabs>
        <w:spacing w:after="0" w:line="360" w:lineRule="auto"/>
        <w:ind w:right="-270" w:firstLine="540"/>
        <w:jc w:val="both"/>
        <w:rPr>
          <w:rFonts w:ascii="GHEA Grapalat" w:hAnsi="GHEA Grapalat" w:cs="GHEA Grapalat"/>
          <w:sz w:val="24"/>
          <w:szCs w:val="24"/>
          <w:lang w:val="es-ES" w:eastAsia="ru-RU"/>
        </w:rPr>
      </w:pPr>
      <w:r>
        <w:rPr>
          <w:rFonts w:ascii="GHEA Grapalat" w:hAnsi="GHEA Grapalat" w:cs="GHEA Grapalat"/>
          <w:sz w:val="24"/>
          <w:szCs w:val="24"/>
          <w:lang w:val="es-ES" w:eastAsia="ru-RU"/>
        </w:rPr>
        <w:t>1) h</w:t>
      </w:r>
      <w:r w:rsidR="00DC026D" w:rsidRPr="00FB70E1">
        <w:rPr>
          <w:rFonts w:ascii="GHEA Grapalat" w:hAnsi="GHEA Grapalat" w:cs="GHEA Grapalat"/>
          <w:sz w:val="24"/>
          <w:szCs w:val="24"/>
          <w:lang w:val="es-ES" w:eastAsia="ru-RU"/>
        </w:rPr>
        <w:t xml:space="preserve">այեցակարգի </w:t>
      </w:r>
      <w:r w:rsidR="001972F9" w:rsidRPr="00FB70E1">
        <w:rPr>
          <w:rFonts w:ascii="GHEA Grapalat" w:hAnsi="GHEA Grapalat" w:cs="GHEA Grapalat"/>
          <w:sz w:val="24"/>
          <w:szCs w:val="24"/>
          <w:lang w:val="es-ES" w:eastAsia="ru-RU"/>
        </w:rPr>
        <w:t xml:space="preserve">մշակում և </w:t>
      </w:r>
      <w:r w:rsidR="00DC026D" w:rsidRPr="00FB70E1">
        <w:rPr>
          <w:rFonts w:ascii="GHEA Grapalat" w:hAnsi="GHEA Grapalat" w:cs="GHEA Grapalat"/>
          <w:sz w:val="24"/>
          <w:szCs w:val="24"/>
          <w:lang w:val="es-ES" w:eastAsia="ru-RU"/>
        </w:rPr>
        <w:t>հաստատում՝</w:t>
      </w:r>
      <w:r>
        <w:rPr>
          <w:rFonts w:ascii="GHEA Grapalat" w:hAnsi="GHEA Grapalat" w:cs="GHEA Grapalat"/>
          <w:sz w:val="24"/>
          <w:szCs w:val="24"/>
          <w:lang w:val="es-ES" w:eastAsia="ru-RU"/>
        </w:rPr>
        <w:t xml:space="preserve"> </w:t>
      </w:r>
      <w:r w:rsidR="00DC026D" w:rsidRPr="00FB70E1">
        <w:rPr>
          <w:rFonts w:ascii="GHEA Grapalat" w:hAnsi="GHEA Grapalat" w:cs="GHEA Grapalat"/>
          <w:sz w:val="24"/>
          <w:szCs w:val="24"/>
          <w:lang w:val="es-ES" w:eastAsia="ru-RU"/>
        </w:rPr>
        <w:t>20</w:t>
      </w:r>
      <w:r w:rsidR="004C0B80" w:rsidRPr="00FB70E1">
        <w:rPr>
          <w:rFonts w:ascii="GHEA Grapalat" w:hAnsi="GHEA Grapalat" w:cs="GHEA Grapalat"/>
          <w:sz w:val="24"/>
          <w:szCs w:val="24"/>
          <w:lang w:val="es-ES" w:eastAsia="ru-RU"/>
        </w:rPr>
        <w:t>21</w:t>
      </w:r>
      <w:r>
        <w:rPr>
          <w:rFonts w:ascii="GHEA Grapalat" w:hAnsi="GHEA Grapalat" w:cs="GHEA Grapalat"/>
          <w:sz w:val="24"/>
          <w:szCs w:val="24"/>
          <w:lang w:val="es-ES" w:eastAsia="ru-RU"/>
        </w:rPr>
        <w:t xml:space="preserve"> </w:t>
      </w:r>
      <w:r w:rsidR="00DC026D" w:rsidRPr="00FB70E1">
        <w:rPr>
          <w:rFonts w:ascii="GHEA Grapalat" w:hAnsi="GHEA Grapalat" w:cs="GHEA Grapalat"/>
          <w:sz w:val="24"/>
          <w:szCs w:val="24"/>
          <w:lang w:val="es-ES" w:eastAsia="ru-RU"/>
        </w:rPr>
        <w:t>թ</w:t>
      </w:r>
      <w:r>
        <w:rPr>
          <w:rFonts w:ascii="GHEA Grapalat" w:hAnsi="GHEA Grapalat" w:cs="GHEA Grapalat"/>
          <w:sz w:val="24"/>
          <w:szCs w:val="24"/>
          <w:lang w:val="es-ES" w:eastAsia="ru-RU"/>
        </w:rPr>
        <w:t>վական,</w:t>
      </w:r>
    </w:p>
    <w:p w:rsidR="00FB70E1" w:rsidRDefault="00FB70E1" w:rsidP="00FB70E1">
      <w:pPr>
        <w:tabs>
          <w:tab w:val="left" w:pos="720"/>
        </w:tabs>
        <w:spacing w:after="0" w:line="360" w:lineRule="auto"/>
        <w:ind w:right="-270" w:firstLine="540"/>
        <w:jc w:val="both"/>
        <w:rPr>
          <w:rFonts w:ascii="GHEA Grapalat" w:hAnsi="GHEA Grapalat" w:cs="GHEA Grapalat"/>
          <w:sz w:val="24"/>
          <w:szCs w:val="24"/>
          <w:lang w:val="es-ES" w:eastAsia="ru-RU"/>
        </w:rPr>
      </w:pPr>
      <w:r>
        <w:rPr>
          <w:rFonts w:ascii="GHEA Grapalat" w:hAnsi="GHEA Grapalat" w:cs="GHEA Grapalat"/>
          <w:sz w:val="24"/>
          <w:szCs w:val="24"/>
          <w:lang w:val="es-ES" w:eastAsia="ru-RU"/>
        </w:rPr>
        <w:t>2) o</w:t>
      </w:r>
      <w:r w:rsidR="007766CC" w:rsidRPr="005A31CC">
        <w:rPr>
          <w:rFonts w:ascii="GHEA Grapalat" w:hAnsi="GHEA Grapalat" w:cs="GHEA Grapalat"/>
          <w:sz w:val="24"/>
          <w:szCs w:val="24"/>
          <w:lang w:val="es-ES" w:eastAsia="ru-RU"/>
        </w:rPr>
        <w:t>րենսդրական և իրավական նորմատիվ ակտերի վերանայում, լրամշակում ըստ առաջնահերթության՝ 2021-2023</w:t>
      </w:r>
      <w:r>
        <w:rPr>
          <w:rFonts w:ascii="GHEA Grapalat" w:hAnsi="GHEA Grapalat" w:cs="GHEA Grapalat"/>
          <w:sz w:val="24"/>
          <w:szCs w:val="24"/>
          <w:lang w:val="es-ES" w:eastAsia="ru-RU"/>
        </w:rPr>
        <w:t xml:space="preserve"> թվականներ</w:t>
      </w:r>
      <w:r w:rsidR="000302FA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 (</w:t>
      </w:r>
      <w:r w:rsidR="003016CF">
        <w:rPr>
          <w:rFonts w:ascii="GHEA Grapalat" w:hAnsi="GHEA Grapalat" w:cs="GHEA Grapalat"/>
          <w:sz w:val="24"/>
          <w:szCs w:val="24"/>
          <w:lang w:val="es-ES" w:eastAsia="ru-RU"/>
        </w:rPr>
        <w:t>մոնիթ</w:t>
      </w:r>
      <w:r w:rsidR="000302FA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որինգային կենտրոնների ստեղծման, </w:t>
      </w:r>
      <w:r w:rsidR="00CE00DA">
        <w:rPr>
          <w:rFonts w:ascii="GHEA Grapalat" w:hAnsi="GHEA Grapalat" w:cs="GHEA Grapalat"/>
          <w:sz w:val="24"/>
          <w:szCs w:val="24"/>
          <w:lang w:val="es-ES" w:eastAsia="ru-RU"/>
        </w:rPr>
        <w:t>շենքի/կառույցի տեղեկատվական մոդելավորման (</w:t>
      </w:r>
      <w:r w:rsidR="000302FA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>BIM</w:t>
      </w:r>
      <w:r w:rsidR="00CE00DA">
        <w:rPr>
          <w:rFonts w:ascii="GHEA Grapalat" w:eastAsia="Times New Roman" w:hAnsi="GHEA Grapalat" w:cs="Sylfaen"/>
          <w:sz w:val="24"/>
          <w:szCs w:val="24"/>
          <w:lang w:val="es-ES" w:eastAsia="ru-RU"/>
        </w:rPr>
        <w:t>)</w:t>
      </w:r>
      <w:r w:rsidR="000302FA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 տեխնոլոգիաների կիրառմամբ շինարարական ծրագրերի ինֆորմացիոն մոդելավորման պիլոտային ծրագրերի ներդրման, ինֆորմացիոն շտեմարանի ստեղծման, մասնագիտական կադրերի վերապատրաստման</w:t>
      </w:r>
      <w:r w:rsidR="003707E2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 վերաբերյալ և այլն</w:t>
      </w:r>
      <w:r w:rsidR="000302FA" w:rsidRPr="005A31CC">
        <w:rPr>
          <w:rFonts w:ascii="GHEA Grapalat" w:hAnsi="GHEA Grapalat" w:cs="GHEA Grapalat"/>
          <w:sz w:val="24"/>
          <w:szCs w:val="24"/>
          <w:lang w:val="es-ES" w:eastAsia="ru-RU"/>
        </w:rPr>
        <w:t>)</w:t>
      </w:r>
      <w:r>
        <w:rPr>
          <w:rFonts w:ascii="GHEA Grapalat" w:hAnsi="GHEA Grapalat" w:cs="GHEA Grapalat"/>
          <w:sz w:val="24"/>
          <w:szCs w:val="24"/>
          <w:lang w:val="es-ES" w:eastAsia="ru-RU"/>
        </w:rPr>
        <w:t>,</w:t>
      </w:r>
    </w:p>
    <w:p w:rsidR="00FB70E1" w:rsidRDefault="00FB70E1" w:rsidP="00FB70E1">
      <w:pPr>
        <w:tabs>
          <w:tab w:val="left" w:pos="720"/>
        </w:tabs>
        <w:spacing w:after="0" w:line="360" w:lineRule="auto"/>
        <w:ind w:right="-270" w:firstLine="540"/>
        <w:jc w:val="both"/>
        <w:rPr>
          <w:rFonts w:ascii="GHEA Grapalat" w:hAnsi="GHEA Grapalat" w:cs="GHEA Grapalat"/>
          <w:sz w:val="24"/>
          <w:szCs w:val="24"/>
          <w:lang w:val="es-ES" w:eastAsia="ru-RU"/>
        </w:rPr>
      </w:pPr>
      <w:r>
        <w:rPr>
          <w:rFonts w:ascii="GHEA Grapalat" w:hAnsi="GHEA Grapalat" w:cs="GHEA Grapalat"/>
          <w:sz w:val="24"/>
          <w:szCs w:val="24"/>
          <w:lang w:val="es-ES" w:eastAsia="ru-RU"/>
        </w:rPr>
        <w:t>3) կ</w:t>
      </w:r>
      <w:r w:rsidR="001972F9" w:rsidRPr="005A31CC">
        <w:rPr>
          <w:rFonts w:ascii="GHEA Grapalat" w:hAnsi="GHEA Grapalat" w:cs="GHEA Grapalat"/>
          <w:sz w:val="24"/>
          <w:szCs w:val="24"/>
          <w:lang w:val="es-ES" w:eastAsia="ru-RU"/>
        </w:rPr>
        <w:t>ատարման ենթակա աշխատանքների (կատալոգի արդիականացման և ժողովածուների մշակման կարգի) տեխնիկական առաջադրանքների մշակում և հաստատում՝ 2021</w:t>
      </w:r>
      <w:r w:rsidR="009952C2" w:rsidRPr="005A31CC">
        <w:rPr>
          <w:rFonts w:ascii="GHEA Grapalat" w:hAnsi="GHEA Grapalat" w:cs="GHEA Grapalat"/>
          <w:sz w:val="24"/>
          <w:szCs w:val="24"/>
          <w:lang w:val="es-ES" w:eastAsia="ru-RU"/>
        </w:rPr>
        <w:t>-2022</w:t>
      </w:r>
      <w:r w:rsidR="00E66E17">
        <w:rPr>
          <w:rFonts w:ascii="GHEA Grapalat" w:hAnsi="GHEA Grapalat" w:cs="GHEA Grapalat"/>
          <w:sz w:val="24"/>
          <w:szCs w:val="24"/>
          <w:lang w:val="es-ES" w:eastAsia="ru-RU"/>
        </w:rPr>
        <w:t xml:space="preserve"> </w:t>
      </w:r>
      <w:r w:rsidR="001972F9" w:rsidRPr="005A31CC">
        <w:rPr>
          <w:rFonts w:ascii="GHEA Grapalat" w:hAnsi="GHEA Grapalat" w:cs="GHEA Grapalat"/>
          <w:sz w:val="24"/>
          <w:szCs w:val="24"/>
          <w:lang w:val="es-ES" w:eastAsia="ru-RU"/>
        </w:rPr>
        <w:t>թվական</w:t>
      </w:r>
      <w:r w:rsidR="009952C2" w:rsidRPr="005A31CC">
        <w:rPr>
          <w:rFonts w:ascii="GHEA Grapalat" w:hAnsi="GHEA Grapalat" w:cs="GHEA Grapalat"/>
          <w:sz w:val="24"/>
          <w:szCs w:val="24"/>
          <w:lang w:val="es-ES" w:eastAsia="ru-RU"/>
        </w:rPr>
        <w:t>ներ</w:t>
      </w:r>
      <w:r w:rsidR="00821561">
        <w:rPr>
          <w:rFonts w:ascii="GHEA Grapalat" w:hAnsi="GHEA Grapalat" w:cs="GHEA Grapalat"/>
          <w:sz w:val="24"/>
          <w:szCs w:val="24"/>
          <w:lang w:val="es-ES" w:eastAsia="ru-RU"/>
        </w:rPr>
        <w:t>,</w:t>
      </w:r>
    </w:p>
    <w:p w:rsidR="00821561" w:rsidRDefault="00FB70E1" w:rsidP="00821561">
      <w:pPr>
        <w:tabs>
          <w:tab w:val="left" w:pos="720"/>
        </w:tabs>
        <w:spacing w:after="0" w:line="360" w:lineRule="auto"/>
        <w:ind w:right="-270" w:firstLine="540"/>
        <w:jc w:val="both"/>
        <w:rPr>
          <w:rFonts w:ascii="GHEA Grapalat" w:hAnsi="GHEA Grapalat" w:cs="GHEA Grapalat"/>
          <w:sz w:val="24"/>
          <w:szCs w:val="24"/>
          <w:lang w:val="es-ES" w:eastAsia="ru-RU"/>
        </w:rPr>
      </w:pPr>
      <w:r>
        <w:rPr>
          <w:rFonts w:ascii="GHEA Grapalat" w:hAnsi="GHEA Grapalat" w:cs="GHEA Grapalat"/>
          <w:sz w:val="24"/>
          <w:szCs w:val="24"/>
          <w:lang w:val="es-ES" w:eastAsia="ru-RU"/>
        </w:rPr>
        <w:lastRenderedPageBreak/>
        <w:t xml:space="preserve">4) </w:t>
      </w:r>
      <w:r w:rsidR="00D01B7E" w:rsidRPr="005A31CC">
        <w:rPr>
          <w:rFonts w:ascii="GHEA Grapalat" w:hAnsi="GHEA Grapalat" w:cs="GHEA Grapalat"/>
          <w:sz w:val="24"/>
          <w:szCs w:val="24"/>
        </w:rPr>
        <w:t>Հայաստանի</w:t>
      </w:r>
      <w:r w:rsidR="00D01B7E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D01B7E" w:rsidRPr="005A31CC">
        <w:rPr>
          <w:rFonts w:ascii="GHEA Grapalat" w:hAnsi="GHEA Grapalat" w:cs="GHEA Grapalat"/>
          <w:sz w:val="24"/>
          <w:szCs w:val="24"/>
        </w:rPr>
        <w:t>Հանրապետության</w:t>
      </w:r>
      <w:r w:rsidR="001676D8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 2022</w:t>
      </w:r>
      <w:r w:rsidR="00D27FD2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-2023 </w:t>
      </w:r>
      <w:r w:rsidR="001676D8" w:rsidRPr="005A31CC">
        <w:rPr>
          <w:rFonts w:ascii="GHEA Grapalat" w:hAnsi="GHEA Grapalat" w:cs="GHEA Grapalat"/>
          <w:sz w:val="24"/>
          <w:szCs w:val="24"/>
          <w:lang w:val="es-ES" w:eastAsia="ru-RU"/>
        </w:rPr>
        <w:t>թվական</w:t>
      </w:r>
      <w:r w:rsidR="00D27FD2" w:rsidRPr="005A31CC">
        <w:rPr>
          <w:rFonts w:ascii="GHEA Grapalat" w:hAnsi="GHEA Grapalat" w:cs="GHEA Grapalat"/>
          <w:sz w:val="24"/>
          <w:szCs w:val="24"/>
          <w:lang w:val="es-ES" w:eastAsia="ru-RU"/>
        </w:rPr>
        <w:t>ներ</w:t>
      </w:r>
      <w:r w:rsidR="001676D8" w:rsidRPr="005A31CC">
        <w:rPr>
          <w:rFonts w:ascii="GHEA Grapalat" w:hAnsi="GHEA Grapalat" w:cs="GHEA Grapalat"/>
          <w:sz w:val="24"/>
          <w:szCs w:val="24"/>
          <w:lang w:val="es-ES" w:eastAsia="ru-RU"/>
        </w:rPr>
        <w:t>ի պետական բյուջե</w:t>
      </w:r>
      <w:r w:rsidR="00D27FD2" w:rsidRPr="005A31CC">
        <w:rPr>
          <w:rFonts w:ascii="GHEA Grapalat" w:hAnsi="GHEA Grapalat" w:cs="GHEA Grapalat"/>
          <w:sz w:val="24"/>
          <w:szCs w:val="24"/>
          <w:lang w:val="es-ES" w:eastAsia="ru-RU"/>
        </w:rPr>
        <w:t>ներ</w:t>
      </w:r>
      <w:r w:rsidR="001676D8" w:rsidRPr="005A31CC">
        <w:rPr>
          <w:rFonts w:ascii="GHEA Grapalat" w:hAnsi="GHEA Grapalat" w:cs="GHEA Grapalat"/>
          <w:sz w:val="24"/>
          <w:szCs w:val="24"/>
          <w:lang w:val="es-ES" w:eastAsia="ru-RU"/>
        </w:rPr>
        <w:t>ի նախագծ</w:t>
      </w:r>
      <w:r w:rsidR="00D27FD2" w:rsidRPr="005A31CC">
        <w:rPr>
          <w:rFonts w:ascii="GHEA Grapalat" w:hAnsi="GHEA Grapalat" w:cs="GHEA Grapalat"/>
          <w:sz w:val="24"/>
          <w:szCs w:val="24"/>
          <w:lang w:val="es-ES" w:eastAsia="ru-RU"/>
        </w:rPr>
        <w:t>եր</w:t>
      </w:r>
      <w:r w:rsidR="001676D8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ում </w:t>
      </w:r>
      <w:r w:rsidR="001972F9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աշխատանքների կատարման համար </w:t>
      </w:r>
      <w:r w:rsidR="001676D8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անհրաժեշտ խոշորացված ծախսերի </w:t>
      </w:r>
      <w:r w:rsidR="007766CC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գնահատում և </w:t>
      </w:r>
      <w:r w:rsidR="001676D8" w:rsidRPr="005A31CC">
        <w:rPr>
          <w:rFonts w:ascii="GHEA Grapalat" w:hAnsi="GHEA Grapalat" w:cs="GHEA Grapalat"/>
          <w:sz w:val="24"/>
          <w:szCs w:val="24"/>
          <w:lang w:val="es-ES" w:eastAsia="ru-RU"/>
        </w:rPr>
        <w:t>նախատեսում</w:t>
      </w:r>
      <w:r>
        <w:rPr>
          <w:rFonts w:ascii="GHEA Grapalat" w:hAnsi="GHEA Grapalat" w:cs="GHEA Grapalat"/>
          <w:sz w:val="24"/>
          <w:szCs w:val="24"/>
          <w:lang w:val="es-ES" w:eastAsia="ru-RU"/>
        </w:rPr>
        <w:t>,</w:t>
      </w:r>
      <w:r w:rsidR="001676D8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 </w:t>
      </w:r>
    </w:p>
    <w:p w:rsidR="00821561" w:rsidRDefault="00821561" w:rsidP="00821561">
      <w:pPr>
        <w:tabs>
          <w:tab w:val="left" w:pos="720"/>
        </w:tabs>
        <w:spacing w:after="0" w:line="360" w:lineRule="auto"/>
        <w:ind w:right="-270" w:firstLine="540"/>
        <w:jc w:val="both"/>
        <w:rPr>
          <w:rFonts w:ascii="GHEA Grapalat" w:hAnsi="GHEA Grapalat" w:cs="GHEA Grapalat"/>
          <w:sz w:val="24"/>
          <w:szCs w:val="24"/>
          <w:lang w:val="es-ES" w:eastAsia="ru-RU"/>
        </w:rPr>
      </w:pPr>
      <w:r>
        <w:rPr>
          <w:rFonts w:ascii="GHEA Grapalat" w:hAnsi="GHEA Grapalat" w:cs="GHEA Grapalat"/>
          <w:sz w:val="24"/>
          <w:szCs w:val="24"/>
          <w:lang w:val="es-ES" w:eastAsia="ru-RU"/>
        </w:rPr>
        <w:t>5) կ</w:t>
      </w:r>
      <w:r w:rsidR="00DC026D" w:rsidRPr="005A31CC">
        <w:rPr>
          <w:rFonts w:ascii="GHEA Grapalat" w:hAnsi="GHEA Grapalat" w:cs="GHEA Grapalat"/>
          <w:sz w:val="24"/>
          <w:szCs w:val="24"/>
          <w:lang w:val="es-ES" w:eastAsia="ru-RU"/>
        </w:rPr>
        <w:t>ատարողների ընտրություն</w:t>
      </w:r>
      <w:r w:rsidR="00A94DBD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 (</w:t>
      </w:r>
      <w:r w:rsidR="003225E2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թվով 2 </w:t>
      </w:r>
      <w:r w:rsidR="00524B00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առաջնահերթ </w:t>
      </w:r>
      <w:r w:rsidR="003707E2" w:rsidRPr="005A31CC">
        <w:rPr>
          <w:rFonts w:ascii="GHEA Grapalat" w:hAnsi="GHEA Grapalat" w:cs="GHEA Grapalat"/>
          <w:sz w:val="24"/>
          <w:szCs w:val="24"/>
          <w:lang w:val="es-ES" w:eastAsia="ru-RU"/>
        </w:rPr>
        <w:t>նորմատիվ փաստաթղթերի</w:t>
      </w:r>
      <w:r w:rsidR="003225E2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 մշակման </w:t>
      </w:r>
      <w:r w:rsidR="00A94DBD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աշխատանքների կամ խորհրդատվական ծառայությունների ձեռքբերման </w:t>
      </w:r>
      <w:r w:rsidR="001676D8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մրցութային </w:t>
      </w:r>
      <w:r w:rsidR="00A94DBD" w:rsidRPr="005A31CC">
        <w:rPr>
          <w:rFonts w:ascii="GHEA Grapalat" w:hAnsi="GHEA Grapalat" w:cs="GHEA Grapalat"/>
          <w:sz w:val="24"/>
          <w:szCs w:val="24"/>
          <w:lang w:val="es-ES" w:eastAsia="ru-RU"/>
        </w:rPr>
        <w:t>գործընթացների կազմակերպում)</w:t>
      </w:r>
      <w:r w:rsidR="00DC026D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, </w:t>
      </w:r>
      <w:r w:rsidR="001676D8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պետական գնման </w:t>
      </w:r>
      <w:r w:rsidR="00DC026D" w:rsidRPr="005A31CC">
        <w:rPr>
          <w:rFonts w:ascii="GHEA Grapalat" w:hAnsi="GHEA Grapalat" w:cs="GHEA Grapalat"/>
          <w:sz w:val="24"/>
          <w:szCs w:val="24"/>
          <w:lang w:val="es-ES" w:eastAsia="ru-RU"/>
        </w:rPr>
        <w:t>պայմանագր</w:t>
      </w:r>
      <w:r w:rsidR="00A94DBD" w:rsidRPr="005A31CC">
        <w:rPr>
          <w:rFonts w:ascii="GHEA Grapalat" w:hAnsi="GHEA Grapalat" w:cs="GHEA Grapalat"/>
          <w:sz w:val="24"/>
          <w:szCs w:val="24"/>
          <w:lang w:val="es-ES" w:eastAsia="ru-RU"/>
        </w:rPr>
        <w:t>եր</w:t>
      </w:r>
      <w:r w:rsidR="00DC026D" w:rsidRPr="005A31CC">
        <w:rPr>
          <w:rFonts w:ascii="GHEA Grapalat" w:hAnsi="GHEA Grapalat" w:cs="GHEA Grapalat"/>
          <w:sz w:val="24"/>
          <w:szCs w:val="24"/>
          <w:lang w:val="es-ES" w:eastAsia="ru-RU"/>
        </w:rPr>
        <w:t>ի կնքում՝</w:t>
      </w:r>
      <w:r>
        <w:rPr>
          <w:rFonts w:ascii="GHEA Grapalat" w:hAnsi="GHEA Grapalat" w:cs="GHEA Grapalat"/>
          <w:sz w:val="24"/>
          <w:szCs w:val="24"/>
          <w:lang w:val="es-ES" w:eastAsia="ru-RU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  <w:lang w:val="es-ES" w:eastAsia="ru-RU"/>
        </w:rPr>
        <w:t>20</w:t>
      </w:r>
      <w:r w:rsidR="005624A7" w:rsidRPr="005A31CC">
        <w:rPr>
          <w:rFonts w:ascii="GHEA Grapalat" w:hAnsi="GHEA Grapalat" w:cs="GHEA Grapalat"/>
          <w:sz w:val="24"/>
          <w:szCs w:val="24"/>
          <w:lang w:val="es-ES" w:eastAsia="ru-RU"/>
        </w:rPr>
        <w:t>22</w:t>
      </w:r>
      <w:r>
        <w:rPr>
          <w:rFonts w:ascii="GHEA Grapalat" w:hAnsi="GHEA Grapalat" w:cs="GHEA Grapalat"/>
          <w:sz w:val="24"/>
          <w:szCs w:val="24"/>
          <w:lang w:val="es-ES" w:eastAsia="ru-RU"/>
        </w:rPr>
        <w:t xml:space="preserve"> թվական,</w:t>
      </w:r>
    </w:p>
    <w:p w:rsidR="00821561" w:rsidRDefault="00821561" w:rsidP="00821561">
      <w:pPr>
        <w:tabs>
          <w:tab w:val="left" w:pos="720"/>
        </w:tabs>
        <w:spacing w:after="0" w:line="360" w:lineRule="auto"/>
        <w:ind w:right="-270" w:firstLine="540"/>
        <w:jc w:val="both"/>
        <w:rPr>
          <w:rFonts w:ascii="GHEA Grapalat" w:hAnsi="GHEA Grapalat" w:cs="GHEA Grapalat"/>
          <w:sz w:val="24"/>
          <w:szCs w:val="24"/>
          <w:lang w:val="es-ES" w:eastAsia="ru-RU"/>
        </w:rPr>
      </w:pPr>
      <w:r>
        <w:rPr>
          <w:rFonts w:ascii="GHEA Grapalat" w:hAnsi="GHEA Grapalat" w:cs="GHEA Grapalat"/>
          <w:sz w:val="24"/>
          <w:szCs w:val="24"/>
          <w:lang w:val="es-ES" w:eastAsia="ru-RU"/>
        </w:rPr>
        <w:t>6) ծ</w:t>
      </w:r>
      <w:r w:rsidR="00DC026D" w:rsidRPr="005A31CC">
        <w:rPr>
          <w:rFonts w:ascii="GHEA Grapalat" w:hAnsi="GHEA Grapalat" w:cs="GHEA Grapalat"/>
          <w:sz w:val="24"/>
          <w:szCs w:val="24"/>
          <w:lang w:val="es-ES" w:eastAsia="ru-RU"/>
        </w:rPr>
        <w:t>րագրի ընթացիկ աշխատանքների մեկնարկ, մշտադիտարկում՝ պայմանագրի կնքման օրվանից</w:t>
      </w:r>
      <w:r w:rsidR="00EB0320" w:rsidRPr="005A31CC">
        <w:rPr>
          <w:rFonts w:ascii="GHEA Grapalat" w:hAnsi="GHEA Grapalat" w:cs="GHEA Grapalat"/>
          <w:sz w:val="24"/>
          <w:szCs w:val="24"/>
          <w:lang w:val="es-ES" w:eastAsia="ru-RU"/>
        </w:rPr>
        <w:t>՝ 2022</w:t>
      </w:r>
      <w:r>
        <w:rPr>
          <w:rFonts w:ascii="GHEA Grapalat" w:hAnsi="GHEA Grapalat" w:cs="GHEA Grapalat"/>
          <w:sz w:val="24"/>
          <w:szCs w:val="24"/>
          <w:lang w:val="es-ES" w:eastAsia="ru-RU"/>
        </w:rPr>
        <w:t xml:space="preserve"> </w:t>
      </w:r>
      <w:r w:rsidR="00AB1012" w:rsidRPr="005A31CC">
        <w:rPr>
          <w:rFonts w:ascii="GHEA Grapalat" w:hAnsi="GHEA Grapalat" w:cs="GHEA Grapalat"/>
          <w:sz w:val="24"/>
          <w:szCs w:val="24"/>
          <w:lang w:val="es-ES" w:eastAsia="ru-RU"/>
        </w:rPr>
        <w:t>թվական</w:t>
      </w:r>
      <w:r>
        <w:rPr>
          <w:rFonts w:ascii="GHEA Grapalat" w:hAnsi="GHEA Grapalat" w:cs="GHEA Grapalat"/>
          <w:sz w:val="24"/>
          <w:szCs w:val="24"/>
          <w:lang w:val="es-ES" w:eastAsia="ru-RU"/>
        </w:rPr>
        <w:t>,</w:t>
      </w:r>
    </w:p>
    <w:p w:rsidR="00821561" w:rsidRDefault="00821561" w:rsidP="00821561">
      <w:pPr>
        <w:tabs>
          <w:tab w:val="left" w:pos="720"/>
        </w:tabs>
        <w:spacing w:after="0" w:line="360" w:lineRule="auto"/>
        <w:ind w:right="-270" w:firstLine="540"/>
        <w:jc w:val="both"/>
        <w:rPr>
          <w:rFonts w:ascii="GHEA Grapalat" w:hAnsi="GHEA Grapalat" w:cs="GHEA Grapalat"/>
          <w:sz w:val="24"/>
          <w:szCs w:val="24"/>
          <w:lang w:val="es-ES" w:eastAsia="ru-RU"/>
        </w:rPr>
      </w:pPr>
      <w:r>
        <w:rPr>
          <w:rFonts w:ascii="GHEA Grapalat" w:hAnsi="GHEA Grapalat" w:cs="GHEA Grapalat"/>
          <w:sz w:val="24"/>
          <w:szCs w:val="24"/>
          <w:lang w:val="es-ES" w:eastAsia="ru-RU"/>
        </w:rPr>
        <w:t>7) ծ</w:t>
      </w:r>
      <w:r w:rsidR="00DC026D" w:rsidRPr="005A31CC">
        <w:rPr>
          <w:rFonts w:ascii="GHEA Grapalat" w:hAnsi="GHEA Grapalat" w:cs="GHEA Grapalat"/>
          <w:sz w:val="24"/>
          <w:szCs w:val="24"/>
          <w:lang w:val="es-ES" w:eastAsia="ru-RU"/>
        </w:rPr>
        <w:t>րագրի ամբողջական</w:t>
      </w:r>
      <w:r w:rsidR="00A94DBD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 (կատալոգի արդիականացման  և ժողովածուների մշակման կարգի)</w:t>
      </w:r>
      <w:r w:rsidR="00DC026D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 ավարտ՝</w:t>
      </w:r>
      <w:r w:rsidR="00B437ED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 </w:t>
      </w:r>
      <w:r w:rsidR="00DC026D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 202</w:t>
      </w:r>
      <w:r w:rsidR="00336164" w:rsidRPr="005A31CC">
        <w:rPr>
          <w:rFonts w:ascii="GHEA Grapalat" w:hAnsi="GHEA Grapalat" w:cs="GHEA Grapalat"/>
          <w:sz w:val="24"/>
          <w:szCs w:val="24"/>
          <w:lang w:val="es-ES" w:eastAsia="ru-RU"/>
        </w:rPr>
        <w:t>3</w:t>
      </w:r>
      <w:r w:rsidR="007766CC" w:rsidRPr="005A31CC">
        <w:rPr>
          <w:rFonts w:ascii="GHEA Grapalat" w:hAnsi="GHEA Grapalat" w:cs="GHEA Grapalat"/>
          <w:sz w:val="24"/>
          <w:szCs w:val="24"/>
          <w:lang w:val="es-ES" w:eastAsia="ru-RU"/>
        </w:rPr>
        <w:t>-2024</w:t>
      </w:r>
      <w:r w:rsidR="00317B30" w:rsidRPr="005A31CC">
        <w:rPr>
          <w:rFonts w:ascii="GHEA Grapalat" w:hAnsi="GHEA Grapalat" w:cs="GHEA Grapalat"/>
          <w:sz w:val="24"/>
          <w:szCs w:val="24"/>
          <w:lang w:val="es-ES" w:eastAsia="ru-RU"/>
        </w:rPr>
        <w:t>թվական</w:t>
      </w:r>
      <w:r w:rsidR="007766CC" w:rsidRPr="005A31CC">
        <w:rPr>
          <w:rFonts w:ascii="GHEA Grapalat" w:hAnsi="GHEA Grapalat" w:cs="GHEA Grapalat"/>
          <w:sz w:val="24"/>
          <w:szCs w:val="24"/>
          <w:lang w:val="es-ES" w:eastAsia="ru-RU"/>
        </w:rPr>
        <w:t>ներ</w:t>
      </w:r>
      <w:r w:rsidR="009952C2" w:rsidRPr="005A31CC">
        <w:rPr>
          <w:rFonts w:ascii="GHEA Grapalat" w:hAnsi="GHEA Grapalat" w:cs="GHEA Grapalat"/>
          <w:sz w:val="24"/>
          <w:szCs w:val="24"/>
          <w:lang w:val="es-ES" w:eastAsia="ru-RU"/>
        </w:rPr>
        <w:t>:</w:t>
      </w:r>
      <w:r w:rsidR="00DC026D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 </w:t>
      </w:r>
    </w:p>
    <w:p w:rsidR="00DC026D" w:rsidRPr="002172BC" w:rsidRDefault="00821561" w:rsidP="002172BC">
      <w:pPr>
        <w:tabs>
          <w:tab w:val="left" w:pos="720"/>
        </w:tabs>
        <w:spacing w:after="0" w:line="360" w:lineRule="auto"/>
        <w:ind w:right="-274" w:firstLine="540"/>
        <w:contextualSpacing/>
        <w:jc w:val="both"/>
        <w:rPr>
          <w:rFonts w:ascii="GHEA Grapalat" w:hAnsi="GHEA Grapalat" w:cs="GHEA Grapalat"/>
          <w:sz w:val="24"/>
          <w:szCs w:val="24"/>
          <w:lang w:val="es-ES" w:eastAsia="ru-RU"/>
        </w:rPr>
      </w:pPr>
      <w:r w:rsidRPr="002172BC">
        <w:rPr>
          <w:rFonts w:ascii="GHEA Grapalat" w:hAnsi="GHEA Grapalat" w:cs="GHEA Grapalat"/>
          <w:sz w:val="24"/>
          <w:szCs w:val="24"/>
          <w:lang w:val="es-ES" w:eastAsia="ru-RU"/>
        </w:rPr>
        <w:t>8) ծ</w:t>
      </w:r>
      <w:r w:rsidR="00DC026D" w:rsidRPr="002172BC">
        <w:rPr>
          <w:rFonts w:ascii="GHEA Grapalat" w:hAnsi="GHEA Grapalat" w:cs="GHEA Grapalat"/>
          <w:sz w:val="24"/>
          <w:szCs w:val="24"/>
          <w:lang w:val="es-ES" w:eastAsia="ru-RU"/>
        </w:rPr>
        <w:t xml:space="preserve">րագրի կատարման արդյունքների գնահատում՝ ըստ ստորև ներկայացված </w:t>
      </w:r>
      <w:r w:rsidR="000B3212" w:rsidRPr="002172BC">
        <w:rPr>
          <w:rFonts w:ascii="GHEA Grapalat" w:hAnsi="GHEA Grapalat" w:cs="GHEA Grapalat"/>
          <w:sz w:val="24"/>
          <w:szCs w:val="24"/>
          <w:lang w:val="es-ES" w:eastAsia="ru-RU"/>
        </w:rPr>
        <w:t>առաջնահերթ միջոցառումների:</w:t>
      </w:r>
    </w:p>
    <w:p w:rsidR="00770F6F" w:rsidRPr="004569A3" w:rsidRDefault="00CB0363" w:rsidP="004569A3">
      <w:pPr>
        <w:tabs>
          <w:tab w:val="left" w:pos="540"/>
          <w:tab w:val="left" w:pos="720"/>
          <w:tab w:val="left" w:pos="990"/>
        </w:tabs>
        <w:spacing w:after="0" w:line="360" w:lineRule="auto"/>
        <w:ind w:right="-274" w:firstLine="630"/>
        <w:contextualSpacing/>
        <w:jc w:val="both"/>
        <w:rPr>
          <w:rFonts w:ascii="GHEA Grapalat" w:hAnsi="GHEA Grapalat" w:cs="GHEA Grapalat"/>
          <w:sz w:val="24"/>
          <w:szCs w:val="24"/>
          <w:lang w:val="es-ES" w:eastAsia="ru-RU"/>
        </w:rPr>
      </w:pPr>
      <w:r>
        <w:rPr>
          <w:rFonts w:ascii="GHEA Grapalat" w:hAnsi="GHEA Grapalat" w:cs="GHEA Grapalat"/>
          <w:sz w:val="24"/>
          <w:szCs w:val="24"/>
          <w:lang w:val="es-ES" w:eastAsia="ru-RU"/>
        </w:rPr>
        <w:t>52</w:t>
      </w:r>
      <w:r w:rsidR="004569A3" w:rsidRPr="004569A3">
        <w:rPr>
          <w:rFonts w:ascii="GHEA Grapalat" w:hAnsi="GHEA Grapalat" w:cs="GHEA Grapalat"/>
          <w:sz w:val="24"/>
          <w:szCs w:val="24"/>
          <w:lang w:val="es-ES" w:eastAsia="ru-RU"/>
        </w:rPr>
        <w:t xml:space="preserve">. </w:t>
      </w:r>
      <w:r w:rsidR="0015199B" w:rsidRPr="004569A3">
        <w:rPr>
          <w:rFonts w:ascii="GHEA Grapalat" w:hAnsi="GHEA Grapalat" w:cs="GHEA Grapalat"/>
          <w:sz w:val="24"/>
          <w:szCs w:val="24"/>
          <w:lang w:val="es-ES" w:eastAsia="ru-RU"/>
        </w:rPr>
        <w:t>Ա</w:t>
      </w:r>
      <w:r w:rsidR="00770F6F" w:rsidRPr="004569A3">
        <w:rPr>
          <w:rFonts w:ascii="GHEA Grapalat" w:hAnsi="GHEA Grapalat" w:cs="GHEA Grapalat"/>
          <w:sz w:val="24"/>
          <w:szCs w:val="24"/>
          <w:lang w:val="es-ES" w:eastAsia="ru-RU"/>
        </w:rPr>
        <w:t xml:space="preserve">ռաջնահերթ </w:t>
      </w:r>
      <w:r w:rsidR="002172BC" w:rsidRPr="004569A3">
        <w:rPr>
          <w:rFonts w:ascii="GHEA Grapalat" w:hAnsi="GHEA Grapalat" w:cs="GHEA Grapalat"/>
          <w:sz w:val="24"/>
          <w:szCs w:val="24"/>
          <w:lang w:val="es-ES" w:eastAsia="ru-RU"/>
        </w:rPr>
        <w:t>միջոցառումները</w:t>
      </w:r>
      <w:r w:rsidR="00831336" w:rsidRPr="004569A3">
        <w:rPr>
          <w:rFonts w:ascii="GHEA Grapalat" w:hAnsi="GHEA Grapalat" w:cs="GHEA Grapalat"/>
          <w:sz w:val="24"/>
          <w:szCs w:val="24"/>
          <w:lang w:val="es-ES" w:eastAsia="ru-RU"/>
        </w:rPr>
        <w:t xml:space="preserve"> </w:t>
      </w:r>
      <w:r w:rsidR="002172BC" w:rsidRPr="004569A3">
        <w:rPr>
          <w:rFonts w:ascii="GHEA Grapalat" w:hAnsi="GHEA Grapalat" w:cs="GHEA Grapalat"/>
          <w:sz w:val="24"/>
          <w:szCs w:val="24"/>
          <w:lang w:val="es-ES" w:eastAsia="ru-RU"/>
        </w:rPr>
        <w:t xml:space="preserve">ներկայացված են </w:t>
      </w:r>
      <w:r w:rsidR="00770F6F" w:rsidRPr="004569A3">
        <w:rPr>
          <w:rFonts w:ascii="GHEA Grapalat" w:hAnsi="GHEA Grapalat" w:cs="GHEA Grapalat"/>
          <w:sz w:val="24"/>
          <w:szCs w:val="24"/>
          <w:lang w:val="es-ES" w:eastAsia="ru-RU"/>
        </w:rPr>
        <w:t>Աղյուսակ</w:t>
      </w:r>
      <w:r w:rsidR="002172BC" w:rsidRPr="004569A3">
        <w:rPr>
          <w:rFonts w:ascii="GHEA Grapalat" w:hAnsi="GHEA Grapalat" w:cs="GHEA Grapalat"/>
          <w:sz w:val="24"/>
          <w:szCs w:val="24"/>
          <w:lang w:val="es-ES" w:eastAsia="ru-RU"/>
        </w:rPr>
        <w:t xml:space="preserve"> 2-ում </w:t>
      </w:r>
      <w:r w:rsidR="00770F6F" w:rsidRPr="004569A3">
        <w:rPr>
          <w:rFonts w:ascii="GHEA Grapalat" w:hAnsi="GHEA Grapalat" w:cs="GHEA Grapalat"/>
          <w:sz w:val="24"/>
          <w:szCs w:val="24"/>
          <w:lang w:val="es-ES" w:eastAsia="ru-RU"/>
        </w:rPr>
        <w:t xml:space="preserve">և </w:t>
      </w:r>
      <w:r w:rsidR="002172BC" w:rsidRPr="004569A3">
        <w:rPr>
          <w:rFonts w:ascii="GHEA Grapalat" w:hAnsi="GHEA Grapalat" w:cs="GHEA Grapalat"/>
          <w:sz w:val="24"/>
          <w:szCs w:val="24"/>
          <w:lang w:val="es-ES" w:eastAsia="ru-RU"/>
        </w:rPr>
        <w:t xml:space="preserve">                  </w:t>
      </w:r>
      <w:r w:rsidR="00770F6F" w:rsidRPr="004569A3">
        <w:rPr>
          <w:rFonts w:ascii="GHEA Grapalat" w:hAnsi="GHEA Grapalat" w:cs="GHEA Grapalat"/>
          <w:sz w:val="24"/>
          <w:szCs w:val="24"/>
          <w:lang w:val="es-ES" w:eastAsia="ru-RU"/>
        </w:rPr>
        <w:t>Աղյուսակ</w:t>
      </w:r>
      <w:r w:rsidR="002172BC" w:rsidRPr="004569A3">
        <w:rPr>
          <w:rFonts w:ascii="GHEA Grapalat" w:hAnsi="GHEA Grapalat" w:cs="GHEA Grapalat"/>
          <w:sz w:val="24"/>
          <w:szCs w:val="24"/>
          <w:lang w:val="es-ES" w:eastAsia="ru-RU"/>
        </w:rPr>
        <w:t xml:space="preserve"> 3-ում:</w:t>
      </w:r>
    </w:p>
    <w:p w:rsidR="00E66E17" w:rsidRDefault="00E66E17" w:rsidP="005A31CC">
      <w:pPr>
        <w:tabs>
          <w:tab w:val="left" w:pos="720"/>
        </w:tabs>
        <w:spacing w:after="0" w:line="360" w:lineRule="auto"/>
        <w:ind w:right="-270" w:firstLine="180"/>
        <w:jc w:val="both"/>
        <w:rPr>
          <w:rFonts w:ascii="GHEA Grapalat" w:hAnsi="GHEA Grapalat" w:cs="GHEA Grapalat"/>
          <w:b/>
          <w:sz w:val="24"/>
          <w:szCs w:val="24"/>
          <w:lang w:val="es-ES" w:eastAsia="ru-RU"/>
        </w:rPr>
      </w:pPr>
    </w:p>
    <w:p w:rsidR="00E66E17" w:rsidRDefault="00E66E17" w:rsidP="005A31CC">
      <w:pPr>
        <w:tabs>
          <w:tab w:val="left" w:pos="720"/>
        </w:tabs>
        <w:spacing w:after="0" w:line="360" w:lineRule="auto"/>
        <w:ind w:right="-270" w:firstLine="180"/>
        <w:jc w:val="both"/>
        <w:rPr>
          <w:rFonts w:ascii="GHEA Grapalat" w:hAnsi="GHEA Grapalat" w:cs="GHEA Grapalat"/>
          <w:b/>
          <w:sz w:val="24"/>
          <w:szCs w:val="24"/>
          <w:lang w:val="es-ES" w:eastAsia="ru-RU"/>
        </w:rPr>
      </w:pPr>
    </w:p>
    <w:p w:rsidR="009B548F" w:rsidRPr="00831336" w:rsidRDefault="007766CC" w:rsidP="00E66E17">
      <w:pPr>
        <w:tabs>
          <w:tab w:val="left" w:pos="720"/>
        </w:tabs>
        <w:spacing w:after="0" w:line="360" w:lineRule="auto"/>
        <w:ind w:right="-270" w:firstLine="180"/>
        <w:jc w:val="right"/>
        <w:rPr>
          <w:rFonts w:ascii="GHEA Grapalat" w:hAnsi="GHEA Grapalat" w:cs="GHEA Grapalat"/>
          <w:b/>
          <w:sz w:val="24"/>
          <w:szCs w:val="24"/>
          <w:lang w:val="es-ES" w:eastAsia="ru-RU"/>
        </w:rPr>
      </w:pPr>
      <w:r w:rsidRPr="00831336">
        <w:rPr>
          <w:rFonts w:ascii="GHEA Grapalat" w:hAnsi="GHEA Grapalat" w:cs="GHEA Grapalat"/>
          <w:b/>
          <w:sz w:val="24"/>
          <w:szCs w:val="24"/>
          <w:lang w:val="es-ES" w:eastAsia="ru-RU"/>
        </w:rPr>
        <w:t>Աղյուսակ 2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2"/>
        <w:gridCol w:w="4733"/>
      </w:tblGrid>
      <w:tr w:rsidR="009B548F" w:rsidRPr="0080362F" w:rsidTr="00831336">
        <w:tc>
          <w:tcPr>
            <w:tcW w:w="4622" w:type="dxa"/>
          </w:tcPr>
          <w:p w:rsidR="009B548F" w:rsidRPr="0080362F" w:rsidRDefault="009B548F" w:rsidP="00831336">
            <w:pPr>
              <w:spacing w:after="0" w:line="360" w:lineRule="auto"/>
              <w:ind w:firstLine="360"/>
              <w:rPr>
                <w:rFonts w:ascii="GHEA Grapalat" w:eastAsiaTheme="minorHAnsi" w:hAnsi="GHEA Grapalat" w:cs="GHEA Grapalat"/>
                <w:b/>
                <w:sz w:val="24"/>
                <w:szCs w:val="24"/>
                <w:lang w:val="es-ES" w:eastAsia="ru-RU"/>
              </w:rPr>
            </w:pPr>
            <w:r w:rsidRPr="00831336">
              <w:rPr>
                <w:rFonts w:ascii="GHEA Grapalat" w:eastAsiaTheme="minorHAnsi" w:hAnsi="GHEA Grapalat" w:cs="GHEA Grapalat"/>
                <w:b/>
                <w:sz w:val="24"/>
                <w:szCs w:val="24"/>
                <w:lang w:eastAsia="ru-RU"/>
              </w:rPr>
              <w:t>Շինարարության</w:t>
            </w:r>
            <w:r w:rsidRPr="0080362F">
              <w:rPr>
                <w:rFonts w:ascii="GHEA Grapalat" w:eastAsiaTheme="minorHAnsi" w:hAnsi="GHEA Grapalat" w:cs="GHEA Grapalat"/>
                <w:b/>
                <w:sz w:val="24"/>
                <w:szCs w:val="24"/>
                <w:lang w:val="es-ES" w:eastAsia="ru-RU"/>
              </w:rPr>
              <w:t xml:space="preserve"> </w:t>
            </w:r>
            <w:r w:rsidRPr="00831336">
              <w:rPr>
                <w:rFonts w:ascii="GHEA Grapalat" w:eastAsiaTheme="minorHAnsi" w:hAnsi="GHEA Grapalat" w:cs="GHEA Grapalat"/>
                <w:b/>
                <w:sz w:val="24"/>
                <w:szCs w:val="24"/>
                <w:lang w:eastAsia="ru-RU"/>
              </w:rPr>
              <w:t>արժեքի</w:t>
            </w:r>
            <w:r w:rsidRPr="0080362F">
              <w:rPr>
                <w:rFonts w:ascii="GHEA Grapalat" w:eastAsiaTheme="minorHAnsi" w:hAnsi="GHEA Grapalat" w:cs="GHEA Grapalat"/>
                <w:b/>
                <w:sz w:val="24"/>
                <w:szCs w:val="24"/>
                <w:lang w:val="es-ES" w:eastAsia="ru-RU"/>
              </w:rPr>
              <w:t xml:space="preserve"> </w:t>
            </w:r>
            <w:r w:rsidRPr="00831336">
              <w:rPr>
                <w:rFonts w:ascii="GHEA Grapalat" w:eastAsiaTheme="minorHAnsi" w:hAnsi="GHEA Grapalat" w:cs="GHEA Grapalat"/>
                <w:b/>
                <w:sz w:val="24"/>
                <w:szCs w:val="24"/>
                <w:lang w:eastAsia="ru-RU"/>
              </w:rPr>
              <w:t>խոշորացված</w:t>
            </w:r>
            <w:r w:rsidRPr="0080362F">
              <w:rPr>
                <w:rFonts w:ascii="GHEA Grapalat" w:eastAsiaTheme="minorHAnsi" w:hAnsi="GHEA Grapalat" w:cs="GHEA Grapalat"/>
                <w:b/>
                <w:sz w:val="24"/>
                <w:szCs w:val="24"/>
                <w:lang w:val="es-ES" w:eastAsia="ru-RU"/>
              </w:rPr>
              <w:t xml:space="preserve"> </w:t>
            </w:r>
            <w:r w:rsidRPr="00831336">
              <w:rPr>
                <w:rFonts w:ascii="GHEA Grapalat" w:eastAsiaTheme="minorHAnsi" w:hAnsi="GHEA Grapalat" w:cs="GHEA Grapalat"/>
                <w:b/>
                <w:sz w:val="24"/>
                <w:szCs w:val="24"/>
                <w:lang w:eastAsia="ru-RU"/>
              </w:rPr>
              <w:t>ցուցանիշներ</w:t>
            </w:r>
            <w:r w:rsidRPr="0080362F">
              <w:rPr>
                <w:rFonts w:ascii="GHEA Grapalat" w:eastAsiaTheme="minorHAnsi" w:hAnsi="GHEA Grapalat" w:cs="GHEA Grapalat"/>
                <w:b/>
                <w:sz w:val="24"/>
                <w:szCs w:val="24"/>
                <w:lang w:val="es-ES" w:eastAsia="ru-RU"/>
              </w:rPr>
              <w:t xml:space="preserve"> (</w:t>
            </w:r>
            <w:r w:rsidRPr="00831336">
              <w:rPr>
                <w:rFonts w:ascii="GHEA Grapalat" w:eastAsiaTheme="minorHAnsi" w:hAnsi="GHEA Grapalat" w:cs="GHEA Grapalat"/>
                <w:b/>
                <w:sz w:val="24"/>
                <w:szCs w:val="24"/>
                <w:lang w:eastAsia="ru-RU"/>
              </w:rPr>
              <w:t>ՇԱԽՑ</w:t>
            </w:r>
            <w:r w:rsidRPr="0080362F">
              <w:rPr>
                <w:rFonts w:ascii="GHEA Grapalat" w:eastAsiaTheme="minorHAnsi" w:hAnsi="GHEA Grapalat" w:cs="GHEA Grapalat"/>
                <w:b/>
                <w:sz w:val="24"/>
                <w:szCs w:val="24"/>
                <w:lang w:val="es-ES" w:eastAsia="ru-RU"/>
              </w:rPr>
              <w:t>)</w:t>
            </w:r>
          </w:p>
        </w:tc>
        <w:tc>
          <w:tcPr>
            <w:tcW w:w="4733" w:type="dxa"/>
          </w:tcPr>
          <w:p w:rsidR="009B548F" w:rsidRPr="0080362F" w:rsidRDefault="009B548F" w:rsidP="00831336">
            <w:pPr>
              <w:spacing w:after="0" w:line="360" w:lineRule="auto"/>
              <w:ind w:firstLine="360"/>
              <w:rPr>
                <w:rFonts w:ascii="GHEA Grapalat" w:eastAsiaTheme="minorHAnsi" w:hAnsi="GHEA Grapalat" w:cs="GHEA Grapalat"/>
                <w:b/>
                <w:sz w:val="24"/>
                <w:szCs w:val="24"/>
                <w:lang w:val="es-ES" w:eastAsia="ru-RU"/>
              </w:rPr>
            </w:pPr>
            <w:r w:rsidRPr="00831336">
              <w:rPr>
                <w:rFonts w:ascii="GHEA Grapalat" w:eastAsiaTheme="minorHAnsi" w:hAnsi="GHEA Grapalat" w:cs="GHEA Grapalat"/>
                <w:b/>
                <w:sz w:val="24"/>
                <w:szCs w:val="24"/>
                <w:lang w:eastAsia="ru-RU"/>
              </w:rPr>
              <w:t>Առանձին</w:t>
            </w:r>
            <w:r w:rsidRPr="0080362F">
              <w:rPr>
                <w:rFonts w:ascii="GHEA Grapalat" w:eastAsiaTheme="minorHAnsi" w:hAnsi="GHEA Grapalat" w:cs="GHEA Grapalat"/>
                <w:b/>
                <w:sz w:val="24"/>
                <w:szCs w:val="24"/>
                <w:lang w:val="es-ES" w:eastAsia="ru-RU"/>
              </w:rPr>
              <w:t xml:space="preserve"> </w:t>
            </w:r>
            <w:r w:rsidRPr="00831336">
              <w:rPr>
                <w:rFonts w:ascii="GHEA Grapalat" w:eastAsiaTheme="minorHAnsi" w:hAnsi="GHEA Grapalat" w:cs="GHEA Grapalat"/>
                <w:b/>
                <w:sz w:val="24"/>
                <w:szCs w:val="24"/>
                <w:lang w:eastAsia="ru-RU"/>
              </w:rPr>
              <w:t>տեսակի</w:t>
            </w:r>
            <w:r w:rsidRPr="0080362F">
              <w:rPr>
                <w:rFonts w:ascii="GHEA Grapalat" w:eastAsiaTheme="minorHAnsi" w:hAnsi="GHEA Grapalat" w:cs="GHEA Grapalat"/>
                <w:b/>
                <w:sz w:val="24"/>
                <w:szCs w:val="24"/>
                <w:lang w:val="es-ES" w:eastAsia="ru-RU"/>
              </w:rPr>
              <w:t xml:space="preserve"> </w:t>
            </w:r>
            <w:r w:rsidRPr="00831336">
              <w:rPr>
                <w:rFonts w:ascii="GHEA Grapalat" w:eastAsiaTheme="minorHAnsi" w:hAnsi="GHEA Grapalat" w:cs="GHEA Grapalat"/>
                <w:b/>
                <w:sz w:val="24"/>
                <w:szCs w:val="24"/>
                <w:lang w:eastAsia="ru-RU"/>
              </w:rPr>
              <w:t>շենք</w:t>
            </w:r>
            <w:r w:rsidRPr="0080362F">
              <w:rPr>
                <w:rFonts w:ascii="GHEA Grapalat" w:eastAsiaTheme="minorHAnsi" w:hAnsi="GHEA Grapalat" w:cs="GHEA Grapalat"/>
                <w:b/>
                <w:sz w:val="24"/>
                <w:szCs w:val="24"/>
                <w:lang w:val="es-ES" w:eastAsia="ru-RU"/>
              </w:rPr>
              <w:t>-</w:t>
            </w:r>
            <w:r w:rsidRPr="00831336">
              <w:rPr>
                <w:rFonts w:ascii="GHEA Grapalat" w:eastAsiaTheme="minorHAnsi" w:hAnsi="GHEA Grapalat" w:cs="GHEA Grapalat"/>
                <w:b/>
                <w:sz w:val="24"/>
                <w:szCs w:val="24"/>
                <w:lang w:eastAsia="ru-RU"/>
              </w:rPr>
              <w:t>շինությունների</w:t>
            </w:r>
            <w:r w:rsidRPr="0080362F">
              <w:rPr>
                <w:rFonts w:ascii="GHEA Grapalat" w:eastAsiaTheme="minorHAnsi" w:hAnsi="GHEA Grapalat" w:cs="GHEA Grapalat"/>
                <w:b/>
                <w:sz w:val="24"/>
                <w:szCs w:val="24"/>
                <w:lang w:val="es-ES" w:eastAsia="ru-RU"/>
              </w:rPr>
              <w:t xml:space="preserve"> </w:t>
            </w:r>
            <w:r w:rsidR="00CE00DA">
              <w:rPr>
                <w:rFonts w:ascii="GHEA Grapalat" w:eastAsiaTheme="minorHAnsi" w:hAnsi="GHEA Grapalat" w:cs="GHEA Grapalat"/>
                <w:b/>
                <w:sz w:val="24"/>
                <w:szCs w:val="24"/>
                <w:lang w:eastAsia="ru-RU"/>
              </w:rPr>
              <w:t>ա</w:t>
            </w:r>
            <w:r w:rsidRPr="00831336">
              <w:rPr>
                <w:rFonts w:ascii="GHEA Grapalat" w:eastAsiaTheme="minorHAnsi" w:hAnsi="GHEA Grapalat" w:cs="GHEA Grapalat"/>
                <w:b/>
                <w:sz w:val="24"/>
                <w:szCs w:val="24"/>
                <w:lang w:eastAsia="ru-RU"/>
              </w:rPr>
              <w:t>նալոգ</w:t>
            </w:r>
            <w:r w:rsidRPr="0080362F">
              <w:rPr>
                <w:rFonts w:ascii="GHEA Grapalat" w:eastAsiaTheme="minorHAnsi" w:hAnsi="GHEA Grapalat" w:cs="GHEA Grapalat"/>
                <w:b/>
                <w:sz w:val="24"/>
                <w:szCs w:val="24"/>
                <w:lang w:val="es-ES" w:eastAsia="ru-RU"/>
              </w:rPr>
              <w:t>-</w:t>
            </w:r>
            <w:r w:rsidR="00CE00DA">
              <w:rPr>
                <w:rFonts w:ascii="GHEA Grapalat" w:eastAsiaTheme="minorHAnsi" w:hAnsi="GHEA Grapalat" w:cs="GHEA Grapalat"/>
                <w:b/>
                <w:sz w:val="24"/>
                <w:szCs w:val="24"/>
                <w:lang w:eastAsia="ru-RU"/>
              </w:rPr>
              <w:t>օ</w:t>
            </w:r>
            <w:r w:rsidRPr="00831336">
              <w:rPr>
                <w:rFonts w:ascii="GHEA Grapalat" w:eastAsiaTheme="minorHAnsi" w:hAnsi="GHEA Grapalat" w:cs="GHEA Grapalat"/>
                <w:b/>
                <w:sz w:val="24"/>
                <w:szCs w:val="24"/>
                <w:lang w:eastAsia="ru-RU"/>
              </w:rPr>
              <w:t>բյեկտներ</w:t>
            </w:r>
          </w:p>
        </w:tc>
      </w:tr>
      <w:tr w:rsidR="009B548F" w:rsidRPr="0080362F" w:rsidTr="00831336">
        <w:tc>
          <w:tcPr>
            <w:tcW w:w="4622" w:type="dxa"/>
          </w:tcPr>
          <w:p w:rsidR="009B548F" w:rsidRPr="0080362F" w:rsidRDefault="00C5004C" w:rsidP="00831336">
            <w:pPr>
              <w:spacing w:after="0" w:line="360" w:lineRule="auto"/>
              <w:ind w:firstLine="360"/>
              <w:rPr>
                <w:rFonts w:ascii="GHEA Grapalat" w:eastAsiaTheme="minorHAnsi" w:hAnsi="GHEA Grapalat" w:cs="GHEA Grapalat"/>
                <w:sz w:val="24"/>
                <w:szCs w:val="24"/>
                <w:lang w:val="es-ES" w:eastAsia="ru-RU"/>
              </w:rPr>
            </w:pPr>
            <w:r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Հայաստանի</w:t>
            </w:r>
            <w:r w:rsidRPr="0080362F">
              <w:rPr>
                <w:rFonts w:ascii="GHEA Grapalat" w:eastAsiaTheme="minorHAnsi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r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Հանրապետության</w:t>
            </w:r>
            <w:r w:rsidR="009B548F" w:rsidRPr="0080362F">
              <w:rPr>
                <w:rFonts w:ascii="GHEA Grapalat" w:eastAsiaTheme="minorHAnsi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r w:rsidR="009B548F"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քաղաքաշինության</w:t>
            </w:r>
            <w:r w:rsidR="009B548F" w:rsidRPr="0080362F">
              <w:rPr>
                <w:rFonts w:ascii="GHEA Grapalat" w:eastAsiaTheme="minorHAnsi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r w:rsidR="009B548F"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նախարարի</w:t>
            </w:r>
            <w:r w:rsidR="009B548F" w:rsidRPr="0080362F">
              <w:rPr>
                <w:rFonts w:ascii="GHEA Grapalat" w:eastAsiaTheme="minorHAnsi" w:hAnsi="GHEA Grapalat" w:cs="GHEA Grapalat"/>
                <w:sz w:val="24"/>
                <w:szCs w:val="24"/>
                <w:lang w:val="es-ES" w:eastAsia="ru-RU"/>
              </w:rPr>
              <w:t xml:space="preserve"> 2009</w:t>
            </w:r>
            <w:r w:rsidR="009B548F"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թ</w:t>
            </w:r>
            <w:r w:rsidR="0081368A"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վականի</w:t>
            </w:r>
            <w:r w:rsidR="0081368A" w:rsidRPr="0080362F">
              <w:rPr>
                <w:rFonts w:ascii="GHEA Grapalat" w:eastAsiaTheme="minorHAnsi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r w:rsidR="0081368A"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ապրիլի</w:t>
            </w:r>
            <w:r w:rsidR="0081368A" w:rsidRPr="0080362F">
              <w:rPr>
                <w:rFonts w:ascii="GHEA Grapalat" w:eastAsiaTheme="minorHAnsi" w:hAnsi="GHEA Grapalat" w:cs="GHEA Grapalat"/>
                <w:sz w:val="24"/>
                <w:szCs w:val="24"/>
                <w:lang w:val="es-ES" w:eastAsia="ru-RU"/>
              </w:rPr>
              <w:t xml:space="preserve"> 3-</w:t>
            </w:r>
            <w:r w:rsidR="0081368A"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ի</w:t>
            </w:r>
            <w:r w:rsidR="009B548F" w:rsidRPr="0080362F">
              <w:rPr>
                <w:rFonts w:ascii="GHEA Grapalat" w:eastAsiaTheme="minorHAnsi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r w:rsidR="002B0948" w:rsidRPr="0080362F">
              <w:rPr>
                <w:rFonts w:ascii="GHEA Grapalat" w:eastAsiaTheme="minorHAnsi" w:hAnsi="GHEA Grapalat" w:cs="GHEA Grapalat"/>
                <w:sz w:val="24"/>
                <w:szCs w:val="24"/>
                <w:lang w:val="es-ES" w:eastAsia="ru-RU"/>
              </w:rPr>
              <w:t>N</w:t>
            </w:r>
            <w:r w:rsidR="009B548F" w:rsidRPr="0080362F">
              <w:rPr>
                <w:rFonts w:ascii="GHEA Grapalat" w:eastAsiaTheme="minorHAnsi" w:hAnsi="GHEA Grapalat" w:cs="GHEA Grapalat"/>
                <w:sz w:val="24"/>
                <w:szCs w:val="24"/>
                <w:lang w:val="es-ES" w:eastAsia="ru-RU"/>
              </w:rPr>
              <w:t>35-</w:t>
            </w:r>
            <w:r w:rsidR="009B548F"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Ն</w:t>
            </w:r>
            <w:r w:rsidR="009B548F" w:rsidRPr="0080362F">
              <w:rPr>
                <w:rFonts w:ascii="GHEA Grapalat" w:eastAsiaTheme="minorHAnsi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r w:rsidR="009B548F"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հրամանով</w:t>
            </w:r>
            <w:r w:rsidR="009B548F" w:rsidRPr="0080362F">
              <w:rPr>
                <w:rFonts w:ascii="GHEA Grapalat" w:eastAsiaTheme="minorHAnsi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r w:rsidR="009B548F"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հաստատված</w:t>
            </w:r>
            <w:r w:rsidR="009B548F" w:rsidRPr="0080362F">
              <w:rPr>
                <w:rFonts w:ascii="GHEA Grapalat" w:eastAsiaTheme="minorHAnsi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r w:rsidR="002201B9"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Հայաստանի</w:t>
            </w:r>
            <w:r w:rsidR="002201B9" w:rsidRPr="0080362F">
              <w:rPr>
                <w:rFonts w:ascii="GHEA Grapalat" w:eastAsiaTheme="minorHAnsi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r w:rsidR="002201B9"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Հանրապետության</w:t>
            </w:r>
            <w:r w:rsidR="009B548F" w:rsidRPr="0080362F">
              <w:rPr>
                <w:rFonts w:ascii="GHEA Grapalat" w:eastAsiaTheme="minorHAnsi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r w:rsidR="009B548F"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տարածքում</w:t>
            </w:r>
            <w:r w:rsidR="009B548F" w:rsidRPr="0080362F">
              <w:rPr>
                <w:rFonts w:ascii="GHEA Grapalat" w:eastAsiaTheme="minorHAnsi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r w:rsidR="009B548F"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կառուցվող</w:t>
            </w:r>
            <w:r w:rsidR="009B548F" w:rsidRPr="0080362F">
              <w:rPr>
                <w:rFonts w:ascii="GHEA Grapalat" w:eastAsiaTheme="minorHAnsi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r w:rsidR="009B548F"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շենքերի</w:t>
            </w:r>
            <w:r w:rsidR="009B548F" w:rsidRPr="0080362F">
              <w:rPr>
                <w:rFonts w:ascii="GHEA Grapalat" w:eastAsiaTheme="minorHAnsi" w:hAnsi="GHEA Grapalat" w:cs="GHEA Grapalat"/>
                <w:sz w:val="24"/>
                <w:szCs w:val="24"/>
                <w:lang w:val="es-ES" w:eastAsia="ru-RU"/>
              </w:rPr>
              <w:t xml:space="preserve">, </w:t>
            </w:r>
            <w:r w:rsidR="009B548F"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կառուցվածքների</w:t>
            </w:r>
            <w:r w:rsidR="009B548F" w:rsidRPr="0080362F">
              <w:rPr>
                <w:rFonts w:ascii="GHEA Grapalat" w:eastAsiaTheme="minorHAnsi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r w:rsidR="009B548F"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և</w:t>
            </w:r>
            <w:r w:rsidR="009B548F" w:rsidRPr="0080362F">
              <w:rPr>
                <w:rFonts w:ascii="GHEA Grapalat" w:eastAsiaTheme="minorHAnsi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r w:rsidR="009B548F"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շինարարական</w:t>
            </w:r>
            <w:r w:rsidR="009B548F" w:rsidRPr="0080362F">
              <w:rPr>
                <w:rFonts w:ascii="GHEA Grapalat" w:eastAsiaTheme="minorHAnsi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r w:rsidR="009B548F"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աշխատանքների</w:t>
            </w:r>
            <w:r w:rsidR="009B548F" w:rsidRPr="0080362F">
              <w:rPr>
                <w:rFonts w:ascii="GHEA Grapalat" w:eastAsiaTheme="minorHAnsi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r w:rsidR="009B548F"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տեսակների</w:t>
            </w:r>
            <w:r w:rsidR="009B548F" w:rsidRPr="0080362F">
              <w:rPr>
                <w:rFonts w:ascii="GHEA Grapalat" w:eastAsiaTheme="minorHAnsi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r w:rsidR="009B548F"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արժեքի</w:t>
            </w:r>
            <w:r w:rsidR="009B548F" w:rsidRPr="0080362F">
              <w:rPr>
                <w:rFonts w:ascii="GHEA Grapalat" w:eastAsiaTheme="minorHAnsi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r w:rsidR="009B548F"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խոշորացված</w:t>
            </w:r>
            <w:r w:rsidR="009B548F" w:rsidRPr="0080362F">
              <w:rPr>
                <w:rFonts w:ascii="GHEA Grapalat" w:eastAsiaTheme="minorHAnsi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r w:rsidR="009B548F"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ցուցանիշների</w:t>
            </w:r>
            <w:r w:rsidR="009B548F" w:rsidRPr="0080362F">
              <w:rPr>
                <w:rFonts w:ascii="GHEA Grapalat" w:eastAsiaTheme="minorHAnsi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r w:rsidR="009B548F"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ժողովածուի</w:t>
            </w:r>
            <w:r w:rsidR="009B548F" w:rsidRPr="0080362F">
              <w:rPr>
                <w:rFonts w:ascii="GHEA Grapalat" w:eastAsiaTheme="minorHAnsi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r w:rsidR="009B548F"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lastRenderedPageBreak/>
              <w:t>արդիականացում</w:t>
            </w:r>
          </w:p>
        </w:tc>
        <w:tc>
          <w:tcPr>
            <w:tcW w:w="4733" w:type="dxa"/>
          </w:tcPr>
          <w:p w:rsidR="009B548F" w:rsidRPr="0080362F" w:rsidRDefault="009B548F" w:rsidP="00831336">
            <w:pPr>
              <w:spacing w:after="0" w:line="360" w:lineRule="auto"/>
              <w:ind w:firstLine="360"/>
              <w:rPr>
                <w:rFonts w:ascii="GHEA Grapalat" w:eastAsiaTheme="minorHAnsi" w:hAnsi="GHEA Grapalat" w:cs="GHEA Grapalat"/>
                <w:sz w:val="24"/>
                <w:szCs w:val="24"/>
                <w:lang w:val="es-ES" w:eastAsia="ru-RU"/>
              </w:rPr>
            </w:pPr>
            <w:r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lastRenderedPageBreak/>
              <w:t>Ըստ</w:t>
            </w:r>
            <w:r w:rsidRPr="0080362F">
              <w:rPr>
                <w:rFonts w:ascii="GHEA Grapalat" w:eastAsiaTheme="minorHAnsi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r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տնտեսության</w:t>
            </w:r>
            <w:r w:rsidRPr="0080362F">
              <w:rPr>
                <w:rFonts w:ascii="GHEA Grapalat" w:eastAsiaTheme="minorHAnsi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r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ոլորտների</w:t>
            </w:r>
            <w:r w:rsidRPr="0080362F">
              <w:rPr>
                <w:rFonts w:ascii="GHEA Grapalat" w:eastAsiaTheme="minorHAnsi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r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անալոգ</w:t>
            </w:r>
            <w:r w:rsidRPr="0080362F">
              <w:rPr>
                <w:rFonts w:ascii="GHEA Grapalat" w:eastAsiaTheme="minorHAnsi" w:hAnsi="GHEA Grapalat" w:cs="GHEA Grapalat"/>
                <w:sz w:val="24"/>
                <w:szCs w:val="24"/>
                <w:lang w:val="es-ES" w:eastAsia="ru-RU"/>
              </w:rPr>
              <w:t>-</w:t>
            </w:r>
            <w:r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օբյեկտների</w:t>
            </w:r>
            <w:r w:rsidRPr="0080362F">
              <w:rPr>
                <w:rFonts w:ascii="GHEA Grapalat" w:eastAsiaTheme="minorHAnsi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r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կատալոգի</w:t>
            </w:r>
            <w:r w:rsidRPr="0080362F">
              <w:rPr>
                <w:rFonts w:ascii="GHEA Grapalat" w:eastAsiaTheme="minorHAnsi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r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մշակում</w:t>
            </w:r>
            <w:r w:rsidR="000520B6" w:rsidRPr="0080362F">
              <w:rPr>
                <w:rFonts w:ascii="GHEA Grapalat" w:eastAsiaTheme="minorHAnsi" w:hAnsi="GHEA Grapalat" w:cs="GHEA Grapalat"/>
                <w:sz w:val="24"/>
                <w:szCs w:val="24"/>
                <w:lang w:val="es-ES" w:eastAsia="ru-RU"/>
              </w:rPr>
              <w:t xml:space="preserve"> (</w:t>
            </w:r>
            <w:r w:rsidR="000520B6"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բնակելի</w:t>
            </w:r>
            <w:r w:rsidR="000520B6" w:rsidRPr="0080362F">
              <w:rPr>
                <w:rFonts w:ascii="GHEA Grapalat" w:eastAsiaTheme="minorHAnsi" w:hAnsi="GHEA Grapalat" w:cs="GHEA Grapalat"/>
                <w:sz w:val="24"/>
                <w:szCs w:val="24"/>
                <w:lang w:val="es-ES" w:eastAsia="ru-RU"/>
              </w:rPr>
              <w:t xml:space="preserve">, </w:t>
            </w:r>
            <w:r w:rsidR="000520B6"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հասարակական</w:t>
            </w:r>
            <w:r w:rsidR="000520B6" w:rsidRPr="0080362F">
              <w:rPr>
                <w:rFonts w:ascii="GHEA Grapalat" w:eastAsiaTheme="minorHAnsi" w:hAnsi="GHEA Grapalat" w:cs="GHEA Grapalat"/>
                <w:sz w:val="24"/>
                <w:szCs w:val="24"/>
                <w:lang w:val="es-ES" w:eastAsia="ru-RU"/>
              </w:rPr>
              <w:t xml:space="preserve">, </w:t>
            </w:r>
            <w:r w:rsidR="000520B6"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արտադրական</w:t>
            </w:r>
            <w:r w:rsidR="000520B6" w:rsidRPr="0080362F">
              <w:rPr>
                <w:rFonts w:ascii="GHEA Grapalat" w:eastAsiaTheme="minorHAnsi" w:hAnsi="GHEA Grapalat" w:cs="GHEA Grapalat"/>
                <w:sz w:val="24"/>
                <w:szCs w:val="24"/>
                <w:lang w:val="es-ES" w:eastAsia="ru-RU"/>
              </w:rPr>
              <w:t xml:space="preserve">, </w:t>
            </w:r>
            <w:r w:rsidR="000520B6"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հիդրոտեխնիկական</w:t>
            </w:r>
            <w:r w:rsidR="000520B6" w:rsidRPr="0080362F">
              <w:rPr>
                <w:rFonts w:ascii="GHEA Grapalat" w:eastAsiaTheme="minorHAnsi" w:hAnsi="GHEA Grapalat" w:cs="GHEA Grapalat"/>
                <w:sz w:val="24"/>
                <w:szCs w:val="24"/>
                <w:lang w:val="es-ES" w:eastAsia="ru-RU"/>
              </w:rPr>
              <w:t xml:space="preserve">, </w:t>
            </w:r>
            <w:r w:rsidR="000520B6"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տրանսպորտի</w:t>
            </w:r>
            <w:r w:rsidR="000520B6" w:rsidRPr="0080362F">
              <w:rPr>
                <w:rFonts w:ascii="GHEA Grapalat" w:eastAsiaTheme="minorHAnsi" w:hAnsi="GHEA Grapalat" w:cs="GHEA Grapalat"/>
                <w:sz w:val="24"/>
                <w:szCs w:val="24"/>
                <w:lang w:val="es-ES" w:eastAsia="ru-RU"/>
              </w:rPr>
              <w:t xml:space="preserve">, </w:t>
            </w:r>
            <w:r w:rsidR="000520B6"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կապի</w:t>
            </w:r>
            <w:r w:rsidR="000520B6" w:rsidRPr="0080362F">
              <w:rPr>
                <w:rFonts w:ascii="GHEA Grapalat" w:eastAsiaTheme="minorHAnsi" w:hAnsi="GHEA Grapalat" w:cs="GHEA Grapalat"/>
                <w:sz w:val="24"/>
                <w:szCs w:val="24"/>
                <w:lang w:val="es-ES" w:eastAsia="ru-RU"/>
              </w:rPr>
              <w:t xml:space="preserve">, </w:t>
            </w:r>
            <w:r w:rsidR="000520B6"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էներգետիկայի</w:t>
            </w:r>
            <w:r w:rsidR="000520B6" w:rsidRPr="0080362F">
              <w:rPr>
                <w:rFonts w:ascii="GHEA Grapalat" w:eastAsiaTheme="minorHAnsi" w:hAnsi="GHEA Grapalat" w:cs="GHEA Grapalat"/>
                <w:sz w:val="24"/>
                <w:szCs w:val="24"/>
                <w:lang w:val="es-ES" w:eastAsia="ru-RU"/>
              </w:rPr>
              <w:t xml:space="preserve">, </w:t>
            </w:r>
            <w:r w:rsidR="000520B6"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ջրամատակարարման</w:t>
            </w:r>
            <w:r w:rsidR="000520B6" w:rsidRPr="0080362F">
              <w:rPr>
                <w:rFonts w:ascii="GHEA Grapalat" w:eastAsiaTheme="minorHAnsi" w:hAnsi="GHEA Grapalat" w:cs="GHEA Grapalat"/>
                <w:sz w:val="24"/>
                <w:szCs w:val="24"/>
                <w:lang w:val="es-ES" w:eastAsia="ru-RU"/>
              </w:rPr>
              <w:t xml:space="preserve">, </w:t>
            </w:r>
            <w:r w:rsidR="000520B6"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ջրահեռացման</w:t>
            </w:r>
            <w:r w:rsidR="000520B6" w:rsidRPr="0080362F">
              <w:rPr>
                <w:rFonts w:ascii="GHEA Grapalat" w:eastAsiaTheme="minorHAnsi" w:hAnsi="GHEA Grapalat" w:cs="GHEA Grapalat"/>
                <w:sz w:val="24"/>
                <w:szCs w:val="24"/>
                <w:lang w:val="es-ES" w:eastAsia="ru-RU"/>
              </w:rPr>
              <w:t xml:space="preserve">, </w:t>
            </w:r>
            <w:r w:rsidR="000520B6"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գազամատակարարման</w:t>
            </w:r>
            <w:r w:rsidR="000520B6" w:rsidRPr="0080362F">
              <w:rPr>
                <w:rFonts w:ascii="GHEA Grapalat" w:eastAsiaTheme="minorHAnsi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r w:rsidR="000520B6"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օբյեկտների</w:t>
            </w:r>
            <w:r w:rsidR="000520B6" w:rsidRPr="0080362F">
              <w:rPr>
                <w:rFonts w:ascii="GHEA Grapalat" w:eastAsiaTheme="minorHAnsi" w:hAnsi="GHEA Grapalat" w:cs="GHEA Grapalat"/>
                <w:sz w:val="24"/>
                <w:szCs w:val="24"/>
                <w:lang w:val="es-ES" w:eastAsia="ru-RU"/>
              </w:rPr>
              <w:t xml:space="preserve"> </w:t>
            </w:r>
            <w:r w:rsidR="000520B6"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մասով</w:t>
            </w:r>
            <w:r w:rsidR="000520B6" w:rsidRPr="0080362F">
              <w:rPr>
                <w:rFonts w:ascii="GHEA Grapalat" w:eastAsiaTheme="minorHAnsi" w:hAnsi="GHEA Grapalat" w:cs="GHEA Grapalat"/>
                <w:sz w:val="24"/>
                <w:szCs w:val="24"/>
                <w:lang w:val="es-ES" w:eastAsia="ru-RU"/>
              </w:rPr>
              <w:t>)</w:t>
            </w:r>
          </w:p>
        </w:tc>
      </w:tr>
    </w:tbl>
    <w:p w:rsidR="00B437ED" w:rsidRPr="005A31CC" w:rsidRDefault="00B437ED" w:rsidP="005A31CC">
      <w:pPr>
        <w:tabs>
          <w:tab w:val="left" w:pos="720"/>
        </w:tabs>
        <w:spacing w:after="0" w:line="360" w:lineRule="auto"/>
        <w:ind w:right="-270" w:firstLine="180"/>
        <w:jc w:val="both"/>
        <w:rPr>
          <w:rFonts w:ascii="GHEA Grapalat" w:hAnsi="GHEA Grapalat" w:cs="GHEA Grapalat"/>
          <w:sz w:val="24"/>
          <w:szCs w:val="24"/>
          <w:lang w:val="es-ES" w:eastAsia="ru-RU"/>
        </w:rPr>
      </w:pPr>
    </w:p>
    <w:p w:rsidR="00DC026D" w:rsidRPr="00831336" w:rsidRDefault="00A67CCB" w:rsidP="00E66E17">
      <w:pPr>
        <w:tabs>
          <w:tab w:val="left" w:pos="720"/>
        </w:tabs>
        <w:spacing w:after="0" w:line="360" w:lineRule="auto"/>
        <w:ind w:right="-270" w:firstLine="180"/>
        <w:jc w:val="right"/>
        <w:rPr>
          <w:rFonts w:ascii="GHEA Grapalat" w:hAnsi="GHEA Grapalat" w:cs="GHEA Grapalat"/>
          <w:b/>
          <w:sz w:val="24"/>
          <w:szCs w:val="24"/>
          <w:lang w:val="es-ES" w:eastAsia="ru-RU"/>
        </w:rPr>
      </w:pPr>
      <w:r w:rsidRPr="00831336">
        <w:rPr>
          <w:rFonts w:ascii="GHEA Grapalat" w:hAnsi="GHEA Grapalat" w:cs="GHEA Grapalat"/>
          <w:b/>
          <w:sz w:val="24"/>
          <w:szCs w:val="24"/>
          <w:lang w:val="es-ES" w:eastAsia="ru-RU"/>
        </w:rPr>
        <w:t>Աղյուսակ 3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3"/>
        <w:gridCol w:w="4682"/>
      </w:tblGrid>
      <w:tr w:rsidR="00DC026D" w:rsidRPr="005A31CC" w:rsidTr="00831336">
        <w:tc>
          <w:tcPr>
            <w:tcW w:w="4583" w:type="dxa"/>
          </w:tcPr>
          <w:p w:rsidR="00DC026D" w:rsidRPr="00831336" w:rsidRDefault="000B325E" w:rsidP="00831336">
            <w:pPr>
              <w:spacing w:after="0" w:line="360" w:lineRule="auto"/>
              <w:ind w:firstLine="360"/>
              <w:rPr>
                <w:rFonts w:ascii="GHEA Grapalat" w:eastAsiaTheme="minorHAnsi" w:hAnsi="GHEA Grapalat" w:cs="GHEA Grapalat"/>
                <w:b/>
                <w:sz w:val="24"/>
                <w:szCs w:val="24"/>
                <w:lang w:eastAsia="ru-RU"/>
              </w:rPr>
            </w:pPr>
            <w:r w:rsidRPr="00831336">
              <w:rPr>
                <w:rFonts w:ascii="GHEA Grapalat" w:eastAsiaTheme="minorHAnsi" w:hAnsi="GHEA Grapalat" w:cs="GHEA Grapalat"/>
                <w:b/>
                <w:sz w:val="24"/>
                <w:szCs w:val="24"/>
                <w:lang w:eastAsia="ru-RU"/>
              </w:rPr>
              <w:t>Նախահաշվային տարրային նորմերի ժողովածուներ</w:t>
            </w:r>
          </w:p>
        </w:tc>
        <w:tc>
          <w:tcPr>
            <w:tcW w:w="4682" w:type="dxa"/>
          </w:tcPr>
          <w:p w:rsidR="00DC026D" w:rsidRPr="00831336" w:rsidRDefault="000B325E" w:rsidP="00831336">
            <w:pPr>
              <w:spacing w:after="0" w:line="360" w:lineRule="auto"/>
              <w:ind w:firstLine="360"/>
              <w:rPr>
                <w:rFonts w:ascii="GHEA Grapalat" w:eastAsiaTheme="minorHAnsi" w:hAnsi="GHEA Grapalat" w:cs="GHEA Grapalat"/>
                <w:b/>
                <w:sz w:val="24"/>
                <w:szCs w:val="24"/>
                <w:lang w:eastAsia="ru-RU"/>
              </w:rPr>
            </w:pPr>
            <w:r w:rsidRPr="00831336">
              <w:rPr>
                <w:rFonts w:ascii="GHEA Grapalat" w:eastAsiaTheme="minorHAnsi" w:hAnsi="GHEA Grapalat" w:cs="GHEA Grapalat"/>
                <w:b/>
                <w:sz w:val="24"/>
                <w:szCs w:val="24"/>
                <w:lang w:eastAsia="ru-RU"/>
              </w:rPr>
              <w:t>Նախահաշվային տ</w:t>
            </w:r>
            <w:r w:rsidR="00DC026D" w:rsidRPr="00831336">
              <w:rPr>
                <w:rFonts w:ascii="GHEA Grapalat" w:eastAsiaTheme="minorHAnsi" w:hAnsi="GHEA Grapalat" w:cs="GHEA Grapalat"/>
                <w:b/>
                <w:sz w:val="24"/>
                <w:szCs w:val="24"/>
                <w:lang w:eastAsia="ru-RU"/>
              </w:rPr>
              <w:t>արրային նորմեր՝ աշխատատարություն, մեքենա-մեխանիզմների շահագործում, նյութածախս</w:t>
            </w:r>
          </w:p>
        </w:tc>
      </w:tr>
      <w:tr w:rsidR="00DC026D" w:rsidRPr="005A31CC" w:rsidTr="00831336">
        <w:tc>
          <w:tcPr>
            <w:tcW w:w="4583" w:type="dxa"/>
          </w:tcPr>
          <w:p w:rsidR="00DC026D" w:rsidRPr="00831336" w:rsidRDefault="002169F2" w:rsidP="00831336">
            <w:pPr>
              <w:spacing w:after="0" w:line="360" w:lineRule="auto"/>
              <w:ind w:firstLine="360"/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</w:pPr>
            <w:r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«</w:t>
            </w:r>
            <w:r w:rsidR="009B548F"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Նախահաշվային տարրային նորմերի ժողովածուների կառուցվածքի</w:t>
            </w:r>
            <w:r w:rsidR="00B542CC"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,</w:t>
            </w:r>
            <w:r w:rsidR="009B548F"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 xml:space="preserve">  մշակման</w:t>
            </w:r>
            <w:r w:rsidR="00D077B4"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 xml:space="preserve">, </w:t>
            </w:r>
            <w:r w:rsidR="00B542CC"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լրամշակման</w:t>
            </w:r>
            <w:r w:rsidR="009B548F"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 xml:space="preserve"> </w:t>
            </w:r>
            <w:r w:rsidR="00D077B4"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 xml:space="preserve">և հաստատման </w:t>
            </w:r>
            <w:r w:rsidR="009B548F"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կարգի մասին</w:t>
            </w:r>
            <w:r w:rsidR="00D43A3F"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»</w:t>
            </w:r>
            <w:r w:rsidR="009B548F"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 xml:space="preserve"> </w:t>
            </w:r>
            <w:r w:rsidR="00512BB2"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Հայաստանի Հանրապետության</w:t>
            </w:r>
            <w:r w:rsidR="009B548F"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 xml:space="preserve"> կառավարության  որոշման նախագծի  մշակում</w:t>
            </w:r>
          </w:p>
        </w:tc>
        <w:tc>
          <w:tcPr>
            <w:tcW w:w="4682" w:type="dxa"/>
          </w:tcPr>
          <w:p w:rsidR="00DC026D" w:rsidRPr="00831336" w:rsidRDefault="00DC026D" w:rsidP="00831336">
            <w:pPr>
              <w:spacing w:after="0" w:line="360" w:lineRule="auto"/>
              <w:ind w:firstLine="360"/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</w:pPr>
            <w:r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Նոր տեխնոլոգիաների  կիրառման մասով</w:t>
            </w:r>
            <w:r w:rsidR="008A3C85"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 xml:space="preserve"> </w:t>
            </w:r>
            <w:r w:rsidRPr="00831336">
              <w:rPr>
                <w:rFonts w:ascii="GHEA Grapalat" w:eastAsiaTheme="minorHAnsi" w:hAnsi="GHEA Grapalat" w:cs="GHEA Grapalat"/>
                <w:sz w:val="24"/>
                <w:szCs w:val="24"/>
                <w:lang w:eastAsia="ru-RU"/>
              </w:rPr>
              <w:t>գործող նորմերի արդիականացում՝ ըստ աշխատանքների հիմնական տեսակների</w:t>
            </w:r>
          </w:p>
        </w:tc>
      </w:tr>
    </w:tbl>
    <w:p w:rsidR="00831336" w:rsidRDefault="00831336" w:rsidP="00831336">
      <w:pPr>
        <w:tabs>
          <w:tab w:val="left" w:pos="720"/>
        </w:tabs>
        <w:spacing w:after="0" w:line="360" w:lineRule="auto"/>
        <w:ind w:right="-270"/>
        <w:jc w:val="center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E66E17" w:rsidRDefault="00E66E17" w:rsidP="00BB16EE">
      <w:pPr>
        <w:tabs>
          <w:tab w:val="left" w:pos="720"/>
        </w:tabs>
        <w:spacing w:after="0" w:line="360" w:lineRule="auto"/>
        <w:ind w:right="-270"/>
        <w:jc w:val="center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E66E17" w:rsidRDefault="00E66E17" w:rsidP="00BB16EE">
      <w:pPr>
        <w:tabs>
          <w:tab w:val="left" w:pos="720"/>
        </w:tabs>
        <w:spacing w:after="0" w:line="360" w:lineRule="auto"/>
        <w:ind w:right="-270"/>
        <w:jc w:val="center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BB16EE" w:rsidRDefault="00CE00DA" w:rsidP="00BB16EE">
      <w:pPr>
        <w:tabs>
          <w:tab w:val="left" w:pos="720"/>
        </w:tabs>
        <w:spacing w:after="0" w:line="360" w:lineRule="auto"/>
        <w:ind w:right="-270"/>
        <w:jc w:val="center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  <w:r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  <w:t>14</w:t>
      </w:r>
      <w:r w:rsidR="00831336" w:rsidRPr="00831336"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  <w:t xml:space="preserve">. </w:t>
      </w:r>
      <w:r w:rsidR="00126B56" w:rsidRPr="00831336"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  <w:t>Ծ</w:t>
      </w:r>
      <w:r w:rsidR="0009114D" w:rsidRPr="00831336"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  <w:t>ՐԱԳՐԻ ԻՐԱԳՈՐԾՈՒՄԻՑ ԱԿՆԿԱԼՎՈՂ</w:t>
      </w:r>
      <w:r w:rsidR="005B3B43" w:rsidRPr="00831336"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  <w:t xml:space="preserve"> ՈՒՂՂԱԿԻ, ՄԻՋԱՆԿՅԱԼ ԵՎ ՎԵՐՋՆԱԿԱՆ </w:t>
      </w:r>
      <w:r w:rsidR="0009114D" w:rsidRPr="00831336"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  <w:t>ԱՐԴՅՈՒՆՔ</w:t>
      </w:r>
      <w:r w:rsidR="005B3B43" w:rsidRPr="00831336"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  <w:t>ՆԵՐ</w:t>
      </w:r>
      <w:r w:rsidR="0009114D" w:rsidRPr="00831336"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  <w:t>Ը</w:t>
      </w:r>
    </w:p>
    <w:p w:rsidR="00BB16EE" w:rsidRDefault="00CB0363" w:rsidP="00BB16EE">
      <w:pPr>
        <w:tabs>
          <w:tab w:val="left" w:pos="720"/>
        </w:tabs>
        <w:spacing w:after="0" w:line="360" w:lineRule="auto"/>
        <w:ind w:right="-270" w:firstLine="630"/>
        <w:rPr>
          <w:rFonts w:ascii="GHEA Grapalat" w:hAnsi="GHEA Grapalat" w:cs="GHEA Grapalat"/>
          <w:sz w:val="24"/>
          <w:szCs w:val="24"/>
          <w:lang w:val="es-ES" w:eastAsia="ru-RU"/>
        </w:rPr>
      </w:pPr>
      <w:r>
        <w:rPr>
          <w:rFonts w:ascii="GHEA Grapalat" w:hAnsi="GHEA Grapalat" w:cs="GHEA Grapalat"/>
          <w:sz w:val="24"/>
          <w:szCs w:val="24"/>
          <w:lang w:val="es-ES" w:eastAsia="ru-RU"/>
        </w:rPr>
        <w:t>53</w:t>
      </w:r>
      <w:r w:rsidR="00BB16EE">
        <w:rPr>
          <w:rFonts w:ascii="GHEA Grapalat" w:hAnsi="GHEA Grapalat" w:cs="GHEA Grapalat"/>
          <w:sz w:val="24"/>
          <w:szCs w:val="24"/>
          <w:lang w:val="es-ES" w:eastAsia="ru-RU"/>
        </w:rPr>
        <w:t xml:space="preserve">. </w:t>
      </w:r>
      <w:r w:rsidR="008335B5" w:rsidRPr="00BB16EE">
        <w:rPr>
          <w:rFonts w:ascii="GHEA Grapalat" w:hAnsi="GHEA Grapalat" w:cs="GHEA Grapalat"/>
          <w:sz w:val="24"/>
          <w:szCs w:val="24"/>
          <w:lang w:val="es-ES" w:eastAsia="ru-RU"/>
        </w:rPr>
        <w:t>202</w:t>
      </w:r>
      <w:r w:rsidR="00CD5586" w:rsidRPr="00BB16EE">
        <w:rPr>
          <w:rFonts w:ascii="GHEA Grapalat" w:hAnsi="GHEA Grapalat" w:cs="GHEA Grapalat"/>
          <w:sz w:val="24"/>
          <w:szCs w:val="24"/>
          <w:lang w:val="es-ES" w:eastAsia="ru-RU"/>
        </w:rPr>
        <w:t>1</w:t>
      </w:r>
      <w:r w:rsidR="008335B5" w:rsidRPr="00BB16EE">
        <w:rPr>
          <w:rFonts w:ascii="GHEA Grapalat" w:hAnsi="GHEA Grapalat" w:cs="GHEA Grapalat"/>
          <w:sz w:val="24"/>
          <w:szCs w:val="24"/>
          <w:lang w:val="es-ES" w:eastAsia="ru-RU"/>
        </w:rPr>
        <w:t>-2023</w:t>
      </w:r>
      <w:r w:rsidR="00BB16EE" w:rsidRPr="00BB16EE">
        <w:rPr>
          <w:rFonts w:ascii="GHEA Grapalat" w:hAnsi="GHEA Grapalat" w:cs="GHEA Grapalat"/>
          <w:sz w:val="24"/>
          <w:szCs w:val="24"/>
          <w:lang w:val="es-ES" w:eastAsia="ru-RU"/>
        </w:rPr>
        <w:t xml:space="preserve"> </w:t>
      </w:r>
      <w:r w:rsidR="005E6BE1" w:rsidRPr="00BB16EE">
        <w:rPr>
          <w:rFonts w:ascii="GHEA Grapalat" w:hAnsi="GHEA Grapalat" w:cs="GHEA Grapalat"/>
          <w:sz w:val="24"/>
          <w:szCs w:val="24"/>
          <w:lang w:val="es-ES" w:eastAsia="ru-RU"/>
        </w:rPr>
        <w:t>թվականներին</w:t>
      </w:r>
      <w:r w:rsidR="00BB16EE" w:rsidRPr="00BB16EE">
        <w:rPr>
          <w:rFonts w:ascii="GHEA Grapalat" w:hAnsi="GHEA Grapalat" w:cs="GHEA Grapalat"/>
          <w:sz w:val="24"/>
          <w:szCs w:val="24"/>
          <w:lang w:val="es-ES" w:eastAsia="ru-RU"/>
        </w:rPr>
        <w:t xml:space="preserve"> նախատեսվող ուղղակի արդյունքի են.</w:t>
      </w:r>
      <w:r w:rsidR="00FE4E72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 </w:t>
      </w:r>
    </w:p>
    <w:p w:rsidR="00BB16EE" w:rsidRDefault="00BB16EE" w:rsidP="00BB16EE">
      <w:pPr>
        <w:tabs>
          <w:tab w:val="left" w:pos="720"/>
        </w:tabs>
        <w:spacing w:after="0" w:line="360" w:lineRule="auto"/>
        <w:ind w:right="-270" w:firstLine="630"/>
        <w:jc w:val="both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  <w:r>
        <w:rPr>
          <w:rFonts w:ascii="GHEA Grapalat" w:hAnsi="GHEA Grapalat" w:cs="GHEA Grapalat"/>
          <w:sz w:val="24"/>
          <w:szCs w:val="24"/>
          <w:lang w:val="es-ES" w:eastAsia="ru-RU"/>
        </w:rPr>
        <w:t>1) ք</w:t>
      </w:r>
      <w:r w:rsidR="00A13104" w:rsidRPr="005A31CC">
        <w:rPr>
          <w:rFonts w:ascii="GHEA Grapalat" w:hAnsi="GHEA Grapalat" w:cs="GHEA Grapalat"/>
          <w:sz w:val="24"/>
          <w:szCs w:val="24"/>
          <w:lang w:val="es-ES" w:eastAsia="ru-RU"/>
        </w:rPr>
        <w:t>աղաքաշինական ծրագրերի մ</w:t>
      </w:r>
      <w:r w:rsidR="003016CF">
        <w:rPr>
          <w:rFonts w:ascii="GHEA Grapalat" w:hAnsi="GHEA Grapalat" w:cs="GHEA Grapalat"/>
          <w:sz w:val="24"/>
          <w:szCs w:val="24"/>
          <w:lang w:val="es-ES" w:eastAsia="ru-RU"/>
        </w:rPr>
        <w:t>ոնիթ</w:t>
      </w:r>
      <w:r w:rsidR="00426ED8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որինգային մասնագիտացված կենտրոնների (այդ թվում տարածքային) </w:t>
      </w:r>
      <w:r w:rsidR="00A13104" w:rsidRPr="005A31CC">
        <w:rPr>
          <w:rFonts w:ascii="GHEA Grapalat" w:hAnsi="GHEA Grapalat" w:cs="GHEA Grapalat"/>
          <w:sz w:val="24"/>
          <w:szCs w:val="24"/>
          <w:lang w:val="es-ES" w:eastAsia="ru-RU"/>
        </w:rPr>
        <w:t>և/կամ մշտադիտարկման ստորաբաժանումների</w:t>
      </w:r>
      <w:r w:rsidR="00426ED8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 </w:t>
      </w:r>
      <w:r w:rsidR="00A13104" w:rsidRPr="005A31CC">
        <w:rPr>
          <w:rFonts w:ascii="GHEA Grapalat" w:hAnsi="GHEA Grapalat" w:cs="GHEA Grapalat"/>
          <w:sz w:val="24"/>
          <w:szCs w:val="24"/>
          <w:lang w:val="es-ES" w:eastAsia="ru-RU"/>
        </w:rPr>
        <w:t>ստեղծ</w:t>
      </w:r>
      <w:r w:rsidR="00BD5531" w:rsidRPr="005A31CC">
        <w:rPr>
          <w:rFonts w:ascii="GHEA Grapalat" w:hAnsi="GHEA Grapalat" w:cs="GHEA Grapalat"/>
          <w:sz w:val="24"/>
          <w:szCs w:val="24"/>
          <w:lang w:val="es-ES" w:eastAsia="ru-RU"/>
        </w:rPr>
        <w:t>մ</w:t>
      </w:r>
      <w:r w:rsidR="00A13104" w:rsidRPr="005A31CC">
        <w:rPr>
          <w:rFonts w:ascii="GHEA Grapalat" w:hAnsi="GHEA Grapalat" w:cs="GHEA Grapalat"/>
          <w:sz w:val="24"/>
          <w:szCs w:val="24"/>
          <w:lang w:val="es-ES" w:eastAsia="ru-RU"/>
        </w:rPr>
        <w:t>ան</w:t>
      </w:r>
      <w:r w:rsidR="00A65F9F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 </w:t>
      </w:r>
      <w:r w:rsidR="00A13104" w:rsidRPr="005A31CC">
        <w:rPr>
          <w:rFonts w:ascii="GHEA Grapalat" w:hAnsi="GHEA Grapalat" w:cs="GHEA Grapalat"/>
          <w:sz w:val="24"/>
          <w:szCs w:val="24"/>
          <w:lang w:val="es-ES" w:eastAsia="ru-RU"/>
        </w:rPr>
        <w:t>ու</w:t>
      </w:r>
      <w:r>
        <w:rPr>
          <w:rFonts w:ascii="GHEA Grapalat" w:hAnsi="GHEA Grapalat" w:cs="GHEA Grapalat"/>
          <w:sz w:val="24"/>
          <w:szCs w:val="24"/>
          <w:lang w:val="es-ES" w:eastAsia="ru-RU"/>
        </w:rPr>
        <w:t xml:space="preserve"> </w:t>
      </w:r>
      <w:r w:rsidR="003016CF">
        <w:rPr>
          <w:rFonts w:ascii="GHEA Grapalat" w:hAnsi="GHEA Grapalat" w:cs="GHEA Grapalat"/>
          <w:sz w:val="24"/>
          <w:szCs w:val="24"/>
          <w:lang w:val="es-ES" w:eastAsia="ru-RU"/>
        </w:rPr>
        <w:t>մոնիթ</w:t>
      </w:r>
      <w:r w:rsidR="00A65F9F" w:rsidRPr="005A31CC">
        <w:rPr>
          <w:rFonts w:ascii="GHEA Grapalat" w:hAnsi="GHEA Grapalat" w:cs="GHEA Grapalat"/>
          <w:sz w:val="24"/>
          <w:szCs w:val="24"/>
          <w:lang w:val="es-ES" w:eastAsia="ru-RU"/>
        </w:rPr>
        <w:t>որինգային ծրագր</w:t>
      </w:r>
      <w:r w:rsidR="007766CC" w:rsidRPr="005A31CC">
        <w:rPr>
          <w:rFonts w:ascii="GHEA Grapalat" w:hAnsi="GHEA Grapalat" w:cs="GHEA Grapalat"/>
          <w:sz w:val="24"/>
          <w:szCs w:val="24"/>
          <w:lang w:val="es-ES" w:eastAsia="ru-RU"/>
        </w:rPr>
        <w:t>եր</w:t>
      </w:r>
      <w:r w:rsidR="00A65F9F" w:rsidRPr="005A31CC">
        <w:rPr>
          <w:rFonts w:ascii="GHEA Grapalat" w:hAnsi="GHEA Grapalat" w:cs="GHEA Grapalat"/>
          <w:sz w:val="24"/>
          <w:szCs w:val="24"/>
          <w:lang w:val="es-ES" w:eastAsia="ru-RU"/>
        </w:rPr>
        <w:t>ի մշակմ</w:t>
      </w:r>
      <w:r w:rsidR="00A13104" w:rsidRPr="005A31CC">
        <w:rPr>
          <w:rFonts w:ascii="GHEA Grapalat" w:hAnsi="GHEA Grapalat" w:cs="GHEA Grapalat"/>
          <w:sz w:val="24"/>
          <w:szCs w:val="24"/>
          <w:lang w:val="es-ES" w:eastAsia="ru-RU"/>
        </w:rPr>
        <w:t>ան համար իրավակարգավորումների ապահովում</w:t>
      </w:r>
      <w:r w:rsidR="00A65F9F" w:rsidRPr="005A31CC">
        <w:rPr>
          <w:rFonts w:ascii="GHEA Grapalat" w:hAnsi="GHEA Grapalat" w:cs="GHEA Grapalat"/>
          <w:sz w:val="24"/>
          <w:szCs w:val="24"/>
          <w:lang w:val="es-ES" w:eastAsia="ru-RU"/>
        </w:rPr>
        <w:t>,</w:t>
      </w:r>
    </w:p>
    <w:p w:rsidR="00BB16EE" w:rsidRDefault="00BB16EE" w:rsidP="00BB16EE">
      <w:pPr>
        <w:tabs>
          <w:tab w:val="left" w:pos="720"/>
        </w:tabs>
        <w:spacing w:after="0" w:line="360" w:lineRule="auto"/>
        <w:ind w:right="-270" w:firstLine="630"/>
        <w:jc w:val="both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  <w:r w:rsidRPr="00BB16EE">
        <w:rPr>
          <w:rFonts w:ascii="GHEA Grapalat" w:hAnsi="GHEA Grapalat" w:cs="GHEA Grapalat"/>
          <w:bCs/>
          <w:sz w:val="24"/>
          <w:szCs w:val="24"/>
          <w:lang w:val="es-ES" w:eastAsia="ru-RU"/>
        </w:rPr>
        <w:t>2)</w:t>
      </w:r>
      <w:r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ՀՀ</w:t>
      </w:r>
      <w:r w:rsidRPr="0080362F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406FAB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քաղաքաշինության նախարարի 2009թվականի ապրիլի 3-ի </w:t>
      </w:r>
      <w:r w:rsidR="000D5612" w:rsidRPr="005A31CC">
        <w:rPr>
          <w:rFonts w:ascii="GHEA Grapalat" w:hAnsi="GHEA Grapalat" w:cs="GHEA Grapalat"/>
          <w:sz w:val="24"/>
          <w:szCs w:val="24"/>
          <w:lang w:val="es-ES" w:eastAsia="ru-RU"/>
        </w:rPr>
        <w:t>«Հայաստանի Հանրապետության քաղաքաշինության նախարարի 2008 թվականի հունվարի 14-ի N09-Ն հրամանում փոփոխություն կատարելու մասին</w:t>
      </w:r>
      <w:r>
        <w:rPr>
          <w:rFonts w:ascii="GHEA Grapalat" w:hAnsi="GHEA Grapalat"/>
          <w:sz w:val="24"/>
          <w:szCs w:val="24"/>
          <w:lang w:val="es-ES"/>
        </w:rPr>
        <w:t xml:space="preserve">» </w:t>
      </w:r>
      <w:r w:rsidR="00406FAB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N35-Ն հրամանով հաստատված </w:t>
      </w:r>
      <w:r w:rsidR="002169F2" w:rsidRPr="005A31CC">
        <w:rPr>
          <w:rFonts w:ascii="GHEA Grapalat" w:hAnsi="GHEA Grapalat" w:cs="GHEA Grapalat"/>
          <w:sz w:val="24"/>
          <w:szCs w:val="24"/>
          <w:lang w:val="es-ES" w:eastAsia="ru-RU"/>
        </w:rPr>
        <w:t>«</w:t>
      </w:r>
      <w:r w:rsidR="00905D3E" w:rsidRPr="005A31CC">
        <w:rPr>
          <w:rFonts w:ascii="GHEA Grapalat" w:hAnsi="GHEA Grapalat" w:cs="GHEA Grapalat"/>
          <w:sz w:val="24"/>
          <w:szCs w:val="24"/>
        </w:rPr>
        <w:t>Հայաստանի</w:t>
      </w:r>
      <w:r w:rsidR="00905D3E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905D3E" w:rsidRPr="005A31CC">
        <w:rPr>
          <w:rFonts w:ascii="GHEA Grapalat" w:hAnsi="GHEA Grapalat" w:cs="GHEA Grapalat"/>
          <w:sz w:val="24"/>
          <w:szCs w:val="24"/>
        </w:rPr>
        <w:t>Հանրապետության</w:t>
      </w:r>
      <w:r w:rsidR="00406FAB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 տարածքում կառուցվող շենքերի, կառուցվածքների և շինարարական աշխատանքների տեսակների արժեքի խոշորացված ցուցանիշների արդիականացված ժողովածուի  </w:t>
      </w:r>
      <w:r w:rsidR="00812CB0" w:rsidRPr="005A31CC">
        <w:rPr>
          <w:rFonts w:ascii="GHEA Grapalat" w:hAnsi="GHEA Grapalat" w:cs="GHEA Grapalat"/>
          <w:sz w:val="24"/>
          <w:szCs w:val="24"/>
          <w:lang w:val="es-ES" w:eastAsia="ru-RU"/>
        </w:rPr>
        <w:t>մշակ</w:t>
      </w:r>
      <w:r w:rsidR="00406FAB" w:rsidRPr="005A31CC">
        <w:rPr>
          <w:rFonts w:ascii="GHEA Grapalat" w:hAnsi="GHEA Grapalat" w:cs="GHEA Grapalat"/>
          <w:sz w:val="24"/>
          <w:szCs w:val="24"/>
          <w:lang w:val="es-ES" w:eastAsia="ru-RU"/>
        </w:rPr>
        <w:t>ում</w:t>
      </w:r>
      <w:r w:rsidR="007766CC" w:rsidRPr="005A31CC">
        <w:rPr>
          <w:rFonts w:ascii="GHEA Grapalat" w:hAnsi="GHEA Grapalat" w:cs="GHEA Grapalat"/>
          <w:sz w:val="24"/>
          <w:szCs w:val="24"/>
          <w:lang w:val="es-ES" w:eastAsia="ru-RU"/>
        </w:rPr>
        <w:t>,</w:t>
      </w:r>
    </w:p>
    <w:p w:rsidR="00BB16EE" w:rsidRDefault="00BB16EE" w:rsidP="00BB16EE">
      <w:pPr>
        <w:tabs>
          <w:tab w:val="left" w:pos="720"/>
        </w:tabs>
        <w:spacing w:after="0" w:line="360" w:lineRule="auto"/>
        <w:ind w:right="-270" w:firstLine="630"/>
        <w:jc w:val="both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  <w:r w:rsidRPr="00BB16EE">
        <w:rPr>
          <w:rFonts w:ascii="GHEA Grapalat" w:hAnsi="GHEA Grapalat" w:cs="GHEA Grapalat"/>
          <w:bCs/>
          <w:sz w:val="24"/>
          <w:szCs w:val="24"/>
          <w:lang w:val="es-ES" w:eastAsia="ru-RU"/>
        </w:rPr>
        <w:lastRenderedPageBreak/>
        <w:t xml:space="preserve">3) </w:t>
      </w:r>
      <w:r w:rsidR="00D43A3F" w:rsidRPr="005A31CC">
        <w:rPr>
          <w:rFonts w:ascii="GHEA Grapalat" w:hAnsi="GHEA Grapalat"/>
          <w:sz w:val="24"/>
          <w:szCs w:val="24"/>
          <w:lang w:val="es-ES"/>
        </w:rPr>
        <w:t>«</w:t>
      </w:r>
      <w:r w:rsidR="00406FAB" w:rsidRPr="005A31CC">
        <w:rPr>
          <w:rFonts w:ascii="GHEA Grapalat" w:hAnsi="GHEA Grapalat" w:cs="GHEA Grapalat"/>
          <w:sz w:val="24"/>
          <w:szCs w:val="24"/>
          <w:lang w:val="es-ES" w:eastAsia="ru-RU"/>
        </w:rPr>
        <w:t>Նախահաշվային տարրային նորմերի ժողովածուների</w:t>
      </w:r>
      <w:r>
        <w:rPr>
          <w:rFonts w:ascii="GHEA Grapalat" w:hAnsi="GHEA Grapalat" w:cs="GHEA Grapalat"/>
          <w:sz w:val="24"/>
          <w:szCs w:val="24"/>
          <w:lang w:val="es-ES" w:eastAsia="ru-RU"/>
        </w:rPr>
        <w:t xml:space="preserve"> </w:t>
      </w:r>
      <w:r w:rsidR="00406FAB" w:rsidRPr="005A31CC">
        <w:rPr>
          <w:rFonts w:ascii="GHEA Grapalat" w:hAnsi="GHEA Grapalat" w:cs="GHEA Grapalat"/>
          <w:sz w:val="24"/>
          <w:szCs w:val="24"/>
          <w:lang w:val="es-ES" w:eastAsia="ru-RU"/>
        </w:rPr>
        <w:t>կառուցվածքի,  մշակման</w:t>
      </w:r>
      <w:r>
        <w:rPr>
          <w:rFonts w:ascii="GHEA Grapalat" w:hAnsi="GHEA Grapalat" w:cs="GHEA Grapalat"/>
          <w:sz w:val="24"/>
          <w:szCs w:val="24"/>
          <w:lang w:val="es-ES" w:eastAsia="ru-RU"/>
        </w:rPr>
        <w:t xml:space="preserve">, </w:t>
      </w:r>
      <w:r w:rsidR="00406FAB" w:rsidRPr="005A31CC">
        <w:rPr>
          <w:rFonts w:ascii="GHEA Grapalat" w:hAnsi="GHEA Grapalat" w:cs="GHEA Grapalat"/>
          <w:sz w:val="24"/>
          <w:szCs w:val="24"/>
          <w:lang w:val="es-ES" w:eastAsia="ru-RU"/>
        </w:rPr>
        <w:t>լրամշակման և հաստատման կարգի մասին</w:t>
      </w:r>
      <w:r w:rsidR="00D43A3F" w:rsidRPr="005A31CC">
        <w:rPr>
          <w:rFonts w:ascii="GHEA Grapalat" w:hAnsi="GHEA Grapalat"/>
          <w:sz w:val="24"/>
          <w:szCs w:val="24"/>
          <w:lang w:val="es-ES"/>
        </w:rPr>
        <w:t>»</w:t>
      </w:r>
      <w:r w:rsidR="00406FAB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 </w:t>
      </w:r>
      <w:r w:rsidR="00C76BA5" w:rsidRPr="005A31CC">
        <w:rPr>
          <w:rFonts w:ascii="GHEA Grapalat" w:hAnsi="GHEA Grapalat" w:cs="GHEA Grapalat"/>
          <w:sz w:val="24"/>
          <w:szCs w:val="24"/>
        </w:rPr>
        <w:t>Հայաստանի</w:t>
      </w:r>
      <w:r w:rsidR="00C76BA5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C76BA5" w:rsidRPr="005A31CC">
        <w:rPr>
          <w:rFonts w:ascii="GHEA Grapalat" w:hAnsi="GHEA Grapalat" w:cs="GHEA Grapalat"/>
          <w:sz w:val="24"/>
          <w:szCs w:val="24"/>
        </w:rPr>
        <w:t>Հանրապետության</w:t>
      </w:r>
      <w:r w:rsidR="00406FAB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 կառավարության  որոշման ընդունում</w:t>
      </w:r>
      <w:r w:rsidR="007766CC" w:rsidRPr="005A31CC">
        <w:rPr>
          <w:rFonts w:ascii="GHEA Grapalat" w:hAnsi="GHEA Grapalat" w:cs="GHEA Grapalat"/>
          <w:sz w:val="24"/>
          <w:szCs w:val="24"/>
          <w:lang w:val="es-ES" w:eastAsia="ru-RU"/>
        </w:rPr>
        <w:t>:</w:t>
      </w:r>
    </w:p>
    <w:p w:rsidR="005443B1" w:rsidRDefault="00CB0363" w:rsidP="005443B1">
      <w:pPr>
        <w:tabs>
          <w:tab w:val="left" w:pos="720"/>
        </w:tabs>
        <w:spacing w:after="0" w:line="360" w:lineRule="auto"/>
        <w:ind w:right="-270" w:firstLine="630"/>
        <w:jc w:val="both"/>
        <w:rPr>
          <w:rFonts w:ascii="GHEA Grapalat" w:hAnsi="GHEA Grapalat" w:cs="GHEA Grapalat"/>
          <w:bCs/>
          <w:sz w:val="24"/>
          <w:szCs w:val="24"/>
          <w:lang w:val="es-ES" w:eastAsia="ru-RU"/>
        </w:rPr>
      </w:pPr>
      <w:r>
        <w:rPr>
          <w:rFonts w:ascii="GHEA Grapalat" w:hAnsi="GHEA Grapalat" w:cs="GHEA Grapalat"/>
          <w:bCs/>
          <w:sz w:val="24"/>
          <w:szCs w:val="24"/>
          <w:lang w:val="es-ES" w:eastAsia="ru-RU"/>
        </w:rPr>
        <w:t>54</w:t>
      </w:r>
      <w:r w:rsidR="00BB16EE"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  <w:t xml:space="preserve">. </w:t>
      </w:r>
      <w:r w:rsidR="00BB16EE" w:rsidRPr="005443B1">
        <w:rPr>
          <w:rFonts w:ascii="GHEA Grapalat" w:hAnsi="GHEA Grapalat" w:cs="GHEA Grapalat"/>
          <w:sz w:val="24"/>
          <w:szCs w:val="24"/>
        </w:rPr>
        <w:t>Հայաստանի</w:t>
      </w:r>
      <w:r w:rsidR="00BB16EE" w:rsidRPr="005443B1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BB16EE" w:rsidRPr="005443B1">
        <w:rPr>
          <w:rFonts w:ascii="GHEA Grapalat" w:hAnsi="GHEA Grapalat" w:cs="GHEA Grapalat"/>
          <w:sz w:val="24"/>
          <w:szCs w:val="24"/>
        </w:rPr>
        <w:t>Հանրապետության</w:t>
      </w:r>
      <w:r w:rsidR="00BB16EE" w:rsidRPr="005443B1">
        <w:rPr>
          <w:rFonts w:ascii="GHEA Grapalat" w:hAnsi="GHEA Grapalat" w:cs="GHEA Grapalat"/>
          <w:sz w:val="24"/>
          <w:szCs w:val="24"/>
          <w:lang w:val="es-ES" w:eastAsia="ru-RU"/>
        </w:rPr>
        <w:t xml:space="preserve"> պետական բյուջեների 2023-2025</w:t>
      </w:r>
      <w:r w:rsidR="005443B1">
        <w:rPr>
          <w:rFonts w:ascii="GHEA Grapalat" w:hAnsi="GHEA Grapalat" w:cs="GHEA Grapalat"/>
          <w:sz w:val="24"/>
          <w:szCs w:val="24"/>
          <w:lang w:val="es-ES" w:eastAsia="ru-RU"/>
        </w:rPr>
        <w:t xml:space="preserve"> </w:t>
      </w:r>
      <w:r w:rsidR="00BB16EE" w:rsidRPr="005443B1">
        <w:rPr>
          <w:rFonts w:ascii="GHEA Grapalat" w:hAnsi="GHEA Grapalat" w:cs="GHEA Grapalat"/>
          <w:sz w:val="24"/>
          <w:szCs w:val="24"/>
          <w:lang w:val="es-ES" w:eastAsia="ru-RU"/>
        </w:rPr>
        <w:t>թվականների</w:t>
      </w:r>
      <w:r w:rsidR="00CE00DA">
        <w:rPr>
          <w:rFonts w:ascii="GHEA Grapalat" w:hAnsi="GHEA Grapalat" w:cs="GHEA Grapalat"/>
          <w:sz w:val="24"/>
          <w:szCs w:val="24"/>
          <w:lang w:val="es-ES" w:eastAsia="ru-RU"/>
        </w:rPr>
        <w:t xml:space="preserve"> միջնաժամկետ ծախսերի ծրագրերի /այսուհետ՝ </w:t>
      </w:r>
      <w:r w:rsidR="00BB16EE" w:rsidRPr="005443B1">
        <w:rPr>
          <w:rFonts w:ascii="GHEA Grapalat" w:hAnsi="GHEA Grapalat" w:cs="GHEA Grapalat"/>
          <w:sz w:val="24"/>
          <w:szCs w:val="24"/>
          <w:lang w:val="es-ES" w:eastAsia="ru-RU"/>
        </w:rPr>
        <w:t>ՄԺԾԾ</w:t>
      </w:r>
      <w:r w:rsidR="00CE00DA">
        <w:rPr>
          <w:rFonts w:ascii="GHEA Grapalat" w:hAnsi="GHEA Grapalat" w:cs="GHEA Grapalat"/>
          <w:sz w:val="24"/>
          <w:szCs w:val="24"/>
          <w:lang w:val="es-ES" w:eastAsia="ru-RU"/>
        </w:rPr>
        <w:t>/</w:t>
      </w:r>
      <w:r w:rsidR="00BB16EE" w:rsidRPr="005443B1">
        <w:rPr>
          <w:rFonts w:ascii="GHEA Grapalat" w:hAnsi="GHEA Grapalat" w:cs="GHEA Grapalat"/>
          <w:sz w:val="24"/>
          <w:szCs w:val="24"/>
          <w:lang w:val="es-ES" w:eastAsia="ru-RU"/>
        </w:rPr>
        <w:t xml:space="preserve"> հատվածում նախատեսվող մ</w:t>
      </w:r>
      <w:r w:rsidR="008335B5" w:rsidRPr="005443B1">
        <w:rPr>
          <w:rFonts w:ascii="GHEA Grapalat" w:hAnsi="GHEA Grapalat" w:cs="GHEA Grapalat"/>
          <w:sz w:val="24"/>
          <w:szCs w:val="24"/>
          <w:lang w:val="es-ES" w:eastAsia="ru-RU"/>
        </w:rPr>
        <w:t>իջանկյալ</w:t>
      </w:r>
      <w:r w:rsidR="005443B1" w:rsidRPr="005443B1">
        <w:rPr>
          <w:rFonts w:ascii="GHEA Grapalat" w:hAnsi="GHEA Grapalat" w:cs="GHEA Grapalat"/>
          <w:sz w:val="24"/>
          <w:szCs w:val="24"/>
          <w:lang w:val="es-ES" w:eastAsia="ru-RU"/>
        </w:rPr>
        <w:t xml:space="preserve"> արդյունքներն են.</w:t>
      </w:r>
    </w:p>
    <w:p w:rsidR="005443B1" w:rsidRDefault="005443B1" w:rsidP="005443B1">
      <w:pPr>
        <w:tabs>
          <w:tab w:val="left" w:pos="720"/>
        </w:tabs>
        <w:spacing w:after="0" w:line="360" w:lineRule="auto"/>
        <w:ind w:right="-270" w:firstLine="630"/>
        <w:jc w:val="both"/>
        <w:rPr>
          <w:rFonts w:ascii="GHEA Grapalat" w:hAnsi="GHEA Grapalat" w:cs="GHEA Grapalat"/>
          <w:bCs/>
          <w:sz w:val="24"/>
          <w:szCs w:val="24"/>
          <w:lang w:val="es-ES" w:eastAsia="ru-RU"/>
        </w:rPr>
      </w:pPr>
      <w:r>
        <w:rPr>
          <w:rFonts w:ascii="GHEA Grapalat" w:hAnsi="GHEA Grapalat" w:cs="GHEA Grapalat"/>
          <w:bCs/>
          <w:sz w:val="24"/>
          <w:szCs w:val="24"/>
          <w:lang w:val="es-ES" w:eastAsia="ru-RU"/>
        </w:rPr>
        <w:t xml:space="preserve">1) </w:t>
      </w:r>
      <w:r>
        <w:rPr>
          <w:rFonts w:ascii="GHEA Grapalat" w:hAnsi="GHEA Grapalat" w:cs="GHEA Grapalat"/>
          <w:sz w:val="24"/>
          <w:szCs w:val="24"/>
          <w:lang w:val="es-ES" w:eastAsia="ru-RU"/>
        </w:rPr>
        <w:t>մոնիթ</w:t>
      </w:r>
      <w:r w:rsidR="00A65F9F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որինգային </w:t>
      </w:r>
      <w:r w:rsidR="00A13104" w:rsidRPr="005A31CC">
        <w:rPr>
          <w:rFonts w:ascii="GHEA Grapalat" w:hAnsi="GHEA Grapalat" w:cs="GHEA Grapalat"/>
          <w:sz w:val="24"/>
          <w:szCs w:val="24"/>
          <w:lang w:val="es-ES" w:eastAsia="ru-RU"/>
        </w:rPr>
        <w:t>կենտրոնների կողմից</w:t>
      </w:r>
      <w:r w:rsidR="00A65F9F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 Հայաստանի Հանրապետության տարածքում քաղաքաշինական գործունեության սուբյեկտներից ձեռքբերվող կամ սուբյեկտների կողմից տրամադրվող  տվյալների հավաքագրում, շինարարությունում գնագոյացման տեղեկատվական բազայի ձևավորում, հավաքագրված տվյալների վերլուծություն և հրապարակում,</w:t>
      </w:r>
    </w:p>
    <w:p w:rsidR="005443B1" w:rsidRDefault="005443B1" w:rsidP="005443B1">
      <w:pPr>
        <w:tabs>
          <w:tab w:val="left" w:pos="720"/>
        </w:tabs>
        <w:spacing w:after="0" w:line="360" w:lineRule="auto"/>
        <w:ind w:right="-270" w:firstLine="630"/>
        <w:jc w:val="both"/>
        <w:rPr>
          <w:rFonts w:ascii="GHEA Grapalat" w:hAnsi="GHEA Grapalat" w:cs="GHEA Grapalat"/>
          <w:bCs/>
          <w:sz w:val="24"/>
          <w:szCs w:val="24"/>
          <w:lang w:val="es-ES" w:eastAsia="ru-RU"/>
        </w:rPr>
      </w:pPr>
      <w:r>
        <w:rPr>
          <w:rFonts w:ascii="GHEA Grapalat" w:hAnsi="GHEA Grapalat" w:cs="GHEA Grapalat"/>
          <w:sz w:val="24"/>
          <w:szCs w:val="24"/>
          <w:lang w:val="es-ES" w:eastAsia="ru-RU"/>
        </w:rPr>
        <w:t>2) ա</w:t>
      </w:r>
      <w:r w:rsidR="008335B5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ռանձին տեսակի շինարարական աշխատանքների նախահաշվային տարրային նորմերի ժողովածուների մշակման հաջորդական գործընթացների (մրցույթների) մեկնարկ և աշխատանքների ձեռքբերում՝  </w:t>
      </w:r>
      <w:r w:rsidR="00D43A3F" w:rsidRPr="005A31CC">
        <w:rPr>
          <w:rFonts w:ascii="GHEA Grapalat" w:hAnsi="GHEA Grapalat"/>
          <w:sz w:val="24"/>
          <w:szCs w:val="24"/>
          <w:lang w:val="es-ES"/>
        </w:rPr>
        <w:t>«</w:t>
      </w:r>
      <w:r w:rsidR="008335B5" w:rsidRPr="005A31CC">
        <w:rPr>
          <w:rFonts w:ascii="GHEA Grapalat" w:hAnsi="GHEA Grapalat" w:cs="GHEA Grapalat"/>
          <w:sz w:val="24"/>
          <w:szCs w:val="24"/>
          <w:lang w:val="es-ES" w:eastAsia="ru-RU"/>
        </w:rPr>
        <w:t>Նախահաշվային տարրային նորմերի ժողովածուների կառուցվածքի,  մշակման, լրամշակման և հաստատման կարգի մասին</w:t>
      </w:r>
      <w:r w:rsidR="00D43A3F" w:rsidRPr="005A31CC">
        <w:rPr>
          <w:rFonts w:ascii="GHEA Grapalat" w:hAnsi="GHEA Grapalat"/>
          <w:sz w:val="24"/>
          <w:szCs w:val="24"/>
          <w:lang w:val="es-ES"/>
        </w:rPr>
        <w:t>»</w:t>
      </w:r>
      <w:r w:rsidR="008335B5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 </w:t>
      </w:r>
      <w:r w:rsidR="00C76BA5" w:rsidRPr="005A31CC">
        <w:rPr>
          <w:rFonts w:ascii="GHEA Grapalat" w:hAnsi="GHEA Grapalat" w:cs="GHEA Grapalat"/>
          <w:sz w:val="24"/>
          <w:szCs w:val="24"/>
        </w:rPr>
        <w:t>Հայաստանի</w:t>
      </w:r>
      <w:r w:rsidR="00C76BA5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C76BA5" w:rsidRPr="005A31CC">
        <w:rPr>
          <w:rFonts w:ascii="GHEA Grapalat" w:hAnsi="GHEA Grapalat" w:cs="GHEA Grapalat"/>
          <w:sz w:val="24"/>
          <w:szCs w:val="24"/>
        </w:rPr>
        <w:t>Հանրապետության</w:t>
      </w:r>
      <w:r w:rsidR="008335B5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 կառավարության  որոշման համաձայն</w:t>
      </w:r>
      <w:r w:rsidR="007766CC" w:rsidRPr="005A31CC">
        <w:rPr>
          <w:rFonts w:ascii="GHEA Grapalat" w:hAnsi="GHEA Grapalat" w:cs="GHEA Grapalat"/>
          <w:sz w:val="24"/>
          <w:szCs w:val="24"/>
          <w:lang w:val="es-ES" w:eastAsia="ru-RU"/>
        </w:rPr>
        <w:t>,</w:t>
      </w:r>
      <w:r w:rsidR="008335B5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   </w:t>
      </w:r>
    </w:p>
    <w:p w:rsidR="005443B1" w:rsidRDefault="005443B1" w:rsidP="005443B1">
      <w:pPr>
        <w:tabs>
          <w:tab w:val="left" w:pos="720"/>
        </w:tabs>
        <w:spacing w:after="0" w:line="360" w:lineRule="auto"/>
        <w:ind w:right="-270" w:firstLine="630"/>
        <w:jc w:val="both"/>
        <w:rPr>
          <w:rFonts w:ascii="GHEA Grapalat" w:hAnsi="GHEA Grapalat" w:cs="GHEA Grapalat"/>
          <w:bCs/>
          <w:sz w:val="24"/>
          <w:szCs w:val="24"/>
          <w:lang w:val="es-ES" w:eastAsia="ru-RU"/>
        </w:rPr>
      </w:pPr>
      <w:r>
        <w:rPr>
          <w:rFonts w:ascii="GHEA Grapalat" w:hAnsi="GHEA Grapalat" w:cs="GHEA Grapalat"/>
          <w:bCs/>
          <w:sz w:val="24"/>
          <w:szCs w:val="24"/>
          <w:lang w:val="es-ES" w:eastAsia="ru-RU"/>
        </w:rPr>
        <w:t xml:space="preserve">3) </w:t>
      </w:r>
      <w:r>
        <w:rPr>
          <w:rFonts w:ascii="GHEA Grapalat" w:hAnsi="GHEA Grapalat" w:cs="GHEA Grapalat"/>
          <w:sz w:val="24"/>
          <w:szCs w:val="24"/>
          <w:lang w:val="es-ES" w:eastAsia="ru-RU"/>
        </w:rPr>
        <w:t>ն</w:t>
      </w:r>
      <w:r w:rsidR="00126B56" w:rsidRPr="005A31CC">
        <w:rPr>
          <w:rFonts w:ascii="GHEA Grapalat" w:hAnsi="GHEA Grapalat" w:cs="GHEA Grapalat"/>
          <w:sz w:val="24"/>
          <w:szCs w:val="24"/>
          <w:lang w:val="es-ES" w:eastAsia="ru-RU"/>
        </w:rPr>
        <w:t>որ ռազմավարությա</w:t>
      </w:r>
      <w:r w:rsidR="00A65F9F" w:rsidRPr="005A31CC">
        <w:rPr>
          <w:rFonts w:ascii="GHEA Grapalat" w:hAnsi="GHEA Grapalat" w:cs="GHEA Grapalat"/>
          <w:sz w:val="24"/>
          <w:szCs w:val="24"/>
          <w:lang w:val="es-ES" w:eastAsia="ru-RU"/>
        </w:rPr>
        <w:t>մբ նախատեսվող</w:t>
      </w:r>
      <w:r w:rsidR="00126B56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 գնագոյացման նորմատիվատեխնիկական </w:t>
      </w:r>
      <w:r w:rsidR="002018A9" w:rsidRPr="005A31CC">
        <w:rPr>
          <w:rFonts w:ascii="GHEA Grapalat" w:hAnsi="GHEA Grapalat" w:cs="GHEA Grapalat"/>
          <w:sz w:val="24"/>
          <w:szCs w:val="24"/>
          <w:lang w:val="es-ES" w:eastAsia="ru-RU"/>
        </w:rPr>
        <w:t>(այդ թվում</w:t>
      </w:r>
      <w:r w:rsidR="005F724F" w:rsidRPr="005A31CC">
        <w:rPr>
          <w:rFonts w:ascii="GHEA Grapalat" w:hAnsi="GHEA Grapalat" w:cs="GHEA Grapalat"/>
          <w:sz w:val="24"/>
          <w:szCs w:val="24"/>
          <w:lang w:val="es-ES" w:eastAsia="ru-RU"/>
        </w:rPr>
        <w:t>՝</w:t>
      </w:r>
      <w:r w:rsidR="002018A9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 </w:t>
      </w:r>
      <w:r w:rsidR="00C76BA5" w:rsidRPr="005A31CC">
        <w:rPr>
          <w:rFonts w:ascii="GHEA Grapalat" w:hAnsi="GHEA Grapalat" w:cs="GHEA Grapalat"/>
          <w:sz w:val="24"/>
          <w:szCs w:val="24"/>
        </w:rPr>
        <w:t>Հայաստանի</w:t>
      </w:r>
      <w:r w:rsidR="00C76BA5" w:rsidRPr="005A31CC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C76BA5" w:rsidRPr="005A31CC">
        <w:rPr>
          <w:rFonts w:ascii="GHEA Grapalat" w:hAnsi="GHEA Grapalat" w:cs="GHEA Grapalat"/>
          <w:sz w:val="24"/>
          <w:szCs w:val="24"/>
        </w:rPr>
        <w:t>Հանրապետության</w:t>
      </w:r>
      <w:r w:rsidR="005F724F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 տարածքում կառուցվող շենքերի, կառուցվածքների և շինարարական աշխատանքների տեսակների արժեքի խոշորացված ցուցանիշների և </w:t>
      </w:r>
      <w:r w:rsidR="002018A9" w:rsidRPr="005A31CC">
        <w:rPr>
          <w:rFonts w:ascii="GHEA Grapalat" w:hAnsi="GHEA Grapalat" w:cs="GHEA Grapalat"/>
          <w:sz w:val="24"/>
          <w:szCs w:val="24"/>
          <w:lang w:val="es-ES" w:eastAsia="ru-RU"/>
        </w:rPr>
        <w:t>առանձին տեսակի շինարարական աշխատանքների նախահաշվային տարրային նորմերի ժողովածուների)</w:t>
      </w:r>
      <w:r w:rsidR="00126B56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 </w:t>
      </w:r>
      <w:r w:rsidR="002018A9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փաստաթղթերի </w:t>
      </w:r>
      <w:r w:rsidR="00126B56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 </w:t>
      </w:r>
      <w:r w:rsidR="00A65F9F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պարբերաբար </w:t>
      </w:r>
      <w:r w:rsidR="00126B56" w:rsidRPr="005A31CC">
        <w:rPr>
          <w:rFonts w:ascii="GHEA Grapalat" w:hAnsi="GHEA Grapalat" w:cs="GHEA Grapalat"/>
          <w:sz w:val="24"/>
          <w:szCs w:val="24"/>
          <w:lang w:val="es-ES" w:eastAsia="ru-RU"/>
        </w:rPr>
        <w:t>արդիականաց</w:t>
      </w:r>
      <w:r w:rsidR="00A65F9F" w:rsidRPr="005A31CC">
        <w:rPr>
          <w:rFonts w:ascii="GHEA Grapalat" w:hAnsi="GHEA Grapalat" w:cs="GHEA Grapalat"/>
          <w:sz w:val="24"/>
          <w:szCs w:val="24"/>
          <w:lang w:val="es-ES" w:eastAsia="ru-RU"/>
        </w:rPr>
        <w:t>ում,</w:t>
      </w:r>
    </w:p>
    <w:p w:rsidR="005443B1" w:rsidRDefault="005443B1" w:rsidP="005443B1">
      <w:pPr>
        <w:tabs>
          <w:tab w:val="left" w:pos="720"/>
        </w:tabs>
        <w:spacing w:after="0" w:line="360" w:lineRule="auto"/>
        <w:ind w:right="-270" w:firstLine="630"/>
        <w:jc w:val="both"/>
        <w:rPr>
          <w:rFonts w:ascii="GHEA Grapalat" w:hAnsi="GHEA Grapalat" w:cs="GHEA Grapalat"/>
          <w:bCs/>
          <w:sz w:val="24"/>
          <w:szCs w:val="24"/>
          <w:lang w:val="es-ES" w:eastAsia="ru-RU"/>
        </w:rPr>
      </w:pPr>
      <w:r>
        <w:rPr>
          <w:rFonts w:ascii="GHEA Grapalat" w:hAnsi="GHEA Grapalat" w:cs="GHEA Grapalat"/>
          <w:bCs/>
          <w:sz w:val="24"/>
          <w:szCs w:val="24"/>
          <w:lang w:val="es-ES" w:eastAsia="ru-RU"/>
        </w:rPr>
        <w:t xml:space="preserve">4) </w:t>
      </w:r>
      <w:r>
        <w:rPr>
          <w:rFonts w:ascii="GHEA Grapalat" w:hAnsi="GHEA Grapalat" w:cs="GHEA Grapalat"/>
          <w:sz w:val="24"/>
          <w:szCs w:val="24"/>
          <w:lang w:val="es-ES" w:eastAsia="ru-RU"/>
        </w:rPr>
        <w:t>կ</w:t>
      </w:r>
      <w:r w:rsidR="005F724F" w:rsidRPr="005A31CC">
        <w:rPr>
          <w:rFonts w:ascii="GHEA Grapalat" w:hAnsi="GHEA Grapalat" w:cs="GHEA Grapalat"/>
          <w:sz w:val="24"/>
          <w:szCs w:val="24"/>
          <w:lang w:val="es-ES" w:eastAsia="ru-RU"/>
        </w:rPr>
        <w:t>ատալոգների և ժողովածուների</w:t>
      </w:r>
      <w:r w:rsidR="00652474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 (այդ թվում վեցամսյա կտրվածքով պարբերաբար վերանայված)</w:t>
      </w:r>
      <w:r w:rsidR="005F724F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 հրապարակում </w:t>
      </w:r>
      <w:r w:rsidR="00A97978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տեղեկատվական էլեկտրոնային համակարգում՝ քաղաքաշինական գործունեության բոլոր սուբյեկտների համար այն հասանելի և մատչելի  լինելու պայմանով: </w:t>
      </w:r>
    </w:p>
    <w:p w:rsidR="005443B1" w:rsidRDefault="00CB0363" w:rsidP="005443B1">
      <w:pPr>
        <w:tabs>
          <w:tab w:val="left" w:pos="720"/>
        </w:tabs>
        <w:spacing w:after="0" w:line="360" w:lineRule="auto"/>
        <w:ind w:right="-270" w:firstLine="630"/>
        <w:jc w:val="both"/>
        <w:rPr>
          <w:rFonts w:ascii="GHEA Grapalat" w:hAnsi="GHEA Grapalat" w:cs="GHEA Grapalat"/>
          <w:bCs/>
          <w:sz w:val="24"/>
          <w:szCs w:val="24"/>
          <w:lang w:val="es-ES" w:eastAsia="ru-RU"/>
        </w:rPr>
      </w:pPr>
      <w:r>
        <w:rPr>
          <w:rFonts w:ascii="GHEA Grapalat" w:hAnsi="GHEA Grapalat" w:cs="GHEA Grapalat"/>
          <w:bCs/>
          <w:sz w:val="24"/>
          <w:szCs w:val="24"/>
          <w:lang w:val="es-ES" w:eastAsia="ru-RU"/>
        </w:rPr>
        <w:t>55</w:t>
      </w:r>
      <w:r w:rsidR="005443B1">
        <w:rPr>
          <w:rFonts w:ascii="GHEA Grapalat" w:hAnsi="GHEA Grapalat" w:cs="GHEA Grapalat"/>
          <w:bCs/>
          <w:sz w:val="24"/>
          <w:szCs w:val="24"/>
          <w:lang w:val="es-ES" w:eastAsia="ru-RU"/>
        </w:rPr>
        <w:t xml:space="preserve">. </w:t>
      </w:r>
      <w:r w:rsidR="00BC5C3D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Կարևորվում է Հայաստանի Հանրապետության կառավարության  2021-2026 թվականների գործունեության ծրագրի  արդյունավետ իրագործմանն ուղղված միջոցառումների ապահովումը: </w:t>
      </w:r>
    </w:p>
    <w:p w:rsidR="005443B1" w:rsidRDefault="00CB0363" w:rsidP="005443B1">
      <w:pPr>
        <w:tabs>
          <w:tab w:val="left" w:pos="720"/>
        </w:tabs>
        <w:spacing w:after="0" w:line="360" w:lineRule="auto"/>
        <w:ind w:right="-270" w:firstLine="630"/>
        <w:jc w:val="both"/>
        <w:rPr>
          <w:rFonts w:ascii="GHEA Grapalat" w:hAnsi="GHEA Grapalat" w:cs="GHEA Grapalat"/>
          <w:bCs/>
          <w:sz w:val="24"/>
          <w:szCs w:val="24"/>
          <w:lang w:val="es-ES" w:eastAsia="ru-RU"/>
        </w:rPr>
      </w:pPr>
      <w:r>
        <w:rPr>
          <w:rFonts w:ascii="GHEA Grapalat" w:hAnsi="GHEA Grapalat" w:cs="GHEA Grapalat"/>
          <w:bCs/>
          <w:sz w:val="24"/>
          <w:szCs w:val="24"/>
          <w:lang w:val="es-ES" w:eastAsia="ru-RU"/>
        </w:rPr>
        <w:lastRenderedPageBreak/>
        <w:t>56</w:t>
      </w:r>
      <w:r w:rsidR="005443B1">
        <w:rPr>
          <w:rFonts w:ascii="GHEA Grapalat" w:hAnsi="GHEA Grapalat" w:cs="GHEA Grapalat"/>
          <w:bCs/>
          <w:sz w:val="24"/>
          <w:szCs w:val="24"/>
          <w:lang w:val="es-ES" w:eastAsia="ru-RU"/>
        </w:rPr>
        <w:t xml:space="preserve">. </w:t>
      </w:r>
      <w:r w:rsidR="005443B1" w:rsidRPr="005443B1">
        <w:rPr>
          <w:rFonts w:ascii="GHEA Grapalat" w:hAnsi="GHEA Grapalat" w:cs="GHEA Grapalat"/>
          <w:sz w:val="24"/>
          <w:szCs w:val="24"/>
        </w:rPr>
        <w:t>Հայաստանի</w:t>
      </w:r>
      <w:r w:rsidR="005443B1" w:rsidRPr="005443B1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="005443B1" w:rsidRPr="005443B1">
        <w:rPr>
          <w:rFonts w:ascii="GHEA Grapalat" w:hAnsi="GHEA Grapalat" w:cs="GHEA Grapalat"/>
          <w:sz w:val="24"/>
          <w:szCs w:val="24"/>
        </w:rPr>
        <w:t>Հանրապետության</w:t>
      </w:r>
      <w:r w:rsidR="005443B1" w:rsidRPr="005443B1">
        <w:rPr>
          <w:rFonts w:ascii="GHEA Grapalat" w:hAnsi="GHEA Grapalat" w:cs="GHEA Grapalat"/>
          <w:sz w:val="24"/>
          <w:szCs w:val="24"/>
          <w:lang w:val="es-ES" w:eastAsia="ru-RU"/>
        </w:rPr>
        <w:t xml:space="preserve"> պետական բյուջեների 2023-2025 թվականների ՄԺԾԾ հատվածում նախատեսվող </w:t>
      </w:r>
      <w:r w:rsidR="005443B1">
        <w:rPr>
          <w:rFonts w:ascii="GHEA Grapalat" w:hAnsi="GHEA Grapalat" w:cs="GHEA Grapalat"/>
          <w:sz w:val="24"/>
          <w:szCs w:val="24"/>
          <w:lang w:val="es-ES" w:eastAsia="ru-RU"/>
        </w:rPr>
        <w:t>վ</w:t>
      </w:r>
      <w:r w:rsidR="007766CC" w:rsidRPr="005443B1">
        <w:rPr>
          <w:rFonts w:ascii="GHEA Grapalat" w:hAnsi="GHEA Grapalat" w:cs="GHEA Grapalat"/>
          <w:sz w:val="24"/>
          <w:szCs w:val="24"/>
          <w:lang w:val="es-ES" w:eastAsia="ru-RU"/>
        </w:rPr>
        <w:t xml:space="preserve">երջնական </w:t>
      </w:r>
      <w:r w:rsidR="005443B1" w:rsidRPr="005443B1">
        <w:rPr>
          <w:rFonts w:ascii="GHEA Grapalat" w:hAnsi="GHEA Grapalat" w:cs="GHEA Grapalat"/>
          <w:sz w:val="24"/>
          <w:szCs w:val="24"/>
          <w:lang w:val="es-ES" w:eastAsia="ru-RU"/>
        </w:rPr>
        <w:t>արդյունքներն են.</w:t>
      </w:r>
    </w:p>
    <w:p w:rsidR="005443B1" w:rsidRDefault="005443B1" w:rsidP="005443B1">
      <w:pPr>
        <w:tabs>
          <w:tab w:val="left" w:pos="720"/>
        </w:tabs>
        <w:spacing w:after="0" w:line="360" w:lineRule="auto"/>
        <w:ind w:right="-270" w:firstLine="630"/>
        <w:jc w:val="both"/>
        <w:rPr>
          <w:rFonts w:ascii="GHEA Grapalat" w:hAnsi="GHEA Grapalat" w:cs="GHEA Grapalat"/>
          <w:bCs/>
          <w:sz w:val="24"/>
          <w:szCs w:val="24"/>
          <w:lang w:val="es-ES" w:eastAsia="ru-RU"/>
        </w:rPr>
      </w:pPr>
      <w:r>
        <w:rPr>
          <w:rFonts w:ascii="GHEA Grapalat" w:hAnsi="GHEA Grapalat" w:cs="GHEA Grapalat"/>
          <w:bCs/>
          <w:sz w:val="24"/>
          <w:szCs w:val="24"/>
          <w:lang w:val="es-ES" w:eastAsia="ru-RU"/>
        </w:rPr>
        <w:t xml:space="preserve">1) </w:t>
      </w:r>
      <w:r w:rsidR="00CE00DA">
        <w:rPr>
          <w:rFonts w:ascii="GHEA Grapalat" w:hAnsi="GHEA Grapalat" w:cs="GHEA Grapalat"/>
          <w:bCs/>
          <w:sz w:val="24"/>
          <w:szCs w:val="24"/>
          <w:lang w:val="es-ES" w:eastAsia="ru-RU"/>
        </w:rPr>
        <w:t>շենքի/կառույցի տեղեկատվական մոդելավորման (</w:t>
      </w:r>
      <w:r w:rsidR="003707E2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>BIM</w:t>
      </w:r>
      <w:r w:rsidR="00CE00DA">
        <w:rPr>
          <w:rFonts w:ascii="GHEA Grapalat" w:eastAsia="Times New Roman" w:hAnsi="GHEA Grapalat" w:cs="Sylfaen"/>
          <w:sz w:val="24"/>
          <w:szCs w:val="24"/>
          <w:lang w:val="es-ES" w:eastAsia="ru-RU"/>
        </w:rPr>
        <w:t>)</w:t>
      </w:r>
      <w:r w:rsidR="003707E2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 տեխնոլոգիաների կիրառմամբ </w:t>
      </w:r>
      <w:r w:rsidR="00995F13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>շի</w:t>
      </w:r>
      <w:r w:rsidR="00CE00DA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նարարության ինֆորմացիոն մոդելի </w:t>
      </w:r>
      <w:r w:rsidR="00995F13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 xml:space="preserve">և  </w:t>
      </w:r>
      <w:r w:rsidR="003707E2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>գնագոյացման բազային տվյալների շտեմարանի ստեղծում</w:t>
      </w:r>
      <w:r w:rsidR="00995F13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>, տեղեկատվության հավաքագրում, վերլուծություն</w:t>
      </w:r>
      <w:r w:rsidR="00187D3C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>, ճշգրտված տվյալների տրամադրում</w:t>
      </w:r>
      <w:r w:rsidR="00995F13" w:rsidRPr="005A31CC">
        <w:rPr>
          <w:rFonts w:ascii="GHEA Grapalat" w:eastAsia="Times New Roman" w:hAnsi="GHEA Grapalat" w:cs="Sylfaen"/>
          <w:sz w:val="24"/>
          <w:szCs w:val="24"/>
          <w:lang w:val="es-ES" w:eastAsia="ru-RU"/>
        </w:rPr>
        <w:t>՝ կառավարման կ</w:t>
      </w:r>
      <w:r>
        <w:rPr>
          <w:rFonts w:ascii="GHEA Grapalat" w:eastAsia="Times New Roman" w:hAnsi="GHEA Grapalat" w:cs="Sylfaen"/>
          <w:sz w:val="24"/>
          <w:szCs w:val="24"/>
          <w:lang w:val="es-ES" w:eastAsia="ru-RU"/>
        </w:rPr>
        <w:t>ամ համակարգող մարմինների կողմից,</w:t>
      </w:r>
    </w:p>
    <w:p w:rsidR="007766CC" w:rsidRPr="005443B1" w:rsidRDefault="005443B1" w:rsidP="005443B1">
      <w:pPr>
        <w:tabs>
          <w:tab w:val="left" w:pos="720"/>
        </w:tabs>
        <w:spacing w:after="0" w:line="360" w:lineRule="auto"/>
        <w:ind w:right="-270" w:firstLine="630"/>
        <w:jc w:val="both"/>
        <w:rPr>
          <w:rFonts w:ascii="GHEA Grapalat" w:hAnsi="GHEA Grapalat" w:cs="GHEA Grapalat"/>
          <w:bCs/>
          <w:sz w:val="24"/>
          <w:szCs w:val="24"/>
          <w:lang w:val="es-ES" w:eastAsia="ru-RU"/>
        </w:rPr>
      </w:pPr>
      <w:r>
        <w:rPr>
          <w:rFonts w:ascii="GHEA Grapalat" w:hAnsi="GHEA Grapalat" w:cs="GHEA Grapalat"/>
          <w:bCs/>
          <w:sz w:val="24"/>
          <w:szCs w:val="24"/>
          <w:lang w:val="es-ES" w:eastAsia="ru-RU"/>
        </w:rPr>
        <w:t xml:space="preserve">2) </w:t>
      </w:r>
      <w:r>
        <w:rPr>
          <w:rFonts w:ascii="GHEA Grapalat" w:hAnsi="GHEA Grapalat" w:cs="GHEA Grapalat"/>
          <w:sz w:val="24"/>
          <w:szCs w:val="24"/>
          <w:lang w:val="es-ES" w:eastAsia="ru-RU"/>
        </w:rPr>
        <w:t>պ</w:t>
      </w:r>
      <w:r w:rsidR="007766CC" w:rsidRPr="005A31CC">
        <w:rPr>
          <w:rFonts w:ascii="GHEA Grapalat" w:hAnsi="GHEA Grapalat" w:cs="GHEA Grapalat"/>
          <w:sz w:val="24"/>
          <w:szCs w:val="24"/>
          <w:lang w:val="es-ES" w:eastAsia="ru-RU"/>
        </w:rPr>
        <w:t>ետական</w:t>
      </w:r>
      <w:r w:rsidR="00770F6F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 և ոչ պետական</w:t>
      </w:r>
      <w:r w:rsidR="007766CC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 պատվիրատու հանդիսացող </w:t>
      </w:r>
      <w:r w:rsidR="00995F13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 </w:t>
      </w:r>
      <w:r w:rsidR="00770F6F" w:rsidRPr="005A31CC">
        <w:rPr>
          <w:rFonts w:ascii="GHEA Grapalat" w:hAnsi="GHEA Grapalat" w:cs="GHEA Grapalat"/>
          <w:sz w:val="24"/>
          <w:szCs w:val="24"/>
          <w:lang w:val="es-ES" w:eastAsia="ru-RU"/>
        </w:rPr>
        <w:t>կազմակերպությունների</w:t>
      </w:r>
      <w:r w:rsidR="007766CC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 կողմից շինարարական օբյեկտների  նախահաշվային փաստաթղթերի ձեռքբերում՝ </w:t>
      </w:r>
      <w:r w:rsidR="00187D3C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ռեսուրսային  մեթոդով կազմված, </w:t>
      </w:r>
      <w:r w:rsidR="007766CC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ընթացիկ գների </w:t>
      </w:r>
      <w:r w:rsidR="009F0B68" w:rsidRPr="005A31CC">
        <w:rPr>
          <w:rFonts w:ascii="GHEA Grapalat" w:hAnsi="GHEA Grapalat" w:cs="GHEA Grapalat"/>
          <w:sz w:val="24"/>
          <w:szCs w:val="24"/>
          <w:lang w:val="es-ES" w:eastAsia="ru-RU"/>
        </w:rPr>
        <w:t>հիման վրա:</w:t>
      </w:r>
      <w:r w:rsidR="007766CC" w:rsidRPr="005A31CC">
        <w:rPr>
          <w:rFonts w:ascii="GHEA Grapalat" w:hAnsi="GHEA Grapalat" w:cs="GHEA Grapalat"/>
          <w:sz w:val="24"/>
          <w:szCs w:val="24"/>
          <w:lang w:val="es-ES" w:eastAsia="ru-RU"/>
        </w:rPr>
        <w:t xml:space="preserve">  </w:t>
      </w:r>
    </w:p>
    <w:p w:rsidR="007766CC" w:rsidRPr="005A31CC" w:rsidRDefault="007766CC" w:rsidP="005A31CC">
      <w:pPr>
        <w:tabs>
          <w:tab w:val="left" w:pos="720"/>
        </w:tabs>
        <w:spacing w:after="0" w:line="360" w:lineRule="auto"/>
        <w:ind w:right="-270" w:firstLine="180"/>
        <w:jc w:val="both"/>
        <w:rPr>
          <w:rFonts w:ascii="GHEA Grapalat" w:hAnsi="GHEA Grapalat" w:cs="GHEA Grapalat"/>
          <w:i/>
          <w:sz w:val="24"/>
          <w:szCs w:val="24"/>
          <w:lang w:val="es-ES" w:eastAsia="ru-RU"/>
        </w:rPr>
      </w:pPr>
    </w:p>
    <w:p w:rsidR="007756AB" w:rsidRPr="005A31CC" w:rsidRDefault="007756AB" w:rsidP="005A31CC">
      <w:pPr>
        <w:tabs>
          <w:tab w:val="left" w:pos="720"/>
        </w:tabs>
        <w:spacing w:after="0" w:line="360" w:lineRule="auto"/>
        <w:ind w:right="-270" w:firstLine="180"/>
        <w:jc w:val="both"/>
        <w:rPr>
          <w:rFonts w:ascii="GHEA Grapalat" w:hAnsi="GHEA Grapalat" w:cs="GHEA Grapalat"/>
          <w:sz w:val="24"/>
          <w:szCs w:val="24"/>
          <w:lang w:val="es-ES" w:eastAsia="ru-RU"/>
        </w:rPr>
      </w:pPr>
    </w:p>
    <w:p w:rsidR="007756AB" w:rsidRPr="005A31CC" w:rsidRDefault="007756AB" w:rsidP="005A31CC">
      <w:pPr>
        <w:tabs>
          <w:tab w:val="left" w:pos="720"/>
        </w:tabs>
        <w:spacing w:after="0" w:line="360" w:lineRule="auto"/>
        <w:ind w:right="-270" w:firstLine="180"/>
        <w:jc w:val="both"/>
        <w:rPr>
          <w:rFonts w:ascii="GHEA Grapalat" w:hAnsi="GHEA Grapalat" w:cs="GHEA Grapalat"/>
          <w:sz w:val="24"/>
          <w:szCs w:val="24"/>
          <w:lang w:val="es-ES" w:eastAsia="ru-RU"/>
        </w:rPr>
      </w:pPr>
    </w:p>
    <w:sectPr w:rsidR="007756AB" w:rsidRPr="005A31CC" w:rsidSect="00EF5C65"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436DE"/>
    <w:multiLevelType w:val="hybridMultilevel"/>
    <w:tmpl w:val="6D7E0A44"/>
    <w:lvl w:ilvl="0" w:tplc="72C67B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2322DE9"/>
    <w:multiLevelType w:val="hybridMultilevel"/>
    <w:tmpl w:val="2E864B6E"/>
    <w:lvl w:ilvl="0" w:tplc="54F830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1B5429DE"/>
    <w:multiLevelType w:val="multilevel"/>
    <w:tmpl w:val="C20830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252B1A90"/>
    <w:multiLevelType w:val="hybridMultilevel"/>
    <w:tmpl w:val="0C0699D6"/>
    <w:lvl w:ilvl="0" w:tplc="FC64466C">
      <w:start w:val="5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B8967ED"/>
    <w:multiLevelType w:val="hybridMultilevel"/>
    <w:tmpl w:val="7B7A906E"/>
    <w:lvl w:ilvl="0" w:tplc="0409000F">
      <w:start w:val="15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2EDE23F7"/>
    <w:multiLevelType w:val="hybridMultilevel"/>
    <w:tmpl w:val="DBDAF7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31CCC"/>
    <w:multiLevelType w:val="hybridMultilevel"/>
    <w:tmpl w:val="84E47E24"/>
    <w:lvl w:ilvl="0" w:tplc="B29A469E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1" w:hanging="360"/>
      </w:pPr>
    </w:lvl>
    <w:lvl w:ilvl="2" w:tplc="0409001B" w:tentative="1">
      <w:start w:val="1"/>
      <w:numFmt w:val="lowerRoman"/>
      <w:lvlText w:val="%3."/>
      <w:lvlJc w:val="right"/>
      <w:pPr>
        <w:ind w:left="2041" w:hanging="180"/>
      </w:pPr>
    </w:lvl>
    <w:lvl w:ilvl="3" w:tplc="0409000F" w:tentative="1">
      <w:start w:val="1"/>
      <w:numFmt w:val="decimal"/>
      <w:lvlText w:val="%4."/>
      <w:lvlJc w:val="left"/>
      <w:pPr>
        <w:ind w:left="2761" w:hanging="360"/>
      </w:pPr>
    </w:lvl>
    <w:lvl w:ilvl="4" w:tplc="04090019" w:tentative="1">
      <w:start w:val="1"/>
      <w:numFmt w:val="lowerLetter"/>
      <w:lvlText w:val="%5."/>
      <w:lvlJc w:val="left"/>
      <w:pPr>
        <w:ind w:left="3481" w:hanging="360"/>
      </w:pPr>
    </w:lvl>
    <w:lvl w:ilvl="5" w:tplc="0409001B" w:tentative="1">
      <w:start w:val="1"/>
      <w:numFmt w:val="lowerRoman"/>
      <w:lvlText w:val="%6."/>
      <w:lvlJc w:val="right"/>
      <w:pPr>
        <w:ind w:left="4201" w:hanging="180"/>
      </w:pPr>
    </w:lvl>
    <w:lvl w:ilvl="6" w:tplc="0409000F" w:tentative="1">
      <w:start w:val="1"/>
      <w:numFmt w:val="decimal"/>
      <w:lvlText w:val="%7."/>
      <w:lvlJc w:val="left"/>
      <w:pPr>
        <w:ind w:left="4921" w:hanging="360"/>
      </w:pPr>
    </w:lvl>
    <w:lvl w:ilvl="7" w:tplc="04090019" w:tentative="1">
      <w:start w:val="1"/>
      <w:numFmt w:val="lowerLetter"/>
      <w:lvlText w:val="%8."/>
      <w:lvlJc w:val="left"/>
      <w:pPr>
        <w:ind w:left="5641" w:hanging="360"/>
      </w:pPr>
    </w:lvl>
    <w:lvl w:ilvl="8" w:tplc="0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7" w15:restartNumberingAfterBreak="0">
    <w:nsid w:val="43654749"/>
    <w:multiLevelType w:val="hybridMultilevel"/>
    <w:tmpl w:val="F10280E0"/>
    <w:lvl w:ilvl="0" w:tplc="C07ABAE2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8A06A02"/>
    <w:multiLevelType w:val="multilevel"/>
    <w:tmpl w:val="5A76B9D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E252F91"/>
    <w:multiLevelType w:val="hybridMultilevel"/>
    <w:tmpl w:val="0C8241C2"/>
    <w:lvl w:ilvl="0" w:tplc="EE2A51B6">
      <w:start w:val="8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57FD3D97"/>
    <w:multiLevelType w:val="multilevel"/>
    <w:tmpl w:val="CA48CAA4"/>
    <w:lvl w:ilvl="0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00" w:hanging="2160"/>
      </w:pPr>
      <w:rPr>
        <w:rFonts w:hint="default"/>
      </w:rPr>
    </w:lvl>
  </w:abstractNum>
  <w:abstractNum w:abstractNumId="11" w15:restartNumberingAfterBreak="0">
    <w:nsid w:val="6C11073C"/>
    <w:multiLevelType w:val="hybridMultilevel"/>
    <w:tmpl w:val="464E6C36"/>
    <w:lvl w:ilvl="0" w:tplc="15CED05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6141C69"/>
    <w:multiLevelType w:val="hybridMultilevel"/>
    <w:tmpl w:val="83723650"/>
    <w:lvl w:ilvl="0" w:tplc="FBFCA536">
      <w:start w:val="54"/>
      <w:numFmt w:val="decimal"/>
      <w:lvlText w:val="%1."/>
      <w:lvlJc w:val="left"/>
      <w:pPr>
        <w:ind w:left="555" w:hanging="37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7D70043C"/>
    <w:multiLevelType w:val="hybridMultilevel"/>
    <w:tmpl w:val="CCB48AC2"/>
    <w:lvl w:ilvl="0" w:tplc="994EC7DE">
      <w:start w:val="1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9"/>
  </w:num>
  <w:num w:numId="5">
    <w:abstractNumId w:val="6"/>
  </w:num>
  <w:num w:numId="6">
    <w:abstractNumId w:val="2"/>
  </w:num>
  <w:num w:numId="7">
    <w:abstractNumId w:val="4"/>
  </w:num>
  <w:num w:numId="8">
    <w:abstractNumId w:val="5"/>
  </w:num>
  <w:num w:numId="9">
    <w:abstractNumId w:val="8"/>
  </w:num>
  <w:num w:numId="10">
    <w:abstractNumId w:val="10"/>
  </w:num>
  <w:num w:numId="11">
    <w:abstractNumId w:val="12"/>
  </w:num>
  <w:num w:numId="12">
    <w:abstractNumId w:val="13"/>
  </w:num>
  <w:num w:numId="13">
    <w:abstractNumId w:val="3"/>
  </w:num>
  <w:num w:numId="14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B3244C"/>
    <w:rsid w:val="00000C7D"/>
    <w:rsid w:val="000036CD"/>
    <w:rsid w:val="00005214"/>
    <w:rsid w:val="00005E3D"/>
    <w:rsid w:val="00016038"/>
    <w:rsid w:val="00027F07"/>
    <w:rsid w:val="0003008E"/>
    <w:rsid w:val="000302FA"/>
    <w:rsid w:val="000326FF"/>
    <w:rsid w:val="0003314B"/>
    <w:rsid w:val="00044F99"/>
    <w:rsid w:val="00044FF0"/>
    <w:rsid w:val="0004733D"/>
    <w:rsid w:val="000520B6"/>
    <w:rsid w:val="0005335E"/>
    <w:rsid w:val="00062B70"/>
    <w:rsid w:val="00063A68"/>
    <w:rsid w:val="00070BEF"/>
    <w:rsid w:val="00072690"/>
    <w:rsid w:val="00072693"/>
    <w:rsid w:val="00073729"/>
    <w:rsid w:val="000778F5"/>
    <w:rsid w:val="00080077"/>
    <w:rsid w:val="000850DA"/>
    <w:rsid w:val="00085DCB"/>
    <w:rsid w:val="00090274"/>
    <w:rsid w:val="0009114D"/>
    <w:rsid w:val="000945EA"/>
    <w:rsid w:val="00096543"/>
    <w:rsid w:val="00097B1D"/>
    <w:rsid w:val="000A3D3D"/>
    <w:rsid w:val="000A4890"/>
    <w:rsid w:val="000B012F"/>
    <w:rsid w:val="000B3212"/>
    <w:rsid w:val="000B325E"/>
    <w:rsid w:val="000C1B1F"/>
    <w:rsid w:val="000C2976"/>
    <w:rsid w:val="000C31EE"/>
    <w:rsid w:val="000C38C5"/>
    <w:rsid w:val="000C5459"/>
    <w:rsid w:val="000C658D"/>
    <w:rsid w:val="000D276D"/>
    <w:rsid w:val="000D3B65"/>
    <w:rsid w:val="000D5612"/>
    <w:rsid w:val="000E2995"/>
    <w:rsid w:val="000F1F53"/>
    <w:rsid w:val="000F4FFD"/>
    <w:rsid w:val="000F6669"/>
    <w:rsid w:val="000F75D4"/>
    <w:rsid w:val="00101451"/>
    <w:rsid w:val="0010263E"/>
    <w:rsid w:val="00111508"/>
    <w:rsid w:val="001152DE"/>
    <w:rsid w:val="001157DA"/>
    <w:rsid w:val="00115A7F"/>
    <w:rsid w:val="001167BF"/>
    <w:rsid w:val="00123834"/>
    <w:rsid w:val="00124B65"/>
    <w:rsid w:val="00126B56"/>
    <w:rsid w:val="001304D9"/>
    <w:rsid w:val="00135AEA"/>
    <w:rsid w:val="00146D56"/>
    <w:rsid w:val="001475FD"/>
    <w:rsid w:val="0015199B"/>
    <w:rsid w:val="001618B4"/>
    <w:rsid w:val="0016408D"/>
    <w:rsid w:val="00165E7B"/>
    <w:rsid w:val="00166889"/>
    <w:rsid w:val="001676D8"/>
    <w:rsid w:val="001714BB"/>
    <w:rsid w:val="00171A4C"/>
    <w:rsid w:val="00173770"/>
    <w:rsid w:val="001738DD"/>
    <w:rsid w:val="001745B6"/>
    <w:rsid w:val="00181158"/>
    <w:rsid w:val="0018192B"/>
    <w:rsid w:val="0018284C"/>
    <w:rsid w:val="0018328C"/>
    <w:rsid w:val="001867DE"/>
    <w:rsid w:val="00187D3C"/>
    <w:rsid w:val="00192300"/>
    <w:rsid w:val="00195B83"/>
    <w:rsid w:val="001972F9"/>
    <w:rsid w:val="00197422"/>
    <w:rsid w:val="001A24A6"/>
    <w:rsid w:val="001A60C8"/>
    <w:rsid w:val="001B0163"/>
    <w:rsid w:val="001B125A"/>
    <w:rsid w:val="001B4948"/>
    <w:rsid w:val="001B4CF8"/>
    <w:rsid w:val="001B4D41"/>
    <w:rsid w:val="001B59EF"/>
    <w:rsid w:val="001B5DFC"/>
    <w:rsid w:val="001B737B"/>
    <w:rsid w:val="001C11DE"/>
    <w:rsid w:val="001C13C9"/>
    <w:rsid w:val="001C4A61"/>
    <w:rsid w:val="001C6BFE"/>
    <w:rsid w:val="001D1213"/>
    <w:rsid w:val="001D2160"/>
    <w:rsid w:val="001D38D1"/>
    <w:rsid w:val="001D74EF"/>
    <w:rsid w:val="001E241B"/>
    <w:rsid w:val="001E4E8E"/>
    <w:rsid w:val="001E71BE"/>
    <w:rsid w:val="001E7403"/>
    <w:rsid w:val="001E7C63"/>
    <w:rsid w:val="001F3649"/>
    <w:rsid w:val="001F6EDE"/>
    <w:rsid w:val="00201114"/>
    <w:rsid w:val="002018A9"/>
    <w:rsid w:val="002148C9"/>
    <w:rsid w:val="002169F2"/>
    <w:rsid w:val="002172BC"/>
    <w:rsid w:val="002201B9"/>
    <w:rsid w:val="00224D9B"/>
    <w:rsid w:val="0023568F"/>
    <w:rsid w:val="0023753C"/>
    <w:rsid w:val="0024234E"/>
    <w:rsid w:val="00246552"/>
    <w:rsid w:val="00251B91"/>
    <w:rsid w:val="00260AA1"/>
    <w:rsid w:val="00263729"/>
    <w:rsid w:val="00264078"/>
    <w:rsid w:val="00265AD0"/>
    <w:rsid w:val="002665B2"/>
    <w:rsid w:val="00270551"/>
    <w:rsid w:val="00285B7E"/>
    <w:rsid w:val="00286D3B"/>
    <w:rsid w:val="0028724E"/>
    <w:rsid w:val="00290E43"/>
    <w:rsid w:val="0029384E"/>
    <w:rsid w:val="0029760C"/>
    <w:rsid w:val="002A305C"/>
    <w:rsid w:val="002A54EA"/>
    <w:rsid w:val="002B0948"/>
    <w:rsid w:val="002B3B0F"/>
    <w:rsid w:val="002C2FBA"/>
    <w:rsid w:val="002C3012"/>
    <w:rsid w:val="002C3A08"/>
    <w:rsid w:val="002D28C0"/>
    <w:rsid w:val="002D4911"/>
    <w:rsid w:val="002D7B90"/>
    <w:rsid w:val="002E2DA6"/>
    <w:rsid w:val="002E7501"/>
    <w:rsid w:val="002F178F"/>
    <w:rsid w:val="002F25C1"/>
    <w:rsid w:val="002F38F0"/>
    <w:rsid w:val="002F5E8B"/>
    <w:rsid w:val="002F7335"/>
    <w:rsid w:val="00300C20"/>
    <w:rsid w:val="003016CF"/>
    <w:rsid w:val="00301ACE"/>
    <w:rsid w:val="0031178D"/>
    <w:rsid w:val="00311A9D"/>
    <w:rsid w:val="00313692"/>
    <w:rsid w:val="00313E1D"/>
    <w:rsid w:val="00315143"/>
    <w:rsid w:val="0031519C"/>
    <w:rsid w:val="00317B30"/>
    <w:rsid w:val="003225E2"/>
    <w:rsid w:val="00324E3E"/>
    <w:rsid w:val="00330785"/>
    <w:rsid w:val="00331542"/>
    <w:rsid w:val="00332A47"/>
    <w:rsid w:val="003334A5"/>
    <w:rsid w:val="0033352A"/>
    <w:rsid w:val="00333BD2"/>
    <w:rsid w:val="00336164"/>
    <w:rsid w:val="00336F8A"/>
    <w:rsid w:val="00342389"/>
    <w:rsid w:val="003433FD"/>
    <w:rsid w:val="00347D07"/>
    <w:rsid w:val="00350B69"/>
    <w:rsid w:val="00353382"/>
    <w:rsid w:val="00355E3E"/>
    <w:rsid w:val="00357172"/>
    <w:rsid w:val="00357362"/>
    <w:rsid w:val="003578F3"/>
    <w:rsid w:val="00360699"/>
    <w:rsid w:val="00364865"/>
    <w:rsid w:val="003707E2"/>
    <w:rsid w:val="00375AF2"/>
    <w:rsid w:val="003769DC"/>
    <w:rsid w:val="00377B7F"/>
    <w:rsid w:val="00382ED7"/>
    <w:rsid w:val="0039190E"/>
    <w:rsid w:val="00393732"/>
    <w:rsid w:val="003B05C3"/>
    <w:rsid w:val="003B453E"/>
    <w:rsid w:val="003B47DE"/>
    <w:rsid w:val="003C04D7"/>
    <w:rsid w:val="003C17DE"/>
    <w:rsid w:val="003C1C89"/>
    <w:rsid w:val="003C4F85"/>
    <w:rsid w:val="003C77E5"/>
    <w:rsid w:val="003D0CD0"/>
    <w:rsid w:val="003D3CC0"/>
    <w:rsid w:val="003E591E"/>
    <w:rsid w:val="003F0A36"/>
    <w:rsid w:val="003F4110"/>
    <w:rsid w:val="00406FAB"/>
    <w:rsid w:val="00407A11"/>
    <w:rsid w:val="00413810"/>
    <w:rsid w:val="00416E05"/>
    <w:rsid w:val="00417914"/>
    <w:rsid w:val="0042090F"/>
    <w:rsid w:val="00424003"/>
    <w:rsid w:val="00426ED8"/>
    <w:rsid w:val="00431EF0"/>
    <w:rsid w:val="00446CB3"/>
    <w:rsid w:val="00453C43"/>
    <w:rsid w:val="004569A3"/>
    <w:rsid w:val="00461BC5"/>
    <w:rsid w:val="004632E0"/>
    <w:rsid w:val="004700E8"/>
    <w:rsid w:val="004708E9"/>
    <w:rsid w:val="004749B5"/>
    <w:rsid w:val="00480174"/>
    <w:rsid w:val="00482614"/>
    <w:rsid w:val="004834DA"/>
    <w:rsid w:val="00485816"/>
    <w:rsid w:val="004858D5"/>
    <w:rsid w:val="004858FC"/>
    <w:rsid w:val="0049205D"/>
    <w:rsid w:val="004933AD"/>
    <w:rsid w:val="0049438F"/>
    <w:rsid w:val="004947F2"/>
    <w:rsid w:val="00497EEE"/>
    <w:rsid w:val="004A02E8"/>
    <w:rsid w:val="004B24AC"/>
    <w:rsid w:val="004C0B80"/>
    <w:rsid w:val="004C6C22"/>
    <w:rsid w:val="004C7A7A"/>
    <w:rsid w:val="004D1A01"/>
    <w:rsid w:val="004D32C7"/>
    <w:rsid w:val="004D35CB"/>
    <w:rsid w:val="004E7C31"/>
    <w:rsid w:val="004F102C"/>
    <w:rsid w:val="004F6A24"/>
    <w:rsid w:val="005005C4"/>
    <w:rsid w:val="00506857"/>
    <w:rsid w:val="00512A23"/>
    <w:rsid w:val="00512BB2"/>
    <w:rsid w:val="005160ED"/>
    <w:rsid w:val="0051671F"/>
    <w:rsid w:val="00523FCC"/>
    <w:rsid w:val="00524B00"/>
    <w:rsid w:val="00525FC6"/>
    <w:rsid w:val="00526024"/>
    <w:rsid w:val="00527086"/>
    <w:rsid w:val="00533AC6"/>
    <w:rsid w:val="005349BC"/>
    <w:rsid w:val="005360BD"/>
    <w:rsid w:val="00537B40"/>
    <w:rsid w:val="00541E80"/>
    <w:rsid w:val="005443B1"/>
    <w:rsid w:val="00552DA9"/>
    <w:rsid w:val="00554399"/>
    <w:rsid w:val="0055504D"/>
    <w:rsid w:val="0055517C"/>
    <w:rsid w:val="00560B25"/>
    <w:rsid w:val="005621CD"/>
    <w:rsid w:val="005624A7"/>
    <w:rsid w:val="005634DE"/>
    <w:rsid w:val="00567E04"/>
    <w:rsid w:val="005719D2"/>
    <w:rsid w:val="00572C97"/>
    <w:rsid w:val="00575E9D"/>
    <w:rsid w:val="00577BFA"/>
    <w:rsid w:val="005821DE"/>
    <w:rsid w:val="00587DF3"/>
    <w:rsid w:val="00591752"/>
    <w:rsid w:val="00591F9A"/>
    <w:rsid w:val="00594B20"/>
    <w:rsid w:val="00595EE2"/>
    <w:rsid w:val="005A2F91"/>
    <w:rsid w:val="005A31CC"/>
    <w:rsid w:val="005B19E1"/>
    <w:rsid w:val="005B3B43"/>
    <w:rsid w:val="005B7DD2"/>
    <w:rsid w:val="005C7831"/>
    <w:rsid w:val="005D2F5A"/>
    <w:rsid w:val="005E502D"/>
    <w:rsid w:val="005E5640"/>
    <w:rsid w:val="005E6BE1"/>
    <w:rsid w:val="005F03EF"/>
    <w:rsid w:val="005F068C"/>
    <w:rsid w:val="005F0F77"/>
    <w:rsid w:val="005F724F"/>
    <w:rsid w:val="00602933"/>
    <w:rsid w:val="00607130"/>
    <w:rsid w:val="006140E5"/>
    <w:rsid w:val="00614C1C"/>
    <w:rsid w:val="00630AFC"/>
    <w:rsid w:val="00631AD0"/>
    <w:rsid w:val="006331E4"/>
    <w:rsid w:val="00633B23"/>
    <w:rsid w:val="0064071E"/>
    <w:rsid w:val="006413E2"/>
    <w:rsid w:val="00646D27"/>
    <w:rsid w:val="00646F5B"/>
    <w:rsid w:val="006503F6"/>
    <w:rsid w:val="00652474"/>
    <w:rsid w:val="00656909"/>
    <w:rsid w:val="0066028E"/>
    <w:rsid w:val="006604F0"/>
    <w:rsid w:val="00660FB5"/>
    <w:rsid w:val="00667418"/>
    <w:rsid w:val="006725BB"/>
    <w:rsid w:val="0067631D"/>
    <w:rsid w:val="0068615F"/>
    <w:rsid w:val="0068693E"/>
    <w:rsid w:val="00686B98"/>
    <w:rsid w:val="00687D2A"/>
    <w:rsid w:val="00690F80"/>
    <w:rsid w:val="00692752"/>
    <w:rsid w:val="00696D02"/>
    <w:rsid w:val="006971DD"/>
    <w:rsid w:val="006A182C"/>
    <w:rsid w:val="006A1EF3"/>
    <w:rsid w:val="006A2813"/>
    <w:rsid w:val="006A3D13"/>
    <w:rsid w:val="006A5DB3"/>
    <w:rsid w:val="006B2786"/>
    <w:rsid w:val="006B3E32"/>
    <w:rsid w:val="006B5880"/>
    <w:rsid w:val="006B6AC8"/>
    <w:rsid w:val="006C1131"/>
    <w:rsid w:val="006C2E73"/>
    <w:rsid w:val="006C4B62"/>
    <w:rsid w:val="006D1932"/>
    <w:rsid w:val="006D2E3D"/>
    <w:rsid w:val="006D6843"/>
    <w:rsid w:val="006E3555"/>
    <w:rsid w:val="006E3C8B"/>
    <w:rsid w:val="006F2967"/>
    <w:rsid w:val="006F3DC9"/>
    <w:rsid w:val="006F40E6"/>
    <w:rsid w:val="006F6E86"/>
    <w:rsid w:val="006F7C39"/>
    <w:rsid w:val="00700B22"/>
    <w:rsid w:val="00701240"/>
    <w:rsid w:val="00704FB9"/>
    <w:rsid w:val="007067B2"/>
    <w:rsid w:val="00706C75"/>
    <w:rsid w:val="00712E89"/>
    <w:rsid w:val="00730CF0"/>
    <w:rsid w:val="00731B05"/>
    <w:rsid w:val="007365F0"/>
    <w:rsid w:val="00750F09"/>
    <w:rsid w:val="00752CB2"/>
    <w:rsid w:val="007541E5"/>
    <w:rsid w:val="00762CC7"/>
    <w:rsid w:val="00763B76"/>
    <w:rsid w:val="00770491"/>
    <w:rsid w:val="00770F6F"/>
    <w:rsid w:val="007756AB"/>
    <w:rsid w:val="007766CC"/>
    <w:rsid w:val="00782384"/>
    <w:rsid w:val="00787AED"/>
    <w:rsid w:val="00794CC8"/>
    <w:rsid w:val="007A5023"/>
    <w:rsid w:val="007A515E"/>
    <w:rsid w:val="007B3015"/>
    <w:rsid w:val="007B70B8"/>
    <w:rsid w:val="007C17F9"/>
    <w:rsid w:val="007C2A8F"/>
    <w:rsid w:val="007D1589"/>
    <w:rsid w:val="007E2E29"/>
    <w:rsid w:val="007E5048"/>
    <w:rsid w:val="00800030"/>
    <w:rsid w:val="00801C2B"/>
    <w:rsid w:val="0080362F"/>
    <w:rsid w:val="00804D82"/>
    <w:rsid w:val="00812453"/>
    <w:rsid w:val="00812CB0"/>
    <w:rsid w:val="0081368A"/>
    <w:rsid w:val="00813FF2"/>
    <w:rsid w:val="00814BB3"/>
    <w:rsid w:val="00817972"/>
    <w:rsid w:val="008210C8"/>
    <w:rsid w:val="00821561"/>
    <w:rsid w:val="00826674"/>
    <w:rsid w:val="008278AE"/>
    <w:rsid w:val="00831336"/>
    <w:rsid w:val="008335B5"/>
    <w:rsid w:val="0083665A"/>
    <w:rsid w:val="00837AE8"/>
    <w:rsid w:val="0084231E"/>
    <w:rsid w:val="008447E7"/>
    <w:rsid w:val="00844B9B"/>
    <w:rsid w:val="008546EB"/>
    <w:rsid w:val="0085622A"/>
    <w:rsid w:val="008621A5"/>
    <w:rsid w:val="00862AE6"/>
    <w:rsid w:val="00865092"/>
    <w:rsid w:val="00865E2C"/>
    <w:rsid w:val="00871DAB"/>
    <w:rsid w:val="00872E52"/>
    <w:rsid w:val="008737CA"/>
    <w:rsid w:val="008747C0"/>
    <w:rsid w:val="0087586C"/>
    <w:rsid w:val="00876378"/>
    <w:rsid w:val="0087742C"/>
    <w:rsid w:val="00877B3A"/>
    <w:rsid w:val="00881517"/>
    <w:rsid w:val="0088369E"/>
    <w:rsid w:val="00890E86"/>
    <w:rsid w:val="00893250"/>
    <w:rsid w:val="008932A7"/>
    <w:rsid w:val="008951C4"/>
    <w:rsid w:val="0089551E"/>
    <w:rsid w:val="00895EA6"/>
    <w:rsid w:val="008978D5"/>
    <w:rsid w:val="008A20BF"/>
    <w:rsid w:val="008A3C85"/>
    <w:rsid w:val="008A3D82"/>
    <w:rsid w:val="008A3E02"/>
    <w:rsid w:val="008A78A4"/>
    <w:rsid w:val="008B2DE9"/>
    <w:rsid w:val="008B7395"/>
    <w:rsid w:val="008C06E5"/>
    <w:rsid w:val="008C1EDD"/>
    <w:rsid w:val="008C4151"/>
    <w:rsid w:val="008D310C"/>
    <w:rsid w:val="008D349A"/>
    <w:rsid w:val="008D4BED"/>
    <w:rsid w:val="008D6246"/>
    <w:rsid w:val="008D7366"/>
    <w:rsid w:val="008E2948"/>
    <w:rsid w:val="008E3079"/>
    <w:rsid w:val="008F31A7"/>
    <w:rsid w:val="008F6E6B"/>
    <w:rsid w:val="008F6F48"/>
    <w:rsid w:val="009004EB"/>
    <w:rsid w:val="009021CC"/>
    <w:rsid w:val="00905A21"/>
    <w:rsid w:val="00905D3E"/>
    <w:rsid w:val="0091142B"/>
    <w:rsid w:val="00911900"/>
    <w:rsid w:val="009155C8"/>
    <w:rsid w:val="0091697A"/>
    <w:rsid w:val="009327C9"/>
    <w:rsid w:val="00934920"/>
    <w:rsid w:val="009352B2"/>
    <w:rsid w:val="009405E5"/>
    <w:rsid w:val="00940713"/>
    <w:rsid w:val="00940B3B"/>
    <w:rsid w:val="009466CD"/>
    <w:rsid w:val="0095418F"/>
    <w:rsid w:val="0096015F"/>
    <w:rsid w:val="009605D1"/>
    <w:rsid w:val="00965ABE"/>
    <w:rsid w:val="009715FC"/>
    <w:rsid w:val="00971C12"/>
    <w:rsid w:val="00971FAE"/>
    <w:rsid w:val="00974FB0"/>
    <w:rsid w:val="00976797"/>
    <w:rsid w:val="009770F9"/>
    <w:rsid w:val="00985A57"/>
    <w:rsid w:val="00986170"/>
    <w:rsid w:val="00990343"/>
    <w:rsid w:val="0099089B"/>
    <w:rsid w:val="009952C2"/>
    <w:rsid w:val="009959E3"/>
    <w:rsid w:val="00995F13"/>
    <w:rsid w:val="00996DCF"/>
    <w:rsid w:val="009A140E"/>
    <w:rsid w:val="009A6084"/>
    <w:rsid w:val="009B0D88"/>
    <w:rsid w:val="009B3A5E"/>
    <w:rsid w:val="009B548F"/>
    <w:rsid w:val="009B6970"/>
    <w:rsid w:val="009C1EAC"/>
    <w:rsid w:val="009C33C4"/>
    <w:rsid w:val="009D4F64"/>
    <w:rsid w:val="009E16BC"/>
    <w:rsid w:val="009E283C"/>
    <w:rsid w:val="009E34F6"/>
    <w:rsid w:val="009E64E2"/>
    <w:rsid w:val="009F03F7"/>
    <w:rsid w:val="009F0925"/>
    <w:rsid w:val="009F0A36"/>
    <w:rsid w:val="009F0B68"/>
    <w:rsid w:val="009F122F"/>
    <w:rsid w:val="009F49ED"/>
    <w:rsid w:val="009F7768"/>
    <w:rsid w:val="00A004E4"/>
    <w:rsid w:val="00A028B7"/>
    <w:rsid w:val="00A02B6D"/>
    <w:rsid w:val="00A1107A"/>
    <w:rsid w:val="00A13104"/>
    <w:rsid w:val="00A178CB"/>
    <w:rsid w:val="00A223CB"/>
    <w:rsid w:val="00A3071C"/>
    <w:rsid w:val="00A31997"/>
    <w:rsid w:val="00A33CDB"/>
    <w:rsid w:val="00A34D41"/>
    <w:rsid w:val="00A4256C"/>
    <w:rsid w:val="00A446F8"/>
    <w:rsid w:val="00A4516C"/>
    <w:rsid w:val="00A61B97"/>
    <w:rsid w:val="00A65F9F"/>
    <w:rsid w:val="00A67599"/>
    <w:rsid w:val="00A67CCB"/>
    <w:rsid w:val="00A710F2"/>
    <w:rsid w:val="00A82F41"/>
    <w:rsid w:val="00A91AAF"/>
    <w:rsid w:val="00A9255B"/>
    <w:rsid w:val="00A94DBD"/>
    <w:rsid w:val="00A94ED7"/>
    <w:rsid w:val="00A955F9"/>
    <w:rsid w:val="00A96BD5"/>
    <w:rsid w:val="00A96FC6"/>
    <w:rsid w:val="00A97978"/>
    <w:rsid w:val="00AA30BB"/>
    <w:rsid w:val="00AA338A"/>
    <w:rsid w:val="00AB1012"/>
    <w:rsid w:val="00AB2944"/>
    <w:rsid w:val="00AB32A2"/>
    <w:rsid w:val="00AB33BF"/>
    <w:rsid w:val="00AB444F"/>
    <w:rsid w:val="00AB492A"/>
    <w:rsid w:val="00AB7E63"/>
    <w:rsid w:val="00AC052C"/>
    <w:rsid w:val="00AC5B68"/>
    <w:rsid w:val="00AD67BC"/>
    <w:rsid w:val="00AF0B83"/>
    <w:rsid w:val="00AF2E56"/>
    <w:rsid w:val="00B02ED0"/>
    <w:rsid w:val="00B07996"/>
    <w:rsid w:val="00B119DA"/>
    <w:rsid w:val="00B24FD7"/>
    <w:rsid w:val="00B265D9"/>
    <w:rsid w:val="00B30761"/>
    <w:rsid w:val="00B32265"/>
    <w:rsid w:val="00B3244C"/>
    <w:rsid w:val="00B328A3"/>
    <w:rsid w:val="00B34805"/>
    <w:rsid w:val="00B35603"/>
    <w:rsid w:val="00B359E6"/>
    <w:rsid w:val="00B36260"/>
    <w:rsid w:val="00B366B6"/>
    <w:rsid w:val="00B41070"/>
    <w:rsid w:val="00B41754"/>
    <w:rsid w:val="00B42A78"/>
    <w:rsid w:val="00B42C82"/>
    <w:rsid w:val="00B437ED"/>
    <w:rsid w:val="00B44D4D"/>
    <w:rsid w:val="00B47294"/>
    <w:rsid w:val="00B51D71"/>
    <w:rsid w:val="00B542CC"/>
    <w:rsid w:val="00B55D0B"/>
    <w:rsid w:val="00B616ED"/>
    <w:rsid w:val="00B640CB"/>
    <w:rsid w:val="00B7151A"/>
    <w:rsid w:val="00B72DFD"/>
    <w:rsid w:val="00B73412"/>
    <w:rsid w:val="00B75A7B"/>
    <w:rsid w:val="00B76020"/>
    <w:rsid w:val="00B77B59"/>
    <w:rsid w:val="00B81DB6"/>
    <w:rsid w:val="00B855A3"/>
    <w:rsid w:val="00B914CD"/>
    <w:rsid w:val="00BA197A"/>
    <w:rsid w:val="00BB16EE"/>
    <w:rsid w:val="00BB3B52"/>
    <w:rsid w:val="00BB44F4"/>
    <w:rsid w:val="00BC14A1"/>
    <w:rsid w:val="00BC1C34"/>
    <w:rsid w:val="00BC5811"/>
    <w:rsid w:val="00BC5C3D"/>
    <w:rsid w:val="00BD1413"/>
    <w:rsid w:val="00BD3E09"/>
    <w:rsid w:val="00BD5531"/>
    <w:rsid w:val="00BD59DA"/>
    <w:rsid w:val="00BE02A3"/>
    <w:rsid w:val="00BE744E"/>
    <w:rsid w:val="00BF54B3"/>
    <w:rsid w:val="00C06A1A"/>
    <w:rsid w:val="00C16E24"/>
    <w:rsid w:val="00C22F6F"/>
    <w:rsid w:val="00C34087"/>
    <w:rsid w:val="00C3471F"/>
    <w:rsid w:val="00C34AA0"/>
    <w:rsid w:val="00C42BBF"/>
    <w:rsid w:val="00C5004C"/>
    <w:rsid w:val="00C55378"/>
    <w:rsid w:val="00C6426E"/>
    <w:rsid w:val="00C656C3"/>
    <w:rsid w:val="00C764DD"/>
    <w:rsid w:val="00C76BA5"/>
    <w:rsid w:val="00C77322"/>
    <w:rsid w:val="00C80A34"/>
    <w:rsid w:val="00C80E67"/>
    <w:rsid w:val="00C81D2D"/>
    <w:rsid w:val="00C81DB5"/>
    <w:rsid w:val="00C84EC9"/>
    <w:rsid w:val="00C86CA0"/>
    <w:rsid w:val="00C873FE"/>
    <w:rsid w:val="00CA0021"/>
    <w:rsid w:val="00CA4176"/>
    <w:rsid w:val="00CB0363"/>
    <w:rsid w:val="00CC007F"/>
    <w:rsid w:val="00CC0696"/>
    <w:rsid w:val="00CC4C4D"/>
    <w:rsid w:val="00CC5C8D"/>
    <w:rsid w:val="00CC6A7A"/>
    <w:rsid w:val="00CD5586"/>
    <w:rsid w:val="00CE00DA"/>
    <w:rsid w:val="00CE67DB"/>
    <w:rsid w:val="00CE76BC"/>
    <w:rsid w:val="00CF0E7D"/>
    <w:rsid w:val="00CF17DC"/>
    <w:rsid w:val="00CF3373"/>
    <w:rsid w:val="00CF3377"/>
    <w:rsid w:val="00CF7CDD"/>
    <w:rsid w:val="00D01B7E"/>
    <w:rsid w:val="00D0600E"/>
    <w:rsid w:val="00D0774A"/>
    <w:rsid w:val="00D077B4"/>
    <w:rsid w:val="00D13781"/>
    <w:rsid w:val="00D15507"/>
    <w:rsid w:val="00D16FEE"/>
    <w:rsid w:val="00D24F60"/>
    <w:rsid w:val="00D27BAB"/>
    <w:rsid w:val="00D27DCA"/>
    <w:rsid w:val="00D27FD2"/>
    <w:rsid w:val="00D303A4"/>
    <w:rsid w:val="00D323AE"/>
    <w:rsid w:val="00D338C2"/>
    <w:rsid w:val="00D34C89"/>
    <w:rsid w:val="00D37C02"/>
    <w:rsid w:val="00D37D8C"/>
    <w:rsid w:val="00D43A3F"/>
    <w:rsid w:val="00D503DB"/>
    <w:rsid w:val="00D513D5"/>
    <w:rsid w:val="00D545A4"/>
    <w:rsid w:val="00D5682C"/>
    <w:rsid w:val="00D569F7"/>
    <w:rsid w:val="00D576F7"/>
    <w:rsid w:val="00D61016"/>
    <w:rsid w:val="00D61BB0"/>
    <w:rsid w:val="00D623FE"/>
    <w:rsid w:val="00D6327E"/>
    <w:rsid w:val="00D66991"/>
    <w:rsid w:val="00D71A8F"/>
    <w:rsid w:val="00D71F31"/>
    <w:rsid w:val="00D72782"/>
    <w:rsid w:val="00D8007E"/>
    <w:rsid w:val="00D9171C"/>
    <w:rsid w:val="00D91F88"/>
    <w:rsid w:val="00D92B56"/>
    <w:rsid w:val="00D92F0D"/>
    <w:rsid w:val="00DA0609"/>
    <w:rsid w:val="00DA781E"/>
    <w:rsid w:val="00DC026D"/>
    <w:rsid w:val="00DC2B67"/>
    <w:rsid w:val="00DC3235"/>
    <w:rsid w:val="00DC4C87"/>
    <w:rsid w:val="00DC6EA5"/>
    <w:rsid w:val="00DD3767"/>
    <w:rsid w:val="00DD61B4"/>
    <w:rsid w:val="00DE7386"/>
    <w:rsid w:val="00DE7F34"/>
    <w:rsid w:val="00DF0D5E"/>
    <w:rsid w:val="00E04093"/>
    <w:rsid w:val="00E0514A"/>
    <w:rsid w:val="00E1141E"/>
    <w:rsid w:val="00E11D9B"/>
    <w:rsid w:val="00E16841"/>
    <w:rsid w:val="00E176A0"/>
    <w:rsid w:val="00E22D1D"/>
    <w:rsid w:val="00E2537F"/>
    <w:rsid w:val="00E302EF"/>
    <w:rsid w:val="00E35E5D"/>
    <w:rsid w:val="00E41329"/>
    <w:rsid w:val="00E454BC"/>
    <w:rsid w:val="00E47E69"/>
    <w:rsid w:val="00E52267"/>
    <w:rsid w:val="00E52835"/>
    <w:rsid w:val="00E544DD"/>
    <w:rsid w:val="00E61839"/>
    <w:rsid w:val="00E660E4"/>
    <w:rsid w:val="00E66E17"/>
    <w:rsid w:val="00E672FD"/>
    <w:rsid w:val="00E67D31"/>
    <w:rsid w:val="00E71CA7"/>
    <w:rsid w:val="00E84B87"/>
    <w:rsid w:val="00E856DB"/>
    <w:rsid w:val="00E87590"/>
    <w:rsid w:val="00E914CF"/>
    <w:rsid w:val="00E946E8"/>
    <w:rsid w:val="00E94A06"/>
    <w:rsid w:val="00E96041"/>
    <w:rsid w:val="00E97FB2"/>
    <w:rsid w:val="00EA0522"/>
    <w:rsid w:val="00EA0A02"/>
    <w:rsid w:val="00EA3207"/>
    <w:rsid w:val="00EB0320"/>
    <w:rsid w:val="00EC17B0"/>
    <w:rsid w:val="00EC669D"/>
    <w:rsid w:val="00ED136C"/>
    <w:rsid w:val="00ED19CD"/>
    <w:rsid w:val="00EE5B2A"/>
    <w:rsid w:val="00EE630C"/>
    <w:rsid w:val="00EE7B7D"/>
    <w:rsid w:val="00EF2208"/>
    <w:rsid w:val="00EF4EAB"/>
    <w:rsid w:val="00EF5C65"/>
    <w:rsid w:val="00EF63D5"/>
    <w:rsid w:val="00EF641B"/>
    <w:rsid w:val="00EF7233"/>
    <w:rsid w:val="00F00BAC"/>
    <w:rsid w:val="00F042E4"/>
    <w:rsid w:val="00F141C4"/>
    <w:rsid w:val="00F15953"/>
    <w:rsid w:val="00F16AB7"/>
    <w:rsid w:val="00F17980"/>
    <w:rsid w:val="00F26AF7"/>
    <w:rsid w:val="00F26C11"/>
    <w:rsid w:val="00F27A91"/>
    <w:rsid w:val="00F354C1"/>
    <w:rsid w:val="00F35B4F"/>
    <w:rsid w:val="00F361F6"/>
    <w:rsid w:val="00F36DB5"/>
    <w:rsid w:val="00F42050"/>
    <w:rsid w:val="00F46DBE"/>
    <w:rsid w:val="00F5164D"/>
    <w:rsid w:val="00F52A85"/>
    <w:rsid w:val="00F5379D"/>
    <w:rsid w:val="00F563B9"/>
    <w:rsid w:val="00F65C09"/>
    <w:rsid w:val="00F67969"/>
    <w:rsid w:val="00F7773E"/>
    <w:rsid w:val="00F81392"/>
    <w:rsid w:val="00F85480"/>
    <w:rsid w:val="00F90E2E"/>
    <w:rsid w:val="00F913DE"/>
    <w:rsid w:val="00F9152D"/>
    <w:rsid w:val="00F915A9"/>
    <w:rsid w:val="00F93627"/>
    <w:rsid w:val="00F95756"/>
    <w:rsid w:val="00FA33FB"/>
    <w:rsid w:val="00FA4E21"/>
    <w:rsid w:val="00FA5284"/>
    <w:rsid w:val="00FA5816"/>
    <w:rsid w:val="00FA7439"/>
    <w:rsid w:val="00FA743D"/>
    <w:rsid w:val="00FB70E1"/>
    <w:rsid w:val="00FC21B0"/>
    <w:rsid w:val="00FC6C84"/>
    <w:rsid w:val="00FD06AF"/>
    <w:rsid w:val="00FD08EF"/>
    <w:rsid w:val="00FD3901"/>
    <w:rsid w:val="00FD3CB1"/>
    <w:rsid w:val="00FD6955"/>
    <w:rsid w:val="00FD7AE7"/>
    <w:rsid w:val="00FE278F"/>
    <w:rsid w:val="00FE4E72"/>
    <w:rsid w:val="00FF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6CEA20"/>
  <w15:docId w15:val="{DA259C8A-0DCC-4993-9D6C-B12D5D72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44C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3244C"/>
    <w:pPr>
      <w:ind w:left="720"/>
    </w:pPr>
    <w:rPr>
      <w:rFonts w:cs="Times New Roman"/>
    </w:rPr>
  </w:style>
  <w:style w:type="table" w:styleId="TableGrid">
    <w:name w:val="Table Grid"/>
    <w:basedOn w:val="TableNormal"/>
    <w:uiPriority w:val="99"/>
    <w:rsid w:val="00B3244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A91AAF"/>
    <w:rPr>
      <w:rFonts w:cs="Calibri"/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locked/>
    <w:rsid w:val="00EA05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4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4919</Words>
  <Characters>28043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Adamyan Ruzanna</dc:creator>
  <cp:keywords>https:/mul2-mud.gov.am/tasks/463526/oneclick/12ardirHAV.1.docx?token=4de398d1a49cbdf9eb5ddf7b1d7aa5ba</cp:keywords>
  <dc:description/>
  <cp:lastModifiedBy>Heghine Musayelyan</cp:lastModifiedBy>
  <cp:revision>8</cp:revision>
  <cp:lastPrinted>2017-02-14T08:59:00Z</cp:lastPrinted>
  <dcterms:created xsi:type="dcterms:W3CDTF">2021-08-13T07:55:00Z</dcterms:created>
  <dcterms:modified xsi:type="dcterms:W3CDTF">2021-11-04T06:12:00Z</dcterms:modified>
</cp:coreProperties>
</file>