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right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>ՆԱԽԱԳԻԾ</w:t>
      </w:r>
      <w:r w:rsidR="00717C2A">
        <w:rPr>
          <w:rFonts w:ascii="GHEA Grapalat" w:hAnsi="GHEA Grapalat" w:cstheme="majorHAnsi"/>
          <w:sz w:val="24"/>
          <w:lang w:val="hy-AM" w:eastAsia="ru-RU"/>
        </w:rPr>
        <w:t xml:space="preserve"> </w:t>
      </w:r>
    </w:p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  <w:bookmarkStart w:id="0" w:name="OLE_LINK3"/>
      <w:bookmarkStart w:id="1" w:name="OLE_LINK4"/>
      <w:r w:rsidRPr="00926E87">
        <w:rPr>
          <w:rFonts w:ascii="GHEA Grapalat" w:hAnsi="GHEA Grapalat" w:cstheme="majorHAnsi"/>
          <w:sz w:val="24"/>
          <w:lang w:val="hy-AM" w:eastAsia="ru-RU"/>
        </w:rPr>
        <w:t>ՀԱՅԱUՏԱՆԻ ՀԱՆՐԱՊԵՏՈՒԹՅԱՆ ԿԱՌԱՎԱՐՈՒԹՅՈՒՆ</w:t>
      </w:r>
    </w:p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>ՈՐՈՇՈՒՄ</w:t>
      </w:r>
    </w:p>
    <w:bookmarkEnd w:id="0"/>
    <w:bookmarkEnd w:id="1"/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</w:p>
    <w:p w:rsidR="002315F0" w:rsidRPr="00926E87" w:rsidRDefault="000512EC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>------</w:t>
      </w:r>
      <w:r w:rsidR="00717C2A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Pr="00926E87">
        <w:rPr>
          <w:rFonts w:ascii="GHEA Grapalat" w:hAnsi="GHEA Grapalat" w:cstheme="majorHAnsi"/>
          <w:sz w:val="24"/>
          <w:lang w:val="hy-AM" w:eastAsia="ru-RU"/>
        </w:rPr>
        <w:t>202</w:t>
      </w:r>
      <w:r w:rsidR="00A100A7">
        <w:rPr>
          <w:rFonts w:ascii="GHEA Grapalat" w:hAnsi="GHEA Grapalat" w:cstheme="majorHAnsi"/>
          <w:sz w:val="24"/>
          <w:lang w:val="hy-AM" w:eastAsia="ru-RU"/>
        </w:rPr>
        <w:t>1</w:t>
      </w:r>
      <w:r w:rsidR="00717C2A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000DE5" w:rsidRPr="00926E87">
        <w:rPr>
          <w:rFonts w:ascii="GHEA Grapalat" w:hAnsi="GHEA Grapalat" w:cstheme="majorHAnsi"/>
          <w:sz w:val="24"/>
          <w:lang w:val="hy-AM" w:eastAsia="ru-RU"/>
        </w:rPr>
        <w:t>N</w:t>
      </w:r>
      <w:r w:rsidR="00717C2A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>-Ն</w:t>
      </w:r>
    </w:p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</w:p>
    <w:p w:rsidR="002315F0" w:rsidRPr="00926E87" w:rsidRDefault="002315F0" w:rsidP="00717C2A">
      <w:pPr>
        <w:autoSpaceDE w:val="0"/>
        <w:autoSpaceDN w:val="0"/>
        <w:adjustRightInd w:val="0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 xml:space="preserve"> ՀԱՅԱUՏԱՆԻ ՀԱՆՐԱՊԵՏՈՒԹՅԱՆ ԿԱՌԱՎԱՐՈՒԹՅԱՆ 2006 ԹՎԱԿԱՆԻ ՆՈՅԵՄԲԵՐԻ 2-Ի</w:t>
      </w:r>
      <w:r w:rsidR="00CB5E8A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Pr="00926E87">
        <w:rPr>
          <w:rFonts w:ascii="GHEA Grapalat" w:hAnsi="GHEA Grapalat" w:cstheme="majorHAnsi"/>
          <w:sz w:val="24"/>
          <w:lang w:val="hy-AM" w:eastAsia="ru-RU"/>
        </w:rPr>
        <w:t>N 1911-Ն</w:t>
      </w:r>
      <w:r w:rsidR="00E77497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1E5214" w:rsidRPr="00926E87">
        <w:rPr>
          <w:rFonts w:ascii="GHEA Grapalat" w:hAnsi="GHEA Grapalat" w:cstheme="majorHAnsi"/>
          <w:sz w:val="24"/>
          <w:lang w:val="hy-AM" w:eastAsia="ru-RU"/>
        </w:rPr>
        <w:t xml:space="preserve">ՈՐՈՇՄԱՆ </w:t>
      </w:r>
      <w:r w:rsidR="001E5214" w:rsidRPr="0004439E">
        <w:rPr>
          <w:rFonts w:ascii="GHEA Grapalat" w:hAnsi="GHEA Grapalat" w:cstheme="majorHAnsi"/>
          <w:sz w:val="24"/>
          <w:lang w:val="hy-AM" w:eastAsia="ru-RU"/>
        </w:rPr>
        <w:t>ՄԵՋ</w:t>
      </w:r>
      <w:r w:rsidR="00390D70" w:rsidRPr="0004439E">
        <w:rPr>
          <w:rFonts w:ascii="GHEA Grapalat" w:hAnsi="GHEA Grapalat" w:cstheme="majorHAnsi"/>
          <w:sz w:val="24"/>
          <w:lang w:val="hy-AM" w:eastAsia="ru-RU"/>
        </w:rPr>
        <w:t xml:space="preserve"> ԼՐԱՑՈՒՄ</w:t>
      </w:r>
      <w:r w:rsidR="0004439E" w:rsidRPr="0004439E">
        <w:rPr>
          <w:rFonts w:ascii="GHEA Grapalat" w:hAnsi="GHEA Grapalat" w:cstheme="majorHAnsi"/>
          <w:sz w:val="24"/>
          <w:lang w:val="hy-AM" w:eastAsia="ru-RU"/>
        </w:rPr>
        <w:t>ՆԵՐ</w:t>
      </w:r>
      <w:r w:rsidR="001E5214" w:rsidRPr="0004439E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04439E" w:rsidRPr="0004439E">
        <w:rPr>
          <w:rFonts w:ascii="GHEA Grapalat" w:hAnsi="GHEA Grapalat" w:cstheme="majorHAnsi"/>
          <w:sz w:val="24"/>
          <w:lang w:val="hy-AM" w:eastAsia="ru-RU"/>
        </w:rPr>
        <w:t>ԵՎ ՓՈՓՈԽՈՒԹՅՈՒՆՆԵՐ ԵՎ ՀԱՅԱUՏԱՆԻ ՀԱՆՐԱՊԵՏՈՒԹՅԱՆ ԿԱՌԱՎԱՐՈՒԹՅԱՆ 2019 ԹՎԱԿԱՆԻ ՀՈԿՏԵՄԲԵՐԻ 10-Ի N 1425-Ն ՈՐՈՇՄԱՆ ՄԵՋ ՓՈՓՈԽՈՒԹՅՈՒՆ</w:t>
      </w:r>
      <w:r w:rsidR="0004439E">
        <w:rPr>
          <w:rFonts w:ascii="GHEA Grapalat" w:hAnsi="GHEA Grapalat" w:cstheme="majorHAnsi"/>
          <w:sz w:val="24"/>
          <w:lang w:val="hy-AM" w:eastAsia="ru-RU"/>
        </w:rPr>
        <w:t>ՆԵՐ</w:t>
      </w:r>
      <w:r w:rsidR="0004439E" w:rsidRPr="0004439E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Pr="0004439E">
        <w:rPr>
          <w:rFonts w:ascii="GHEA Grapalat" w:hAnsi="GHEA Grapalat" w:cstheme="majorHAnsi"/>
          <w:sz w:val="24"/>
          <w:lang w:val="hy-AM" w:eastAsia="ru-RU"/>
        </w:rPr>
        <w:t>ԿԱՏԱՐԵԼՈՒ</w:t>
      </w:r>
      <w:r w:rsidR="0002148E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Pr="00926E87">
        <w:rPr>
          <w:rFonts w:ascii="GHEA Grapalat" w:hAnsi="GHEA Grapalat" w:cstheme="majorHAnsi"/>
          <w:sz w:val="24"/>
          <w:lang w:val="hy-AM" w:eastAsia="ru-RU"/>
        </w:rPr>
        <w:t>ՄԱUԻՆ</w:t>
      </w:r>
    </w:p>
    <w:p w:rsidR="002315F0" w:rsidRPr="007F282D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rPr>
          <w:rFonts w:ascii="GHEA Grapalat" w:hAnsi="GHEA Grapalat" w:cstheme="majorHAnsi"/>
          <w:sz w:val="24"/>
          <w:lang w:val="hy-AM" w:eastAsia="ru-RU"/>
        </w:rPr>
      </w:pPr>
    </w:p>
    <w:p w:rsidR="002315F0" w:rsidRPr="00926E87" w:rsidRDefault="008107AD" w:rsidP="00220445">
      <w:pPr>
        <w:autoSpaceDE w:val="0"/>
        <w:autoSpaceDN w:val="0"/>
        <w:adjustRightInd w:val="0"/>
        <w:spacing w:line="360" w:lineRule="auto"/>
        <w:ind w:right="-64"/>
        <w:contextualSpacing/>
        <w:jc w:val="both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 xml:space="preserve">Հիմք ընդունելով </w:t>
      </w:r>
      <w:r w:rsidR="00B64050" w:rsidRPr="00926E87">
        <w:rPr>
          <w:rFonts w:ascii="GHEA Grapalat" w:hAnsi="GHEA Grapalat" w:cstheme="majorHAnsi"/>
          <w:sz w:val="24"/>
          <w:lang w:val="hy-AM" w:eastAsia="ru-RU"/>
        </w:rPr>
        <w:t>«Նորմատիվ իրավական ակտերի մասին» Հայաստանի Հանրա</w:t>
      </w:r>
      <w:r w:rsidR="00402595" w:rsidRPr="00926E87">
        <w:rPr>
          <w:rFonts w:ascii="GHEA Grapalat" w:hAnsi="GHEA Grapalat" w:cstheme="majorHAnsi"/>
          <w:sz w:val="24"/>
          <w:lang w:val="hy-AM" w:eastAsia="ru-RU"/>
        </w:rPr>
        <w:t>պետության օրենքի 34-րդ հոդվածը</w:t>
      </w:r>
      <w:r w:rsidR="007F282D">
        <w:rPr>
          <w:rFonts w:ascii="GHEA Grapalat" w:hAnsi="GHEA Grapalat" w:cstheme="majorHAnsi"/>
          <w:sz w:val="24"/>
          <w:lang w:val="hy-AM" w:eastAsia="ru-RU"/>
        </w:rPr>
        <w:t>,</w:t>
      </w:r>
      <w:r w:rsidR="001A1FC3" w:rsidRPr="00926E87">
        <w:rPr>
          <w:rFonts w:ascii="Calibri" w:hAnsi="Calibri" w:cs="Calibri"/>
          <w:sz w:val="24"/>
          <w:lang w:val="hy-AM" w:eastAsia="ru-RU"/>
        </w:rPr>
        <w:t> </w:t>
      </w:r>
      <w:r w:rsidR="009F0305">
        <w:rPr>
          <w:rFonts w:ascii="GHEA Grapalat" w:hAnsi="GHEA Grapalat" w:cstheme="majorHAnsi"/>
          <w:sz w:val="24"/>
          <w:lang w:val="hy-AM" w:eastAsia="ru-RU"/>
        </w:rPr>
        <w:t>«</w:t>
      </w:r>
      <w:r w:rsidR="001A1FC3" w:rsidRPr="00926E87">
        <w:rPr>
          <w:rFonts w:ascii="GHEA Grapalat" w:hAnsi="GHEA Grapalat" w:cstheme="majorHAnsi"/>
          <w:sz w:val="24"/>
          <w:lang w:val="hy-AM" w:eastAsia="ru-RU"/>
        </w:rPr>
        <w:t>Բաժնետիրական</w:t>
      </w:r>
      <w:r w:rsidR="001A1FC3" w:rsidRPr="00926E87">
        <w:rPr>
          <w:rFonts w:ascii="Calibri" w:hAnsi="Calibri" w:cs="Calibri"/>
          <w:sz w:val="24"/>
          <w:lang w:val="hy-AM" w:eastAsia="ru-RU"/>
        </w:rPr>
        <w:t> </w:t>
      </w:r>
      <w:r w:rsidR="001A1FC3" w:rsidRPr="00926E87">
        <w:rPr>
          <w:rFonts w:ascii="GHEA Grapalat" w:hAnsi="GHEA Grapalat" w:cstheme="majorHAnsi"/>
          <w:sz w:val="24"/>
          <w:lang w:val="hy-AM" w:eastAsia="ru-RU"/>
        </w:rPr>
        <w:t>ընկերությունների մասին» Հայաստանի Հանրապետության</w:t>
      </w:r>
      <w:r w:rsidR="001A1FC3" w:rsidRPr="00926E87">
        <w:rPr>
          <w:rFonts w:ascii="Calibri" w:hAnsi="Calibri" w:cs="Calibri"/>
          <w:sz w:val="24"/>
          <w:lang w:val="hy-AM" w:eastAsia="ru-RU"/>
        </w:rPr>
        <w:t> </w:t>
      </w:r>
      <w:r w:rsidR="00FE1627">
        <w:rPr>
          <w:rFonts w:ascii="GHEA Grapalat" w:hAnsi="GHEA Grapalat" w:cstheme="majorHAnsi"/>
          <w:sz w:val="24"/>
          <w:lang w:val="hy-AM" w:eastAsia="ru-RU"/>
        </w:rPr>
        <w:t xml:space="preserve">օրենքի 67-րդ հոդվածը 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>Հայաuտանի Հանրապետության կառավարությունը ո ր ո շ ո ւ</w:t>
      </w:r>
      <w:r w:rsidR="00BA7D59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>մ է.</w:t>
      </w:r>
    </w:p>
    <w:p w:rsidR="001F14C5" w:rsidRDefault="002315F0" w:rsidP="001F14C5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360" w:lineRule="auto"/>
        <w:ind w:left="0" w:right="-64" w:firstLine="0"/>
        <w:contextualSpacing/>
        <w:jc w:val="both"/>
        <w:rPr>
          <w:rFonts w:ascii="GHEA Grapalat" w:eastAsia="MS Gothic" w:hAnsi="GHEA Grapalat" w:cstheme="majorHAnsi"/>
          <w:sz w:val="24"/>
          <w:lang w:val="hy-AM" w:eastAsia="ru-RU"/>
        </w:rPr>
      </w:pPr>
      <w:r w:rsidRPr="002A2483">
        <w:rPr>
          <w:rFonts w:ascii="GHEA Grapalat" w:hAnsi="GHEA Grapalat" w:cstheme="majorHAnsi"/>
          <w:sz w:val="24"/>
          <w:lang w:val="hy-AM" w:eastAsia="ru-RU"/>
        </w:rPr>
        <w:t xml:space="preserve">Հայաuտանի Հանրապետության կառավարության 2006 թվականի նոյեմբերի 2-ի </w:t>
      </w:r>
      <w:r w:rsidR="009B693D" w:rsidRPr="002A2483">
        <w:rPr>
          <w:rFonts w:ascii="GHEA Grapalat" w:hAnsi="GHEA Grapalat" w:cstheme="majorHAnsi"/>
          <w:sz w:val="24"/>
          <w:lang w:val="hy-AM" w:eastAsia="ru-RU"/>
        </w:rPr>
        <w:t>«</w:t>
      </w:r>
      <w:r w:rsidRPr="002A2483">
        <w:rPr>
          <w:rFonts w:ascii="GHEA Grapalat" w:hAnsi="GHEA Grapalat" w:cstheme="majorHAnsi"/>
          <w:sz w:val="24"/>
          <w:lang w:val="hy-AM" w:eastAsia="ru-RU"/>
        </w:rPr>
        <w:t>Հայաuտանի Հանրապետության մարզեր</w:t>
      </w:r>
      <w:bookmarkStart w:id="2" w:name="_GoBack"/>
      <w:bookmarkEnd w:id="2"/>
      <w:r w:rsidRPr="002A2483">
        <w:rPr>
          <w:rFonts w:ascii="GHEA Grapalat" w:hAnsi="GHEA Grapalat" w:cstheme="majorHAnsi"/>
          <w:sz w:val="24"/>
          <w:lang w:val="hy-AM" w:eastAsia="ru-RU"/>
        </w:rPr>
        <w:t>ի առողջապահության համակարգերի oպտիմալացման ծրագրերը հաuտատելու մաu</w:t>
      </w:r>
      <w:r w:rsidR="00A5570A" w:rsidRPr="002A2483">
        <w:rPr>
          <w:rFonts w:ascii="GHEA Grapalat" w:hAnsi="GHEA Grapalat" w:cstheme="majorHAnsi"/>
          <w:sz w:val="24"/>
          <w:lang w:val="hy-AM" w:eastAsia="ru-RU"/>
        </w:rPr>
        <w:t>ին</w:t>
      </w:r>
      <w:r w:rsidR="009B693D" w:rsidRPr="002A2483">
        <w:rPr>
          <w:rFonts w:ascii="GHEA Grapalat" w:hAnsi="GHEA Grapalat" w:cstheme="majorHAnsi"/>
          <w:sz w:val="24"/>
          <w:lang w:val="hy-AM" w:eastAsia="ru-RU"/>
        </w:rPr>
        <w:t>»</w:t>
      </w:r>
      <w:r w:rsidRPr="002A2483">
        <w:rPr>
          <w:rFonts w:ascii="GHEA Grapalat" w:hAnsi="GHEA Grapalat" w:cstheme="majorHAnsi"/>
          <w:sz w:val="24"/>
          <w:lang w:val="hy-AM" w:eastAsia="ru-RU"/>
        </w:rPr>
        <w:t xml:space="preserve"> N 1911-Ն </w:t>
      </w:r>
      <w:r w:rsidR="00AB6564" w:rsidRPr="002A2483">
        <w:rPr>
          <w:rFonts w:ascii="GHEA Grapalat" w:hAnsi="GHEA Grapalat" w:cstheme="majorHAnsi"/>
          <w:sz w:val="24"/>
          <w:lang w:val="hy-AM" w:eastAsia="ru-RU"/>
        </w:rPr>
        <w:t>որոշմա</w:t>
      </w:r>
      <w:r w:rsidR="00443814" w:rsidRPr="002A2483">
        <w:rPr>
          <w:rFonts w:ascii="GHEA Grapalat" w:hAnsi="GHEA Grapalat" w:cstheme="majorHAnsi"/>
          <w:sz w:val="24"/>
          <w:lang w:val="hy-AM" w:eastAsia="ru-RU"/>
        </w:rPr>
        <w:t xml:space="preserve">ն (այսուհետ` որոշում) </w:t>
      </w:r>
      <w:r w:rsidR="001F14C5">
        <w:rPr>
          <w:rFonts w:ascii="GHEA Grapalat" w:hAnsi="GHEA Grapalat" w:cstheme="majorHAnsi"/>
          <w:sz w:val="24"/>
          <w:lang w:val="hy-AM" w:eastAsia="ru-RU"/>
        </w:rPr>
        <w:t>մեջ կատարել հետևյալ փոփոխությունները և լրացումները․</w:t>
      </w:r>
    </w:p>
    <w:p w:rsidR="008C31DC" w:rsidRPr="001F14C5" w:rsidRDefault="001F14C5" w:rsidP="001F14C5">
      <w:p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360" w:lineRule="auto"/>
        <w:ind w:right="-64"/>
        <w:contextualSpacing/>
        <w:jc w:val="both"/>
        <w:rPr>
          <w:rFonts w:ascii="GHEA Grapalat" w:eastAsia="MS Gothic" w:hAnsi="GHEA Grapalat" w:cstheme="majorHAnsi"/>
          <w:sz w:val="24"/>
          <w:lang w:val="hy-AM" w:eastAsia="ru-RU"/>
        </w:rPr>
      </w:pPr>
      <w:r>
        <w:rPr>
          <w:rFonts w:ascii="GHEA Grapalat" w:eastAsia="MS Gothic" w:hAnsi="GHEA Grapalat" w:cstheme="majorHAnsi"/>
          <w:sz w:val="24"/>
          <w:lang w:val="hy-AM" w:eastAsia="ru-RU"/>
        </w:rPr>
        <w:t>1</w:t>
      </w:r>
      <w:r w:rsidRPr="001F14C5">
        <w:rPr>
          <w:rFonts w:ascii="GHEA Grapalat" w:eastAsia="MS Gothic" w:hAnsi="GHEA Grapalat" w:cstheme="majorHAnsi"/>
          <w:sz w:val="24"/>
          <w:lang w:val="hy-AM" w:eastAsia="ru-RU"/>
        </w:rPr>
        <w:t xml:space="preserve">) </w:t>
      </w:r>
      <w:r>
        <w:rPr>
          <w:rFonts w:ascii="GHEA Grapalat" w:eastAsia="MS Gothic" w:hAnsi="GHEA Grapalat" w:cstheme="majorHAnsi"/>
          <w:sz w:val="24"/>
          <w:lang w:val="hy-AM" w:eastAsia="ru-RU"/>
        </w:rPr>
        <w:t xml:space="preserve">Որոշմամբ հաստատված </w:t>
      </w:r>
      <w:r w:rsidR="00603CAA" w:rsidRPr="001F14C5">
        <w:rPr>
          <w:rFonts w:ascii="GHEA Grapalat" w:eastAsia="MS Gothic" w:hAnsi="GHEA Grapalat" w:cstheme="majorHAnsi"/>
          <w:sz w:val="24"/>
          <w:lang w:val="hy-AM" w:eastAsia="ru-RU"/>
        </w:rPr>
        <w:t>N 2 հավելվածում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՝</w:t>
      </w:r>
      <w:r w:rsidR="00443814" w:rsidRPr="001F14C5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Հայաստանի Հանրապետության Արմավիրի մարզի առողջապահության համակարգի օպտիմալացման ծրագրում,</w:t>
      </w:r>
      <w:r w:rsidR="00717C2A">
        <w:rPr>
          <w:rFonts w:ascii="GHEA Grapalat" w:eastAsia="MS Gothic" w:hAnsi="GHEA Grapalat" w:cstheme="majorHAnsi"/>
          <w:sz w:val="24"/>
          <w:lang w:val="hy-AM" w:eastAsia="ru-RU"/>
        </w:rPr>
        <w:t xml:space="preserve"> 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«II. Վաղարշապատի տարածաշրջան»</w:t>
      </w:r>
      <w:r w:rsidR="00F526A7" w:rsidRPr="001F14C5">
        <w:rPr>
          <w:rFonts w:ascii="GHEA Grapalat" w:eastAsia="MS Gothic" w:hAnsi="GHEA Grapalat" w:cstheme="majorHAnsi"/>
          <w:sz w:val="24"/>
          <w:lang w:val="hy-AM" w:eastAsia="ru-RU"/>
        </w:rPr>
        <w:t xml:space="preserve"> </w:t>
      </w:r>
      <w:r w:rsidR="00647F80" w:rsidRPr="001F14C5">
        <w:rPr>
          <w:rFonts w:ascii="GHEA Grapalat" w:eastAsia="MS Gothic" w:hAnsi="GHEA Grapalat" w:cstheme="majorHAnsi"/>
          <w:sz w:val="24"/>
          <w:lang w:val="hy-AM" w:eastAsia="ru-RU"/>
        </w:rPr>
        <w:t>բաժ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ի</w:t>
      </w:r>
      <w:r w:rsidR="00647F80" w:rsidRPr="001F14C5">
        <w:rPr>
          <w:rFonts w:ascii="GHEA Grapalat" w:eastAsia="MS Gothic" w:hAnsi="GHEA Grapalat" w:cstheme="majorHAnsi"/>
          <w:sz w:val="24"/>
          <w:lang w:val="hy-AM" w:eastAsia="ru-RU"/>
        </w:rPr>
        <w:t>ն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ը</w:t>
      </w:r>
      <w:r w:rsidR="00F95F18" w:rsidRPr="001F14C5">
        <w:rPr>
          <w:rFonts w:ascii="GHEA Grapalat" w:eastAsia="MS Gothic" w:hAnsi="GHEA Grapalat" w:cstheme="majorHAnsi"/>
          <w:sz w:val="24"/>
          <w:lang w:val="hy-AM" w:eastAsia="ru-RU"/>
        </w:rPr>
        <w:t xml:space="preserve"> </w:t>
      </w:r>
      <w:r w:rsidR="00F7166F" w:rsidRPr="001F14C5">
        <w:rPr>
          <w:rFonts w:ascii="GHEA Grapalat" w:eastAsia="MS Gothic" w:hAnsi="GHEA Grapalat" w:cstheme="majorHAnsi"/>
          <w:sz w:val="24"/>
          <w:lang w:val="hy-AM"/>
        </w:rPr>
        <w:t>լրացնել հետևյալ բովանդակությամբ նոր 12</w:t>
      </w:r>
      <w:r w:rsidR="008C31DC" w:rsidRPr="001F14C5">
        <w:rPr>
          <w:rFonts w:ascii="GHEA Grapalat" w:eastAsia="MS Gothic" w:hAnsi="GHEA Grapalat" w:cstheme="majorHAnsi"/>
          <w:sz w:val="24"/>
          <w:lang w:val="hy-AM"/>
        </w:rPr>
        <w:t>-րդ կետ</w:t>
      </w:r>
      <w:r w:rsidR="00305132" w:rsidRPr="001F14C5">
        <w:rPr>
          <w:rFonts w:ascii="GHEA Grapalat" w:eastAsia="MS Gothic" w:hAnsi="GHEA Grapalat" w:cstheme="majorHAnsi"/>
          <w:sz w:val="24"/>
          <w:lang w:val="hy-AM"/>
        </w:rPr>
        <w:t>ով</w:t>
      </w:r>
      <w:r w:rsidR="008C31DC" w:rsidRPr="001F14C5">
        <w:rPr>
          <w:rFonts w:ascii="Cambria Math" w:eastAsia="MS Gothic" w:hAnsi="Cambria Math" w:cs="Cambria Math"/>
          <w:sz w:val="24"/>
          <w:lang w:val="hy-AM"/>
        </w:rPr>
        <w:t>․</w:t>
      </w:r>
    </w:p>
    <w:p w:rsidR="00F7166F" w:rsidRDefault="00F7166F" w:rsidP="00220445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GHEA Grapalat" w:eastAsia="MS Gothic" w:hAnsi="GHEA Grapalat" w:cstheme="majorHAnsi"/>
          <w:szCs w:val="20"/>
          <w:lang w:val="hy-AM" w:eastAsia="ru-RU"/>
        </w:rPr>
      </w:pPr>
      <w:r>
        <w:rPr>
          <w:rFonts w:ascii="GHEA Grapalat" w:eastAsia="MS Gothic" w:hAnsi="GHEA Grapalat" w:cstheme="majorHAnsi"/>
          <w:szCs w:val="20"/>
          <w:lang w:val="hy-AM" w:eastAsia="ru-RU"/>
        </w:rPr>
        <w:t>«12</w:t>
      </w:r>
      <w:r>
        <w:rPr>
          <w:rFonts w:ascii="Cambria Math" w:eastAsia="MS Gothic" w:hAnsi="Cambria Math" w:cstheme="majorHAnsi"/>
          <w:szCs w:val="20"/>
          <w:lang w:val="hy-AM" w:eastAsia="ru-RU"/>
        </w:rPr>
        <w:t>․</w:t>
      </w:r>
      <w:r>
        <w:rPr>
          <w:rFonts w:ascii="GHEA Grapalat" w:eastAsia="MS Gothic" w:hAnsi="GHEA Grapalat" w:cstheme="majorHAnsi"/>
          <w:szCs w:val="20"/>
          <w:lang w:val="hy-AM" w:eastAsia="ru-RU"/>
        </w:rPr>
        <w:t xml:space="preserve"> </w:t>
      </w:r>
      <w:r w:rsidR="00F95F18">
        <w:rPr>
          <w:rFonts w:ascii="GHEA Grapalat" w:eastAsia="MS Gothic" w:hAnsi="GHEA Grapalat" w:cstheme="majorHAnsi"/>
          <w:szCs w:val="20"/>
          <w:lang w:val="hy-AM" w:eastAsia="ru-RU"/>
        </w:rPr>
        <w:t>«</w:t>
      </w:r>
      <w:r w:rsidR="0087535F" w:rsidRPr="0087535F">
        <w:rPr>
          <w:rFonts w:ascii="GHEA Grapalat" w:eastAsia="MS Gothic" w:hAnsi="GHEA Grapalat" w:cstheme="majorHAnsi"/>
          <w:szCs w:val="20"/>
          <w:lang w:val="hy-AM" w:eastAsia="ru-RU"/>
        </w:rPr>
        <w:t xml:space="preserve">Միացման ձևով վերակազմակերպել 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>«Էջմիածին» բժշկական կենտրոն» փակ բաժնետիրական ընկերությ</w:t>
      </w:r>
      <w:r>
        <w:rPr>
          <w:rFonts w:ascii="GHEA Grapalat" w:eastAsia="MS Gothic" w:hAnsi="GHEA Grapalat" w:cstheme="majorHAnsi"/>
          <w:szCs w:val="20"/>
          <w:lang w:val="hy-AM" w:eastAsia="ru-RU"/>
        </w:rPr>
        <w:t>ու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>ն</w:t>
      </w:r>
      <w:r>
        <w:rPr>
          <w:rFonts w:ascii="GHEA Grapalat" w:eastAsia="MS Gothic" w:hAnsi="GHEA Grapalat" w:cstheme="majorHAnsi"/>
          <w:szCs w:val="20"/>
          <w:lang w:val="hy-AM" w:eastAsia="ru-RU"/>
        </w:rPr>
        <w:t>ը</w:t>
      </w:r>
      <w:r w:rsidR="00554F1B">
        <w:rPr>
          <w:rFonts w:ascii="GHEA Grapalat" w:eastAsia="MS Gothic" w:hAnsi="GHEA Grapalat" w:cstheme="majorHAnsi"/>
          <w:szCs w:val="20"/>
          <w:lang w:val="hy-AM" w:eastAsia="ru-RU"/>
        </w:rPr>
        <w:t xml:space="preserve"> </w:t>
      </w:r>
      <w:r w:rsidR="00554F1B" w:rsidRPr="00554F1B">
        <w:rPr>
          <w:rFonts w:ascii="GHEA Grapalat" w:eastAsia="MS Gothic" w:hAnsi="GHEA Grapalat" w:cstheme="majorHAnsi"/>
          <w:szCs w:val="20"/>
          <w:lang w:val="hy-AM" w:eastAsia="ru-RU"/>
        </w:rPr>
        <w:t>(</w:t>
      </w:r>
      <w:r w:rsidR="00554F1B" w:rsidRPr="0026294C">
        <w:rPr>
          <w:rFonts w:ascii="GHEA Grapalat" w:eastAsia="MS Gothic" w:hAnsi="GHEA Grapalat" w:cstheme="majorHAnsi"/>
          <w:szCs w:val="20"/>
          <w:lang w:val="hy-AM" w:eastAsia="ru-RU"/>
        </w:rPr>
        <w:t>պետական գրանցման համար՝</w:t>
      </w:r>
      <w:r w:rsidR="0026294C" w:rsidRPr="0026294C">
        <w:rPr>
          <w:rFonts w:ascii="GHEA Grapalat" w:eastAsia="MS Gothic" w:hAnsi="GHEA Grapalat" w:cstheme="majorHAnsi"/>
          <w:szCs w:val="20"/>
          <w:lang w:val="hy-AM" w:eastAsia="ru-RU"/>
        </w:rPr>
        <w:t xml:space="preserve"> 38</w:t>
      </w:r>
      <w:r w:rsidR="00554F1B" w:rsidRPr="0026294C">
        <w:rPr>
          <w:rFonts w:ascii="GHEA Grapalat" w:eastAsia="MS Gothic" w:hAnsi="GHEA Grapalat" w:cstheme="majorHAnsi"/>
          <w:szCs w:val="20"/>
          <w:lang w:val="hy-AM" w:eastAsia="ru-RU"/>
        </w:rPr>
        <w:t>.</w:t>
      </w:r>
      <w:r w:rsidR="0026294C" w:rsidRPr="0026294C">
        <w:rPr>
          <w:rFonts w:ascii="GHEA Grapalat" w:eastAsia="MS Gothic" w:hAnsi="GHEA Grapalat" w:cstheme="majorHAnsi"/>
          <w:szCs w:val="20"/>
          <w:lang w:val="hy-AM" w:eastAsia="ru-RU"/>
        </w:rPr>
        <w:t>140</w:t>
      </w:r>
      <w:r w:rsidR="00554F1B" w:rsidRPr="0026294C">
        <w:rPr>
          <w:rFonts w:ascii="GHEA Grapalat" w:eastAsia="MS Gothic" w:hAnsi="GHEA Grapalat" w:cstheme="majorHAnsi"/>
          <w:szCs w:val="20"/>
          <w:lang w:val="hy-AM" w:eastAsia="ru-RU"/>
        </w:rPr>
        <w:t>.00</w:t>
      </w:r>
      <w:r w:rsidR="0026294C" w:rsidRPr="0026294C">
        <w:rPr>
          <w:rFonts w:ascii="GHEA Grapalat" w:eastAsia="MS Gothic" w:hAnsi="GHEA Grapalat" w:cstheme="majorHAnsi"/>
          <w:szCs w:val="20"/>
          <w:lang w:val="hy-AM" w:eastAsia="ru-RU"/>
        </w:rPr>
        <w:t>874</w:t>
      </w:r>
      <w:r w:rsidR="00554F1B" w:rsidRPr="0026294C">
        <w:rPr>
          <w:rFonts w:ascii="GHEA Grapalat" w:eastAsia="MS Gothic" w:hAnsi="GHEA Grapalat" w:cstheme="majorHAnsi"/>
          <w:szCs w:val="20"/>
          <w:lang w:val="hy-AM" w:eastAsia="ru-RU"/>
        </w:rPr>
        <w:t>)</w:t>
      </w:r>
      <w:r w:rsidR="00F95F18" w:rsidRPr="0026294C">
        <w:rPr>
          <w:rFonts w:ascii="GHEA Grapalat" w:eastAsia="MS Gothic" w:hAnsi="GHEA Grapalat" w:cstheme="majorHAnsi"/>
          <w:szCs w:val="20"/>
          <w:lang w:val="hy-AM" w:eastAsia="ru-RU"/>
        </w:rPr>
        <w:t>՝</w:t>
      </w:r>
      <w:r w:rsidR="00F95F18" w:rsidRPr="00F7166F">
        <w:rPr>
          <w:rFonts w:ascii="GHEA Grapalat" w:eastAsia="MS Gothic" w:hAnsi="GHEA Grapalat" w:cstheme="majorHAnsi"/>
          <w:color w:val="FF0000"/>
          <w:szCs w:val="20"/>
          <w:lang w:val="hy-AM" w:eastAsia="ru-RU"/>
        </w:rPr>
        <w:t xml:space="preserve"> </w:t>
      </w:r>
      <w:r w:rsidR="00F95F18">
        <w:rPr>
          <w:rFonts w:ascii="GHEA Grapalat" w:eastAsia="MS Gothic" w:hAnsi="GHEA Grapalat" w:cstheme="majorHAnsi"/>
          <w:szCs w:val="20"/>
          <w:lang w:val="hy-AM" w:eastAsia="ru-RU"/>
        </w:rPr>
        <w:t xml:space="preserve">այն միացնելով 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>«Վաղարշապատի հիվանդանոց» փակ բաժնետիրական ընկերության</w:t>
      </w:r>
      <w:r w:rsidR="00F95F18">
        <w:rPr>
          <w:rFonts w:ascii="GHEA Grapalat" w:eastAsia="MS Gothic" w:hAnsi="GHEA Grapalat" w:cstheme="majorHAnsi"/>
          <w:szCs w:val="20"/>
          <w:lang w:val="hy-AM" w:eastAsia="ru-RU"/>
        </w:rPr>
        <w:t>ը</w:t>
      </w:r>
      <w:r w:rsidR="00554F1B">
        <w:rPr>
          <w:rFonts w:ascii="GHEA Grapalat" w:eastAsia="MS Gothic" w:hAnsi="GHEA Grapalat" w:cstheme="majorHAnsi"/>
          <w:szCs w:val="20"/>
          <w:lang w:val="hy-AM" w:eastAsia="ru-RU"/>
        </w:rPr>
        <w:t xml:space="preserve"> </w:t>
      </w:r>
      <w:r w:rsidR="00554F1B" w:rsidRPr="00554F1B">
        <w:rPr>
          <w:rFonts w:ascii="GHEA Grapalat" w:eastAsia="MS Gothic" w:hAnsi="GHEA Grapalat" w:cstheme="majorHAnsi"/>
          <w:szCs w:val="20"/>
          <w:lang w:val="hy-AM" w:eastAsia="ru-RU"/>
        </w:rPr>
        <w:t xml:space="preserve">(պետական </w:t>
      </w:r>
      <w:r w:rsidR="00554F1B" w:rsidRPr="009B7584">
        <w:rPr>
          <w:rFonts w:ascii="GHEA Grapalat" w:eastAsia="MS Gothic" w:hAnsi="GHEA Grapalat" w:cstheme="majorHAnsi"/>
          <w:szCs w:val="20"/>
          <w:lang w:val="hy-AM" w:eastAsia="ru-RU"/>
        </w:rPr>
        <w:t xml:space="preserve">գրանցման համար՝ </w:t>
      </w:r>
      <w:r w:rsidR="009B7584" w:rsidRPr="009B7584">
        <w:rPr>
          <w:rFonts w:ascii="GHEA Grapalat" w:eastAsia="MS Gothic" w:hAnsi="GHEA Grapalat" w:cstheme="majorHAnsi"/>
          <w:szCs w:val="20"/>
          <w:lang w:val="hy-AM" w:eastAsia="ru-RU"/>
        </w:rPr>
        <w:t>38.140.00874</w:t>
      </w:r>
      <w:r w:rsidR="00554F1B" w:rsidRPr="00554F1B">
        <w:rPr>
          <w:rFonts w:ascii="GHEA Grapalat" w:eastAsia="MS Gothic" w:hAnsi="GHEA Grapalat" w:cstheme="majorHAnsi"/>
          <w:szCs w:val="20"/>
          <w:lang w:val="hy-AM" w:eastAsia="ru-RU"/>
        </w:rPr>
        <w:t>)</w:t>
      </w:r>
      <w:r w:rsidR="00F95F18">
        <w:rPr>
          <w:rFonts w:ascii="GHEA Grapalat" w:eastAsia="MS Gothic" w:hAnsi="GHEA Grapalat" w:cstheme="majorHAnsi"/>
          <w:szCs w:val="20"/>
          <w:lang w:val="hy-AM" w:eastAsia="ru-RU"/>
        </w:rPr>
        <w:t xml:space="preserve">։ </w:t>
      </w:r>
    </w:p>
    <w:p w:rsidR="00E6243F" w:rsidRDefault="00F7166F" w:rsidP="00E6243F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GHEA Grapalat" w:eastAsia="MS Gothic" w:hAnsi="GHEA Grapalat" w:cstheme="majorHAnsi"/>
          <w:szCs w:val="20"/>
          <w:lang w:val="hy-AM" w:eastAsia="ru-RU"/>
        </w:rPr>
      </w:pP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lastRenderedPageBreak/>
        <w:t xml:space="preserve">«Վաղարշապատի հիվանդանոց» փակ բաժնետիրական </w:t>
      </w:r>
      <w:r>
        <w:rPr>
          <w:rFonts w:ascii="GHEA Grapalat" w:eastAsia="MS Gothic" w:hAnsi="GHEA Grapalat" w:cstheme="majorHAnsi"/>
          <w:szCs w:val="20"/>
          <w:lang w:val="hy-AM" w:eastAsia="ru-RU"/>
        </w:rPr>
        <w:t>ընկերությու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>նը</w:t>
      </w:r>
      <w:r>
        <w:rPr>
          <w:rFonts w:ascii="GHEA Grapalat" w:eastAsia="MS Gothic" w:hAnsi="GHEA Grapalat" w:cstheme="majorHAnsi"/>
          <w:szCs w:val="20"/>
          <w:lang w:val="hy-AM" w:eastAsia="ru-RU"/>
        </w:rPr>
        <w:t xml:space="preserve"> վերանվանել «Էջմիածնի բժշկական կենտրոն» փակ բաժնետիրական ընկերության</w:t>
      </w:r>
      <w:r w:rsidR="00972A9B">
        <w:rPr>
          <w:rFonts w:ascii="GHEA Grapalat" w:eastAsia="MS Gothic" w:hAnsi="GHEA Grapalat" w:cstheme="majorHAnsi"/>
          <w:szCs w:val="20"/>
          <w:lang w:val="hy-AM" w:eastAsia="ru-RU"/>
        </w:rPr>
        <w:t>։</w:t>
      </w:r>
      <w:r w:rsidR="005D15A8">
        <w:rPr>
          <w:rFonts w:ascii="GHEA Grapalat" w:eastAsia="MS Gothic" w:hAnsi="GHEA Grapalat" w:cstheme="majorHAnsi"/>
          <w:szCs w:val="20"/>
          <w:lang w:val="hy-AM" w:eastAsia="ru-RU"/>
        </w:rPr>
        <w:t>»</w:t>
      </w:r>
    </w:p>
    <w:p w:rsidR="00972A9B" w:rsidRDefault="001F14C5" w:rsidP="00220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>2</w:t>
      </w:r>
      <w:r w:rsidRPr="001F14C5">
        <w:rPr>
          <w:rFonts w:ascii="GHEA Grapalat" w:hAnsi="GHEA Grapalat" w:cstheme="majorHAnsi"/>
          <w:lang w:val="hy-AM" w:eastAsia="ru-RU"/>
        </w:rPr>
        <w:t>)</w:t>
      </w:r>
      <w:r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theme="majorHAnsi"/>
          <w:lang w:val="hy-AM" w:eastAsia="ru-RU"/>
        </w:rPr>
        <w:t xml:space="preserve">Որոշմամբ հաստատված N </w:t>
      </w:r>
      <w:r>
        <w:rPr>
          <w:rFonts w:ascii="GHEA Grapalat" w:hAnsi="GHEA Grapalat" w:cstheme="majorHAnsi"/>
          <w:lang w:val="hy-AM" w:eastAsia="ru-RU"/>
        </w:rPr>
        <w:t>4</w:t>
      </w:r>
      <w:r w:rsidRPr="001F14C5">
        <w:rPr>
          <w:rFonts w:ascii="GHEA Grapalat" w:hAnsi="GHEA Grapalat" w:cstheme="majorHAnsi"/>
          <w:lang w:val="hy-AM" w:eastAsia="ru-RU"/>
        </w:rPr>
        <w:t xml:space="preserve"> հավելվածում՝ Հայաստանի Հանրապետության </w:t>
      </w:r>
      <w:r>
        <w:rPr>
          <w:rFonts w:ascii="GHEA Grapalat" w:hAnsi="GHEA Grapalat" w:cstheme="majorHAnsi"/>
          <w:lang w:val="hy-AM" w:eastAsia="ru-RU"/>
        </w:rPr>
        <w:t>Գեղարքունիքի</w:t>
      </w:r>
      <w:r w:rsidRPr="001F14C5">
        <w:rPr>
          <w:rFonts w:ascii="GHEA Grapalat" w:hAnsi="GHEA Grapalat" w:cstheme="majorHAnsi"/>
          <w:lang w:val="hy-AM" w:eastAsia="ru-RU"/>
        </w:rPr>
        <w:t xml:space="preserve"> մարզի առողջապահության համակ</w:t>
      </w:r>
      <w:r w:rsidR="00972A9B">
        <w:rPr>
          <w:rFonts w:ascii="GHEA Grapalat" w:hAnsi="GHEA Grapalat" w:cstheme="majorHAnsi"/>
          <w:lang w:val="hy-AM" w:eastAsia="ru-RU"/>
        </w:rPr>
        <w:t>արգի օպտիմալացման ծրագրում,</w:t>
      </w:r>
      <w:r>
        <w:rPr>
          <w:rFonts w:ascii="GHEA Grapalat" w:hAnsi="GHEA Grapalat" w:cstheme="majorHAnsi"/>
          <w:lang w:val="hy-AM" w:eastAsia="ru-RU"/>
        </w:rPr>
        <w:t xml:space="preserve"> </w:t>
      </w:r>
    </w:p>
    <w:p w:rsidR="001F14C5" w:rsidRDefault="00972A9B" w:rsidP="00220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Cambria Math" w:hAnsi="Cambria Math" w:cs="Cambria Math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>ա</w:t>
      </w:r>
      <w:r w:rsidRPr="00972A9B">
        <w:rPr>
          <w:rFonts w:ascii="GHEA Grapalat" w:hAnsi="GHEA Grapalat" w:cstheme="majorHAnsi"/>
          <w:lang w:val="hy-AM" w:eastAsia="ru-RU"/>
        </w:rPr>
        <w:t>)</w:t>
      </w:r>
      <w:r>
        <w:rPr>
          <w:rFonts w:ascii="GHEA Grapalat" w:hAnsi="GHEA Grapalat" w:cstheme="majorHAnsi"/>
          <w:lang w:val="hy-AM" w:eastAsia="ru-RU"/>
        </w:rPr>
        <w:t xml:space="preserve"> </w:t>
      </w:r>
      <w:r w:rsidR="001F14C5">
        <w:rPr>
          <w:rFonts w:ascii="GHEA Grapalat" w:hAnsi="GHEA Grapalat" w:cstheme="majorHAnsi"/>
          <w:lang w:val="hy-AM" w:eastAsia="ru-RU"/>
        </w:rPr>
        <w:t>«I</w:t>
      </w:r>
      <w:r w:rsidR="001F14C5" w:rsidRPr="001F14C5">
        <w:rPr>
          <w:rFonts w:ascii="GHEA Grapalat" w:hAnsi="GHEA Grapalat" w:cstheme="majorHAnsi"/>
          <w:lang w:val="hy-AM" w:eastAsia="ru-RU"/>
        </w:rPr>
        <w:t xml:space="preserve">. </w:t>
      </w:r>
      <w:r w:rsidR="001F14C5">
        <w:rPr>
          <w:rFonts w:ascii="GHEA Grapalat" w:hAnsi="GHEA Grapalat" w:cstheme="majorHAnsi"/>
          <w:lang w:val="hy-AM" w:eastAsia="ru-RU"/>
        </w:rPr>
        <w:t>Գավառի</w:t>
      </w:r>
      <w:r w:rsidR="001F14C5" w:rsidRPr="001F14C5">
        <w:rPr>
          <w:rFonts w:ascii="GHEA Grapalat" w:hAnsi="GHEA Grapalat" w:cstheme="majorHAnsi"/>
          <w:lang w:val="hy-AM" w:eastAsia="ru-RU"/>
        </w:rPr>
        <w:t xml:space="preserve"> տարածաշրջան» բաժինը լրացնել հետևյալ բովանդակությամբ նոր </w:t>
      </w:r>
      <w:r w:rsidR="001F14C5">
        <w:rPr>
          <w:rFonts w:ascii="GHEA Grapalat" w:hAnsi="GHEA Grapalat" w:cstheme="majorHAnsi"/>
          <w:lang w:val="hy-AM" w:eastAsia="ru-RU"/>
        </w:rPr>
        <w:t>7</w:t>
      </w:r>
      <w:r w:rsidR="001F14C5" w:rsidRPr="001F14C5">
        <w:rPr>
          <w:rFonts w:ascii="GHEA Grapalat" w:hAnsi="GHEA Grapalat" w:cstheme="majorHAnsi"/>
          <w:lang w:val="hy-AM" w:eastAsia="ru-RU"/>
        </w:rPr>
        <w:t>-րդ կետով</w:t>
      </w:r>
      <w:r w:rsidR="001F14C5" w:rsidRPr="001F14C5">
        <w:rPr>
          <w:rFonts w:ascii="Cambria Math" w:hAnsi="Cambria Math" w:cs="Cambria Math"/>
          <w:lang w:val="hy-AM" w:eastAsia="ru-RU"/>
        </w:rPr>
        <w:t>․</w:t>
      </w:r>
    </w:p>
    <w:p w:rsidR="001F14C5" w:rsidRDefault="001F14C5" w:rsidP="001F14C5">
      <w:pPr>
        <w:pStyle w:val="NormalWeb"/>
        <w:spacing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 w:rsidRPr="001F14C5">
        <w:rPr>
          <w:rFonts w:ascii="GHEA Grapalat" w:hAnsi="GHEA Grapalat" w:cstheme="majorHAnsi"/>
          <w:lang w:val="hy-AM" w:eastAsia="ru-RU"/>
        </w:rPr>
        <w:t>«</w:t>
      </w:r>
      <w:r>
        <w:rPr>
          <w:rFonts w:ascii="GHEA Grapalat" w:hAnsi="GHEA Grapalat" w:cstheme="majorHAnsi"/>
          <w:lang w:val="hy-AM" w:eastAsia="ru-RU"/>
        </w:rPr>
        <w:t>7</w:t>
      </w:r>
      <w:r w:rsidRPr="001F14C5">
        <w:rPr>
          <w:rFonts w:ascii="Cambria Math" w:hAnsi="Cambria Math" w:cs="Cambria Math"/>
          <w:lang w:val="hy-AM" w:eastAsia="ru-RU"/>
        </w:rPr>
        <w:t>․</w:t>
      </w:r>
      <w:r w:rsidRPr="001F14C5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="GHEA Grapalat"/>
          <w:lang w:val="hy-AM" w:eastAsia="ru-RU"/>
        </w:rPr>
        <w:t>«Միացման</w:t>
      </w:r>
      <w:r w:rsidRPr="001F14C5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="GHEA Grapalat"/>
          <w:lang w:val="hy-AM" w:eastAsia="ru-RU"/>
        </w:rPr>
        <w:t>ձևով</w:t>
      </w:r>
      <w:r w:rsidRPr="001F14C5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="GHEA Grapalat"/>
          <w:lang w:val="hy-AM" w:eastAsia="ru-RU"/>
        </w:rPr>
        <w:t>վերակազմակերպել</w:t>
      </w:r>
      <w:r w:rsidRPr="001F14C5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="GHEA Grapalat"/>
          <w:lang w:val="hy-AM" w:eastAsia="ru-RU"/>
        </w:rPr>
        <w:t>«</w:t>
      </w:r>
      <w:r w:rsidRPr="001F14C5">
        <w:rPr>
          <w:rFonts w:ascii="GHEA Grapalat" w:hAnsi="GHEA Grapalat" w:cstheme="majorHAnsi"/>
          <w:lang w:val="hy-AM" w:eastAsia="ru-RU"/>
        </w:rPr>
        <w:t>Գավառի պոլիկլինիկա» փակ բաժնետիրական ընկերությունը (պետական գրանցման համար՝ 25.140.00556)՝ այն միացնելով «</w:t>
      </w:r>
      <w:r>
        <w:rPr>
          <w:rFonts w:ascii="GHEA Grapalat" w:hAnsi="GHEA Grapalat" w:cstheme="majorHAnsi"/>
          <w:lang w:val="hy-AM" w:eastAsia="ru-RU"/>
        </w:rPr>
        <w:t>Գավառի բժշկական կենտրոն</w:t>
      </w:r>
      <w:r w:rsidRPr="001F14C5">
        <w:rPr>
          <w:rFonts w:ascii="GHEA Grapalat" w:hAnsi="GHEA Grapalat" w:cstheme="majorHAnsi"/>
          <w:lang w:val="hy-AM" w:eastAsia="ru-RU"/>
        </w:rPr>
        <w:t>» փակ բաժնետիրական ընկերությանը (պետական գրանցման համար՝ 222.120.01104</w:t>
      </w:r>
      <w:r>
        <w:rPr>
          <w:rFonts w:ascii="GHEA Grapalat" w:hAnsi="GHEA Grapalat" w:cstheme="majorHAnsi"/>
          <w:lang w:val="hy-AM" w:eastAsia="ru-RU"/>
        </w:rPr>
        <w:t>)</w:t>
      </w:r>
      <w:r w:rsidRPr="001F14C5">
        <w:rPr>
          <w:rFonts w:ascii="GHEA Grapalat" w:hAnsi="GHEA Grapalat" w:cstheme="majorHAnsi"/>
          <w:lang w:val="hy-AM" w:eastAsia="ru-RU"/>
        </w:rPr>
        <w:t>։</w:t>
      </w:r>
      <w:r w:rsidR="00972A9B" w:rsidRPr="001F14C5">
        <w:rPr>
          <w:rFonts w:ascii="GHEA Grapalat" w:hAnsi="GHEA Grapalat" w:cstheme="majorHAnsi"/>
          <w:lang w:val="hy-AM" w:eastAsia="ru-RU"/>
        </w:rPr>
        <w:t>»</w:t>
      </w:r>
    </w:p>
    <w:p w:rsidR="00CF425A" w:rsidRDefault="0080715C" w:rsidP="001F14C5">
      <w:pPr>
        <w:pStyle w:val="NormalWeb"/>
        <w:spacing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>բ</w:t>
      </w:r>
      <w:r w:rsidRPr="0080715C">
        <w:rPr>
          <w:rFonts w:ascii="GHEA Grapalat" w:hAnsi="GHEA Grapalat" w:cstheme="majorHAnsi"/>
          <w:lang w:val="hy-AM" w:eastAsia="ru-RU"/>
        </w:rPr>
        <w:t xml:space="preserve">) «II. </w:t>
      </w:r>
      <w:r>
        <w:rPr>
          <w:rFonts w:ascii="GHEA Grapalat" w:hAnsi="GHEA Grapalat" w:cstheme="majorHAnsi"/>
          <w:lang w:val="hy-AM" w:eastAsia="ru-RU"/>
        </w:rPr>
        <w:t>Մարտունու</w:t>
      </w:r>
      <w:r w:rsidRPr="0080715C">
        <w:rPr>
          <w:rFonts w:ascii="GHEA Grapalat" w:hAnsi="GHEA Grapalat" w:cstheme="majorHAnsi"/>
          <w:lang w:val="hy-AM" w:eastAsia="ru-RU"/>
        </w:rPr>
        <w:t xml:space="preserve"> տարածաշրջան» բաժնի</w:t>
      </w:r>
      <w:r>
        <w:rPr>
          <w:rFonts w:ascii="GHEA Grapalat" w:hAnsi="GHEA Grapalat" w:cstheme="majorHAnsi"/>
          <w:lang w:val="hy-AM" w:eastAsia="ru-RU"/>
        </w:rPr>
        <w:t xml:space="preserve"> 10-րդ կետում «</w:t>
      </w:r>
      <w:r w:rsidRPr="0080715C">
        <w:rPr>
          <w:rFonts w:ascii="GHEA Grapalat" w:hAnsi="GHEA Grapalat" w:cstheme="majorHAnsi"/>
          <w:lang w:val="hy-AM" w:eastAsia="ru-RU"/>
        </w:rPr>
        <w:t>Մինչև 2022 թվականի առաջին եռամսյակի ավարտը</w:t>
      </w:r>
      <w:r>
        <w:rPr>
          <w:rFonts w:ascii="GHEA Grapalat" w:hAnsi="GHEA Grapalat" w:cstheme="majorHAnsi"/>
          <w:lang w:val="hy-AM" w:eastAsia="ru-RU"/>
        </w:rPr>
        <w:t>»</w:t>
      </w:r>
      <w:r w:rsidRPr="0080715C">
        <w:rPr>
          <w:rFonts w:ascii="GHEA Grapalat" w:hAnsi="GHEA Grapalat" w:cstheme="majorHAnsi"/>
          <w:lang w:val="hy-AM" w:eastAsia="ru-RU"/>
        </w:rPr>
        <w:t xml:space="preserve"> </w:t>
      </w:r>
      <w:r>
        <w:rPr>
          <w:rFonts w:ascii="GHEA Grapalat" w:hAnsi="GHEA Grapalat" w:cstheme="majorHAnsi"/>
          <w:lang w:val="hy-AM" w:eastAsia="ru-RU"/>
        </w:rPr>
        <w:t>բառերը փոխարինել «</w:t>
      </w:r>
      <w:r w:rsidRPr="0080715C">
        <w:rPr>
          <w:rFonts w:ascii="GHEA Grapalat" w:hAnsi="GHEA Grapalat" w:cstheme="majorHAnsi"/>
          <w:lang w:val="hy-AM" w:eastAsia="ru-RU"/>
        </w:rPr>
        <w:t xml:space="preserve">Մինչև 2022 թվականի </w:t>
      </w:r>
      <w:r>
        <w:rPr>
          <w:rFonts w:ascii="GHEA Grapalat" w:hAnsi="GHEA Grapalat" w:cstheme="majorHAnsi"/>
          <w:lang w:val="hy-AM" w:eastAsia="ru-RU"/>
        </w:rPr>
        <w:t>երկրորդ կիսամյակի</w:t>
      </w:r>
      <w:r w:rsidRPr="0080715C">
        <w:rPr>
          <w:rFonts w:ascii="GHEA Grapalat" w:hAnsi="GHEA Grapalat" w:cstheme="majorHAnsi"/>
          <w:lang w:val="hy-AM" w:eastAsia="ru-RU"/>
        </w:rPr>
        <w:t xml:space="preserve"> ավարտը</w:t>
      </w:r>
      <w:r>
        <w:rPr>
          <w:rFonts w:ascii="GHEA Grapalat" w:hAnsi="GHEA Grapalat" w:cstheme="majorHAnsi"/>
          <w:lang w:val="hy-AM" w:eastAsia="ru-RU"/>
        </w:rPr>
        <w:t>» բառերով</w:t>
      </w:r>
      <w:r w:rsidR="00CF425A">
        <w:rPr>
          <w:rFonts w:ascii="GHEA Grapalat" w:hAnsi="GHEA Grapalat" w:cstheme="majorHAnsi"/>
          <w:lang w:val="hy-AM" w:eastAsia="ru-RU"/>
        </w:rPr>
        <w:t>։</w:t>
      </w:r>
    </w:p>
    <w:p w:rsidR="0004439E" w:rsidRPr="002D1AB8" w:rsidRDefault="001F14C5" w:rsidP="001F14C5">
      <w:pPr>
        <w:pStyle w:val="NormalWeb"/>
        <w:spacing w:line="360" w:lineRule="auto"/>
        <w:contextualSpacing/>
        <w:jc w:val="both"/>
        <w:rPr>
          <w:rFonts w:ascii="Cambria Math" w:hAnsi="Cambria Math" w:cs="Cambria Math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>3</w:t>
      </w:r>
      <w:r w:rsidRPr="001F14C5">
        <w:rPr>
          <w:rFonts w:ascii="GHEA Grapalat" w:hAnsi="GHEA Grapalat" w:cstheme="majorHAnsi"/>
          <w:lang w:val="hy-AM" w:eastAsia="ru-RU"/>
        </w:rPr>
        <w:t xml:space="preserve">) Որոշմամբ հաստատված N </w:t>
      </w:r>
      <w:r w:rsidR="00CF425A">
        <w:rPr>
          <w:rFonts w:ascii="GHEA Grapalat" w:hAnsi="GHEA Grapalat" w:cstheme="majorHAnsi"/>
          <w:lang w:val="hy-AM" w:eastAsia="ru-RU"/>
        </w:rPr>
        <w:t>10</w:t>
      </w:r>
      <w:r w:rsidRPr="001F14C5">
        <w:rPr>
          <w:rFonts w:ascii="GHEA Grapalat" w:hAnsi="GHEA Grapalat" w:cstheme="majorHAnsi"/>
          <w:lang w:val="hy-AM" w:eastAsia="ru-RU"/>
        </w:rPr>
        <w:t xml:space="preserve"> հավելվածում՝ Հայաստանի Հանրապետության </w:t>
      </w:r>
      <w:r w:rsidR="00CF425A">
        <w:rPr>
          <w:rFonts w:ascii="GHEA Grapalat" w:hAnsi="GHEA Grapalat" w:cstheme="majorHAnsi"/>
          <w:lang w:val="hy-AM" w:eastAsia="ru-RU"/>
        </w:rPr>
        <w:t>Վայոց ձորի</w:t>
      </w:r>
      <w:r w:rsidRPr="001F14C5">
        <w:rPr>
          <w:rFonts w:ascii="GHEA Grapalat" w:hAnsi="GHEA Grapalat" w:cstheme="majorHAnsi"/>
          <w:lang w:val="hy-AM" w:eastAsia="ru-RU"/>
        </w:rPr>
        <w:t xml:space="preserve"> մարզի առողջապահության համակարգի օպտիմալացման ծրագրում,</w:t>
      </w:r>
      <w:r w:rsidR="00717C2A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theme="majorHAnsi"/>
          <w:lang w:val="hy-AM" w:eastAsia="ru-RU"/>
        </w:rPr>
        <w:t xml:space="preserve">«I. </w:t>
      </w:r>
      <w:r w:rsidR="005E1C95">
        <w:rPr>
          <w:rFonts w:ascii="GHEA Grapalat" w:hAnsi="GHEA Grapalat" w:cstheme="majorHAnsi"/>
          <w:lang w:val="hy-AM" w:eastAsia="ru-RU"/>
        </w:rPr>
        <w:t>Եղեգնաձորի</w:t>
      </w:r>
      <w:r w:rsidRPr="001F14C5">
        <w:rPr>
          <w:rFonts w:ascii="GHEA Grapalat" w:hAnsi="GHEA Grapalat" w:cstheme="majorHAnsi"/>
          <w:lang w:val="hy-AM" w:eastAsia="ru-RU"/>
        </w:rPr>
        <w:t xml:space="preserve"> տարածաշրջան» </w:t>
      </w:r>
      <w:r w:rsidR="005E1C95" w:rsidRPr="005E1C95">
        <w:rPr>
          <w:rFonts w:ascii="GHEA Grapalat" w:hAnsi="GHEA Grapalat" w:cstheme="majorHAnsi"/>
          <w:lang w:val="hy-AM" w:eastAsia="ru-RU"/>
        </w:rPr>
        <w:t xml:space="preserve">բաժնի </w:t>
      </w:r>
      <w:r w:rsidR="005E1C95">
        <w:rPr>
          <w:rFonts w:ascii="GHEA Grapalat" w:hAnsi="GHEA Grapalat" w:cstheme="majorHAnsi"/>
          <w:lang w:val="hy-AM" w:eastAsia="ru-RU"/>
        </w:rPr>
        <w:t>7</w:t>
      </w:r>
      <w:r w:rsidR="005E1C95" w:rsidRPr="005E1C95">
        <w:rPr>
          <w:rFonts w:ascii="GHEA Grapalat" w:hAnsi="GHEA Grapalat" w:cstheme="majorHAnsi"/>
          <w:lang w:val="hy-AM" w:eastAsia="ru-RU"/>
        </w:rPr>
        <w:t>-րդ կետում «Մինչև 2022 թվականի առաջին եռամսյակի ավարտը» բառերը փոխարինել «Մինչև 202</w:t>
      </w:r>
      <w:r w:rsidR="00795E6A">
        <w:rPr>
          <w:rFonts w:ascii="GHEA Grapalat" w:hAnsi="GHEA Grapalat" w:cstheme="majorHAnsi"/>
          <w:lang w:val="hy-AM" w:eastAsia="ru-RU"/>
        </w:rPr>
        <w:t>3</w:t>
      </w:r>
      <w:r w:rsidR="005E1C95" w:rsidRPr="005E1C95">
        <w:rPr>
          <w:rFonts w:ascii="GHEA Grapalat" w:hAnsi="GHEA Grapalat" w:cstheme="majorHAnsi"/>
          <w:lang w:val="hy-AM" w:eastAsia="ru-RU"/>
        </w:rPr>
        <w:t xml:space="preserve"> թվականի երկրորդ կիսամյակի ավարտը» բառերով։</w:t>
      </w:r>
    </w:p>
    <w:p w:rsidR="002D1AB8" w:rsidRDefault="002A2483" w:rsidP="002D1AB8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>2</w:t>
      </w:r>
      <w:r w:rsidR="006025B6" w:rsidRPr="006025B6">
        <w:rPr>
          <w:rFonts w:ascii="GHEA Grapalat" w:hAnsi="GHEA Grapalat" w:cstheme="majorHAnsi"/>
          <w:lang w:val="hy-AM" w:eastAsia="ru-RU"/>
        </w:rPr>
        <w:t xml:space="preserve">. </w:t>
      </w:r>
      <w:r w:rsidR="002D1AB8" w:rsidRPr="002D1AB8">
        <w:rPr>
          <w:rFonts w:ascii="GHEA Grapalat" w:hAnsi="GHEA Grapalat" w:cstheme="majorHAnsi"/>
          <w:lang w:val="hy-AM" w:eastAsia="ru-RU"/>
        </w:rPr>
        <w:t xml:space="preserve">Հայաuտանի Հանրապետության կառավարության 2019 թվականի հոկտեմբերի 10-ի «Հայաuտանի Հանրապետության կառավարության 2006 թվականի նոյեմբերի 2-ի N 1911-Ն որոշման մեջ լրացումներ և փոփոխություններ կատարելու մասին» N 1425-Ն որոշման </w:t>
      </w:r>
      <w:r w:rsidR="002D1AB8">
        <w:rPr>
          <w:rFonts w:ascii="GHEA Grapalat" w:hAnsi="GHEA Grapalat" w:cstheme="majorHAnsi"/>
          <w:lang w:val="hy-AM" w:eastAsia="ru-RU"/>
        </w:rPr>
        <w:t>3-րդ կետի 1-ին ենթակետում «</w:t>
      </w:r>
      <w:r w:rsidR="002D1AB8" w:rsidRPr="002D1AB8">
        <w:rPr>
          <w:rFonts w:ascii="GHEA Grapalat" w:hAnsi="GHEA Grapalat" w:cstheme="majorHAnsi"/>
          <w:lang w:val="hy-AM" w:eastAsia="ru-RU"/>
        </w:rPr>
        <w:t>մինչև 202</w:t>
      </w:r>
      <w:r w:rsidR="00DC520E">
        <w:rPr>
          <w:rFonts w:ascii="GHEA Grapalat" w:hAnsi="GHEA Grapalat" w:cstheme="majorHAnsi"/>
          <w:lang w:val="hy-AM" w:eastAsia="ru-RU"/>
        </w:rPr>
        <w:t>2</w:t>
      </w:r>
      <w:r w:rsidR="002D1AB8" w:rsidRPr="002D1AB8">
        <w:rPr>
          <w:rFonts w:ascii="GHEA Grapalat" w:hAnsi="GHEA Grapalat" w:cstheme="majorHAnsi"/>
          <w:lang w:val="hy-AM" w:eastAsia="ru-RU"/>
        </w:rPr>
        <w:t xml:space="preserve"> թվականի հունիսի 30-ը</w:t>
      </w:r>
      <w:r w:rsidR="002D1AB8">
        <w:rPr>
          <w:rFonts w:ascii="GHEA Grapalat" w:hAnsi="GHEA Grapalat" w:cstheme="majorHAnsi"/>
          <w:lang w:val="hy-AM" w:eastAsia="ru-RU"/>
        </w:rPr>
        <w:t xml:space="preserve">» </w:t>
      </w:r>
      <w:r w:rsidR="00DC520E">
        <w:rPr>
          <w:rFonts w:ascii="GHEA Grapalat" w:hAnsi="GHEA Grapalat" w:cstheme="majorHAnsi"/>
          <w:lang w:val="hy-AM" w:eastAsia="ru-RU"/>
        </w:rPr>
        <w:t xml:space="preserve">բառերը փոխարինել </w:t>
      </w:r>
      <w:r w:rsidR="00DC520E" w:rsidRPr="00DC520E">
        <w:rPr>
          <w:rFonts w:ascii="GHEA Grapalat" w:hAnsi="GHEA Grapalat" w:cstheme="majorHAnsi"/>
          <w:lang w:val="hy-AM" w:eastAsia="ru-RU"/>
        </w:rPr>
        <w:t xml:space="preserve">«մինչև 2023 թվականի </w:t>
      </w:r>
      <w:r w:rsidR="00DC520E">
        <w:rPr>
          <w:rFonts w:ascii="GHEA Grapalat" w:hAnsi="GHEA Grapalat" w:cstheme="majorHAnsi"/>
          <w:lang w:val="hy-AM" w:eastAsia="ru-RU"/>
        </w:rPr>
        <w:t>փետրվարի 15</w:t>
      </w:r>
      <w:r w:rsidR="00DC520E" w:rsidRPr="00DC520E">
        <w:rPr>
          <w:rFonts w:ascii="GHEA Grapalat" w:hAnsi="GHEA Grapalat" w:cstheme="majorHAnsi"/>
          <w:lang w:val="hy-AM" w:eastAsia="ru-RU"/>
        </w:rPr>
        <w:t>-ը»</w:t>
      </w:r>
      <w:r w:rsidR="00DC520E">
        <w:rPr>
          <w:rFonts w:ascii="GHEA Grapalat" w:hAnsi="GHEA Grapalat" w:cstheme="majorHAnsi"/>
          <w:lang w:val="hy-AM" w:eastAsia="ru-RU"/>
        </w:rPr>
        <w:t>, իսկ</w:t>
      </w:r>
      <w:r w:rsidR="00717C2A">
        <w:rPr>
          <w:rFonts w:ascii="GHEA Grapalat" w:hAnsi="GHEA Grapalat" w:cstheme="majorHAnsi"/>
          <w:lang w:val="hy-AM" w:eastAsia="ru-RU"/>
        </w:rPr>
        <w:t xml:space="preserve"> </w:t>
      </w:r>
      <w:r w:rsidR="00DC520E" w:rsidRPr="00DC520E">
        <w:rPr>
          <w:rFonts w:ascii="GHEA Grapalat" w:hAnsi="GHEA Grapalat" w:cstheme="majorHAnsi"/>
          <w:lang w:val="hy-AM" w:eastAsia="ru-RU"/>
        </w:rPr>
        <w:t xml:space="preserve">3-րդ կետի </w:t>
      </w:r>
      <w:r w:rsidR="00DC520E">
        <w:rPr>
          <w:rFonts w:ascii="GHEA Grapalat" w:hAnsi="GHEA Grapalat" w:cstheme="majorHAnsi"/>
          <w:lang w:val="hy-AM" w:eastAsia="ru-RU"/>
        </w:rPr>
        <w:t>2</w:t>
      </w:r>
      <w:r w:rsidR="00DC520E" w:rsidRPr="00DC520E">
        <w:rPr>
          <w:rFonts w:ascii="GHEA Grapalat" w:hAnsi="GHEA Grapalat" w:cstheme="majorHAnsi"/>
          <w:lang w:val="hy-AM" w:eastAsia="ru-RU"/>
        </w:rPr>
        <w:t>-</w:t>
      </w:r>
      <w:r w:rsidR="00DC520E">
        <w:rPr>
          <w:rFonts w:ascii="GHEA Grapalat" w:hAnsi="GHEA Grapalat" w:cstheme="majorHAnsi"/>
          <w:lang w:val="hy-AM" w:eastAsia="ru-RU"/>
        </w:rPr>
        <w:t>րդ</w:t>
      </w:r>
      <w:r w:rsidR="00DC520E" w:rsidRPr="00DC520E">
        <w:rPr>
          <w:rFonts w:ascii="GHEA Grapalat" w:hAnsi="GHEA Grapalat" w:cstheme="majorHAnsi"/>
          <w:lang w:val="hy-AM" w:eastAsia="ru-RU"/>
        </w:rPr>
        <w:t xml:space="preserve"> ենթակետում «մինչև 2022 թվականի հուլիսի 31-ը» բառերը փոխարինել «մինչև 202</w:t>
      </w:r>
      <w:r w:rsidR="00681905">
        <w:rPr>
          <w:rFonts w:ascii="GHEA Grapalat" w:hAnsi="GHEA Grapalat" w:cstheme="majorHAnsi"/>
          <w:lang w:val="hy-AM" w:eastAsia="ru-RU"/>
        </w:rPr>
        <w:t>4</w:t>
      </w:r>
      <w:r w:rsidR="00DC520E" w:rsidRPr="00DC520E">
        <w:rPr>
          <w:rFonts w:ascii="GHEA Grapalat" w:hAnsi="GHEA Grapalat" w:cstheme="majorHAnsi"/>
          <w:lang w:val="hy-AM" w:eastAsia="ru-RU"/>
        </w:rPr>
        <w:t xml:space="preserve"> թվականի </w:t>
      </w:r>
      <w:r w:rsidR="00681905">
        <w:rPr>
          <w:rFonts w:ascii="GHEA Grapalat" w:hAnsi="GHEA Grapalat" w:cstheme="majorHAnsi"/>
          <w:lang w:val="hy-AM" w:eastAsia="ru-RU"/>
        </w:rPr>
        <w:t>փետրվարի</w:t>
      </w:r>
      <w:r w:rsidR="00DC520E" w:rsidRPr="00DC520E">
        <w:rPr>
          <w:rFonts w:ascii="GHEA Grapalat" w:hAnsi="GHEA Grapalat" w:cstheme="majorHAnsi"/>
          <w:lang w:val="hy-AM" w:eastAsia="ru-RU"/>
        </w:rPr>
        <w:t xml:space="preserve"> 15-ը»</w:t>
      </w:r>
      <w:r w:rsidR="00DC520E">
        <w:rPr>
          <w:rFonts w:ascii="GHEA Grapalat" w:hAnsi="GHEA Grapalat" w:cstheme="majorHAnsi"/>
          <w:lang w:val="hy-AM" w:eastAsia="ru-RU"/>
        </w:rPr>
        <w:t xml:space="preserve"> բառերով։</w:t>
      </w:r>
    </w:p>
    <w:p w:rsidR="006025B6" w:rsidRDefault="00DC520E" w:rsidP="00220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 xml:space="preserve">3․ </w:t>
      </w:r>
      <w:r w:rsidR="006025B6" w:rsidRPr="006025B6">
        <w:rPr>
          <w:rFonts w:ascii="GHEA Grapalat" w:hAnsi="GHEA Grapalat" w:cstheme="majorHAnsi"/>
          <w:lang w:val="hy-AM" w:eastAsia="ru-RU"/>
        </w:rPr>
        <w:t xml:space="preserve">Հայաuտանի Հանրապետության </w:t>
      </w:r>
      <w:r w:rsidR="002A2483">
        <w:rPr>
          <w:rFonts w:ascii="GHEA Grapalat" w:hAnsi="GHEA Grapalat" w:cstheme="majorHAnsi"/>
          <w:lang w:val="hy-AM" w:eastAsia="ru-RU"/>
        </w:rPr>
        <w:t>Արմավիրի</w:t>
      </w:r>
      <w:r w:rsidR="006025B6" w:rsidRPr="006025B6">
        <w:rPr>
          <w:rFonts w:ascii="GHEA Grapalat" w:hAnsi="GHEA Grapalat" w:cstheme="majorHAnsi"/>
          <w:lang w:val="hy-AM" w:eastAsia="ru-RU"/>
        </w:rPr>
        <w:t xml:space="preserve"> </w:t>
      </w:r>
      <w:r>
        <w:rPr>
          <w:rFonts w:ascii="GHEA Grapalat" w:hAnsi="GHEA Grapalat" w:cstheme="majorHAnsi"/>
          <w:lang w:val="hy-AM" w:eastAsia="ru-RU"/>
        </w:rPr>
        <w:t xml:space="preserve">և Գեղարքունիքի </w:t>
      </w:r>
      <w:r w:rsidR="006025B6" w:rsidRPr="006025B6">
        <w:rPr>
          <w:rFonts w:ascii="GHEA Grapalat" w:hAnsi="GHEA Grapalat" w:cstheme="majorHAnsi"/>
          <w:lang w:val="hy-AM" w:eastAsia="ru-RU"/>
        </w:rPr>
        <w:t>մարզպետ</w:t>
      </w:r>
      <w:r>
        <w:rPr>
          <w:rFonts w:ascii="GHEA Grapalat" w:hAnsi="GHEA Grapalat" w:cstheme="majorHAnsi"/>
          <w:lang w:val="hy-AM" w:eastAsia="ru-RU"/>
        </w:rPr>
        <w:t>ներ</w:t>
      </w:r>
      <w:r w:rsidR="006025B6" w:rsidRPr="006025B6">
        <w:rPr>
          <w:rFonts w:ascii="GHEA Grapalat" w:hAnsi="GHEA Grapalat" w:cstheme="majorHAnsi"/>
          <w:lang w:val="hy-AM" w:eastAsia="ru-RU"/>
        </w:rPr>
        <w:t>ին`</w:t>
      </w:r>
    </w:p>
    <w:p w:rsidR="00AA7372" w:rsidRPr="00AA7372" w:rsidRDefault="00AA7372" w:rsidP="00AA7372">
      <w:pPr>
        <w:pStyle w:val="NormalWeb"/>
        <w:spacing w:line="360" w:lineRule="auto"/>
        <w:contextualSpacing/>
        <w:jc w:val="both"/>
        <w:rPr>
          <w:rFonts w:ascii="GHEA Grapalat" w:hAnsi="GHEA Grapalat" w:cs="Sylfaen"/>
          <w:lang w:val="hy-AM" w:eastAsia="ru-RU"/>
        </w:rPr>
      </w:pPr>
      <w:r w:rsidRPr="00AA7372">
        <w:rPr>
          <w:rFonts w:ascii="GHEA Grapalat" w:hAnsi="GHEA Grapalat" w:cs="Sylfaen"/>
          <w:lang w:val="hy-AM" w:eastAsia="ru-RU"/>
        </w:rPr>
        <w:t xml:space="preserve">1) սույն որոշումն ուժի մեջ մտնելուց հետո </w:t>
      </w:r>
      <w:r w:rsidR="00FA08FA">
        <w:rPr>
          <w:rFonts w:ascii="GHEA Grapalat" w:hAnsi="GHEA Grapalat" w:cs="Sylfaen"/>
          <w:lang w:val="hy-AM" w:eastAsia="ru-RU"/>
        </w:rPr>
        <w:t>6</w:t>
      </w:r>
      <w:r w:rsidRPr="00AA7372">
        <w:rPr>
          <w:rFonts w:ascii="GHEA Grapalat" w:hAnsi="GHEA Grapalat" w:cs="Sylfaen"/>
          <w:lang w:val="hy-AM" w:eastAsia="ru-RU"/>
        </w:rPr>
        <w:t xml:space="preserve"> ամսվա ընթացքում ավարտել սույն որոշմամբ նախատեսված՝ Հայաստանի Հանրապետության </w:t>
      </w:r>
      <w:r>
        <w:rPr>
          <w:rFonts w:ascii="GHEA Grapalat" w:hAnsi="GHEA Grapalat" w:cs="Sylfaen"/>
          <w:lang w:val="hy-AM" w:eastAsia="ru-RU"/>
        </w:rPr>
        <w:t>Արմավիրի</w:t>
      </w:r>
      <w:r w:rsidRPr="00AA7372">
        <w:rPr>
          <w:rFonts w:ascii="GHEA Grapalat" w:hAnsi="GHEA Grapalat" w:cs="Sylfaen"/>
          <w:lang w:val="hy-AM" w:eastAsia="ru-RU"/>
        </w:rPr>
        <w:t xml:space="preserve"> մարզի </w:t>
      </w:r>
      <w:r w:rsidR="0054327D">
        <w:rPr>
          <w:rFonts w:ascii="GHEA Grapalat" w:hAnsi="GHEA Grapalat" w:cs="Sylfaen"/>
          <w:lang w:val="hy-AM" w:eastAsia="ru-RU"/>
        </w:rPr>
        <w:t xml:space="preserve">և </w:t>
      </w:r>
      <w:r w:rsidR="0054327D">
        <w:rPr>
          <w:rFonts w:ascii="GHEA Grapalat" w:hAnsi="GHEA Grapalat" w:cs="Sylfaen"/>
          <w:lang w:val="hy-AM" w:eastAsia="ru-RU"/>
        </w:rPr>
        <w:lastRenderedPageBreak/>
        <w:t xml:space="preserve">Գեղարքունիքի մարզի </w:t>
      </w:r>
      <w:r w:rsidRPr="00AA7372">
        <w:rPr>
          <w:rFonts w:ascii="GHEA Grapalat" w:hAnsi="GHEA Grapalat" w:cs="Sylfaen"/>
          <w:lang w:val="hy-AM" w:eastAsia="ru-RU"/>
        </w:rPr>
        <w:t>առողջապահական համակարգի օպտիմալացման ծ</w:t>
      </w:r>
      <w:r>
        <w:rPr>
          <w:rFonts w:ascii="GHEA Grapalat" w:hAnsi="GHEA Grapalat" w:cs="Sylfaen"/>
          <w:lang w:val="hy-AM" w:eastAsia="ru-RU"/>
        </w:rPr>
        <w:t>րագր</w:t>
      </w:r>
      <w:r w:rsidR="00501A49">
        <w:rPr>
          <w:rFonts w:ascii="GHEA Grapalat" w:hAnsi="GHEA Grapalat" w:cs="Sylfaen"/>
          <w:lang w:val="hy-AM" w:eastAsia="ru-RU"/>
        </w:rPr>
        <w:t>եր</w:t>
      </w:r>
      <w:r>
        <w:rPr>
          <w:rFonts w:ascii="GHEA Grapalat" w:hAnsi="GHEA Grapalat" w:cs="Sylfaen"/>
          <w:lang w:val="hy-AM" w:eastAsia="ru-RU"/>
        </w:rPr>
        <w:t>ից բխող` սույն որոշման 1-ին</w:t>
      </w:r>
      <w:r w:rsidR="00B94046">
        <w:rPr>
          <w:rFonts w:ascii="GHEA Grapalat" w:hAnsi="GHEA Grapalat" w:cs="Sylfaen"/>
          <w:lang w:val="hy-AM" w:eastAsia="ru-RU"/>
        </w:rPr>
        <w:t xml:space="preserve"> կետի 1-ին ենթակետով </w:t>
      </w:r>
      <w:r w:rsidR="00501A49">
        <w:rPr>
          <w:rFonts w:ascii="GHEA Grapalat" w:hAnsi="GHEA Grapalat" w:cs="Sylfaen"/>
          <w:lang w:val="hy-AM" w:eastAsia="ru-RU"/>
        </w:rPr>
        <w:t>և 2-րդ</w:t>
      </w:r>
      <w:r w:rsidR="00B94046">
        <w:rPr>
          <w:rFonts w:ascii="GHEA Grapalat" w:hAnsi="GHEA Grapalat" w:cs="Sylfaen"/>
          <w:lang w:val="hy-AM" w:eastAsia="ru-RU"/>
        </w:rPr>
        <w:t xml:space="preserve"> ենթակետի ա պարբերությամբ</w:t>
      </w:r>
      <w:r w:rsidRPr="00AA7372">
        <w:rPr>
          <w:rFonts w:ascii="GHEA Grapalat" w:hAnsi="GHEA Grapalat" w:cs="Sylfaen"/>
          <w:lang w:val="hy-AM" w:eastAsia="ru-RU"/>
        </w:rPr>
        <w:t xml:space="preserve"> նախատեսված աշխատանքների իրականացումը՝ Հայաստանի Հանրապետության քաղաքացիական օրենսգրքի 63-րդ, 64-րդ և 65-րդ հոդվածներով և «Բաժնետիրական ընկերությունների մասին» Հայաստանի Հանրապետության օրենքի 18-րդ, 20-րդ և 2</w:t>
      </w:r>
      <w:r w:rsidR="00FE1627">
        <w:rPr>
          <w:rFonts w:ascii="GHEA Grapalat" w:hAnsi="GHEA Grapalat" w:cs="Sylfaen"/>
          <w:lang w:val="hy-AM" w:eastAsia="ru-RU"/>
        </w:rPr>
        <w:t>5</w:t>
      </w:r>
      <w:r w:rsidRPr="00AA7372">
        <w:rPr>
          <w:rFonts w:ascii="GHEA Grapalat" w:hAnsi="GHEA Grapalat" w:cs="Sylfaen"/>
          <w:lang w:val="hy-AM" w:eastAsia="ru-RU"/>
        </w:rPr>
        <w:t>-րդ հոդվածներով սահմանված պահանջներին համապատասխան,</w:t>
      </w:r>
    </w:p>
    <w:p w:rsidR="00AA7372" w:rsidRDefault="00AA7372" w:rsidP="00AA7372">
      <w:pPr>
        <w:pStyle w:val="NormalWeb"/>
        <w:spacing w:line="360" w:lineRule="auto"/>
        <w:contextualSpacing/>
        <w:jc w:val="both"/>
        <w:rPr>
          <w:rFonts w:ascii="GHEA Grapalat" w:hAnsi="GHEA Grapalat" w:cs="Sylfaen"/>
          <w:lang w:val="hy-AM" w:eastAsia="ru-RU"/>
        </w:rPr>
      </w:pPr>
      <w:r w:rsidRPr="00AA7372">
        <w:rPr>
          <w:rFonts w:ascii="GHEA Grapalat" w:hAnsi="GHEA Grapalat" w:cs="Sylfaen"/>
          <w:lang w:val="hy-AM" w:eastAsia="ru-RU"/>
        </w:rPr>
        <w:t xml:space="preserve">2) սույն որոշումն ուժի մեջ մտնելուց հետո </w:t>
      </w:r>
      <w:r w:rsidR="00FA08FA">
        <w:rPr>
          <w:rFonts w:ascii="GHEA Grapalat" w:hAnsi="GHEA Grapalat" w:cs="Sylfaen"/>
          <w:lang w:val="hy-AM" w:eastAsia="ru-RU"/>
        </w:rPr>
        <w:t xml:space="preserve">6 </w:t>
      </w:r>
      <w:r w:rsidRPr="00AA7372">
        <w:rPr>
          <w:rFonts w:ascii="GHEA Grapalat" w:hAnsi="GHEA Grapalat" w:cs="Sylfaen"/>
          <w:lang w:val="hy-AM" w:eastAsia="ru-RU"/>
        </w:rPr>
        <w:t xml:space="preserve">ամսվա ընթացքում Հայաստանի Հանրապետության վարչապետի աշխատակազմ և Հայաստանի Հանրապետության առողջապահության նախարարություն ներկայացնել հաշվետվություններ </w:t>
      </w:r>
      <w:r w:rsidR="007E20C6" w:rsidRPr="007E20C6">
        <w:rPr>
          <w:rFonts w:ascii="GHEA Grapalat" w:hAnsi="GHEA Grapalat" w:cs="Sylfaen"/>
          <w:lang w:val="hy-AM" w:eastAsia="ru-RU"/>
        </w:rPr>
        <w:t xml:space="preserve">սույն որոշման 1-ին կետի 1-ին ենթակետով և 2-րդ ենթակետի ա պարբերությամբ </w:t>
      </w:r>
      <w:r w:rsidRPr="00AA7372">
        <w:rPr>
          <w:rFonts w:ascii="GHEA Grapalat" w:hAnsi="GHEA Grapalat" w:cs="Sylfaen"/>
          <w:lang w:val="hy-AM" w:eastAsia="ru-RU"/>
        </w:rPr>
        <w:t>նախատեսված աշխատանքների իրականացման մասին:</w:t>
      </w:r>
    </w:p>
    <w:p w:rsidR="00F06553" w:rsidRPr="00926E87" w:rsidRDefault="007E20C6" w:rsidP="00AA7372">
      <w:pPr>
        <w:pStyle w:val="NormalWeb"/>
        <w:spacing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>4</w:t>
      </w:r>
      <w:r w:rsidR="00F06553" w:rsidRPr="00926E87">
        <w:rPr>
          <w:rFonts w:ascii="GHEA Grapalat" w:hAnsi="GHEA Grapalat" w:cstheme="majorHAnsi"/>
          <w:lang w:val="hy-AM" w:eastAsia="ru-RU"/>
        </w:rPr>
        <w:t>. Սույն որոշումն ուժի մեջ է մտնում պաշտոնական հրապարակմանը հաջորդող օրվա</w:t>
      </w:r>
      <w:r w:rsidR="007B7B0D" w:rsidRPr="00926E87">
        <w:rPr>
          <w:rFonts w:ascii="GHEA Grapalat" w:hAnsi="GHEA Grapalat" w:cstheme="majorHAnsi"/>
          <w:lang w:val="hy-AM" w:eastAsia="ru-RU"/>
        </w:rPr>
        <w:t>նից։</w:t>
      </w:r>
    </w:p>
    <w:sectPr w:rsidR="00F06553" w:rsidRPr="00926E87" w:rsidSect="002056C0">
      <w:pgSz w:w="11906" w:h="16838" w:code="9"/>
      <w:pgMar w:top="990" w:right="1440" w:bottom="117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TEK Courier">
    <w:charset w:val="00"/>
    <w:family w:val="roma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" w:fontKey="{DE4B7FBA-127C-4A55-B2EF-83F0F52F94AC}"/>
    <w:embedBold r:id="rId2" w:fontKey="{273E2F52-F13C-455F-933A-90C923D23D71}"/>
    <w:embedBoldItalic r:id="rId3" w:fontKey="{38F3A34E-82D2-4C47-86E3-80477142C131}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  <w:embedRegular r:id="rId4" w:fontKey="{035182A8-2DD4-4413-A349-B68E1AB07776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5" w:fontKey="{2A97A729-1FE4-44D8-8C75-70CE970F3C31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4E95090E-1579-437D-A74E-42A04E156D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2618803-1D0F-4EB4-A95D-8B30E0BFFE1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899D6E8-E3B9-40B3-A5D7-AC79AC7AA5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5E6288AC-224F-4B21-BDA6-0CFB60D38AC3}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  <w:embedRegular r:id="rId10" w:fontKey="{2EFB8CA0-BD08-4A64-9428-E2371CD4BD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99F3012-EEA5-4B2D-99E6-8BDB0A06648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ABB46D1-1D24-4B0B-B2CB-7CBC9C44B3E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7A2C"/>
    <w:multiLevelType w:val="hybridMultilevel"/>
    <w:tmpl w:val="008E93EC"/>
    <w:lvl w:ilvl="0" w:tplc="A01C00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3A50E4C"/>
    <w:multiLevelType w:val="hybridMultilevel"/>
    <w:tmpl w:val="8EEEB942"/>
    <w:lvl w:ilvl="0" w:tplc="052A7420">
      <w:start w:val="1"/>
      <w:numFmt w:val="decimal"/>
      <w:lvlText w:val="%1."/>
      <w:lvlJc w:val="left"/>
      <w:pPr>
        <w:ind w:left="510" w:hanging="360"/>
      </w:pPr>
      <w:rPr>
        <w:rFonts w:cs="IRTEK Courier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0E946769"/>
    <w:multiLevelType w:val="hybridMultilevel"/>
    <w:tmpl w:val="CDC0C1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D7BAB"/>
    <w:multiLevelType w:val="hybridMultilevel"/>
    <w:tmpl w:val="2742672A"/>
    <w:lvl w:ilvl="0" w:tplc="D2FED364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5CA74CA"/>
    <w:multiLevelType w:val="hybridMultilevel"/>
    <w:tmpl w:val="8B6E8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E287A"/>
    <w:multiLevelType w:val="hybridMultilevel"/>
    <w:tmpl w:val="95A8DAC4"/>
    <w:lvl w:ilvl="0" w:tplc="F88CB8B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" w15:restartNumberingAfterBreak="0">
    <w:nsid w:val="2DF67DC5"/>
    <w:multiLevelType w:val="hybridMultilevel"/>
    <w:tmpl w:val="8954D7E2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F266F9A"/>
    <w:multiLevelType w:val="hybridMultilevel"/>
    <w:tmpl w:val="4EEAFEB0"/>
    <w:lvl w:ilvl="0" w:tplc="1A78C8B0">
      <w:start w:val="1"/>
      <w:numFmt w:val="decimal"/>
      <w:lvlText w:val="%1)"/>
      <w:lvlJc w:val="left"/>
      <w:pPr>
        <w:ind w:left="540" w:hanging="360"/>
      </w:pPr>
      <w:rPr>
        <w:rFonts w:cs="Times Armeni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BD6D81"/>
    <w:multiLevelType w:val="hybridMultilevel"/>
    <w:tmpl w:val="E8C4365E"/>
    <w:lvl w:ilvl="0" w:tplc="DD6068AA">
      <w:start w:val="2"/>
      <w:numFmt w:val="bullet"/>
      <w:lvlText w:val="-"/>
      <w:lvlJc w:val="left"/>
      <w:pPr>
        <w:tabs>
          <w:tab w:val="num" w:pos="2085"/>
        </w:tabs>
        <w:ind w:left="2085" w:hanging="1185"/>
      </w:pPr>
      <w:rPr>
        <w:rFonts w:ascii="Arial Unicode" w:eastAsia="Times New Roman" w:hAnsi="Arial Unicode" w:cs="Sylfae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B5B392B"/>
    <w:multiLevelType w:val="hybridMultilevel"/>
    <w:tmpl w:val="23EA18EA"/>
    <w:lvl w:ilvl="0" w:tplc="D2FED36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9935C1"/>
    <w:multiLevelType w:val="hybridMultilevel"/>
    <w:tmpl w:val="B732A644"/>
    <w:lvl w:ilvl="0" w:tplc="0544767E">
      <w:start w:val="1"/>
      <w:numFmt w:val="decimal"/>
      <w:lvlText w:val="%1)"/>
      <w:lvlJc w:val="left"/>
      <w:pPr>
        <w:ind w:left="540" w:hanging="360"/>
      </w:pPr>
      <w:rPr>
        <w:rFonts w:ascii="GHEA Grapalat" w:hAnsi="GHEA Grapalat" w:cs="Times Armeni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075C9B"/>
    <w:multiLevelType w:val="hybridMultilevel"/>
    <w:tmpl w:val="6E02B790"/>
    <w:lvl w:ilvl="0" w:tplc="BD920412">
      <w:start w:val="4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10"/>
  </w:num>
  <w:num w:numId="8">
    <w:abstractNumId w:val="11"/>
  </w:num>
  <w:num w:numId="9">
    <w:abstractNumId w:val="2"/>
  </w:num>
  <w:num w:numId="10">
    <w:abstractNumId w:val="4"/>
  </w:num>
  <w:num w:numId="11">
    <w:abstractNumId w:val="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AA7"/>
    <w:rsid w:val="00000303"/>
    <w:rsid w:val="00000373"/>
    <w:rsid w:val="00000DE5"/>
    <w:rsid w:val="0000582C"/>
    <w:rsid w:val="00010B51"/>
    <w:rsid w:val="00011497"/>
    <w:rsid w:val="00013B06"/>
    <w:rsid w:val="00015DBA"/>
    <w:rsid w:val="00017C9F"/>
    <w:rsid w:val="00020197"/>
    <w:rsid w:val="000203F3"/>
    <w:rsid w:val="0002148E"/>
    <w:rsid w:val="00023618"/>
    <w:rsid w:val="00023D83"/>
    <w:rsid w:val="000250B3"/>
    <w:rsid w:val="00025BE6"/>
    <w:rsid w:val="00026D4B"/>
    <w:rsid w:val="00033110"/>
    <w:rsid w:val="00033948"/>
    <w:rsid w:val="00034B72"/>
    <w:rsid w:val="00036ABE"/>
    <w:rsid w:val="0003733F"/>
    <w:rsid w:val="00040B51"/>
    <w:rsid w:val="00040EA2"/>
    <w:rsid w:val="000422FB"/>
    <w:rsid w:val="000440F1"/>
    <w:rsid w:val="0004439E"/>
    <w:rsid w:val="000459D8"/>
    <w:rsid w:val="00046A70"/>
    <w:rsid w:val="00047ED0"/>
    <w:rsid w:val="000500DF"/>
    <w:rsid w:val="000500EF"/>
    <w:rsid w:val="000512EC"/>
    <w:rsid w:val="00051EED"/>
    <w:rsid w:val="00052C32"/>
    <w:rsid w:val="00053738"/>
    <w:rsid w:val="00055A5C"/>
    <w:rsid w:val="0005640A"/>
    <w:rsid w:val="00056E8F"/>
    <w:rsid w:val="0006076C"/>
    <w:rsid w:val="00060DDF"/>
    <w:rsid w:val="00064B66"/>
    <w:rsid w:val="00070A28"/>
    <w:rsid w:val="00072AD2"/>
    <w:rsid w:val="0007309D"/>
    <w:rsid w:val="00073655"/>
    <w:rsid w:val="00073FA3"/>
    <w:rsid w:val="00074C41"/>
    <w:rsid w:val="00075A58"/>
    <w:rsid w:val="00075BAE"/>
    <w:rsid w:val="00077BC0"/>
    <w:rsid w:val="00080CCE"/>
    <w:rsid w:val="00080F66"/>
    <w:rsid w:val="00082DC6"/>
    <w:rsid w:val="00083175"/>
    <w:rsid w:val="000836EF"/>
    <w:rsid w:val="000914B9"/>
    <w:rsid w:val="00095E36"/>
    <w:rsid w:val="0009781B"/>
    <w:rsid w:val="000A0430"/>
    <w:rsid w:val="000A5000"/>
    <w:rsid w:val="000A53C5"/>
    <w:rsid w:val="000A6034"/>
    <w:rsid w:val="000A6AAC"/>
    <w:rsid w:val="000A736C"/>
    <w:rsid w:val="000B0692"/>
    <w:rsid w:val="000B4727"/>
    <w:rsid w:val="000B506F"/>
    <w:rsid w:val="000B573F"/>
    <w:rsid w:val="000B5FD3"/>
    <w:rsid w:val="000B7122"/>
    <w:rsid w:val="000C2216"/>
    <w:rsid w:val="000C3D4C"/>
    <w:rsid w:val="000C5CC1"/>
    <w:rsid w:val="000C76E1"/>
    <w:rsid w:val="000C7ED3"/>
    <w:rsid w:val="000D1D7B"/>
    <w:rsid w:val="000D2C36"/>
    <w:rsid w:val="000D302A"/>
    <w:rsid w:val="000D3D7D"/>
    <w:rsid w:val="000D7508"/>
    <w:rsid w:val="000D754A"/>
    <w:rsid w:val="000E046A"/>
    <w:rsid w:val="000E1B32"/>
    <w:rsid w:val="000E283B"/>
    <w:rsid w:val="000E3478"/>
    <w:rsid w:val="000E65B5"/>
    <w:rsid w:val="000E699A"/>
    <w:rsid w:val="000E6CA5"/>
    <w:rsid w:val="000F04A3"/>
    <w:rsid w:val="000F106C"/>
    <w:rsid w:val="000F19AE"/>
    <w:rsid w:val="000F2740"/>
    <w:rsid w:val="000F28A9"/>
    <w:rsid w:val="000F2948"/>
    <w:rsid w:val="000F5FAA"/>
    <w:rsid w:val="000F6EB2"/>
    <w:rsid w:val="000F6F50"/>
    <w:rsid w:val="00103659"/>
    <w:rsid w:val="001050A7"/>
    <w:rsid w:val="0010570E"/>
    <w:rsid w:val="001068D7"/>
    <w:rsid w:val="00107183"/>
    <w:rsid w:val="001071B1"/>
    <w:rsid w:val="00107692"/>
    <w:rsid w:val="00110A46"/>
    <w:rsid w:val="00110C32"/>
    <w:rsid w:val="00112B92"/>
    <w:rsid w:val="00113C96"/>
    <w:rsid w:val="00115E72"/>
    <w:rsid w:val="00116106"/>
    <w:rsid w:val="00121F36"/>
    <w:rsid w:val="00122723"/>
    <w:rsid w:val="00122E08"/>
    <w:rsid w:val="00122EA7"/>
    <w:rsid w:val="00126DEC"/>
    <w:rsid w:val="00130042"/>
    <w:rsid w:val="0013056E"/>
    <w:rsid w:val="001320B3"/>
    <w:rsid w:val="00133838"/>
    <w:rsid w:val="0013682B"/>
    <w:rsid w:val="00137F74"/>
    <w:rsid w:val="00137FC3"/>
    <w:rsid w:val="00140CB0"/>
    <w:rsid w:val="001412D9"/>
    <w:rsid w:val="00141ABD"/>
    <w:rsid w:val="00143C2A"/>
    <w:rsid w:val="00144082"/>
    <w:rsid w:val="0014725D"/>
    <w:rsid w:val="00147ED6"/>
    <w:rsid w:val="001538B4"/>
    <w:rsid w:val="00155538"/>
    <w:rsid w:val="00155918"/>
    <w:rsid w:val="00156F99"/>
    <w:rsid w:val="0015772D"/>
    <w:rsid w:val="0015793E"/>
    <w:rsid w:val="00161111"/>
    <w:rsid w:val="00162777"/>
    <w:rsid w:val="00164909"/>
    <w:rsid w:val="00164C74"/>
    <w:rsid w:val="00166AE1"/>
    <w:rsid w:val="00166EBE"/>
    <w:rsid w:val="001675FF"/>
    <w:rsid w:val="00170BF1"/>
    <w:rsid w:val="00170E50"/>
    <w:rsid w:val="001716BC"/>
    <w:rsid w:val="00171CEC"/>
    <w:rsid w:val="00174F2F"/>
    <w:rsid w:val="00175424"/>
    <w:rsid w:val="00176231"/>
    <w:rsid w:val="00176325"/>
    <w:rsid w:val="00176797"/>
    <w:rsid w:val="00176B88"/>
    <w:rsid w:val="00177502"/>
    <w:rsid w:val="001776E2"/>
    <w:rsid w:val="00184FC3"/>
    <w:rsid w:val="001856D1"/>
    <w:rsid w:val="00185F49"/>
    <w:rsid w:val="0018606D"/>
    <w:rsid w:val="001860C3"/>
    <w:rsid w:val="00193957"/>
    <w:rsid w:val="00193A3D"/>
    <w:rsid w:val="00193C77"/>
    <w:rsid w:val="001957B5"/>
    <w:rsid w:val="00196C91"/>
    <w:rsid w:val="001A0455"/>
    <w:rsid w:val="001A0D32"/>
    <w:rsid w:val="001A1D8A"/>
    <w:rsid w:val="001A1FC3"/>
    <w:rsid w:val="001A2428"/>
    <w:rsid w:val="001A69FA"/>
    <w:rsid w:val="001A6EB0"/>
    <w:rsid w:val="001B02AE"/>
    <w:rsid w:val="001B0332"/>
    <w:rsid w:val="001B0A71"/>
    <w:rsid w:val="001B19D4"/>
    <w:rsid w:val="001B55F8"/>
    <w:rsid w:val="001B5B1E"/>
    <w:rsid w:val="001B673C"/>
    <w:rsid w:val="001C0B5C"/>
    <w:rsid w:val="001C10C1"/>
    <w:rsid w:val="001C458D"/>
    <w:rsid w:val="001C461C"/>
    <w:rsid w:val="001C5399"/>
    <w:rsid w:val="001C678F"/>
    <w:rsid w:val="001C7503"/>
    <w:rsid w:val="001D0954"/>
    <w:rsid w:val="001D3A57"/>
    <w:rsid w:val="001D3C7C"/>
    <w:rsid w:val="001D4944"/>
    <w:rsid w:val="001D7352"/>
    <w:rsid w:val="001D7B26"/>
    <w:rsid w:val="001E058C"/>
    <w:rsid w:val="001E5214"/>
    <w:rsid w:val="001E5B35"/>
    <w:rsid w:val="001E5BA1"/>
    <w:rsid w:val="001E6A74"/>
    <w:rsid w:val="001E7C22"/>
    <w:rsid w:val="001F141A"/>
    <w:rsid w:val="001F14C5"/>
    <w:rsid w:val="001F15E3"/>
    <w:rsid w:val="001F1C8F"/>
    <w:rsid w:val="001F23F4"/>
    <w:rsid w:val="001F6C3B"/>
    <w:rsid w:val="001F7647"/>
    <w:rsid w:val="001F7952"/>
    <w:rsid w:val="001F7A3A"/>
    <w:rsid w:val="002005B7"/>
    <w:rsid w:val="0020082D"/>
    <w:rsid w:val="00200B8D"/>
    <w:rsid w:val="00201B66"/>
    <w:rsid w:val="00202052"/>
    <w:rsid w:val="0020269F"/>
    <w:rsid w:val="002026A7"/>
    <w:rsid w:val="0020550B"/>
    <w:rsid w:val="002056C0"/>
    <w:rsid w:val="00205CD9"/>
    <w:rsid w:val="0020777E"/>
    <w:rsid w:val="002111FB"/>
    <w:rsid w:val="00211D8E"/>
    <w:rsid w:val="0021268C"/>
    <w:rsid w:val="00213D5B"/>
    <w:rsid w:val="00214BF7"/>
    <w:rsid w:val="0021719A"/>
    <w:rsid w:val="00217252"/>
    <w:rsid w:val="00217A15"/>
    <w:rsid w:val="00220445"/>
    <w:rsid w:val="00220684"/>
    <w:rsid w:val="002206B3"/>
    <w:rsid w:val="00220E5B"/>
    <w:rsid w:val="0022106C"/>
    <w:rsid w:val="00222478"/>
    <w:rsid w:val="00222953"/>
    <w:rsid w:val="00222D91"/>
    <w:rsid w:val="00225C52"/>
    <w:rsid w:val="0022619B"/>
    <w:rsid w:val="002266ED"/>
    <w:rsid w:val="00230684"/>
    <w:rsid w:val="002315F0"/>
    <w:rsid w:val="00231604"/>
    <w:rsid w:val="00232619"/>
    <w:rsid w:val="00232691"/>
    <w:rsid w:val="0023573F"/>
    <w:rsid w:val="00235865"/>
    <w:rsid w:val="00236C28"/>
    <w:rsid w:val="00236C7F"/>
    <w:rsid w:val="00240FA8"/>
    <w:rsid w:val="002421CC"/>
    <w:rsid w:val="00242CC6"/>
    <w:rsid w:val="00243C46"/>
    <w:rsid w:val="00245312"/>
    <w:rsid w:val="00247C84"/>
    <w:rsid w:val="00250F1C"/>
    <w:rsid w:val="002541E9"/>
    <w:rsid w:val="002544B0"/>
    <w:rsid w:val="00254F3C"/>
    <w:rsid w:val="00257275"/>
    <w:rsid w:val="002609E5"/>
    <w:rsid w:val="00260AC7"/>
    <w:rsid w:val="00260F50"/>
    <w:rsid w:val="0026182F"/>
    <w:rsid w:val="00262236"/>
    <w:rsid w:val="00262255"/>
    <w:rsid w:val="0026294C"/>
    <w:rsid w:val="002641EA"/>
    <w:rsid w:val="0026757D"/>
    <w:rsid w:val="00270211"/>
    <w:rsid w:val="00270460"/>
    <w:rsid w:val="00270501"/>
    <w:rsid w:val="0027056A"/>
    <w:rsid w:val="002711DC"/>
    <w:rsid w:val="002715F8"/>
    <w:rsid w:val="00272DDA"/>
    <w:rsid w:val="0027483C"/>
    <w:rsid w:val="00275080"/>
    <w:rsid w:val="00277EFD"/>
    <w:rsid w:val="00280931"/>
    <w:rsid w:val="00283297"/>
    <w:rsid w:val="00284135"/>
    <w:rsid w:val="002844AE"/>
    <w:rsid w:val="00284BA4"/>
    <w:rsid w:val="00286CC1"/>
    <w:rsid w:val="0029167A"/>
    <w:rsid w:val="002929FF"/>
    <w:rsid w:val="00295008"/>
    <w:rsid w:val="00295DB6"/>
    <w:rsid w:val="00295EE3"/>
    <w:rsid w:val="0029604C"/>
    <w:rsid w:val="002964D6"/>
    <w:rsid w:val="0029663E"/>
    <w:rsid w:val="0029741C"/>
    <w:rsid w:val="00297D69"/>
    <w:rsid w:val="002A150D"/>
    <w:rsid w:val="002A2334"/>
    <w:rsid w:val="002A2483"/>
    <w:rsid w:val="002A3987"/>
    <w:rsid w:val="002A5496"/>
    <w:rsid w:val="002A6543"/>
    <w:rsid w:val="002B0443"/>
    <w:rsid w:val="002B4778"/>
    <w:rsid w:val="002B5865"/>
    <w:rsid w:val="002C0148"/>
    <w:rsid w:val="002C0BD0"/>
    <w:rsid w:val="002C184C"/>
    <w:rsid w:val="002C20DC"/>
    <w:rsid w:val="002C3BCB"/>
    <w:rsid w:val="002C4703"/>
    <w:rsid w:val="002C4EA6"/>
    <w:rsid w:val="002C56D0"/>
    <w:rsid w:val="002C57BD"/>
    <w:rsid w:val="002C7530"/>
    <w:rsid w:val="002C7A39"/>
    <w:rsid w:val="002D001A"/>
    <w:rsid w:val="002D1383"/>
    <w:rsid w:val="002D1AB8"/>
    <w:rsid w:val="002D2DF1"/>
    <w:rsid w:val="002D415C"/>
    <w:rsid w:val="002D45D0"/>
    <w:rsid w:val="002D6765"/>
    <w:rsid w:val="002D6AAD"/>
    <w:rsid w:val="002D6FE9"/>
    <w:rsid w:val="002E4048"/>
    <w:rsid w:val="002E53CE"/>
    <w:rsid w:val="002F1116"/>
    <w:rsid w:val="002F1FD1"/>
    <w:rsid w:val="002F295A"/>
    <w:rsid w:val="002F2DA8"/>
    <w:rsid w:val="002F325D"/>
    <w:rsid w:val="002F43D4"/>
    <w:rsid w:val="002F443F"/>
    <w:rsid w:val="002F4981"/>
    <w:rsid w:val="002F50A6"/>
    <w:rsid w:val="002F549B"/>
    <w:rsid w:val="002F6525"/>
    <w:rsid w:val="002F7535"/>
    <w:rsid w:val="0030433D"/>
    <w:rsid w:val="00305132"/>
    <w:rsid w:val="00307BE6"/>
    <w:rsid w:val="00311235"/>
    <w:rsid w:val="0031662F"/>
    <w:rsid w:val="0031681E"/>
    <w:rsid w:val="00320714"/>
    <w:rsid w:val="00320A96"/>
    <w:rsid w:val="00322375"/>
    <w:rsid w:val="00324471"/>
    <w:rsid w:val="003269C2"/>
    <w:rsid w:val="00330176"/>
    <w:rsid w:val="003313B9"/>
    <w:rsid w:val="003333B7"/>
    <w:rsid w:val="003354E2"/>
    <w:rsid w:val="00335CE9"/>
    <w:rsid w:val="00335D55"/>
    <w:rsid w:val="0033728A"/>
    <w:rsid w:val="0033763A"/>
    <w:rsid w:val="003413F6"/>
    <w:rsid w:val="00341586"/>
    <w:rsid w:val="00342C40"/>
    <w:rsid w:val="0034319B"/>
    <w:rsid w:val="003431BD"/>
    <w:rsid w:val="0034407A"/>
    <w:rsid w:val="003465F9"/>
    <w:rsid w:val="003474B9"/>
    <w:rsid w:val="00347A9A"/>
    <w:rsid w:val="00353C15"/>
    <w:rsid w:val="00356499"/>
    <w:rsid w:val="0035697E"/>
    <w:rsid w:val="00357A1A"/>
    <w:rsid w:val="00360DA5"/>
    <w:rsid w:val="0036216D"/>
    <w:rsid w:val="003626D5"/>
    <w:rsid w:val="003649CA"/>
    <w:rsid w:val="00366A4C"/>
    <w:rsid w:val="00367045"/>
    <w:rsid w:val="00374B84"/>
    <w:rsid w:val="003754CF"/>
    <w:rsid w:val="0037611D"/>
    <w:rsid w:val="00384009"/>
    <w:rsid w:val="00384C32"/>
    <w:rsid w:val="003853F2"/>
    <w:rsid w:val="00387C82"/>
    <w:rsid w:val="003905AA"/>
    <w:rsid w:val="00390D70"/>
    <w:rsid w:val="00391D90"/>
    <w:rsid w:val="00392AA1"/>
    <w:rsid w:val="00392F12"/>
    <w:rsid w:val="00393C78"/>
    <w:rsid w:val="00394567"/>
    <w:rsid w:val="00397033"/>
    <w:rsid w:val="003976FC"/>
    <w:rsid w:val="00397F58"/>
    <w:rsid w:val="003A0087"/>
    <w:rsid w:val="003A1E1D"/>
    <w:rsid w:val="003A544D"/>
    <w:rsid w:val="003A6D53"/>
    <w:rsid w:val="003A799F"/>
    <w:rsid w:val="003B5A14"/>
    <w:rsid w:val="003B648B"/>
    <w:rsid w:val="003C0690"/>
    <w:rsid w:val="003C21BD"/>
    <w:rsid w:val="003C2AE2"/>
    <w:rsid w:val="003C3611"/>
    <w:rsid w:val="003C4951"/>
    <w:rsid w:val="003C4A12"/>
    <w:rsid w:val="003C68D9"/>
    <w:rsid w:val="003C7927"/>
    <w:rsid w:val="003D0E8E"/>
    <w:rsid w:val="003D13B8"/>
    <w:rsid w:val="003D1C4B"/>
    <w:rsid w:val="003D3C62"/>
    <w:rsid w:val="003D3D9F"/>
    <w:rsid w:val="003D3F8F"/>
    <w:rsid w:val="003D794D"/>
    <w:rsid w:val="003E0182"/>
    <w:rsid w:val="003E1D79"/>
    <w:rsid w:val="003E58FC"/>
    <w:rsid w:val="003E681E"/>
    <w:rsid w:val="003F0820"/>
    <w:rsid w:val="003F08BB"/>
    <w:rsid w:val="003F219D"/>
    <w:rsid w:val="003F28CB"/>
    <w:rsid w:val="003F3C90"/>
    <w:rsid w:val="003F46A7"/>
    <w:rsid w:val="003F63B9"/>
    <w:rsid w:val="004007EC"/>
    <w:rsid w:val="004019DC"/>
    <w:rsid w:val="00401F7F"/>
    <w:rsid w:val="004021DF"/>
    <w:rsid w:val="0040242A"/>
    <w:rsid w:val="00402595"/>
    <w:rsid w:val="004026DF"/>
    <w:rsid w:val="00405B5A"/>
    <w:rsid w:val="004067BE"/>
    <w:rsid w:val="00406BD6"/>
    <w:rsid w:val="0040743F"/>
    <w:rsid w:val="00412F2A"/>
    <w:rsid w:val="00413458"/>
    <w:rsid w:val="0041562E"/>
    <w:rsid w:val="004164F7"/>
    <w:rsid w:val="0042151E"/>
    <w:rsid w:val="004218A6"/>
    <w:rsid w:val="00422163"/>
    <w:rsid w:val="0042229A"/>
    <w:rsid w:val="00422575"/>
    <w:rsid w:val="00422AAE"/>
    <w:rsid w:val="00423EAB"/>
    <w:rsid w:val="00424646"/>
    <w:rsid w:val="0042478B"/>
    <w:rsid w:val="004267C7"/>
    <w:rsid w:val="00427B8E"/>
    <w:rsid w:val="00427E0F"/>
    <w:rsid w:val="0043098E"/>
    <w:rsid w:val="0043124B"/>
    <w:rsid w:val="00435461"/>
    <w:rsid w:val="00435A47"/>
    <w:rsid w:val="0043672C"/>
    <w:rsid w:val="00437565"/>
    <w:rsid w:val="004433E9"/>
    <w:rsid w:val="00443814"/>
    <w:rsid w:val="0044519D"/>
    <w:rsid w:val="00446219"/>
    <w:rsid w:val="0044692A"/>
    <w:rsid w:val="004479EA"/>
    <w:rsid w:val="00447A1C"/>
    <w:rsid w:val="00447FAD"/>
    <w:rsid w:val="004531FF"/>
    <w:rsid w:val="00454116"/>
    <w:rsid w:val="00455326"/>
    <w:rsid w:val="00455EA6"/>
    <w:rsid w:val="004606A6"/>
    <w:rsid w:val="004626E2"/>
    <w:rsid w:val="0046291A"/>
    <w:rsid w:val="00463532"/>
    <w:rsid w:val="00464CEE"/>
    <w:rsid w:val="004656FF"/>
    <w:rsid w:val="004705A6"/>
    <w:rsid w:val="00470835"/>
    <w:rsid w:val="0047164A"/>
    <w:rsid w:val="00473A83"/>
    <w:rsid w:val="004745CA"/>
    <w:rsid w:val="00475E89"/>
    <w:rsid w:val="00477F50"/>
    <w:rsid w:val="0048181F"/>
    <w:rsid w:val="00481A71"/>
    <w:rsid w:val="00483624"/>
    <w:rsid w:val="00487212"/>
    <w:rsid w:val="004913AB"/>
    <w:rsid w:val="00492DF5"/>
    <w:rsid w:val="00493313"/>
    <w:rsid w:val="00493908"/>
    <w:rsid w:val="004952C1"/>
    <w:rsid w:val="00495491"/>
    <w:rsid w:val="00496079"/>
    <w:rsid w:val="00497B58"/>
    <w:rsid w:val="004A0010"/>
    <w:rsid w:val="004A0795"/>
    <w:rsid w:val="004A38E2"/>
    <w:rsid w:val="004A56DD"/>
    <w:rsid w:val="004B0E51"/>
    <w:rsid w:val="004B142E"/>
    <w:rsid w:val="004B1437"/>
    <w:rsid w:val="004B16CA"/>
    <w:rsid w:val="004B74A0"/>
    <w:rsid w:val="004C04DD"/>
    <w:rsid w:val="004C06FD"/>
    <w:rsid w:val="004C125A"/>
    <w:rsid w:val="004C441B"/>
    <w:rsid w:val="004C67DE"/>
    <w:rsid w:val="004C7CCA"/>
    <w:rsid w:val="004D0AB2"/>
    <w:rsid w:val="004D0D0A"/>
    <w:rsid w:val="004D3577"/>
    <w:rsid w:val="004D3ABB"/>
    <w:rsid w:val="004D44F3"/>
    <w:rsid w:val="004E207A"/>
    <w:rsid w:val="004E4C4A"/>
    <w:rsid w:val="004E4FC2"/>
    <w:rsid w:val="004E57B3"/>
    <w:rsid w:val="004E74C7"/>
    <w:rsid w:val="004E78CA"/>
    <w:rsid w:val="004F3FEC"/>
    <w:rsid w:val="004F4CFE"/>
    <w:rsid w:val="00500180"/>
    <w:rsid w:val="00501A49"/>
    <w:rsid w:val="00502EB2"/>
    <w:rsid w:val="00506CE8"/>
    <w:rsid w:val="00510042"/>
    <w:rsid w:val="005114EA"/>
    <w:rsid w:val="00511552"/>
    <w:rsid w:val="0051372A"/>
    <w:rsid w:val="00515FAA"/>
    <w:rsid w:val="00516787"/>
    <w:rsid w:val="00516A11"/>
    <w:rsid w:val="00517630"/>
    <w:rsid w:val="005235D4"/>
    <w:rsid w:val="0052443B"/>
    <w:rsid w:val="00526A3E"/>
    <w:rsid w:val="00530AAD"/>
    <w:rsid w:val="005313C6"/>
    <w:rsid w:val="005316B0"/>
    <w:rsid w:val="00532203"/>
    <w:rsid w:val="0053299D"/>
    <w:rsid w:val="00533476"/>
    <w:rsid w:val="00533E5A"/>
    <w:rsid w:val="00537B66"/>
    <w:rsid w:val="00540B4E"/>
    <w:rsid w:val="0054203B"/>
    <w:rsid w:val="0054327D"/>
    <w:rsid w:val="00543420"/>
    <w:rsid w:val="00543509"/>
    <w:rsid w:val="005450E1"/>
    <w:rsid w:val="005459E3"/>
    <w:rsid w:val="00545AA2"/>
    <w:rsid w:val="00545AA7"/>
    <w:rsid w:val="0054671F"/>
    <w:rsid w:val="0055155A"/>
    <w:rsid w:val="00551651"/>
    <w:rsid w:val="00552126"/>
    <w:rsid w:val="00552A11"/>
    <w:rsid w:val="00554952"/>
    <w:rsid w:val="00554F1B"/>
    <w:rsid w:val="00555E5D"/>
    <w:rsid w:val="00557AE9"/>
    <w:rsid w:val="005612E9"/>
    <w:rsid w:val="005627C3"/>
    <w:rsid w:val="005637B0"/>
    <w:rsid w:val="00565833"/>
    <w:rsid w:val="00565A47"/>
    <w:rsid w:val="005663C6"/>
    <w:rsid w:val="005670DE"/>
    <w:rsid w:val="00567458"/>
    <w:rsid w:val="00571079"/>
    <w:rsid w:val="0057540A"/>
    <w:rsid w:val="0057594F"/>
    <w:rsid w:val="00575B40"/>
    <w:rsid w:val="00575D2D"/>
    <w:rsid w:val="005824D2"/>
    <w:rsid w:val="005874FF"/>
    <w:rsid w:val="00590B95"/>
    <w:rsid w:val="005917EB"/>
    <w:rsid w:val="00592FC3"/>
    <w:rsid w:val="00594267"/>
    <w:rsid w:val="00595CF9"/>
    <w:rsid w:val="00596E56"/>
    <w:rsid w:val="005A0859"/>
    <w:rsid w:val="005A25C3"/>
    <w:rsid w:val="005A3A2F"/>
    <w:rsid w:val="005A689B"/>
    <w:rsid w:val="005A7C57"/>
    <w:rsid w:val="005A7DD1"/>
    <w:rsid w:val="005B07DD"/>
    <w:rsid w:val="005B0AFC"/>
    <w:rsid w:val="005B0AFD"/>
    <w:rsid w:val="005B1E02"/>
    <w:rsid w:val="005B2020"/>
    <w:rsid w:val="005B28A4"/>
    <w:rsid w:val="005B3171"/>
    <w:rsid w:val="005B35D5"/>
    <w:rsid w:val="005B5F29"/>
    <w:rsid w:val="005B678A"/>
    <w:rsid w:val="005B68AA"/>
    <w:rsid w:val="005B6B54"/>
    <w:rsid w:val="005C06A0"/>
    <w:rsid w:val="005C2D93"/>
    <w:rsid w:val="005C56EA"/>
    <w:rsid w:val="005C62F6"/>
    <w:rsid w:val="005C6B9B"/>
    <w:rsid w:val="005D0B4D"/>
    <w:rsid w:val="005D10B8"/>
    <w:rsid w:val="005D15A8"/>
    <w:rsid w:val="005D2C19"/>
    <w:rsid w:val="005D47A9"/>
    <w:rsid w:val="005D52EC"/>
    <w:rsid w:val="005D625C"/>
    <w:rsid w:val="005D62D6"/>
    <w:rsid w:val="005E0C72"/>
    <w:rsid w:val="005E1C95"/>
    <w:rsid w:val="005E1D7D"/>
    <w:rsid w:val="005E3A89"/>
    <w:rsid w:val="005E3BC9"/>
    <w:rsid w:val="005E4802"/>
    <w:rsid w:val="005E61A0"/>
    <w:rsid w:val="005E6F6A"/>
    <w:rsid w:val="005F0922"/>
    <w:rsid w:val="005F1601"/>
    <w:rsid w:val="005F67F2"/>
    <w:rsid w:val="005F7022"/>
    <w:rsid w:val="005F7868"/>
    <w:rsid w:val="006025B6"/>
    <w:rsid w:val="00603A1C"/>
    <w:rsid w:val="00603CAA"/>
    <w:rsid w:val="0060492A"/>
    <w:rsid w:val="00607A3E"/>
    <w:rsid w:val="00607EF6"/>
    <w:rsid w:val="00613B26"/>
    <w:rsid w:val="00615E4D"/>
    <w:rsid w:val="006172B1"/>
    <w:rsid w:val="00621D50"/>
    <w:rsid w:val="00623708"/>
    <w:rsid w:val="006278F3"/>
    <w:rsid w:val="00630CF2"/>
    <w:rsid w:val="00632857"/>
    <w:rsid w:val="006333C4"/>
    <w:rsid w:val="00633DC1"/>
    <w:rsid w:val="0063409A"/>
    <w:rsid w:val="00634FF6"/>
    <w:rsid w:val="006415A2"/>
    <w:rsid w:val="00647F80"/>
    <w:rsid w:val="0065085D"/>
    <w:rsid w:val="00650B69"/>
    <w:rsid w:val="00653937"/>
    <w:rsid w:val="00654B7D"/>
    <w:rsid w:val="00654DF0"/>
    <w:rsid w:val="006575AB"/>
    <w:rsid w:val="006607F8"/>
    <w:rsid w:val="00662CCB"/>
    <w:rsid w:val="006633F5"/>
    <w:rsid w:val="006642A2"/>
    <w:rsid w:val="0066511E"/>
    <w:rsid w:val="00667057"/>
    <w:rsid w:val="00671B3E"/>
    <w:rsid w:val="00671B83"/>
    <w:rsid w:val="006770A4"/>
    <w:rsid w:val="006779B5"/>
    <w:rsid w:val="00677B01"/>
    <w:rsid w:val="006803D4"/>
    <w:rsid w:val="006811ED"/>
    <w:rsid w:val="00681905"/>
    <w:rsid w:val="006844B9"/>
    <w:rsid w:val="00691763"/>
    <w:rsid w:val="0069207B"/>
    <w:rsid w:val="006920B3"/>
    <w:rsid w:val="00694F0B"/>
    <w:rsid w:val="0069644E"/>
    <w:rsid w:val="00696D1F"/>
    <w:rsid w:val="00697917"/>
    <w:rsid w:val="00697B83"/>
    <w:rsid w:val="006A3795"/>
    <w:rsid w:val="006A3BD2"/>
    <w:rsid w:val="006A4BD8"/>
    <w:rsid w:val="006A4DC6"/>
    <w:rsid w:val="006A4DE4"/>
    <w:rsid w:val="006A4E8B"/>
    <w:rsid w:val="006A6BDE"/>
    <w:rsid w:val="006A79FA"/>
    <w:rsid w:val="006B0231"/>
    <w:rsid w:val="006B29F3"/>
    <w:rsid w:val="006B3701"/>
    <w:rsid w:val="006B548A"/>
    <w:rsid w:val="006B69BF"/>
    <w:rsid w:val="006C13BF"/>
    <w:rsid w:val="006C2A01"/>
    <w:rsid w:val="006C2EC2"/>
    <w:rsid w:val="006C34F3"/>
    <w:rsid w:val="006C39DC"/>
    <w:rsid w:val="006C5840"/>
    <w:rsid w:val="006C6113"/>
    <w:rsid w:val="006C759D"/>
    <w:rsid w:val="006C78C5"/>
    <w:rsid w:val="006D13F5"/>
    <w:rsid w:val="006D2DBA"/>
    <w:rsid w:val="006D2EA1"/>
    <w:rsid w:val="006D405B"/>
    <w:rsid w:val="006D476E"/>
    <w:rsid w:val="006D5CE8"/>
    <w:rsid w:val="006D69EC"/>
    <w:rsid w:val="006E0893"/>
    <w:rsid w:val="006E0FD3"/>
    <w:rsid w:val="006E1552"/>
    <w:rsid w:val="006E1C43"/>
    <w:rsid w:val="006E21A7"/>
    <w:rsid w:val="006E599D"/>
    <w:rsid w:val="006F3DA6"/>
    <w:rsid w:val="006F581E"/>
    <w:rsid w:val="006F5F06"/>
    <w:rsid w:val="006F6052"/>
    <w:rsid w:val="006F729E"/>
    <w:rsid w:val="006F7630"/>
    <w:rsid w:val="00704423"/>
    <w:rsid w:val="00704899"/>
    <w:rsid w:val="00706C1F"/>
    <w:rsid w:val="0070780C"/>
    <w:rsid w:val="007105EB"/>
    <w:rsid w:val="00713014"/>
    <w:rsid w:val="00713196"/>
    <w:rsid w:val="007148BF"/>
    <w:rsid w:val="00714AD6"/>
    <w:rsid w:val="0071609F"/>
    <w:rsid w:val="00716BA4"/>
    <w:rsid w:val="00717C2A"/>
    <w:rsid w:val="00720597"/>
    <w:rsid w:val="0072060E"/>
    <w:rsid w:val="007216A0"/>
    <w:rsid w:val="007231FE"/>
    <w:rsid w:val="00724705"/>
    <w:rsid w:val="0072506A"/>
    <w:rsid w:val="007273AC"/>
    <w:rsid w:val="007303B5"/>
    <w:rsid w:val="007314B6"/>
    <w:rsid w:val="007320C4"/>
    <w:rsid w:val="0073244B"/>
    <w:rsid w:val="00733A63"/>
    <w:rsid w:val="00733C60"/>
    <w:rsid w:val="00734F44"/>
    <w:rsid w:val="00735A73"/>
    <w:rsid w:val="00735D38"/>
    <w:rsid w:val="00736C98"/>
    <w:rsid w:val="007403F6"/>
    <w:rsid w:val="00740B8C"/>
    <w:rsid w:val="00740E1C"/>
    <w:rsid w:val="00743007"/>
    <w:rsid w:val="007502A6"/>
    <w:rsid w:val="007516D2"/>
    <w:rsid w:val="00753EB6"/>
    <w:rsid w:val="00756398"/>
    <w:rsid w:val="0075722E"/>
    <w:rsid w:val="0075774D"/>
    <w:rsid w:val="00760BCA"/>
    <w:rsid w:val="00761D35"/>
    <w:rsid w:val="00762A57"/>
    <w:rsid w:val="007633CD"/>
    <w:rsid w:val="0076353F"/>
    <w:rsid w:val="00764415"/>
    <w:rsid w:val="00765579"/>
    <w:rsid w:val="00770BD1"/>
    <w:rsid w:val="00770FFD"/>
    <w:rsid w:val="007736C1"/>
    <w:rsid w:val="00776FE3"/>
    <w:rsid w:val="00781D23"/>
    <w:rsid w:val="00782555"/>
    <w:rsid w:val="00782714"/>
    <w:rsid w:val="00783770"/>
    <w:rsid w:val="00783C67"/>
    <w:rsid w:val="0078481D"/>
    <w:rsid w:val="00784A7A"/>
    <w:rsid w:val="00785266"/>
    <w:rsid w:val="00785530"/>
    <w:rsid w:val="00787439"/>
    <w:rsid w:val="007911C6"/>
    <w:rsid w:val="007912A6"/>
    <w:rsid w:val="00791FDA"/>
    <w:rsid w:val="0079366D"/>
    <w:rsid w:val="00795464"/>
    <w:rsid w:val="007959E6"/>
    <w:rsid w:val="00795E01"/>
    <w:rsid w:val="00795E6A"/>
    <w:rsid w:val="0079659B"/>
    <w:rsid w:val="00796663"/>
    <w:rsid w:val="00796D61"/>
    <w:rsid w:val="0079747E"/>
    <w:rsid w:val="007A13C8"/>
    <w:rsid w:val="007A1614"/>
    <w:rsid w:val="007A17E4"/>
    <w:rsid w:val="007A590A"/>
    <w:rsid w:val="007A67B4"/>
    <w:rsid w:val="007B0F35"/>
    <w:rsid w:val="007B266F"/>
    <w:rsid w:val="007B31B8"/>
    <w:rsid w:val="007B33DA"/>
    <w:rsid w:val="007B4066"/>
    <w:rsid w:val="007B5029"/>
    <w:rsid w:val="007B50FC"/>
    <w:rsid w:val="007B6ACF"/>
    <w:rsid w:val="007B6B8F"/>
    <w:rsid w:val="007B6D9D"/>
    <w:rsid w:val="007B7B0D"/>
    <w:rsid w:val="007C0767"/>
    <w:rsid w:val="007C0F24"/>
    <w:rsid w:val="007C123D"/>
    <w:rsid w:val="007C22D8"/>
    <w:rsid w:val="007C25F4"/>
    <w:rsid w:val="007C2C81"/>
    <w:rsid w:val="007C3FF5"/>
    <w:rsid w:val="007C4109"/>
    <w:rsid w:val="007D0D8A"/>
    <w:rsid w:val="007D13C9"/>
    <w:rsid w:val="007D21A8"/>
    <w:rsid w:val="007D3216"/>
    <w:rsid w:val="007D3D80"/>
    <w:rsid w:val="007E00D0"/>
    <w:rsid w:val="007E0586"/>
    <w:rsid w:val="007E20C6"/>
    <w:rsid w:val="007E4093"/>
    <w:rsid w:val="007E573C"/>
    <w:rsid w:val="007E654F"/>
    <w:rsid w:val="007E6964"/>
    <w:rsid w:val="007E7066"/>
    <w:rsid w:val="007E72D6"/>
    <w:rsid w:val="007E7BBF"/>
    <w:rsid w:val="007E7D57"/>
    <w:rsid w:val="007F03EB"/>
    <w:rsid w:val="007F2387"/>
    <w:rsid w:val="007F282D"/>
    <w:rsid w:val="007F4EA5"/>
    <w:rsid w:val="007F6948"/>
    <w:rsid w:val="007F7E09"/>
    <w:rsid w:val="007F7EC4"/>
    <w:rsid w:val="00800161"/>
    <w:rsid w:val="008010D3"/>
    <w:rsid w:val="00801648"/>
    <w:rsid w:val="00801799"/>
    <w:rsid w:val="00804267"/>
    <w:rsid w:val="00804A20"/>
    <w:rsid w:val="00804FA3"/>
    <w:rsid w:val="0080715C"/>
    <w:rsid w:val="008107AD"/>
    <w:rsid w:val="00811102"/>
    <w:rsid w:val="008127A6"/>
    <w:rsid w:val="008134AD"/>
    <w:rsid w:val="008161E2"/>
    <w:rsid w:val="00816B92"/>
    <w:rsid w:val="00817103"/>
    <w:rsid w:val="00820638"/>
    <w:rsid w:val="00820AFA"/>
    <w:rsid w:val="00820EE2"/>
    <w:rsid w:val="008214A9"/>
    <w:rsid w:val="008227B9"/>
    <w:rsid w:val="00823DE6"/>
    <w:rsid w:val="00824598"/>
    <w:rsid w:val="008255F7"/>
    <w:rsid w:val="008278FA"/>
    <w:rsid w:val="00830FD8"/>
    <w:rsid w:val="00832086"/>
    <w:rsid w:val="0083260D"/>
    <w:rsid w:val="00833846"/>
    <w:rsid w:val="00835A44"/>
    <w:rsid w:val="00836741"/>
    <w:rsid w:val="008378F3"/>
    <w:rsid w:val="0084018D"/>
    <w:rsid w:val="00840937"/>
    <w:rsid w:val="00841C2C"/>
    <w:rsid w:val="00843FD0"/>
    <w:rsid w:val="00844D29"/>
    <w:rsid w:val="00845198"/>
    <w:rsid w:val="0084683C"/>
    <w:rsid w:val="00847213"/>
    <w:rsid w:val="00850114"/>
    <w:rsid w:val="00851758"/>
    <w:rsid w:val="00851CD5"/>
    <w:rsid w:val="0085373E"/>
    <w:rsid w:val="00854238"/>
    <w:rsid w:val="008547B9"/>
    <w:rsid w:val="00855468"/>
    <w:rsid w:val="008558BE"/>
    <w:rsid w:val="00855B6C"/>
    <w:rsid w:val="00855CFB"/>
    <w:rsid w:val="00860C23"/>
    <w:rsid w:val="00862929"/>
    <w:rsid w:val="00862933"/>
    <w:rsid w:val="00862AEE"/>
    <w:rsid w:val="008631CB"/>
    <w:rsid w:val="00864080"/>
    <w:rsid w:val="00864146"/>
    <w:rsid w:val="0086444E"/>
    <w:rsid w:val="008661F9"/>
    <w:rsid w:val="008665C9"/>
    <w:rsid w:val="00867CFB"/>
    <w:rsid w:val="0087005D"/>
    <w:rsid w:val="00870D0F"/>
    <w:rsid w:val="00871817"/>
    <w:rsid w:val="008728D3"/>
    <w:rsid w:val="00873655"/>
    <w:rsid w:val="008738D1"/>
    <w:rsid w:val="008745CD"/>
    <w:rsid w:val="008750D9"/>
    <w:rsid w:val="0087535F"/>
    <w:rsid w:val="00875CAA"/>
    <w:rsid w:val="008768F9"/>
    <w:rsid w:val="00876D0D"/>
    <w:rsid w:val="00880004"/>
    <w:rsid w:val="008807AE"/>
    <w:rsid w:val="00883DFC"/>
    <w:rsid w:val="008868AA"/>
    <w:rsid w:val="00887AEC"/>
    <w:rsid w:val="00893400"/>
    <w:rsid w:val="00893F07"/>
    <w:rsid w:val="00894336"/>
    <w:rsid w:val="008945B0"/>
    <w:rsid w:val="00895265"/>
    <w:rsid w:val="008954C1"/>
    <w:rsid w:val="008959DB"/>
    <w:rsid w:val="00896163"/>
    <w:rsid w:val="00896A8A"/>
    <w:rsid w:val="00896ADB"/>
    <w:rsid w:val="008A0A98"/>
    <w:rsid w:val="008A5110"/>
    <w:rsid w:val="008B034C"/>
    <w:rsid w:val="008B1084"/>
    <w:rsid w:val="008B508E"/>
    <w:rsid w:val="008B553A"/>
    <w:rsid w:val="008B57E3"/>
    <w:rsid w:val="008B5FF0"/>
    <w:rsid w:val="008B68B6"/>
    <w:rsid w:val="008C01B5"/>
    <w:rsid w:val="008C04D4"/>
    <w:rsid w:val="008C17EB"/>
    <w:rsid w:val="008C2980"/>
    <w:rsid w:val="008C31DC"/>
    <w:rsid w:val="008C394E"/>
    <w:rsid w:val="008C581A"/>
    <w:rsid w:val="008C602E"/>
    <w:rsid w:val="008C6C8D"/>
    <w:rsid w:val="008C7790"/>
    <w:rsid w:val="008D253E"/>
    <w:rsid w:val="008D2C63"/>
    <w:rsid w:val="008D449E"/>
    <w:rsid w:val="008D601F"/>
    <w:rsid w:val="008D6412"/>
    <w:rsid w:val="008D68F2"/>
    <w:rsid w:val="008D6FF2"/>
    <w:rsid w:val="008E02EC"/>
    <w:rsid w:val="008E0F55"/>
    <w:rsid w:val="008E1E8E"/>
    <w:rsid w:val="008E6278"/>
    <w:rsid w:val="008E6499"/>
    <w:rsid w:val="008E7821"/>
    <w:rsid w:val="008F1146"/>
    <w:rsid w:val="008F1BF1"/>
    <w:rsid w:val="008F1D6A"/>
    <w:rsid w:val="008F1E88"/>
    <w:rsid w:val="008F4C7C"/>
    <w:rsid w:val="008F4E73"/>
    <w:rsid w:val="008F60ED"/>
    <w:rsid w:val="009010D5"/>
    <w:rsid w:val="00903FFB"/>
    <w:rsid w:val="0090440E"/>
    <w:rsid w:val="00905B53"/>
    <w:rsid w:val="00906618"/>
    <w:rsid w:val="009072E0"/>
    <w:rsid w:val="009102CD"/>
    <w:rsid w:val="009106C3"/>
    <w:rsid w:val="00910F53"/>
    <w:rsid w:val="0091131C"/>
    <w:rsid w:val="00915796"/>
    <w:rsid w:val="009159FA"/>
    <w:rsid w:val="00916DA2"/>
    <w:rsid w:val="00917498"/>
    <w:rsid w:val="00917EBE"/>
    <w:rsid w:val="009214BF"/>
    <w:rsid w:val="009220E8"/>
    <w:rsid w:val="00923119"/>
    <w:rsid w:val="0092630F"/>
    <w:rsid w:val="0092647A"/>
    <w:rsid w:val="00926E87"/>
    <w:rsid w:val="00932176"/>
    <w:rsid w:val="009343E9"/>
    <w:rsid w:val="0093588F"/>
    <w:rsid w:val="00935A12"/>
    <w:rsid w:val="00937173"/>
    <w:rsid w:val="00945356"/>
    <w:rsid w:val="00945BC4"/>
    <w:rsid w:val="00946BB4"/>
    <w:rsid w:val="00947A09"/>
    <w:rsid w:val="0095521F"/>
    <w:rsid w:val="0095797C"/>
    <w:rsid w:val="00960CBD"/>
    <w:rsid w:val="00961351"/>
    <w:rsid w:val="00961404"/>
    <w:rsid w:val="009614CE"/>
    <w:rsid w:val="00963925"/>
    <w:rsid w:val="00966E28"/>
    <w:rsid w:val="009673D6"/>
    <w:rsid w:val="0097057D"/>
    <w:rsid w:val="00970AF9"/>
    <w:rsid w:val="0097122D"/>
    <w:rsid w:val="00972A9B"/>
    <w:rsid w:val="00973AE1"/>
    <w:rsid w:val="00974FF6"/>
    <w:rsid w:val="00976381"/>
    <w:rsid w:val="00977661"/>
    <w:rsid w:val="00981646"/>
    <w:rsid w:val="00981823"/>
    <w:rsid w:val="00983171"/>
    <w:rsid w:val="00983CDC"/>
    <w:rsid w:val="009852AB"/>
    <w:rsid w:val="00990BE4"/>
    <w:rsid w:val="00990F3C"/>
    <w:rsid w:val="00991984"/>
    <w:rsid w:val="009919F7"/>
    <w:rsid w:val="00997845"/>
    <w:rsid w:val="009A08C0"/>
    <w:rsid w:val="009A0AEE"/>
    <w:rsid w:val="009A1251"/>
    <w:rsid w:val="009A1CEE"/>
    <w:rsid w:val="009A310A"/>
    <w:rsid w:val="009A5A1F"/>
    <w:rsid w:val="009A5AA9"/>
    <w:rsid w:val="009A5D19"/>
    <w:rsid w:val="009A657C"/>
    <w:rsid w:val="009A7D7F"/>
    <w:rsid w:val="009B1D9A"/>
    <w:rsid w:val="009B257F"/>
    <w:rsid w:val="009B2C2C"/>
    <w:rsid w:val="009B3108"/>
    <w:rsid w:val="009B45D1"/>
    <w:rsid w:val="009B54C0"/>
    <w:rsid w:val="009B693D"/>
    <w:rsid w:val="009B7584"/>
    <w:rsid w:val="009C0E1F"/>
    <w:rsid w:val="009C40A9"/>
    <w:rsid w:val="009C49D5"/>
    <w:rsid w:val="009C7E24"/>
    <w:rsid w:val="009C7F98"/>
    <w:rsid w:val="009D00A0"/>
    <w:rsid w:val="009D07D6"/>
    <w:rsid w:val="009D0E7B"/>
    <w:rsid w:val="009D1AA9"/>
    <w:rsid w:val="009D3274"/>
    <w:rsid w:val="009D3F40"/>
    <w:rsid w:val="009D4445"/>
    <w:rsid w:val="009E1C5F"/>
    <w:rsid w:val="009E4ADA"/>
    <w:rsid w:val="009E7C96"/>
    <w:rsid w:val="009F0305"/>
    <w:rsid w:val="009F0B9F"/>
    <w:rsid w:val="009F242B"/>
    <w:rsid w:val="009F2BFB"/>
    <w:rsid w:val="009F35DC"/>
    <w:rsid w:val="009F4555"/>
    <w:rsid w:val="009F5636"/>
    <w:rsid w:val="009F6067"/>
    <w:rsid w:val="009F656C"/>
    <w:rsid w:val="009F7E2C"/>
    <w:rsid w:val="009F7F44"/>
    <w:rsid w:val="00A00814"/>
    <w:rsid w:val="00A0097F"/>
    <w:rsid w:val="00A01027"/>
    <w:rsid w:val="00A0140C"/>
    <w:rsid w:val="00A014B5"/>
    <w:rsid w:val="00A01DAD"/>
    <w:rsid w:val="00A0248D"/>
    <w:rsid w:val="00A03E57"/>
    <w:rsid w:val="00A040ED"/>
    <w:rsid w:val="00A05540"/>
    <w:rsid w:val="00A05B3E"/>
    <w:rsid w:val="00A069B6"/>
    <w:rsid w:val="00A07355"/>
    <w:rsid w:val="00A10064"/>
    <w:rsid w:val="00A100A7"/>
    <w:rsid w:val="00A11B7F"/>
    <w:rsid w:val="00A15915"/>
    <w:rsid w:val="00A16C49"/>
    <w:rsid w:val="00A205BF"/>
    <w:rsid w:val="00A20B8B"/>
    <w:rsid w:val="00A21372"/>
    <w:rsid w:val="00A215B0"/>
    <w:rsid w:val="00A23C8A"/>
    <w:rsid w:val="00A2698B"/>
    <w:rsid w:val="00A30E92"/>
    <w:rsid w:val="00A346CE"/>
    <w:rsid w:val="00A35594"/>
    <w:rsid w:val="00A36079"/>
    <w:rsid w:val="00A360E9"/>
    <w:rsid w:val="00A369AF"/>
    <w:rsid w:val="00A403A3"/>
    <w:rsid w:val="00A407A1"/>
    <w:rsid w:val="00A41FF1"/>
    <w:rsid w:val="00A4487B"/>
    <w:rsid w:val="00A448C3"/>
    <w:rsid w:val="00A45C9C"/>
    <w:rsid w:val="00A505F8"/>
    <w:rsid w:val="00A53426"/>
    <w:rsid w:val="00A5449B"/>
    <w:rsid w:val="00A54F89"/>
    <w:rsid w:val="00A5570A"/>
    <w:rsid w:val="00A602FA"/>
    <w:rsid w:val="00A60F86"/>
    <w:rsid w:val="00A61164"/>
    <w:rsid w:val="00A61D04"/>
    <w:rsid w:val="00A62432"/>
    <w:rsid w:val="00A634E8"/>
    <w:rsid w:val="00A6387C"/>
    <w:rsid w:val="00A638B2"/>
    <w:rsid w:val="00A65D59"/>
    <w:rsid w:val="00A74E0E"/>
    <w:rsid w:val="00A762C8"/>
    <w:rsid w:val="00A7642A"/>
    <w:rsid w:val="00A8143D"/>
    <w:rsid w:val="00A84AC5"/>
    <w:rsid w:val="00A84C76"/>
    <w:rsid w:val="00A86B56"/>
    <w:rsid w:val="00A86E20"/>
    <w:rsid w:val="00A9142E"/>
    <w:rsid w:val="00A91C49"/>
    <w:rsid w:val="00A9340B"/>
    <w:rsid w:val="00A96C88"/>
    <w:rsid w:val="00A96E68"/>
    <w:rsid w:val="00AA0108"/>
    <w:rsid w:val="00AA030E"/>
    <w:rsid w:val="00AA12E2"/>
    <w:rsid w:val="00AA306E"/>
    <w:rsid w:val="00AA3971"/>
    <w:rsid w:val="00AA4E5B"/>
    <w:rsid w:val="00AA7372"/>
    <w:rsid w:val="00AA73BF"/>
    <w:rsid w:val="00AA7AA6"/>
    <w:rsid w:val="00AB0803"/>
    <w:rsid w:val="00AB1585"/>
    <w:rsid w:val="00AB2011"/>
    <w:rsid w:val="00AB2709"/>
    <w:rsid w:val="00AB5100"/>
    <w:rsid w:val="00AB553F"/>
    <w:rsid w:val="00AB5968"/>
    <w:rsid w:val="00AB6564"/>
    <w:rsid w:val="00AB6B1A"/>
    <w:rsid w:val="00AC0AC3"/>
    <w:rsid w:val="00AC2268"/>
    <w:rsid w:val="00AC3679"/>
    <w:rsid w:val="00AC3786"/>
    <w:rsid w:val="00AC592C"/>
    <w:rsid w:val="00AC7C76"/>
    <w:rsid w:val="00AD0D82"/>
    <w:rsid w:val="00AD1921"/>
    <w:rsid w:val="00AD2197"/>
    <w:rsid w:val="00AD2976"/>
    <w:rsid w:val="00AD3A6D"/>
    <w:rsid w:val="00AD47A1"/>
    <w:rsid w:val="00AD66DC"/>
    <w:rsid w:val="00AD6A27"/>
    <w:rsid w:val="00AE0831"/>
    <w:rsid w:val="00AE2C23"/>
    <w:rsid w:val="00AE2D18"/>
    <w:rsid w:val="00AE45DB"/>
    <w:rsid w:val="00AE48DE"/>
    <w:rsid w:val="00AE4CCB"/>
    <w:rsid w:val="00AE51AD"/>
    <w:rsid w:val="00AE61F9"/>
    <w:rsid w:val="00AF0143"/>
    <w:rsid w:val="00AF021C"/>
    <w:rsid w:val="00AF1227"/>
    <w:rsid w:val="00AF4019"/>
    <w:rsid w:val="00AF4B3E"/>
    <w:rsid w:val="00AF6F07"/>
    <w:rsid w:val="00AF7779"/>
    <w:rsid w:val="00B00206"/>
    <w:rsid w:val="00B01043"/>
    <w:rsid w:val="00B0111B"/>
    <w:rsid w:val="00B02F15"/>
    <w:rsid w:val="00B041EA"/>
    <w:rsid w:val="00B04D6B"/>
    <w:rsid w:val="00B05206"/>
    <w:rsid w:val="00B0686F"/>
    <w:rsid w:val="00B06894"/>
    <w:rsid w:val="00B11935"/>
    <w:rsid w:val="00B12B86"/>
    <w:rsid w:val="00B14343"/>
    <w:rsid w:val="00B17175"/>
    <w:rsid w:val="00B176A5"/>
    <w:rsid w:val="00B2067F"/>
    <w:rsid w:val="00B2194D"/>
    <w:rsid w:val="00B21D19"/>
    <w:rsid w:val="00B22178"/>
    <w:rsid w:val="00B2268C"/>
    <w:rsid w:val="00B226BC"/>
    <w:rsid w:val="00B22C8A"/>
    <w:rsid w:val="00B22C92"/>
    <w:rsid w:val="00B2317B"/>
    <w:rsid w:val="00B24F45"/>
    <w:rsid w:val="00B3025B"/>
    <w:rsid w:val="00B31593"/>
    <w:rsid w:val="00B32EF2"/>
    <w:rsid w:val="00B33707"/>
    <w:rsid w:val="00B33B61"/>
    <w:rsid w:val="00B34E7E"/>
    <w:rsid w:val="00B35737"/>
    <w:rsid w:val="00B4166A"/>
    <w:rsid w:val="00B44AC9"/>
    <w:rsid w:val="00B472BD"/>
    <w:rsid w:val="00B50ED8"/>
    <w:rsid w:val="00B5482F"/>
    <w:rsid w:val="00B56704"/>
    <w:rsid w:val="00B5676E"/>
    <w:rsid w:val="00B60837"/>
    <w:rsid w:val="00B60988"/>
    <w:rsid w:val="00B60DC0"/>
    <w:rsid w:val="00B6127F"/>
    <w:rsid w:val="00B61CD2"/>
    <w:rsid w:val="00B63E45"/>
    <w:rsid w:val="00B64050"/>
    <w:rsid w:val="00B64DA2"/>
    <w:rsid w:val="00B66EF0"/>
    <w:rsid w:val="00B67B1D"/>
    <w:rsid w:val="00B71107"/>
    <w:rsid w:val="00B726EC"/>
    <w:rsid w:val="00B72E2E"/>
    <w:rsid w:val="00B73C06"/>
    <w:rsid w:val="00B75377"/>
    <w:rsid w:val="00B765B7"/>
    <w:rsid w:val="00B7692D"/>
    <w:rsid w:val="00B76D96"/>
    <w:rsid w:val="00B81A28"/>
    <w:rsid w:val="00B8263C"/>
    <w:rsid w:val="00B82A22"/>
    <w:rsid w:val="00B831C5"/>
    <w:rsid w:val="00B85A21"/>
    <w:rsid w:val="00B9188B"/>
    <w:rsid w:val="00B9250C"/>
    <w:rsid w:val="00B92AD7"/>
    <w:rsid w:val="00B93FF7"/>
    <w:rsid w:val="00B94046"/>
    <w:rsid w:val="00B9493B"/>
    <w:rsid w:val="00B97179"/>
    <w:rsid w:val="00BA4E62"/>
    <w:rsid w:val="00BA603C"/>
    <w:rsid w:val="00BA7D59"/>
    <w:rsid w:val="00BB07A9"/>
    <w:rsid w:val="00BB10D4"/>
    <w:rsid w:val="00BB1262"/>
    <w:rsid w:val="00BB2312"/>
    <w:rsid w:val="00BB3840"/>
    <w:rsid w:val="00BB3FCD"/>
    <w:rsid w:val="00BB5772"/>
    <w:rsid w:val="00BB5F8D"/>
    <w:rsid w:val="00BB6191"/>
    <w:rsid w:val="00BB653E"/>
    <w:rsid w:val="00BB6621"/>
    <w:rsid w:val="00BB66F5"/>
    <w:rsid w:val="00BB7AD4"/>
    <w:rsid w:val="00BC0999"/>
    <w:rsid w:val="00BC14AE"/>
    <w:rsid w:val="00BC16B6"/>
    <w:rsid w:val="00BC2D0D"/>
    <w:rsid w:val="00BC336F"/>
    <w:rsid w:val="00BC38B7"/>
    <w:rsid w:val="00BC6D8A"/>
    <w:rsid w:val="00BC7453"/>
    <w:rsid w:val="00BD0811"/>
    <w:rsid w:val="00BD195D"/>
    <w:rsid w:val="00BD1FB2"/>
    <w:rsid w:val="00BD26F0"/>
    <w:rsid w:val="00BD29E1"/>
    <w:rsid w:val="00BD2A2E"/>
    <w:rsid w:val="00BD2DA9"/>
    <w:rsid w:val="00BD5095"/>
    <w:rsid w:val="00BE0BCA"/>
    <w:rsid w:val="00BE17C6"/>
    <w:rsid w:val="00BE33AB"/>
    <w:rsid w:val="00BE3C5E"/>
    <w:rsid w:val="00BE6F10"/>
    <w:rsid w:val="00BE75D8"/>
    <w:rsid w:val="00BF1824"/>
    <w:rsid w:val="00BF23A2"/>
    <w:rsid w:val="00BF3D8B"/>
    <w:rsid w:val="00BF4A0D"/>
    <w:rsid w:val="00BF7F33"/>
    <w:rsid w:val="00C008CF"/>
    <w:rsid w:val="00C00BB8"/>
    <w:rsid w:val="00C01423"/>
    <w:rsid w:val="00C021FB"/>
    <w:rsid w:val="00C027E0"/>
    <w:rsid w:val="00C04288"/>
    <w:rsid w:val="00C04E3D"/>
    <w:rsid w:val="00C04E60"/>
    <w:rsid w:val="00C05EA6"/>
    <w:rsid w:val="00C06425"/>
    <w:rsid w:val="00C06FC6"/>
    <w:rsid w:val="00C079FE"/>
    <w:rsid w:val="00C12E35"/>
    <w:rsid w:val="00C13335"/>
    <w:rsid w:val="00C15B96"/>
    <w:rsid w:val="00C1728D"/>
    <w:rsid w:val="00C172DF"/>
    <w:rsid w:val="00C201E4"/>
    <w:rsid w:val="00C20F05"/>
    <w:rsid w:val="00C22464"/>
    <w:rsid w:val="00C22EB8"/>
    <w:rsid w:val="00C22FF4"/>
    <w:rsid w:val="00C23752"/>
    <w:rsid w:val="00C25EF3"/>
    <w:rsid w:val="00C2650D"/>
    <w:rsid w:val="00C2710E"/>
    <w:rsid w:val="00C279FE"/>
    <w:rsid w:val="00C27AF2"/>
    <w:rsid w:val="00C310EA"/>
    <w:rsid w:val="00C31D6A"/>
    <w:rsid w:val="00C32140"/>
    <w:rsid w:val="00C325E9"/>
    <w:rsid w:val="00C33403"/>
    <w:rsid w:val="00C33CBE"/>
    <w:rsid w:val="00C345BE"/>
    <w:rsid w:val="00C34BDA"/>
    <w:rsid w:val="00C35DA8"/>
    <w:rsid w:val="00C372EE"/>
    <w:rsid w:val="00C375F3"/>
    <w:rsid w:val="00C37ADE"/>
    <w:rsid w:val="00C40C36"/>
    <w:rsid w:val="00C410E5"/>
    <w:rsid w:val="00C415A5"/>
    <w:rsid w:val="00C43B25"/>
    <w:rsid w:val="00C43E0B"/>
    <w:rsid w:val="00C44A0E"/>
    <w:rsid w:val="00C45052"/>
    <w:rsid w:val="00C45FCF"/>
    <w:rsid w:val="00C462CA"/>
    <w:rsid w:val="00C4670C"/>
    <w:rsid w:val="00C46CE6"/>
    <w:rsid w:val="00C475FF"/>
    <w:rsid w:val="00C47C62"/>
    <w:rsid w:val="00C47F24"/>
    <w:rsid w:val="00C50718"/>
    <w:rsid w:val="00C511EA"/>
    <w:rsid w:val="00C51E28"/>
    <w:rsid w:val="00C51F80"/>
    <w:rsid w:val="00C53E90"/>
    <w:rsid w:val="00C53ED5"/>
    <w:rsid w:val="00C5437D"/>
    <w:rsid w:val="00C54DDD"/>
    <w:rsid w:val="00C55C73"/>
    <w:rsid w:val="00C5782A"/>
    <w:rsid w:val="00C612B3"/>
    <w:rsid w:val="00C616E5"/>
    <w:rsid w:val="00C62AE6"/>
    <w:rsid w:val="00C6353C"/>
    <w:rsid w:val="00C63C31"/>
    <w:rsid w:val="00C6535F"/>
    <w:rsid w:val="00C70C2E"/>
    <w:rsid w:val="00C71263"/>
    <w:rsid w:val="00C71E00"/>
    <w:rsid w:val="00C71F7A"/>
    <w:rsid w:val="00C7247F"/>
    <w:rsid w:val="00C72FAC"/>
    <w:rsid w:val="00C73980"/>
    <w:rsid w:val="00C74698"/>
    <w:rsid w:val="00C7551B"/>
    <w:rsid w:val="00C76A3A"/>
    <w:rsid w:val="00C776AE"/>
    <w:rsid w:val="00C77B34"/>
    <w:rsid w:val="00C81CE7"/>
    <w:rsid w:val="00C82ABD"/>
    <w:rsid w:val="00C8625D"/>
    <w:rsid w:val="00C86530"/>
    <w:rsid w:val="00C8698E"/>
    <w:rsid w:val="00C86D07"/>
    <w:rsid w:val="00C90139"/>
    <w:rsid w:val="00C90A3C"/>
    <w:rsid w:val="00C90BDF"/>
    <w:rsid w:val="00C92B7E"/>
    <w:rsid w:val="00C93950"/>
    <w:rsid w:val="00C93EF9"/>
    <w:rsid w:val="00C9426E"/>
    <w:rsid w:val="00C95B8C"/>
    <w:rsid w:val="00CA0105"/>
    <w:rsid w:val="00CA098A"/>
    <w:rsid w:val="00CA0BAA"/>
    <w:rsid w:val="00CA264F"/>
    <w:rsid w:val="00CA3817"/>
    <w:rsid w:val="00CA3E9F"/>
    <w:rsid w:val="00CA5D53"/>
    <w:rsid w:val="00CA5DD9"/>
    <w:rsid w:val="00CA7A48"/>
    <w:rsid w:val="00CA7CB8"/>
    <w:rsid w:val="00CB0086"/>
    <w:rsid w:val="00CB2214"/>
    <w:rsid w:val="00CB2EB6"/>
    <w:rsid w:val="00CB480E"/>
    <w:rsid w:val="00CB5E8A"/>
    <w:rsid w:val="00CC04E0"/>
    <w:rsid w:val="00CC1004"/>
    <w:rsid w:val="00CC388C"/>
    <w:rsid w:val="00CC3AB0"/>
    <w:rsid w:val="00CC7502"/>
    <w:rsid w:val="00CD1901"/>
    <w:rsid w:val="00CD23AE"/>
    <w:rsid w:val="00CD6EE2"/>
    <w:rsid w:val="00CD7B50"/>
    <w:rsid w:val="00CE089A"/>
    <w:rsid w:val="00CE0E33"/>
    <w:rsid w:val="00CE1DB0"/>
    <w:rsid w:val="00CE1F6C"/>
    <w:rsid w:val="00CE33A2"/>
    <w:rsid w:val="00CE33B1"/>
    <w:rsid w:val="00CE3917"/>
    <w:rsid w:val="00CE3E6A"/>
    <w:rsid w:val="00CE45D7"/>
    <w:rsid w:val="00CE6116"/>
    <w:rsid w:val="00CE6AA8"/>
    <w:rsid w:val="00CF15EE"/>
    <w:rsid w:val="00CF1AAB"/>
    <w:rsid w:val="00CF2788"/>
    <w:rsid w:val="00CF425A"/>
    <w:rsid w:val="00CF44A4"/>
    <w:rsid w:val="00CF4513"/>
    <w:rsid w:val="00CF5502"/>
    <w:rsid w:val="00CF5882"/>
    <w:rsid w:val="00CF5F6D"/>
    <w:rsid w:val="00D0089F"/>
    <w:rsid w:val="00D0155E"/>
    <w:rsid w:val="00D0158C"/>
    <w:rsid w:val="00D01CB5"/>
    <w:rsid w:val="00D03158"/>
    <w:rsid w:val="00D06A5D"/>
    <w:rsid w:val="00D1197B"/>
    <w:rsid w:val="00D129E5"/>
    <w:rsid w:val="00D135D7"/>
    <w:rsid w:val="00D137F8"/>
    <w:rsid w:val="00D15307"/>
    <w:rsid w:val="00D17008"/>
    <w:rsid w:val="00D20FC2"/>
    <w:rsid w:val="00D21D45"/>
    <w:rsid w:val="00D227BC"/>
    <w:rsid w:val="00D26425"/>
    <w:rsid w:val="00D2655C"/>
    <w:rsid w:val="00D333C1"/>
    <w:rsid w:val="00D33BDF"/>
    <w:rsid w:val="00D368B4"/>
    <w:rsid w:val="00D36E72"/>
    <w:rsid w:val="00D374E0"/>
    <w:rsid w:val="00D4033E"/>
    <w:rsid w:val="00D44C2A"/>
    <w:rsid w:val="00D47E51"/>
    <w:rsid w:val="00D53297"/>
    <w:rsid w:val="00D53BFE"/>
    <w:rsid w:val="00D54554"/>
    <w:rsid w:val="00D54E52"/>
    <w:rsid w:val="00D56C0A"/>
    <w:rsid w:val="00D57728"/>
    <w:rsid w:val="00D61EB5"/>
    <w:rsid w:val="00D63651"/>
    <w:rsid w:val="00D63B8C"/>
    <w:rsid w:val="00D659BA"/>
    <w:rsid w:val="00D66806"/>
    <w:rsid w:val="00D66CE2"/>
    <w:rsid w:val="00D67379"/>
    <w:rsid w:val="00D67D62"/>
    <w:rsid w:val="00D710A3"/>
    <w:rsid w:val="00D73703"/>
    <w:rsid w:val="00D73BDA"/>
    <w:rsid w:val="00D767D3"/>
    <w:rsid w:val="00D804C2"/>
    <w:rsid w:val="00D80AD5"/>
    <w:rsid w:val="00D82367"/>
    <w:rsid w:val="00D83DF6"/>
    <w:rsid w:val="00D842E1"/>
    <w:rsid w:val="00D85E19"/>
    <w:rsid w:val="00D867F5"/>
    <w:rsid w:val="00D91430"/>
    <w:rsid w:val="00D91FF3"/>
    <w:rsid w:val="00D93400"/>
    <w:rsid w:val="00D94049"/>
    <w:rsid w:val="00D95C9C"/>
    <w:rsid w:val="00D96D97"/>
    <w:rsid w:val="00DA10C5"/>
    <w:rsid w:val="00DA3008"/>
    <w:rsid w:val="00DA3409"/>
    <w:rsid w:val="00DA6F6E"/>
    <w:rsid w:val="00DB3199"/>
    <w:rsid w:val="00DB53E1"/>
    <w:rsid w:val="00DB5FF1"/>
    <w:rsid w:val="00DB6E1F"/>
    <w:rsid w:val="00DB6FA0"/>
    <w:rsid w:val="00DC0F06"/>
    <w:rsid w:val="00DC145F"/>
    <w:rsid w:val="00DC520E"/>
    <w:rsid w:val="00DD11E8"/>
    <w:rsid w:val="00DD472C"/>
    <w:rsid w:val="00DD4CD9"/>
    <w:rsid w:val="00DD60E8"/>
    <w:rsid w:val="00DD7651"/>
    <w:rsid w:val="00DE3CF7"/>
    <w:rsid w:val="00DE4F04"/>
    <w:rsid w:val="00DE592C"/>
    <w:rsid w:val="00DF6F0A"/>
    <w:rsid w:val="00DF6FB9"/>
    <w:rsid w:val="00E00F28"/>
    <w:rsid w:val="00E01877"/>
    <w:rsid w:val="00E01EF4"/>
    <w:rsid w:val="00E03DF4"/>
    <w:rsid w:val="00E059F3"/>
    <w:rsid w:val="00E06A1F"/>
    <w:rsid w:val="00E103A7"/>
    <w:rsid w:val="00E11CA3"/>
    <w:rsid w:val="00E1241A"/>
    <w:rsid w:val="00E133EF"/>
    <w:rsid w:val="00E14249"/>
    <w:rsid w:val="00E16256"/>
    <w:rsid w:val="00E1631F"/>
    <w:rsid w:val="00E217FA"/>
    <w:rsid w:val="00E2322D"/>
    <w:rsid w:val="00E238F9"/>
    <w:rsid w:val="00E23BDF"/>
    <w:rsid w:val="00E24F3C"/>
    <w:rsid w:val="00E26999"/>
    <w:rsid w:val="00E30CDA"/>
    <w:rsid w:val="00E30D14"/>
    <w:rsid w:val="00E31837"/>
    <w:rsid w:val="00E31CA8"/>
    <w:rsid w:val="00E32EDC"/>
    <w:rsid w:val="00E34EC1"/>
    <w:rsid w:val="00E35910"/>
    <w:rsid w:val="00E35CF4"/>
    <w:rsid w:val="00E3633B"/>
    <w:rsid w:val="00E37C13"/>
    <w:rsid w:val="00E425AB"/>
    <w:rsid w:val="00E447F1"/>
    <w:rsid w:val="00E45FAE"/>
    <w:rsid w:val="00E477E2"/>
    <w:rsid w:val="00E5148C"/>
    <w:rsid w:val="00E516CF"/>
    <w:rsid w:val="00E52106"/>
    <w:rsid w:val="00E535F2"/>
    <w:rsid w:val="00E55149"/>
    <w:rsid w:val="00E57262"/>
    <w:rsid w:val="00E6003D"/>
    <w:rsid w:val="00E60675"/>
    <w:rsid w:val="00E61624"/>
    <w:rsid w:val="00E61A31"/>
    <w:rsid w:val="00E61DEB"/>
    <w:rsid w:val="00E6243F"/>
    <w:rsid w:val="00E62583"/>
    <w:rsid w:val="00E639B5"/>
    <w:rsid w:val="00E64A74"/>
    <w:rsid w:val="00E703FF"/>
    <w:rsid w:val="00E71647"/>
    <w:rsid w:val="00E71D53"/>
    <w:rsid w:val="00E73A52"/>
    <w:rsid w:val="00E74690"/>
    <w:rsid w:val="00E771C0"/>
    <w:rsid w:val="00E77497"/>
    <w:rsid w:val="00E800FA"/>
    <w:rsid w:val="00E80BB9"/>
    <w:rsid w:val="00E840D4"/>
    <w:rsid w:val="00E8568B"/>
    <w:rsid w:val="00E858E3"/>
    <w:rsid w:val="00E87DFC"/>
    <w:rsid w:val="00E9083A"/>
    <w:rsid w:val="00E9084F"/>
    <w:rsid w:val="00E9139D"/>
    <w:rsid w:val="00E9148B"/>
    <w:rsid w:val="00E91531"/>
    <w:rsid w:val="00E92270"/>
    <w:rsid w:val="00E929B1"/>
    <w:rsid w:val="00E93AA3"/>
    <w:rsid w:val="00E9402E"/>
    <w:rsid w:val="00E95B21"/>
    <w:rsid w:val="00E97018"/>
    <w:rsid w:val="00EA0E5C"/>
    <w:rsid w:val="00EA1AF6"/>
    <w:rsid w:val="00EA4CBF"/>
    <w:rsid w:val="00EA51D3"/>
    <w:rsid w:val="00EA74F7"/>
    <w:rsid w:val="00EB115F"/>
    <w:rsid w:val="00EB2858"/>
    <w:rsid w:val="00EB4040"/>
    <w:rsid w:val="00EB66C8"/>
    <w:rsid w:val="00EB74A6"/>
    <w:rsid w:val="00EB7773"/>
    <w:rsid w:val="00EB7D0C"/>
    <w:rsid w:val="00EC36F8"/>
    <w:rsid w:val="00EC5B08"/>
    <w:rsid w:val="00ED0F41"/>
    <w:rsid w:val="00ED17BD"/>
    <w:rsid w:val="00ED1B09"/>
    <w:rsid w:val="00ED2A03"/>
    <w:rsid w:val="00ED43A3"/>
    <w:rsid w:val="00EE1F64"/>
    <w:rsid w:val="00EE3779"/>
    <w:rsid w:val="00EE3E66"/>
    <w:rsid w:val="00EE4734"/>
    <w:rsid w:val="00EE7B68"/>
    <w:rsid w:val="00EF1656"/>
    <w:rsid w:val="00EF1DD9"/>
    <w:rsid w:val="00EF3FB8"/>
    <w:rsid w:val="00EF433A"/>
    <w:rsid w:val="00EF54C6"/>
    <w:rsid w:val="00EF5D4E"/>
    <w:rsid w:val="00EF6726"/>
    <w:rsid w:val="00EF6E4E"/>
    <w:rsid w:val="00F010C8"/>
    <w:rsid w:val="00F015F6"/>
    <w:rsid w:val="00F023FC"/>
    <w:rsid w:val="00F027DC"/>
    <w:rsid w:val="00F038D2"/>
    <w:rsid w:val="00F05C5D"/>
    <w:rsid w:val="00F0603B"/>
    <w:rsid w:val="00F06553"/>
    <w:rsid w:val="00F06EAE"/>
    <w:rsid w:val="00F10BAA"/>
    <w:rsid w:val="00F12975"/>
    <w:rsid w:val="00F1376A"/>
    <w:rsid w:val="00F13B39"/>
    <w:rsid w:val="00F20482"/>
    <w:rsid w:val="00F20C88"/>
    <w:rsid w:val="00F20FD4"/>
    <w:rsid w:val="00F23A3C"/>
    <w:rsid w:val="00F2546B"/>
    <w:rsid w:val="00F267B3"/>
    <w:rsid w:val="00F3141E"/>
    <w:rsid w:val="00F314FA"/>
    <w:rsid w:val="00F31BD1"/>
    <w:rsid w:val="00F3308B"/>
    <w:rsid w:val="00F3423C"/>
    <w:rsid w:val="00F346AB"/>
    <w:rsid w:val="00F360A5"/>
    <w:rsid w:val="00F37073"/>
    <w:rsid w:val="00F40CA7"/>
    <w:rsid w:val="00F40DB5"/>
    <w:rsid w:val="00F41030"/>
    <w:rsid w:val="00F412BB"/>
    <w:rsid w:val="00F430FC"/>
    <w:rsid w:val="00F44097"/>
    <w:rsid w:val="00F442AC"/>
    <w:rsid w:val="00F45C46"/>
    <w:rsid w:val="00F4798E"/>
    <w:rsid w:val="00F5078E"/>
    <w:rsid w:val="00F526A7"/>
    <w:rsid w:val="00F5449C"/>
    <w:rsid w:val="00F54DA0"/>
    <w:rsid w:val="00F6129C"/>
    <w:rsid w:val="00F62132"/>
    <w:rsid w:val="00F62532"/>
    <w:rsid w:val="00F62A75"/>
    <w:rsid w:val="00F63764"/>
    <w:rsid w:val="00F66781"/>
    <w:rsid w:val="00F70F95"/>
    <w:rsid w:val="00F715AD"/>
    <w:rsid w:val="00F7166F"/>
    <w:rsid w:val="00F72305"/>
    <w:rsid w:val="00F754A2"/>
    <w:rsid w:val="00F77EEB"/>
    <w:rsid w:val="00F81642"/>
    <w:rsid w:val="00F83677"/>
    <w:rsid w:val="00F83AFB"/>
    <w:rsid w:val="00F847CB"/>
    <w:rsid w:val="00F85E7D"/>
    <w:rsid w:val="00F85ED3"/>
    <w:rsid w:val="00F86232"/>
    <w:rsid w:val="00F87772"/>
    <w:rsid w:val="00F87E14"/>
    <w:rsid w:val="00F93448"/>
    <w:rsid w:val="00F93884"/>
    <w:rsid w:val="00F93CB3"/>
    <w:rsid w:val="00F95B81"/>
    <w:rsid w:val="00F95C83"/>
    <w:rsid w:val="00F95DBA"/>
    <w:rsid w:val="00F95F18"/>
    <w:rsid w:val="00F96734"/>
    <w:rsid w:val="00F96F87"/>
    <w:rsid w:val="00F97586"/>
    <w:rsid w:val="00FA0010"/>
    <w:rsid w:val="00FA08FA"/>
    <w:rsid w:val="00FA334E"/>
    <w:rsid w:val="00FA42D4"/>
    <w:rsid w:val="00FA4728"/>
    <w:rsid w:val="00FA4932"/>
    <w:rsid w:val="00FA49A6"/>
    <w:rsid w:val="00FA49E1"/>
    <w:rsid w:val="00FA4C42"/>
    <w:rsid w:val="00FB4400"/>
    <w:rsid w:val="00FB68E4"/>
    <w:rsid w:val="00FB7440"/>
    <w:rsid w:val="00FC04BC"/>
    <w:rsid w:val="00FC0B4F"/>
    <w:rsid w:val="00FC548D"/>
    <w:rsid w:val="00FC5F5E"/>
    <w:rsid w:val="00FD12FC"/>
    <w:rsid w:val="00FD2F98"/>
    <w:rsid w:val="00FD427F"/>
    <w:rsid w:val="00FD4496"/>
    <w:rsid w:val="00FD50E3"/>
    <w:rsid w:val="00FD6462"/>
    <w:rsid w:val="00FD6EB9"/>
    <w:rsid w:val="00FD7042"/>
    <w:rsid w:val="00FD7D1A"/>
    <w:rsid w:val="00FE0F02"/>
    <w:rsid w:val="00FE1627"/>
    <w:rsid w:val="00FE25C5"/>
    <w:rsid w:val="00FE53E5"/>
    <w:rsid w:val="00FE5784"/>
    <w:rsid w:val="00FE5F8A"/>
    <w:rsid w:val="00FE69C0"/>
    <w:rsid w:val="00FF0DD6"/>
    <w:rsid w:val="00FF0E58"/>
    <w:rsid w:val="00FF168F"/>
    <w:rsid w:val="00FF3E06"/>
    <w:rsid w:val="00FF4836"/>
    <w:rsid w:val="00FF5149"/>
    <w:rsid w:val="00FF7308"/>
    <w:rsid w:val="00FF74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9D791B03-98F0-4CFC-99C8-2CD37371D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AA7"/>
    <w:rPr>
      <w:rFonts w:ascii="Times Armenian" w:hAnsi="Times Armeni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63532"/>
    <w:pPr>
      <w:jc w:val="center"/>
    </w:pPr>
    <w:rPr>
      <w:rFonts w:ascii="Arial LatArm" w:hAnsi="Arial LatArm"/>
      <w:sz w:val="24"/>
      <w:szCs w:val="20"/>
      <w:lang w:val="en-GB"/>
    </w:rPr>
  </w:style>
  <w:style w:type="paragraph" w:customStyle="1" w:styleId="DefaultParagraphFontParaChar">
    <w:name w:val="Default Paragraph Font Para Char"/>
    <w:basedOn w:val="Normal"/>
    <w:locked/>
    <w:rsid w:val="008E6278"/>
    <w:pPr>
      <w:spacing w:after="160"/>
    </w:pPr>
    <w:rPr>
      <w:rFonts w:ascii="Verdana" w:eastAsia="Batang" w:hAnsi="Verdana" w:cs="Verdana"/>
      <w:sz w:val="20"/>
      <w:szCs w:val="20"/>
    </w:rPr>
  </w:style>
  <w:style w:type="paragraph" w:customStyle="1" w:styleId="Znak">
    <w:name w:val="Znak"/>
    <w:basedOn w:val="Normal"/>
    <w:rsid w:val="00B226BC"/>
    <w:pPr>
      <w:tabs>
        <w:tab w:val="left" w:pos="709"/>
      </w:tabs>
    </w:pPr>
    <w:rPr>
      <w:rFonts w:ascii="Tahoma" w:hAnsi="Tahoma"/>
      <w:sz w:val="24"/>
      <w:lang w:val="pl-PL" w:eastAsia="pl-PL"/>
    </w:rPr>
  </w:style>
  <w:style w:type="character" w:styleId="CommentReference">
    <w:name w:val="annotation reference"/>
    <w:semiHidden/>
    <w:rsid w:val="00F027DC"/>
    <w:rPr>
      <w:sz w:val="16"/>
      <w:szCs w:val="16"/>
    </w:rPr>
  </w:style>
  <w:style w:type="paragraph" w:styleId="CommentText">
    <w:name w:val="annotation text"/>
    <w:basedOn w:val="Normal"/>
    <w:semiHidden/>
    <w:rsid w:val="00F027D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027DC"/>
    <w:rPr>
      <w:b/>
      <w:bCs/>
    </w:rPr>
  </w:style>
  <w:style w:type="paragraph" w:styleId="BalloonText">
    <w:name w:val="Balloon Text"/>
    <w:basedOn w:val="Normal"/>
    <w:semiHidden/>
    <w:rsid w:val="00F027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07AD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A07355"/>
  </w:style>
  <w:style w:type="character" w:styleId="Strong">
    <w:name w:val="Strong"/>
    <w:uiPriority w:val="22"/>
    <w:qFormat/>
    <w:rsid w:val="007E00D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4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FB7440"/>
    <w:rPr>
      <w:rFonts w:ascii="Times Armenian" w:hAnsi="Times Armenian"/>
      <w:b/>
      <w:bCs/>
      <w:i/>
      <w:iCs/>
      <w:color w:val="4F81BD"/>
      <w:sz w:val="28"/>
      <w:szCs w:val="24"/>
    </w:rPr>
  </w:style>
  <w:style w:type="paragraph" w:styleId="ListParagraph">
    <w:name w:val="List Paragraph"/>
    <w:basedOn w:val="Normal"/>
    <w:uiPriority w:val="34"/>
    <w:qFormat/>
    <w:rsid w:val="00AF021C"/>
    <w:pPr>
      <w:spacing w:line="276" w:lineRule="auto"/>
    </w:pPr>
    <w:rPr>
      <w:rFonts w:ascii="Calibri" w:hAnsi="Calibri"/>
      <w:sz w:val="21"/>
      <w:szCs w:val="22"/>
    </w:rPr>
  </w:style>
  <w:style w:type="paragraph" w:customStyle="1" w:styleId="norm">
    <w:name w:val="norm"/>
    <w:basedOn w:val="Normal"/>
    <w:rsid w:val="001B55F8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21494A-88BD-436D-ABA7-D69016D62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Garant</Company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Hasmik</dc:creator>
  <cp:keywords>https:/mul2-moh.gov.am/tasks/35600/oneclick/naxagic1.docx?token=aa6546639e91c79b3bfa62caa289b949</cp:keywords>
  <dc:description/>
  <cp:lastModifiedBy>MOH</cp:lastModifiedBy>
  <cp:revision>2</cp:revision>
  <cp:lastPrinted>2021-03-18T07:41:00Z</cp:lastPrinted>
  <dcterms:created xsi:type="dcterms:W3CDTF">2021-09-13T07:56:00Z</dcterms:created>
  <dcterms:modified xsi:type="dcterms:W3CDTF">2021-09-13T07:56:00Z</dcterms:modified>
</cp:coreProperties>
</file>