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D0" w:rsidRPr="008D4A66" w:rsidRDefault="00986FEF" w:rsidP="00737003">
      <w:pPr>
        <w:spacing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8D4A66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986FEF" w:rsidRPr="008D4A66" w:rsidRDefault="00986FEF" w:rsidP="00737003">
      <w:pPr>
        <w:spacing w:line="360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8D4A66">
        <w:rPr>
          <w:rFonts w:ascii="GHEA Grapalat" w:hAnsi="GHEA Grapalat" w:cstheme="minorHAnsi"/>
          <w:b/>
          <w:sz w:val="24"/>
          <w:szCs w:val="24"/>
          <w:lang w:val="hy-AM"/>
        </w:rPr>
        <w:t>ՀԱՅԱՍՏԱՆԻ ՀԱՆՐԱՊԵՏՈՒԹՅԱՆ ՕՐԵՆՔԸ</w:t>
      </w:r>
    </w:p>
    <w:p w:rsidR="00986FEF" w:rsidRPr="008D4A66" w:rsidRDefault="00B0079D" w:rsidP="00737003">
      <w:pPr>
        <w:spacing w:line="360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ՀԱՆՐՈՒԹՅԱՆ ԳԵՐԱԿԱ ՇԱՀԵՐԻ ԱՊԱՀՈՎՄԱՆ ՆՊԱՏԱԿՈՎ ՍԵՓԱԿԱՆՈՒԹՅԱՆ ՕՏԱՐՄԱՆ ՄԱՍԻՆ ՕՐԵՆ</w:t>
      </w:r>
      <w:r w:rsidR="00986FEF" w:rsidRPr="008D4A66">
        <w:rPr>
          <w:rFonts w:ascii="GHEA Grapalat" w:hAnsi="GHEA Grapalat" w:cs="Sylfaen"/>
          <w:b/>
          <w:sz w:val="24"/>
          <w:szCs w:val="24"/>
          <w:lang w:val="hy-AM"/>
        </w:rPr>
        <w:t>ՔՈՒՄ</w:t>
      </w:r>
      <w:r w:rsidR="00986FEF" w:rsidRPr="008D4A66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986FEF" w:rsidRPr="008D4A66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="00766D4F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986FEF" w:rsidRPr="008D4A66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986FEF" w:rsidRPr="008D4A66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986FEF" w:rsidRPr="008D4A66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986FEF" w:rsidRPr="008D4A66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986FEF" w:rsidRPr="008D4A66" w:rsidRDefault="00986FEF" w:rsidP="00737003">
      <w:pPr>
        <w:spacing w:line="360" w:lineRule="auto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986FEF" w:rsidRPr="008D4A66" w:rsidRDefault="00986FEF" w:rsidP="00737003">
      <w:pPr>
        <w:spacing w:line="360" w:lineRule="auto"/>
        <w:jc w:val="both"/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</w:pPr>
      <w:r w:rsidRPr="008D4A66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1. </w:t>
      </w:r>
      <w:r w:rsidRPr="008D4A66">
        <w:rPr>
          <w:rFonts w:ascii="GHEA Grapalat" w:hAnsi="GHEA Grapalat" w:cstheme="minorHAnsi"/>
          <w:sz w:val="24"/>
          <w:szCs w:val="24"/>
          <w:lang w:val="hy-AM"/>
        </w:rPr>
        <w:t xml:space="preserve">Հայաստանի Հանրապետության </w:t>
      </w:r>
      <w:r w:rsidR="00B0079D">
        <w:rPr>
          <w:rFonts w:ascii="GHEA Grapalat" w:hAnsi="GHEA Grapalat" w:cstheme="minorHAnsi"/>
          <w:sz w:val="24"/>
          <w:szCs w:val="24"/>
          <w:lang w:val="hy-AM"/>
        </w:rPr>
        <w:t>2006</w:t>
      </w:r>
      <w:r w:rsidRPr="008D4A66">
        <w:rPr>
          <w:rFonts w:ascii="GHEA Grapalat" w:hAnsi="GHEA Grapalat" w:cstheme="minorHAnsi"/>
          <w:sz w:val="24"/>
          <w:szCs w:val="24"/>
          <w:lang w:val="hy-AM"/>
        </w:rPr>
        <w:t xml:space="preserve"> թվականի </w:t>
      </w:r>
      <w:r w:rsidR="00B0079D">
        <w:rPr>
          <w:rFonts w:ascii="GHEA Grapalat" w:hAnsi="GHEA Grapalat" w:cstheme="minorHAnsi"/>
          <w:sz w:val="24"/>
          <w:szCs w:val="24"/>
          <w:lang w:val="hy-AM"/>
        </w:rPr>
        <w:t>դեկտեմբերի 30</w:t>
      </w:r>
      <w:r w:rsidRPr="008D4A66">
        <w:rPr>
          <w:rFonts w:ascii="GHEA Grapalat" w:hAnsi="GHEA Grapalat" w:cstheme="minorHAnsi"/>
          <w:sz w:val="24"/>
          <w:szCs w:val="24"/>
          <w:lang w:val="hy-AM"/>
        </w:rPr>
        <w:t xml:space="preserve">-ի </w:t>
      </w:r>
      <w:r w:rsidR="00B0079D">
        <w:rPr>
          <w:rFonts w:ascii="GHEA Grapalat" w:hAnsi="GHEA Grapalat" w:cstheme="minorHAnsi"/>
          <w:sz w:val="24"/>
          <w:szCs w:val="24"/>
          <w:lang w:val="hy-AM"/>
        </w:rPr>
        <w:t>հանրության գերակա շահերի ապահովման նպատակով սեփականության օտարման մասին օրենքի</w:t>
      </w:r>
      <w:r w:rsidR="00876EF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0" w:name="_GoBack"/>
      <w:bookmarkEnd w:id="0"/>
      <w:r w:rsidR="00B0079D">
        <w:rPr>
          <w:rFonts w:ascii="GHEA Grapalat" w:hAnsi="GHEA Grapalat" w:cstheme="minorHAnsi"/>
          <w:sz w:val="24"/>
          <w:szCs w:val="24"/>
          <w:lang w:val="hy-AM"/>
        </w:rPr>
        <w:t>11</w:t>
      </w:r>
      <w:r w:rsidRPr="008D4A66">
        <w:rPr>
          <w:rFonts w:ascii="GHEA Grapalat" w:hAnsi="GHEA Grapalat" w:cstheme="minorHAnsi"/>
          <w:sz w:val="24"/>
          <w:szCs w:val="24"/>
          <w:lang w:val="hy-AM"/>
        </w:rPr>
        <w:t xml:space="preserve">-րդ հոդվածի 1-ին </w:t>
      </w:r>
      <w:r w:rsidR="00B0079D">
        <w:rPr>
          <w:rFonts w:ascii="GHEA Grapalat" w:hAnsi="GHEA Grapalat" w:cstheme="minorHAnsi"/>
          <w:sz w:val="24"/>
          <w:szCs w:val="24"/>
          <w:lang w:val="hy-AM"/>
        </w:rPr>
        <w:t>մաս</w:t>
      </w:r>
      <w:r w:rsidRPr="008D4A66">
        <w:rPr>
          <w:rFonts w:ascii="GHEA Grapalat" w:hAnsi="GHEA Grapalat" w:cstheme="minorHAnsi"/>
          <w:sz w:val="24"/>
          <w:szCs w:val="24"/>
          <w:lang w:val="hy-AM"/>
        </w:rPr>
        <w:t>ում «</w:t>
      </w:r>
      <w:r w:rsidR="00B0079D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տասնհինգ տոկոս ավելի գումարը</w:t>
      </w:r>
      <w:r w:rsidRPr="008D4A66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>» բառերից հետո լրացնել «</w:t>
      </w:r>
      <w:r w:rsidR="00B0079D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>ինչպես նաև սեփականատիրոջը օտարման արդյունքում պատճառված այլ վնասները</w:t>
      </w:r>
      <w:r w:rsidRPr="008D4A6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» բառերը:</w:t>
      </w:r>
      <w:r w:rsidRPr="008D4A66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B11B89" w:rsidRPr="008D4A66" w:rsidRDefault="00986FEF" w:rsidP="00B11B89">
      <w:pPr>
        <w:spacing w:line="360" w:lineRule="auto"/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</w:pPr>
      <w:r w:rsidRPr="008D4A66">
        <w:rPr>
          <w:rFonts w:ascii="GHEA Grapalat" w:eastAsia="Arial Unicode" w:hAnsi="GHEA Grapalat" w:cs="Arial Unicode"/>
          <w:b/>
          <w:color w:val="000000"/>
          <w:sz w:val="24"/>
          <w:szCs w:val="24"/>
          <w:lang w:val="hy-AM"/>
        </w:rPr>
        <w:t xml:space="preserve">Հոդված </w:t>
      </w:r>
      <w:r w:rsidRPr="008D4A66">
        <w:rPr>
          <w:rFonts w:ascii="GHEA Grapalat" w:eastAsia="Arial Unicode" w:hAnsi="GHEA Grapalat" w:cs="Arial Unicode"/>
          <w:b/>
          <w:color w:val="000000"/>
          <w:sz w:val="24"/>
          <w:szCs w:val="24"/>
        </w:rPr>
        <w:t>2.</w:t>
      </w:r>
      <w:r w:rsidRPr="008D4A66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876EF4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Օրենք</w:t>
      </w:r>
      <w:r w:rsidR="00B11B89" w:rsidRPr="008D4A6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ի </w:t>
      </w:r>
      <w:r w:rsidR="00B11B89">
        <w:rPr>
          <w:rFonts w:ascii="GHEA Grapalat" w:eastAsia="Arial Unicode" w:hAnsi="GHEA Grapalat" w:cs="Arial"/>
          <w:color w:val="000000"/>
          <w:sz w:val="24"/>
          <w:szCs w:val="24"/>
        </w:rPr>
        <w:t>11</w:t>
      </w:r>
      <w:r w:rsidR="00B11B89" w:rsidRPr="008D4A6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-</w:t>
      </w:r>
      <w:proofErr w:type="spellStart"/>
      <w:r w:rsidR="00B11B89" w:rsidRPr="008D4A6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րդ</w:t>
      </w:r>
      <w:proofErr w:type="spellEnd"/>
      <w:r w:rsidR="00B11B89" w:rsidRPr="008D4A6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 հոդվածը լրացնել </w:t>
      </w:r>
      <w:proofErr w:type="spellStart"/>
      <w:r w:rsidR="00B11B89" w:rsidRPr="008D4A6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հետևյալ</w:t>
      </w:r>
      <w:proofErr w:type="spellEnd"/>
      <w:r w:rsidR="00B11B89" w:rsidRPr="008D4A6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 բովանդակությամբ </w:t>
      </w:r>
      <w:r w:rsidR="00BE1175">
        <w:rPr>
          <w:rFonts w:ascii="GHEA Grapalat" w:eastAsia="Arial Unicode" w:hAnsi="GHEA Grapalat" w:cs="Arial"/>
          <w:color w:val="000000"/>
          <w:sz w:val="24"/>
          <w:szCs w:val="24"/>
        </w:rPr>
        <w:t>1.1</w:t>
      </w:r>
      <w:r w:rsidR="00B11B89" w:rsidRPr="008D4A6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-</w:t>
      </w:r>
      <w:proofErr w:type="spellStart"/>
      <w:r w:rsidR="00B11B89" w:rsidRPr="008D4A6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րդ</w:t>
      </w:r>
      <w:proofErr w:type="spellEnd"/>
      <w:r w:rsidR="00B11B89" w:rsidRPr="008D4A6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 մասով</w:t>
      </w:r>
      <w:r w:rsidR="00B11B89" w:rsidRPr="008D4A66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766D4F" w:rsidRDefault="00B11B89" w:rsidP="00B11B89">
      <w:pPr>
        <w:spacing w:line="360" w:lineRule="auto"/>
        <w:jc w:val="both"/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BE1175">
        <w:rPr>
          <w:rFonts w:ascii="GHEA Grapalat" w:hAnsi="GHEA Grapalat" w:cs="Sylfaen"/>
          <w:sz w:val="24"/>
          <w:szCs w:val="24"/>
          <w:lang w:val="hy-AM"/>
        </w:rPr>
        <w:t>«</w:t>
      </w:r>
      <w:r w:rsidR="00BE1175" w:rsidRPr="00BE1175">
        <w:rPr>
          <w:rFonts w:ascii="GHEA Grapalat" w:hAnsi="GHEA Grapalat" w:cs="Sylfaen"/>
          <w:sz w:val="24"/>
          <w:szCs w:val="24"/>
          <w:lang w:val="hy-AM"/>
        </w:rPr>
        <w:t>1</w:t>
      </w:r>
      <w:r w:rsidR="00BE1175" w:rsidRPr="00BE117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BE1175" w:rsidRPr="00BE1175">
        <w:rPr>
          <w:rFonts w:ascii="GHEA Grapalat" w:hAnsi="GHEA Grapalat" w:cs="Sylfaen"/>
          <w:sz w:val="24"/>
          <w:szCs w:val="24"/>
          <w:lang w:val="hy-AM"/>
        </w:rPr>
        <w:t>1</w:t>
      </w:r>
      <w:r w:rsidRPr="00BE117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BE11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6D4F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Այլ վնասները</w:t>
      </w:r>
      <w:r w:rsidR="00BE1175" w:rsidRPr="00BE117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կարող </w:t>
      </w:r>
      <w:r w:rsidR="00766D4F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են</w:t>
      </w:r>
      <w:r w:rsidR="00BE1175" w:rsidRPr="00BE117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ներառել </w:t>
      </w:r>
      <w:r w:rsidR="00766D4F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եկամտի միակ կամ հիմնական աղբյուրի կորուստը, </w:t>
      </w:r>
      <w:r w:rsidR="00766D4F" w:rsidRPr="0009321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ապրուստը հոգալու միջոցներից զրկվելու հետ կապված փաստացի կորուստը</w:t>
      </w:r>
      <w:r w:rsidR="00766D4F" w:rsidRPr="00BE117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766D4F" w:rsidRPr="00BE1175">
        <w:rPr>
          <w:rFonts w:ascii="GHEA Grapalat" w:eastAsia="Arial Unicode" w:hAnsi="GHEA Grapalat" w:cs="Segoe UI Symbol"/>
          <w:color w:val="000000"/>
          <w:sz w:val="24"/>
          <w:szCs w:val="24"/>
          <w:shd w:val="clear" w:color="auto" w:fill="FFFFFF"/>
          <w:lang w:val="hy-AM"/>
        </w:rPr>
        <w:t>ծ</w:t>
      </w:r>
      <w:r w:rsidR="00766D4F" w:rsidRPr="00BE117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ախսերը, որոնք ծագել են որպես օտարման անմիջական և ողջամիտ արդյունք</w:t>
      </w:r>
      <w:r w:rsidR="00766D4F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766D4F">
        <w:rPr>
          <w:rFonts w:ascii="GHEA Grapalat" w:hAnsi="GHEA Grapalat" w:cs="Sylfaen"/>
          <w:sz w:val="24"/>
          <w:szCs w:val="24"/>
          <w:lang w:val="hy-AM"/>
        </w:rPr>
        <w:t>տրանսպորտային և գործառնական ծախսերը,</w:t>
      </w:r>
      <w:r w:rsidR="00766D4F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տեղափոխման ծախսերը, </w:t>
      </w:r>
      <w:r w:rsidR="00766D4F" w:rsidRPr="00473136">
        <w:rPr>
          <w:rFonts w:ascii="GHEA Grapalat" w:hAnsi="GHEA Grapalat" w:cs="Sylfaen"/>
          <w:sz w:val="24"/>
          <w:szCs w:val="24"/>
          <w:lang w:val="hy-AM"/>
        </w:rPr>
        <w:t>ձեռնարկատիրական գործունեության</w:t>
      </w:r>
      <w:r w:rsidR="00766D4F" w:rsidRPr="007F3BF8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ընդհատման ժամանակաշրջանի համար դրամական փոխհատուցում</w:t>
      </w:r>
      <w:r w:rsidR="00766D4F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ը՝</w:t>
      </w:r>
      <w:r w:rsidR="00766D4F" w:rsidRPr="007F3BF8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հարկային հայտարարագրի կամ պաշտոնապես սահմանված նվազագույն աշխատավարձի հիման վրա</w:t>
      </w:r>
      <w:r w:rsidR="00766D4F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, այլ կորուստներ կամ վնասներ</w:t>
      </w:r>
      <w:r w:rsidR="00766D4F" w:rsidRPr="008D4A66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>:</w:t>
      </w:r>
      <w:r w:rsidR="00766D4F" w:rsidRPr="008D4A66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»։</w:t>
      </w:r>
    </w:p>
    <w:p w:rsidR="00F31485" w:rsidRPr="008D4A66" w:rsidRDefault="00F31485" w:rsidP="00F3148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4A66">
        <w:rPr>
          <w:rFonts w:ascii="GHEA Grapalat" w:eastAsia="Arial Unicode" w:hAnsi="GHEA Grapalat" w:cs="Arial Unicode"/>
          <w:b/>
          <w:color w:val="000000"/>
          <w:sz w:val="24"/>
          <w:szCs w:val="24"/>
          <w:lang w:val="hy-AM"/>
        </w:rPr>
        <w:t>Հոդված 3.</w:t>
      </w:r>
      <w:r w:rsidRPr="008D4A66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Pr="008D4A66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986FEF" w:rsidRPr="008D4A66" w:rsidRDefault="00986FEF" w:rsidP="00737003">
      <w:pPr>
        <w:spacing w:line="360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sectPr w:rsidR="00986FEF" w:rsidRPr="008D4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0A"/>
    <w:rsid w:val="00186973"/>
    <w:rsid w:val="001931FC"/>
    <w:rsid w:val="005A740A"/>
    <w:rsid w:val="00737003"/>
    <w:rsid w:val="00766D4F"/>
    <w:rsid w:val="00876EF4"/>
    <w:rsid w:val="008D4A66"/>
    <w:rsid w:val="00986FEF"/>
    <w:rsid w:val="009B0E27"/>
    <w:rsid w:val="00A616D0"/>
    <w:rsid w:val="00B0079D"/>
    <w:rsid w:val="00B11B89"/>
    <w:rsid w:val="00BA550F"/>
    <w:rsid w:val="00BE1175"/>
    <w:rsid w:val="00E62C4E"/>
    <w:rsid w:val="00F3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7669"/>
  <w15:chartTrackingRefBased/>
  <w15:docId w15:val="{BC845EB4-8998-4AC5-ABA6-A4EDEF7A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Melkumyan</dc:creator>
  <cp:keywords/>
  <dc:description/>
  <cp:lastModifiedBy>Natali Mkrtchyan</cp:lastModifiedBy>
  <cp:revision>14</cp:revision>
  <dcterms:created xsi:type="dcterms:W3CDTF">2021-04-02T06:16:00Z</dcterms:created>
  <dcterms:modified xsi:type="dcterms:W3CDTF">2021-07-23T06:14:00Z</dcterms:modified>
</cp:coreProperties>
</file>