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D1" w:rsidRDefault="007307D1" w:rsidP="007307D1">
      <w:pPr>
        <w:pStyle w:val="NoSpacing"/>
        <w:spacing w:line="360" w:lineRule="auto"/>
        <w:ind w:left="0" w:firstLine="426"/>
        <w:jc w:val="right"/>
        <w:rPr>
          <w:rFonts w:ascii="GHEA Grapalat" w:hAnsi="GHEA Grapalat" w:cs="Sylfaen"/>
          <w:bCs/>
          <w:sz w:val="24"/>
          <w:szCs w:val="24"/>
          <w:lang w:val="af-ZA" w:eastAsia="ru-RU"/>
        </w:rPr>
      </w:pPr>
      <w:r>
        <w:rPr>
          <w:rFonts w:ascii="GHEA Grapalat" w:hAnsi="GHEA Grapalat" w:cs="Sylfaen"/>
          <w:bCs/>
          <w:sz w:val="24"/>
          <w:szCs w:val="24"/>
          <w:lang w:eastAsia="ru-RU"/>
        </w:rPr>
        <w:t>ՆԱԽԱԳԻԾ</w:t>
      </w:r>
    </w:p>
    <w:p w:rsidR="007307D1" w:rsidRDefault="007307D1" w:rsidP="007307D1">
      <w:pPr>
        <w:spacing w:line="360" w:lineRule="auto"/>
        <w:ind w:firstLine="426"/>
        <w:jc w:val="center"/>
        <w:rPr>
          <w:rFonts w:ascii="GHEA Grapalat" w:hAnsi="GHEA Grapalat" w:cs="Sylfaen"/>
          <w:b/>
          <w:bCs/>
          <w:sz w:val="27"/>
          <w:szCs w:val="27"/>
          <w:lang w:val="hy-AM" w:eastAsia="ru-RU"/>
        </w:rPr>
      </w:pPr>
    </w:p>
    <w:p w:rsidR="007307D1" w:rsidRDefault="007307D1" w:rsidP="007307D1">
      <w:pPr>
        <w:spacing w:line="360" w:lineRule="auto"/>
        <w:ind w:firstLine="426"/>
        <w:jc w:val="center"/>
        <w:rPr>
          <w:rFonts w:ascii="Calibri" w:eastAsia="Calibri" w:hAnsi="Calibri"/>
          <w:lang w:val="hy-AM" w:eastAsia="ru-RU"/>
        </w:rPr>
      </w:pPr>
      <w:r>
        <w:rPr>
          <w:rFonts w:ascii="GHEA Grapalat" w:hAnsi="GHEA Grapalat" w:cs="Sylfaen"/>
          <w:b/>
          <w:bCs/>
          <w:lang w:val="hy-AM" w:eastAsia="ru-RU"/>
        </w:rPr>
        <w:t>ՀԱՅԱՍՏԱՆԻ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ՀԱՆՐԱՊԵՏՈՒԹՅԱՆ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ԿԱՌԱՎԱՐՈՒԹՅՈՒՆ</w:t>
      </w:r>
    </w:p>
    <w:p w:rsidR="007307D1" w:rsidRDefault="007307D1" w:rsidP="007307D1">
      <w:pPr>
        <w:spacing w:line="360" w:lineRule="auto"/>
        <w:ind w:firstLine="426"/>
        <w:jc w:val="center"/>
        <w:rPr>
          <w:rFonts w:ascii="GHEA Grapalat" w:hAnsi="GHEA Grapalat"/>
          <w:lang w:val="hy-AM" w:eastAsia="ru-RU"/>
        </w:rPr>
      </w:pPr>
      <w:r>
        <w:rPr>
          <w:rFonts w:ascii="Courier New" w:hAnsi="Courier New" w:cs="Courier New"/>
          <w:lang w:val="hy-AM" w:eastAsia="ru-RU"/>
        </w:rPr>
        <w:t> </w:t>
      </w:r>
    </w:p>
    <w:p w:rsidR="007307D1" w:rsidRDefault="007307D1" w:rsidP="007307D1">
      <w:pPr>
        <w:spacing w:line="360" w:lineRule="auto"/>
        <w:ind w:firstLine="426"/>
        <w:jc w:val="center"/>
        <w:rPr>
          <w:rFonts w:ascii="GHEA Grapalat" w:hAnsi="GHEA Grapalat"/>
          <w:lang w:val="hy-AM" w:eastAsia="ru-RU"/>
        </w:rPr>
      </w:pPr>
      <w:r>
        <w:rPr>
          <w:rFonts w:ascii="GHEA Grapalat" w:hAnsi="GHEA Grapalat" w:cs="Sylfaen"/>
          <w:b/>
          <w:bCs/>
          <w:lang w:val="hy-AM" w:eastAsia="ru-RU"/>
        </w:rPr>
        <w:t>Ո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Ր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Ո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Շ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ՈՒ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Մ</w:t>
      </w:r>
    </w:p>
    <w:p w:rsidR="007307D1" w:rsidRDefault="007307D1" w:rsidP="007307D1">
      <w:pPr>
        <w:spacing w:line="360" w:lineRule="auto"/>
        <w:ind w:firstLine="426"/>
        <w:jc w:val="center"/>
        <w:rPr>
          <w:rFonts w:ascii="GHEA Grapalat" w:hAnsi="GHEA Grapalat"/>
          <w:lang w:val="hy-AM" w:eastAsia="ru-RU"/>
        </w:rPr>
      </w:pPr>
      <w:r>
        <w:rPr>
          <w:rFonts w:ascii="Courier New" w:hAnsi="Courier New" w:cs="Courier New"/>
          <w:lang w:val="hy-AM" w:eastAsia="ru-RU"/>
        </w:rPr>
        <w:t> </w:t>
      </w:r>
    </w:p>
    <w:p w:rsidR="007307D1" w:rsidRDefault="007307D1" w:rsidP="007307D1">
      <w:pPr>
        <w:spacing w:line="276" w:lineRule="auto"/>
        <w:ind w:firstLine="426"/>
        <w:jc w:val="center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 xml:space="preserve">_____   ________________ 2020 </w:t>
      </w:r>
      <w:r>
        <w:rPr>
          <w:rFonts w:ascii="GHEA Grapalat" w:eastAsia="Calibri" w:hAnsi="GHEA Grapalat" w:cs="Sylfaen"/>
          <w:lang w:val="hy-AM"/>
        </w:rPr>
        <w:t>թվականի</w:t>
      </w:r>
      <w:r>
        <w:rPr>
          <w:rFonts w:ascii="GHEA Grapalat" w:eastAsia="Calibri" w:hAnsi="GHEA Grapalat"/>
          <w:lang w:val="hy-AM"/>
        </w:rPr>
        <w:t xml:space="preserve"> N ______ -</w:t>
      </w:r>
      <w:r>
        <w:rPr>
          <w:rFonts w:ascii="GHEA Grapalat" w:eastAsia="Calibri" w:hAnsi="GHEA Grapalat" w:cs="Sylfaen"/>
          <w:lang w:val="hy-AM"/>
        </w:rPr>
        <w:t>Ն</w:t>
      </w:r>
    </w:p>
    <w:p w:rsidR="007307D1" w:rsidRDefault="007307D1" w:rsidP="007307D1">
      <w:pPr>
        <w:spacing w:line="360" w:lineRule="auto"/>
        <w:ind w:firstLine="426"/>
        <w:jc w:val="center"/>
        <w:rPr>
          <w:rFonts w:ascii="Calibri" w:hAnsi="Calibri" w:cs="Sylfaen"/>
          <w:b/>
          <w:bCs/>
          <w:lang w:val="hy-AM" w:eastAsia="ru-RU"/>
        </w:rPr>
      </w:pPr>
    </w:p>
    <w:p w:rsidR="007307D1" w:rsidRDefault="007307D1" w:rsidP="007307D1">
      <w:pPr>
        <w:spacing w:line="360" w:lineRule="auto"/>
        <w:ind w:firstLine="426"/>
        <w:jc w:val="center"/>
        <w:rPr>
          <w:rFonts w:eastAsia="Calibri"/>
          <w:lang w:val="hy-AM" w:eastAsia="ru-RU"/>
        </w:rPr>
      </w:pPr>
      <w:r>
        <w:rPr>
          <w:rFonts w:ascii="GHEA Grapalat" w:hAnsi="GHEA Grapalat" w:cs="Sylfaen"/>
          <w:b/>
          <w:bCs/>
          <w:lang w:val="hy-AM" w:eastAsia="ru-RU"/>
        </w:rPr>
        <w:t>ՀԱՅԱՍՏԱՆԻ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ՀԱՆՐԱՊԵՏՈՒԹՅԱՆ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ԿԱՌԱՎԱՐՈՒԹՅԱՆ</w:t>
      </w:r>
      <w:r>
        <w:rPr>
          <w:rFonts w:ascii="GHEA Grapalat" w:hAnsi="GHEA Grapalat"/>
          <w:b/>
          <w:bCs/>
          <w:lang w:val="hy-AM" w:eastAsia="ru-RU"/>
        </w:rPr>
        <w:t xml:space="preserve"> 201</w:t>
      </w:r>
      <w:r w:rsidR="001A50E6" w:rsidRPr="001A50E6">
        <w:rPr>
          <w:rFonts w:ascii="GHEA Grapalat" w:hAnsi="GHEA Grapalat"/>
          <w:b/>
          <w:bCs/>
          <w:lang w:val="hy-AM" w:eastAsia="ru-RU"/>
        </w:rPr>
        <w:t>7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ԹՎԱԿԱՆԻ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 w:rsidR="001A50E6">
        <w:rPr>
          <w:rFonts w:ascii="GHEA Grapalat" w:hAnsi="GHEA Grapalat"/>
          <w:b/>
          <w:bCs/>
          <w:lang w:val="hy-AM" w:eastAsia="ru-RU"/>
        </w:rPr>
        <w:t>ՓԵՏՐՎԱ</w:t>
      </w:r>
      <w:r>
        <w:rPr>
          <w:rFonts w:ascii="GHEA Grapalat" w:hAnsi="GHEA Grapalat" w:cs="Sylfaen"/>
          <w:b/>
          <w:bCs/>
          <w:lang w:val="hy-AM" w:eastAsia="ru-RU"/>
        </w:rPr>
        <w:t>ՐԻ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 w:rsidR="001A50E6">
        <w:rPr>
          <w:rFonts w:ascii="GHEA Grapalat" w:hAnsi="GHEA Grapalat"/>
          <w:b/>
          <w:bCs/>
          <w:lang w:val="hy-AM" w:eastAsia="ru-RU"/>
        </w:rPr>
        <w:t>2</w:t>
      </w:r>
      <w:r>
        <w:rPr>
          <w:rFonts w:ascii="GHEA Grapalat" w:hAnsi="GHEA Grapalat"/>
          <w:b/>
          <w:bCs/>
          <w:lang w:val="hy-AM" w:eastAsia="ru-RU"/>
        </w:rPr>
        <w:t>-</w:t>
      </w:r>
      <w:r>
        <w:rPr>
          <w:rFonts w:ascii="GHEA Grapalat" w:hAnsi="GHEA Grapalat" w:cs="Sylfaen"/>
          <w:b/>
          <w:bCs/>
          <w:lang w:val="hy-AM" w:eastAsia="ru-RU"/>
        </w:rPr>
        <w:t>Ի</w:t>
      </w:r>
      <w:r>
        <w:rPr>
          <w:rFonts w:ascii="GHEA Grapalat" w:hAnsi="GHEA Grapalat"/>
          <w:b/>
          <w:bCs/>
          <w:lang w:val="hy-AM" w:eastAsia="ru-RU"/>
        </w:rPr>
        <w:t xml:space="preserve"> N</w:t>
      </w:r>
      <w:r w:rsidR="001A50E6">
        <w:rPr>
          <w:rFonts w:ascii="GHEA Grapalat" w:hAnsi="GHEA Grapalat"/>
          <w:b/>
          <w:bCs/>
          <w:lang w:val="hy-AM" w:eastAsia="ru-RU"/>
        </w:rPr>
        <w:t>86</w:t>
      </w:r>
      <w:r>
        <w:rPr>
          <w:rFonts w:ascii="GHEA Grapalat" w:hAnsi="GHEA Grapalat"/>
          <w:b/>
          <w:bCs/>
          <w:lang w:val="hy-AM" w:eastAsia="ru-RU"/>
        </w:rPr>
        <w:t>-</w:t>
      </w:r>
      <w:r>
        <w:rPr>
          <w:rFonts w:ascii="GHEA Grapalat" w:hAnsi="GHEA Grapalat" w:cs="Sylfaen"/>
          <w:b/>
          <w:bCs/>
          <w:lang w:val="hy-AM" w:eastAsia="ru-RU"/>
        </w:rPr>
        <w:t>Ն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ՈՐՈՇՄԱՆ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ՄԵՋ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ԼՐԱՑՈՒՄՆԵՐ ԿԱՏԱՐԵԼՈՒ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 w:cs="Sylfaen"/>
          <w:b/>
          <w:bCs/>
          <w:lang w:val="hy-AM" w:eastAsia="ru-RU"/>
        </w:rPr>
        <w:t>ՄԱՍԻՆ</w:t>
      </w:r>
    </w:p>
    <w:p w:rsidR="007307D1" w:rsidRDefault="007307D1" w:rsidP="007307D1">
      <w:pPr>
        <w:spacing w:line="360" w:lineRule="auto"/>
        <w:ind w:firstLine="426"/>
        <w:jc w:val="center"/>
        <w:rPr>
          <w:rFonts w:ascii="GHEA Grapalat" w:hAnsi="GHEA Grapalat"/>
          <w:lang w:val="hy-AM" w:eastAsia="ru-RU"/>
        </w:rPr>
      </w:pPr>
      <w:r>
        <w:rPr>
          <w:rFonts w:ascii="Courier New" w:hAnsi="Courier New" w:cs="Courier New"/>
          <w:lang w:val="hy-AM" w:eastAsia="ru-RU"/>
        </w:rPr>
        <w:t> </w:t>
      </w:r>
    </w:p>
    <w:p w:rsidR="0001495F" w:rsidRPr="0001495F" w:rsidRDefault="0001495F" w:rsidP="0001495F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01495F">
        <w:rPr>
          <w:rFonts w:ascii="GHEA Grapalat" w:hAnsi="GHEA Grapalat"/>
          <w:lang w:val="hy-AM"/>
        </w:rPr>
        <w:t>Հիմք ընդունելով «Նորմատիվ իրավական ակտերի մասին» Հայաստանի Հանրապետության օրենքի 33-րդ և 34-րդ հոդվածները՝ Հայաստանի Հանրապետության կառավարությունը որոշում է՝</w:t>
      </w:r>
    </w:p>
    <w:p w:rsidR="007307D1" w:rsidRDefault="007307D1" w:rsidP="007307D1">
      <w:pPr>
        <w:spacing w:line="360" w:lineRule="auto"/>
        <w:ind w:firstLine="426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b/>
          <w:lang w:val="hy-AM" w:eastAsia="ru-RU"/>
        </w:rPr>
        <w:t>1.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Հայաստանի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Հանրապետության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կառավարության</w:t>
      </w:r>
      <w:r w:rsidR="00C74CE7">
        <w:rPr>
          <w:rFonts w:ascii="GHEA Grapalat" w:hAnsi="GHEA Grapalat"/>
          <w:lang w:val="hy-AM" w:eastAsia="ru-RU"/>
        </w:rPr>
        <w:t xml:space="preserve"> 2017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թվականի</w:t>
      </w:r>
      <w:r>
        <w:rPr>
          <w:rFonts w:ascii="GHEA Grapalat" w:hAnsi="GHEA Grapalat"/>
          <w:lang w:val="hy-AM" w:eastAsia="ru-RU"/>
        </w:rPr>
        <w:t xml:space="preserve"> </w:t>
      </w:r>
      <w:r w:rsidR="00C74CE7">
        <w:rPr>
          <w:rFonts w:ascii="GHEA Grapalat" w:hAnsi="GHEA Grapalat"/>
          <w:lang w:val="hy-AM" w:eastAsia="ru-RU"/>
        </w:rPr>
        <w:t>փետրվա</w:t>
      </w:r>
      <w:r>
        <w:rPr>
          <w:rFonts w:ascii="GHEA Grapalat" w:hAnsi="GHEA Grapalat" w:cs="Sylfaen"/>
          <w:lang w:val="hy-AM" w:eastAsia="ru-RU"/>
        </w:rPr>
        <w:t>րի</w:t>
      </w:r>
      <w:r>
        <w:rPr>
          <w:rFonts w:ascii="GHEA Grapalat" w:hAnsi="GHEA Grapalat"/>
          <w:lang w:val="hy-AM" w:eastAsia="ru-RU"/>
        </w:rPr>
        <w:t xml:space="preserve"> 2-</w:t>
      </w:r>
      <w:r>
        <w:rPr>
          <w:rFonts w:ascii="GHEA Grapalat" w:hAnsi="GHEA Grapalat" w:cs="Sylfaen"/>
          <w:lang w:val="hy-AM" w:eastAsia="ru-RU"/>
        </w:rPr>
        <w:t>ի</w:t>
      </w:r>
      <w:r>
        <w:rPr>
          <w:rFonts w:ascii="GHEA Grapalat" w:hAnsi="GHEA Grapalat"/>
          <w:lang w:val="hy-AM" w:eastAsia="ru-RU"/>
        </w:rPr>
        <w:t xml:space="preserve"> «</w:t>
      </w:r>
      <w:r w:rsidR="00C74CE7">
        <w:rPr>
          <w:rFonts w:ascii="GHEA Grapalat" w:hAnsi="GHEA Grapalat"/>
          <w:lang w:val="hy-AM" w:eastAsia="ru-RU"/>
        </w:rPr>
        <w:t>Հայաստանի Հանրապետության պաշտպանության ժամանակ զինծառայողների կյանքին և առողջությանը պատճառված վնասների հատուցման մասին» Հայաստանի Հ</w:t>
      </w:r>
      <w:r>
        <w:rPr>
          <w:rFonts w:ascii="GHEA Grapalat" w:hAnsi="GHEA Grapalat" w:cs="Sylfaen"/>
          <w:lang w:val="hy-AM" w:eastAsia="ru-RU"/>
        </w:rPr>
        <w:t>անրապետության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օրենքի</w:t>
      </w:r>
      <w:r>
        <w:rPr>
          <w:rFonts w:ascii="GHEA Grapalat" w:hAnsi="GHEA Grapalat"/>
          <w:lang w:val="hy-AM" w:eastAsia="ru-RU"/>
        </w:rPr>
        <w:t xml:space="preserve"> </w:t>
      </w:r>
      <w:proofErr w:type="spellStart"/>
      <w:r>
        <w:rPr>
          <w:rFonts w:ascii="GHEA Grapalat" w:hAnsi="GHEA Grapalat" w:cs="Sylfaen"/>
          <w:lang w:val="hy-AM" w:eastAsia="ru-RU"/>
        </w:rPr>
        <w:t>կիրարկումն</w:t>
      </w:r>
      <w:proofErr w:type="spellEnd"/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ապահովելու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մասին</w:t>
      </w:r>
      <w:r>
        <w:rPr>
          <w:rFonts w:ascii="GHEA Grapalat" w:hAnsi="GHEA Grapalat"/>
          <w:lang w:val="hy-AM" w:eastAsia="ru-RU"/>
        </w:rPr>
        <w:t>» N</w:t>
      </w:r>
      <w:r w:rsidR="00C74CE7">
        <w:rPr>
          <w:rFonts w:ascii="GHEA Grapalat" w:hAnsi="GHEA Grapalat"/>
          <w:lang w:val="hy-AM" w:eastAsia="ru-RU"/>
        </w:rPr>
        <w:t>86</w:t>
      </w:r>
      <w:r>
        <w:rPr>
          <w:rFonts w:ascii="GHEA Grapalat" w:hAnsi="GHEA Grapalat"/>
          <w:lang w:val="hy-AM" w:eastAsia="ru-RU"/>
        </w:rPr>
        <w:t>-</w:t>
      </w:r>
      <w:r>
        <w:rPr>
          <w:rFonts w:ascii="GHEA Grapalat" w:hAnsi="GHEA Grapalat" w:cs="Sylfaen"/>
          <w:lang w:val="hy-AM" w:eastAsia="ru-RU"/>
        </w:rPr>
        <w:t>Ն</w:t>
      </w:r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որոշման</w:t>
      </w:r>
      <w:r>
        <w:rPr>
          <w:rFonts w:ascii="GHEA Grapalat" w:hAnsi="GHEA Grapalat"/>
          <w:lang w:val="hy-AM" w:eastAsia="ru-RU"/>
        </w:rPr>
        <w:t xml:space="preserve"> մեջ </w:t>
      </w:r>
      <w:r>
        <w:rPr>
          <w:rFonts w:ascii="GHEA Grapalat" w:hAnsi="GHEA Grapalat" w:cs="Sylfaen"/>
          <w:lang w:val="hy-AM" w:eastAsia="ru-RU"/>
        </w:rPr>
        <w:t xml:space="preserve">կատարել </w:t>
      </w:r>
      <w:proofErr w:type="spellStart"/>
      <w:r>
        <w:rPr>
          <w:rFonts w:ascii="GHEA Grapalat" w:hAnsi="GHEA Grapalat" w:cs="Sylfaen"/>
          <w:lang w:val="hy-AM" w:eastAsia="ru-RU"/>
        </w:rPr>
        <w:t>հետևյալ</w:t>
      </w:r>
      <w:proofErr w:type="spellEnd"/>
      <w:r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լրացումները`</w:t>
      </w:r>
      <w:r>
        <w:rPr>
          <w:rFonts w:ascii="GHEA Grapalat" w:hAnsi="GHEA Grapalat"/>
          <w:lang w:val="hy-AM" w:eastAsia="ru-RU"/>
        </w:rPr>
        <w:t xml:space="preserve"> </w:t>
      </w:r>
    </w:p>
    <w:p w:rsidR="006148A7" w:rsidRDefault="007307D1" w:rsidP="007307D1">
      <w:pPr>
        <w:spacing w:line="360" w:lineRule="auto"/>
        <w:ind w:firstLine="426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>1) որոշման N</w:t>
      </w:r>
      <w:r w:rsidR="006148A7">
        <w:rPr>
          <w:rFonts w:ascii="GHEA Grapalat" w:hAnsi="GHEA Grapalat"/>
          <w:lang w:val="hy-AM" w:eastAsia="ru-RU"/>
        </w:rPr>
        <w:t>4</w:t>
      </w:r>
      <w:r>
        <w:rPr>
          <w:rFonts w:ascii="GHEA Grapalat" w:hAnsi="GHEA Grapalat"/>
          <w:lang w:val="hy-AM" w:eastAsia="ru-RU"/>
        </w:rPr>
        <w:t xml:space="preserve"> հավելված</w:t>
      </w:r>
      <w:r w:rsidR="006148A7">
        <w:rPr>
          <w:rFonts w:ascii="GHEA Grapalat" w:hAnsi="GHEA Grapalat"/>
          <w:lang w:val="hy-AM" w:eastAsia="ru-RU"/>
        </w:rPr>
        <w:t>ը</w:t>
      </w:r>
      <w:r>
        <w:rPr>
          <w:rFonts w:ascii="GHEA Grapalat" w:hAnsi="GHEA Grapalat"/>
          <w:lang w:val="hy-AM" w:eastAsia="ru-RU"/>
        </w:rPr>
        <w:t xml:space="preserve"> </w:t>
      </w:r>
      <w:r w:rsidR="006148A7">
        <w:rPr>
          <w:rFonts w:ascii="GHEA Grapalat" w:hAnsi="GHEA Grapalat"/>
          <w:lang w:val="hy-AM" w:eastAsia="ru-RU"/>
        </w:rPr>
        <w:t xml:space="preserve">լրացնել 8․2-րդ կետով </w:t>
      </w:r>
      <w:proofErr w:type="spellStart"/>
      <w:r w:rsidR="006148A7">
        <w:rPr>
          <w:rFonts w:ascii="GHEA Grapalat" w:hAnsi="GHEA Grapalat"/>
          <w:lang w:val="hy-AM" w:eastAsia="ru-RU"/>
        </w:rPr>
        <w:t>հետևյալ</w:t>
      </w:r>
      <w:proofErr w:type="spellEnd"/>
      <w:r w:rsidR="006148A7">
        <w:rPr>
          <w:rFonts w:ascii="GHEA Grapalat" w:hAnsi="GHEA Grapalat"/>
          <w:lang w:val="hy-AM" w:eastAsia="ru-RU"/>
        </w:rPr>
        <w:t xml:space="preserve"> բովանդակությամբ՝</w:t>
      </w:r>
    </w:p>
    <w:p w:rsidR="00B400B6" w:rsidRDefault="006148A7" w:rsidP="00446578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«8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>2</w:t>
      </w:r>
      <w:r w:rsidRPr="006148A7">
        <w:rPr>
          <w:rFonts w:ascii="Cambria Math" w:hAnsi="Cambria Math" w:cs="Cambria Math"/>
          <w:lang w:val="hy-AM"/>
        </w:rPr>
        <w:t>․</w:t>
      </w:r>
      <w:r w:rsidRPr="006148A7">
        <w:rPr>
          <w:rFonts w:ascii="GHEA Grapalat" w:hAnsi="GHEA Grapalat"/>
          <w:lang w:val="hy-AM"/>
        </w:rPr>
        <w:t xml:space="preserve"> </w:t>
      </w:r>
      <w:proofErr w:type="spellStart"/>
      <w:r w:rsidRPr="006148A7">
        <w:rPr>
          <w:rFonts w:ascii="GHEA Grapalat" w:hAnsi="GHEA Grapalat"/>
          <w:lang w:val="hy-AM"/>
        </w:rPr>
        <w:t>Ս</w:t>
      </w:r>
      <w:r w:rsidRPr="00F64C0F">
        <w:rPr>
          <w:rFonts w:ascii="GHEA Grapalat" w:hAnsi="GHEA Grapalat"/>
          <w:lang w:val="hy-AM"/>
        </w:rPr>
        <w:t>նանկության</w:t>
      </w:r>
      <w:proofErr w:type="spellEnd"/>
      <w:r w:rsidRPr="00F64C0F">
        <w:rPr>
          <w:rFonts w:ascii="GHEA Grapalat" w:hAnsi="GHEA Grapalat"/>
          <w:lang w:val="hy-AM"/>
        </w:rPr>
        <w:t xml:space="preserve"> գործընթացում գտնվող </w:t>
      </w:r>
      <w:proofErr w:type="spellStart"/>
      <w:r w:rsidRPr="00F64C0F">
        <w:rPr>
          <w:rFonts w:ascii="GHEA Grapalat" w:hAnsi="GHEA Grapalat"/>
          <w:lang w:val="hy-AM"/>
        </w:rPr>
        <w:t>գործատուին</w:t>
      </w:r>
      <w:proofErr w:type="spellEnd"/>
      <w:r w:rsidRPr="00F64C0F">
        <w:rPr>
          <w:rFonts w:ascii="GHEA Grapalat" w:hAnsi="GHEA Grapalat"/>
          <w:lang w:val="hy-AM"/>
        </w:rPr>
        <w:t xml:space="preserve"> դատարանի վճռի հիման վրա լուծարման (անհատ ձեռնարկատիրոջ գործունեության դադարեցման, նոտարի պաշտոնից ազատման) կապակցությամբ </w:t>
      </w:r>
      <w:proofErr w:type="spellStart"/>
      <w:r w:rsidRPr="00F64C0F">
        <w:rPr>
          <w:rFonts w:ascii="GHEA Grapalat" w:hAnsi="GHEA Grapalat"/>
          <w:lang w:val="hy-AM"/>
        </w:rPr>
        <w:t>սնանկության</w:t>
      </w:r>
      <w:proofErr w:type="spellEnd"/>
      <w:r w:rsidRPr="00F64C0F">
        <w:rPr>
          <w:rFonts w:ascii="GHEA Grapalat" w:hAnsi="GHEA Grapalat"/>
          <w:lang w:val="hy-AM"/>
        </w:rPr>
        <w:t xml:space="preserve"> գործընթացի ավարտի դեպքում իրավաբանական անձանց պետական գրանցումն իրականացնող մարմնում պարտապան գործատուի լուծարման (անհատ ձեռնարկատիրոջ գործունեության դադարման) պետական գրանցման </w:t>
      </w:r>
      <w:r w:rsidR="005529B3">
        <w:rPr>
          <w:rFonts w:ascii="GHEA Grapalat" w:hAnsi="GHEA Grapalat"/>
          <w:lang w:val="hy-AM"/>
        </w:rPr>
        <w:t xml:space="preserve">վերաբերյալ տվյալները </w:t>
      </w:r>
      <w:r w:rsidR="00B400B6">
        <w:rPr>
          <w:rFonts w:ascii="GHEA Grapalat" w:hAnsi="GHEA Grapalat"/>
          <w:lang w:val="hy-AM"/>
        </w:rPr>
        <w:t xml:space="preserve">հարկային մարմնի կողմից </w:t>
      </w:r>
      <w:r w:rsidR="005529B3">
        <w:rPr>
          <w:rFonts w:ascii="GHEA Grapalat" w:hAnsi="GHEA Grapalat"/>
          <w:lang w:val="hy-AM"/>
        </w:rPr>
        <w:t>ստանալու օրվան</w:t>
      </w:r>
      <w:r w:rsidR="00AC46AB">
        <w:rPr>
          <w:rFonts w:ascii="GHEA Grapalat" w:hAnsi="GHEA Grapalat"/>
          <w:lang w:val="hy-AM"/>
        </w:rPr>
        <w:t xml:space="preserve"> հաջորդող</w:t>
      </w:r>
      <w:r w:rsidR="005532EA">
        <w:rPr>
          <w:rFonts w:ascii="GHEA Grapalat" w:hAnsi="GHEA Grapalat"/>
          <w:lang w:val="hy-AM"/>
        </w:rPr>
        <w:t xml:space="preserve"> </w:t>
      </w:r>
      <w:r w:rsidR="005529B3">
        <w:rPr>
          <w:rFonts w:ascii="GHEA Grapalat" w:hAnsi="GHEA Grapalat"/>
          <w:lang w:val="hy-AM"/>
        </w:rPr>
        <w:t>երկու</w:t>
      </w:r>
      <w:r w:rsidRPr="00F64C0F">
        <w:rPr>
          <w:rFonts w:ascii="GHEA Grapalat" w:hAnsi="GHEA Grapalat"/>
          <w:lang w:val="hy-AM"/>
        </w:rPr>
        <w:t xml:space="preserve"> </w:t>
      </w:r>
      <w:r w:rsidR="005529B3">
        <w:rPr>
          <w:rFonts w:ascii="GHEA Grapalat" w:hAnsi="GHEA Grapalat"/>
          <w:lang w:val="hy-AM"/>
        </w:rPr>
        <w:t xml:space="preserve">աշխատանքային </w:t>
      </w:r>
      <w:r w:rsidRPr="00F64C0F">
        <w:rPr>
          <w:rFonts w:ascii="GHEA Grapalat" w:hAnsi="GHEA Grapalat"/>
          <w:lang w:val="hy-AM"/>
        </w:rPr>
        <w:t>օրվ</w:t>
      </w:r>
      <w:r w:rsidR="005529B3">
        <w:rPr>
          <w:rFonts w:ascii="GHEA Grapalat" w:hAnsi="GHEA Grapalat"/>
          <w:lang w:val="hy-AM"/>
        </w:rPr>
        <w:t>ա ընթացքում</w:t>
      </w:r>
      <w:r w:rsidRPr="00F64C0F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դրոշմանիշային</w:t>
      </w:r>
      <w:proofErr w:type="spellEnd"/>
      <w:r w:rsidRPr="00F64C0F">
        <w:rPr>
          <w:rFonts w:ascii="GHEA Grapalat" w:hAnsi="GHEA Grapalat"/>
          <w:lang w:val="hy-AM"/>
        </w:rPr>
        <w:t xml:space="preserve"> վճարի չկատարված </w:t>
      </w:r>
      <w:r w:rsidRPr="00F64C0F">
        <w:rPr>
          <w:rFonts w:ascii="GHEA Grapalat" w:hAnsi="GHEA Grapalat"/>
          <w:lang w:val="hy-AM"/>
        </w:rPr>
        <w:lastRenderedPageBreak/>
        <w:t>պարտավորությունը դադարեցվում և հաշվառումից հանվում է (համարվում է մարված)</w:t>
      </w:r>
      <w:r>
        <w:rPr>
          <w:rFonts w:ascii="GHEA Grapalat" w:hAnsi="GHEA Grapalat"/>
          <w:lang w:val="hy-AM"/>
        </w:rPr>
        <w:t xml:space="preserve">, իսկ </w:t>
      </w:r>
      <w:r w:rsidRPr="00050F8E">
        <w:rPr>
          <w:rFonts w:ascii="GHEA Grapalat" w:hAnsi="GHEA Grapalat"/>
          <w:lang w:val="hy-AM"/>
        </w:rPr>
        <w:t xml:space="preserve">մասնակի փոխանցված </w:t>
      </w:r>
      <w:proofErr w:type="spellStart"/>
      <w:r w:rsidRPr="00050F8E">
        <w:rPr>
          <w:rFonts w:ascii="GHEA Grapalat" w:hAnsi="GHEA Grapalat"/>
          <w:lang w:val="hy-AM"/>
        </w:rPr>
        <w:t>դրոշմանիշային</w:t>
      </w:r>
      <w:proofErr w:type="spellEnd"/>
      <w:r w:rsidRPr="00050F8E">
        <w:rPr>
          <w:rFonts w:ascii="GHEA Grapalat" w:hAnsi="GHEA Grapalat"/>
          <w:lang w:val="hy-AM"/>
        </w:rPr>
        <w:t xml:space="preserve"> վճար</w:t>
      </w:r>
      <w:r w:rsidR="005529B3">
        <w:rPr>
          <w:rFonts w:ascii="GHEA Grapalat" w:hAnsi="GHEA Grapalat"/>
          <w:lang w:val="hy-AM"/>
        </w:rPr>
        <w:t>ների գումարների մասով</w:t>
      </w:r>
      <w:r w:rsidR="00AC46AB">
        <w:rPr>
          <w:rFonts w:ascii="GHEA Grapalat" w:hAnsi="GHEA Grapalat"/>
          <w:lang w:val="hy-AM"/>
        </w:rPr>
        <w:t xml:space="preserve"> հարկային մարմինը</w:t>
      </w:r>
      <w:r w:rsidR="005529B3">
        <w:rPr>
          <w:rFonts w:ascii="GHEA Grapalat" w:hAnsi="GHEA Grapalat"/>
          <w:lang w:val="hy-AM"/>
        </w:rPr>
        <w:t xml:space="preserve"> նույն ժամկետում </w:t>
      </w:r>
      <w:r w:rsidR="00B400B6" w:rsidRPr="00B400B6">
        <w:rPr>
          <w:rFonts w:ascii="GHEA Grapalat" w:hAnsi="GHEA Grapalat"/>
          <w:lang w:val="hy-AM"/>
        </w:rPr>
        <w:t xml:space="preserve">ֆինանսների ոլորտում Հայաստանի Հանրապետության կառավարության լիազորված մարմին է ներկայացնում </w:t>
      </w:r>
      <w:proofErr w:type="spellStart"/>
      <w:r w:rsidR="00B400B6" w:rsidRPr="00B400B6">
        <w:rPr>
          <w:rFonts w:ascii="GHEA Grapalat" w:hAnsi="GHEA Grapalat"/>
          <w:lang w:val="hy-AM"/>
        </w:rPr>
        <w:t>դրոշմանիշային</w:t>
      </w:r>
      <w:proofErr w:type="spellEnd"/>
      <w:r w:rsidR="00B400B6" w:rsidRPr="00B400B6">
        <w:rPr>
          <w:rFonts w:ascii="GHEA Grapalat" w:hAnsi="GHEA Grapalat"/>
          <w:lang w:val="hy-AM"/>
        </w:rPr>
        <w:t xml:space="preserve"> վճարները հատուցման հիմնադրամին փոխանցելու վերաբերյալ փոխանցման ամփոփ հանձնարարական</w:t>
      </w:r>
      <w:r w:rsidR="00B400B6">
        <w:rPr>
          <w:rFonts w:ascii="GHEA Grapalat" w:hAnsi="GHEA Grapalat"/>
          <w:lang w:val="hy-AM"/>
        </w:rPr>
        <w:t>։</w:t>
      </w:r>
    </w:p>
    <w:p w:rsidR="006148A7" w:rsidRDefault="00B400B6" w:rsidP="00446578">
      <w:pPr>
        <w:shd w:val="clear" w:color="auto" w:fill="FFFFFF"/>
        <w:spacing w:line="360" w:lineRule="auto"/>
        <w:ind w:firstLine="426"/>
        <w:jc w:val="both"/>
        <w:rPr>
          <w:rFonts w:ascii="Cambria Math" w:hAnsi="Cambria Math" w:cs="Cambria Math"/>
          <w:lang w:val="hy-AM"/>
        </w:rPr>
      </w:pPr>
      <w:r>
        <w:rPr>
          <w:rFonts w:ascii="GHEA Grapalat" w:hAnsi="GHEA Grapalat"/>
          <w:lang w:val="hy-AM"/>
        </w:rPr>
        <w:t xml:space="preserve">Սույն </w:t>
      </w:r>
      <w:proofErr w:type="spellStart"/>
      <w:r>
        <w:rPr>
          <w:rFonts w:ascii="GHEA Grapalat" w:hAnsi="GHEA Grapalat"/>
          <w:lang w:val="hy-AM"/>
        </w:rPr>
        <w:t>կետում</w:t>
      </w:r>
      <w:proofErr w:type="spellEnd"/>
      <w:r>
        <w:rPr>
          <w:rFonts w:ascii="GHEA Grapalat" w:hAnsi="GHEA Grapalat"/>
          <w:lang w:val="hy-AM"/>
        </w:rPr>
        <w:t xml:space="preserve"> նշված դեպքում հարկային մարմինը</w:t>
      </w:r>
      <w:r w:rsidR="006148A7" w:rsidRPr="00050F8E">
        <w:rPr>
          <w:rFonts w:ascii="GHEA Grapalat" w:hAnsi="GHEA Grapalat"/>
          <w:lang w:val="hy-AM"/>
        </w:rPr>
        <w:t xml:space="preserve"> </w:t>
      </w:r>
      <w:r w:rsidR="005529B3">
        <w:rPr>
          <w:rFonts w:ascii="GHEA Grapalat" w:hAnsi="GHEA Grapalat"/>
          <w:lang w:val="hy-AM"/>
        </w:rPr>
        <w:t xml:space="preserve">հատուցման հիմնադրամին </w:t>
      </w:r>
      <w:r>
        <w:rPr>
          <w:rFonts w:ascii="GHEA Grapalat" w:hAnsi="GHEA Grapalat"/>
          <w:lang w:val="hy-AM"/>
        </w:rPr>
        <w:t>ֆիզիկական անձանց ցուցակներ չի</w:t>
      </w:r>
      <w:r w:rsidR="006148A7">
        <w:rPr>
          <w:rFonts w:ascii="GHEA Grapalat" w:hAnsi="GHEA Grapalat"/>
          <w:lang w:val="hy-AM"/>
        </w:rPr>
        <w:t xml:space="preserve"> տրամադրու</w:t>
      </w:r>
      <w:r>
        <w:rPr>
          <w:rFonts w:ascii="GHEA Grapalat" w:hAnsi="GHEA Grapalat"/>
          <w:lang w:val="hy-AM"/>
        </w:rPr>
        <w:t>մ</w:t>
      </w:r>
      <w:r w:rsidR="006148A7" w:rsidRPr="00050F8E">
        <w:rPr>
          <w:rFonts w:ascii="GHEA Grapalat" w:hAnsi="GHEA Grapalat"/>
          <w:lang w:val="hy-AM"/>
        </w:rPr>
        <w:t>:</w:t>
      </w:r>
      <w:r w:rsidR="006148A7">
        <w:rPr>
          <w:rFonts w:ascii="GHEA Grapalat" w:hAnsi="GHEA Grapalat"/>
          <w:lang w:val="hy-AM"/>
        </w:rPr>
        <w:t>»</w:t>
      </w:r>
      <w:r w:rsidR="00446578">
        <w:rPr>
          <w:rFonts w:ascii="Cambria Math" w:hAnsi="Cambria Math" w:cs="Cambria Math"/>
          <w:lang w:val="hy-AM"/>
        </w:rPr>
        <w:t>․</w:t>
      </w:r>
    </w:p>
    <w:p w:rsidR="00B97561" w:rsidRDefault="00B97561" w:rsidP="00B97561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lang w:val="hy-AM" w:eastAsia="ru-RU"/>
        </w:rPr>
      </w:pPr>
      <w:r w:rsidRPr="00B97561">
        <w:rPr>
          <w:rFonts w:ascii="GHEA Grapalat" w:hAnsi="GHEA Grapalat"/>
          <w:lang w:val="hy-AM"/>
        </w:rPr>
        <w:t xml:space="preserve">2) </w:t>
      </w:r>
      <w:r>
        <w:rPr>
          <w:rFonts w:ascii="GHEA Grapalat" w:hAnsi="GHEA Grapalat"/>
          <w:lang w:val="hy-AM"/>
        </w:rPr>
        <w:t xml:space="preserve">որոշման N4 հավելվածի </w:t>
      </w:r>
      <w:r w:rsidRPr="00B97561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>-րդ կետի «</w:t>
      </w:r>
      <w:r>
        <w:rPr>
          <w:rFonts w:ascii="GHEA Grapalat" w:hAnsi="GHEA Grapalat"/>
          <w:lang w:val="hy-AM"/>
        </w:rPr>
        <w:t xml:space="preserve">գանձապետական </w:t>
      </w:r>
      <w:proofErr w:type="spellStart"/>
      <w:r>
        <w:rPr>
          <w:rFonts w:ascii="GHEA Grapalat" w:hAnsi="GHEA Grapalat"/>
          <w:lang w:val="hy-AM"/>
        </w:rPr>
        <w:t>հաշվեհամարին</w:t>
      </w:r>
      <w:proofErr w:type="spellEnd"/>
      <w:r>
        <w:rPr>
          <w:rFonts w:ascii="GHEA Grapalat" w:hAnsi="GHEA Grapalat"/>
          <w:lang w:val="hy-AM"/>
        </w:rPr>
        <w:t>» բառերից հետո լրացնել «(բացառությամբ սույն կարգի 8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>2-</w:t>
      </w:r>
      <w:r>
        <w:rPr>
          <w:rFonts w:ascii="GHEA Grapalat" w:hAnsi="GHEA Grapalat" w:cs="GHEA Grapalat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կետի</w:t>
      </w:r>
      <w:r>
        <w:rPr>
          <w:rFonts w:ascii="GHEA Grapalat" w:hAnsi="GHEA Grapalat"/>
          <w:lang w:val="hy-AM" w:eastAsia="ru-RU"/>
        </w:rPr>
        <w:t>)» բառերով</w:t>
      </w:r>
      <w:r>
        <w:rPr>
          <w:rFonts w:ascii="Cambria Math" w:hAnsi="Cambria Math" w:cs="Cambria Math"/>
          <w:lang w:val="hy-AM" w:eastAsia="ru-RU"/>
        </w:rPr>
        <w:t>․</w:t>
      </w:r>
    </w:p>
    <w:p w:rsidR="007307D1" w:rsidRDefault="00B97561" w:rsidP="00A05F06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/>
        </w:rPr>
        <w:t>3</w:t>
      </w:r>
      <w:r w:rsidR="007307D1">
        <w:rPr>
          <w:rFonts w:ascii="GHEA Grapalat" w:hAnsi="GHEA Grapalat"/>
          <w:lang w:val="hy-AM"/>
        </w:rPr>
        <w:t>) որոշման N</w:t>
      </w:r>
      <w:r w:rsidR="0040635C">
        <w:rPr>
          <w:rFonts w:ascii="GHEA Grapalat" w:hAnsi="GHEA Grapalat"/>
          <w:lang w:val="hy-AM"/>
        </w:rPr>
        <w:t>4</w:t>
      </w:r>
      <w:r w:rsidR="007307D1">
        <w:rPr>
          <w:rFonts w:ascii="GHEA Grapalat" w:hAnsi="GHEA Grapalat"/>
          <w:lang w:val="hy-AM"/>
        </w:rPr>
        <w:t xml:space="preserve"> հավելվածի </w:t>
      </w:r>
      <w:r w:rsidR="0040635C">
        <w:rPr>
          <w:rFonts w:ascii="GHEA Grapalat" w:hAnsi="GHEA Grapalat"/>
          <w:lang w:val="hy-AM"/>
        </w:rPr>
        <w:t>8</w:t>
      </w:r>
      <w:r w:rsidR="007307D1">
        <w:rPr>
          <w:rFonts w:ascii="GHEA Grapalat" w:hAnsi="GHEA Grapalat"/>
          <w:lang w:val="hy-AM"/>
        </w:rPr>
        <w:t>-րդ կետ</w:t>
      </w:r>
      <w:r w:rsidR="00A05F06">
        <w:rPr>
          <w:rFonts w:ascii="GHEA Grapalat" w:hAnsi="GHEA Grapalat"/>
          <w:lang w:val="hy-AM"/>
        </w:rPr>
        <w:t>ի</w:t>
      </w:r>
      <w:r w:rsidR="007307D1">
        <w:rPr>
          <w:rFonts w:ascii="GHEA Grapalat" w:hAnsi="GHEA Grapalat"/>
          <w:lang w:val="hy-AM"/>
        </w:rPr>
        <w:t xml:space="preserve"> «</w:t>
      </w:r>
      <w:r w:rsidR="00A05F06" w:rsidRPr="00A05F06">
        <w:rPr>
          <w:rFonts w:ascii="GHEA Grapalat" w:hAnsi="GHEA Grapalat"/>
          <w:lang w:val="hy-AM"/>
        </w:rPr>
        <w:t>ամբողջ գումարը</w:t>
      </w:r>
      <w:r w:rsidR="007307D1">
        <w:rPr>
          <w:rFonts w:ascii="GHEA Grapalat" w:hAnsi="GHEA Grapalat"/>
          <w:lang w:val="hy-AM"/>
        </w:rPr>
        <w:t>» բառերից հետո լրացնել «(բացառությամբ</w:t>
      </w:r>
      <w:r w:rsidR="00A05F06">
        <w:rPr>
          <w:rFonts w:ascii="GHEA Grapalat" w:hAnsi="GHEA Grapalat"/>
          <w:lang w:val="hy-AM"/>
        </w:rPr>
        <w:t xml:space="preserve"> սույն կարգի 8․2-րդ կետի</w:t>
      </w:r>
      <w:r w:rsidR="007307D1">
        <w:rPr>
          <w:rFonts w:ascii="GHEA Grapalat" w:hAnsi="GHEA Grapalat"/>
          <w:lang w:val="hy-AM" w:eastAsia="ru-RU"/>
        </w:rPr>
        <w:t>)</w:t>
      </w:r>
      <w:r w:rsidR="003554E6">
        <w:rPr>
          <w:rFonts w:ascii="GHEA Grapalat" w:hAnsi="GHEA Grapalat"/>
          <w:lang w:val="hy-AM" w:eastAsia="ru-RU"/>
        </w:rPr>
        <w:t>» բառերով․</w:t>
      </w:r>
    </w:p>
    <w:p w:rsidR="00A05F06" w:rsidRDefault="00B97561" w:rsidP="00A05F06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>4</w:t>
      </w:r>
      <w:bookmarkStart w:id="0" w:name="_GoBack"/>
      <w:bookmarkEnd w:id="0"/>
      <w:r w:rsidR="00A05F06" w:rsidRPr="00A05F06">
        <w:rPr>
          <w:rFonts w:ascii="GHEA Grapalat" w:hAnsi="GHEA Grapalat"/>
          <w:lang w:val="hy-AM" w:eastAsia="ru-RU"/>
        </w:rPr>
        <w:t xml:space="preserve">) </w:t>
      </w:r>
      <w:r w:rsidR="00A05F06">
        <w:rPr>
          <w:rFonts w:ascii="GHEA Grapalat" w:hAnsi="GHEA Grapalat"/>
          <w:lang w:val="hy-AM"/>
        </w:rPr>
        <w:t xml:space="preserve">որոշման N4 հավելվածի </w:t>
      </w:r>
      <w:r w:rsidR="00A05F06" w:rsidRPr="00A05F06">
        <w:rPr>
          <w:rFonts w:ascii="GHEA Grapalat" w:hAnsi="GHEA Grapalat"/>
          <w:lang w:val="hy-AM"/>
        </w:rPr>
        <w:t>9</w:t>
      </w:r>
      <w:r w:rsidR="00A05F06">
        <w:rPr>
          <w:rFonts w:ascii="GHEA Grapalat" w:hAnsi="GHEA Grapalat"/>
          <w:lang w:val="hy-AM"/>
        </w:rPr>
        <w:t>-րդ կետի «նշում է» բառերից հետո լրացնել «(բացառությամբ սույն կարգի 8</w:t>
      </w:r>
      <w:r w:rsidR="00A05F06">
        <w:rPr>
          <w:rFonts w:ascii="Cambria Math" w:hAnsi="Cambria Math" w:cs="Cambria Math"/>
          <w:lang w:val="hy-AM"/>
        </w:rPr>
        <w:t>․</w:t>
      </w:r>
      <w:r w:rsidR="00A05F06">
        <w:rPr>
          <w:rFonts w:ascii="GHEA Grapalat" w:hAnsi="GHEA Grapalat"/>
          <w:lang w:val="hy-AM"/>
        </w:rPr>
        <w:t>2-</w:t>
      </w:r>
      <w:r w:rsidR="00A05F06">
        <w:rPr>
          <w:rFonts w:ascii="GHEA Grapalat" w:hAnsi="GHEA Grapalat" w:cs="GHEA Grapalat"/>
          <w:lang w:val="hy-AM"/>
        </w:rPr>
        <w:t>րդ</w:t>
      </w:r>
      <w:r w:rsidR="00A05F06">
        <w:rPr>
          <w:rFonts w:ascii="GHEA Grapalat" w:hAnsi="GHEA Grapalat"/>
          <w:lang w:val="hy-AM"/>
        </w:rPr>
        <w:t xml:space="preserve"> </w:t>
      </w:r>
      <w:r w:rsidR="00A05F06">
        <w:rPr>
          <w:rFonts w:ascii="GHEA Grapalat" w:hAnsi="GHEA Grapalat" w:cs="GHEA Grapalat"/>
          <w:lang w:val="hy-AM"/>
        </w:rPr>
        <w:t>կետի</w:t>
      </w:r>
      <w:r w:rsidR="00A05F06">
        <w:rPr>
          <w:rFonts w:ascii="GHEA Grapalat" w:hAnsi="GHEA Grapalat"/>
          <w:lang w:val="hy-AM" w:eastAsia="ru-RU"/>
        </w:rPr>
        <w:t>)</w:t>
      </w:r>
      <w:r w:rsidR="003554E6">
        <w:rPr>
          <w:rFonts w:ascii="GHEA Grapalat" w:hAnsi="GHEA Grapalat"/>
          <w:lang w:val="hy-AM" w:eastAsia="ru-RU"/>
        </w:rPr>
        <w:t>» բառերով․</w:t>
      </w:r>
    </w:p>
    <w:p w:rsidR="007307D1" w:rsidRDefault="007307D1" w:rsidP="007307D1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2.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որոշումն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մտնում</w:t>
      </w:r>
      <w:r>
        <w:rPr>
          <w:rFonts w:ascii="GHEA Grapalat" w:hAnsi="GHEA Grapalat"/>
          <w:lang w:val="hy-AM"/>
        </w:rPr>
        <w:t xml:space="preserve"> պաշտոնական հրապարակման օրվան հաջորդող տասներորդ օրը:  </w:t>
      </w:r>
    </w:p>
    <w:p w:rsidR="007307D1" w:rsidRDefault="007307D1" w:rsidP="007307D1">
      <w:pPr>
        <w:spacing w:line="360" w:lineRule="auto"/>
        <w:ind w:right="29" w:firstLine="426"/>
        <w:contextualSpacing/>
        <w:jc w:val="both"/>
        <w:rPr>
          <w:rFonts w:ascii="GHEA Grapalat" w:eastAsia="Calibri" w:hAnsi="GHEA Grapalat" w:cs="Arial"/>
          <w:kern w:val="28"/>
          <w:lang w:val="hy-AM"/>
        </w:rPr>
      </w:pPr>
    </w:p>
    <w:p w:rsidR="001A51DD" w:rsidRDefault="001A51DD">
      <w:pPr>
        <w:spacing w:after="160" w:line="259" w:lineRule="auto"/>
        <w:rPr>
          <w:lang w:val="hy-AM"/>
        </w:rPr>
      </w:pPr>
      <w:r>
        <w:rPr>
          <w:lang w:val="hy-AM"/>
        </w:rPr>
        <w:br w:type="page"/>
      </w:r>
    </w:p>
    <w:p w:rsidR="001A51DD" w:rsidRPr="00A82AF7" w:rsidRDefault="001A51DD" w:rsidP="005F4B6A">
      <w:pPr>
        <w:pStyle w:val="BodyText"/>
        <w:spacing w:after="0" w:line="360" w:lineRule="auto"/>
        <w:jc w:val="center"/>
        <w:rPr>
          <w:rFonts w:ascii="GHEA Grapalat" w:hAnsi="GHEA Grapalat"/>
          <w:b/>
          <w:lang w:val="fr-FR"/>
        </w:rPr>
      </w:pPr>
      <w:proofErr w:type="spellStart"/>
      <w:r w:rsidRPr="00A82AF7">
        <w:rPr>
          <w:rFonts w:ascii="GHEA Grapalat" w:hAnsi="GHEA Grapalat"/>
          <w:b/>
          <w:lang w:val="fr-FR"/>
        </w:rPr>
        <w:lastRenderedPageBreak/>
        <w:t>Հիմնավորում</w:t>
      </w:r>
      <w:proofErr w:type="spellEnd"/>
    </w:p>
    <w:p w:rsidR="001A51DD" w:rsidRPr="00553B98" w:rsidRDefault="0075309A" w:rsidP="005F4B6A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553B98">
        <w:rPr>
          <w:rFonts w:ascii="GHEA Grapalat" w:hAnsi="GHEA Grapalat" w:cs="Sylfaen"/>
          <w:b/>
          <w:lang w:val="hy-AM" w:eastAsia="ru-RU"/>
        </w:rPr>
        <w:t>Հայաստանի</w:t>
      </w:r>
      <w:r w:rsidRPr="00553B98">
        <w:rPr>
          <w:rFonts w:ascii="GHEA Grapalat" w:hAnsi="GHEA Grapalat"/>
          <w:b/>
          <w:lang w:val="hy-AM" w:eastAsia="ru-RU"/>
        </w:rPr>
        <w:t xml:space="preserve"> </w:t>
      </w:r>
      <w:r w:rsidRPr="00553B98">
        <w:rPr>
          <w:rFonts w:ascii="GHEA Grapalat" w:hAnsi="GHEA Grapalat" w:cs="Sylfaen"/>
          <w:b/>
          <w:lang w:val="hy-AM" w:eastAsia="ru-RU"/>
        </w:rPr>
        <w:t>Հանրապետության</w:t>
      </w:r>
      <w:r w:rsidRPr="00553B98">
        <w:rPr>
          <w:rFonts w:ascii="GHEA Grapalat" w:hAnsi="GHEA Grapalat"/>
          <w:b/>
          <w:lang w:val="hy-AM" w:eastAsia="ru-RU"/>
        </w:rPr>
        <w:t xml:space="preserve"> </w:t>
      </w:r>
      <w:r w:rsidRPr="00553B98">
        <w:rPr>
          <w:rFonts w:ascii="GHEA Grapalat" w:hAnsi="GHEA Grapalat" w:cs="Sylfaen"/>
          <w:b/>
          <w:lang w:val="hy-AM" w:eastAsia="ru-RU"/>
        </w:rPr>
        <w:t>կառավարության</w:t>
      </w:r>
      <w:r w:rsidRPr="00553B98">
        <w:rPr>
          <w:rFonts w:ascii="GHEA Grapalat" w:hAnsi="GHEA Grapalat"/>
          <w:b/>
          <w:lang w:val="hy-AM" w:eastAsia="ru-RU"/>
        </w:rPr>
        <w:t xml:space="preserve"> 2017 </w:t>
      </w:r>
      <w:r w:rsidRPr="00553B98">
        <w:rPr>
          <w:rFonts w:ascii="GHEA Grapalat" w:hAnsi="GHEA Grapalat" w:cs="Sylfaen"/>
          <w:b/>
          <w:lang w:val="hy-AM" w:eastAsia="ru-RU"/>
        </w:rPr>
        <w:t>թվականի</w:t>
      </w:r>
      <w:r w:rsidRPr="00553B98">
        <w:rPr>
          <w:rFonts w:ascii="GHEA Grapalat" w:hAnsi="GHEA Grapalat"/>
          <w:b/>
          <w:lang w:val="hy-AM" w:eastAsia="ru-RU"/>
        </w:rPr>
        <w:t xml:space="preserve"> փետրվա</w:t>
      </w:r>
      <w:r w:rsidRPr="00553B98">
        <w:rPr>
          <w:rFonts w:ascii="GHEA Grapalat" w:hAnsi="GHEA Grapalat" w:cs="Sylfaen"/>
          <w:b/>
          <w:lang w:val="hy-AM" w:eastAsia="ru-RU"/>
        </w:rPr>
        <w:t>րի</w:t>
      </w:r>
      <w:r w:rsidRPr="00553B98">
        <w:rPr>
          <w:rFonts w:ascii="GHEA Grapalat" w:hAnsi="GHEA Grapalat"/>
          <w:b/>
          <w:lang w:val="hy-AM" w:eastAsia="ru-RU"/>
        </w:rPr>
        <w:t xml:space="preserve"> 2-</w:t>
      </w:r>
      <w:r w:rsidRPr="00553B98">
        <w:rPr>
          <w:rFonts w:ascii="GHEA Grapalat" w:hAnsi="GHEA Grapalat" w:cs="Sylfaen"/>
          <w:b/>
          <w:lang w:val="hy-AM" w:eastAsia="ru-RU"/>
        </w:rPr>
        <w:t>ի</w:t>
      </w:r>
      <w:r w:rsidRPr="00553B98">
        <w:rPr>
          <w:rFonts w:ascii="GHEA Grapalat" w:hAnsi="GHEA Grapalat"/>
          <w:b/>
          <w:lang w:val="hy-AM" w:eastAsia="ru-RU"/>
        </w:rPr>
        <w:t xml:space="preserve"> N86-</w:t>
      </w:r>
      <w:r w:rsidRPr="00553B98">
        <w:rPr>
          <w:rFonts w:ascii="GHEA Grapalat" w:hAnsi="GHEA Grapalat" w:cs="Sylfaen"/>
          <w:b/>
          <w:lang w:val="hy-AM" w:eastAsia="ru-RU"/>
        </w:rPr>
        <w:t>Ն</w:t>
      </w:r>
      <w:r w:rsidRPr="00553B98">
        <w:rPr>
          <w:rFonts w:ascii="GHEA Grapalat" w:hAnsi="GHEA Grapalat"/>
          <w:b/>
          <w:lang w:val="hy-AM" w:eastAsia="ru-RU"/>
        </w:rPr>
        <w:t xml:space="preserve"> </w:t>
      </w:r>
      <w:r w:rsidRPr="00553B98">
        <w:rPr>
          <w:rFonts w:ascii="GHEA Grapalat" w:hAnsi="GHEA Grapalat" w:cs="Sylfaen"/>
          <w:b/>
          <w:lang w:val="hy-AM" w:eastAsia="ru-RU"/>
        </w:rPr>
        <w:t>որոշման</w:t>
      </w:r>
      <w:r w:rsidRPr="00553B98">
        <w:rPr>
          <w:rFonts w:ascii="GHEA Grapalat" w:hAnsi="GHEA Grapalat"/>
          <w:b/>
          <w:lang w:val="hy-AM" w:eastAsia="ru-RU"/>
        </w:rPr>
        <w:t xml:space="preserve"> մեջ </w:t>
      </w:r>
      <w:r w:rsidR="00553B98" w:rsidRPr="00553B98">
        <w:rPr>
          <w:rFonts w:ascii="GHEA Grapalat" w:hAnsi="GHEA Grapalat"/>
          <w:b/>
          <w:lang w:val="hy-AM" w:eastAsia="ru-RU"/>
        </w:rPr>
        <w:t>լրացումներ</w:t>
      </w:r>
      <w:r w:rsidRPr="00553B98">
        <w:rPr>
          <w:rFonts w:ascii="GHEA Grapalat" w:hAnsi="GHEA Grapalat"/>
          <w:b/>
          <w:lang w:val="hy-AM" w:eastAsia="ru-RU"/>
        </w:rPr>
        <w:t xml:space="preserve"> </w:t>
      </w:r>
      <w:r w:rsidR="001A51DD" w:rsidRPr="00553B98">
        <w:rPr>
          <w:rFonts w:ascii="GHEA Grapalat" w:hAnsi="GHEA Grapalat"/>
          <w:b/>
          <w:bCs/>
          <w:lang w:val="fr-FR"/>
        </w:rPr>
        <w:t xml:space="preserve"> </w:t>
      </w:r>
      <w:r w:rsidR="001A51DD" w:rsidRPr="00553B98">
        <w:rPr>
          <w:rFonts w:ascii="GHEA Grapalat" w:hAnsi="GHEA Grapalat"/>
          <w:b/>
          <w:bCs/>
          <w:lang w:val="hy-AM"/>
        </w:rPr>
        <w:t>կատարելու</w:t>
      </w:r>
      <w:r w:rsidR="001A51DD" w:rsidRPr="00553B98">
        <w:rPr>
          <w:rFonts w:ascii="GHEA Grapalat" w:hAnsi="GHEA Grapalat"/>
          <w:b/>
          <w:bCs/>
          <w:lang w:val="fr-FR"/>
        </w:rPr>
        <w:t xml:space="preserve"> </w:t>
      </w:r>
      <w:r w:rsidR="001A51DD" w:rsidRPr="00553B98">
        <w:rPr>
          <w:rFonts w:ascii="GHEA Grapalat" w:hAnsi="GHEA Grapalat"/>
          <w:b/>
          <w:bCs/>
          <w:lang w:val="hy-AM"/>
        </w:rPr>
        <w:t>մասին»</w:t>
      </w:r>
      <w:r w:rsidR="001A51DD" w:rsidRPr="00553B98">
        <w:rPr>
          <w:rFonts w:ascii="GHEA Grapalat" w:hAnsi="GHEA Grapalat"/>
          <w:b/>
          <w:lang w:val="hy-AM"/>
        </w:rPr>
        <w:t xml:space="preserve"> </w:t>
      </w:r>
      <w:r w:rsidR="001A51DD" w:rsidRPr="00553B98">
        <w:rPr>
          <w:rFonts w:ascii="GHEA Grapalat" w:hAnsi="GHEA Grapalat"/>
          <w:b/>
          <w:lang w:val="fr-FR"/>
        </w:rPr>
        <w:t xml:space="preserve">ՀՀ </w:t>
      </w:r>
      <w:r w:rsidR="001A51DD" w:rsidRPr="00553B98">
        <w:rPr>
          <w:rFonts w:ascii="GHEA Grapalat" w:hAnsi="GHEA Grapalat"/>
          <w:b/>
          <w:lang w:val="hy-AM"/>
        </w:rPr>
        <w:t>կառավարության</w:t>
      </w:r>
      <w:r w:rsidR="001A51DD" w:rsidRPr="00553B98">
        <w:rPr>
          <w:rFonts w:ascii="GHEA Grapalat" w:hAnsi="GHEA Grapalat"/>
          <w:b/>
          <w:lang w:val="fr-FR"/>
        </w:rPr>
        <w:t xml:space="preserve"> </w:t>
      </w:r>
      <w:proofErr w:type="spellStart"/>
      <w:r w:rsidR="001A51DD" w:rsidRPr="00553B98">
        <w:rPr>
          <w:rFonts w:ascii="GHEA Grapalat" w:hAnsi="GHEA Grapalat"/>
          <w:b/>
          <w:lang w:val="fr-FR"/>
        </w:rPr>
        <w:t>որոշման</w:t>
      </w:r>
      <w:proofErr w:type="spellEnd"/>
      <w:r w:rsidR="001A51DD" w:rsidRPr="00553B98">
        <w:rPr>
          <w:rFonts w:ascii="GHEA Grapalat" w:hAnsi="GHEA Grapalat"/>
          <w:b/>
          <w:lang w:val="fr-FR"/>
        </w:rPr>
        <w:t xml:space="preserve"> </w:t>
      </w:r>
      <w:proofErr w:type="spellStart"/>
      <w:r w:rsidR="001A51DD" w:rsidRPr="00553B98">
        <w:rPr>
          <w:rFonts w:ascii="GHEA Grapalat" w:hAnsi="GHEA Grapalat"/>
          <w:b/>
          <w:lang w:val="fr-FR"/>
        </w:rPr>
        <w:t>նախագծի</w:t>
      </w:r>
      <w:proofErr w:type="spellEnd"/>
      <w:r w:rsidR="001A51DD" w:rsidRPr="00553B98">
        <w:rPr>
          <w:rFonts w:ascii="GHEA Grapalat" w:hAnsi="GHEA Grapalat"/>
          <w:b/>
          <w:lang w:val="fr-FR"/>
        </w:rPr>
        <w:t xml:space="preserve"> </w:t>
      </w:r>
      <w:proofErr w:type="spellStart"/>
      <w:r w:rsidR="001A51DD" w:rsidRPr="00553B98">
        <w:rPr>
          <w:rFonts w:ascii="GHEA Grapalat" w:hAnsi="GHEA Grapalat"/>
          <w:b/>
          <w:lang w:val="fr-FR"/>
        </w:rPr>
        <w:t>վերաբերյալ</w:t>
      </w:r>
      <w:proofErr w:type="spellEnd"/>
    </w:p>
    <w:p w:rsidR="001A51DD" w:rsidRPr="009171B4" w:rsidRDefault="001A51DD" w:rsidP="001A51DD">
      <w:pPr>
        <w:jc w:val="center"/>
        <w:rPr>
          <w:rFonts w:ascii="GHEA Grapalat" w:hAnsi="GHEA Grapalat"/>
          <w:lang w:val="hy-AM"/>
        </w:rPr>
      </w:pPr>
    </w:p>
    <w:p w:rsidR="00501805" w:rsidRPr="00501805" w:rsidRDefault="001A51DD" w:rsidP="00255315">
      <w:pPr>
        <w:pStyle w:val="BodyText"/>
        <w:numPr>
          <w:ilvl w:val="0"/>
          <w:numId w:val="1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hd w:val="clear" w:color="auto" w:fill="FFFFFF"/>
          <w:lang w:val="fr-FR"/>
        </w:rPr>
      </w:pPr>
      <w:proofErr w:type="spellStart"/>
      <w:r w:rsidRPr="00501805">
        <w:rPr>
          <w:rFonts w:ascii="GHEA Grapalat" w:hAnsi="GHEA Grapalat" w:cs="Sylfaen"/>
          <w:b/>
          <w:lang w:val="fr-FR"/>
        </w:rPr>
        <w:t>Իրավական</w:t>
      </w:r>
      <w:proofErr w:type="spellEnd"/>
      <w:r w:rsidRPr="00501805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01805">
        <w:rPr>
          <w:rFonts w:ascii="GHEA Grapalat" w:hAnsi="GHEA Grapalat" w:cs="Sylfaen"/>
          <w:b/>
          <w:lang w:val="fr-FR"/>
        </w:rPr>
        <w:t>ակտի</w:t>
      </w:r>
      <w:proofErr w:type="spellEnd"/>
      <w:r w:rsidRPr="00501805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01805">
        <w:rPr>
          <w:rFonts w:ascii="GHEA Grapalat" w:hAnsi="GHEA Grapalat" w:cs="Sylfaen"/>
          <w:b/>
          <w:lang w:val="fr-FR"/>
        </w:rPr>
        <w:t>անհրաժեշտությունը</w:t>
      </w:r>
      <w:proofErr w:type="spellEnd"/>
      <w:r w:rsidRPr="00501805">
        <w:rPr>
          <w:rFonts w:ascii="GHEA Grapalat" w:hAnsi="GHEA Grapalat" w:cs="Sylfaen"/>
          <w:b/>
          <w:lang w:val="fr-FR"/>
        </w:rPr>
        <w:t xml:space="preserve"> (</w:t>
      </w:r>
      <w:proofErr w:type="spellStart"/>
      <w:r w:rsidRPr="00501805">
        <w:rPr>
          <w:rFonts w:ascii="GHEA Grapalat" w:hAnsi="GHEA Grapalat" w:cs="Sylfaen"/>
          <w:b/>
          <w:lang w:val="fr-FR"/>
        </w:rPr>
        <w:t>նպատակը</w:t>
      </w:r>
      <w:proofErr w:type="spellEnd"/>
      <w:r w:rsidRPr="00501805">
        <w:rPr>
          <w:rFonts w:ascii="GHEA Grapalat" w:hAnsi="GHEA Grapalat" w:cs="Sylfaen"/>
          <w:b/>
          <w:lang w:val="fr-FR"/>
        </w:rPr>
        <w:t>).</w:t>
      </w:r>
      <w:r w:rsidRPr="00501805">
        <w:rPr>
          <w:rFonts w:ascii="GHEA Grapalat" w:hAnsi="GHEA Grapalat"/>
          <w:lang w:val="fr-FR"/>
        </w:rPr>
        <w:t xml:space="preserve"> </w:t>
      </w:r>
      <w:r w:rsidRPr="00501805">
        <w:rPr>
          <w:rFonts w:ascii="GHEA Grapalat" w:hAnsi="GHEA Grapalat"/>
          <w:bCs/>
          <w:lang w:val="hy-AM"/>
        </w:rPr>
        <w:t xml:space="preserve">Նախագծի ընդունումը պայմանավորված է </w:t>
      </w:r>
      <w:proofErr w:type="spellStart"/>
      <w:r w:rsidR="00501805">
        <w:rPr>
          <w:rFonts w:ascii="GHEA Grapalat" w:hAnsi="GHEA Grapalat"/>
          <w:lang w:val="hy-AM"/>
        </w:rPr>
        <w:t>սնանկության</w:t>
      </w:r>
      <w:proofErr w:type="spellEnd"/>
      <w:r w:rsidR="00501805">
        <w:rPr>
          <w:rFonts w:ascii="GHEA Grapalat" w:hAnsi="GHEA Grapalat"/>
          <w:lang w:val="hy-AM"/>
        </w:rPr>
        <w:t xml:space="preserve"> գործընթացում գտնվող գործատուի կողմից </w:t>
      </w:r>
      <w:proofErr w:type="spellStart"/>
      <w:r w:rsidR="00501805">
        <w:rPr>
          <w:rFonts w:ascii="GHEA Grapalat" w:hAnsi="GHEA Grapalat"/>
          <w:lang w:val="hy-AM"/>
        </w:rPr>
        <w:t>դրոշմանիշային</w:t>
      </w:r>
      <w:proofErr w:type="spellEnd"/>
      <w:r w:rsidR="00501805">
        <w:rPr>
          <w:rFonts w:ascii="GHEA Grapalat" w:hAnsi="GHEA Grapalat"/>
          <w:lang w:val="hy-AM"/>
        </w:rPr>
        <w:t xml:space="preserve"> վճարի պարտավորությունների հաշվառման և մասնակի վճարված գումարների և չկատարված պարտավորությունների </w:t>
      </w:r>
      <w:r w:rsidR="009410DE">
        <w:rPr>
          <w:rFonts w:ascii="GHEA Grapalat" w:hAnsi="GHEA Grapalat"/>
          <w:lang w:val="hy-AM"/>
        </w:rPr>
        <w:t>հաշվառմ</w:t>
      </w:r>
      <w:r w:rsidR="00501805">
        <w:rPr>
          <w:rFonts w:ascii="GHEA Grapalat" w:hAnsi="GHEA Grapalat"/>
          <w:lang w:val="hy-AM"/>
        </w:rPr>
        <w:t>ան անհրաժեշտությամբ։</w:t>
      </w:r>
    </w:p>
    <w:p w:rsidR="001A51DD" w:rsidRPr="00501805" w:rsidRDefault="001A51DD" w:rsidP="00D81B3E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fr-FR"/>
        </w:rPr>
      </w:pPr>
      <w:proofErr w:type="spellStart"/>
      <w:r w:rsidRPr="00501805">
        <w:rPr>
          <w:rFonts w:ascii="GHEA Grapalat" w:hAnsi="GHEA Grapalat" w:cs="Sylfaen"/>
          <w:b/>
          <w:lang w:val="fr-FR"/>
        </w:rPr>
        <w:t>Կարգավորման</w:t>
      </w:r>
      <w:proofErr w:type="spellEnd"/>
      <w:r w:rsidRPr="00501805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01805">
        <w:rPr>
          <w:rFonts w:ascii="GHEA Grapalat" w:hAnsi="GHEA Grapalat" w:cs="Sylfaen"/>
          <w:b/>
          <w:lang w:val="fr-FR"/>
        </w:rPr>
        <w:t>հարաբերությունների</w:t>
      </w:r>
      <w:proofErr w:type="spellEnd"/>
      <w:r w:rsidRPr="00501805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01805">
        <w:rPr>
          <w:rFonts w:ascii="GHEA Grapalat" w:hAnsi="GHEA Grapalat" w:cs="Sylfaen"/>
          <w:b/>
          <w:lang w:val="fr-FR"/>
        </w:rPr>
        <w:t>ներկա</w:t>
      </w:r>
      <w:proofErr w:type="spellEnd"/>
      <w:r w:rsidRPr="00501805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01805">
        <w:rPr>
          <w:rFonts w:ascii="GHEA Grapalat" w:hAnsi="GHEA Grapalat" w:cs="Sylfaen"/>
          <w:b/>
          <w:lang w:val="fr-FR"/>
        </w:rPr>
        <w:t>վիճակը</w:t>
      </w:r>
      <w:proofErr w:type="spellEnd"/>
      <w:r w:rsidRPr="00501805">
        <w:rPr>
          <w:rFonts w:ascii="GHEA Grapalat" w:hAnsi="GHEA Grapalat" w:cs="Sylfaen"/>
          <w:b/>
          <w:lang w:val="fr-FR"/>
        </w:rPr>
        <w:t xml:space="preserve"> </w:t>
      </w:r>
      <w:r w:rsidRPr="00501805">
        <w:rPr>
          <w:rFonts w:ascii="GHEA Grapalat" w:hAnsi="GHEA Grapalat" w:cs="Sylfaen"/>
          <w:b/>
          <w:lang w:val="hy-AM"/>
        </w:rPr>
        <w:t>և</w:t>
      </w:r>
      <w:r w:rsidRPr="00501805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01805">
        <w:rPr>
          <w:rFonts w:ascii="GHEA Grapalat" w:hAnsi="GHEA Grapalat" w:cs="Sylfaen"/>
          <w:b/>
          <w:lang w:val="fr-FR"/>
        </w:rPr>
        <w:t>առկա</w:t>
      </w:r>
      <w:proofErr w:type="spellEnd"/>
      <w:r w:rsidRPr="00501805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01805">
        <w:rPr>
          <w:rFonts w:ascii="GHEA Grapalat" w:hAnsi="GHEA Grapalat" w:cs="Sylfaen"/>
          <w:b/>
          <w:lang w:val="fr-FR"/>
        </w:rPr>
        <w:t>խնդիրները</w:t>
      </w:r>
      <w:proofErr w:type="spellEnd"/>
      <w:r w:rsidRPr="00501805">
        <w:rPr>
          <w:rFonts w:ascii="GHEA Grapalat" w:hAnsi="GHEA Grapalat" w:cs="Sylfaen"/>
          <w:b/>
          <w:lang w:val="fr-FR"/>
        </w:rPr>
        <w:t>.</w:t>
      </w:r>
      <w:r w:rsidRPr="00501805">
        <w:rPr>
          <w:rFonts w:ascii="GHEA Grapalat" w:hAnsi="GHEA Grapalat"/>
          <w:lang w:val="fr-FR"/>
        </w:rPr>
        <w:t xml:space="preserve"> </w:t>
      </w:r>
      <w:r w:rsidR="006E48A8">
        <w:rPr>
          <w:rFonts w:ascii="GHEA Grapalat" w:hAnsi="GHEA Grapalat"/>
          <w:lang w:val="hy-AM"/>
        </w:rPr>
        <w:t xml:space="preserve">«Հայաստանի Հանրապետության պաշտպանության ժամանակ զինծառայողների կյանքին կամ առողջությանը պատճառված վնասների </w:t>
      </w:r>
      <w:proofErr w:type="spellStart"/>
      <w:r w:rsidR="006E48A8">
        <w:rPr>
          <w:rFonts w:ascii="GHEA Grapalat" w:hAnsi="GHEA Grapalat"/>
          <w:lang w:val="hy-AM"/>
        </w:rPr>
        <w:t>հառուցման</w:t>
      </w:r>
      <w:proofErr w:type="spellEnd"/>
      <w:r w:rsidR="006E48A8">
        <w:rPr>
          <w:rFonts w:ascii="GHEA Grapalat" w:hAnsi="GHEA Grapalat"/>
          <w:lang w:val="hy-AM"/>
        </w:rPr>
        <w:t xml:space="preserve"> մասին» ՀՀ օրենքի 16-րդ հոդվածի 4-րդ մասին համապատասխան՝ հարկային մարմնի կողմից հատուցման հիմնադրամին փոխանցվող` </w:t>
      </w:r>
      <w:proofErr w:type="spellStart"/>
      <w:r w:rsidR="006E48A8">
        <w:rPr>
          <w:rFonts w:ascii="GHEA Grapalat" w:hAnsi="GHEA Grapalat"/>
          <w:lang w:val="hy-AM"/>
        </w:rPr>
        <w:t>դրոշմանիշային</w:t>
      </w:r>
      <w:proofErr w:type="spellEnd"/>
      <w:r w:rsidR="006E48A8">
        <w:rPr>
          <w:rFonts w:ascii="GHEA Grapalat" w:hAnsi="GHEA Grapalat"/>
          <w:lang w:val="hy-AM"/>
        </w:rPr>
        <w:t xml:space="preserve"> վճար վճարողների ցուցակների և հարկային մարմնի կողմից ֆինանսների ոլորտում կառավարության լիազորված մարմին ներկայացվող` </w:t>
      </w:r>
      <w:proofErr w:type="spellStart"/>
      <w:r w:rsidR="006E48A8">
        <w:rPr>
          <w:rFonts w:ascii="GHEA Grapalat" w:hAnsi="GHEA Grapalat"/>
          <w:lang w:val="hy-AM"/>
        </w:rPr>
        <w:t>դրոշմանիշային</w:t>
      </w:r>
      <w:proofErr w:type="spellEnd"/>
      <w:r w:rsidR="006E48A8">
        <w:rPr>
          <w:rFonts w:ascii="GHEA Grapalat" w:hAnsi="GHEA Grapalat"/>
          <w:lang w:val="hy-AM"/>
        </w:rPr>
        <w:t xml:space="preserve"> վճարների գումարները հատուցման հիմնադրամ փոխանցելու վերաբերյալ հանձնարարականի տրամադրման կարգը` սահմանվել է ՀՀ կառավարության 02</w:t>
      </w:r>
      <w:r w:rsidR="006E48A8">
        <w:rPr>
          <w:rFonts w:ascii="Cambria Math" w:hAnsi="Cambria Math" w:cs="Cambria Math"/>
          <w:lang w:val="hy-AM"/>
        </w:rPr>
        <w:t>․</w:t>
      </w:r>
      <w:r w:rsidR="006E48A8">
        <w:rPr>
          <w:rFonts w:ascii="GHEA Grapalat" w:hAnsi="GHEA Grapalat"/>
          <w:lang w:val="hy-AM"/>
        </w:rPr>
        <w:t>02</w:t>
      </w:r>
      <w:r w:rsidR="006E48A8">
        <w:rPr>
          <w:rFonts w:ascii="Cambria Math" w:hAnsi="Cambria Math" w:cs="Cambria Math"/>
          <w:lang w:val="hy-AM"/>
        </w:rPr>
        <w:t>․</w:t>
      </w:r>
      <w:r w:rsidR="006E48A8">
        <w:rPr>
          <w:rFonts w:ascii="GHEA Grapalat" w:hAnsi="GHEA Grapalat"/>
          <w:lang w:val="hy-AM"/>
        </w:rPr>
        <w:t>2017</w:t>
      </w:r>
      <w:r w:rsidR="006E48A8">
        <w:rPr>
          <w:rFonts w:ascii="GHEA Grapalat" w:hAnsi="GHEA Grapalat" w:cs="GHEA Grapalat"/>
          <w:lang w:val="hy-AM"/>
        </w:rPr>
        <w:t>թ</w:t>
      </w:r>
      <w:r w:rsidR="006E48A8">
        <w:rPr>
          <w:rFonts w:ascii="Cambria Math" w:hAnsi="Cambria Math" w:cs="Cambria Math"/>
          <w:lang w:val="hy-AM"/>
        </w:rPr>
        <w:t>․</w:t>
      </w:r>
      <w:r w:rsidR="00D81B3E">
        <w:rPr>
          <w:rFonts w:ascii="GHEA Grapalat" w:hAnsi="GHEA Grapalat"/>
          <w:lang w:val="hy-AM"/>
        </w:rPr>
        <w:t xml:space="preserve"> N86-Ն որո</w:t>
      </w:r>
      <w:r w:rsidR="007327E1">
        <w:rPr>
          <w:rFonts w:ascii="GHEA Grapalat" w:hAnsi="GHEA Grapalat"/>
          <w:lang w:val="hy-AM"/>
        </w:rPr>
        <w:t>շման N4 հավելվածով։</w:t>
      </w:r>
    </w:p>
    <w:p w:rsidR="001F21F5" w:rsidRDefault="007327E1" w:rsidP="006E48A8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Գ</w:t>
      </w:r>
      <w:r w:rsidR="001F21F5">
        <w:rPr>
          <w:rFonts w:ascii="GHEA Grapalat" w:hAnsi="GHEA Grapalat"/>
          <w:color w:val="000000"/>
          <w:shd w:val="clear" w:color="auto" w:fill="FFFFFF"/>
          <w:lang w:val="hy-AM"/>
        </w:rPr>
        <w:t xml:space="preserve">ործող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կարգով</w:t>
      </w:r>
      <w:r w:rsidR="001A51DD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սահմանված չեն </w:t>
      </w:r>
      <w:proofErr w:type="spellStart"/>
      <w:r w:rsidR="001F21F5">
        <w:rPr>
          <w:rFonts w:ascii="GHEA Grapalat" w:hAnsi="GHEA Grapalat"/>
          <w:lang w:val="hy-AM"/>
        </w:rPr>
        <w:t>սնանկության</w:t>
      </w:r>
      <w:proofErr w:type="spellEnd"/>
      <w:r w:rsidR="001F21F5">
        <w:rPr>
          <w:rFonts w:ascii="GHEA Grapalat" w:hAnsi="GHEA Grapalat"/>
          <w:lang w:val="hy-AM"/>
        </w:rPr>
        <w:t xml:space="preserve"> գործընթացում գտնվող գործատուի կողմից </w:t>
      </w:r>
      <w:proofErr w:type="spellStart"/>
      <w:r w:rsidR="001F21F5">
        <w:rPr>
          <w:rFonts w:ascii="GHEA Grapalat" w:hAnsi="GHEA Grapalat"/>
          <w:lang w:val="hy-AM"/>
        </w:rPr>
        <w:t>դրոշմանիշային</w:t>
      </w:r>
      <w:proofErr w:type="spellEnd"/>
      <w:r w:rsidR="001F21F5">
        <w:rPr>
          <w:rFonts w:ascii="GHEA Grapalat" w:hAnsi="GHEA Grapalat"/>
          <w:lang w:val="hy-AM"/>
        </w:rPr>
        <w:t xml:space="preserve"> վճարի պարտավորությունների հաշվառման և մասնակի վճարված գումարների և չկատարված պարտավորությունների հետագա ընթացքի հետ կապված </w:t>
      </w:r>
      <w:proofErr w:type="spellStart"/>
      <w:r w:rsidR="001F21F5">
        <w:rPr>
          <w:rFonts w:ascii="GHEA Grapalat" w:hAnsi="GHEA Grapalat"/>
          <w:lang w:val="hy-AM"/>
        </w:rPr>
        <w:t>կարգավորումները</w:t>
      </w:r>
      <w:proofErr w:type="spellEnd"/>
      <w:r w:rsidR="001F21F5">
        <w:rPr>
          <w:rFonts w:ascii="GHEA Grapalat" w:hAnsi="GHEA Grapalat"/>
          <w:lang w:val="hy-AM"/>
        </w:rPr>
        <w:t xml:space="preserve">։ </w:t>
      </w:r>
    </w:p>
    <w:p w:rsidR="00C62737" w:rsidRDefault="001A51DD" w:rsidP="006A5FD4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3</w:t>
      </w:r>
      <w:r>
        <w:rPr>
          <w:rFonts w:ascii="Cambria Math" w:hAnsi="Cambria Math" w:cs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 xml:space="preserve"> </w:t>
      </w:r>
      <w:r w:rsidRPr="00541DEF">
        <w:rPr>
          <w:rFonts w:ascii="GHEA Grapalat" w:hAnsi="GHEA Grapalat"/>
          <w:b/>
          <w:lang w:val="hy-AM"/>
        </w:rPr>
        <w:t>Առկա խնդիրների առաջարկվող լուծումները</w:t>
      </w:r>
      <w:r w:rsidRPr="00541DEF">
        <w:rPr>
          <w:rFonts w:ascii="GHEA Grapalat" w:hAnsi="GHEA Grapalat"/>
          <w:b/>
          <w:lang w:val="fr-FR"/>
        </w:rPr>
        <w:t xml:space="preserve">. </w:t>
      </w:r>
      <w:r>
        <w:rPr>
          <w:rFonts w:ascii="GHEA Grapalat" w:hAnsi="GHEA Grapalat"/>
          <w:lang w:val="hy-AM"/>
        </w:rPr>
        <w:t>Նախագծով առաջարկվում է սահմանել, որ</w:t>
      </w:r>
      <w:r w:rsidR="00C62737">
        <w:rPr>
          <w:rFonts w:ascii="GHEA Grapalat" w:hAnsi="GHEA Grapalat"/>
          <w:lang w:val="hy-AM"/>
        </w:rPr>
        <w:t xml:space="preserve"> </w:t>
      </w:r>
      <w:proofErr w:type="spellStart"/>
      <w:r w:rsidR="007A541E">
        <w:rPr>
          <w:rFonts w:ascii="GHEA Grapalat" w:hAnsi="GHEA Grapalat"/>
          <w:lang w:val="hy-AM"/>
        </w:rPr>
        <w:t>ս</w:t>
      </w:r>
      <w:r w:rsidR="00C62737" w:rsidRPr="00F64C0F">
        <w:rPr>
          <w:rFonts w:ascii="GHEA Grapalat" w:hAnsi="GHEA Grapalat"/>
          <w:lang w:val="hy-AM"/>
        </w:rPr>
        <w:t>նանկության</w:t>
      </w:r>
      <w:proofErr w:type="spellEnd"/>
      <w:r w:rsidR="00C62737" w:rsidRPr="00F64C0F">
        <w:rPr>
          <w:rFonts w:ascii="GHEA Grapalat" w:hAnsi="GHEA Grapalat"/>
          <w:lang w:val="hy-AM"/>
        </w:rPr>
        <w:t xml:space="preserve"> գործընթացում գտնվող </w:t>
      </w:r>
      <w:proofErr w:type="spellStart"/>
      <w:r w:rsidR="00C62737" w:rsidRPr="00F64C0F">
        <w:rPr>
          <w:rFonts w:ascii="GHEA Grapalat" w:hAnsi="GHEA Grapalat"/>
          <w:lang w:val="hy-AM"/>
        </w:rPr>
        <w:t>գործատուին</w:t>
      </w:r>
      <w:proofErr w:type="spellEnd"/>
      <w:r w:rsidR="00C62737" w:rsidRPr="00F64C0F">
        <w:rPr>
          <w:rFonts w:ascii="GHEA Grapalat" w:hAnsi="GHEA Grapalat"/>
          <w:lang w:val="hy-AM"/>
        </w:rPr>
        <w:t xml:space="preserve"> դատարանի վճռի հիման վրա լուծարման (անհատ ձեռնարկատիրոջ գործունեության դադարեցման, նոտարի պաշտոնից ազատման) կապակցությամբ </w:t>
      </w:r>
      <w:proofErr w:type="spellStart"/>
      <w:r w:rsidR="00C62737" w:rsidRPr="00F64C0F">
        <w:rPr>
          <w:rFonts w:ascii="GHEA Grapalat" w:hAnsi="GHEA Grapalat"/>
          <w:lang w:val="hy-AM"/>
        </w:rPr>
        <w:t>սնանկության</w:t>
      </w:r>
      <w:proofErr w:type="spellEnd"/>
      <w:r w:rsidR="00C62737" w:rsidRPr="00F64C0F">
        <w:rPr>
          <w:rFonts w:ascii="GHEA Grapalat" w:hAnsi="GHEA Grapalat"/>
          <w:lang w:val="hy-AM"/>
        </w:rPr>
        <w:t xml:space="preserve"> գործընթացի ավարտի դեպքում իրավաբանական անձանց պետական գրանցումն իրականացնող մարմնում պարտապան </w:t>
      </w:r>
      <w:r w:rsidR="00C62737" w:rsidRPr="00F64C0F">
        <w:rPr>
          <w:rFonts w:ascii="GHEA Grapalat" w:hAnsi="GHEA Grapalat"/>
          <w:lang w:val="hy-AM"/>
        </w:rPr>
        <w:lastRenderedPageBreak/>
        <w:t xml:space="preserve">գործատուի լուծարման (անհատ ձեռնարկատիրոջ գործունեության դադարման) պետական գրանցման հաջորդ օրվանից </w:t>
      </w:r>
      <w:proofErr w:type="spellStart"/>
      <w:r w:rsidR="00C62737">
        <w:rPr>
          <w:rFonts w:ascii="GHEA Grapalat" w:hAnsi="GHEA Grapalat"/>
          <w:lang w:val="hy-AM"/>
        </w:rPr>
        <w:t>դրոշմանիշային</w:t>
      </w:r>
      <w:proofErr w:type="spellEnd"/>
      <w:r w:rsidR="00C62737" w:rsidRPr="00F64C0F">
        <w:rPr>
          <w:rFonts w:ascii="GHEA Grapalat" w:hAnsi="GHEA Grapalat"/>
          <w:lang w:val="hy-AM"/>
        </w:rPr>
        <w:t xml:space="preserve"> վճարի չկատարված պարտավորությունը դադարեցվում և հաշվառումից հանվում է (համարվում է մարված)</w:t>
      </w:r>
      <w:r w:rsidR="00C62737">
        <w:rPr>
          <w:rFonts w:ascii="GHEA Grapalat" w:hAnsi="GHEA Grapalat"/>
          <w:lang w:val="hy-AM"/>
        </w:rPr>
        <w:t xml:space="preserve">, իսկ </w:t>
      </w:r>
      <w:r w:rsidR="00C62737" w:rsidRPr="00050F8E">
        <w:rPr>
          <w:rFonts w:ascii="GHEA Grapalat" w:hAnsi="GHEA Grapalat"/>
          <w:lang w:val="hy-AM"/>
        </w:rPr>
        <w:t xml:space="preserve">մասնակի փոխանցված </w:t>
      </w:r>
      <w:proofErr w:type="spellStart"/>
      <w:r w:rsidR="00C62737" w:rsidRPr="00050F8E">
        <w:rPr>
          <w:rFonts w:ascii="GHEA Grapalat" w:hAnsi="GHEA Grapalat"/>
          <w:lang w:val="hy-AM"/>
        </w:rPr>
        <w:t>դրոշմանիշային</w:t>
      </w:r>
      <w:proofErr w:type="spellEnd"/>
      <w:r w:rsidR="00C62737" w:rsidRPr="00050F8E">
        <w:rPr>
          <w:rFonts w:ascii="GHEA Grapalat" w:hAnsi="GHEA Grapalat"/>
          <w:lang w:val="hy-AM"/>
        </w:rPr>
        <w:t xml:space="preserve"> վճարների գումարները հարկային մարմնի հանձնարարականի հիման վրա փոխանցվում են </w:t>
      </w:r>
      <w:r w:rsidR="00C62737">
        <w:rPr>
          <w:rFonts w:ascii="GHEA Grapalat" w:hAnsi="GHEA Grapalat"/>
          <w:lang w:val="hy-AM"/>
        </w:rPr>
        <w:t>հատուցման հ</w:t>
      </w:r>
      <w:r w:rsidR="00C62737" w:rsidRPr="00050F8E">
        <w:rPr>
          <w:rFonts w:ascii="GHEA Grapalat" w:hAnsi="GHEA Grapalat"/>
          <w:lang w:val="hy-AM"/>
        </w:rPr>
        <w:t>իմնադրամին</w:t>
      </w:r>
      <w:r w:rsidR="00C62737">
        <w:rPr>
          <w:rFonts w:ascii="GHEA Grapalat" w:hAnsi="GHEA Grapalat"/>
          <w:lang w:val="hy-AM"/>
        </w:rPr>
        <w:t>՝ առանց ֆիզիկական անձանց ցուցակները տրամադրելու</w:t>
      </w:r>
      <w:r w:rsidR="007A541E">
        <w:rPr>
          <w:rFonts w:ascii="GHEA Grapalat" w:hAnsi="GHEA Grapalat"/>
          <w:lang w:val="hy-AM"/>
        </w:rPr>
        <w:t>։</w:t>
      </w:r>
      <w:r>
        <w:rPr>
          <w:rFonts w:ascii="GHEA Grapalat" w:hAnsi="GHEA Grapalat"/>
          <w:lang w:val="hy-AM"/>
        </w:rPr>
        <w:t xml:space="preserve"> </w:t>
      </w:r>
    </w:p>
    <w:p w:rsidR="001A51DD" w:rsidRDefault="001A51DD" w:rsidP="001A51DD">
      <w:pPr>
        <w:pStyle w:val="BodyText"/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 w:cs="Sylfaen"/>
          <w:b/>
          <w:lang w:val="hy-AM"/>
        </w:rPr>
        <w:t>4</w:t>
      </w:r>
      <w:r>
        <w:rPr>
          <w:rFonts w:ascii="Cambria Math" w:hAnsi="Cambria Math" w:cs="Cambria Math"/>
          <w:b/>
          <w:lang w:val="hy-AM"/>
        </w:rPr>
        <w:t xml:space="preserve">․ </w:t>
      </w:r>
      <w:proofErr w:type="spellStart"/>
      <w:r w:rsidRPr="00541DEF">
        <w:rPr>
          <w:rFonts w:ascii="GHEA Grapalat" w:hAnsi="GHEA Grapalat" w:cs="Sylfaen"/>
          <w:b/>
          <w:lang w:val="fr-FR"/>
        </w:rPr>
        <w:t>Կարգավորման</w:t>
      </w:r>
      <w:proofErr w:type="spellEnd"/>
      <w:r w:rsidRPr="00541DE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41DEF">
        <w:rPr>
          <w:rFonts w:ascii="GHEA Grapalat" w:hAnsi="GHEA Grapalat" w:cs="Sylfaen"/>
          <w:b/>
          <w:lang w:val="fr-FR"/>
        </w:rPr>
        <w:t>առարկան</w:t>
      </w:r>
      <w:proofErr w:type="spellEnd"/>
      <w:r w:rsidRPr="00541DEF">
        <w:rPr>
          <w:rFonts w:ascii="GHEA Grapalat" w:hAnsi="GHEA Grapalat" w:cs="Sylfaen"/>
          <w:b/>
          <w:lang w:val="fr-FR"/>
        </w:rPr>
        <w:t>.</w:t>
      </w:r>
      <w:r w:rsidRPr="00541DEF">
        <w:rPr>
          <w:rFonts w:ascii="GHEA Grapalat" w:hAnsi="GHEA Grapalat"/>
          <w:lang w:val="fr-FR"/>
        </w:rPr>
        <w:t xml:space="preserve"> </w:t>
      </w:r>
      <w:proofErr w:type="spellStart"/>
      <w:r w:rsidRPr="00517D11">
        <w:rPr>
          <w:rFonts w:ascii="GHEA Grapalat" w:hAnsi="GHEA Grapalat"/>
          <w:lang w:val="fr-FR"/>
        </w:rPr>
        <w:t>Նախագծի</w:t>
      </w:r>
      <w:proofErr w:type="spellEnd"/>
      <w:r w:rsidRPr="00517D11">
        <w:rPr>
          <w:rFonts w:ascii="GHEA Grapalat" w:hAnsi="GHEA Grapalat"/>
          <w:lang w:val="fr-FR"/>
        </w:rPr>
        <w:t xml:space="preserve"> </w:t>
      </w:r>
      <w:proofErr w:type="spellStart"/>
      <w:r w:rsidRPr="00517D11">
        <w:rPr>
          <w:rFonts w:ascii="GHEA Grapalat" w:hAnsi="GHEA Grapalat"/>
          <w:lang w:val="fr-FR"/>
        </w:rPr>
        <w:t>կարգավորման</w:t>
      </w:r>
      <w:proofErr w:type="spellEnd"/>
      <w:r w:rsidRPr="00517D11">
        <w:rPr>
          <w:rFonts w:ascii="GHEA Grapalat" w:hAnsi="GHEA Grapalat"/>
          <w:lang w:val="fr-FR"/>
        </w:rPr>
        <w:t xml:space="preserve"> </w:t>
      </w:r>
      <w:proofErr w:type="spellStart"/>
      <w:r w:rsidRPr="00517D11">
        <w:rPr>
          <w:rFonts w:ascii="GHEA Grapalat" w:hAnsi="GHEA Grapalat"/>
          <w:lang w:val="fr-FR"/>
        </w:rPr>
        <w:t>առարկան</w:t>
      </w:r>
      <w:proofErr w:type="spellEnd"/>
      <w:r w:rsidRPr="00517D11">
        <w:rPr>
          <w:rFonts w:ascii="GHEA Grapalat" w:hAnsi="GHEA Grapalat"/>
          <w:lang w:val="hy-AM"/>
        </w:rPr>
        <w:t xml:space="preserve"> </w:t>
      </w:r>
      <w:r w:rsidRPr="00517D11">
        <w:rPr>
          <w:rFonts w:ascii="GHEA Grapalat" w:hAnsi="GHEA Grapalat"/>
          <w:bCs/>
          <w:lang w:val="hy-AM"/>
        </w:rPr>
        <w:t>ՀՀ</w:t>
      </w:r>
      <w:r w:rsidRPr="00517D11">
        <w:rPr>
          <w:rFonts w:ascii="GHEA Grapalat" w:hAnsi="GHEA Grapalat"/>
          <w:bCs/>
          <w:lang w:val="fr-FR"/>
        </w:rPr>
        <w:t xml:space="preserve"> </w:t>
      </w:r>
      <w:r w:rsidRPr="00517D11">
        <w:rPr>
          <w:rFonts w:ascii="GHEA Grapalat" w:hAnsi="GHEA Grapalat"/>
          <w:bCs/>
          <w:lang w:val="hy-AM"/>
        </w:rPr>
        <w:t>կառավարության</w:t>
      </w:r>
      <w:r w:rsidRPr="00517D11">
        <w:rPr>
          <w:rFonts w:ascii="GHEA Grapalat" w:hAnsi="GHEA Grapalat"/>
          <w:bCs/>
          <w:lang w:val="fr-FR"/>
        </w:rPr>
        <w:t xml:space="preserve"> </w:t>
      </w:r>
      <w:r w:rsidR="00767E8F">
        <w:rPr>
          <w:rFonts w:ascii="GHEA Grapalat" w:hAnsi="GHEA Grapalat"/>
          <w:bCs/>
          <w:lang w:val="hy-AM"/>
        </w:rPr>
        <w:t>02</w:t>
      </w:r>
      <w:r w:rsidRPr="00517D11">
        <w:rPr>
          <w:rFonts w:ascii="Cambria Math" w:hAnsi="Cambria Math" w:cs="Cambria Math"/>
          <w:bCs/>
          <w:lang w:val="hy-AM"/>
        </w:rPr>
        <w:t>․</w:t>
      </w:r>
      <w:r w:rsidRPr="00517D11">
        <w:rPr>
          <w:rFonts w:ascii="GHEA Grapalat" w:hAnsi="GHEA Grapalat"/>
          <w:bCs/>
          <w:lang w:val="hy-AM"/>
        </w:rPr>
        <w:t>02</w:t>
      </w:r>
      <w:r w:rsidRPr="00517D11">
        <w:rPr>
          <w:rFonts w:ascii="Cambria Math" w:hAnsi="Cambria Math" w:cs="Cambria Math"/>
          <w:bCs/>
          <w:lang w:val="hy-AM"/>
        </w:rPr>
        <w:t>․</w:t>
      </w:r>
      <w:r w:rsidRPr="00517D11">
        <w:rPr>
          <w:rFonts w:ascii="GHEA Grapalat" w:hAnsi="GHEA Grapalat"/>
          <w:bCs/>
          <w:lang w:val="fr-FR"/>
        </w:rPr>
        <w:t>201</w:t>
      </w:r>
      <w:r w:rsidR="00767E8F">
        <w:rPr>
          <w:rFonts w:ascii="GHEA Grapalat" w:hAnsi="GHEA Grapalat"/>
          <w:bCs/>
          <w:lang w:val="hy-AM"/>
        </w:rPr>
        <w:t>7</w:t>
      </w:r>
      <w:r w:rsidRPr="00517D11">
        <w:rPr>
          <w:rFonts w:ascii="GHEA Grapalat" w:hAnsi="GHEA Grapalat"/>
          <w:bCs/>
          <w:lang w:val="hy-AM"/>
        </w:rPr>
        <w:t>թ</w:t>
      </w:r>
      <w:r w:rsidRPr="00517D11">
        <w:rPr>
          <w:rFonts w:ascii="Cambria Math" w:hAnsi="Cambria Math" w:cs="Cambria Math"/>
          <w:bCs/>
          <w:lang w:val="hy-AM"/>
        </w:rPr>
        <w:t>․</w:t>
      </w:r>
      <w:r w:rsidRPr="00517D11">
        <w:rPr>
          <w:rFonts w:ascii="GHEA Grapalat" w:hAnsi="GHEA Grapalat"/>
          <w:bCs/>
          <w:lang w:val="fr-FR"/>
        </w:rPr>
        <w:t xml:space="preserve"> N</w:t>
      </w:r>
      <w:r w:rsidR="00767E8F">
        <w:rPr>
          <w:rFonts w:ascii="GHEA Grapalat" w:hAnsi="GHEA Grapalat"/>
          <w:bCs/>
          <w:lang w:val="hy-AM"/>
        </w:rPr>
        <w:t>86</w:t>
      </w:r>
      <w:r w:rsidRPr="00517D11">
        <w:rPr>
          <w:rFonts w:ascii="GHEA Grapalat" w:hAnsi="GHEA Grapalat"/>
          <w:bCs/>
          <w:lang w:val="fr-FR"/>
        </w:rPr>
        <w:t>-</w:t>
      </w:r>
      <w:r w:rsidRPr="00517D11">
        <w:rPr>
          <w:rFonts w:ascii="GHEA Grapalat" w:hAnsi="GHEA Grapalat"/>
          <w:bCs/>
          <w:lang w:val="hy-AM"/>
        </w:rPr>
        <w:t>Ն</w:t>
      </w:r>
      <w:r w:rsidRPr="00517D11">
        <w:rPr>
          <w:rFonts w:ascii="GHEA Grapalat" w:hAnsi="GHEA Grapalat"/>
          <w:bCs/>
          <w:lang w:val="fr-FR"/>
        </w:rPr>
        <w:t xml:space="preserve"> </w:t>
      </w:r>
      <w:r w:rsidRPr="00517D11">
        <w:rPr>
          <w:rFonts w:ascii="GHEA Grapalat" w:hAnsi="GHEA Grapalat"/>
          <w:bCs/>
          <w:lang w:val="hy-AM"/>
        </w:rPr>
        <w:t>որոշ</w:t>
      </w:r>
      <w:r w:rsidR="00767E8F">
        <w:rPr>
          <w:rFonts w:ascii="GHEA Grapalat" w:hAnsi="GHEA Grapalat"/>
          <w:bCs/>
          <w:lang w:val="hy-AM"/>
        </w:rPr>
        <w:t>ման</w:t>
      </w:r>
      <w:r w:rsidRPr="00517D11">
        <w:rPr>
          <w:rFonts w:ascii="GHEA Grapalat" w:hAnsi="GHEA Grapalat"/>
          <w:bCs/>
          <w:lang w:val="hy-AM"/>
        </w:rPr>
        <w:t xml:space="preserve"> </w:t>
      </w:r>
      <w:r w:rsidR="00767E8F">
        <w:rPr>
          <w:rFonts w:ascii="GHEA Grapalat" w:hAnsi="GHEA Grapalat"/>
          <w:bCs/>
          <w:lang w:val="hy-AM"/>
        </w:rPr>
        <w:t>4</w:t>
      </w:r>
      <w:r w:rsidRPr="00517D11">
        <w:rPr>
          <w:rFonts w:ascii="GHEA Grapalat" w:hAnsi="GHEA Grapalat"/>
          <w:bCs/>
          <w:lang w:val="hy-AM"/>
        </w:rPr>
        <w:t>-</w:t>
      </w:r>
      <w:r w:rsidR="00767E8F">
        <w:rPr>
          <w:rFonts w:ascii="GHEA Grapalat" w:hAnsi="GHEA Grapalat"/>
          <w:bCs/>
          <w:lang w:val="hy-AM"/>
        </w:rPr>
        <w:t>րդ</w:t>
      </w:r>
      <w:r w:rsidRPr="00517D11">
        <w:rPr>
          <w:rFonts w:ascii="GHEA Grapalat" w:hAnsi="GHEA Grapalat"/>
          <w:bCs/>
          <w:lang w:val="hy-AM"/>
        </w:rPr>
        <w:t xml:space="preserve"> կետով սահմանված </w:t>
      </w:r>
      <w:r w:rsidR="00767E8F" w:rsidRPr="00767E8F">
        <w:rPr>
          <w:rFonts w:ascii="GHEA Grapalat" w:hAnsi="GHEA Grapalat"/>
          <w:bCs/>
          <w:lang w:val="fr-FR"/>
        </w:rPr>
        <w:t>N</w:t>
      </w:r>
      <w:r w:rsidR="00767E8F">
        <w:rPr>
          <w:rFonts w:ascii="GHEA Grapalat" w:hAnsi="GHEA Grapalat"/>
          <w:bCs/>
          <w:lang w:val="hy-AM"/>
        </w:rPr>
        <w:t xml:space="preserve"> 4 </w:t>
      </w:r>
      <w:r w:rsidRPr="00517D11">
        <w:rPr>
          <w:rFonts w:ascii="GHEA Grapalat" w:hAnsi="GHEA Grapalat"/>
          <w:bCs/>
          <w:lang w:val="hy-AM"/>
        </w:rPr>
        <w:t>հավելվածն</w:t>
      </w:r>
      <w:r w:rsidR="00767E8F">
        <w:rPr>
          <w:rFonts w:ascii="GHEA Grapalat" w:hAnsi="GHEA Grapalat"/>
          <w:bCs/>
          <w:lang w:val="hy-AM"/>
        </w:rPr>
        <w:t xml:space="preserve"> է</w:t>
      </w:r>
      <w:r w:rsidRPr="00517D11">
        <w:rPr>
          <w:rFonts w:ascii="GHEA Grapalat" w:hAnsi="GHEA Grapalat"/>
          <w:bCs/>
          <w:lang w:val="hy-AM"/>
        </w:rPr>
        <w:t>։</w:t>
      </w:r>
      <w:r>
        <w:rPr>
          <w:rFonts w:ascii="GHEA Grapalat" w:hAnsi="GHEA Grapalat"/>
          <w:bCs/>
          <w:lang w:val="hy-AM"/>
        </w:rPr>
        <w:t xml:space="preserve"> </w:t>
      </w:r>
    </w:p>
    <w:p w:rsidR="001A51DD" w:rsidRDefault="001A51DD" w:rsidP="001A51DD">
      <w:pPr>
        <w:pStyle w:val="BodyText"/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113018">
        <w:rPr>
          <w:rFonts w:ascii="GHEA Grapalat" w:hAnsi="GHEA Grapalat"/>
          <w:b/>
          <w:bCs/>
          <w:lang w:val="hy-AM"/>
        </w:rPr>
        <w:t>5</w:t>
      </w:r>
      <w:r w:rsidRPr="00113018">
        <w:rPr>
          <w:rFonts w:ascii="Cambria Math" w:hAnsi="Cambria Math" w:cs="Cambria Math"/>
          <w:b/>
          <w:bCs/>
          <w:lang w:val="hy-AM"/>
        </w:rPr>
        <w:t>․</w:t>
      </w:r>
      <w:r>
        <w:rPr>
          <w:rFonts w:ascii="GHEA Grapalat" w:hAnsi="GHEA Grapalat"/>
          <w:bCs/>
          <w:lang w:val="hy-AM"/>
        </w:rPr>
        <w:t xml:space="preserve"> </w:t>
      </w:r>
      <w:r w:rsidRPr="00113018">
        <w:rPr>
          <w:rFonts w:ascii="GHEA Grapalat" w:hAnsi="GHEA Grapalat" w:cs="GHEA Grapalat"/>
          <w:b/>
          <w:lang w:val="hy-AM"/>
        </w:rPr>
        <w:t>Նախագծի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113018">
        <w:rPr>
          <w:rFonts w:ascii="GHEA Grapalat" w:hAnsi="GHEA Grapalat" w:cs="GHEA Grapalat"/>
          <w:b/>
          <w:lang w:val="hy-AM"/>
        </w:rPr>
        <w:t>մշակման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113018">
        <w:rPr>
          <w:rFonts w:ascii="GHEA Grapalat" w:hAnsi="GHEA Grapalat" w:cs="GHEA Grapalat"/>
          <w:b/>
          <w:lang w:val="hy-AM"/>
        </w:rPr>
        <w:t>գործընթացում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113018">
        <w:rPr>
          <w:rFonts w:ascii="GHEA Grapalat" w:hAnsi="GHEA Grapalat" w:cs="GHEA Grapalat"/>
          <w:b/>
          <w:lang w:val="hy-AM"/>
        </w:rPr>
        <w:t>ներգրավված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113018">
        <w:rPr>
          <w:rFonts w:ascii="GHEA Grapalat" w:hAnsi="GHEA Grapalat" w:cs="GHEA Grapalat"/>
          <w:b/>
          <w:lang w:val="hy-AM"/>
        </w:rPr>
        <w:t>ինստիտուտները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113018">
        <w:rPr>
          <w:rFonts w:ascii="GHEA Grapalat" w:hAnsi="GHEA Grapalat" w:cs="GHEA Grapalat"/>
          <w:b/>
          <w:lang w:val="hy-AM"/>
        </w:rPr>
        <w:t>և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113018">
        <w:rPr>
          <w:rFonts w:ascii="GHEA Grapalat" w:hAnsi="GHEA Grapalat" w:cs="GHEA Grapalat"/>
          <w:b/>
          <w:lang w:val="hy-AM"/>
        </w:rPr>
        <w:t>անձինք</w:t>
      </w:r>
      <w:r w:rsidRPr="004A486A">
        <w:rPr>
          <w:rFonts w:ascii="GHEA Grapalat" w:hAnsi="GHEA Grapalat" w:cs="GHEA Grapalat"/>
          <w:b/>
          <w:lang w:val="fr-FR"/>
        </w:rPr>
        <w:t xml:space="preserve">. </w:t>
      </w:r>
      <w:proofErr w:type="spellStart"/>
      <w:r w:rsidRPr="004A486A">
        <w:rPr>
          <w:rFonts w:ascii="GHEA Grapalat" w:hAnsi="GHEA Grapalat" w:cs="GHEA Grapalat"/>
        </w:rPr>
        <w:t>Նախա</w:t>
      </w:r>
      <w:proofErr w:type="spellEnd"/>
      <w:r w:rsidRPr="004A486A">
        <w:rPr>
          <w:rFonts w:ascii="GHEA Grapalat" w:hAnsi="GHEA Grapalat" w:cs="GHEA Grapalat"/>
          <w:lang w:val="fr-FR"/>
        </w:rPr>
        <w:softHyphen/>
      </w:r>
      <w:proofErr w:type="spellStart"/>
      <w:r w:rsidRPr="004A486A">
        <w:rPr>
          <w:rFonts w:ascii="GHEA Grapalat" w:hAnsi="GHEA Grapalat" w:cs="GHEA Grapalat"/>
        </w:rPr>
        <w:t>գի</w:t>
      </w:r>
      <w:proofErr w:type="spellEnd"/>
      <w:r w:rsidRPr="004A486A">
        <w:rPr>
          <w:rFonts w:ascii="GHEA Grapalat" w:hAnsi="GHEA Grapalat" w:cs="GHEA Grapalat"/>
          <w:lang w:val="fr-FR"/>
        </w:rPr>
        <w:softHyphen/>
      </w:r>
      <w:proofErr w:type="spellStart"/>
      <w:r w:rsidRPr="004A486A">
        <w:rPr>
          <w:rFonts w:ascii="GHEA Grapalat" w:hAnsi="GHEA Grapalat" w:cs="GHEA Grapalat"/>
        </w:rPr>
        <w:t>ծը</w:t>
      </w:r>
      <w:proofErr w:type="spellEnd"/>
      <w:r w:rsidRPr="004A486A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4A486A">
        <w:rPr>
          <w:rFonts w:ascii="GHEA Grapalat" w:hAnsi="GHEA Grapalat" w:cs="GHEA Grapalat"/>
        </w:rPr>
        <w:t>մշակվել</w:t>
      </w:r>
      <w:proofErr w:type="spellEnd"/>
      <w:r w:rsidRPr="004A486A">
        <w:rPr>
          <w:rFonts w:ascii="GHEA Grapalat" w:hAnsi="GHEA Grapalat" w:cs="GHEA Grapalat"/>
          <w:lang w:val="fr-FR"/>
        </w:rPr>
        <w:t xml:space="preserve"> </w:t>
      </w:r>
      <w:r w:rsidRPr="004A486A">
        <w:rPr>
          <w:rFonts w:ascii="GHEA Grapalat" w:hAnsi="GHEA Grapalat" w:cs="GHEA Grapalat"/>
        </w:rPr>
        <w:t>է</w:t>
      </w:r>
      <w:r w:rsidRPr="004A486A">
        <w:rPr>
          <w:rFonts w:ascii="GHEA Grapalat" w:hAnsi="GHEA Grapalat" w:cs="GHEA Grapalat"/>
          <w:lang w:val="fr-FR"/>
        </w:rPr>
        <w:t xml:space="preserve"> </w:t>
      </w:r>
      <w:r w:rsidRPr="004A486A">
        <w:rPr>
          <w:rFonts w:ascii="GHEA Grapalat" w:hAnsi="GHEA Grapalat" w:cs="GHEA Grapalat"/>
        </w:rPr>
        <w:t>ՀՀ</w:t>
      </w:r>
      <w:r w:rsidRPr="004A486A"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</w:rPr>
        <w:t>պետական</w:t>
      </w:r>
      <w:proofErr w:type="spellEnd"/>
      <w:r w:rsidRPr="00F85FFC"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</w:rPr>
        <w:t>եկամուտների</w:t>
      </w:r>
      <w:proofErr w:type="spellEnd"/>
      <w:r w:rsidRPr="00F85FFC"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</w:rPr>
        <w:t>կոմիտեի</w:t>
      </w:r>
      <w:proofErr w:type="spellEnd"/>
      <w:r w:rsidRPr="004A486A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4A486A">
        <w:rPr>
          <w:rFonts w:ascii="GHEA Grapalat" w:hAnsi="GHEA Grapalat" w:cs="GHEA Grapalat"/>
        </w:rPr>
        <w:t>կող</w:t>
      </w:r>
      <w:proofErr w:type="spellEnd"/>
      <w:r w:rsidRPr="004A486A">
        <w:rPr>
          <w:rFonts w:ascii="GHEA Grapalat" w:hAnsi="GHEA Grapalat" w:cs="GHEA Grapalat"/>
          <w:lang w:val="fr-FR"/>
        </w:rPr>
        <w:softHyphen/>
      </w:r>
      <w:r w:rsidRPr="004A486A">
        <w:rPr>
          <w:rFonts w:ascii="GHEA Grapalat" w:hAnsi="GHEA Grapalat" w:cs="GHEA Grapalat"/>
          <w:lang w:val="fr-FR"/>
        </w:rPr>
        <w:softHyphen/>
      </w:r>
      <w:proofErr w:type="spellStart"/>
      <w:r w:rsidRPr="004A486A">
        <w:rPr>
          <w:rFonts w:ascii="GHEA Grapalat" w:hAnsi="GHEA Grapalat" w:cs="GHEA Grapalat"/>
        </w:rPr>
        <w:t>մից</w:t>
      </w:r>
      <w:proofErr w:type="spellEnd"/>
      <w:r w:rsidRPr="004A486A">
        <w:rPr>
          <w:rFonts w:ascii="GHEA Grapalat" w:hAnsi="GHEA Grapalat" w:cs="GHEA Grapalat"/>
          <w:lang w:val="fr-FR"/>
        </w:rPr>
        <w:t>:</w:t>
      </w:r>
    </w:p>
    <w:p w:rsidR="001A51DD" w:rsidRPr="00107EDA" w:rsidRDefault="001A51DD" w:rsidP="001A51DD">
      <w:pPr>
        <w:pStyle w:val="BodyText"/>
        <w:tabs>
          <w:tab w:val="left" w:pos="1620"/>
        </w:tabs>
        <w:spacing w:after="0" w:line="360" w:lineRule="auto"/>
        <w:ind w:firstLine="540"/>
        <w:jc w:val="both"/>
        <w:rPr>
          <w:rFonts w:ascii="GHEA Grapalat" w:hAnsi="GHEA Grapalat" w:cs="GHEA Grapalat"/>
          <w:szCs w:val="22"/>
          <w:lang w:val="hy-AM" w:eastAsia="ru-RU"/>
        </w:rPr>
      </w:pPr>
      <w:r w:rsidRPr="00113018">
        <w:rPr>
          <w:rFonts w:ascii="GHEA Grapalat" w:hAnsi="GHEA Grapalat" w:cs="Sylfaen"/>
          <w:b/>
          <w:lang w:val="hy-AM"/>
        </w:rPr>
        <w:t>6</w:t>
      </w:r>
      <w:r w:rsidRPr="00113018">
        <w:rPr>
          <w:rFonts w:ascii="Cambria Math" w:hAnsi="Cambria Math" w:cs="Cambria Math"/>
          <w:b/>
          <w:lang w:val="hy-AM"/>
        </w:rPr>
        <w:t>․</w:t>
      </w:r>
      <w:r>
        <w:rPr>
          <w:rFonts w:ascii="GHEA Grapalat" w:hAnsi="GHEA Grapalat" w:cs="Sylfaen"/>
          <w:lang w:val="hy-AM"/>
        </w:rPr>
        <w:t xml:space="preserve"> </w:t>
      </w:r>
      <w:proofErr w:type="spellStart"/>
      <w:r w:rsidRPr="00541DEF">
        <w:rPr>
          <w:rFonts w:ascii="GHEA Grapalat" w:hAnsi="GHEA Grapalat" w:cs="Sylfaen"/>
          <w:b/>
          <w:lang w:val="fr-FR"/>
        </w:rPr>
        <w:t>Իրավական</w:t>
      </w:r>
      <w:proofErr w:type="spellEnd"/>
      <w:r w:rsidRPr="00541DE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41DEF">
        <w:rPr>
          <w:rFonts w:ascii="GHEA Grapalat" w:hAnsi="GHEA Grapalat" w:cs="Sylfaen"/>
          <w:b/>
          <w:lang w:val="fr-FR"/>
        </w:rPr>
        <w:t>ակտի</w:t>
      </w:r>
      <w:proofErr w:type="spellEnd"/>
      <w:r w:rsidRPr="00541DE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41DEF">
        <w:rPr>
          <w:rFonts w:ascii="GHEA Grapalat" w:hAnsi="GHEA Grapalat" w:cs="Sylfaen"/>
          <w:b/>
          <w:lang w:val="fr-FR"/>
        </w:rPr>
        <w:t>ընդունման</w:t>
      </w:r>
      <w:proofErr w:type="spellEnd"/>
      <w:r w:rsidRPr="00541DE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41DEF">
        <w:rPr>
          <w:rFonts w:ascii="GHEA Grapalat" w:hAnsi="GHEA Grapalat" w:cs="Sylfaen"/>
          <w:b/>
          <w:lang w:val="fr-FR"/>
        </w:rPr>
        <w:t>արդյունքում</w:t>
      </w:r>
      <w:proofErr w:type="spellEnd"/>
      <w:r w:rsidRPr="00541DE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41DEF">
        <w:rPr>
          <w:rFonts w:ascii="GHEA Grapalat" w:hAnsi="GHEA Grapalat" w:cs="Sylfaen"/>
          <w:b/>
          <w:lang w:val="fr-FR"/>
        </w:rPr>
        <w:t>ակնկալվող</w:t>
      </w:r>
      <w:proofErr w:type="spellEnd"/>
      <w:r w:rsidRPr="00541DE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541DEF">
        <w:rPr>
          <w:rFonts w:ascii="GHEA Grapalat" w:hAnsi="GHEA Grapalat" w:cs="Sylfaen"/>
          <w:b/>
          <w:lang w:val="fr-FR"/>
        </w:rPr>
        <w:t>արդյունքը</w:t>
      </w:r>
      <w:proofErr w:type="spellEnd"/>
      <w:r w:rsidRPr="00541DEF">
        <w:rPr>
          <w:rFonts w:ascii="GHEA Grapalat" w:hAnsi="GHEA Grapalat"/>
          <w:b/>
          <w:lang w:val="fr-FR"/>
        </w:rPr>
        <w:t>.</w:t>
      </w:r>
      <w:r w:rsidRPr="00541DEF">
        <w:rPr>
          <w:rFonts w:ascii="GHEA Grapalat" w:hAnsi="GHEA Grapalat"/>
          <w:lang w:val="fr-FR"/>
        </w:rPr>
        <w:t xml:space="preserve"> </w:t>
      </w:r>
      <w:r w:rsidRPr="00F85FFC">
        <w:rPr>
          <w:rFonts w:ascii="GHEA Grapalat" w:hAnsi="GHEA Grapalat" w:cs="Sylfaen"/>
          <w:szCs w:val="22"/>
          <w:lang w:val="hy-AM" w:eastAsia="ru-RU"/>
        </w:rPr>
        <w:t>Նախա</w:t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Sylfaen"/>
          <w:szCs w:val="22"/>
          <w:lang w:val="hy-AM" w:eastAsia="ru-RU"/>
        </w:rPr>
        <w:t>գծի</w:t>
      </w:r>
      <w:r w:rsidRPr="00F85FFC">
        <w:rPr>
          <w:rFonts w:ascii="GHEA Grapalat" w:hAnsi="GHEA Grapalat" w:cs="GHEA Grapalat"/>
          <w:szCs w:val="22"/>
          <w:lang w:val="hy-AM" w:eastAsia="ru-RU"/>
        </w:rPr>
        <w:t xml:space="preserve"> </w:t>
      </w:r>
      <w:r w:rsidRPr="00F85FFC">
        <w:rPr>
          <w:rFonts w:ascii="GHEA Grapalat" w:hAnsi="GHEA Grapalat" w:cs="Sylfaen"/>
          <w:szCs w:val="22"/>
          <w:lang w:val="hy-AM" w:eastAsia="ru-RU"/>
        </w:rPr>
        <w:t>ընդուն</w:t>
      </w:r>
      <w:r w:rsidRPr="00F85FFC">
        <w:rPr>
          <w:rFonts w:ascii="GHEA Grapalat" w:hAnsi="GHEA Grapalat" w:cs="Sylfaen"/>
          <w:szCs w:val="22"/>
          <w:lang w:val="fr-FR" w:eastAsia="ru-RU"/>
        </w:rPr>
        <w:softHyphen/>
      </w:r>
      <w:r w:rsidRPr="00F85FFC">
        <w:rPr>
          <w:rFonts w:ascii="GHEA Grapalat" w:hAnsi="GHEA Grapalat" w:cs="Sylfaen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Sylfaen"/>
          <w:szCs w:val="22"/>
          <w:lang w:val="hy-AM" w:eastAsia="ru-RU"/>
        </w:rPr>
        <w:t>ման</w:t>
      </w:r>
      <w:r w:rsidRPr="00F85FFC">
        <w:rPr>
          <w:rFonts w:ascii="GHEA Grapalat" w:hAnsi="GHEA Grapalat" w:cs="GHEA Grapalat"/>
          <w:szCs w:val="22"/>
          <w:lang w:val="hy-AM" w:eastAsia="ru-RU"/>
        </w:rPr>
        <w:t xml:space="preserve"> </w:t>
      </w:r>
      <w:r w:rsidRPr="00F85FFC">
        <w:rPr>
          <w:rFonts w:ascii="GHEA Grapalat" w:hAnsi="GHEA Grapalat" w:cs="Sylfaen"/>
          <w:szCs w:val="22"/>
          <w:lang w:val="hy-AM" w:eastAsia="ru-RU"/>
        </w:rPr>
        <w:t>արդ</w:t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Sylfaen"/>
          <w:szCs w:val="22"/>
          <w:lang w:val="hy-AM" w:eastAsia="ru-RU"/>
        </w:rPr>
        <w:t>յուն</w:t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GHEA Grapalat"/>
          <w:szCs w:val="22"/>
          <w:lang w:val="hy-AM" w:eastAsia="ru-RU"/>
        </w:rPr>
        <w:softHyphen/>
      </w:r>
      <w:r w:rsidRPr="00F85FFC">
        <w:rPr>
          <w:rFonts w:ascii="GHEA Grapalat" w:hAnsi="GHEA Grapalat" w:cs="Sylfaen"/>
          <w:szCs w:val="22"/>
          <w:lang w:val="hy-AM" w:eastAsia="ru-RU"/>
        </w:rPr>
        <w:t>քում</w:t>
      </w:r>
      <w:r w:rsidRPr="00F85FFC">
        <w:rPr>
          <w:rFonts w:ascii="GHEA Grapalat" w:hAnsi="GHEA Grapalat" w:cs="GHEA Grapalat"/>
          <w:szCs w:val="22"/>
          <w:lang w:val="hy-AM" w:eastAsia="ru-RU"/>
        </w:rPr>
        <w:t xml:space="preserve"> </w:t>
      </w:r>
      <w:r w:rsidRPr="00F85FFC">
        <w:rPr>
          <w:rFonts w:ascii="GHEA Grapalat" w:hAnsi="GHEA Grapalat" w:cs="Sylfaen"/>
          <w:szCs w:val="22"/>
          <w:lang w:val="hy-AM" w:eastAsia="ru-RU"/>
        </w:rPr>
        <w:t>ակնկալվում</w:t>
      </w:r>
      <w:r w:rsidRPr="00F85FFC">
        <w:rPr>
          <w:rFonts w:ascii="GHEA Grapalat" w:hAnsi="GHEA Grapalat" w:cs="GHEA Grapalat"/>
          <w:szCs w:val="22"/>
          <w:lang w:val="hy-AM" w:eastAsia="ru-RU"/>
        </w:rPr>
        <w:t xml:space="preserve"> </w:t>
      </w:r>
      <w:r w:rsidRPr="00F85FFC">
        <w:rPr>
          <w:rFonts w:ascii="GHEA Grapalat" w:hAnsi="GHEA Grapalat" w:cs="Sylfaen"/>
          <w:szCs w:val="22"/>
          <w:lang w:val="hy-AM" w:eastAsia="ru-RU"/>
        </w:rPr>
        <w:t>է</w:t>
      </w:r>
      <w:r w:rsidRPr="00F85FFC">
        <w:rPr>
          <w:rFonts w:ascii="GHEA Grapalat" w:hAnsi="GHEA Grapalat" w:cs="GHEA Grapalat"/>
          <w:szCs w:val="22"/>
          <w:lang w:val="hy-AM" w:eastAsia="ru-RU"/>
        </w:rPr>
        <w:t xml:space="preserve"> </w:t>
      </w:r>
      <w:r w:rsidR="00EA597B">
        <w:rPr>
          <w:rFonts w:ascii="GHEA Grapalat" w:hAnsi="GHEA Grapalat" w:cs="GHEA Grapalat"/>
          <w:szCs w:val="22"/>
          <w:lang w:val="hy-AM" w:eastAsia="ru-RU"/>
        </w:rPr>
        <w:t>կարգավորել</w:t>
      </w:r>
      <w:r w:rsidR="00EA597B" w:rsidRPr="00EA597B">
        <w:rPr>
          <w:rFonts w:ascii="GHEA Grapalat" w:hAnsi="GHEA Grapalat"/>
          <w:lang w:val="hy-AM"/>
        </w:rPr>
        <w:t xml:space="preserve"> </w:t>
      </w:r>
      <w:proofErr w:type="spellStart"/>
      <w:r w:rsidR="00EA597B">
        <w:rPr>
          <w:rFonts w:ascii="GHEA Grapalat" w:hAnsi="GHEA Grapalat"/>
          <w:lang w:val="hy-AM"/>
        </w:rPr>
        <w:t>սնանկության</w:t>
      </w:r>
      <w:proofErr w:type="spellEnd"/>
      <w:r w:rsidR="00EA597B">
        <w:rPr>
          <w:rFonts w:ascii="GHEA Grapalat" w:hAnsi="GHEA Grapalat"/>
          <w:lang w:val="hy-AM"/>
        </w:rPr>
        <w:t xml:space="preserve"> գործընթացում գտնվող գործատուի կողմից վճարված </w:t>
      </w:r>
      <w:proofErr w:type="spellStart"/>
      <w:r w:rsidR="00EA597B">
        <w:rPr>
          <w:rFonts w:ascii="GHEA Grapalat" w:hAnsi="GHEA Grapalat"/>
          <w:lang w:val="hy-AM"/>
        </w:rPr>
        <w:t>դրոշմանիշային</w:t>
      </w:r>
      <w:proofErr w:type="spellEnd"/>
      <w:r w:rsidR="00EA597B">
        <w:rPr>
          <w:rFonts w:ascii="GHEA Grapalat" w:hAnsi="GHEA Grapalat"/>
          <w:lang w:val="hy-AM"/>
        </w:rPr>
        <w:t xml:space="preserve"> </w:t>
      </w:r>
      <w:proofErr w:type="spellStart"/>
      <w:r w:rsidR="00EA597B">
        <w:rPr>
          <w:rFonts w:ascii="GHEA Grapalat" w:hAnsi="GHEA Grapalat"/>
          <w:lang w:val="hy-AM"/>
        </w:rPr>
        <w:t>վճարիների</w:t>
      </w:r>
      <w:proofErr w:type="spellEnd"/>
      <w:r w:rsidR="00EA597B">
        <w:rPr>
          <w:rFonts w:ascii="GHEA Grapalat" w:hAnsi="GHEA Grapalat"/>
          <w:lang w:val="hy-AM"/>
        </w:rPr>
        <w:t xml:space="preserve"> և չվճարված պարտավորությունների հաշվառման հարցերը</w:t>
      </w:r>
      <w:r>
        <w:rPr>
          <w:rFonts w:ascii="GHEA Grapalat" w:hAnsi="GHEA Grapalat" w:cs="GHEA Grapalat"/>
          <w:szCs w:val="22"/>
          <w:lang w:val="hy-AM" w:eastAsia="ru-RU"/>
        </w:rPr>
        <w:t>։</w:t>
      </w:r>
    </w:p>
    <w:p w:rsidR="001A51DD" w:rsidRDefault="001A51DD" w:rsidP="001A51DD">
      <w:pPr>
        <w:rPr>
          <w:rFonts w:ascii="GHEA Grapalat" w:hAnsi="GHEA Grapalat" w:cs="Sylfaen"/>
          <w:b/>
          <w:lang w:val="fr-FR"/>
        </w:rPr>
      </w:pPr>
    </w:p>
    <w:p w:rsidR="00922FFF" w:rsidRPr="001A51DD" w:rsidRDefault="00922FFF" w:rsidP="007307D1">
      <w:pPr>
        <w:rPr>
          <w:lang w:val="fr-FR"/>
        </w:rPr>
      </w:pPr>
    </w:p>
    <w:sectPr w:rsidR="00922FFF" w:rsidRPr="001A51DD" w:rsidSect="00DF6542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93"/>
    <w:rsid w:val="0001495F"/>
    <w:rsid w:val="001A50E6"/>
    <w:rsid w:val="001A51DD"/>
    <w:rsid w:val="001F21F5"/>
    <w:rsid w:val="00343F77"/>
    <w:rsid w:val="003554E6"/>
    <w:rsid w:val="003A489F"/>
    <w:rsid w:val="003E59FE"/>
    <w:rsid w:val="003F69AE"/>
    <w:rsid w:val="0040635C"/>
    <w:rsid w:val="00446578"/>
    <w:rsid w:val="00501805"/>
    <w:rsid w:val="005529B3"/>
    <w:rsid w:val="005532EA"/>
    <w:rsid w:val="00553B98"/>
    <w:rsid w:val="005F4B6A"/>
    <w:rsid w:val="00611E26"/>
    <w:rsid w:val="006148A7"/>
    <w:rsid w:val="006A5FD4"/>
    <w:rsid w:val="006B3DFD"/>
    <w:rsid w:val="006E48A8"/>
    <w:rsid w:val="006F5EBC"/>
    <w:rsid w:val="007307D1"/>
    <w:rsid w:val="007327E1"/>
    <w:rsid w:val="0075309A"/>
    <w:rsid w:val="00767E8F"/>
    <w:rsid w:val="007A541E"/>
    <w:rsid w:val="008F6593"/>
    <w:rsid w:val="00922FFF"/>
    <w:rsid w:val="009410DE"/>
    <w:rsid w:val="009E47F6"/>
    <w:rsid w:val="00A05F06"/>
    <w:rsid w:val="00AC46AB"/>
    <w:rsid w:val="00B400B6"/>
    <w:rsid w:val="00B97561"/>
    <w:rsid w:val="00C36AB2"/>
    <w:rsid w:val="00C62737"/>
    <w:rsid w:val="00C74CE7"/>
    <w:rsid w:val="00D81B3E"/>
    <w:rsid w:val="00DF6542"/>
    <w:rsid w:val="00E8144F"/>
    <w:rsid w:val="00EA597B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4A7B4-4447-45F8-A3AE-CB8DBF1E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7307D1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7307D1"/>
    <w:pPr>
      <w:spacing w:after="0" w:line="240" w:lineRule="auto"/>
      <w:ind w:left="576" w:hanging="576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99"/>
    <w:unhideWhenUsed/>
    <w:rsid w:val="001A51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A51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Semerjyan</dc:creator>
  <cp:keywords/>
  <dc:description/>
  <cp:lastModifiedBy>Ashot Semerjyan</cp:lastModifiedBy>
  <cp:revision>42</cp:revision>
  <dcterms:created xsi:type="dcterms:W3CDTF">2021-06-17T10:30:00Z</dcterms:created>
  <dcterms:modified xsi:type="dcterms:W3CDTF">2021-06-24T13:42:00Z</dcterms:modified>
</cp:coreProperties>
</file>