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E52" w:rsidRPr="000E1DFB" w:rsidRDefault="000C2E52" w:rsidP="000C2E52">
      <w:pPr>
        <w:shd w:val="clear" w:color="auto" w:fill="FFFFFF"/>
        <w:spacing w:after="0" w:line="360" w:lineRule="auto"/>
        <w:ind w:left="375"/>
        <w:jc w:val="right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0E1DF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ՆԱԽԱԳԻԾ</w:t>
      </w:r>
    </w:p>
    <w:p w:rsidR="000C2E52" w:rsidRPr="000E1DFB" w:rsidRDefault="000C2E52" w:rsidP="000C2E52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0C2E52" w:rsidRPr="000E1DFB" w:rsidRDefault="000C2E52" w:rsidP="000C2E52">
      <w:pPr>
        <w:shd w:val="clear" w:color="auto" w:fill="FFFFFF"/>
        <w:spacing w:after="0" w:line="360" w:lineRule="auto"/>
        <w:ind w:left="375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0E1DF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ՀԱՅԱՍՏԱՆԻ ՀԱՆՐԱՊԵՏՈՒԹՅԱՆ ԿԱՌԱՎԱՐՈՒԹՅՈՒՆ</w:t>
      </w:r>
    </w:p>
    <w:p w:rsidR="005B1C49" w:rsidRPr="000E1DFB" w:rsidRDefault="005B1C49" w:rsidP="000C2E52">
      <w:pPr>
        <w:shd w:val="clear" w:color="auto" w:fill="FFFFFF"/>
        <w:spacing w:after="0" w:line="360" w:lineRule="auto"/>
        <w:ind w:left="375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0C2E52" w:rsidRPr="000E1DFB" w:rsidRDefault="000C2E52" w:rsidP="000C2E52">
      <w:pPr>
        <w:shd w:val="clear" w:color="auto" w:fill="FFFFFF"/>
        <w:spacing w:after="0" w:line="360" w:lineRule="auto"/>
        <w:ind w:left="375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0E1DF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Ո Ր Ո Շ ՈՒ Մ</w:t>
      </w:r>
    </w:p>
    <w:p w:rsidR="005B1C49" w:rsidRPr="000E1DFB" w:rsidRDefault="000C2E52" w:rsidP="000C2E52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0E1DFB">
        <w:rPr>
          <w:rFonts w:ascii="Calibri" w:eastAsia="Times New Roman" w:hAnsi="Calibri" w:cs="Calibri"/>
          <w:b/>
          <w:color w:val="000000"/>
          <w:sz w:val="24"/>
          <w:szCs w:val="24"/>
          <w:lang w:val="hy-AM"/>
        </w:rPr>
        <w:t> </w:t>
      </w:r>
      <w:r w:rsidRPr="000E1DF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 </w:t>
      </w:r>
    </w:p>
    <w:p w:rsidR="000C2E52" w:rsidRPr="000E1DFB" w:rsidRDefault="00FA106E" w:rsidP="000C2E52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0E1DF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2021</w:t>
      </w:r>
      <w:r w:rsidR="000C2E52" w:rsidRPr="000E1DF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 թվականի</w:t>
      </w:r>
      <w:r w:rsidR="005B1C49" w:rsidRPr="000E1DF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                 </w:t>
      </w:r>
      <w:r w:rsidR="000C2E52" w:rsidRPr="000E1DF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N –Ն</w:t>
      </w:r>
    </w:p>
    <w:p w:rsidR="000C2E52" w:rsidRPr="000E1DFB" w:rsidRDefault="000C2E52" w:rsidP="000C2E52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5B1C49" w:rsidRPr="000E1DFB" w:rsidRDefault="005B1C49" w:rsidP="000C2E52">
      <w:pPr>
        <w:shd w:val="clear" w:color="auto" w:fill="FFFFFF"/>
        <w:spacing w:after="0" w:line="360" w:lineRule="auto"/>
        <w:ind w:firstLine="374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0C2E52" w:rsidRPr="000E1DFB" w:rsidRDefault="000C2E52" w:rsidP="00C51C33">
      <w:pPr>
        <w:shd w:val="clear" w:color="auto" w:fill="FFFFFF"/>
        <w:spacing w:after="0" w:line="240" w:lineRule="auto"/>
        <w:ind w:firstLine="374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0E1DF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ՀԱՅԱՍՏԱՆԻ Հ</w:t>
      </w:r>
      <w:r w:rsidR="00AF32F1" w:rsidRPr="000E1DF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ԱՆՐԱՊԵՏՈՒԹՅԱՆ ԿԱՌԱՎԱՐՈՒԹՅԱՆ 200</w:t>
      </w:r>
      <w:r w:rsidR="003356A1" w:rsidRPr="000E1DF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</w:t>
      </w:r>
      <w:r w:rsidRPr="000E1DF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ԹՎԱԿԱՆԻ </w:t>
      </w:r>
      <w:r w:rsidR="00AF32F1" w:rsidRPr="000E1DF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ԴԵԿՏԵՄԲԵՐԻ 5</w:t>
      </w:r>
      <w:r w:rsidR="00AB2820" w:rsidRPr="000E1DF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-Ի </w:t>
      </w:r>
      <w:r w:rsidR="005B1C49" w:rsidRPr="000E1DF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ԹԻՎ</w:t>
      </w:r>
      <w:r w:rsidRPr="000E1DF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3356A1" w:rsidRPr="000E1DF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1936-Ն ՈՐՈՇՄԱՆ</w:t>
      </w:r>
      <w:r w:rsidRPr="000E1DF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3356A1" w:rsidRPr="000E1DF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ՄԵՋ ԼՐԱՑՈՒՄՆԵՐ ԵՎ ՓՈՓՈԽՈՒԹՅՈՒՆՆԵՐ</w:t>
      </w:r>
      <w:r w:rsidRPr="000E1DF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ԿԱՏԱՐԵԼՈՒ ՄԱՍԻՆ</w:t>
      </w:r>
    </w:p>
    <w:p w:rsidR="000C2E52" w:rsidRPr="000E1DFB" w:rsidRDefault="000C2E52" w:rsidP="000C2E52">
      <w:pPr>
        <w:shd w:val="clear" w:color="auto" w:fill="FFFFFF"/>
        <w:spacing w:after="0" w:line="360" w:lineRule="auto"/>
        <w:ind w:left="375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0C2E52" w:rsidRPr="000E1DFB" w:rsidRDefault="000C2E52" w:rsidP="000C2E5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E1DF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0C2E52" w:rsidRPr="000E1DFB" w:rsidRDefault="000C2E52" w:rsidP="00AB2820">
      <w:pPr>
        <w:spacing w:after="0" w:line="360" w:lineRule="auto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0E1DFB">
        <w:rPr>
          <w:rFonts w:ascii="GHEA Grapalat" w:hAnsi="GHEA Grapalat"/>
          <w:color w:val="000000"/>
          <w:sz w:val="24"/>
          <w:szCs w:val="24"/>
          <w:lang w:val="hy-AM"/>
        </w:rPr>
        <w:t xml:space="preserve">Հիմք ընդունելով «Նորմատիվ իրավական ակտերի մասին» օրենքի 33-րդ և 34-րդ հոդվածները՝ </w:t>
      </w:r>
      <w:r w:rsidR="005B1C49" w:rsidRPr="000E1DFB">
        <w:rPr>
          <w:rFonts w:ascii="GHEA Grapalat" w:hAnsi="GHEA Grapalat"/>
          <w:color w:val="000000"/>
          <w:sz w:val="24"/>
          <w:szCs w:val="24"/>
          <w:lang w:val="hy-AM"/>
        </w:rPr>
        <w:t>Կ</w:t>
      </w:r>
      <w:r w:rsidRPr="000E1DFB">
        <w:rPr>
          <w:rFonts w:ascii="GHEA Grapalat" w:hAnsi="GHEA Grapalat"/>
          <w:color w:val="000000"/>
          <w:sz w:val="24"/>
          <w:szCs w:val="24"/>
          <w:lang w:val="hy-AM"/>
        </w:rPr>
        <w:t>առավարությունը</w:t>
      </w:r>
      <w:r w:rsidR="00176758" w:rsidRPr="000E1DFB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Pr="000E1DFB">
        <w:rPr>
          <w:rFonts w:ascii="GHEA Grapalat" w:hAnsi="GHEA Grapalat"/>
          <w:color w:val="000000"/>
          <w:sz w:val="24"/>
          <w:szCs w:val="24"/>
          <w:lang w:val="hy-AM"/>
        </w:rPr>
        <w:t>որոշում է.</w:t>
      </w:r>
    </w:p>
    <w:p w:rsidR="00772E7B" w:rsidRPr="000E1DFB" w:rsidRDefault="0003262F" w:rsidP="00582CAC">
      <w:pPr>
        <w:spacing w:after="0" w:line="360" w:lineRule="auto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0E1DFB">
        <w:rPr>
          <w:rFonts w:ascii="GHEA Grapalat" w:hAnsi="GHEA Grapalat"/>
          <w:color w:val="000000"/>
          <w:sz w:val="24"/>
          <w:szCs w:val="24"/>
          <w:lang w:val="hy-AM"/>
        </w:rPr>
        <w:t xml:space="preserve">1. </w:t>
      </w:r>
      <w:r w:rsidR="000C2E52" w:rsidRPr="000E1DFB">
        <w:rPr>
          <w:rFonts w:ascii="GHEA Grapalat" w:hAnsi="GHEA Grapalat"/>
          <w:color w:val="000000"/>
          <w:sz w:val="24"/>
          <w:szCs w:val="24"/>
          <w:lang w:val="hy-AM"/>
        </w:rPr>
        <w:t>Հայաստանի Հ</w:t>
      </w:r>
      <w:r w:rsidR="00AB2820" w:rsidRPr="000E1DFB">
        <w:rPr>
          <w:rFonts w:ascii="GHEA Grapalat" w:hAnsi="GHEA Grapalat"/>
          <w:color w:val="000000"/>
          <w:sz w:val="24"/>
          <w:szCs w:val="24"/>
          <w:lang w:val="hy-AM"/>
        </w:rPr>
        <w:t>անրապետության կառավարության</w:t>
      </w:r>
      <w:r w:rsidR="003356A1" w:rsidRPr="000E1DFB">
        <w:rPr>
          <w:rFonts w:ascii="GHEA Grapalat" w:hAnsi="GHEA Grapalat"/>
          <w:color w:val="000000"/>
          <w:sz w:val="24"/>
          <w:szCs w:val="24"/>
          <w:lang w:val="hy-AM"/>
        </w:rPr>
        <w:t xml:space="preserve"> 2002</w:t>
      </w:r>
      <w:r w:rsidR="000C2E52" w:rsidRPr="000E1DFB">
        <w:rPr>
          <w:rFonts w:ascii="GHEA Grapalat" w:hAnsi="GHEA Grapalat"/>
          <w:color w:val="000000"/>
          <w:sz w:val="24"/>
          <w:szCs w:val="24"/>
          <w:lang w:val="hy-AM"/>
        </w:rPr>
        <w:t xml:space="preserve"> թվականի </w:t>
      </w:r>
      <w:r w:rsidR="00AF32F1" w:rsidRPr="000E1DFB">
        <w:rPr>
          <w:rFonts w:ascii="GHEA Grapalat" w:hAnsi="GHEA Grapalat"/>
          <w:color w:val="000000"/>
          <w:sz w:val="24"/>
          <w:szCs w:val="24"/>
          <w:lang w:val="hy-AM"/>
        </w:rPr>
        <w:t>դեկտեմբեր</w:t>
      </w:r>
      <w:r w:rsidR="00AB2820" w:rsidRPr="000E1DFB">
        <w:rPr>
          <w:rFonts w:ascii="GHEA Grapalat" w:hAnsi="GHEA Grapalat"/>
          <w:color w:val="000000"/>
          <w:sz w:val="24"/>
          <w:szCs w:val="24"/>
          <w:lang w:val="hy-AM"/>
        </w:rPr>
        <w:t>ի</w:t>
      </w:r>
      <w:r w:rsidR="00AF32F1" w:rsidRPr="000E1DFB">
        <w:rPr>
          <w:rFonts w:ascii="GHEA Grapalat" w:hAnsi="GHEA Grapalat"/>
          <w:color w:val="000000"/>
          <w:sz w:val="24"/>
          <w:szCs w:val="24"/>
          <w:lang w:val="hy-AM"/>
        </w:rPr>
        <w:t xml:space="preserve"> 5</w:t>
      </w:r>
      <w:r w:rsidR="000C2E52" w:rsidRPr="000E1DFB">
        <w:rPr>
          <w:rFonts w:ascii="GHEA Grapalat" w:hAnsi="GHEA Grapalat"/>
          <w:color w:val="000000"/>
          <w:sz w:val="24"/>
          <w:szCs w:val="24"/>
          <w:lang w:val="hy-AM"/>
        </w:rPr>
        <w:t xml:space="preserve">-ի </w:t>
      </w:r>
      <w:r w:rsidR="00AB2820" w:rsidRPr="000E1DFB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="00BA65E8">
        <w:rPr>
          <w:rFonts w:ascii="GHEA Grapalat" w:hAnsi="GHEA Grapalat"/>
          <w:color w:val="000000"/>
          <w:sz w:val="24"/>
          <w:szCs w:val="24"/>
          <w:lang w:val="hy-AM"/>
        </w:rPr>
        <w:t>Պ</w:t>
      </w:r>
      <w:r w:rsidR="003356A1" w:rsidRPr="000E1DFB">
        <w:rPr>
          <w:rFonts w:ascii="GHEA Grapalat" w:hAnsi="GHEA Grapalat"/>
          <w:color w:val="000000"/>
          <w:sz w:val="24"/>
          <w:szCs w:val="24"/>
          <w:lang w:val="hy-AM"/>
        </w:rPr>
        <w:t xml:space="preserve">ոլիկլինիկաների (խառը, մեծահասակների </w:t>
      </w:r>
      <w:r w:rsidR="00C922D5" w:rsidRPr="000E1DFB">
        <w:rPr>
          <w:rFonts w:ascii="GHEA Grapalat" w:hAnsi="GHEA Grapalat"/>
          <w:color w:val="000000"/>
          <w:sz w:val="24"/>
          <w:szCs w:val="24"/>
          <w:lang w:val="hy-AM"/>
        </w:rPr>
        <w:t>և</w:t>
      </w:r>
      <w:r w:rsidR="003356A1" w:rsidRPr="000E1DF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C922D5" w:rsidRPr="000E1DFB">
        <w:rPr>
          <w:rFonts w:ascii="GHEA Grapalat" w:hAnsi="GHEA Grapalat"/>
          <w:color w:val="000000"/>
          <w:sz w:val="24"/>
          <w:szCs w:val="24"/>
          <w:lang w:val="hy-AM"/>
        </w:rPr>
        <w:t>մանկական</w:t>
      </w:r>
      <w:r w:rsidR="003356A1" w:rsidRPr="000E1DFB">
        <w:rPr>
          <w:rFonts w:ascii="GHEA Grapalat" w:hAnsi="GHEA Grapalat"/>
          <w:color w:val="000000"/>
          <w:sz w:val="24"/>
          <w:szCs w:val="24"/>
          <w:lang w:val="hy-AM"/>
        </w:rPr>
        <w:t xml:space="preserve">), </w:t>
      </w:r>
      <w:r w:rsidR="00C922D5" w:rsidRPr="000E1DFB">
        <w:rPr>
          <w:rFonts w:ascii="GHEA Grapalat" w:hAnsi="GHEA Grapalat"/>
          <w:color w:val="000000"/>
          <w:sz w:val="24"/>
          <w:szCs w:val="24"/>
          <w:lang w:val="hy-AM"/>
        </w:rPr>
        <w:t>առանձին մասնագիտացված կաբինետների, ընտանեկան բժշկի գրասենյակների, բժշկական ամբուլատորիաների, գյուղական առողջության կենտրոնների, բուժակ-մանկաբարձական կետերի, կանանց կոնսուլտացիաների</w:t>
      </w:r>
      <w:r w:rsidR="003356A1" w:rsidRPr="000E1DF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C922D5" w:rsidRPr="000E1DFB">
        <w:rPr>
          <w:rFonts w:ascii="GHEA Grapalat" w:hAnsi="GHEA Grapalat"/>
          <w:color w:val="000000"/>
          <w:sz w:val="24"/>
          <w:szCs w:val="24"/>
          <w:lang w:val="hy-AM"/>
        </w:rPr>
        <w:t>և</w:t>
      </w:r>
      <w:r w:rsidR="003356A1" w:rsidRPr="000E1DF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C922D5" w:rsidRPr="000E1DFB">
        <w:rPr>
          <w:rFonts w:ascii="GHEA Grapalat" w:hAnsi="GHEA Grapalat"/>
          <w:color w:val="000000"/>
          <w:sz w:val="24"/>
          <w:szCs w:val="24"/>
          <w:lang w:val="hy-AM"/>
        </w:rPr>
        <w:t>հիվանդանոցային (մասնագիտացված)</w:t>
      </w:r>
      <w:r w:rsidR="003356A1" w:rsidRPr="000E1DF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C922D5" w:rsidRPr="000E1DFB">
        <w:rPr>
          <w:rFonts w:ascii="GHEA Grapalat" w:hAnsi="GHEA Grapalat"/>
          <w:color w:val="000000"/>
          <w:sz w:val="24"/>
          <w:szCs w:val="24"/>
          <w:lang w:val="hy-AM"/>
        </w:rPr>
        <w:t>բժշկական օգնության ու սպասարկման համար անհրաժեշտ տեխնիկական</w:t>
      </w:r>
      <w:r w:rsidR="003356A1" w:rsidRPr="000E1DF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C922D5" w:rsidRPr="000E1DFB">
        <w:rPr>
          <w:rFonts w:ascii="GHEA Grapalat" w:hAnsi="GHEA Grapalat"/>
          <w:color w:val="000000"/>
          <w:sz w:val="24"/>
          <w:szCs w:val="24"/>
          <w:lang w:val="hy-AM"/>
        </w:rPr>
        <w:t>և</w:t>
      </w:r>
      <w:r w:rsidR="003356A1" w:rsidRPr="000E1DF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C922D5" w:rsidRPr="000E1DFB">
        <w:rPr>
          <w:rFonts w:ascii="GHEA Grapalat" w:hAnsi="GHEA Grapalat"/>
          <w:color w:val="000000"/>
          <w:sz w:val="24"/>
          <w:szCs w:val="24"/>
          <w:lang w:val="hy-AM"/>
        </w:rPr>
        <w:t>մասնագիտական որակավորման պահանջներն ու պայմանները հաստատելու մասին</w:t>
      </w:r>
      <w:r w:rsidR="00AB2820" w:rsidRPr="000E1DFB">
        <w:rPr>
          <w:rFonts w:ascii="GHEA Grapalat" w:hAnsi="GHEA Grapalat"/>
          <w:bCs/>
          <w:sz w:val="24"/>
          <w:szCs w:val="24"/>
          <w:lang w:val="hy-AM"/>
        </w:rPr>
        <w:t>»</w:t>
      </w:r>
      <w:r w:rsidR="000C2E52"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5B1C49"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թիվ</w:t>
      </w:r>
      <w:r w:rsidR="000C2E52"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C922D5"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1936</w:t>
      </w:r>
      <w:r w:rsidR="00582CAC"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-Ն որոշման</w:t>
      </w:r>
      <w:r w:rsidR="00540D02" w:rsidRPr="000E1DF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</w:p>
    <w:p w:rsidR="00BD6A68" w:rsidRPr="000E1DFB" w:rsidRDefault="00BD6A68" w:rsidP="001857EC">
      <w:pPr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0E1DFB">
        <w:rPr>
          <w:rFonts w:ascii="GHEA Grapalat" w:hAnsi="GHEA Grapalat"/>
          <w:color w:val="000000"/>
          <w:sz w:val="24"/>
          <w:szCs w:val="24"/>
          <w:lang w:val="hy-AM"/>
        </w:rPr>
        <w:t xml:space="preserve">1) </w:t>
      </w:r>
      <w:r w:rsidR="00434ECB" w:rsidRPr="000E1DFB">
        <w:rPr>
          <w:rFonts w:ascii="GHEA Grapalat" w:hAnsi="GHEA Grapalat"/>
          <w:color w:val="000000"/>
          <w:sz w:val="24"/>
          <w:szCs w:val="24"/>
          <w:lang w:val="hy-AM"/>
        </w:rPr>
        <w:t>N 1 հավելվածում`</w:t>
      </w:r>
    </w:p>
    <w:p w:rsidR="00767C7D" w:rsidRPr="000E1DFB" w:rsidRDefault="00BD6A68" w:rsidP="00DB547B">
      <w:pPr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0E1DFB">
        <w:rPr>
          <w:rFonts w:ascii="GHEA Grapalat" w:hAnsi="GHEA Grapalat"/>
          <w:color w:val="000000"/>
          <w:sz w:val="24"/>
          <w:szCs w:val="24"/>
          <w:lang w:val="hy-AM"/>
        </w:rPr>
        <w:t xml:space="preserve">ա. </w:t>
      </w:r>
      <w:r w:rsidR="00767C7D" w:rsidRPr="000E1DFB">
        <w:rPr>
          <w:rFonts w:ascii="GHEA Grapalat" w:hAnsi="GHEA Grapalat"/>
          <w:color w:val="000000"/>
          <w:sz w:val="24"/>
          <w:szCs w:val="24"/>
          <w:lang w:val="hy-AM"/>
        </w:rPr>
        <w:t xml:space="preserve">1.3.3-րդ կետի ԲԺՇԿԻ ԿԱԲԻՆԵՏ ՍԱՐՔԱՎՈՐՈՒՄՆԵՐ ԵՎ ԲԺՇԿԱԿԱՆ ԳՈՐԾԻՔՆԵՐ բաժինը շարադրել հետևյալ խմբագրությամբ` </w:t>
      </w:r>
    </w:p>
    <w:p w:rsidR="00D13F92" w:rsidRPr="00256524" w:rsidRDefault="00767C7D" w:rsidP="00D13F92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eastAsiaTheme="minorHAnsi" w:hAnsi="GHEA Grapalat" w:cstheme="minorBidi"/>
          <w:b/>
          <w:color w:val="000000"/>
          <w:u w:val="single"/>
          <w:lang w:val="hy-AM" w:eastAsia="en-US"/>
        </w:rPr>
      </w:pPr>
      <w:r w:rsidRPr="000E1DFB">
        <w:rPr>
          <w:rFonts w:ascii="GHEA Grapalat" w:hAnsi="GHEA Grapalat"/>
          <w:color w:val="000000"/>
          <w:lang w:val="hy-AM"/>
        </w:rPr>
        <w:t>«</w:t>
      </w:r>
      <w:r w:rsidR="00D13F92" w:rsidRPr="00256524">
        <w:rPr>
          <w:rFonts w:ascii="GHEA Grapalat" w:eastAsiaTheme="minorHAnsi" w:hAnsi="GHEA Grapalat" w:cstheme="minorBidi"/>
          <w:b/>
          <w:color w:val="000000"/>
          <w:u w:val="single"/>
          <w:lang w:val="hy-AM" w:eastAsia="en-US"/>
        </w:rPr>
        <w:t>ԲԺՇԿԻ ԿԱԲԻՆԵՏ</w:t>
      </w:r>
    </w:p>
    <w:p w:rsidR="00D13F92" w:rsidRPr="00D13F92" w:rsidRDefault="00D13F92" w:rsidP="00D13F92">
      <w:pPr>
        <w:shd w:val="clear" w:color="auto" w:fill="FFFFFF"/>
        <w:spacing w:after="0" w:line="276" w:lineRule="auto"/>
        <w:ind w:firstLine="375"/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</w:pPr>
      <w:r w:rsidRPr="00D13F92"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  <w:t>ՍԱՐՔԱՎՈՐՈՒՄՆԵՐ ԵՎ ԲԺՇԿԱԿԱՆ ԳՈՐԾԻՔՆԵՐ</w:t>
      </w:r>
    </w:p>
    <w:p w:rsidR="00767C7D" w:rsidRPr="000E1DFB" w:rsidRDefault="00767C7D" w:rsidP="00D13F92">
      <w:pPr>
        <w:spacing w:after="0" w:line="276" w:lineRule="auto"/>
        <w:ind w:firstLine="851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0E1DFB">
        <w:rPr>
          <w:rFonts w:ascii="GHEA Grapalat" w:hAnsi="GHEA Grapalat"/>
          <w:color w:val="000000"/>
          <w:sz w:val="24"/>
          <w:szCs w:val="24"/>
          <w:lang w:val="hy-AM"/>
        </w:rPr>
        <w:t>1. Աշխատանքային սեղան</w:t>
      </w:r>
    </w:p>
    <w:p w:rsidR="00767C7D" w:rsidRPr="000E1DFB" w:rsidRDefault="00767C7D" w:rsidP="00D13F92">
      <w:pPr>
        <w:spacing w:after="0" w:line="276" w:lineRule="auto"/>
        <w:ind w:firstLine="851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0E1DFB">
        <w:rPr>
          <w:rFonts w:ascii="GHEA Grapalat" w:hAnsi="GHEA Grapalat"/>
          <w:color w:val="000000"/>
          <w:sz w:val="24"/>
          <w:szCs w:val="24"/>
          <w:lang w:val="hy-AM"/>
        </w:rPr>
        <w:t>2. Աթոռներ կամ բազմոցներ</w:t>
      </w:r>
    </w:p>
    <w:p w:rsidR="00767C7D" w:rsidRPr="000E1DFB" w:rsidRDefault="00767C7D" w:rsidP="00D13F92">
      <w:pPr>
        <w:spacing w:after="0" w:line="276" w:lineRule="auto"/>
        <w:ind w:firstLine="851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0E1DFB">
        <w:rPr>
          <w:rFonts w:ascii="GHEA Grapalat" w:hAnsi="GHEA Grapalat"/>
          <w:color w:val="000000"/>
          <w:sz w:val="24"/>
          <w:szCs w:val="24"/>
          <w:lang w:val="hy-AM"/>
        </w:rPr>
        <w:t>3. Անհետաձգելի բուժօգնության պահարան</w:t>
      </w:r>
    </w:p>
    <w:p w:rsidR="00767C7D" w:rsidRPr="000E1DFB" w:rsidRDefault="00767C7D" w:rsidP="00D13F92">
      <w:pPr>
        <w:spacing w:after="0" w:line="276" w:lineRule="auto"/>
        <w:ind w:firstLine="851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0E1DFB">
        <w:rPr>
          <w:rFonts w:ascii="GHEA Grapalat" w:hAnsi="GHEA Grapalat"/>
          <w:color w:val="000000"/>
          <w:sz w:val="24"/>
          <w:szCs w:val="24"/>
          <w:lang w:val="hy-AM"/>
        </w:rPr>
        <w:t>4. Հանդերձապահարան»</w:t>
      </w:r>
    </w:p>
    <w:p w:rsidR="00742662" w:rsidRPr="000E1DFB" w:rsidRDefault="00BD6A68" w:rsidP="00DB547B">
      <w:pPr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0E1DFB">
        <w:rPr>
          <w:rFonts w:ascii="GHEA Grapalat" w:hAnsi="GHEA Grapalat"/>
          <w:color w:val="000000"/>
          <w:sz w:val="24"/>
          <w:szCs w:val="24"/>
          <w:lang w:val="hy-AM"/>
        </w:rPr>
        <w:t>բ</w:t>
      </w:r>
      <w:r w:rsidR="00742662" w:rsidRPr="000E1DFB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742662" w:rsidRPr="000E1DFB">
        <w:rPr>
          <w:rFonts w:ascii="GHEA Grapalat" w:hAnsi="GHEA Grapalat"/>
          <w:sz w:val="24"/>
          <w:szCs w:val="24"/>
          <w:lang w:val="hy-AM"/>
        </w:rPr>
        <w:t xml:space="preserve"> </w:t>
      </w:r>
      <w:r w:rsidR="00767C7D" w:rsidRPr="000E1DFB">
        <w:rPr>
          <w:rFonts w:ascii="GHEA Grapalat" w:hAnsi="GHEA Grapalat"/>
          <w:color w:val="000000"/>
          <w:sz w:val="24"/>
          <w:szCs w:val="24"/>
          <w:lang w:val="hy-AM"/>
        </w:rPr>
        <w:t xml:space="preserve">1.3.3-րդ կետի ԿԱԴՐԱՅԻՆ ՀԱԳԵՑՎԱԾՈՒԹՅՈՒՆԸ բաժնի 1-ին կետը շարադրել հետևյալ խմբագրությամբ` «1. Բժիշկ-հոգեթերապևտ` վերջին 5 տարվա </w:t>
      </w:r>
      <w:r w:rsidR="00767C7D" w:rsidRPr="000E1DFB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ընթացքում համապատասխան վերապատրաստման կամ Հայաստանի Հանրապետության օրենքով սահմանված դեպքերում և ժամկետներում շարունակական մասնագիտական զարգացման հավաստագրի առկայությամբ»</w:t>
      </w:r>
    </w:p>
    <w:p w:rsidR="00564667" w:rsidRPr="000E1DFB" w:rsidRDefault="00BD6A68" w:rsidP="00DB547B">
      <w:pPr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0E1DFB">
        <w:rPr>
          <w:rFonts w:ascii="GHEA Grapalat" w:hAnsi="GHEA Grapalat"/>
          <w:color w:val="000000"/>
          <w:sz w:val="24"/>
          <w:szCs w:val="24"/>
          <w:lang w:val="hy-AM"/>
        </w:rPr>
        <w:t>գ</w:t>
      </w:r>
      <w:r w:rsidR="00564667" w:rsidRPr="000E1DFB">
        <w:rPr>
          <w:rFonts w:ascii="GHEA Grapalat" w:hAnsi="GHEA Grapalat"/>
          <w:color w:val="000000"/>
          <w:sz w:val="24"/>
          <w:szCs w:val="24"/>
          <w:lang w:val="hy-AM"/>
        </w:rPr>
        <w:t xml:space="preserve">. </w:t>
      </w:r>
      <w:r w:rsidR="00767C7D" w:rsidRPr="000E1DFB">
        <w:rPr>
          <w:rFonts w:ascii="GHEA Grapalat" w:hAnsi="GHEA Grapalat"/>
          <w:color w:val="000000"/>
          <w:sz w:val="24"/>
          <w:szCs w:val="24"/>
          <w:lang w:val="hy-AM"/>
        </w:rPr>
        <w:t>1.32.-րդ կետի ԿԱԴՐԱՅԻՆ ՀԱԳԵՑՎԱԾՈՒԹՅՈՒՆԸ բաժնի 2-րդ կետում «3 բժիշկ-հոգեբույժ» բառերը փոխարինել «2 բժիշկ-հոգեբույժ» բառերով:</w:t>
      </w:r>
    </w:p>
    <w:p w:rsidR="00767C7D" w:rsidRPr="000E1DFB" w:rsidRDefault="00BD6A68" w:rsidP="00DB547B">
      <w:pPr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0E1DFB">
        <w:rPr>
          <w:rFonts w:ascii="GHEA Grapalat" w:hAnsi="GHEA Grapalat"/>
          <w:color w:val="000000"/>
          <w:sz w:val="24"/>
          <w:szCs w:val="24"/>
          <w:lang w:val="hy-AM"/>
        </w:rPr>
        <w:t>դ</w:t>
      </w:r>
      <w:r w:rsidR="00580413" w:rsidRPr="000E1DFB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6B213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580413" w:rsidRPr="000E1DFB">
        <w:rPr>
          <w:rFonts w:ascii="GHEA Grapalat" w:hAnsi="GHEA Grapalat"/>
          <w:color w:val="000000"/>
          <w:sz w:val="24"/>
          <w:szCs w:val="24"/>
          <w:lang w:val="hy-AM"/>
        </w:rPr>
        <w:t>1.</w:t>
      </w:r>
      <w:r w:rsidR="00767C7D" w:rsidRPr="000E1DFB">
        <w:rPr>
          <w:rFonts w:ascii="GHEA Grapalat" w:hAnsi="GHEA Grapalat"/>
          <w:color w:val="000000"/>
          <w:sz w:val="24"/>
          <w:szCs w:val="24"/>
          <w:lang w:val="hy-AM"/>
        </w:rPr>
        <w:t>40</w:t>
      </w:r>
      <w:r w:rsidR="00580413" w:rsidRPr="000E1DFB">
        <w:rPr>
          <w:rFonts w:ascii="GHEA Grapalat" w:hAnsi="GHEA Grapalat"/>
          <w:color w:val="000000"/>
          <w:sz w:val="24"/>
          <w:szCs w:val="24"/>
          <w:lang w:val="hy-AM"/>
        </w:rPr>
        <w:t>-րդ կետի «</w:t>
      </w:r>
      <w:r w:rsidR="00767C7D" w:rsidRPr="000E1DFB">
        <w:rPr>
          <w:rFonts w:ascii="GHEA Grapalat" w:hAnsi="GHEA Grapalat"/>
          <w:color w:val="000000"/>
          <w:sz w:val="24"/>
          <w:szCs w:val="24"/>
          <w:lang w:val="hy-AM"/>
        </w:rPr>
        <w:t>ՍԱՐՔԱՎՈՐՈՒՄՆԵՐ ԵՎ ԲԺՇԿԱԿԱՆ ԳՈՐԾԻՔՆԵՐ</w:t>
      </w:r>
      <w:r w:rsidR="00580413" w:rsidRPr="000E1DFB">
        <w:rPr>
          <w:rFonts w:ascii="GHEA Grapalat" w:hAnsi="GHEA Grapalat"/>
          <w:color w:val="000000"/>
          <w:sz w:val="24"/>
          <w:szCs w:val="24"/>
          <w:lang w:val="hy-AM"/>
        </w:rPr>
        <w:t xml:space="preserve">» </w:t>
      </w:r>
      <w:r w:rsidR="00767C7D" w:rsidRPr="000E1DFB">
        <w:rPr>
          <w:rFonts w:ascii="GHEA Grapalat" w:hAnsi="GHEA Grapalat"/>
          <w:color w:val="000000"/>
          <w:sz w:val="24"/>
          <w:szCs w:val="24"/>
          <w:lang w:val="hy-AM"/>
        </w:rPr>
        <w:t>բաժինը շարադրել հետևյալ խմբագրությամբ`</w:t>
      </w:r>
      <w:r w:rsidR="00580413" w:rsidRPr="000E1DF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</w:p>
    <w:p w:rsidR="00767C7D" w:rsidRPr="000E1DFB" w:rsidRDefault="00767C7D" w:rsidP="00767C7D">
      <w:pPr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0E1DFB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Pr="00D13F92">
        <w:rPr>
          <w:rFonts w:ascii="GHEA Grapalat" w:hAnsi="GHEA Grapalat"/>
          <w:b/>
          <w:color w:val="000000"/>
          <w:sz w:val="24"/>
          <w:szCs w:val="24"/>
          <w:u w:val="single"/>
          <w:lang w:val="hy-AM"/>
        </w:rPr>
        <w:t>ՍԱՐՔԱՎՈՐՈՒՄՆԵՐ ԵՎ ԲԺՇԿԱԿԱՆ ԳՈՐԾԻՔՆԵՐ</w:t>
      </w:r>
    </w:p>
    <w:p w:rsidR="00767C7D" w:rsidRPr="000E1DFB" w:rsidRDefault="00767C7D" w:rsidP="001F3964">
      <w:pPr>
        <w:spacing w:after="0" w:line="276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0E1DFB">
        <w:rPr>
          <w:rFonts w:ascii="GHEA Grapalat" w:hAnsi="GHEA Grapalat"/>
          <w:color w:val="000000"/>
          <w:sz w:val="24"/>
          <w:szCs w:val="24"/>
          <w:lang w:val="hy-AM"/>
        </w:rPr>
        <w:t>1. Աշխատանքային սեղան</w:t>
      </w:r>
    </w:p>
    <w:p w:rsidR="00767C7D" w:rsidRPr="000E1DFB" w:rsidRDefault="00767C7D" w:rsidP="001F3964">
      <w:pPr>
        <w:spacing w:after="0" w:line="276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0E1DFB">
        <w:rPr>
          <w:rFonts w:ascii="GHEA Grapalat" w:hAnsi="GHEA Grapalat"/>
          <w:color w:val="000000"/>
          <w:sz w:val="24"/>
          <w:szCs w:val="24"/>
          <w:lang w:val="hy-AM"/>
        </w:rPr>
        <w:t>2. Աթոռներ</w:t>
      </w:r>
    </w:p>
    <w:p w:rsidR="00767C7D" w:rsidRPr="000E1DFB" w:rsidRDefault="00767C7D" w:rsidP="001F3964">
      <w:pPr>
        <w:spacing w:after="0" w:line="276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0E1DFB">
        <w:rPr>
          <w:rFonts w:ascii="GHEA Grapalat" w:hAnsi="GHEA Grapalat"/>
          <w:color w:val="000000"/>
          <w:sz w:val="24"/>
          <w:szCs w:val="24"/>
          <w:lang w:val="hy-AM"/>
        </w:rPr>
        <w:t>3. Անհետաձգելի բուժօգնության պահարան</w:t>
      </w:r>
    </w:p>
    <w:p w:rsidR="00580413" w:rsidRPr="000E1DFB" w:rsidRDefault="00767C7D" w:rsidP="001F3964">
      <w:pPr>
        <w:spacing w:after="0" w:line="276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0E1DFB">
        <w:rPr>
          <w:rFonts w:ascii="GHEA Grapalat" w:hAnsi="GHEA Grapalat"/>
          <w:color w:val="000000"/>
          <w:sz w:val="24"/>
          <w:szCs w:val="24"/>
          <w:lang w:val="hy-AM"/>
        </w:rPr>
        <w:t>4. Հանդերձապահարան»</w:t>
      </w:r>
    </w:p>
    <w:p w:rsidR="001F3964" w:rsidRDefault="001F3964" w:rsidP="009C39E1">
      <w:pPr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767C7D" w:rsidRPr="000E1DFB" w:rsidRDefault="00767C7D" w:rsidP="009C39E1">
      <w:pPr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0E1DFB">
        <w:rPr>
          <w:rFonts w:ascii="GHEA Grapalat" w:hAnsi="GHEA Grapalat"/>
          <w:color w:val="000000"/>
          <w:sz w:val="24"/>
          <w:szCs w:val="24"/>
          <w:lang w:val="hy-AM"/>
        </w:rPr>
        <w:t>ե.</w:t>
      </w:r>
      <w:r w:rsidR="009C39E1" w:rsidRPr="000E1DFB">
        <w:rPr>
          <w:rFonts w:ascii="GHEA Grapalat" w:hAnsi="GHEA Grapalat"/>
          <w:sz w:val="24"/>
          <w:szCs w:val="24"/>
          <w:lang w:val="hy-AM"/>
        </w:rPr>
        <w:t xml:space="preserve"> </w:t>
      </w:r>
      <w:r w:rsidR="009C39E1" w:rsidRPr="000E1DFB">
        <w:rPr>
          <w:rFonts w:ascii="GHEA Grapalat" w:hAnsi="GHEA Grapalat"/>
          <w:color w:val="000000"/>
          <w:sz w:val="24"/>
          <w:szCs w:val="24"/>
          <w:lang w:val="hy-AM"/>
        </w:rPr>
        <w:t>1.40-րդ կետի ԿԱԴՐԱՅԻՆ ՀԱԳԵՑՎԱԾՈՒԹՅՈՒՆԸ բաժնի 1-ին կետը շարադրել հետևյալ խմբագրությամբ` «1. Բժիշկ-հոգեբույժ` վերջին 5 տարվա ընթացքում համապատասխան վերապատրաստման կամ Հայաստանի Հանրապետության օրենքով սահմանված դեպքերում և ժամկետներում շարունակական մասնագիտական զարգացման հավաստագրի առկայությամբ»</w:t>
      </w:r>
    </w:p>
    <w:p w:rsidR="009C39E1" w:rsidRPr="000E1DFB" w:rsidRDefault="009C39E1" w:rsidP="00754B18">
      <w:pPr>
        <w:spacing w:after="0" w:line="360" w:lineRule="auto"/>
        <w:ind w:firstLine="851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754B18" w:rsidRPr="000E1DFB" w:rsidRDefault="003D1C01" w:rsidP="00DB547B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E1DFB">
        <w:rPr>
          <w:rFonts w:ascii="GHEA Grapalat" w:hAnsi="GHEA Grapalat" w:cs="Sylfaen"/>
          <w:sz w:val="24"/>
          <w:szCs w:val="24"/>
          <w:lang w:val="hy-AM"/>
        </w:rPr>
        <w:t>2</w:t>
      </w:r>
      <w:r w:rsidR="008A3006" w:rsidRPr="000E1DFB">
        <w:rPr>
          <w:rFonts w:ascii="GHEA Grapalat" w:hAnsi="GHEA Grapalat" w:cs="Sylfaen"/>
          <w:sz w:val="24"/>
          <w:szCs w:val="24"/>
          <w:lang w:val="hy-AM"/>
        </w:rPr>
        <w:t>)</w:t>
      </w:r>
      <w:r w:rsidR="00754B18" w:rsidRPr="000E1DFB">
        <w:rPr>
          <w:rFonts w:ascii="GHEA Grapalat" w:hAnsi="GHEA Grapalat" w:cs="Sylfaen"/>
          <w:sz w:val="24"/>
          <w:szCs w:val="24"/>
          <w:lang w:val="hy-AM"/>
        </w:rPr>
        <w:t xml:space="preserve"> N2 հավելվածում</w:t>
      </w:r>
    </w:p>
    <w:p w:rsidR="00C92F7D" w:rsidRPr="000E1DFB" w:rsidRDefault="00C92F7D" w:rsidP="00D50315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E1DFB">
        <w:rPr>
          <w:rFonts w:ascii="GHEA Grapalat" w:hAnsi="GHEA Grapalat" w:cs="Sylfaen"/>
          <w:sz w:val="24"/>
          <w:szCs w:val="24"/>
          <w:lang w:val="hy-AM"/>
        </w:rPr>
        <w:t>ա.</w:t>
      </w:r>
      <w:r w:rsidRPr="000E1DF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E1DFB">
        <w:rPr>
          <w:rFonts w:ascii="GHEA Grapalat" w:hAnsi="GHEA Grapalat" w:cs="Sylfaen"/>
          <w:sz w:val="24"/>
          <w:szCs w:val="24"/>
          <w:lang w:val="hy-AM"/>
        </w:rPr>
        <w:t>19.1 և 19.2 կետերի 24-րդ ենթակետից հանել «ողնաշարի անշարժացման վակուումային բեկակալներ» բառերը:</w:t>
      </w:r>
    </w:p>
    <w:p w:rsidR="00C92F7D" w:rsidRPr="000E1DFB" w:rsidRDefault="00C92F7D" w:rsidP="00D50315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E1DFB">
        <w:rPr>
          <w:rFonts w:ascii="GHEA Grapalat" w:hAnsi="GHEA Grapalat" w:cs="Sylfaen"/>
          <w:sz w:val="24"/>
          <w:szCs w:val="24"/>
          <w:lang w:val="hy-AM"/>
        </w:rPr>
        <w:t>բ.</w:t>
      </w:r>
      <w:r w:rsidRPr="000E1DF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E1DFB">
        <w:rPr>
          <w:rFonts w:ascii="GHEA Grapalat" w:hAnsi="GHEA Grapalat" w:cs="Sylfaen"/>
          <w:sz w:val="24"/>
          <w:szCs w:val="24"/>
          <w:lang w:val="hy-AM"/>
        </w:rPr>
        <w:t>1.-ին կետը շարադրել հետևյալ խմբագրությամբ`</w:t>
      </w:r>
    </w:p>
    <w:p w:rsidR="00C92F7D" w:rsidRPr="000E1DFB" w:rsidRDefault="00C92F7D" w:rsidP="00C92F7D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E1DF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«1. ԸՆԴՀԱՆՈՒՐ ԹԵՐԱՊԵՎՏԻԿ ԲԱԺԱՆՄՈՒՆՔ</w:t>
      </w:r>
    </w:p>
    <w:p w:rsidR="00DB547B" w:rsidRPr="000E1DFB" w:rsidRDefault="00DB547B" w:rsidP="00DB547B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C92F7D" w:rsidRPr="000E1DFB" w:rsidRDefault="00C92F7D" w:rsidP="00DB547B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E1DF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lang w:val="hy-AM" w:eastAsia="ru-RU"/>
        </w:rPr>
        <w:t>ՍԱՐՔԱՎՈՐՈՒՄՆԵՐ ԵՎ ԲԺՇԿԱԿԱՆ ԳՈՐԾԻՔՆԵՐ</w:t>
      </w:r>
    </w:p>
    <w:p w:rsidR="00C92F7D" w:rsidRPr="000E1DFB" w:rsidRDefault="00C92F7D" w:rsidP="00C92F7D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Զարկերակային ճնշաչափ (տոնոմետր)</w:t>
      </w:r>
    </w:p>
    <w:p w:rsidR="00C92F7D" w:rsidRPr="000E1DFB" w:rsidRDefault="00C92F7D" w:rsidP="00C92F7D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Բակտերիցիդ ճառագայթիչ</w:t>
      </w:r>
    </w:p>
    <w:p w:rsidR="00C92F7D" w:rsidRPr="000E1DFB" w:rsidRDefault="00C92F7D" w:rsidP="00C92F7D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Բազմալիքային էլեկտրասրտագրության սարք</w:t>
      </w:r>
    </w:p>
    <w:p w:rsidR="00C92F7D" w:rsidRPr="000E1DFB" w:rsidRDefault="00C92F7D" w:rsidP="00C92F7D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E1DF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Կարդիոմոնիտոր</w:t>
      </w:r>
    </w:p>
    <w:p w:rsidR="00C92F7D" w:rsidRPr="000E1DFB" w:rsidRDefault="00C92F7D" w:rsidP="00C92F7D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Պուլսօքսիմետր</w:t>
      </w:r>
    </w:p>
    <w:p w:rsidR="00C92F7D" w:rsidRPr="000E1DFB" w:rsidRDefault="00C92F7D" w:rsidP="00C92F7D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Թթվածնային բալոն</w:t>
      </w:r>
    </w:p>
    <w:p w:rsidR="00C92F7D" w:rsidRPr="000E1DFB" w:rsidRDefault="00C92F7D" w:rsidP="00C92F7D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Թթվածնային բա</w:t>
      </w: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րձիկ</w:t>
      </w:r>
    </w:p>
    <w:p w:rsidR="00C92F7D" w:rsidRPr="000E1DFB" w:rsidRDefault="00C92F7D" w:rsidP="00C92F7D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Ստետոֆոնենդոսկոպ</w:t>
      </w:r>
    </w:p>
    <w:p w:rsidR="00C92F7D" w:rsidRPr="000E1DFB" w:rsidRDefault="00C92F7D" w:rsidP="00C92F7D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Սպիրոմետր (սպիրոգրաֆ)</w:t>
      </w:r>
    </w:p>
    <w:p w:rsidR="00C92F7D" w:rsidRPr="000E1DFB" w:rsidRDefault="00C92F7D" w:rsidP="00C92F7D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lastRenderedPageBreak/>
        <w:t>Գաստրոսկոպ</w:t>
      </w:r>
    </w:p>
    <w:p w:rsidR="00C92F7D" w:rsidRPr="000E1DFB" w:rsidRDefault="00C92F7D" w:rsidP="00C92F7D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Կոլոնոսկոպ</w:t>
      </w:r>
    </w:p>
    <w:p w:rsidR="00C92F7D" w:rsidRPr="000E1DFB" w:rsidRDefault="00C92F7D" w:rsidP="00C92F7D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Սոնոգրաֆ</w:t>
      </w:r>
    </w:p>
    <w:p w:rsidR="00C92F7D" w:rsidRPr="000E1DFB" w:rsidRDefault="00C92F7D" w:rsidP="00C92F7D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Գլյուկոմետր</w:t>
      </w:r>
    </w:p>
    <w:p w:rsidR="00C92F7D" w:rsidRPr="000E1DFB" w:rsidRDefault="00C92F7D" w:rsidP="00C92F7D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Զոնդեր տարբեր տրամաչափերի (ստամոքսահյութի և դուոդենալ հյութի հետազոտության համար)</w:t>
      </w:r>
    </w:p>
    <w:p w:rsidR="00C92F7D" w:rsidRPr="000E1DFB" w:rsidRDefault="00C92F7D" w:rsidP="00C92F7D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Անատոմիական պինցետ</w:t>
      </w:r>
    </w:p>
    <w:p w:rsidR="00C92F7D" w:rsidRPr="000E1DFB" w:rsidRDefault="00C92F7D" w:rsidP="00C92F7D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Մետաղական և փայտյա շպատելներ</w:t>
      </w:r>
    </w:p>
    <w:p w:rsidR="00C92F7D" w:rsidRPr="000E1DFB" w:rsidRDefault="00C92F7D" w:rsidP="00C92F7D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Մեկանգամյա օգտագործման ներարկիչներ</w:t>
      </w:r>
    </w:p>
    <w:p w:rsidR="00C92F7D" w:rsidRPr="000E1DFB" w:rsidRDefault="00C92F7D" w:rsidP="00C92F7D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Ծնոտաբացիչ</w:t>
      </w:r>
    </w:p>
    <w:p w:rsidR="00C92F7D" w:rsidRPr="000E1DFB" w:rsidRDefault="00C92F7D" w:rsidP="00C92F7D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E1DF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Նևրոլոգիական մուրճիկ</w:t>
      </w:r>
    </w:p>
    <w:p w:rsidR="00C92F7D" w:rsidRPr="000E1DFB" w:rsidRDefault="00C92F7D" w:rsidP="00C92F7D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Չափիչ ժապավեններ</w:t>
      </w:r>
    </w:p>
    <w:p w:rsidR="00C92F7D" w:rsidRPr="000E1DFB" w:rsidRDefault="00C92F7D" w:rsidP="00C92F7D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Բժշկական ջերմաչափ</w:t>
      </w:r>
    </w:p>
    <w:p w:rsidR="00C92F7D" w:rsidRPr="000E1DFB" w:rsidRDefault="00C92F7D" w:rsidP="00C92F7D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Բժշկական</w:t>
      </w: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կշեռք</w:t>
      </w: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հասակաչափ</w:t>
      </w:r>
    </w:p>
    <w:p w:rsidR="00C92F7D" w:rsidRPr="000E1DFB" w:rsidRDefault="00C92F7D" w:rsidP="00C92F7D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</w:t>
      </w: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իզային</w:t>
      </w: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կաթետերներ</w:t>
      </w:r>
    </w:p>
    <w:p w:rsidR="00C92F7D" w:rsidRPr="000E1DFB" w:rsidRDefault="00C92F7D" w:rsidP="00C92F7D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Ապակյա տարաներ ջերմաչափերի և շպատելների համար</w:t>
      </w:r>
    </w:p>
    <w:p w:rsidR="00C92F7D" w:rsidRPr="000E1DFB" w:rsidRDefault="00C92F7D" w:rsidP="00C92F7D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Մեկանգամյա օգտագործման ձեռնոցներ</w:t>
      </w:r>
    </w:p>
    <w:p w:rsidR="00C92F7D" w:rsidRPr="000E1DFB" w:rsidRDefault="00C92F7D" w:rsidP="00C92F7D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Դիմակներ</w:t>
      </w:r>
    </w:p>
    <w:p w:rsidR="00C92F7D" w:rsidRPr="000E1DFB" w:rsidRDefault="00C92F7D" w:rsidP="00C92F7D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Սեղմալար (ժգուտ)</w:t>
      </w:r>
    </w:p>
    <w:p w:rsidR="00C92F7D" w:rsidRPr="000E1DFB" w:rsidRDefault="00C92F7D" w:rsidP="00C92F7D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Հոգնայի պարագաներ, այդ թվում` սիֆոնային</w:t>
      </w:r>
    </w:p>
    <w:p w:rsidR="002E33A2" w:rsidRPr="002E33A2" w:rsidRDefault="00C92F7D" w:rsidP="002E33A2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Հիվանդի սայլակներ</w:t>
      </w:r>
    </w:p>
    <w:p w:rsidR="00C92F7D" w:rsidRPr="002E33A2" w:rsidRDefault="00C92F7D" w:rsidP="002E33A2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r w:rsidRPr="002E33A2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Մահճակալներ (ֆունկցիոնալ և հասարակ)</w:t>
      </w:r>
    </w:p>
    <w:p w:rsidR="00C92F7D" w:rsidRPr="000E1DFB" w:rsidRDefault="00C92F7D" w:rsidP="00C92F7D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Ապակյա սեղանիկներ</w:t>
      </w:r>
    </w:p>
    <w:p w:rsidR="00C92F7D" w:rsidRPr="000E1DFB" w:rsidRDefault="00C92F7D" w:rsidP="00C92F7D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Դեղորայքի պահարաններ</w:t>
      </w:r>
    </w:p>
    <w:p w:rsidR="00C92F7D" w:rsidRPr="000E1DFB" w:rsidRDefault="00C92F7D" w:rsidP="00C92F7D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Բժշկական պահարաններ</w:t>
      </w:r>
      <w:bookmarkStart w:id="0" w:name="_GoBack"/>
      <w:bookmarkEnd w:id="0"/>
    </w:p>
    <w:p w:rsidR="00C92F7D" w:rsidRPr="000E1DFB" w:rsidRDefault="00C92F7D" w:rsidP="00C92F7D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Բժշկական թախտեր</w:t>
      </w:r>
    </w:p>
    <w:p w:rsidR="00C92F7D" w:rsidRPr="000E1DFB" w:rsidRDefault="00C92F7D" w:rsidP="00C92F7D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Հանդերձապահարաններ</w:t>
      </w:r>
    </w:p>
    <w:p w:rsidR="00C92F7D" w:rsidRPr="000E1DFB" w:rsidRDefault="00C92F7D" w:rsidP="00C92F7D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Ճաշասեղաններ</w:t>
      </w:r>
    </w:p>
    <w:p w:rsidR="00C92F7D" w:rsidRPr="000E1DFB" w:rsidRDefault="00C92F7D" w:rsidP="00C92F7D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Տումբաներ</w:t>
      </w:r>
    </w:p>
    <w:p w:rsidR="00C92F7D" w:rsidRPr="000E1DFB" w:rsidRDefault="00C92F7D" w:rsidP="00C92F7D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Սեղաններ` բժիշկների և բուժքույրերի համար</w:t>
      </w:r>
    </w:p>
    <w:p w:rsidR="00C92F7D" w:rsidRPr="000E1DFB" w:rsidRDefault="00C92F7D" w:rsidP="00C92F7D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Աթոռներ</w:t>
      </w:r>
    </w:p>
    <w:p w:rsidR="00C92F7D" w:rsidRPr="000E1DFB" w:rsidRDefault="00C92F7D" w:rsidP="00C92F7D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</w:p>
    <w:p w:rsidR="00C92F7D" w:rsidRPr="000E1DFB" w:rsidRDefault="00C92F7D" w:rsidP="00C92F7D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r w:rsidRPr="000E1DF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lang w:val="ru-RU" w:eastAsia="ru-RU"/>
        </w:rPr>
        <w:t>ԿԱԴՐԱՅԻՆ ՀԱԳԵՑՎԱԾՈՒԹՅՈՒՆ</w:t>
      </w:r>
    </w:p>
    <w:p w:rsidR="00C92F7D" w:rsidRPr="000E1DFB" w:rsidRDefault="00C92F7D" w:rsidP="00C92F7D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1. Բժիշկներ - համապատասխան հետդիպլոմային կրթության և վերջին 5 տարվա ընթացքում համապատասխան վերապատրաստման առկայությամբ կամ Հայաստանի Հանրապետության օրենքով սահմանված դեպքերում և ժամկետներում շարունակական մասնագիտական զարգացման հավաստագրի առկայությամբ:</w:t>
      </w:r>
    </w:p>
    <w:p w:rsidR="00C92F7D" w:rsidRPr="000E1DFB" w:rsidRDefault="00C92F7D" w:rsidP="00C92F7D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2. Միջին բուժաշխատողներ</w:t>
      </w:r>
    </w:p>
    <w:p w:rsidR="00C92F7D" w:rsidRPr="000E1DFB" w:rsidRDefault="00C92F7D" w:rsidP="00C92F7D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3. Կրտսեր բուժաշխատողներ</w:t>
      </w:r>
    </w:p>
    <w:p w:rsidR="00C92F7D" w:rsidRPr="000E1DFB" w:rsidRDefault="00C92F7D" w:rsidP="00C92F7D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C92F7D" w:rsidRPr="000E1DFB" w:rsidRDefault="00C92F7D" w:rsidP="00C92F7D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●</w:t>
      </w:r>
      <w:r w:rsidRPr="000E1DFB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Բժշկական</w:t>
      </w: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0E1DFB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պաշտոնները</w:t>
      </w: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0E1DFB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սահմանվում</w:t>
      </w: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0E1DFB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են</w:t>
      </w: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` 1 </w:t>
      </w:r>
      <w:r w:rsidRPr="000E1DFB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պաշտոն</w:t>
      </w: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- 20 </w:t>
      </w:r>
      <w:r w:rsidRPr="000E1DFB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մահճակալի</w:t>
      </w: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0E1DFB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հաշվով</w:t>
      </w: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:</w:t>
      </w:r>
    </w:p>
    <w:p w:rsidR="00C92F7D" w:rsidRPr="000E1DFB" w:rsidRDefault="00C92F7D" w:rsidP="00C92F7D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●Միջին բուժանձնակազմի պաշտոնը սահմանվում է շուրջօրյա հերթապահության համար` 1 պաշտոն - 20 մահճակալի հաշվով:»</w:t>
      </w:r>
    </w:p>
    <w:p w:rsidR="00C92F7D" w:rsidRPr="000E1DFB" w:rsidRDefault="00C92F7D" w:rsidP="00D50315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C39E1" w:rsidRPr="000E1DFB" w:rsidRDefault="00C92F7D" w:rsidP="00C92F7D">
      <w:pPr>
        <w:spacing w:after="0" w:line="360" w:lineRule="auto"/>
        <w:ind w:firstLine="37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E1DFB">
        <w:rPr>
          <w:rFonts w:ascii="GHEA Grapalat" w:hAnsi="GHEA Grapalat" w:cs="Sylfaen"/>
          <w:sz w:val="24"/>
          <w:szCs w:val="24"/>
          <w:lang w:val="hy-AM"/>
        </w:rPr>
        <w:t>գ</w:t>
      </w:r>
      <w:r w:rsidR="008A3006" w:rsidRPr="000E1DFB">
        <w:rPr>
          <w:rFonts w:ascii="GHEA Grapalat" w:hAnsi="GHEA Grapalat" w:cs="Sylfaen"/>
          <w:sz w:val="24"/>
          <w:szCs w:val="24"/>
          <w:lang w:val="hy-AM"/>
        </w:rPr>
        <w:t>.</w:t>
      </w:r>
      <w:r w:rsidR="003D1C01" w:rsidRPr="000E1DF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C39E1" w:rsidRPr="000E1DFB">
        <w:rPr>
          <w:rFonts w:ascii="GHEA Grapalat" w:hAnsi="GHEA Grapalat" w:cs="Sylfaen"/>
          <w:sz w:val="24"/>
          <w:szCs w:val="24"/>
          <w:lang w:val="hy-AM"/>
        </w:rPr>
        <w:t>7.-րդ կետը շարադրել հետևյալ խմբագրությամբ`</w:t>
      </w:r>
    </w:p>
    <w:p w:rsidR="009C39E1" w:rsidRPr="000E1DFB" w:rsidRDefault="009C39E1" w:rsidP="009C39E1">
      <w:pPr>
        <w:shd w:val="clear" w:color="auto" w:fill="FFFFFF"/>
        <w:spacing w:before="240"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E1DF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lastRenderedPageBreak/>
        <w:t>«7. ԹՈՔԱԲԱՆԱԿԱՆ ԲԱԺԱՆՄՈՒՆՔ</w:t>
      </w:r>
    </w:p>
    <w:p w:rsidR="009C39E1" w:rsidRPr="000E1DFB" w:rsidRDefault="009C39E1" w:rsidP="009C39E1">
      <w:pPr>
        <w:shd w:val="clear" w:color="auto" w:fill="FFFFFF"/>
        <w:spacing w:after="0" w:line="240" w:lineRule="auto"/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</w:pPr>
    </w:p>
    <w:p w:rsidR="009C39E1" w:rsidRPr="000E1DFB" w:rsidRDefault="009C39E1" w:rsidP="009C39E1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lang w:val="hy-AM" w:eastAsia="ru-RU"/>
        </w:rPr>
      </w:pPr>
      <w:r w:rsidRPr="000E1DF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lang w:val="hy-AM" w:eastAsia="ru-RU"/>
        </w:rPr>
        <w:t>ՍԱՐՔԱՎՈՐՈՒՄՆԵՐ ԵՎ ԲԺՇԿԱԿԱՆ ԳՈՐԾԻՔՆԵՐ</w:t>
      </w:r>
    </w:p>
    <w:p w:rsidR="009C39E1" w:rsidRPr="000E1DFB" w:rsidRDefault="009C39E1" w:rsidP="009C39E1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9C39E1" w:rsidRPr="000E1DFB" w:rsidRDefault="009C39E1" w:rsidP="009C39E1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Զարկերակային ճնշաչափ (տոնոմետր)</w:t>
      </w:r>
    </w:p>
    <w:p w:rsidR="009C39E1" w:rsidRPr="000E1DFB" w:rsidRDefault="009C39E1" w:rsidP="009C39E1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Բակտերիցիդ ճառագայթիչ</w:t>
      </w:r>
    </w:p>
    <w:p w:rsidR="009C39E1" w:rsidRPr="000E1DFB" w:rsidRDefault="009C39E1" w:rsidP="009C39E1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Սպիրոմետր (սպիրոգրաֆ)</w:t>
      </w:r>
    </w:p>
    <w:p w:rsidR="009C39E1" w:rsidRPr="000E1DFB" w:rsidRDefault="009C39E1" w:rsidP="009C39E1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Նեբուլայզեր</w:t>
      </w:r>
    </w:p>
    <w:p w:rsidR="009C39E1" w:rsidRPr="000E1DFB" w:rsidRDefault="009C39E1" w:rsidP="009C39E1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Ինհալյատորներ</w:t>
      </w:r>
    </w:p>
    <w:p w:rsidR="009C39E1" w:rsidRPr="000E1DFB" w:rsidRDefault="009C39E1" w:rsidP="009C39E1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Բրոնխոսկոպ</w:t>
      </w:r>
    </w:p>
    <w:p w:rsidR="009C39E1" w:rsidRPr="000E1DFB" w:rsidRDefault="009C39E1" w:rsidP="009C39E1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Թթվածնի կենտրոնական մատակարարում յուրաքանչյուր  հիվանդասենյակում</w:t>
      </w:r>
    </w:p>
    <w:p w:rsidR="009C39E1" w:rsidRPr="000E1DFB" w:rsidRDefault="009C39E1" w:rsidP="009C39E1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Պուլսօքսիմետր</w:t>
      </w:r>
    </w:p>
    <w:p w:rsidR="009C39E1" w:rsidRPr="000E1DFB" w:rsidRDefault="009C39E1" w:rsidP="009C39E1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Բոբրովի ապարատ</w:t>
      </w:r>
    </w:p>
    <w:p w:rsidR="009C39E1" w:rsidRPr="000E1DFB" w:rsidRDefault="009C39E1" w:rsidP="009C39E1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Թթվածնային դիմակ՝ նախատեսված քթի համար</w:t>
      </w:r>
    </w:p>
    <w:p w:rsidR="009C39E1" w:rsidRPr="000E1DFB" w:rsidRDefault="009C39E1" w:rsidP="009C39E1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Մոնիտոր էլեկտրասրտագրության, զարկերակային ճնշման, շնչառության հաճախության   մշտական հսկողության համար</w:t>
      </w:r>
    </w:p>
    <w:p w:rsidR="009C39E1" w:rsidRPr="000E1DFB" w:rsidRDefault="009C39E1" w:rsidP="009C39E1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Թթվածնային բալոն</w:t>
      </w:r>
    </w:p>
    <w:p w:rsidR="009C39E1" w:rsidRPr="000E1DFB" w:rsidRDefault="009C39E1" w:rsidP="009C39E1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Թթվածնային բարձիկ</w:t>
      </w:r>
    </w:p>
    <w:p w:rsidR="009C39E1" w:rsidRPr="000E1DFB" w:rsidRDefault="009C39E1" w:rsidP="009C39E1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Ստետոֆոնենդոսկոպ</w:t>
      </w:r>
    </w:p>
    <w:p w:rsidR="009C39E1" w:rsidRPr="000E1DFB" w:rsidRDefault="009C39E1" w:rsidP="009C39E1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Թթվածնային սարք (խտացուցիչ)</w:t>
      </w:r>
    </w:p>
    <w:p w:rsidR="009C39E1" w:rsidRPr="000E1DFB" w:rsidRDefault="009C39E1" w:rsidP="009C39E1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Մետաղական և փայտյա շպատելներ</w:t>
      </w:r>
    </w:p>
    <w:p w:rsidR="009C39E1" w:rsidRPr="000E1DFB" w:rsidRDefault="009C39E1" w:rsidP="009C39E1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Մեկանգամյա օգտագործման ներարկիչներ</w:t>
      </w:r>
    </w:p>
    <w:p w:rsidR="009C39E1" w:rsidRPr="000E1DFB" w:rsidRDefault="009C39E1" w:rsidP="009C39E1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Ծնոտաբացիչ</w:t>
      </w:r>
    </w:p>
    <w:p w:rsidR="009C39E1" w:rsidRPr="000E1DFB" w:rsidRDefault="009C39E1" w:rsidP="009C39E1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Ապակյա տարաներ ջերմաչափերի և շպատելների համար</w:t>
      </w:r>
    </w:p>
    <w:p w:rsidR="009C39E1" w:rsidRPr="000E1DFB" w:rsidRDefault="009C39E1" w:rsidP="009C39E1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Բժշկական ջերմաչափ</w:t>
      </w: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, </w:t>
      </w: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Էլեկտրոնային ջերմաչափ</w:t>
      </w:r>
    </w:p>
    <w:p w:rsidR="009C39E1" w:rsidRPr="000E1DFB" w:rsidRDefault="009C39E1" w:rsidP="009C39E1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Դիմակներ</w:t>
      </w:r>
    </w:p>
    <w:p w:rsidR="009C39E1" w:rsidRPr="000E1DFB" w:rsidRDefault="009C39E1" w:rsidP="009C39E1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Սեղմալար (ժգուտ)</w:t>
      </w:r>
    </w:p>
    <w:p w:rsidR="009C39E1" w:rsidRPr="000E1DFB" w:rsidRDefault="009C39E1" w:rsidP="009C39E1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Հիվանդի սայլակներ</w:t>
      </w:r>
    </w:p>
    <w:p w:rsidR="009C39E1" w:rsidRPr="000E1DFB" w:rsidRDefault="009C39E1" w:rsidP="009C39E1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Մահճակալներ (ֆունկցիոնալ և հասարակ)</w:t>
      </w:r>
    </w:p>
    <w:p w:rsidR="009C39E1" w:rsidRPr="000E1DFB" w:rsidRDefault="009C39E1" w:rsidP="009C39E1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Ապակյա սեղանիկներ</w:t>
      </w:r>
    </w:p>
    <w:p w:rsidR="009C39E1" w:rsidRPr="000E1DFB" w:rsidRDefault="009C39E1" w:rsidP="009C39E1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Դեղորայքի պահարաններ</w:t>
      </w:r>
    </w:p>
    <w:p w:rsidR="009C39E1" w:rsidRPr="000E1DFB" w:rsidRDefault="009C39E1" w:rsidP="009C39E1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Բժշկական պահարաններ</w:t>
      </w:r>
    </w:p>
    <w:p w:rsidR="009C39E1" w:rsidRPr="000E1DFB" w:rsidRDefault="009C39E1" w:rsidP="009C39E1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Բժշկական թախտեր</w:t>
      </w:r>
    </w:p>
    <w:p w:rsidR="00C51C33" w:rsidRDefault="009C39E1" w:rsidP="004F02F3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r w:rsidRPr="00C51C33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Հանդերձապահարաններ</w:t>
      </w:r>
    </w:p>
    <w:p w:rsidR="009C39E1" w:rsidRPr="00C51C33" w:rsidRDefault="009C39E1" w:rsidP="004F02F3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r w:rsidRPr="00C51C33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Ճաշասեղաններ</w:t>
      </w:r>
    </w:p>
    <w:p w:rsidR="009C39E1" w:rsidRPr="000E1DFB" w:rsidRDefault="009C39E1" w:rsidP="009C39E1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Տումբաներ</w:t>
      </w:r>
    </w:p>
    <w:p w:rsidR="009C39E1" w:rsidRPr="000E1DFB" w:rsidRDefault="009C39E1" w:rsidP="009C39E1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Սեղաններ` բժիշկների և բուժքույրերի համար</w:t>
      </w:r>
    </w:p>
    <w:p w:rsidR="009C39E1" w:rsidRPr="000E1DFB" w:rsidRDefault="009C39E1" w:rsidP="009C39E1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Աթոռներ</w:t>
      </w:r>
    </w:p>
    <w:p w:rsidR="009C39E1" w:rsidRPr="000E1DFB" w:rsidRDefault="009C39E1" w:rsidP="00DB547B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</w:p>
    <w:p w:rsidR="009C39E1" w:rsidRPr="000E1DFB" w:rsidRDefault="009C39E1" w:rsidP="009C39E1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r w:rsidRPr="000E1DF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lang w:val="ru-RU" w:eastAsia="ru-RU"/>
        </w:rPr>
        <w:t>ԿԱԴՐԱՅԻՆ ՀԱԳԵՑՎԱԾՈՒԹՅՈՒՆ</w:t>
      </w:r>
    </w:p>
    <w:p w:rsidR="009C39E1" w:rsidRPr="000E1DFB" w:rsidRDefault="009C39E1" w:rsidP="009C39E1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1. Բժիշկներ - համապատասխան հետդիպլոմային կրթության և վերջին 5 տարվա ընթացքում համապատասխան վերապատրաստման առկայությամբ կամ Հայաստանի Հանրապետության օրենքով սահմանված դեպքերում և ժամկետներում շարունակական մասնագիտական զարգացման հավաստագրի առկայությամբ:</w:t>
      </w:r>
    </w:p>
    <w:p w:rsidR="009C39E1" w:rsidRPr="000E1DFB" w:rsidRDefault="009C39E1" w:rsidP="009C39E1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lastRenderedPageBreak/>
        <w:t>2. Միջին բուժաշխատողներ</w:t>
      </w:r>
    </w:p>
    <w:p w:rsidR="009C39E1" w:rsidRPr="000E1DFB" w:rsidRDefault="009C39E1" w:rsidP="009C39E1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3. Կրտսեր բուժաշխատողներ</w:t>
      </w:r>
    </w:p>
    <w:p w:rsidR="009C39E1" w:rsidRPr="000E1DFB" w:rsidRDefault="009C39E1" w:rsidP="009C39E1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</w:p>
    <w:p w:rsidR="009C39E1" w:rsidRPr="000E1DFB" w:rsidRDefault="009C39E1" w:rsidP="009C39E1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●Բժշկական պաշտոնները սահմանվում են` 1 պաշտոն - 15 մահճակալի հաշվով:</w:t>
      </w:r>
    </w:p>
    <w:p w:rsidR="009C39E1" w:rsidRPr="000E1DFB" w:rsidRDefault="009C39E1" w:rsidP="009C39E1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●</w:t>
      </w:r>
      <w:r w:rsidRPr="000E1DFB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Միջին</w:t>
      </w: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r w:rsidRPr="000E1DFB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բուժանձնակազմի</w:t>
      </w: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r w:rsidRPr="000E1DFB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պաշտոնը</w:t>
      </w: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r w:rsidRPr="000E1DFB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սահմանվում</w:t>
      </w: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r w:rsidRPr="000E1DFB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է</w:t>
      </w: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r w:rsidRPr="000E1DFB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շուրջօրյա</w:t>
      </w: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r w:rsidRPr="000E1DFB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հերթապահության</w:t>
      </w: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r w:rsidRPr="000E1DFB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համար</w:t>
      </w: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` 1 </w:t>
      </w:r>
      <w:r w:rsidRPr="000E1DFB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պաշտոն</w:t>
      </w: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- 15 </w:t>
      </w:r>
      <w:r w:rsidRPr="000E1DFB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մահճակալի</w:t>
      </w: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r w:rsidRPr="000E1DFB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հաշվով</w:t>
      </w: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:</w:t>
      </w: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»</w:t>
      </w:r>
    </w:p>
    <w:p w:rsidR="009C39E1" w:rsidRPr="000E1DFB" w:rsidRDefault="009C39E1" w:rsidP="009C39E1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754B18" w:rsidRPr="000E1DFB" w:rsidRDefault="00C92F7D" w:rsidP="009C39E1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E1DFB">
        <w:rPr>
          <w:rFonts w:ascii="GHEA Grapalat" w:hAnsi="GHEA Grapalat" w:cs="Sylfaen"/>
          <w:sz w:val="24"/>
          <w:szCs w:val="24"/>
          <w:lang w:val="hy-AM"/>
        </w:rPr>
        <w:t>դ</w:t>
      </w:r>
      <w:r w:rsidR="008A3006" w:rsidRPr="000E1DFB">
        <w:rPr>
          <w:rFonts w:ascii="GHEA Grapalat" w:hAnsi="GHEA Grapalat" w:cs="Sylfaen"/>
          <w:sz w:val="24"/>
          <w:szCs w:val="24"/>
          <w:lang w:val="hy-AM"/>
        </w:rPr>
        <w:t>.</w:t>
      </w:r>
      <w:r w:rsidR="00D50315" w:rsidRPr="000E1DFB">
        <w:rPr>
          <w:rFonts w:ascii="GHEA Grapalat" w:hAnsi="GHEA Grapalat"/>
          <w:sz w:val="24"/>
          <w:szCs w:val="24"/>
          <w:lang w:val="hy-AM"/>
        </w:rPr>
        <w:t xml:space="preserve"> </w:t>
      </w:r>
      <w:r w:rsidR="009C39E1" w:rsidRPr="000E1DFB">
        <w:rPr>
          <w:rFonts w:ascii="GHEA Grapalat" w:hAnsi="GHEA Grapalat" w:cs="Sylfaen"/>
          <w:sz w:val="24"/>
          <w:szCs w:val="24"/>
          <w:lang w:val="hy-AM"/>
        </w:rPr>
        <w:t>16.</w:t>
      </w:r>
      <w:r w:rsidR="00D50315" w:rsidRPr="000E1DFB">
        <w:rPr>
          <w:rFonts w:ascii="GHEA Grapalat" w:hAnsi="GHEA Grapalat" w:cs="Sylfaen"/>
          <w:sz w:val="24"/>
          <w:szCs w:val="24"/>
          <w:lang w:val="hy-AM"/>
        </w:rPr>
        <w:t xml:space="preserve">-րդ կետը շարադրել </w:t>
      </w:r>
      <w:r w:rsidR="00345E1E" w:rsidRPr="000E1DFB">
        <w:rPr>
          <w:rFonts w:ascii="GHEA Grapalat" w:hAnsi="GHEA Grapalat" w:cs="Sylfaen"/>
          <w:sz w:val="24"/>
          <w:szCs w:val="24"/>
          <w:lang w:val="hy-AM"/>
        </w:rPr>
        <w:t>նոր</w:t>
      </w:r>
      <w:r w:rsidR="00D50315" w:rsidRPr="000E1DFB">
        <w:rPr>
          <w:rFonts w:ascii="GHEA Grapalat" w:hAnsi="GHEA Grapalat" w:cs="Sylfaen"/>
          <w:sz w:val="24"/>
          <w:szCs w:val="24"/>
          <w:lang w:val="hy-AM"/>
        </w:rPr>
        <w:t xml:space="preserve"> խմբագրությամբ</w:t>
      </w:r>
    </w:p>
    <w:p w:rsidR="009C39E1" w:rsidRPr="000E1DFB" w:rsidRDefault="009C39E1" w:rsidP="009C39E1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E1DF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«16. ՀԱԿԱՏՈՒԲԵՐԿՈՒԼՅՈԶԱՅԻՆ ԲԱԺԱՆՄՈՒՆՔ</w:t>
      </w:r>
    </w:p>
    <w:p w:rsidR="009C39E1" w:rsidRPr="000E1DFB" w:rsidRDefault="009C39E1" w:rsidP="009C39E1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9C39E1" w:rsidRPr="000E1DFB" w:rsidRDefault="009C39E1" w:rsidP="009C39E1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E1DF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lang w:val="hy-AM" w:eastAsia="ru-RU"/>
        </w:rPr>
        <w:t>ՍԱՐՔԱՎՈՐՈՒՄՆԵՐ ԵՎ ԲԺՇԿԱԿԱՆ ԳՈՐԾԻՔՆԵՐ</w:t>
      </w:r>
    </w:p>
    <w:p w:rsidR="009C39E1" w:rsidRPr="000E1DFB" w:rsidRDefault="009C39E1" w:rsidP="009C39E1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proofErr w:type="spellStart"/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Էլեկտրոնային</w:t>
      </w:r>
      <w:proofErr w:type="spellEnd"/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ջերմաչափեր</w:t>
      </w:r>
      <w:proofErr w:type="spellEnd"/>
    </w:p>
    <w:p w:rsidR="009C39E1" w:rsidRPr="000E1DFB" w:rsidRDefault="009C39E1" w:rsidP="009C39E1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proofErr w:type="spellStart"/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Արյան</w:t>
      </w:r>
      <w:proofErr w:type="spellEnd"/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ճնշման</w:t>
      </w:r>
      <w:proofErr w:type="spellEnd"/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չափման</w:t>
      </w:r>
      <w:proofErr w:type="spellEnd"/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գործիքներ</w:t>
      </w:r>
      <w:proofErr w:type="spellEnd"/>
    </w:p>
    <w:p w:rsidR="009C39E1" w:rsidRPr="000E1DFB" w:rsidRDefault="009C39E1" w:rsidP="009C39E1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proofErr w:type="spellStart"/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Նեգատոսկոպ</w:t>
      </w:r>
      <w:proofErr w:type="spellEnd"/>
    </w:p>
    <w:p w:rsidR="009C39E1" w:rsidRPr="000E1DFB" w:rsidRDefault="009C39E1" w:rsidP="009C39E1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proofErr w:type="spellStart"/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Ստետոֆոնենդոսկոպ</w:t>
      </w:r>
      <w:proofErr w:type="spellEnd"/>
    </w:p>
    <w:p w:rsidR="009C39E1" w:rsidRPr="000E1DFB" w:rsidRDefault="009C39E1" w:rsidP="009C39E1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proofErr w:type="spellStart"/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Թթվածնային</w:t>
      </w:r>
      <w:proofErr w:type="spellEnd"/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սարք</w:t>
      </w:r>
      <w:proofErr w:type="spellEnd"/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խտացուցիչ</w:t>
      </w:r>
      <w:proofErr w:type="spellEnd"/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)</w:t>
      </w:r>
    </w:p>
    <w:p w:rsidR="009C39E1" w:rsidRPr="000E1DFB" w:rsidRDefault="009C39E1" w:rsidP="009C39E1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proofErr w:type="spellStart"/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Արյան</w:t>
      </w:r>
      <w:proofErr w:type="spellEnd"/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փոխներարկման</w:t>
      </w:r>
      <w:proofErr w:type="spellEnd"/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շտատիվ</w:t>
      </w:r>
      <w:proofErr w:type="spellEnd"/>
    </w:p>
    <w:p w:rsidR="009C39E1" w:rsidRPr="000E1DFB" w:rsidRDefault="009C39E1" w:rsidP="009C39E1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proofErr w:type="spellStart"/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Արտածծիչ</w:t>
      </w:r>
      <w:proofErr w:type="spellEnd"/>
    </w:p>
    <w:p w:rsidR="009C39E1" w:rsidRPr="000E1DFB" w:rsidRDefault="009C39E1" w:rsidP="009C39E1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proofErr w:type="spellStart"/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Բժշկական</w:t>
      </w:r>
      <w:proofErr w:type="spellEnd"/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կշեռք</w:t>
      </w:r>
      <w:proofErr w:type="spellEnd"/>
    </w:p>
    <w:p w:rsidR="009C39E1" w:rsidRPr="000E1DFB" w:rsidRDefault="009C39E1" w:rsidP="009C39E1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proofErr w:type="spellStart"/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Թթվածնի</w:t>
      </w:r>
      <w:proofErr w:type="spellEnd"/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կենտրոնական</w:t>
      </w:r>
      <w:proofErr w:type="spellEnd"/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մատակարարում</w:t>
      </w:r>
      <w:proofErr w:type="spellEnd"/>
    </w:p>
    <w:p w:rsidR="009C39E1" w:rsidRPr="000E1DFB" w:rsidRDefault="009C39E1" w:rsidP="009C39E1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proofErr w:type="spellStart"/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Թթվածնի</w:t>
      </w:r>
      <w:proofErr w:type="spellEnd"/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բարձ</w:t>
      </w:r>
      <w:proofErr w:type="spellEnd"/>
    </w:p>
    <w:p w:rsidR="009C39E1" w:rsidRPr="000E1DFB" w:rsidRDefault="009C39E1" w:rsidP="009C39E1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proofErr w:type="spellStart"/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Բժշկական</w:t>
      </w:r>
      <w:proofErr w:type="spellEnd"/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հենակներ</w:t>
      </w:r>
      <w:proofErr w:type="spellEnd"/>
    </w:p>
    <w:p w:rsidR="009C39E1" w:rsidRPr="000E1DFB" w:rsidRDefault="009C39E1" w:rsidP="009C39E1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proofErr w:type="spellStart"/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Իշիխառայի</w:t>
      </w:r>
      <w:proofErr w:type="spellEnd"/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թեսթ</w:t>
      </w:r>
      <w:proofErr w:type="spellEnd"/>
    </w:p>
    <w:p w:rsidR="009C39E1" w:rsidRPr="000E1DFB" w:rsidRDefault="009C39E1" w:rsidP="009C39E1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proofErr w:type="spellStart"/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Աուդիոմետր</w:t>
      </w:r>
      <w:proofErr w:type="spellEnd"/>
    </w:p>
    <w:p w:rsidR="009C39E1" w:rsidRPr="000E1DFB" w:rsidRDefault="009C39E1" w:rsidP="009C39E1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proofErr w:type="spellStart"/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Բժշկական</w:t>
      </w:r>
      <w:proofErr w:type="spellEnd"/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կամերտոն</w:t>
      </w:r>
      <w:proofErr w:type="spellEnd"/>
    </w:p>
    <w:p w:rsidR="009C39E1" w:rsidRPr="000E1DFB" w:rsidRDefault="009C39E1" w:rsidP="009C39E1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proofErr w:type="spellStart"/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Բժշկական</w:t>
      </w:r>
      <w:proofErr w:type="spellEnd"/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մուրճիկ</w:t>
      </w:r>
      <w:proofErr w:type="spellEnd"/>
    </w:p>
    <w:p w:rsidR="009C39E1" w:rsidRPr="000E1DFB" w:rsidRDefault="009C39E1" w:rsidP="009C39E1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proofErr w:type="spellStart"/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Շաքարաչափ</w:t>
      </w:r>
      <w:proofErr w:type="spellEnd"/>
    </w:p>
    <w:p w:rsidR="009C39E1" w:rsidRPr="000E1DFB" w:rsidRDefault="009C39E1" w:rsidP="009C39E1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proofErr w:type="spellStart"/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Պուլսօքսիմետր</w:t>
      </w:r>
      <w:proofErr w:type="spellEnd"/>
    </w:p>
    <w:p w:rsidR="009C39E1" w:rsidRPr="000E1DFB" w:rsidRDefault="009C39E1" w:rsidP="009C39E1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proofErr w:type="spellStart"/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Սպիրոմետր</w:t>
      </w:r>
      <w:proofErr w:type="spellEnd"/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սպիրոգրաֆ</w:t>
      </w:r>
      <w:proofErr w:type="spellEnd"/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)</w:t>
      </w:r>
    </w:p>
    <w:p w:rsidR="009C39E1" w:rsidRPr="000E1DFB" w:rsidRDefault="009C39E1" w:rsidP="009C39E1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proofErr w:type="spellStart"/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Ուլտրաձայնային</w:t>
      </w:r>
      <w:proofErr w:type="spellEnd"/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նեբուլայզեր</w:t>
      </w:r>
      <w:proofErr w:type="spellEnd"/>
    </w:p>
    <w:p w:rsidR="009C39E1" w:rsidRPr="000E1DFB" w:rsidRDefault="009C39E1" w:rsidP="009C39E1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proofErr w:type="spellStart"/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Հիվանդի</w:t>
      </w:r>
      <w:proofErr w:type="spellEnd"/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սայլակներ</w:t>
      </w:r>
      <w:proofErr w:type="spellEnd"/>
    </w:p>
    <w:p w:rsidR="009C39E1" w:rsidRPr="000E1DFB" w:rsidRDefault="009C39E1" w:rsidP="009C39E1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proofErr w:type="spellStart"/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Մահճակալներ</w:t>
      </w:r>
      <w:proofErr w:type="spellEnd"/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ֆունկցիոնալ</w:t>
      </w:r>
      <w:proofErr w:type="spellEnd"/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և </w:t>
      </w:r>
      <w:proofErr w:type="spellStart"/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հասարակ</w:t>
      </w:r>
      <w:proofErr w:type="spellEnd"/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)</w:t>
      </w:r>
    </w:p>
    <w:p w:rsidR="009C39E1" w:rsidRPr="000E1DFB" w:rsidRDefault="009C39E1" w:rsidP="009C39E1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proofErr w:type="spellStart"/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Ապակյա</w:t>
      </w:r>
      <w:proofErr w:type="spellEnd"/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սեղանիկներ</w:t>
      </w:r>
      <w:proofErr w:type="spellEnd"/>
    </w:p>
    <w:p w:rsidR="009C39E1" w:rsidRPr="000E1DFB" w:rsidRDefault="009C39E1" w:rsidP="009C39E1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proofErr w:type="spellStart"/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Դեղորայքի</w:t>
      </w:r>
      <w:proofErr w:type="spellEnd"/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պահարաններ</w:t>
      </w:r>
      <w:proofErr w:type="spellEnd"/>
    </w:p>
    <w:p w:rsidR="009C39E1" w:rsidRPr="000E1DFB" w:rsidRDefault="009C39E1" w:rsidP="009C39E1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proofErr w:type="spellStart"/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Բժշկական</w:t>
      </w:r>
      <w:proofErr w:type="spellEnd"/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պահարաններ</w:t>
      </w:r>
      <w:proofErr w:type="spellEnd"/>
    </w:p>
    <w:p w:rsidR="009C39E1" w:rsidRPr="000E1DFB" w:rsidRDefault="009C39E1" w:rsidP="009C39E1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proofErr w:type="spellStart"/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Բժշկական</w:t>
      </w:r>
      <w:proofErr w:type="spellEnd"/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թախտեր</w:t>
      </w:r>
      <w:proofErr w:type="spellEnd"/>
    </w:p>
    <w:p w:rsidR="009C39E1" w:rsidRPr="000E1DFB" w:rsidRDefault="009C39E1" w:rsidP="009C39E1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proofErr w:type="spellStart"/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Հանդերձապահարաններ</w:t>
      </w:r>
      <w:proofErr w:type="spellEnd"/>
    </w:p>
    <w:p w:rsidR="009C39E1" w:rsidRPr="000E1DFB" w:rsidRDefault="009C39E1" w:rsidP="009C39E1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proofErr w:type="spellStart"/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Ճաշասեղաններ</w:t>
      </w:r>
      <w:proofErr w:type="spellEnd"/>
    </w:p>
    <w:p w:rsidR="009C39E1" w:rsidRPr="000E1DFB" w:rsidRDefault="009C39E1" w:rsidP="009C39E1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proofErr w:type="spellStart"/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Տումբաներ</w:t>
      </w:r>
      <w:proofErr w:type="spellEnd"/>
    </w:p>
    <w:p w:rsidR="009C39E1" w:rsidRPr="000E1DFB" w:rsidRDefault="009C39E1" w:rsidP="009C39E1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proofErr w:type="spellStart"/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Սեղաններ</w:t>
      </w:r>
      <w:proofErr w:type="spellEnd"/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` </w:t>
      </w:r>
      <w:proofErr w:type="spellStart"/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բժիշկների</w:t>
      </w:r>
      <w:proofErr w:type="spellEnd"/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և </w:t>
      </w:r>
      <w:proofErr w:type="spellStart"/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բուժքույրերի</w:t>
      </w:r>
      <w:proofErr w:type="spellEnd"/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համար</w:t>
      </w:r>
      <w:proofErr w:type="spellEnd"/>
    </w:p>
    <w:p w:rsidR="009C39E1" w:rsidRPr="000E1DFB" w:rsidRDefault="009C39E1" w:rsidP="009C39E1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proofErr w:type="spellStart"/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Աթոռներ</w:t>
      </w:r>
      <w:proofErr w:type="spellEnd"/>
    </w:p>
    <w:p w:rsidR="009C39E1" w:rsidRPr="000E1DFB" w:rsidRDefault="009C39E1" w:rsidP="009C39E1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</w:p>
    <w:p w:rsidR="009C39E1" w:rsidRPr="000E1DFB" w:rsidRDefault="009C39E1" w:rsidP="009C39E1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r w:rsidRPr="000E1DF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lang w:val="ru-RU" w:eastAsia="ru-RU"/>
        </w:rPr>
        <w:t>ԿԱԴՐԱՅԻՆ ՀԱԳԵՑՎԱԾՈՒԹՅՈՒՆ</w:t>
      </w:r>
    </w:p>
    <w:p w:rsidR="009C39E1" w:rsidRPr="000E1DFB" w:rsidRDefault="009C39E1" w:rsidP="009C39E1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1. Բժիշկներ - համապատասխան հետդիպլոմային կրթության և վերջին 5 տարվա ընթացքում համապատասխան վերապատրաստման առկայությամբ կամ </w:t>
      </w: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lastRenderedPageBreak/>
        <w:t>Հայաստանի Հանրապետության օրենքով սահմանված դեպքերում և ժամկետներում շարունակական մասնագիտական զարգացման հավաստագրի առկայությամբ:</w:t>
      </w:r>
    </w:p>
    <w:p w:rsidR="009C39E1" w:rsidRPr="000E1DFB" w:rsidRDefault="009C39E1" w:rsidP="009C39E1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2. Միջին բուժաշխատողներ</w:t>
      </w:r>
    </w:p>
    <w:p w:rsidR="009C39E1" w:rsidRPr="000E1DFB" w:rsidRDefault="009C39E1" w:rsidP="009C39E1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3. Կրտսեր բուժաշխատողներ</w:t>
      </w:r>
    </w:p>
    <w:p w:rsidR="009C39E1" w:rsidRPr="000E1DFB" w:rsidRDefault="009C39E1" w:rsidP="009C39E1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9C39E1" w:rsidRPr="000E1DFB" w:rsidRDefault="009C39E1" w:rsidP="009C39E1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●</w:t>
      </w:r>
      <w:r w:rsidRPr="000E1DFB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Բժշկական</w:t>
      </w: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0E1DFB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պաշտոնները</w:t>
      </w: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0E1DFB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սահմանվում</w:t>
      </w: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0E1DFB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են</w:t>
      </w: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` 1 </w:t>
      </w:r>
      <w:r w:rsidRPr="000E1DFB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պաշտոն</w:t>
      </w: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- 10 </w:t>
      </w:r>
      <w:r w:rsidRPr="000E1DFB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մահճակալի</w:t>
      </w: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0E1DFB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հաշվով</w:t>
      </w: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:</w:t>
      </w:r>
    </w:p>
    <w:p w:rsidR="009C39E1" w:rsidRPr="000E1DFB" w:rsidRDefault="009C39E1" w:rsidP="009C39E1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●</w:t>
      </w:r>
      <w:r w:rsidRPr="000E1DFB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Միջին</w:t>
      </w: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0E1DFB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բուժանձնակազմի</w:t>
      </w: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պաշտոնը սահմանվում է շուրջօրյա հերթապահության համար` 1 պաշտոն - 10 մահճակալի հաշվով:»</w:t>
      </w:r>
    </w:p>
    <w:p w:rsidR="00D278F5" w:rsidRPr="000E1DFB" w:rsidRDefault="00D278F5" w:rsidP="009C39E1">
      <w:pPr>
        <w:shd w:val="clear" w:color="auto" w:fill="FFFFFF"/>
        <w:spacing w:after="0" w:line="240" w:lineRule="auto"/>
        <w:ind w:firstLine="375"/>
        <w:rPr>
          <w:rFonts w:ascii="GHEA Grapalat" w:hAnsi="GHEA Grapalat" w:cs="Sylfaen"/>
          <w:sz w:val="24"/>
          <w:szCs w:val="24"/>
          <w:lang w:val="hy-AM"/>
        </w:rPr>
      </w:pPr>
    </w:p>
    <w:p w:rsidR="009C39E1" w:rsidRPr="000E1DFB" w:rsidRDefault="00C92F7D" w:rsidP="009C39E1">
      <w:pPr>
        <w:shd w:val="clear" w:color="auto" w:fill="FFFFFF"/>
        <w:spacing w:after="0" w:line="240" w:lineRule="auto"/>
        <w:ind w:firstLine="375"/>
        <w:rPr>
          <w:rFonts w:ascii="GHEA Grapalat" w:hAnsi="GHEA Grapalat" w:cs="Sylfaen"/>
          <w:sz w:val="24"/>
          <w:szCs w:val="24"/>
          <w:lang w:val="hy-AM"/>
        </w:rPr>
      </w:pPr>
      <w:r w:rsidRPr="000E1DFB">
        <w:rPr>
          <w:rFonts w:ascii="GHEA Grapalat" w:hAnsi="GHEA Grapalat" w:cs="Sylfaen"/>
          <w:sz w:val="24"/>
          <w:szCs w:val="24"/>
          <w:lang w:val="hy-AM"/>
        </w:rPr>
        <w:t>ե</w:t>
      </w:r>
      <w:r w:rsidR="009C39E1" w:rsidRPr="000E1DFB">
        <w:rPr>
          <w:rFonts w:ascii="GHEA Grapalat" w:hAnsi="GHEA Grapalat" w:cs="Sylfaen"/>
          <w:sz w:val="24"/>
          <w:szCs w:val="24"/>
          <w:lang w:val="hy-AM"/>
        </w:rPr>
        <w:t>.</w:t>
      </w:r>
      <w:r w:rsidR="009C39E1" w:rsidRPr="000E1DFB">
        <w:rPr>
          <w:rFonts w:ascii="GHEA Grapalat" w:hAnsi="GHEA Grapalat"/>
          <w:sz w:val="24"/>
          <w:szCs w:val="24"/>
          <w:lang w:val="hy-AM"/>
        </w:rPr>
        <w:t xml:space="preserve"> </w:t>
      </w:r>
      <w:r w:rsidR="009C39E1" w:rsidRPr="000E1DFB">
        <w:rPr>
          <w:rFonts w:ascii="GHEA Grapalat" w:hAnsi="GHEA Grapalat" w:cs="Sylfaen"/>
          <w:sz w:val="24"/>
          <w:szCs w:val="24"/>
          <w:lang w:val="hy-AM"/>
        </w:rPr>
        <w:t>60.-րդ կետը շարադրել հետևյալ խմբագրությամբ</w:t>
      </w:r>
    </w:p>
    <w:p w:rsidR="009C39E1" w:rsidRPr="000E1DFB" w:rsidRDefault="009C39E1" w:rsidP="009C39E1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9C39E1" w:rsidRPr="000E1DFB" w:rsidRDefault="009C39E1" w:rsidP="009C39E1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E1DF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«60. ՄԱՆԿԱԿԱՆ </w:t>
      </w:r>
      <w:r w:rsidR="00D82A03" w:rsidRPr="00D82A0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ԹՈՔԱԲԱՆԱԿԱՆ</w:t>
      </w:r>
      <w:r w:rsidRPr="000E1DF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 ԲԱԺԱՆՄՈՒՆՔ</w:t>
      </w:r>
    </w:p>
    <w:p w:rsidR="009C39E1" w:rsidRPr="000E1DFB" w:rsidRDefault="009C39E1" w:rsidP="009C39E1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9C39E1" w:rsidRPr="000E1DFB" w:rsidRDefault="009C39E1" w:rsidP="009C39E1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E1DF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lang w:val="hy-AM" w:eastAsia="ru-RU"/>
        </w:rPr>
        <w:t>ՍԱՐՔԱՎՈՐՈՒՄՆԵՐ ԵՎ ԲԺՇԿԱԿԱՆ ԳՈՐԾԻՔՆԵՐ</w:t>
      </w:r>
    </w:p>
    <w:p w:rsidR="009C39E1" w:rsidRPr="000E1DFB" w:rsidRDefault="009C39E1" w:rsidP="009C39E1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«Ամբուի» պարկ` դիմակներով</w:t>
      </w:r>
    </w:p>
    <w:p w:rsidR="009C39E1" w:rsidRPr="000E1DFB" w:rsidRDefault="009C39E1" w:rsidP="009C39E1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Արտածծիչ սարք</w:t>
      </w:r>
    </w:p>
    <w:p w:rsidR="009C39E1" w:rsidRPr="000E1DFB" w:rsidRDefault="009C39E1" w:rsidP="009C39E1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Թթվածնի աղբյուր` ռեդուկտորով</w:t>
      </w:r>
    </w:p>
    <w:p w:rsidR="009C39E1" w:rsidRPr="000E1DFB" w:rsidRDefault="009C39E1" w:rsidP="009C39E1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Շնչական խառնուրդի խոնավացուցիչներ</w:t>
      </w:r>
    </w:p>
    <w:p w:rsidR="009C39E1" w:rsidRPr="000E1DFB" w:rsidRDefault="009C39E1" w:rsidP="009C39E1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Ինֆուզիոն պոմպեր</w:t>
      </w:r>
    </w:p>
    <w:p w:rsidR="009C39E1" w:rsidRPr="000E1DFB" w:rsidRDefault="009C39E1" w:rsidP="009C39E1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Սարք` ինհալյացիայի համար</w:t>
      </w:r>
    </w:p>
    <w:p w:rsidR="009C39E1" w:rsidRPr="000E1DFB" w:rsidRDefault="009C39E1" w:rsidP="009C39E1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Բրոնխոսկոպ</w:t>
      </w:r>
    </w:p>
    <w:p w:rsidR="009C39E1" w:rsidRPr="000E1DFB" w:rsidRDefault="009C39E1" w:rsidP="009C39E1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Շարունակական</w:t>
      </w: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դրական</w:t>
      </w: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ճնշում</w:t>
      </w: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շնչուղիներում</w:t>
      </w: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ապահովող</w:t>
      </w: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սարք</w:t>
      </w:r>
      <w:r w:rsidR="0056699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(C</w:t>
      </w: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PAP)</w:t>
      </w:r>
    </w:p>
    <w:p w:rsidR="009C39E1" w:rsidRPr="000E1DFB" w:rsidRDefault="009C39E1" w:rsidP="009C39E1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Սպիրոմետր (սպիրոգրաֆ)</w:t>
      </w:r>
    </w:p>
    <w:p w:rsidR="009C39E1" w:rsidRPr="000E1DFB" w:rsidRDefault="009C39E1" w:rsidP="009C39E1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Պիկֆլոումետրեր</w:t>
      </w:r>
    </w:p>
    <w:p w:rsidR="009C39E1" w:rsidRPr="000E1DFB" w:rsidRDefault="009C39E1" w:rsidP="009C39E1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Պուլսօքիմետր</w:t>
      </w:r>
    </w:p>
    <w:p w:rsidR="009C39E1" w:rsidRPr="000E1DFB" w:rsidRDefault="009C39E1" w:rsidP="009C39E1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Բակտերիցիդ լամպեր</w:t>
      </w:r>
    </w:p>
    <w:p w:rsidR="009C39E1" w:rsidRPr="000E1DFB" w:rsidRDefault="009C39E1" w:rsidP="009C39E1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Պերիֆերիկ երակային կաթետերներ` տարբեր չափերի</w:t>
      </w:r>
    </w:p>
    <w:p w:rsidR="009C39E1" w:rsidRPr="000E1DFB" w:rsidRDefault="009C39E1" w:rsidP="009C39E1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«Թիթեռնիկ» ասեղներ` տարբեր չափերի</w:t>
      </w:r>
    </w:p>
    <w:p w:rsidR="009C39E1" w:rsidRPr="000E1DFB" w:rsidRDefault="009C39E1" w:rsidP="009C39E1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Արտածծման կաթետերներ` տարբեր չափերի</w:t>
      </w:r>
    </w:p>
    <w:p w:rsidR="009C39E1" w:rsidRPr="000E1DFB" w:rsidRDefault="009C39E1" w:rsidP="009C39E1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Ռեսպիրատոր բինազալ կաթետերներ</w:t>
      </w:r>
    </w:p>
    <w:p w:rsidR="009C39E1" w:rsidRPr="000E1DFB" w:rsidRDefault="009C39E1" w:rsidP="009C39E1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Ներերակային ներարկման համակարգեր (սովորական և արյան բաղադրամասերի ներարկման համար)</w:t>
      </w:r>
    </w:p>
    <w:p w:rsidR="009C39E1" w:rsidRPr="000E1DFB" w:rsidRDefault="009C39E1" w:rsidP="009C39E1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Կաթիլային ներարկման համար շտատիվ</w:t>
      </w:r>
    </w:p>
    <w:p w:rsidR="009C39E1" w:rsidRPr="000E1DFB" w:rsidRDefault="009C39E1" w:rsidP="009C39E1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Պինցետներ` անատոմիական</w:t>
      </w:r>
    </w:p>
    <w:p w:rsidR="009C39E1" w:rsidRPr="000E1DFB" w:rsidRDefault="009C39E1" w:rsidP="009C39E1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Մկրատներ</w:t>
      </w:r>
    </w:p>
    <w:p w:rsidR="009C39E1" w:rsidRPr="000E1DFB" w:rsidRDefault="009C39E1" w:rsidP="009C39E1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Վիրաբուժական կորնցանգ</w:t>
      </w:r>
    </w:p>
    <w:p w:rsidR="009C39E1" w:rsidRPr="000E1DFB" w:rsidRDefault="009C39E1" w:rsidP="009C39E1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Բժշկական սրվակներ</w:t>
      </w:r>
    </w:p>
    <w:p w:rsidR="009C39E1" w:rsidRPr="000E1DFB" w:rsidRDefault="009C39E1" w:rsidP="009C39E1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Տարբեր ծավալների ներարկիչներ</w:t>
      </w:r>
    </w:p>
    <w:p w:rsidR="009C39E1" w:rsidRPr="000E1DFB" w:rsidRDefault="009C39E1" w:rsidP="009C39E1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Ջերմաչափեր</w:t>
      </w:r>
    </w:p>
    <w:p w:rsidR="009C39E1" w:rsidRPr="000E1DFB" w:rsidRDefault="009C39E1" w:rsidP="009C39E1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Պատի ջերմաչափ յուրաքանչյուր հիվանդասենյակում</w:t>
      </w:r>
    </w:p>
    <w:p w:rsidR="009C39E1" w:rsidRPr="000E1DFB" w:rsidRDefault="009C39E1" w:rsidP="009C39E1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Տոնոմետր</w:t>
      </w:r>
    </w:p>
    <w:p w:rsidR="009C39E1" w:rsidRPr="000E1DFB" w:rsidRDefault="009C39E1" w:rsidP="009C39E1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Ճառագայթային տաքացնող լամպ</w:t>
      </w:r>
    </w:p>
    <w:p w:rsidR="009C39E1" w:rsidRPr="000E1DFB" w:rsidRDefault="009C39E1" w:rsidP="009C39E1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Թեփուրներ (մեծ և փոքր)</w:t>
      </w:r>
    </w:p>
    <w:p w:rsidR="009C39E1" w:rsidRPr="000E1DFB" w:rsidRDefault="009C39E1" w:rsidP="009C39E1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Բիքսեր</w:t>
      </w:r>
    </w:p>
    <w:p w:rsidR="009C39E1" w:rsidRPr="000E1DFB" w:rsidRDefault="009C39E1" w:rsidP="009C39E1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Բժշկական կշեռք</w:t>
      </w:r>
    </w:p>
    <w:p w:rsidR="009C39E1" w:rsidRPr="000E1DFB" w:rsidRDefault="009C39E1" w:rsidP="009C39E1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lastRenderedPageBreak/>
        <w:t>Մանիպուլյացիոն սեղան</w:t>
      </w:r>
    </w:p>
    <w:p w:rsidR="009C39E1" w:rsidRPr="000E1DFB" w:rsidRDefault="009C39E1" w:rsidP="009C39E1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Տարողություններ` ախտահանիչ լուծույթների համար</w:t>
      </w:r>
    </w:p>
    <w:p w:rsidR="009C39E1" w:rsidRPr="000E1DFB" w:rsidRDefault="009C39E1" w:rsidP="009C39E1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Սառնարան` դեղորայքի պահպանման համար</w:t>
      </w:r>
    </w:p>
    <w:p w:rsidR="009C39E1" w:rsidRPr="000E1DFB" w:rsidRDefault="009C39E1" w:rsidP="009C39E1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Սառնարան` կթած կաթի և մանկական սննդի պահպանման համար</w:t>
      </w:r>
    </w:p>
    <w:p w:rsidR="009C39E1" w:rsidRPr="000E1DFB" w:rsidRDefault="009C39E1" w:rsidP="009C39E1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Մանկական` մահճակալներ</w:t>
      </w:r>
    </w:p>
    <w:p w:rsidR="009C39E1" w:rsidRPr="000E1DFB" w:rsidRDefault="009C39E1" w:rsidP="009C39E1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Բժշկական պահարան` դեղերի պահպանման համար</w:t>
      </w:r>
    </w:p>
    <w:p w:rsidR="009C39E1" w:rsidRPr="000E1DFB" w:rsidRDefault="009C39E1" w:rsidP="009C39E1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Բժշկական սեղան` դեղերի և գործիքների համար</w:t>
      </w:r>
    </w:p>
    <w:p w:rsidR="009C39E1" w:rsidRPr="000E1DFB" w:rsidRDefault="009C39E1" w:rsidP="009C39E1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Պահարան` մաքուր սպիտակեղենի պահպանման համար</w:t>
      </w:r>
    </w:p>
    <w:p w:rsidR="009C39E1" w:rsidRPr="000E1DFB" w:rsidRDefault="009C39E1" w:rsidP="009C39E1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Մահճասեղաններ</w:t>
      </w:r>
    </w:p>
    <w:p w:rsidR="009C39E1" w:rsidRPr="000E1DFB" w:rsidRDefault="009C39E1" w:rsidP="009C39E1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Տարողություններ` օգտագործած սպիտակեղենի հավաքման համար</w:t>
      </w:r>
    </w:p>
    <w:p w:rsidR="009C39E1" w:rsidRPr="000E1DFB" w:rsidRDefault="009C39E1" w:rsidP="009C39E1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Սեղան</w:t>
      </w:r>
    </w:p>
    <w:p w:rsidR="009C39E1" w:rsidRPr="000E1DFB" w:rsidRDefault="009C39E1" w:rsidP="009C39E1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Աթոռներ</w:t>
      </w:r>
    </w:p>
    <w:p w:rsidR="009C39E1" w:rsidRPr="000E1DFB" w:rsidRDefault="009C39E1" w:rsidP="009C39E1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Բարուրասեղան</w:t>
      </w:r>
    </w:p>
    <w:p w:rsidR="009C39E1" w:rsidRPr="000E1DFB" w:rsidRDefault="009C39E1" w:rsidP="009C39E1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Մահճակալներ` մայրերի համար</w:t>
      </w:r>
    </w:p>
    <w:p w:rsidR="009C39E1" w:rsidRPr="000E1DFB" w:rsidRDefault="009C39E1" w:rsidP="009C39E1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</w:p>
    <w:p w:rsidR="009C39E1" w:rsidRPr="000E1DFB" w:rsidRDefault="009C39E1" w:rsidP="009C39E1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r w:rsidRPr="000E1DF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lang w:val="ru-RU" w:eastAsia="ru-RU"/>
        </w:rPr>
        <w:t>ԿԱԴՐԱՅԻՆ ՀԱԳԵՑՎԱԾՈՒԹՅՈՒՆ</w:t>
      </w:r>
    </w:p>
    <w:p w:rsidR="009C39E1" w:rsidRPr="000E1DFB" w:rsidRDefault="009C39E1" w:rsidP="009C39E1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1. Բժիշկներ - համապատասխան հետդիպլոմային կրթության և վերջին 5 տարվա ընթացքում համապատասխան վերապատրաստման առկայությամբ կամ Հայաստանի Հանրապետության օրենքով սահմանված դեպքերում և ժամկետներում շարունակական մասնագիտական զարգացման հավաստագրի առկայությամբ:</w:t>
      </w:r>
    </w:p>
    <w:p w:rsidR="009C39E1" w:rsidRPr="000E1DFB" w:rsidRDefault="009C39E1" w:rsidP="009C39E1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2. Միջին բուժաշխատողներ</w:t>
      </w:r>
    </w:p>
    <w:p w:rsidR="009C39E1" w:rsidRPr="000E1DFB" w:rsidRDefault="009C39E1" w:rsidP="009C39E1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3. Կրտսեր բուժաշխատողներ</w:t>
      </w:r>
    </w:p>
    <w:p w:rsidR="009C39E1" w:rsidRPr="000E1DFB" w:rsidRDefault="009C39E1" w:rsidP="009C39E1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r w:rsidRPr="000E1DFB">
        <w:rPr>
          <w:rFonts w:ascii="Calibri" w:eastAsia="Times New Roman" w:hAnsi="Calibri" w:cs="Calibri"/>
          <w:color w:val="000000"/>
          <w:sz w:val="24"/>
          <w:szCs w:val="24"/>
          <w:lang w:val="ru-RU" w:eastAsia="ru-RU"/>
        </w:rPr>
        <w:t> </w:t>
      </w:r>
    </w:p>
    <w:p w:rsidR="009C39E1" w:rsidRPr="000E1DFB" w:rsidRDefault="009C39E1" w:rsidP="009C39E1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●</w:t>
      </w:r>
      <w:r w:rsidRPr="000E1DFB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Բժշկական</w:t>
      </w: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r w:rsidRPr="000E1DFB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պաշտոնները</w:t>
      </w: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r w:rsidRPr="000E1DFB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սահմանվում</w:t>
      </w: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r w:rsidRPr="000E1DFB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են</w:t>
      </w: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` 1 </w:t>
      </w:r>
      <w:r w:rsidRPr="000E1DFB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բժշկական</w:t>
      </w: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r w:rsidRPr="000E1DFB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պաշտոն</w:t>
      </w: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` </w:t>
      </w:r>
      <w:r w:rsidRPr="000E1DFB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յուրաքանչ</w:t>
      </w: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յուր 20 մահճակալի հաշվով:</w:t>
      </w:r>
    </w:p>
    <w:p w:rsidR="009C39E1" w:rsidRPr="000E1DFB" w:rsidRDefault="009C39E1" w:rsidP="00DB547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●</w:t>
      </w:r>
      <w:r w:rsidRPr="000E1DFB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Միջին</w:t>
      </w: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r w:rsidRPr="000E1DFB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բուժանձնակազմի</w:t>
      </w: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r w:rsidRPr="000E1DFB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պաշտոնը</w:t>
      </w: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r w:rsidRPr="000E1DFB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սահմանվում</w:t>
      </w: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r w:rsidRPr="000E1DFB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է</w:t>
      </w: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` </w:t>
      </w:r>
      <w:r w:rsidRPr="000E1DFB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շուրջօրյա</w:t>
      </w: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r w:rsidRPr="000E1DFB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հերթապահության</w:t>
      </w: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1 </w:t>
      </w:r>
      <w:r w:rsidRPr="000E1DFB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քույրական</w:t>
      </w: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r w:rsidRPr="000E1DFB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պաշտոն</w:t>
      </w: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` </w:t>
      </w:r>
      <w:r w:rsidRPr="000E1DFB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յուրաքանչյուր</w:t>
      </w: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20 </w:t>
      </w:r>
      <w:r w:rsidRPr="000E1DFB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մահճակալի</w:t>
      </w: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  <w:r w:rsidRPr="000E1DFB">
        <w:rPr>
          <w:rFonts w:ascii="GHEA Grapalat" w:eastAsia="Times New Roman" w:hAnsi="GHEA Grapalat" w:cs="Arial Unicode"/>
          <w:color w:val="000000"/>
          <w:sz w:val="24"/>
          <w:szCs w:val="24"/>
          <w:lang w:val="ru-RU" w:eastAsia="ru-RU"/>
        </w:rPr>
        <w:t>հաշվով</w:t>
      </w: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:</w:t>
      </w:r>
      <w:r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»</w:t>
      </w:r>
    </w:p>
    <w:p w:rsidR="009C39E1" w:rsidRPr="000E1DFB" w:rsidRDefault="009C39E1" w:rsidP="00C92F7D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9C39E1" w:rsidRPr="000E1DFB" w:rsidRDefault="009C39E1" w:rsidP="009C39E1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/>
          <w:sz w:val="24"/>
          <w:szCs w:val="24"/>
          <w:lang w:val="ru-RU"/>
        </w:rPr>
      </w:pPr>
    </w:p>
    <w:p w:rsidR="008C19B2" w:rsidRPr="000E1DFB" w:rsidRDefault="008C19B2" w:rsidP="00E839FF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8C19B2" w:rsidRPr="000E1DFB" w:rsidRDefault="008A3006" w:rsidP="00B221B5">
      <w:pPr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0E1DFB">
        <w:rPr>
          <w:rFonts w:ascii="GHEA Grapalat" w:hAnsi="GHEA Grapalat"/>
          <w:color w:val="000000"/>
          <w:sz w:val="24"/>
          <w:szCs w:val="24"/>
          <w:lang w:val="hy-AM"/>
        </w:rPr>
        <w:t>2</w:t>
      </w:r>
      <w:r w:rsidR="00B221B5" w:rsidRPr="000E1DFB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B221B5" w:rsidRPr="000E1DFB">
        <w:rPr>
          <w:rFonts w:ascii="GHEA Grapalat" w:hAnsi="GHEA Grapalat"/>
          <w:sz w:val="24"/>
          <w:szCs w:val="24"/>
          <w:lang w:val="hy-AM"/>
        </w:rPr>
        <w:t xml:space="preserve"> </w:t>
      </w:r>
      <w:r w:rsidR="00B221B5" w:rsidRPr="000E1DFB">
        <w:rPr>
          <w:rFonts w:ascii="GHEA Grapalat" w:hAnsi="GHEA Grapalat"/>
          <w:color w:val="000000"/>
          <w:sz w:val="24"/>
          <w:szCs w:val="24"/>
          <w:lang w:val="hy-AM"/>
        </w:rPr>
        <w:t>Սույն որոշումն ուժի մեջ է մտնում պաշտոնական հրապարակման օրվան հաջորդող օրը:</w:t>
      </w:r>
    </w:p>
    <w:p w:rsidR="00C92F7D" w:rsidRPr="000E1DFB" w:rsidRDefault="00C92F7D" w:rsidP="0080178C">
      <w:pPr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80178C" w:rsidRPr="000E1DFB" w:rsidRDefault="0080178C" w:rsidP="00C51C33">
      <w:pPr>
        <w:spacing w:after="0" w:line="24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0E1DFB">
        <w:rPr>
          <w:rFonts w:ascii="GHEA Grapalat" w:hAnsi="GHEA Grapalat"/>
          <w:color w:val="000000"/>
          <w:sz w:val="24"/>
          <w:szCs w:val="24"/>
          <w:lang w:val="hy-AM"/>
        </w:rPr>
        <w:t>ՀԱՅԱՍՏԱՆԻ ՀԱՆՐԱՊԵՏՈՒԹՅԱՆ</w:t>
      </w:r>
    </w:p>
    <w:p w:rsidR="0080178C" w:rsidRPr="000E1DFB" w:rsidRDefault="0080178C" w:rsidP="00C51C33">
      <w:pPr>
        <w:spacing w:after="0" w:line="24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0E1DFB">
        <w:rPr>
          <w:rFonts w:ascii="GHEA Grapalat" w:hAnsi="GHEA Grapalat"/>
          <w:color w:val="000000"/>
          <w:sz w:val="24"/>
          <w:szCs w:val="24"/>
          <w:lang w:val="hy-AM"/>
        </w:rPr>
        <w:t xml:space="preserve">ՎԱՐՉԱՊԵՏԻ ՊԱՇՏՈՆԱԿԱՏԱՐ </w:t>
      </w:r>
      <w:r w:rsidRPr="000E1DFB">
        <w:rPr>
          <w:rFonts w:ascii="GHEA Grapalat" w:hAnsi="GHEA Grapalat"/>
          <w:color w:val="000000"/>
          <w:sz w:val="24"/>
          <w:szCs w:val="24"/>
          <w:lang w:val="hy-AM"/>
        </w:rPr>
        <w:tab/>
      </w:r>
      <w:r w:rsidRPr="000E1DFB">
        <w:rPr>
          <w:rFonts w:ascii="GHEA Grapalat" w:hAnsi="GHEA Grapalat"/>
          <w:color w:val="000000"/>
          <w:sz w:val="24"/>
          <w:szCs w:val="24"/>
          <w:lang w:val="hy-AM"/>
        </w:rPr>
        <w:tab/>
      </w:r>
      <w:r w:rsidRPr="000E1DFB">
        <w:rPr>
          <w:rFonts w:ascii="GHEA Grapalat" w:hAnsi="GHEA Grapalat"/>
          <w:color w:val="000000"/>
          <w:sz w:val="24"/>
          <w:szCs w:val="24"/>
          <w:lang w:val="hy-AM"/>
        </w:rPr>
        <w:tab/>
      </w:r>
      <w:r w:rsidRPr="000E1DFB">
        <w:rPr>
          <w:rFonts w:ascii="GHEA Grapalat" w:hAnsi="GHEA Grapalat"/>
          <w:color w:val="000000"/>
          <w:sz w:val="24"/>
          <w:szCs w:val="24"/>
          <w:lang w:val="hy-AM"/>
        </w:rPr>
        <w:tab/>
        <w:t>Ն. ՓԱՇԻՆՅԱՆ</w:t>
      </w:r>
    </w:p>
    <w:sectPr w:rsidR="0080178C" w:rsidRPr="000E1DFB" w:rsidSect="00C51C33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088F"/>
    <w:multiLevelType w:val="hybridMultilevel"/>
    <w:tmpl w:val="C5887C98"/>
    <w:lvl w:ilvl="0" w:tplc="28D612DC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F0E6D"/>
    <w:multiLevelType w:val="hybridMultilevel"/>
    <w:tmpl w:val="32B0D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35A9A"/>
    <w:multiLevelType w:val="hybridMultilevel"/>
    <w:tmpl w:val="8A4ADE26"/>
    <w:lvl w:ilvl="0" w:tplc="04190011">
      <w:start w:val="1"/>
      <w:numFmt w:val="decimal"/>
      <w:lvlText w:val="%1)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 w15:restartNumberingAfterBreak="0">
    <w:nsid w:val="23C153F0"/>
    <w:multiLevelType w:val="hybridMultilevel"/>
    <w:tmpl w:val="D2DCD7A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46C94"/>
    <w:multiLevelType w:val="hybridMultilevel"/>
    <w:tmpl w:val="B12C7F92"/>
    <w:lvl w:ilvl="0" w:tplc="97BC988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D39E6"/>
    <w:multiLevelType w:val="hybridMultilevel"/>
    <w:tmpl w:val="CE16D8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2205E7"/>
    <w:multiLevelType w:val="hybridMultilevel"/>
    <w:tmpl w:val="45506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91A8F"/>
    <w:multiLevelType w:val="hybridMultilevel"/>
    <w:tmpl w:val="25E634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2D9031D"/>
    <w:multiLevelType w:val="hybridMultilevel"/>
    <w:tmpl w:val="C5AE23C4"/>
    <w:lvl w:ilvl="0" w:tplc="796EEA0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8254B"/>
    <w:multiLevelType w:val="hybridMultilevel"/>
    <w:tmpl w:val="7B781D82"/>
    <w:lvl w:ilvl="0" w:tplc="63D67E08">
      <w:start w:val="1"/>
      <w:numFmt w:val="decimal"/>
      <w:lvlText w:val="%1."/>
      <w:lvlJc w:val="center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58767E48"/>
    <w:multiLevelType w:val="hybridMultilevel"/>
    <w:tmpl w:val="B47CB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E82E7E"/>
    <w:multiLevelType w:val="hybridMultilevel"/>
    <w:tmpl w:val="ECAC0078"/>
    <w:lvl w:ilvl="0" w:tplc="82F8FF82">
      <w:start w:val="1"/>
      <w:numFmt w:val="decimal"/>
      <w:lvlText w:val="%1."/>
      <w:lvlJc w:val="center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61930A45"/>
    <w:multiLevelType w:val="hybridMultilevel"/>
    <w:tmpl w:val="FD0AF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3552AB"/>
    <w:multiLevelType w:val="hybridMultilevel"/>
    <w:tmpl w:val="57C8E6F2"/>
    <w:lvl w:ilvl="0" w:tplc="2E806522">
      <w:start w:val="1"/>
      <w:numFmt w:val="decimal"/>
      <w:lvlText w:val="%1."/>
      <w:lvlJc w:val="center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 w15:restartNumberingAfterBreak="0">
    <w:nsid w:val="6FBC572A"/>
    <w:multiLevelType w:val="hybridMultilevel"/>
    <w:tmpl w:val="8326D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69381A"/>
    <w:multiLevelType w:val="hybridMultilevel"/>
    <w:tmpl w:val="EDA8E86C"/>
    <w:lvl w:ilvl="0" w:tplc="123CFCF8">
      <w:start w:val="1"/>
      <w:numFmt w:val="decimal"/>
      <w:lvlText w:val="%1."/>
      <w:lvlJc w:val="left"/>
      <w:pPr>
        <w:ind w:left="765" w:hanging="39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>
      <w:start w:val="1"/>
      <w:numFmt w:val="lowerRoman"/>
      <w:lvlText w:val="%3."/>
      <w:lvlJc w:val="right"/>
      <w:pPr>
        <w:ind w:left="2175" w:hanging="180"/>
      </w:pPr>
    </w:lvl>
    <w:lvl w:ilvl="3" w:tplc="0409000F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5"/>
  </w:num>
  <w:num w:numId="2">
    <w:abstractNumId w:val="7"/>
  </w:num>
  <w:num w:numId="3">
    <w:abstractNumId w:val="2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3"/>
  </w:num>
  <w:num w:numId="10">
    <w:abstractNumId w:val="6"/>
  </w:num>
  <w:num w:numId="11">
    <w:abstractNumId w:val="10"/>
  </w:num>
  <w:num w:numId="12">
    <w:abstractNumId w:val="1"/>
  </w:num>
  <w:num w:numId="13">
    <w:abstractNumId w:val="5"/>
  </w:num>
  <w:num w:numId="14">
    <w:abstractNumId w:val="0"/>
  </w:num>
  <w:num w:numId="15">
    <w:abstractNumId w:val="13"/>
  </w:num>
  <w:num w:numId="16">
    <w:abstractNumId w:val="11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6F4"/>
    <w:rsid w:val="00001597"/>
    <w:rsid w:val="000070E1"/>
    <w:rsid w:val="000108F7"/>
    <w:rsid w:val="0003262F"/>
    <w:rsid w:val="000357D7"/>
    <w:rsid w:val="000403E7"/>
    <w:rsid w:val="00041D00"/>
    <w:rsid w:val="00042FE2"/>
    <w:rsid w:val="00050E41"/>
    <w:rsid w:val="00051ED9"/>
    <w:rsid w:val="00053558"/>
    <w:rsid w:val="000557BF"/>
    <w:rsid w:val="000617B6"/>
    <w:rsid w:val="00061A34"/>
    <w:rsid w:val="000647D0"/>
    <w:rsid w:val="000679B2"/>
    <w:rsid w:val="000751D3"/>
    <w:rsid w:val="00075F27"/>
    <w:rsid w:val="00081083"/>
    <w:rsid w:val="00093AE0"/>
    <w:rsid w:val="000A765D"/>
    <w:rsid w:val="000B1BB8"/>
    <w:rsid w:val="000B2716"/>
    <w:rsid w:val="000B2B36"/>
    <w:rsid w:val="000C2E52"/>
    <w:rsid w:val="000D238A"/>
    <w:rsid w:val="000D427E"/>
    <w:rsid w:val="000E170C"/>
    <w:rsid w:val="000E1DFB"/>
    <w:rsid w:val="000E4B48"/>
    <w:rsid w:val="000F0281"/>
    <w:rsid w:val="000F1265"/>
    <w:rsid w:val="000F1B36"/>
    <w:rsid w:val="000F26DD"/>
    <w:rsid w:val="000F2D99"/>
    <w:rsid w:val="000F3A43"/>
    <w:rsid w:val="000F3DB8"/>
    <w:rsid w:val="00106EC2"/>
    <w:rsid w:val="00110685"/>
    <w:rsid w:val="00112D7C"/>
    <w:rsid w:val="00115F21"/>
    <w:rsid w:val="00116AF7"/>
    <w:rsid w:val="001230AC"/>
    <w:rsid w:val="00123774"/>
    <w:rsid w:val="0013007C"/>
    <w:rsid w:val="001307A3"/>
    <w:rsid w:val="00132723"/>
    <w:rsid w:val="00137402"/>
    <w:rsid w:val="00143C40"/>
    <w:rsid w:val="00144489"/>
    <w:rsid w:val="00146AB3"/>
    <w:rsid w:val="00146E1F"/>
    <w:rsid w:val="00150688"/>
    <w:rsid w:val="0015103A"/>
    <w:rsid w:val="00156375"/>
    <w:rsid w:val="00160A0D"/>
    <w:rsid w:val="00161894"/>
    <w:rsid w:val="00171352"/>
    <w:rsid w:val="00176758"/>
    <w:rsid w:val="001814F7"/>
    <w:rsid w:val="001857EC"/>
    <w:rsid w:val="0018704B"/>
    <w:rsid w:val="001A3349"/>
    <w:rsid w:val="001C4851"/>
    <w:rsid w:val="001C63C1"/>
    <w:rsid w:val="001D3B48"/>
    <w:rsid w:val="001D4CE6"/>
    <w:rsid w:val="001E35B0"/>
    <w:rsid w:val="001E3DCB"/>
    <w:rsid w:val="001E6178"/>
    <w:rsid w:val="001E693E"/>
    <w:rsid w:val="001E6A96"/>
    <w:rsid w:val="001F1EC8"/>
    <w:rsid w:val="001F3964"/>
    <w:rsid w:val="001F6B24"/>
    <w:rsid w:val="002009E9"/>
    <w:rsid w:val="00202197"/>
    <w:rsid w:val="002045DB"/>
    <w:rsid w:val="00204F47"/>
    <w:rsid w:val="00206508"/>
    <w:rsid w:val="002112CB"/>
    <w:rsid w:val="0021528E"/>
    <w:rsid w:val="0021684C"/>
    <w:rsid w:val="002220D8"/>
    <w:rsid w:val="002226C4"/>
    <w:rsid w:val="0022331A"/>
    <w:rsid w:val="00223B9C"/>
    <w:rsid w:val="00224032"/>
    <w:rsid w:val="00237D0B"/>
    <w:rsid w:val="002463F3"/>
    <w:rsid w:val="00246833"/>
    <w:rsid w:val="00247E6A"/>
    <w:rsid w:val="00252B9F"/>
    <w:rsid w:val="002541AC"/>
    <w:rsid w:val="00256524"/>
    <w:rsid w:val="00256A75"/>
    <w:rsid w:val="00260BBA"/>
    <w:rsid w:val="0026354F"/>
    <w:rsid w:val="00267061"/>
    <w:rsid w:val="00267426"/>
    <w:rsid w:val="00272B86"/>
    <w:rsid w:val="00277F15"/>
    <w:rsid w:val="00282930"/>
    <w:rsid w:val="00286822"/>
    <w:rsid w:val="002B1001"/>
    <w:rsid w:val="002B3F40"/>
    <w:rsid w:val="002B69DB"/>
    <w:rsid w:val="002B76CB"/>
    <w:rsid w:val="002C079B"/>
    <w:rsid w:val="002C145E"/>
    <w:rsid w:val="002C730D"/>
    <w:rsid w:val="002D61D8"/>
    <w:rsid w:val="002E18AA"/>
    <w:rsid w:val="002E33A2"/>
    <w:rsid w:val="002E3F61"/>
    <w:rsid w:val="002E6B4C"/>
    <w:rsid w:val="003053B1"/>
    <w:rsid w:val="00307094"/>
    <w:rsid w:val="003143DA"/>
    <w:rsid w:val="003223A8"/>
    <w:rsid w:val="003255D3"/>
    <w:rsid w:val="00325E80"/>
    <w:rsid w:val="003315E3"/>
    <w:rsid w:val="003316CC"/>
    <w:rsid w:val="0033220E"/>
    <w:rsid w:val="00332A2E"/>
    <w:rsid w:val="003351A8"/>
    <w:rsid w:val="003356A1"/>
    <w:rsid w:val="00336FAF"/>
    <w:rsid w:val="00345E1E"/>
    <w:rsid w:val="0035071B"/>
    <w:rsid w:val="00352110"/>
    <w:rsid w:val="003600EF"/>
    <w:rsid w:val="00363128"/>
    <w:rsid w:val="003826FC"/>
    <w:rsid w:val="00383589"/>
    <w:rsid w:val="00383A31"/>
    <w:rsid w:val="0039161B"/>
    <w:rsid w:val="00395AFE"/>
    <w:rsid w:val="003A2B09"/>
    <w:rsid w:val="003B6282"/>
    <w:rsid w:val="003D1730"/>
    <w:rsid w:val="003D1C01"/>
    <w:rsid w:val="003D5108"/>
    <w:rsid w:val="003E0D25"/>
    <w:rsid w:val="003E4BE3"/>
    <w:rsid w:val="003E5818"/>
    <w:rsid w:val="003E6181"/>
    <w:rsid w:val="003F045B"/>
    <w:rsid w:val="003F10F0"/>
    <w:rsid w:val="003F2481"/>
    <w:rsid w:val="003F4D69"/>
    <w:rsid w:val="0040592A"/>
    <w:rsid w:val="00410004"/>
    <w:rsid w:val="004162AE"/>
    <w:rsid w:val="00417BA9"/>
    <w:rsid w:val="00423C7B"/>
    <w:rsid w:val="00424431"/>
    <w:rsid w:val="004348FD"/>
    <w:rsid w:val="00434ECB"/>
    <w:rsid w:val="00435419"/>
    <w:rsid w:val="00440256"/>
    <w:rsid w:val="00446A60"/>
    <w:rsid w:val="00453754"/>
    <w:rsid w:val="00455810"/>
    <w:rsid w:val="004569F8"/>
    <w:rsid w:val="004578FA"/>
    <w:rsid w:val="00464049"/>
    <w:rsid w:val="00464262"/>
    <w:rsid w:val="00466468"/>
    <w:rsid w:val="004762D3"/>
    <w:rsid w:val="00476831"/>
    <w:rsid w:val="00486FD2"/>
    <w:rsid w:val="00492054"/>
    <w:rsid w:val="00493478"/>
    <w:rsid w:val="00494E6F"/>
    <w:rsid w:val="004A1B12"/>
    <w:rsid w:val="004A6F6B"/>
    <w:rsid w:val="004A7EFE"/>
    <w:rsid w:val="004B2F4E"/>
    <w:rsid w:val="004B3533"/>
    <w:rsid w:val="004B7534"/>
    <w:rsid w:val="004C1414"/>
    <w:rsid w:val="004C3DA9"/>
    <w:rsid w:val="004C5286"/>
    <w:rsid w:val="004C623F"/>
    <w:rsid w:val="004D25E8"/>
    <w:rsid w:val="004D2FFF"/>
    <w:rsid w:val="004E0B18"/>
    <w:rsid w:val="004E28F5"/>
    <w:rsid w:val="004E40B7"/>
    <w:rsid w:val="004F07C9"/>
    <w:rsid w:val="004F1BAE"/>
    <w:rsid w:val="004F3484"/>
    <w:rsid w:val="004F41E8"/>
    <w:rsid w:val="004F7CFA"/>
    <w:rsid w:val="00502B8B"/>
    <w:rsid w:val="005035A5"/>
    <w:rsid w:val="00505E97"/>
    <w:rsid w:val="00511213"/>
    <w:rsid w:val="00515986"/>
    <w:rsid w:val="0051796A"/>
    <w:rsid w:val="00520B6C"/>
    <w:rsid w:val="005252C2"/>
    <w:rsid w:val="00525613"/>
    <w:rsid w:val="00525F72"/>
    <w:rsid w:val="005315F1"/>
    <w:rsid w:val="00540D02"/>
    <w:rsid w:val="00552150"/>
    <w:rsid w:val="00552553"/>
    <w:rsid w:val="0055719A"/>
    <w:rsid w:val="00562D96"/>
    <w:rsid w:val="00564667"/>
    <w:rsid w:val="00566991"/>
    <w:rsid w:val="00572005"/>
    <w:rsid w:val="00580413"/>
    <w:rsid w:val="00581C8B"/>
    <w:rsid w:val="00582314"/>
    <w:rsid w:val="00582CAC"/>
    <w:rsid w:val="00583D0E"/>
    <w:rsid w:val="005847ED"/>
    <w:rsid w:val="005860B6"/>
    <w:rsid w:val="005A11EC"/>
    <w:rsid w:val="005A24DF"/>
    <w:rsid w:val="005A32C0"/>
    <w:rsid w:val="005B1C49"/>
    <w:rsid w:val="005B7A6D"/>
    <w:rsid w:val="005C0266"/>
    <w:rsid w:val="005D1E0D"/>
    <w:rsid w:val="005D2734"/>
    <w:rsid w:val="005D5704"/>
    <w:rsid w:val="005D627D"/>
    <w:rsid w:val="005D65F0"/>
    <w:rsid w:val="005D6F0A"/>
    <w:rsid w:val="005D7801"/>
    <w:rsid w:val="005E4DE9"/>
    <w:rsid w:val="005E53BB"/>
    <w:rsid w:val="005E64B6"/>
    <w:rsid w:val="005E6A58"/>
    <w:rsid w:val="005F0450"/>
    <w:rsid w:val="005F4542"/>
    <w:rsid w:val="0060218F"/>
    <w:rsid w:val="00602389"/>
    <w:rsid w:val="006024EE"/>
    <w:rsid w:val="00602B5C"/>
    <w:rsid w:val="006034FF"/>
    <w:rsid w:val="00606029"/>
    <w:rsid w:val="00625618"/>
    <w:rsid w:val="0062667C"/>
    <w:rsid w:val="006357CE"/>
    <w:rsid w:val="00637DF4"/>
    <w:rsid w:val="006434A1"/>
    <w:rsid w:val="0064371C"/>
    <w:rsid w:val="00644734"/>
    <w:rsid w:val="006461BF"/>
    <w:rsid w:val="00646F6B"/>
    <w:rsid w:val="006706F4"/>
    <w:rsid w:val="00670703"/>
    <w:rsid w:val="0067297B"/>
    <w:rsid w:val="006758ED"/>
    <w:rsid w:val="0069067F"/>
    <w:rsid w:val="006A168B"/>
    <w:rsid w:val="006A237D"/>
    <w:rsid w:val="006B2139"/>
    <w:rsid w:val="006B5ADD"/>
    <w:rsid w:val="006C08A5"/>
    <w:rsid w:val="006C219C"/>
    <w:rsid w:val="006C2706"/>
    <w:rsid w:val="006C3940"/>
    <w:rsid w:val="006C7B74"/>
    <w:rsid w:val="006E1A3A"/>
    <w:rsid w:val="006E5B7D"/>
    <w:rsid w:val="006E76AC"/>
    <w:rsid w:val="006F5B8B"/>
    <w:rsid w:val="006F6A87"/>
    <w:rsid w:val="0071483C"/>
    <w:rsid w:val="00715AAC"/>
    <w:rsid w:val="00716F2C"/>
    <w:rsid w:val="0072386E"/>
    <w:rsid w:val="00724216"/>
    <w:rsid w:val="00732C2C"/>
    <w:rsid w:val="007421CA"/>
    <w:rsid w:val="00742662"/>
    <w:rsid w:val="00751781"/>
    <w:rsid w:val="007518C1"/>
    <w:rsid w:val="00751968"/>
    <w:rsid w:val="00751FCF"/>
    <w:rsid w:val="00753E1C"/>
    <w:rsid w:val="00754B18"/>
    <w:rsid w:val="00755BBB"/>
    <w:rsid w:val="00764D53"/>
    <w:rsid w:val="007670FA"/>
    <w:rsid w:val="00767C7D"/>
    <w:rsid w:val="00772E7B"/>
    <w:rsid w:val="00772EC1"/>
    <w:rsid w:val="00774BDA"/>
    <w:rsid w:val="00774D7F"/>
    <w:rsid w:val="00774E6D"/>
    <w:rsid w:val="00776131"/>
    <w:rsid w:val="00782A57"/>
    <w:rsid w:val="00795112"/>
    <w:rsid w:val="007A05ED"/>
    <w:rsid w:val="007A2965"/>
    <w:rsid w:val="007A2F84"/>
    <w:rsid w:val="007A310A"/>
    <w:rsid w:val="007A4132"/>
    <w:rsid w:val="007A5CE7"/>
    <w:rsid w:val="007A72EA"/>
    <w:rsid w:val="007A7BC5"/>
    <w:rsid w:val="007B3D09"/>
    <w:rsid w:val="007B68CA"/>
    <w:rsid w:val="007C7CCD"/>
    <w:rsid w:val="007D0DBB"/>
    <w:rsid w:val="007D114E"/>
    <w:rsid w:val="007D3F7F"/>
    <w:rsid w:val="007D5169"/>
    <w:rsid w:val="007E0B39"/>
    <w:rsid w:val="007F3EE9"/>
    <w:rsid w:val="007F430F"/>
    <w:rsid w:val="007F673D"/>
    <w:rsid w:val="00800EE9"/>
    <w:rsid w:val="0080178C"/>
    <w:rsid w:val="00802583"/>
    <w:rsid w:val="00807F58"/>
    <w:rsid w:val="00810FEB"/>
    <w:rsid w:val="0083275E"/>
    <w:rsid w:val="008365E6"/>
    <w:rsid w:val="0084171D"/>
    <w:rsid w:val="00841CD3"/>
    <w:rsid w:val="00850948"/>
    <w:rsid w:val="00852308"/>
    <w:rsid w:val="008524CB"/>
    <w:rsid w:val="00854FAD"/>
    <w:rsid w:val="00857289"/>
    <w:rsid w:val="00864B69"/>
    <w:rsid w:val="00877946"/>
    <w:rsid w:val="008817FD"/>
    <w:rsid w:val="00881889"/>
    <w:rsid w:val="00882F19"/>
    <w:rsid w:val="00883301"/>
    <w:rsid w:val="00887D59"/>
    <w:rsid w:val="00893B24"/>
    <w:rsid w:val="00895464"/>
    <w:rsid w:val="008A2AA4"/>
    <w:rsid w:val="008A3006"/>
    <w:rsid w:val="008A3A8E"/>
    <w:rsid w:val="008A7D54"/>
    <w:rsid w:val="008B13B9"/>
    <w:rsid w:val="008B1777"/>
    <w:rsid w:val="008B4AC2"/>
    <w:rsid w:val="008B706A"/>
    <w:rsid w:val="008B7C31"/>
    <w:rsid w:val="008C19B2"/>
    <w:rsid w:val="008C4BD3"/>
    <w:rsid w:val="008D0934"/>
    <w:rsid w:val="008E0897"/>
    <w:rsid w:val="008E1237"/>
    <w:rsid w:val="008E3BA3"/>
    <w:rsid w:val="008E504B"/>
    <w:rsid w:val="008E5A97"/>
    <w:rsid w:val="008E7E12"/>
    <w:rsid w:val="008F467B"/>
    <w:rsid w:val="00903526"/>
    <w:rsid w:val="00907632"/>
    <w:rsid w:val="00914A91"/>
    <w:rsid w:val="009159F7"/>
    <w:rsid w:val="009167AC"/>
    <w:rsid w:val="00920C3A"/>
    <w:rsid w:val="0093073F"/>
    <w:rsid w:val="009312F9"/>
    <w:rsid w:val="00931E8B"/>
    <w:rsid w:val="00932FCC"/>
    <w:rsid w:val="00935EC4"/>
    <w:rsid w:val="00936DAD"/>
    <w:rsid w:val="00950359"/>
    <w:rsid w:val="00951650"/>
    <w:rsid w:val="00953F67"/>
    <w:rsid w:val="009604FB"/>
    <w:rsid w:val="00961032"/>
    <w:rsid w:val="009621E9"/>
    <w:rsid w:val="0097199B"/>
    <w:rsid w:val="00971C2C"/>
    <w:rsid w:val="00974BFF"/>
    <w:rsid w:val="00976D5D"/>
    <w:rsid w:val="00976E9A"/>
    <w:rsid w:val="0097735F"/>
    <w:rsid w:val="009853BA"/>
    <w:rsid w:val="00990ACB"/>
    <w:rsid w:val="00990D9B"/>
    <w:rsid w:val="00993FE0"/>
    <w:rsid w:val="009A1AC7"/>
    <w:rsid w:val="009B08FC"/>
    <w:rsid w:val="009B14EE"/>
    <w:rsid w:val="009B531B"/>
    <w:rsid w:val="009C39E1"/>
    <w:rsid w:val="009D2162"/>
    <w:rsid w:val="009D6ECA"/>
    <w:rsid w:val="009E1FCD"/>
    <w:rsid w:val="009E42CB"/>
    <w:rsid w:val="009E7AEB"/>
    <w:rsid w:val="009F32D6"/>
    <w:rsid w:val="009F4AE5"/>
    <w:rsid w:val="00A10BBA"/>
    <w:rsid w:val="00A14C3B"/>
    <w:rsid w:val="00A2002E"/>
    <w:rsid w:val="00A21A41"/>
    <w:rsid w:val="00A21B38"/>
    <w:rsid w:val="00A323AB"/>
    <w:rsid w:val="00A339CD"/>
    <w:rsid w:val="00A4254E"/>
    <w:rsid w:val="00A42C95"/>
    <w:rsid w:val="00A443D4"/>
    <w:rsid w:val="00A45DF5"/>
    <w:rsid w:val="00A46495"/>
    <w:rsid w:val="00A54B10"/>
    <w:rsid w:val="00A63019"/>
    <w:rsid w:val="00A647AF"/>
    <w:rsid w:val="00A653DE"/>
    <w:rsid w:val="00A66989"/>
    <w:rsid w:val="00A75D51"/>
    <w:rsid w:val="00A81FD3"/>
    <w:rsid w:val="00A82D2C"/>
    <w:rsid w:val="00A8376B"/>
    <w:rsid w:val="00A83AFD"/>
    <w:rsid w:val="00A843FE"/>
    <w:rsid w:val="00A852BE"/>
    <w:rsid w:val="00A866AA"/>
    <w:rsid w:val="00A874F1"/>
    <w:rsid w:val="00A87D6C"/>
    <w:rsid w:val="00A91306"/>
    <w:rsid w:val="00A947B0"/>
    <w:rsid w:val="00AA256E"/>
    <w:rsid w:val="00AA3089"/>
    <w:rsid w:val="00AA6E3D"/>
    <w:rsid w:val="00AB2820"/>
    <w:rsid w:val="00AB5ECD"/>
    <w:rsid w:val="00AC35D1"/>
    <w:rsid w:val="00AC403E"/>
    <w:rsid w:val="00AD2CD4"/>
    <w:rsid w:val="00AD4AD4"/>
    <w:rsid w:val="00AE0D84"/>
    <w:rsid w:val="00AE149A"/>
    <w:rsid w:val="00AE3CDA"/>
    <w:rsid w:val="00AE622A"/>
    <w:rsid w:val="00AF01ED"/>
    <w:rsid w:val="00AF02D4"/>
    <w:rsid w:val="00AF32F1"/>
    <w:rsid w:val="00AF3416"/>
    <w:rsid w:val="00AF62CD"/>
    <w:rsid w:val="00B05417"/>
    <w:rsid w:val="00B160D4"/>
    <w:rsid w:val="00B172F2"/>
    <w:rsid w:val="00B221B5"/>
    <w:rsid w:val="00B2711F"/>
    <w:rsid w:val="00B3109D"/>
    <w:rsid w:val="00B33325"/>
    <w:rsid w:val="00B3470D"/>
    <w:rsid w:val="00B41B71"/>
    <w:rsid w:val="00B41C0B"/>
    <w:rsid w:val="00B50B3C"/>
    <w:rsid w:val="00B5607B"/>
    <w:rsid w:val="00B56210"/>
    <w:rsid w:val="00B66C71"/>
    <w:rsid w:val="00B70519"/>
    <w:rsid w:val="00B73916"/>
    <w:rsid w:val="00B769C1"/>
    <w:rsid w:val="00B81495"/>
    <w:rsid w:val="00B91FB6"/>
    <w:rsid w:val="00B926E4"/>
    <w:rsid w:val="00BA1210"/>
    <w:rsid w:val="00BA1481"/>
    <w:rsid w:val="00BA21A2"/>
    <w:rsid w:val="00BA304B"/>
    <w:rsid w:val="00BA3F3A"/>
    <w:rsid w:val="00BA65E8"/>
    <w:rsid w:val="00BB125D"/>
    <w:rsid w:val="00BB42D0"/>
    <w:rsid w:val="00BB541C"/>
    <w:rsid w:val="00BD1CFE"/>
    <w:rsid w:val="00BD6A68"/>
    <w:rsid w:val="00BD74EE"/>
    <w:rsid w:val="00BE1C60"/>
    <w:rsid w:val="00BE2C26"/>
    <w:rsid w:val="00BE2CE0"/>
    <w:rsid w:val="00BF72CE"/>
    <w:rsid w:val="00BF76D4"/>
    <w:rsid w:val="00C029D2"/>
    <w:rsid w:val="00C04905"/>
    <w:rsid w:val="00C053CA"/>
    <w:rsid w:val="00C067E7"/>
    <w:rsid w:val="00C0763D"/>
    <w:rsid w:val="00C16B7A"/>
    <w:rsid w:val="00C209D9"/>
    <w:rsid w:val="00C224B8"/>
    <w:rsid w:val="00C236AD"/>
    <w:rsid w:val="00C240E6"/>
    <w:rsid w:val="00C24E8A"/>
    <w:rsid w:val="00C25867"/>
    <w:rsid w:val="00C25EEE"/>
    <w:rsid w:val="00C3243B"/>
    <w:rsid w:val="00C36C34"/>
    <w:rsid w:val="00C51C33"/>
    <w:rsid w:val="00C610F3"/>
    <w:rsid w:val="00C61E63"/>
    <w:rsid w:val="00C62AED"/>
    <w:rsid w:val="00C63136"/>
    <w:rsid w:val="00C63831"/>
    <w:rsid w:val="00C63D5F"/>
    <w:rsid w:val="00C718C1"/>
    <w:rsid w:val="00C7335A"/>
    <w:rsid w:val="00C7359D"/>
    <w:rsid w:val="00C7410C"/>
    <w:rsid w:val="00C74EC3"/>
    <w:rsid w:val="00C8139F"/>
    <w:rsid w:val="00C814B8"/>
    <w:rsid w:val="00C86B25"/>
    <w:rsid w:val="00C922D5"/>
    <w:rsid w:val="00C92DFE"/>
    <w:rsid w:val="00C92F7D"/>
    <w:rsid w:val="00C96F6B"/>
    <w:rsid w:val="00CA2693"/>
    <w:rsid w:val="00CA2DCE"/>
    <w:rsid w:val="00CA30B8"/>
    <w:rsid w:val="00CA62A4"/>
    <w:rsid w:val="00CA7C11"/>
    <w:rsid w:val="00CA7F22"/>
    <w:rsid w:val="00CB0B75"/>
    <w:rsid w:val="00CC2716"/>
    <w:rsid w:val="00CE154E"/>
    <w:rsid w:val="00CE6140"/>
    <w:rsid w:val="00CE61C5"/>
    <w:rsid w:val="00CE70A8"/>
    <w:rsid w:val="00CF0F72"/>
    <w:rsid w:val="00CF5DE6"/>
    <w:rsid w:val="00D0266B"/>
    <w:rsid w:val="00D06A9A"/>
    <w:rsid w:val="00D06D64"/>
    <w:rsid w:val="00D13F92"/>
    <w:rsid w:val="00D167E8"/>
    <w:rsid w:val="00D22C33"/>
    <w:rsid w:val="00D278F5"/>
    <w:rsid w:val="00D3291E"/>
    <w:rsid w:val="00D33249"/>
    <w:rsid w:val="00D34ED4"/>
    <w:rsid w:val="00D42765"/>
    <w:rsid w:val="00D44E01"/>
    <w:rsid w:val="00D46431"/>
    <w:rsid w:val="00D4775C"/>
    <w:rsid w:val="00D50315"/>
    <w:rsid w:val="00D6042E"/>
    <w:rsid w:val="00D66A97"/>
    <w:rsid w:val="00D721D2"/>
    <w:rsid w:val="00D73201"/>
    <w:rsid w:val="00D75259"/>
    <w:rsid w:val="00D77749"/>
    <w:rsid w:val="00D811AA"/>
    <w:rsid w:val="00D81BFB"/>
    <w:rsid w:val="00D82A03"/>
    <w:rsid w:val="00D85914"/>
    <w:rsid w:val="00D85A08"/>
    <w:rsid w:val="00D87369"/>
    <w:rsid w:val="00D877A7"/>
    <w:rsid w:val="00D8788E"/>
    <w:rsid w:val="00D927F8"/>
    <w:rsid w:val="00D95361"/>
    <w:rsid w:val="00D95902"/>
    <w:rsid w:val="00DB24A6"/>
    <w:rsid w:val="00DB2667"/>
    <w:rsid w:val="00DB547B"/>
    <w:rsid w:val="00DB7724"/>
    <w:rsid w:val="00DC39D2"/>
    <w:rsid w:val="00DD28F7"/>
    <w:rsid w:val="00DD7C42"/>
    <w:rsid w:val="00DE15B6"/>
    <w:rsid w:val="00DE7AC5"/>
    <w:rsid w:val="00DF3018"/>
    <w:rsid w:val="00E02F3F"/>
    <w:rsid w:val="00E04DEF"/>
    <w:rsid w:val="00E063A8"/>
    <w:rsid w:val="00E067B5"/>
    <w:rsid w:val="00E0686F"/>
    <w:rsid w:val="00E24641"/>
    <w:rsid w:val="00E32CB3"/>
    <w:rsid w:val="00E431F5"/>
    <w:rsid w:val="00E4432A"/>
    <w:rsid w:val="00E45891"/>
    <w:rsid w:val="00E475EF"/>
    <w:rsid w:val="00E646D1"/>
    <w:rsid w:val="00E7521E"/>
    <w:rsid w:val="00E836BB"/>
    <w:rsid w:val="00E839FF"/>
    <w:rsid w:val="00E86AB5"/>
    <w:rsid w:val="00E94A47"/>
    <w:rsid w:val="00E963EB"/>
    <w:rsid w:val="00E97753"/>
    <w:rsid w:val="00EA011F"/>
    <w:rsid w:val="00EA1A10"/>
    <w:rsid w:val="00EA4695"/>
    <w:rsid w:val="00EA700E"/>
    <w:rsid w:val="00EB2D52"/>
    <w:rsid w:val="00EB39C7"/>
    <w:rsid w:val="00EB4C2C"/>
    <w:rsid w:val="00EB6C2D"/>
    <w:rsid w:val="00EB72FC"/>
    <w:rsid w:val="00EC1B9B"/>
    <w:rsid w:val="00EC7146"/>
    <w:rsid w:val="00ED3E60"/>
    <w:rsid w:val="00ED4C15"/>
    <w:rsid w:val="00EE52C7"/>
    <w:rsid w:val="00EF6A4D"/>
    <w:rsid w:val="00EF76D0"/>
    <w:rsid w:val="00F0010F"/>
    <w:rsid w:val="00F05C44"/>
    <w:rsid w:val="00F076D2"/>
    <w:rsid w:val="00F1165E"/>
    <w:rsid w:val="00F11BC6"/>
    <w:rsid w:val="00F11CAC"/>
    <w:rsid w:val="00F12F66"/>
    <w:rsid w:val="00F132EA"/>
    <w:rsid w:val="00F20FF2"/>
    <w:rsid w:val="00F31B59"/>
    <w:rsid w:val="00F36946"/>
    <w:rsid w:val="00F37829"/>
    <w:rsid w:val="00F538F2"/>
    <w:rsid w:val="00F53DCD"/>
    <w:rsid w:val="00F601B2"/>
    <w:rsid w:val="00F6658A"/>
    <w:rsid w:val="00F74932"/>
    <w:rsid w:val="00F76944"/>
    <w:rsid w:val="00F80996"/>
    <w:rsid w:val="00F90A64"/>
    <w:rsid w:val="00F91909"/>
    <w:rsid w:val="00F924AB"/>
    <w:rsid w:val="00F9398F"/>
    <w:rsid w:val="00F94121"/>
    <w:rsid w:val="00F94FED"/>
    <w:rsid w:val="00FA0ED5"/>
    <w:rsid w:val="00FA106E"/>
    <w:rsid w:val="00FB0F1C"/>
    <w:rsid w:val="00FB29FF"/>
    <w:rsid w:val="00FB5DC0"/>
    <w:rsid w:val="00FC1F0C"/>
    <w:rsid w:val="00FC25AE"/>
    <w:rsid w:val="00FC555C"/>
    <w:rsid w:val="00FD2891"/>
    <w:rsid w:val="00FE1984"/>
    <w:rsid w:val="00FF6602"/>
    <w:rsid w:val="00FF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7946D"/>
  <w15:docId w15:val="{0986FB36-A15F-44B6-BCB8-73E7137D0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169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0D238A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locked/>
    <w:rsid w:val="000D238A"/>
    <w:rPr>
      <w:lang w:val="en-US"/>
    </w:rPr>
  </w:style>
  <w:style w:type="character" w:styleId="Strong">
    <w:name w:val="Strong"/>
    <w:basedOn w:val="DefaultParagraphFont"/>
    <w:uiPriority w:val="22"/>
    <w:qFormat/>
    <w:rsid w:val="0035071B"/>
    <w:rPr>
      <w:b/>
      <w:bCs/>
    </w:rPr>
  </w:style>
  <w:style w:type="paragraph" w:styleId="NormalWeb">
    <w:name w:val="Normal (Web)"/>
    <w:basedOn w:val="Normal"/>
    <w:uiPriority w:val="99"/>
    <w:unhideWhenUsed/>
    <w:rsid w:val="00D81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Emphasis">
    <w:name w:val="Emphasis"/>
    <w:basedOn w:val="DefaultParagraphFont"/>
    <w:uiPriority w:val="20"/>
    <w:qFormat/>
    <w:rsid w:val="00D811A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D5D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C27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27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2706"/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EF9FC-4728-42C5-9D3E-CFEA276A4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 Yeritsyan</dc:creator>
  <cp:lastModifiedBy>MOH</cp:lastModifiedBy>
  <cp:revision>3</cp:revision>
  <cp:lastPrinted>2021-04-08T07:20:00Z</cp:lastPrinted>
  <dcterms:created xsi:type="dcterms:W3CDTF">2021-07-16T08:39:00Z</dcterms:created>
  <dcterms:modified xsi:type="dcterms:W3CDTF">2021-07-16T08:47:00Z</dcterms:modified>
</cp:coreProperties>
</file>