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43" w:rsidRDefault="00E81B43" w:rsidP="00E81B43">
      <w:pPr>
        <w:pStyle w:val="NormalWeb"/>
        <w:spacing w:before="100" w:beforeAutospacing="1" w:after="100" w:afterAutospacing="1"/>
        <w:ind w:left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:rsidR="00E81B43" w:rsidRDefault="00E81B43" w:rsidP="00E81B43">
      <w:pPr>
        <w:pStyle w:val="NormalWeb"/>
        <w:spacing w:before="100" w:beforeAutospacing="1" w:after="100" w:afterAutospacing="1"/>
        <w:ind w:left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E81B43" w:rsidRDefault="00E81B43" w:rsidP="00E81B43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ՀԱՅԱՍՏԱՆԻ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ՀԱՆՐԱՊԵՏՈՒԹՅԱՆ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ԿԱՌԱՎԱՐՈՒԹՅՈՒՆ</w:t>
      </w:r>
    </w:p>
    <w:p w:rsidR="00E81B43" w:rsidRDefault="00E81B43" w:rsidP="00E81B43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Ո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Ր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Ո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Շ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ՈՒ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Մ</w:t>
      </w:r>
    </w:p>
    <w:p w:rsidR="00E81B43" w:rsidRDefault="00E81B43" w:rsidP="00E81B43">
      <w:pPr>
        <w:shd w:val="clear" w:color="auto" w:fill="FFFFFF"/>
        <w:jc w:val="center"/>
        <w:rPr>
          <w:rFonts w:ascii="GHEA Grapalat" w:hAnsi="GHEA Grapalat"/>
          <w:color w:val="000000"/>
          <w:lang w:val="hy-AM" w:eastAsia="hy-AM"/>
        </w:rPr>
      </w:pPr>
      <w:r>
        <w:rPr>
          <w:rFonts w:ascii="GHEA Grapalat" w:hAnsi="GHEA Grapalat"/>
          <w:color w:val="000000"/>
          <w:lang w:val="hy-AM" w:eastAsia="hy-AM"/>
        </w:rPr>
        <w:t>-----</w:t>
      </w:r>
      <w:r>
        <w:rPr>
          <w:rFonts w:ascii="GHEA Grapalat" w:hAnsi="GHEA Grapalat" w:cs="Arial"/>
          <w:color w:val="000000"/>
          <w:lang w:val="hy-AM" w:eastAsia="hy-AM"/>
        </w:rPr>
        <w:t xml:space="preserve"> 2021 </w:t>
      </w:r>
      <w:r>
        <w:rPr>
          <w:rFonts w:ascii="GHEA Grapalat" w:hAnsi="GHEA Grapalat" w:cs="Sylfaen"/>
          <w:color w:val="000000"/>
          <w:lang w:val="hy-AM" w:eastAsia="hy-AM"/>
        </w:rPr>
        <w:t>թվականի</w:t>
      </w:r>
      <w:r>
        <w:rPr>
          <w:rFonts w:ascii="GHEA Grapalat" w:hAnsi="GHEA Grapalat" w:cs="Arial"/>
          <w:color w:val="000000"/>
          <w:lang w:val="hy-AM" w:eastAsia="hy-AM"/>
        </w:rPr>
        <w:t xml:space="preserve"> N -----Ն</w:t>
      </w:r>
    </w:p>
    <w:p w:rsidR="00E81B43" w:rsidRDefault="00E81B43" w:rsidP="00E81B43">
      <w:pPr>
        <w:shd w:val="clear" w:color="auto" w:fill="FFFFFF"/>
        <w:rPr>
          <w:rFonts w:ascii="GHEA Grapalat" w:hAnsi="GHEA Grapalat"/>
          <w:color w:val="000000"/>
          <w:lang w:val="hy-AM" w:eastAsia="hy-AM"/>
        </w:rPr>
      </w:pPr>
      <w:r>
        <w:rPr>
          <w:rFonts w:ascii="Arial Unicode" w:hAnsi="Arial Unicode"/>
          <w:color w:val="000000"/>
          <w:lang w:val="hy-AM" w:eastAsia="hy-AM"/>
        </w:rPr>
        <w:t> </w:t>
      </w:r>
    </w:p>
    <w:p w:rsidR="00E81B43" w:rsidRDefault="00E81B43" w:rsidP="00E81B43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>«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ԵՐԵՎԱՆԻ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ԹԱՏՐՈՆԻ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ԵՎ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ԿԻՆՈՅԻ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ՊԵՏԱԿԱՆ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ԻՆՍՏԻՏՈՒՏ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»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ՊԵՏԱԿԱՆ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ՈՉ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ԱՌԵՎՏՐԱՅԻՆ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ԿԱԶՄԱԿԵՐՊՈՒԹՅԱՆ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ԳՈՐԻՍԻ ՄԱՍՆԱՃՅՈՒՂԻ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ԳՈՐԾՈՒՆԵՈՒԹՅՈՒՆԸ ԴԱԴԱՐԵՑՆԵԼՈՒ ԵՎ ՀԱՅԱՍՏԱՆԻ ՀԱՆՐԱՊԵՏՈՒԹՅԱՆ ԿԱՌԱՎԱՐՈՒԹՅԱՆ 2004 ԹՎԱԿԱՆԻ ԱՊՐԻԼԻ 14-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 xml:space="preserve">Ի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N 547-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Ն ՈՐՈՇՈՒՄՆ ՈՒԺԸ ԿՈՐՑՐԱԾ ՃԱՆԱՉԵԼՈՒ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ՄԱՍԻՆ</w:t>
      </w:r>
    </w:p>
    <w:p w:rsidR="00E81B43" w:rsidRDefault="00E81B43" w:rsidP="00E81B43">
      <w:pPr>
        <w:shd w:val="clear" w:color="auto" w:fill="FFFFFF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>
        <w:rPr>
          <w:rFonts w:ascii="Arial Unicode" w:hAnsi="Arial Unicode"/>
          <w:color w:val="000000"/>
          <w:sz w:val="24"/>
          <w:szCs w:val="24"/>
          <w:lang w:val="hy-AM" w:eastAsia="hy-AM"/>
        </w:rPr>
        <w:t> </w:t>
      </w:r>
    </w:p>
    <w:p w:rsidR="00E81B43" w:rsidRDefault="00E81B43" w:rsidP="00E81B4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>Ղեկավարվելով</w:t>
      </w:r>
      <w:r>
        <w:rPr>
          <w:rFonts w:ascii="GHEA Grapalat" w:hAnsi="GHEA Grapalat" w:cs="Arial"/>
          <w:color w:val="000000"/>
          <w:sz w:val="24"/>
          <w:szCs w:val="24"/>
          <w:lang w:val="hy-AM" w:eastAsia="hy-AM"/>
        </w:rPr>
        <w:t xml:space="preserve"> «</w:t>
      </w:r>
      <w:r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>Պետական</w:t>
      </w:r>
      <w:r>
        <w:rPr>
          <w:rFonts w:ascii="GHEA Grapalat" w:hAnsi="GHEA Grapalat" w:cs="Arial"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>ոչ</w:t>
      </w:r>
      <w:r>
        <w:rPr>
          <w:rFonts w:ascii="GHEA Grapalat" w:hAnsi="GHEA Grapalat" w:cs="Arial"/>
          <w:color w:val="000000"/>
          <w:sz w:val="24"/>
          <w:szCs w:val="24"/>
          <w:lang w:val="hy-AM" w:eastAsia="hy-AM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>առևտրային</w:t>
      </w:r>
      <w:proofErr w:type="spellEnd"/>
      <w:r>
        <w:rPr>
          <w:rFonts w:ascii="GHEA Grapalat" w:hAnsi="GHEA Grapalat" w:cs="Arial"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>կազմակերպությունների</w:t>
      </w:r>
      <w:r>
        <w:rPr>
          <w:rFonts w:ascii="GHEA Grapalat" w:hAnsi="GHEA Grapalat" w:cs="Arial"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>մասին</w:t>
      </w:r>
      <w:r>
        <w:rPr>
          <w:rFonts w:ascii="GHEA Grapalat" w:hAnsi="GHEA Grapalat" w:cs="Arial"/>
          <w:color w:val="000000"/>
          <w:sz w:val="24"/>
          <w:szCs w:val="24"/>
          <w:lang w:val="hy-AM" w:eastAsia="hy-AM"/>
        </w:rPr>
        <w:t xml:space="preserve">» </w:t>
      </w:r>
      <w:r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>օրենքի</w:t>
      </w:r>
      <w:r>
        <w:rPr>
          <w:rFonts w:ascii="GHEA Grapalat" w:hAnsi="GHEA Grapalat" w:cs="Arial"/>
          <w:color w:val="000000"/>
          <w:sz w:val="24"/>
          <w:szCs w:val="24"/>
          <w:lang w:val="hy-AM" w:eastAsia="hy-AM"/>
        </w:rPr>
        <w:t xml:space="preserve"> 13-</w:t>
      </w:r>
      <w:r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>րդ, «Նորմատիվ իրավական ակտերի մասին» օրենքի 3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7-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հոդվածներով՝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 xml:space="preserve"> Հայաստանի</w:t>
      </w:r>
      <w:r>
        <w:rPr>
          <w:rFonts w:ascii="GHEA Grapalat" w:hAnsi="GHEA Grapalat" w:cs="Arial"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>Հանրապետության</w:t>
      </w:r>
      <w:r>
        <w:rPr>
          <w:rFonts w:ascii="GHEA Grapalat" w:hAnsi="GHEA Grapalat" w:cs="Arial"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 w:eastAsia="hy-AM"/>
        </w:rPr>
        <w:t>կառավարությունը</w:t>
      </w:r>
      <w:r>
        <w:rPr>
          <w:rFonts w:ascii="Arial Unicode" w:hAnsi="Arial Unicode"/>
          <w:color w:val="000000"/>
          <w:sz w:val="24"/>
          <w:szCs w:val="24"/>
          <w:lang w:val="hy-AM" w:eastAsia="hy-AM"/>
        </w:rPr>
        <w:t> </w:t>
      </w:r>
      <w:r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 w:eastAsia="hy-AM"/>
        </w:rPr>
        <w:t>որոշում</w:t>
      </w:r>
      <w:r>
        <w:rPr>
          <w:rFonts w:ascii="GHEA Grapalat" w:hAnsi="GHEA Grapalat" w:cs="Arial"/>
          <w:b/>
          <w:bCs/>
          <w:i/>
          <w:i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 w:eastAsia="hy-AM"/>
        </w:rPr>
        <w:t>է</w:t>
      </w:r>
      <w:r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 w:eastAsia="hy-AM"/>
        </w:rPr>
        <w:t>.</w:t>
      </w:r>
    </w:p>
    <w:p w:rsidR="00E81B43" w:rsidRDefault="00E81B43" w:rsidP="00E81B43">
      <w:pPr>
        <w:pStyle w:val="NormalWeb"/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Դադարեցնել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Arial"/>
          <w:bCs/>
          <w:sz w:val="24"/>
          <w:szCs w:val="24"/>
          <w:lang w:val="hy-AM"/>
        </w:rPr>
        <w:t>Ե</w:t>
      </w:r>
      <w:r>
        <w:rPr>
          <w:rFonts w:ascii="GHEA Grapalat" w:hAnsi="GHEA Grapalat" w:cs="Sylfaen"/>
          <w:bCs/>
          <w:sz w:val="24"/>
          <w:szCs w:val="24"/>
          <w:lang w:val="hy-AM"/>
        </w:rPr>
        <w:t>րևանի</w:t>
      </w:r>
      <w:proofErr w:type="spellEnd"/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թատրոնի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և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կինոյի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պետական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ինստիտուտ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»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ոչ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առևտրային</w:t>
      </w:r>
      <w:proofErr w:type="spellEnd"/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Գորիսի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մասնաճյուղի</w:t>
      </w:r>
      <w:r>
        <w:rPr>
          <w:rFonts w:ascii="GHEA Grapalat" w:hAnsi="GHEA Grapalat" w:cs="Arial"/>
          <w:sz w:val="24"/>
          <w:szCs w:val="24"/>
          <w:lang w:val="hy-AM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հաշվառման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համարը</w:t>
      </w:r>
      <w:r>
        <w:rPr>
          <w:rFonts w:ascii="GHEA Grapalat" w:hAnsi="GHEA Grapalat" w:cs="Arial"/>
          <w:sz w:val="24"/>
          <w:szCs w:val="24"/>
          <w:lang w:val="hy-AM"/>
        </w:rPr>
        <w:t xml:space="preserve">` 1806000645) </w:t>
      </w:r>
      <w:r>
        <w:rPr>
          <w:rFonts w:ascii="GHEA Grapalat" w:hAnsi="GHEA Grapalat" w:cs="Sylfaen"/>
          <w:sz w:val="24"/>
          <w:szCs w:val="24"/>
          <w:lang w:val="hy-AM"/>
        </w:rPr>
        <w:t>գործունեությունը:</w:t>
      </w:r>
    </w:p>
    <w:p w:rsidR="00E81B43" w:rsidRDefault="00E81B43" w:rsidP="00E81B43">
      <w:pPr>
        <w:pStyle w:val="NormalWeb"/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Ուժը կորցրած ճանաչել Հայաստանի Հանրապետության կառավարության 2004 թվականի ապրիլի 14-ի </w:t>
      </w:r>
      <w:r w:rsidRPr="00E81B43">
        <w:rPr>
          <w:rFonts w:ascii="GHEA Grapalat" w:hAnsi="GHEA Grapalat" w:cs="Arial"/>
          <w:b/>
          <w:sz w:val="24"/>
          <w:szCs w:val="24"/>
          <w:lang w:val="hy-AM"/>
        </w:rPr>
        <w:t>«</w:t>
      </w:r>
      <w:proofErr w:type="spellStart"/>
      <w:r w:rsidRPr="00E81B43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Գորիսում</w:t>
      </w:r>
      <w:proofErr w:type="spellEnd"/>
      <w:r w:rsidRPr="00E81B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«</w:t>
      </w:r>
      <w:proofErr w:type="spellStart"/>
      <w:r w:rsidRPr="00E81B43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երևանի</w:t>
      </w:r>
      <w:proofErr w:type="spellEnd"/>
      <w:r w:rsidRPr="00E81B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E81B43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թատրոնի</w:t>
      </w:r>
      <w:r w:rsidRPr="00E81B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E81B43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և</w:t>
      </w:r>
      <w:r w:rsidRPr="00E81B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E81B43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կինոյի</w:t>
      </w:r>
      <w:r w:rsidRPr="00E81B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E81B43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պետական</w:t>
      </w:r>
      <w:r w:rsidRPr="00E81B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E81B43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ինստիտուտ</w:t>
      </w:r>
      <w:r w:rsidRPr="00E81B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» </w:t>
      </w:r>
      <w:r w:rsidRPr="00E81B43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պետական</w:t>
      </w:r>
      <w:r w:rsidRPr="00E81B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E81B43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ոչ</w:t>
      </w:r>
      <w:r w:rsidRPr="00E81B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E81B43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առևտրային</w:t>
      </w:r>
      <w:proofErr w:type="spellEnd"/>
      <w:r w:rsidRPr="00E81B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E81B43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կազմակերպության</w:t>
      </w:r>
      <w:r w:rsidRPr="00E81B4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81B43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մասնաճյուղ</w:t>
      </w:r>
      <w:r w:rsidRPr="00E81B4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81B43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ստեղծելու</w:t>
      </w:r>
      <w:r w:rsidRPr="00E81B4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81B43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E81B43">
        <w:rPr>
          <w:rFonts w:ascii="GHEA Grapalat" w:hAnsi="GHEA Grapalat" w:cs="Arial"/>
          <w:b/>
          <w:sz w:val="24"/>
          <w:szCs w:val="24"/>
          <w:lang w:val="hy-AM"/>
        </w:rPr>
        <w:t>»</w:t>
      </w:r>
      <w:r w:rsidRPr="00E81B43">
        <w:rPr>
          <w:rFonts w:ascii="GHEA Grapalat" w:hAnsi="GHEA Grapalat" w:cs="Arial"/>
          <w:b/>
          <w:color w:val="FF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547-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 որոշումը:</w:t>
      </w:r>
    </w:p>
    <w:p w:rsidR="00E81B43" w:rsidRDefault="00E81B43" w:rsidP="00E81B43">
      <w:pPr>
        <w:pStyle w:val="NormalWeb"/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Կրթության, գիտության, մշակույթի և սպորտի նախարարի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hy-AM"/>
        </w:rPr>
        <w:t>պաշտոնակատարին՝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ս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ույն որոշումն ուժի մեջ է մտնելուց հետո երկամսյա ժամկետում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ապահովել </w:t>
      </w:r>
      <w:r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Ե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րևանի</w:t>
      </w:r>
      <w:proofErr w:type="spellEnd"/>
      <w:r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թատրոնի</w:t>
      </w:r>
      <w:r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և</w:t>
      </w:r>
      <w:r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կինոյի</w:t>
      </w:r>
      <w:r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պետական</w:t>
      </w:r>
      <w:r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ինստիտուտ</w:t>
      </w:r>
      <w:r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» 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ոչ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hy-AM"/>
        </w:rPr>
        <w:t>առևտրային</w:t>
      </w:r>
      <w:proofErr w:type="spellEnd"/>
      <w:r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կազմակերպության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Գորիսի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hy-AM"/>
        </w:rPr>
        <w:t>մասնաճյուղի՝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օրենքով սահմանված կարգով </w:t>
      </w:r>
      <w:r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գործունեության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դադարման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գործընթացը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81B43" w:rsidRDefault="00E81B43" w:rsidP="00E81B43">
      <w:pPr>
        <w:pStyle w:val="NormalWeb"/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հրապարակմանը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հաջորդող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օրվանից:</w:t>
      </w:r>
    </w:p>
    <w:p w:rsidR="006C6FF2" w:rsidRPr="00E81B43" w:rsidRDefault="006C6FF2">
      <w:pPr>
        <w:rPr>
          <w:lang w:val="hy-AM"/>
        </w:rPr>
      </w:pPr>
    </w:p>
    <w:sectPr w:rsidR="006C6FF2" w:rsidRPr="00E81B43" w:rsidSect="006C6FF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35FC2"/>
    <w:multiLevelType w:val="hybridMultilevel"/>
    <w:tmpl w:val="BD7A65C6"/>
    <w:lvl w:ilvl="0" w:tplc="60728514">
      <w:start w:val="1"/>
      <w:numFmt w:val="decimal"/>
      <w:lvlText w:val="%1."/>
      <w:lvlJc w:val="left"/>
      <w:pPr>
        <w:ind w:left="7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E81B43"/>
    <w:rsid w:val="00001DE7"/>
    <w:rsid w:val="00037035"/>
    <w:rsid w:val="000614D6"/>
    <w:rsid w:val="000C5C97"/>
    <w:rsid w:val="002063BB"/>
    <w:rsid w:val="00244F0C"/>
    <w:rsid w:val="0040742A"/>
    <w:rsid w:val="004C0B0B"/>
    <w:rsid w:val="005A2F54"/>
    <w:rsid w:val="005B4D22"/>
    <w:rsid w:val="005E4D15"/>
    <w:rsid w:val="006C6FF2"/>
    <w:rsid w:val="006F42BE"/>
    <w:rsid w:val="008870E4"/>
    <w:rsid w:val="009F5E61"/>
    <w:rsid w:val="00AB57B3"/>
    <w:rsid w:val="00B06CC2"/>
    <w:rsid w:val="00B7647D"/>
    <w:rsid w:val="00BA63A9"/>
    <w:rsid w:val="00BF26EF"/>
    <w:rsid w:val="00C31315"/>
    <w:rsid w:val="00DA304E"/>
    <w:rsid w:val="00DA3354"/>
    <w:rsid w:val="00DD28C2"/>
    <w:rsid w:val="00E81B43"/>
    <w:rsid w:val="00F26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Char Char Char,Char Char Char Char,Знак,webb,Char Char Char1"/>
    <w:basedOn w:val="Normal"/>
    <w:uiPriority w:val="99"/>
    <w:semiHidden/>
    <w:unhideWhenUsed/>
    <w:qFormat/>
    <w:rsid w:val="00E81B43"/>
    <w:pPr>
      <w:spacing w:after="120"/>
      <w:ind w:left="283"/>
    </w:pPr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E81B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Harut2017</dc:creator>
  <cp:keywords/>
  <dc:description/>
  <cp:lastModifiedBy>Harut2017</cp:lastModifiedBy>
  <cp:revision>2</cp:revision>
  <dcterms:created xsi:type="dcterms:W3CDTF">2021-07-14T13:20:00Z</dcterms:created>
  <dcterms:modified xsi:type="dcterms:W3CDTF">2021-07-14T13:21:00Z</dcterms:modified>
</cp:coreProperties>
</file>