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ED" w:rsidRPr="005D07DE" w:rsidRDefault="00E85959" w:rsidP="005D07DE">
      <w:pPr>
        <w:pStyle w:val="Normal1"/>
        <w:shd w:val="clear" w:color="auto" w:fill="FFFFFF"/>
        <w:spacing w:line="360" w:lineRule="auto"/>
        <w:ind w:firstLine="567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5D07DE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ՀԱՅԱՍՏԱՆԻ ՀԱՆՐԱՊԵՏՈՒԹՅԱՆ ԿԱՌԱՎԱՐՈՒԹՅԱՆ</w:t>
      </w:r>
    </w:p>
    <w:p w:rsidR="009D2AED" w:rsidRPr="005D07DE" w:rsidRDefault="009D2AED" w:rsidP="005D07DE">
      <w:pPr>
        <w:pStyle w:val="Normal1"/>
        <w:shd w:val="clear" w:color="auto" w:fill="FFFFFF"/>
        <w:spacing w:line="360" w:lineRule="auto"/>
        <w:ind w:firstLine="567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:rsidR="009D2AED" w:rsidRPr="005D07DE" w:rsidRDefault="00E85959" w:rsidP="005D07DE">
      <w:pPr>
        <w:pStyle w:val="Normal1"/>
        <w:shd w:val="clear" w:color="auto" w:fill="FFFFFF"/>
        <w:spacing w:line="360" w:lineRule="auto"/>
        <w:ind w:firstLine="567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5D07DE">
        <w:rPr>
          <w:rFonts w:ascii="GHEA Grapalat" w:eastAsia="GHEA Grapalat" w:hAnsi="GHEA Grapalat" w:cs="GHEA Grapalat"/>
          <w:b/>
          <w:sz w:val="24"/>
          <w:szCs w:val="24"/>
          <w:lang w:val="hy-AM"/>
        </w:rPr>
        <w:t>Ո Ր Ո Շ ՈՒ Մ</w:t>
      </w:r>
    </w:p>
    <w:p w:rsidR="009D2AED" w:rsidRPr="005D07DE" w:rsidRDefault="009D2AED" w:rsidP="005D07DE">
      <w:pPr>
        <w:pStyle w:val="Normal1"/>
        <w:shd w:val="clear" w:color="auto" w:fill="FFFFFF"/>
        <w:spacing w:line="360" w:lineRule="auto"/>
        <w:ind w:firstLine="567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:rsidR="009D2AED" w:rsidRPr="005D07DE" w:rsidRDefault="00E85959" w:rsidP="005D07DE">
      <w:pPr>
        <w:pStyle w:val="Normal1"/>
        <w:shd w:val="clear" w:color="auto" w:fill="FFFFFF"/>
        <w:spacing w:line="360" w:lineRule="auto"/>
        <w:ind w:firstLine="567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5D07DE">
        <w:rPr>
          <w:rFonts w:ascii="GHEA Grapalat" w:eastAsia="GHEA Grapalat" w:hAnsi="GHEA Grapalat" w:cs="GHEA Grapalat"/>
          <w:b/>
          <w:sz w:val="24"/>
          <w:szCs w:val="24"/>
          <w:lang w:val="hy-AM"/>
        </w:rPr>
        <w:t>«____» _____________ 2021 թվականի N ____-Ն</w:t>
      </w:r>
    </w:p>
    <w:p w:rsidR="009D2AED" w:rsidRPr="005D07DE" w:rsidRDefault="00E85959" w:rsidP="005D07DE">
      <w:pPr>
        <w:pStyle w:val="Normal1"/>
        <w:shd w:val="clear" w:color="auto" w:fill="FFFFFF"/>
        <w:tabs>
          <w:tab w:val="left" w:pos="900"/>
        </w:tabs>
        <w:spacing w:line="360" w:lineRule="auto"/>
        <w:ind w:firstLine="567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5D07DE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ՀԱԿԱԿՈՌՈՒՊՑԻՈՆ ԿՈՄԻՏԵԻ ԾԱՌԱՅՈՂԻ</w:t>
      </w:r>
      <w:r w:rsidR="00877C79" w:rsidRPr="005D07DE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ԹԵԿՆԱԾՈՒԻ</w:t>
      </w:r>
      <w:r w:rsidRPr="005D07DE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ԼԵԶՎԱԿԱՆ ԳԻՏԵԼԻՔՆԵՐԻ ԻՄԱՑՈՒԹՅԱՆ ՍՏՈՒԳՄԱՆ ԿԱՐԳԸ ԵՎ ԱՆՀՐԱԺԵՇՏ ՄԱԿԱՐԴԱԿԸ ՍԱՀՄԱՆԵԼՈՒ ՄԱՍԻՆ</w:t>
      </w:r>
    </w:p>
    <w:p w:rsidR="009D2AED" w:rsidRPr="005D07DE" w:rsidRDefault="009D2AED" w:rsidP="005D07DE">
      <w:pPr>
        <w:pStyle w:val="Normal1"/>
        <w:shd w:val="clear" w:color="auto" w:fill="FFFFFF"/>
        <w:tabs>
          <w:tab w:val="left" w:pos="900"/>
        </w:tabs>
        <w:spacing w:line="360" w:lineRule="auto"/>
        <w:ind w:firstLine="567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:rsidR="009D2AED" w:rsidRPr="005D07DE" w:rsidRDefault="00E85959" w:rsidP="005D07DE">
      <w:pPr>
        <w:pStyle w:val="Normal1"/>
        <w:shd w:val="clear" w:color="auto" w:fill="FFFFFF"/>
        <w:tabs>
          <w:tab w:val="left" w:pos="90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i/>
          <w:sz w:val="24"/>
          <w:szCs w:val="24"/>
          <w:highlight w:val="white"/>
          <w:lang w:val="hy-AM"/>
        </w:rPr>
      </w:pPr>
      <w:r w:rsidRPr="005D07DE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Ղեկավարվելով «Հակակոռուպցիոն կոմիտեի մասին» Հայաստանի Հանրապետության օրենքի </w:t>
      </w:r>
      <w:r w:rsidR="003D13B5" w:rsidRPr="005D07D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15-րդ հոդվածի 1-ին մասի 4-րդ կետի պահանջով</w:t>
      </w:r>
      <w:r w:rsidRPr="005D07DE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` Հայաստանի Հանրապետության կառավարությունը </w:t>
      </w:r>
      <w:r w:rsidRPr="005D07DE">
        <w:rPr>
          <w:rFonts w:ascii="GHEA Grapalat" w:eastAsia="GHEA Grapalat" w:hAnsi="GHEA Grapalat" w:cs="GHEA Grapalat"/>
          <w:b/>
          <w:i/>
          <w:sz w:val="24"/>
          <w:szCs w:val="24"/>
          <w:highlight w:val="white"/>
          <w:lang w:val="hy-AM"/>
        </w:rPr>
        <w:t>որոշում է</w:t>
      </w:r>
      <w:r w:rsidRPr="005D07DE">
        <w:rPr>
          <w:rFonts w:ascii="GHEA Grapalat" w:eastAsia="GHEA Grapalat" w:hAnsi="GHEA Grapalat" w:cs="GHEA Grapalat"/>
          <w:i/>
          <w:sz w:val="24"/>
          <w:szCs w:val="24"/>
          <w:highlight w:val="white"/>
          <w:lang w:val="hy-AM"/>
        </w:rPr>
        <w:t>.</w:t>
      </w:r>
    </w:p>
    <w:p w:rsidR="009D2AED" w:rsidRPr="005D07DE" w:rsidRDefault="00E85959" w:rsidP="005D07DE">
      <w:pPr>
        <w:pStyle w:val="Normal1"/>
        <w:numPr>
          <w:ilvl w:val="0"/>
          <w:numId w:val="3"/>
        </w:numPr>
        <w:shd w:val="clear" w:color="auto" w:fill="FFFFFF"/>
        <w:tabs>
          <w:tab w:val="left" w:pos="900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5D07DE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Սահմանել </w:t>
      </w:r>
      <w:r w:rsidRPr="005D07DE">
        <w:rPr>
          <w:rFonts w:ascii="GHEA Grapalat" w:eastAsia="GHEA Grapalat" w:hAnsi="GHEA Grapalat" w:cs="GHEA Grapalat"/>
          <w:sz w:val="24"/>
          <w:szCs w:val="24"/>
          <w:lang w:val="hy-AM"/>
        </w:rPr>
        <w:t>Հակակոռուպցիոն</w:t>
      </w:r>
      <w:r w:rsidRPr="005D07DE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5D07D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կոմիտեի ծառայողի </w:t>
      </w:r>
      <w:r w:rsidR="0090333E" w:rsidRPr="005D07DE">
        <w:rPr>
          <w:rFonts w:ascii="GHEA Grapalat" w:eastAsia="GHEA Grapalat" w:hAnsi="GHEA Grapalat" w:cs="GHEA Grapalat"/>
          <w:sz w:val="24"/>
          <w:szCs w:val="24"/>
          <w:lang w:val="hy-AM"/>
        </w:rPr>
        <w:t>թեկնածուի</w:t>
      </w:r>
      <w:r w:rsidRPr="005D07D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լեզվական գիտելիքների իմացության ստուգման կարգը</w:t>
      </w:r>
      <w:r w:rsidRPr="005D07DE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` համաձայն հավելվածի:</w:t>
      </w:r>
    </w:p>
    <w:p w:rsidR="0090333E" w:rsidRPr="005D07DE" w:rsidRDefault="00981FB2" w:rsidP="005D07DE">
      <w:pPr>
        <w:pStyle w:val="Normal1"/>
        <w:numPr>
          <w:ilvl w:val="0"/>
          <w:numId w:val="3"/>
        </w:numPr>
        <w:shd w:val="clear" w:color="auto" w:fill="FFFFFF"/>
        <w:tabs>
          <w:tab w:val="left" w:pos="900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5D07D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Սահմանել </w:t>
      </w:r>
      <w:r w:rsidR="0090333E" w:rsidRPr="005D07DE">
        <w:rPr>
          <w:rFonts w:ascii="GHEA Grapalat" w:eastAsia="GHEA Grapalat" w:hAnsi="GHEA Grapalat" w:cs="GHEA Grapalat"/>
          <w:sz w:val="24"/>
          <w:szCs w:val="24"/>
          <w:lang w:val="hy-AM"/>
        </w:rPr>
        <w:t>Հակակոռուպցիոն</w:t>
      </w:r>
      <w:r w:rsidR="006403E0" w:rsidRPr="005D07D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կոմիտեի ծառայողի</w:t>
      </w:r>
      <w:r w:rsidR="0090333E" w:rsidRPr="005D07D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թե</w:t>
      </w:r>
      <w:r w:rsidR="006403E0" w:rsidRPr="005D07DE">
        <w:rPr>
          <w:rFonts w:ascii="GHEA Grapalat" w:eastAsia="GHEA Grapalat" w:hAnsi="GHEA Grapalat" w:cs="GHEA Grapalat"/>
          <w:sz w:val="24"/>
          <w:szCs w:val="24"/>
          <w:lang w:val="hy-AM"/>
        </w:rPr>
        <w:t>կնածու</w:t>
      </w:r>
      <w:r w:rsidR="0090333E" w:rsidRPr="005D07D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ի՝ ստանդարտացված թեստային համակարգերով ստուգվող լեզվական գիտելիքների իմացության B1 </w:t>
      </w:r>
      <w:r w:rsidR="009473E8" w:rsidRPr="005D07D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կամ դրան </w:t>
      </w:r>
      <w:r w:rsidR="00D75E2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համարժեք </w:t>
      </w:r>
      <w:r w:rsidR="009473E8" w:rsidRPr="005D07D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այլ </w:t>
      </w:r>
      <w:r w:rsidR="0090333E" w:rsidRPr="005D07DE">
        <w:rPr>
          <w:rFonts w:ascii="GHEA Grapalat" w:eastAsia="GHEA Grapalat" w:hAnsi="GHEA Grapalat" w:cs="GHEA Grapalat"/>
          <w:sz w:val="24"/>
          <w:szCs w:val="24"/>
          <w:lang w:val="hy-AM"/>
        </w:rPr>
        <w:t>մակարդակ՝ անգլերեն, ռուսերեն և ֆրանսերեն լեզուների համար</w:t>
      </w:r>
      <w:r w:rsidR="00F52236" w:rsidRPr="005D07DE">
        <w:rPr>
          <w:rFonts w:ascii="GHEA Grapalat" w:eastAsia="GHEA Grapalat" w:hAnsi="GHEA Grapalat" w:cs="GHEA Grapalat"/>
          <w:sz w:val="24"/>
          <w:szCs w:val="24"/>
          <w:lang w:val="hy-AM"/>
        </w:rPr>
        <w:t>:</w:t>
      </w:r>
    </w:p>
    <w:p w:rsidR="009D2AED" w:rsidRPr="005D07DE" w:rsidRDefault="00E85959" w:rsidP="005D07DE">
      <w:pPr>
        <w:pStyle w:val="Normal1"/>
        <w:numPr>
          <w:ilvl w:val="0"/>
          <w:numId w:val="3"/>
        </w:numPr>
        <w:shd w:val="clear" w:color="auto" w:fill="FFFFFF"/>
        <w:tabs>
          <w:tab w:val="left" w:pos="900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5D07DE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Սույն որոշումն ուժի մեջ է մտնում պաշտոնական հրապարակմանը հաջորդող օրվանից:</w:t>
      </w:r>
    </w:p>
    <w:p w:rsidR="009D2AED" w:rsidRPr="005D07DE" w:rsidRDefault="009D2AED" w:rsidP="005D07DE">
      <w:pPr>
        <w:pStyle w:val="Normal1"/>
        <w:shd w:val="clear" w:color="auto" w:fill="FFFFFF"/>
        <w:tabs>
          <w:tab w:val="left" w:pos="90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</w:p>
    <w:p w:rsidR="009D2AED" w:rsidRPr="005D07DE" w:rsidRDefault="00E85959" w:rsidP="005D07DE">
      <w:pPr>
        <w:pStyle w:val="Normal1"/>
        <w:spacing w:line="360" w:lineRule="auto"/>
        <w:ind w:firstLine="567"/>
        <w:rPr>
          <w:rFonts w:ascii="GHEA Grapalat" w:hAnsi="GHEA Grapalat"/>
          <w:b/>
          <w:sz w:val="24"/>
          <w:szCs w:val="24"/>
          <w:highlight w:val="white"/>
          <w:lang w:val="hy-AM"/>
        </w:rPr>
      </w:pPr>
      <w:r w:rsidRPr="005D07DE">
        <w:rPr>
          <w:rFonts w:ascii="GHEA Grapalat" w:eastAsia="Tahoma" w:hAnsi="GHEA Grapalat" w:cs="Tahoma"/>
          <w:b/>
          <w:sz w:val="24"/>
          <w:szCs w:val="24"/>
          <w:highlight w:val="white"/>
          <w:lang w:val="hy-AM"/>
        </w:rPr>
        <w:t>Հայաստանի Հանրապետության</w:t>
      </w:r>
    </w:p>
    <w:p w:rsidR="009D2AED" w:rsidRPr="005D07DE" w:rsidRDefault="00816B3B" w:rsidP="005D07DE">
      <w:pPr>
        <w:pStyle w:val="Normal1"/>
        <w:spacing w:line="360" w:lineRule="auto"/>
        <w:ind w:firstLine="567"/>
        <w:rPr>
          <w:rFonts w:ascii="GHEA Grapalat" w:hAnsi="GHEA Grapalat"/>
          <w:b/>
          <w:sz w:val="24"/>
          <w:szCs w:val="24"/>
          <w:highlight w:val="white"/>
          <w:lang w:val="hy-AM"/>
        </w:rPr>
      </w:pPr>
      <w:r w:rsidRPr="005D07DE">
        <w:rPr>
          <w:rFonts w:ascii="GHEA Grapalat" w:eastAsia="Tahoma" w:hAnsi="GHEA Grapalat" w:cs="Tahoma"/>
          <w:b/>
          <w:sz w:val="24"/>
          <w:szCs w:val="24"/>
          <w:highlight w:val="white"/>
          <w:lang w:val="hy-AM"/>
        </w:rPr>
        <w:t>Վ</w:t>
      </w:r>
      <w:r w:rsidR="00E85959" w:rsidRPr="005D07DE">
        <w:rPr>
          <w:rFonts w:ascii="GHEA Grapalat" w:eastAsia="Tahoma" w:hAnsi="GHEA Grapalat" w:cs="Tahoma"/>
          <w:b/>
          <w:sz w:val="24"/>
          <w:szCs w:val="24"/>
          <w:highlight w:val="white"/>
          <w:lang w:val="hy-AM"/>
        </w:rPr>
        <w:t>արչապետ</w:t>
      </w:r>
      <w:r w:rsidRPr="005D07DE">
        <w:rPr>
          <w:rFonts w:ascii="GHEA Grapalat" w:eastAsia="Tahoma" w:hAnsi="GHEA Grapalat" w:cs="Tahoma"/>
          <w:b/>
          <w:sz w:val="24"/>
          <w:szCs w:val="24"/>
          <w:highlight w:val="white"/>
          <w:lang w:val="hy-AM"/>
        </w:rPr>
        <w:t>ի պաշտոնակատար</w:t>
      </w:r>
    </w:p>
    <w:p w:rsidR="009D2AED" w:rsidRPr="005D07DE" w:rsidRDefault="009D2AED" w:rsidP="005D07DE">
      <w:pPr>
        <w:pStyle w:val="Normal1"/>
        <w:spacing w:line="360" w:lineRule="auto"/>
        <w:ind w:firstLine="567"/>
        <w:rPr>
          <w:rFonts w:ascii="GHEA Grapalat" w:hAnsi="GHEA Grapalat"/>
          <w:b/>
          <w:sz w:val="24"/>
          <w:szCs w:val="24"/>
          <w:highlight w:val="white"/>
          <w:lang w:val="hy-AM"/>
        </w:rPr>
      </w:pPr>
    </w:p>
    <w:p w:rsidR="009D2AED" w:rsidRPr="005D07DE" w:rsidRDefault="00E85959" w:rsidP="005D07DE">
      <w:pPr>
        <w:pStyle w:val="Normal1"/>
        <w:spacing w:line="360" w:lineRule="auto"/>
        <w:ind w:firstLine="567"/>
        <w:jc w:val="right"/>
        <w:rPr>
          <w:rFonts w:ascii="GHEA Grapalat" w:hAnsi="GHEA Grapalat"/>
          <w:b/>
          <w:sz w:val="24"/>
          <w:szCs w:val="24"/>
          <w:highlight w:val="white"/>
          <w:lang w:val="hy-AM"/>
        </w:rPr>
      </w:pPr>
      <w:r w:rsidRPr="005D07DE">
        <w:rPr>
          <w:rFonts w:ascii="GHEA Grapalat" w:eastAsia="Tahoma" w:hAnsi="GHEA Grapalat" w:cs="Tahoma"/>
          <w:b/>
          <w:sz w:val="24"/>
          <w:szCs w:val="24"/>
          <w:highlight w:val="white"/>
          <w:lang w:val="hy-AM"/>
        </w:rPr>
        <w:t>Ն</w:t>
      </w:r>
      <w:r w:rsidRPr="005D07DE">
        <w:rPr>
          <w:rFonts w:ascii="GHEA Grapalat" w:eastAsia="Tahoma" w:hAnsi="Tahoma" w:cs="Tahoma"/>
          <w:b/>
          <w:sz w:val="24"/>
          <w:szCs w:val="24"/>
          <w:highlight w:val="white"/>
          <w:lang w:val="hy-AM"/>
        </w:rPr>
        <w:t>․</w:t>
      </w:r>
      <w:r w:rsidRPr="005D07DE">
        <w:rPr>
          <w:rFonts w:ascii="GHEA Grapalat" w:eastAsia="Tahoma" w:hAnsi="GHEA Grapalat" w:cs="Tahoma"/>
          <w:b/>
          <w:sz w:val="24"/>
          <w:szCs w:val="24"/>
          <w:highlight w:val="white"/>
          <w:lang w:val="hy-AM"/>
        </w:rPr>
        <w:t xml:space="preserve"> Փաշինյան</w:t>
      </w:r>
    </w:p>
    <w:p w:rsidR="009D2AED" w:rsidRPr="005D07DE" w:rsidRDefault="009D2AED" w:rsidP="005D07DE">
      <w:pPr>
        <w:pStyle w:val="Normal1"/>
        <w:spacing w:line="360" w:lineRule="auto"/>
        <w:ind w:firstLine="567"/>
        <w:jc w:val="right"/>
        <w:rPr>
          <w:rFonts w:ascii="GHEA Grapalat" w:hAnsi="GHEA Grapalat"/>
          <w:b/>
          <w:sz w:val="24"/>
          <w:szCs w:val="24"/>
          <w:highlight w:val="white"/>
          <w:lang w:val="hy-AM"/>
        </w:rPr>
      </w:pPr>
    </w:p>
    <w:tbl>
      <w:tblPr>
        <w:tblStyle w:val="TableGrid"/>
        <w:tblW w:w="5210" w:type="dxa"/>
        <w:tblInd w:w="3838" w:type="dxa"/>
        <w:tblLook w:val="04A0"/>
      </w:tblPr>
      <w:tblGrid>
        <w:gridCol w:w="5210"/>
      </w:tblGrid>
      <w:tr w:rsidR="009F6F94" w:rsidRPr="00CB5DD6" w:rsidTr="009F6F94">
        <w:trPr>
          <w:trHeight w:val="2641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9F6F94" w:rsidRPr="005D07DE" w:rsidRDefault="009F6F94" w:rsidP="005D07DE">
            <w:pPr>
              <w:spacing w:line="360" w:lineRule="auto"/>
              <w:ind w:firstLine="567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5D07D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Հավելված </w:t>
            </w:r>
          </w:p>
          <w:p w:rsidR="009F6F94" w:rsidRPr="005D07DE" w:rsidRDefault="009F6F94" w:rsidP="005D07DE">
            <w:pPr>
              <w:spacing w:line="360" w:lineRule="auto"/>
              <w:ind w:firstLine="567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5D07D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ՀՀ կառավարության --------- թվականի</w:t>
            </w:r>
          </w:p>
          <w:p w:rsidR="009F6F94" w:rsidRPr="005D07DE" w:rsidRDefault="009F6F94" w:rsidP="005D07DE">
            <w:pPr>
              <w:spacing w:line="360" w:lineRule="auto"/>
              <w:ind w:firstLine="567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5D07D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------------- N ----Ն որոշման</w:t>
            </w:r>
          </w:p>
          <w:p w:rsidR="009F6F94" w:rsidRPr="005D07DE" w:rsidRDefault="009F6F94" w:rsidP="005D07DE">
            <w:pPr>
              <w:spacing w:line="360" w:lineRule="auto"/>
              <w:ind w:firstLine="567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</w:tbl>
    <w:p w:rsidR="009D2AED" w:rsidRPr="005D07DE" w:rsidRDefault="00E85959" w:rsidP="005D07DE">
      <w:pPr>
        <w:pStyle w:val="Normal1"/>
        <w:spacing w:line="360" w:lineRule="auto"/>
        <w:ind w:firstLine="567"/>
        <w:jc w:val="center"/>
        <w:rPr>
          <w:rFonts w:ascii="GHEA Grapalat" w:hAnsi="GHEA Grapalat"/>
          <w:b/>
          <w:sz w:val="24"/>
          <w:szCs w:val="24"/>
          <w:highlight w:val="white"/>
          <w:lang w:val="hy-AM"/>
        </w:rPr>
      </w:pPr>
      <w:r w:rsidRPr="005D07DE">
        <w:rPr>
          <w:rFonts w:ascii="GHEA Grapalat" w:eastAsia="Tahoma" w:hAnsi="GHEA Grapalat" w:cs="Tahoma"/>
          <w:b/>
          <w:sz w:val="24"/>
          <w:szCs w:val="24"/>
          <w:highlight w:val="white"/>
          <w:lang w:val="hy-AM"/>
        </w:rPr>
        <w:t>Կ Ա Ր Գ</w:t>
      </w:r>
    </w:p>
    <w:p w:rsidR="009D2AED" w:rsidRPr="005D07DE" w:rsidRDefault="009D2AED" w:rsidP="005D07DE">
      <w:pPr>
        <w:pStyle w:val="Normal1"/>
        <w:spacing w:line="360" w:lineRule="auto"/>
        <w:ind w:firstLine="567"/>
        <w:jc w:val="center"/>
        <w:rPr>
          <w:rFonts w:ascii="GHEA Grapalat" w:hAnsi="GHEA Grapalat"/>
          <w:b/>
          <w:sz w:val="24"/>
          <w:szCs w:val="24"/>
          <w:highlight w:val="white"/>
          <w:lang w:val="hy-AM"/>
        </w:rPr>
      </w:pPr>
    </w:p>
    <w:p w:rsidR="009D2AED" w:rsidRPr="00FB11E7" w:rsidRDefault="00E85959" w:rsidP="005D07DE">
      <w:pPr>
        <w:pStyle w:val="Normal1"/>
        <w:shd w:val="clear" w:color="auto" w:fill="FFFFFF"/>
        <w:tabs>
          <w:tab w:val="left" w:pos="900"/>
        </w:tabs>
        <w:spacing w:line="360" w:lineRule="auto"/>
        <w:ind w:firstLine="567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5D07DE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ՀԱԿԱԿՈՌՈՒՊՑԻՈՆ ԿՈՄԻՏԵԻ ԾԱՌԱՅՈՂԻ</w:t>
      </w:r>
      <w:r w:rsidR="009F6F94" w:rsidRPr="005D07DE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ԹԵԿՆԱԾՈՒԻ</w:t>
      </w:r>
      <w:r w:rsidR="00FA151C" w:rsidRPr="005D07DE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5D07DE">
        <w:rPr>
          <w:rFonts w:ascii="GHEA Grapalat" w:eastAsia="GHEA Grapalat" w:hAnsi="GHEA Grapalat" w:cs="GHEA Grapalat"/>
          <w:b/>
          <w:sz w:val="24"/>
          <w:szCs w:val="24"/>
          <w:lang w:val="hy-AM"/>
        </w:rPr>
        <w:t>ԼԵԶՎԱԿԱՆ ԳԻՏԵԼԻՔՆԵՐԻ ԻՄԱՑՈՒԹՅԱՆ ՍՏՈՒԳՄԱՆ</w:t>
      </w:r>
    </w:p>
    <w:p w:rsidR="009D2AED" w:rsidRPr="005D07DE" w:rsidRDefault="009D2AED" w:rsidP="005D07DE">
      <w:pPr>
        <w:pStyle w:val="Normal1"/>
        <w:spacing w:line="360" w:lineRule="auto"/>
        <w:ind w:firstLine="567"/>
        <w:jc w:val="center"/>
        <w:rPr>
          <w:rFonts w:ascii="GHEA Grapalat" w:hAnsi="GHEA Grapalat"/>
          <w:b/>
          <w:sz w:val="24"/>
          <w:szCs w:val="24"/>
          <w:highlight w:val="white"/>
          <w:lang w:val="hy-AM"/>
        </w:rPr>
      </w:pPr>
    </w:p>
    <w:p w:rsidR="00EC456B" w:rsidRPr="005D07DE" w:rsidRDefault="00E85959" w:rsidP="005D07DE">
      <w:pPr>
        <w:pStyle w:val="Normal1"/>
        <w:numPr>
          <w:ilvl w:val="0"/>
          <w:numId w:val="1"/>
        </w:numPr>
        <w:shd w:val="clear" w:color="auto" w:fill="FFFFFF"/>
        <w:tabs>
          <w:tab w:val="left" w:pos="900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5D07DE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Հակակոռուպցիոն կոմիտեի </w:t>
      </w:r>
      <w:r w:rsidR="00747DA8" w:rsidRPr="005D07DE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ծառայողի </w:t>
      </w:r>
      <w:r w:rsidRPr="005D07DE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թափուր պաշտոնը զբաղեցնել ցանկացող անձը</w:t>
      </w:r>
      <w:r w:rsidR="00447BDB" w:rsidRPr="005D07DE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, բացառությամբ Հակակոռուպցիոն</w:t>
      </w:r>
      <w:r w:rsidR="00447BDB" w:rsidRPr="005D07DE">
        <w:rPr>
          <w:rFonts w:ascii="Courier New" w:eastAsia="GHEA Grapalat" w:hAnsi="Courier New" w:cs="Courier New"/>
          <w:sz w:val="24"/>
          <w:szCs w:val="24"/>
          <w:highlight w:val="white"/>
          <w:lang w:val="hy-AM"/>
        </w:rPr>
        <w:t> </w:t>
      </w:r>
      <w:r w:rsidR="00447BDB" w:rsidRPr="005D07DE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կոմիտեի ծառայողների կրտսեր պաշտոնների</w:t>
      </w:r>
      <w:r w:rsidR="00056AC8" w:rsidRPr="005D07DE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թեկնածուի</w:t>
      </w:r>
      <w:r w:rsidR="004B6B0A" w:rsidRPr="004B6B0A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՝</w:t>
      </w:r>
      <w:r w:rsidR="00445470" w:rsidRPr="00445470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</w:t>
      </w:r>
      <w:r w:rsidR="00445470" w:rsidRPr="005D07DE">
        <w:rPr>
          <w:rFonts w:ascii="GHEA Grapalat" w:eastAsia="GHEA Grapalat" w:hAnsi="GHEA Grapalat" w:cs="GHEA Grapalat"/>
          <w:sz w:val="24"/>
          <w:szCs w:val="24"/>
          <w:lang w:val="hy-AM"/>
        </w:rPr>
        <w:t>անգլերեն, ռուսերեն և ֆրանսերեն լեզուների</w:t>
      </w:r>
      <w:r w:rsidR="000A04B6" w:rsidRPr="005D07DE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</w:t>
      </w:r>
      <w:r w:rsidR="00445470" w:rsidRPr="005D07DE">
        <w:rPr>
          <w:rFonts w:ascii="GHEA Grapalat" w:eastAsia="GHEA Grapalat" w:hAnsi="GHEA Grapalat" w:cs="GHEA Grapalat"/>
          <w:sz w:val="24"/>
          <w:szCs w:val="24"/>
          <w:lang w:val="hy-AM"/>
        </w:rPr>
        <w:t>(այսուհետ՝ Օտար լեզուներ)</w:t>
      </w:r>
      <w:r w:rsidR="000A04B6" w:rsidRPr="005D07DE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իմացության ստուգման նպատակով</w:t>
      </w:r>
      <w:r w:rsidRPr="005D07DE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</w:t>
      </w:r>
      <w:r w:rsidR="005F6D61" w:rsidRPr="005D07D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մրցութային խորհուրդ</w:t>
      </w:r>
      <w:r w:rsidR="00052510" w:rsidRPr="005D07D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</w:t>
      </w:r>
      <w:r w:rsidR="00E76FDA" w:rsidRPr="005D07D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հանձնաժողով</w:t>
      </w:r>
      <w:r w:rsidR="00052510" w:rsidRPr="005D07D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="002B7A9C" w:rsidRPr="005D07DE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է ներկայացնում ռուսերեն, անգլերեն </w:t>
      </w:r>
      <w:r w:rsidR="00056AC8" w:rsidRPr="005D07DE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և</w:t>
      </w:r>
      <w:r w:rsidR="002B7A9C" w:rsidRPr="005D07DE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ֆրանսերեն լեզուների</w:t>
      </w:r>
      <w:r w:rsidR="00056AC8" w:rsidRPr="005D07DE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ց</w:t>
      </w:r>
      <w:r w:rsidR="002B7A9C" w:rsidRPr="005D07DE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</w:t>
      </w:r>
      <w:r w:rsidR="00B801FD" w:rsidRPr="005D07DE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առնվազն մեկի</w:t>
      </w:r>
      <w:r w:rsidR="002B7A9C" w:rsidRPr="005D07DE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իմացության մակարդակը հա</w:t>
      </w:r>
      <w:r w:rsidR="00056AC8" w:rsidRPr="005D07DE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վաս</w:t>
      </w:r>
      <w:r w:rsidR="002B7A9C" w:rsidRPr="005D07DE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տող փաստաթուղթ</w:t>
      </w:r>
      <w:r w:rsidR="00CB5DD6" w:rsidRPr="00CB5DD6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</w:t>
      </w:r>
      <w:r w:rsidR="00CB5DD6" w:rsidRPr="005D07D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(այսուհետ՝ </w:t>
      </w:r>
      <w:r w:rsidR="00CB5DD6" w:rsidRPr="00CB5DD6">
        <w:rPr>
          <w:rFonts w:ascii="GHEA Grapalat" w:eastAsia="GHEA Grapalat" w:hAnsi="GHEA Grapalat" w:cs="GHEA Grapalat"/>
          <w:sz w:val="24"/>
          <w:szCs w:val="24"/>
          <w:lang w:val="hy-AM"/>
        </w:rPr>
        <w:t>փաստաթուղթ</w:t>
      </w:r>
      <w:r w:rsidR="00CB5DD6" w:rsidRPr="005D07DE">
        <w:rPr>
          <w:rFonts w:ascii="GHEA Grapalat" w:eastAsia="GHEA Grapalat" w:hAnsi="GHEA Grapalat" w:cs="GHEA Grapalat"/>
          <w:sz w:val="24"/>
          <w:szCs w:val="24"/>
          <w:lang w:val="hy-AM"/>
        </w:rPr>
        <w:t>)</w:t>
      </w:r>
      <w:r w:rsidR="002B7A9C" w:rsidRPr="005D07DE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։</w:t>
      </w:r>
      <w:r w:rsidR="0074458B" w:rsidRPr="005D07D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6E7C5D" w:rsidRPr="005D07D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Փաստաթուղթը վավեր է համարվում միայն այն դեպքում, երբ այն ներկայացվում է ստանալուց հետո </w:t>
      </w:r>
      <w:r w:rsidR="00160CB5" w:rsidRPr="005D07DE">
        <w:rPr>
          <w:rFonts w:ascii="GHEA Grapalat" w:eastAsia="GHEA Grapalat" w:hAnsi="GHEA Grapalat" w:cs="GHEA Grapalat"/>
          <w:sz w:val="24"/>
          <w:szCs w:val="24"/>
          <w:lang w:val="hy-AM"/>
        </w:rPr>
        <w:t>5</w:t>
      </w:r>
      <w:r w:rsidR="006E7C5D" w:rsidRPr="005D07D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(</w:t>
      </w:r>
      <w:r w:rsidR="00160CB5" w:rsidRPr="005D07DE">
        <w:rPr>
          <w:rFonts w:ascii="GHEA Grapalat" w:eastAsia="GHEA Grapalat" w:hAnsi="GHEA Grapalat" w:cs="GHEA Grapalat"/>
          <w:sz w:val="24"/>
          <w:szCs w:val="24"/>
          <w:lang w:val="hy-AM"/>
        </w:rPr>
        <w:t>հինգ</w:t>
      </w:r>
      <w:r w:rsidR="006E7C5D" w:rsidRPr="005D07DE">
        <w:rPr>
          <w:rFonts w:ascii="GHEA Grapalat" w:eastAsia="GHEA Grapalat" w:hAnsi="GHEA Grapalat" w:cs="GHEA Grapalat"/>
          <w:sz w:val="24"/>
          <w:szCs w:val="24"/>
          <w:lang w:val="hy-AM"/>
        </w:rPr>
        <w:t>) տարվա ընթացքում</w:t>
      </w:r>
      <w:r w:rsidR="0074458B" w:rsidRPr="005D07DE">
        <w:rPr>
          <w:rFonts w:ascii="GHEA Grapalat" w:eastAsia="GHEA Grapalat" w:hAnsi="GHEA Grapalat" w:cs="GHEA Grapalat"/>
          <w:sz w:val="24"/>
          <w:szCs w:val="24"/>
          <w:lang w:val="hy-AM"/>
        </w:rPr>
        <w:t>:</w:t>
      </w:r>
      <w:r w:rsidR="006461C6" w:rsidRPr="006461C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</w:p>
    <w:p w:rsidR="007B1C5E" w:rsidRPr="00D06397" w:rsidRDefault="00842C77" w:rsidP="005D07DE">
      <w:pPr>
        <w:pStyle w:val="Normal1"/>
        <w:numPr>
          <w:ilvl w:val="0"/>
          <w:numId w:val="1"/>
        </w:numPr>
        <w:shd w:val="clear" w:color="auto" w:fill="FFFFFF"/>
        <w:tabs>
          <w:tab w:val="left" w:pos="900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5D07DE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Հակակոռուպցիոն</w:t>
      </w:r>
      <w:r w:rsidRPr="005D07DE">
        <w:rPr>
          <w:rFonts w:ascii="Courier New" w:eastAsia="GHEA Grapalat" w:hAnsi="Courier New" w:cs="Courier New"/>
          <w:sz w:val="24"/>
          <w:szCs w:val="24"/>
          <w:highlight w:val="white"/>
          <w:lang w:val="hy-AM"/>
        </w:rPr>
        <w:t> </w:t>
      </w:r>
      <w:r w:rsidRPr="005D07DE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կոմիտեի ծառայողների առաջին կազմի դեպքում</w:t>
      </w:r>
      <w:r w:rsidR="005B4103" w:rsidRPr="005D07D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փաստաթ</w:t>
      </w:r>
      <w:r w:rsidR="001F7197" w:rsidRPr="005D07DE">
        <w:rPr>
          <w:rFonts w:ascii="GHEA Grapalat" w:eastAsia="GHEA Grapalat" w:hAnsi="GHEA Grapalat" w:cs="GHEA Grapalat"/>
          <w:sz w:val="24"/>
          <w:szCs w:val="24"/>
          <w:lang w:val="hy-AM"/>
        </w:rPr>
        <w:t>ու</w:t>
      </w:r>
      <w:r w:rsidR="005B4103" w:rsidRPr="005D07D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ղթը ներկայացվում </w:t>
      </w:r>
      <w:r w:rsidR="001F7197" w:rsidRPr="005D07DE">
        <w:rPr>
          <w:rFonts w:ascii="GHEA Grapalat" w:eastAsia="GHEA Grapalat" w:hAnsi="GHEA Grapalat" w:cs="GHEA Grapalat"/>
          <w:sz w:val="24"/>
          <w:szCs w:val="24"/>
          <w:lang w:val="hy-AM"/>
        </w:rPr>
        <w:t>է</w:t>
      </w:r>
      <w:r w:rsidR="005B4103" w:rsidRPr="005D07D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C218DB" w:rsidRPr="005D07DE">
        <w:rPr>
          <w:rFonts w:ascii="GHEA Grapalat" w:eastAsia="GHEA Grapalat" w:hAnsi="GHEA Grapalat" w:cs="GHEA Grapalat"/>
          <w:sz w:val="24"/>
          <w:szCs w:val="24"/>
          <w:lang w:val="hy-AM"/>
        </w:rPr>
        <w:t>Հակակոռուպ</w:t>
      </w:r>
      <w:r w:rsidR="00D75E28" w:rsidRPr="005D07DE">
        <w:rPr>
          <w:rFonts w:ascii="GHEA Grapalat" w:eastAsia="GHEA Grapalat" w:hAnsi="GHEA Grapalat" w:cs="GHEA Grapalat"/>
          <w:sz w:val="24"/>
          <w:szCs w:val="24"/>
          <w:lang w:val="hy-AM"/>
        </w:rPr>
        <w:t>ց</w:t>
      </w:r>
      <w:r w:rsidR="00C218DB" w:rsidRPr="005D07DE">
        <w:rPr>
          <w:rFonts w:ascii="GHEA Grapalat" w:eastAsia="GHEA Grapalat" w:hAnsi="GHEA Grapalat" w:cs="GHEA Grapalat"/>
          <w:sz w:val="24"/>
          <w:szCs w:val="24"/>
          <w:lang w:val="hy-AM"/>
        </w:rPr>
        <w:t>ի</w:t>
      </w:r>
      <w:r w:rsidR="00C72782" w:rsidRPr="005D07DE">
        <w:rPr>
          <w:rFonts w:ascii="GHEA Grapalat" w:eastAsia="GHEA Grapalat" w:hAnsi="GHEA Grapalat" w:cs="GHEA Grapalat"/>
          <w:sz w:val="24"/>
          <w:szCs w:val="24"/>
          <w:lang w:val="hy-AM"/>
        </w:rPr>
        <w:t>ո</w:t>
      </w:r>
      <w:r w:rsidR="00C218DB" w:rsidRPr="005D07D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ն կոմիտեի համապատասխան ստորաբաժանում: </w:t>
      </w:r>
      <w:r w:rsidR="00EC4B36" w:rsidRPr="005D07D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Փաստաթուղթը վավեր է համարվում միայն այն դեպքում, երբ այն ներկայացվում է ստանալուց հետո </w:t>
      </w:r>
      <w:r w:rsidR="006461C6" w:rsidRPr="006461C6">
        <w:rPr>
          <w:rFonts w:ascii="GHEA Grapalat" w:eastAsia="GHEA Grapalat" w:hAnsi="GHEA Grapalat" w:cs="GHEA Grapalat"/>
          <w:sz w:val="24"/>
          <w:szCs w:val="24"/>
          <w:lang w:val="hy-AM"/>
        </w:rPr>
        <w:t>5</w:t>
      </w:r>
      <w:r w:rsidR="00EC4B36" w:rsidRPr="005D07D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(</w:t>
      </w:r>
      <w:r w:rsidR="006461C6" w:rsidRPr="006461C6">
        <w:rPr>
          <w:rFonts w:ascii="GHEA Grapalat" w:eastAsia="GHEA Grapalat" w:hAnsi="GHEA Grapalat" w:cs="GHEA Grapalat"/>
          <w:sz w:val="24"/>
          <w:szCs w:val="24"/>
          <w:lang w:val="hy-AM"/>
        </w:rPr>
        <w:t>հինգ</w:t>
      </w:r>
      <w:r w:rsidR="00EC4B36" w:rsidRPr="005D07DE">
        <w:rPr>
          <w:rFonts w:ascii="GHEA Grapalat" w:eastAsia="GHEA Grapalat" w:hAnsi="GHEA Grapalat" w:cs="GHEA Grapalat"/>
          <w:sz w:val="24"/>
          <w:szCs w:val="24"/>
          <w:lang w:val="hy-AM"/>
        </w:rPr>
        <w:t>) տարվա ընթացքում:</w:t>
      </w:r>
    </w:p>
    <w:p w:rsidR="00D06397" w:rsidRPr="005D07DE" w:rsidRDefault="00D06397" w:rsidP="005D07DE">
      <w:pPr>
        <w:pStyle w:val="Normal1"/>
        <w:numPr>
          <w:ilvl w:val="0"/>
          <w:numId w:val="1"/>
        </w:numPr>
        <w:shd w:val="clear" w:color="auto" w:fill="FFFFFF"/>
        <w:tabs>
          <w:tab w:val="left" w:pos="900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D0639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Հակակոռուպցիոն կոմիտեի ծառայողների առաջին կազմի դեպքում </w:t>
      </w:r>
      <w:r w:rsidR="005F46AE" w:rsidRPr="005F46A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փաստաթուղթը </w:t>
      </w:r>
      <w:r w:rsidR="00CA4B01" w:rsidRPr="00CA4B01">
        <w:rPr>
          <w:rFonts w:ascii="GHEA Grapalat" w:eastAsia="GHEA Grapalat" w:hAnsi="GHEA Grapalat" w:cs="GHEA Grapalat"/>
          <w:sz w:val="24"/>
          <w:szCs w:val="24"/>
          <w:lang w:val="hy-AM"/>
        </w:rPr>
        <w:t>կարող</w:t>
      </w:r>
      <w:r w:rsidR="005F46AE" w:rsidRPr="005F46A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է </w:t>
      </w:r>
      <w:r w:rsidR="005F46AE">
        <w:rPr>
          <w:rFonts w:ascii="GHEA Grapalat" w:eastAsia="GHEA Grapalat" w:hAnsi="GHEA Grapalat" w:cs="GHEA Grapalat"/>
          <w:sz w:val="24"/>
          <w:szCs w:val="24"/>
          <w:lang w:val="hy-AM"/>
        </w:rPr>
        <w:t>ներկայացվ</w:t>
      </w:r>
      <w:r w:rsidR="00CA4B01" w:rsidRPr="00CA4B01">
        <w:rPr>
          <w:rFonts w:ascii="GHEA Grapalat" w:eastAsia="GHEA Grapalat" w:hAnsi="GHEA Grapalat" w:cs="GHEA Grapalat"/>
          <w:sz w:val="24"/>
          <w:szCs w:val="24"/>
          <w:lang w:val="hy-AM"/>
        </w:rPr>
        <w:t>ել</w:t>
      </w:r>
      <w:r w:rsidR="005F46AE" w:rsidRPr="005F46A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Հակակոռուպցիոն կոմիտեի ծառայողի նշանակումից</w:t>
      </w:r>
      <w:r w:rsidRPr="00D0639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5F46AE" w:rsidRPr="005F46A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հետո </w:t>
      </w:r>
      <w:r w:rsidRPr="00D06397">
        <w:rPr>
          <w:rFonts w:ascii="GHEA Grapalat" w:eastAsia="GHEA Grapalat" w:hAnsi="GHEA Grapalat" w:cs="GHEA Grapalat"/>
          <w:sz w:val="24"/>
          <w:szCs w:val="24"/>
          <w:lang w:val="hy-AM"/>
        </w:rPr>
        <w:t>երեք տարվա ընթացքում</w:t>
      </w:r>
      <w:r w:rsidR="00CC7310" w:rsidRPr="00DC6890">
        <w:rPr>
          <w:rFonts w:ascii="GHEA Grapalat" w:eastAsia="GHEA Grapalat" w:hAnsi="GHEA Grapalat" w:cs="GHEA Grapalat"/>
          <w:sz w:val="24"/>
          <w:szCs w:val="24"/>
          <w:lang w:val="hy-AM"/>
        </w:rPr>
        <w:t>:</w:t>
      </w:r>
    </w:p>
    <w:p w:rsidR="00B52D44" w:rsidRDefault="00F703CC">
      <w:pPr>
        <w:pStyle w:val="Normal1"/>
        <w:numPr>
          <w:ilvl w:val="0"/>
          <w:numId w:val="1"/>
        </w:numPr>
        <w:shd w:val="clear" w:color="auto" w:fill="FFFFFF"/>
        <w:tabs>
          <w:tab w:val="left" w:pos="900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  <w:r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Մրցութային խորհուրդը (հանձնաժողովը) կամ Հակակոռուպցիոն կոմիտեի համապատասխան ստորաբաժանումը եռօրյա ժամկետում </w:t>
      </w:r>
      <w:r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lastRenderedPageBreak/>
        <w:t>ուսումնասիրում է օտար լեզվի իմացության մակարդակը հավաստող փաստաթուղթը և դրանում նշված մակարդակի համապատասխանությունը սույն որոշման պահանջներին։</w:t>
      </w:r>
    </w:p>
    <w:p w:rsidR="009D2AED" w:rsidRPr="005D07DE" w:rsidRDefault="00E85959" w:rsidP="005D07DE">
      <w:pPr>
        <w:pStyle w:val="Normal1"/>
        <w:numPr>
          <w:ilvl w:val="0"/>
          <w:numId w:val="4"/>
        </w:numPr>
        <w:shd w:val="clear" w:color="auto" w:fill="FFFFFF"/>
        <w:tabs>
          <w:tab w:val="left" w:pos="900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5D07DE">
        <w:rPr>
          <w:rFonts w:ascii="GHEA Grapalat" w:eastAsia="GHEA Grapalat" w:hAnsi="GHEA Grapalat" w:cs="GHEA Grapalat"/>
          <w:sz w:val="24"/>
          <w:szCs w:val="24"/>
          <w:lang w:val="hy-AM"/>
        </w:rPr>
        <w:t>Լեզվական գիտելիքների իմացության մակարդակը համարվում է Հակակոռուպցիոն</w:t>
      </w:r>
      <w:r w:rsidRPr="005D07DE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5D07DE">
        <w:rPr>
          <w:rFonts w:ascii="GHEA Grapalat" w:eastAsia="GHEA Grapalat" w:hAnsi="GHEA Grapalat" w:cs="GHEA Grapalat"/>
          <w:sz w:val="24"/>
          <w:szCs w:val="24"/>
          <w:lang w:val="hy-AM"/>
        </w:rPr>
        <w:t>կոմիտեի ծառայողի պաշտոնը զբաղեցնելու համար բավարար, եթե՝</w:t>
      </w:r>
    </w:p>
    <w:p w:rsidR="009D2AED" w:rsidRPr="005D07DE" w:rsidRDefault="00E85959" w:rsidP="005D07DE">
      <w:pPr>
        <w:pStyle w:val="Normal1"/>
        <w:numPr>
          <w:ilvl w:val="0"/>
          <w:numId w:val="2"/>
        </w:numPr>
        <w:shd w:val="clear" w:color="auto" w:fill="FFFFFF"/>
        <w:tabs>
          <w:tab w:val="left" w:pos="900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5D07DE">
        <w:rPr>
          <w:rFonts w:ascii="GHEA Grapalat" w:eastAsia="GHEA Grapalat" w:hAnsi="GHEA Grapalat" w:cs="GHEA Grapalat"/>
          <w:sz w:val="24"/>
          <w:szCs w:val="24"/>
          <w:lang w:val="hy-AM"/>
        </w:rPr>
        <w:t>Հակակոռուպցիոն</w:t>
      </w:r>
      <w:r w:rsidRPr="005D07DE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5D07D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կոմիտեի ծառայողի </w:t>
      </w:r>
      <w:r w:rsidR="001B48AD" w:rsidRPr="005D07DE">
        <w:rPr>
          <w:rFonts w:ascii="GHEA Grapalat" w:eastAsia="GHEA Grapalat" w:hAnsi="GHEA Grapalat" w:cs="GHEA Grapalat"/>
          <w:sz w:val="24"/>
          <w:szCs w:val="24"/>
          <w:lang w:val="hy-AM"/>
        </w:rPr>
        <w:t>թեկնածուն</w:t>
      </w:r>
      <w:r w:rsidRPr="005D07D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ներկայացրել է բարձրագույն կրթությունն ամբողջությամբ </w:t>
      </w:r>
      <w:r w:rsidR="001B664D" w:rsidRPr="005D07DE">
        <w:rPr>
          <w:rFonts w:ascii="GHEA Grapalat" w:eastAsia="GHEA Grapalat" w:hAnsi="GHEA Grapalat" w:cs="GHEA Grapalat"/>
          <w:sz w:val="24"/>
          <w:szCs w:val="24"/>
          <w:lang w:val="hy-AM"/>
        </w:rPr>
        <w:t>Օտար</w:t>
      </w:r>
      <w:r w:rsidRPr="005D07D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լեզուներով իրականացնելը կամ բարձրագույն կրթության շրջանակներում ուսումնասիրված մասնագիտական առարկաների առնվազն</w:t>
      </w:r>
      <w:r w:rsidR="00F46A86" w:rsidRPr="005D07D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4</w:t>
      </w:r>
      <w:r w:rsidRPr="005D07DE">
        <w:rPr>
          <w:rFonts w:ascii="GHEA Grapalat" w:eastAsia="GHEA Grapalat" w:hAnsi="GHEA Grapalat" w:cs="GHEA Grapalat"/>
          <w:sz w:val="24"/>
          <w:szCs w:val="24"/>
          <w:lang w:val="hy-AM"/>
        </w:rPr>
        <w:t>0</w:t>
      </w:r>
      <w:r w:rsidR="00392851" w:rsidRPr="005D07D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(</w:t>
      </w:r>
      <w:r w:rsidR="00F46A86" w:rsidRPr="005D07DE">
        <w:rPr>
          <w:rFonts w:ascii="GHEA Grapalat" w:eastAsia="GHEA Grapalat" w:hAnsi="GHEA Grapalat" w:cs="GHEA Grapalat"/>
          <w:sz w:val="24"/>
          <w:szCs w:val="24"/>
          <w:lang w:val="hy-AM"/>
        </w:rPr>
        <w:t>քառա</w:t>
      </w:r>
      <w:r w:rsidR="00392851" w:rsidRPr="005D07DE">
        <w:rPr>
          <w:rFonts w:ascii="GHEA Grapalat" w:eastAsia="GHEA Grapalat" w:hAnsi="GHEA Grapalat" w:cs="GHEA Grapalat"/>
          <w:sz w:val="24"/>
          <w:szCs w:val="24"/>
          <w:lang w:val="hy-AM"/>
        </w:rPr>
        <w:t>սուն)</w:t>
      </w:r>
      <w:r w:rsidRPr="005D07D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տոկոսը </w:t>
      </w:r>
      <w:r w:rsidR="001B664D" w:rsidRPr="005D07DE">
        <w:rPr>
          <w:rFonts w:ascii="GHEA Grapalat" w:eastAsia="GHEA Grapalat" w:hAnsi="GHEA Grapalat" w:cs="GHEA Grapalat"/>
          <w:sz w:val="24"/>
          <w:szCs w:val="24"/>
          <w:lang w:val="hy-AM"/>
        </w:rPr>
        <w:t>Օտար</w:t>
      </w:r>
      <w:r w:rsidRPr="005D07D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լեզուներով իրականացնելը հավաստող փաստաթուղթ</w:t>
      </w:r>
      <w:r w:rsidR="00392851" w:rsidRPr="005D07D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եթե համապատասխան ուսումնական </w:t>
      </w:r>
      <w:r w:rsidR="00464142" w:rsidRPr="005D07DE">
        <w:rPr>
          <w:rFonts w:ascii="GHEA Grapalat" w:eastAsia="GHEA Grapalat" w:hAnsi="GHEA Grapalat" w:cs="GHEA Grapalat"/>
          <w:sz w:val="24"/>
          <w:szCs w:val="24"/>
          <w:lang w:val="hy-AM"/>
        </w:rPr>
        <w:t>հաստատություն</w:t>
      </w:r>
      <w:r w:rsidR="00637DAC">
        <w:rPr>
          <w:rFonts w:ascii="GHEA Grapalat" w:eastAsia="GHEA Grapalat" w:hAnsi="GHEA Grapalat" w:cs="GHEA Grapalat"/>
          <w:sz w:val="24"/>
          <w:szCs w:val="24"/>
          <w:lang w:val="hy-AM"/>
        </w:rPr>
        <w:t>ն</w:t>
      </w:r>
      <w:r w:rsidR="00464142" w:rsidRPr="005D07D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392851" w:rsidRPr="005D07D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ավարտելուց </w:t>
      </w:r>
      <w:r w:rsidR="001B664D" w:rsidRPr="005D07D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հետո </w:t>
      </w:r>
      <w:r w:rsidR="00392851" w:rsidRPr="005D07DE">
        <w:rPr>
          <w:rFonts w:ascii="GHEA Grapalat" w:eastAsia="GHEA Grapalat" w:hAnsi="GHEA Grapalat" w:cs="GHEA Grapalat"/>
          <w:sz w:val="24"/>
          <w:szCs w:val="24"/>
          <w:lang w:val="hy-AM"/>
        </w:rPr>
        <w:t>չի անցել ավելի քան</w:t>
      </w:r>
      <w:r w:rsidR="00F46A86" w:rsidRPr="005D07D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5</w:t>
      </w:r>
      <w:r w:rsidR="00392851" w:rsidRPr="005D07D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(</w:t>
      </w:r>
      <w:r w:rsidR="00F46A86" w:rsidRPr="005D07DE">
        <w:rPr>
          <w:rFonts w:ascii="GHEA Grapalat" w:eastAsia="GHEA Grapalat" w:hAnsi="GHEA Grapalat" w:cs="GHEA Grapalat"/>
          <w:sz w:val="24"/>
          <w:szCs w:val="24"/>
          <w:lang w:val="hy-AM"/>
        </w:rPr>
        <w:t>հինգ</w:t>
      </w:r>
      <w:r w:rsidR="00392851" w:rsidRPr="005D07DE">
        <w:rPr>
          <w:rFonts w:ascii="GHEA Grapalat" w:eastAsia="GHEA Grapalat" w:hAnsi="GHEA Grapalat" w:cs="GHEA Grapalat"/>
          <w:sz w:val="24"/>
          <w:szCs w:val="24"/>
          <w:lang w:val="hy-AM"/>
        </w:rPr>
        <w:t>) տարի ժամկետ:</w:t>
      </w:r>
      <w:r w:rsidR="0078198C" w:rsidRPr="005D07D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Սույն կետով նշված պահանջները համարվում են պահպանված, եթե </w:t>
      </w:r>
      <w:r w:rsidR="0039104D" w:rsidRPr="005D07D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բարձրագույն </w:t>
      </w:r>
      <w:r w:rsidR="00974FAB" w:rsidRPr="005D07DE">
        <w:rPr>
          <w:rFonts w:ascii="GHEA Grapalat" w:eastAsia="GHEA Grapalat" w:hAnsi="GHEA Grapalat" w:cs="GHEA Grapalat"/>
          <w:sz w:val="24"/>
          <w:szCs w:val="24"/>
          <w:lang w:val="hy-AM"/>
        </w:rPr>
        <w:t>կրթությա</w:t>
      </w:r>
      <w:r w:rsidR="0039104D" w:rsidRPr="005D07DE">
        <w:rPr>
          <w:rFonts w:ascii="GHEA Grapalat" w:eastAsia="GHEA Grapalat" w:hAnsi="GHEA Grapalat" w:cs="GHEA Grapalat"/>
          <w:sz w:val="24"/>
          <w:szCs w:val="24"/>
          <w:lang w:val="hy-AM"/>
        </w:rPr>
        <w:t>ն</w:t>
      </w:r>
      <w:r w:rsidR="00974FAB" w:rsidRPr="005D07DE">
        <w:rPr>
          <w:rFonts w:ascii="GHEA Grapalat" w:eastAsia="GHEA Grapalat" w:hAnsi="GHEA Grapalat" w:cs="GHEA Grapalat"/>
          <w:sz w:val="24"/>
          <w:szCs w:val="24"/>
          <w:lang w:val="hy-AM"/>
        </w:rPr>
        <w:t>՝</w:t>
      </w:r>
      <w:r w:rsidR="0039104D" w:rsidRPr="005D07D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ամբողջությամբ կամ </w:t>
      </w:r>
      <w:r w:rsidR="00B56739" w:rsidRPr="005D07DE">
        <w:rPr>
          <w:rFonts w:ascii="GHEA Grapalat" w:eastAsia="GHEA Grapalat" w:hAnsi="GHEA Grapalat" w:cs="GHEA Grapalat"/>
          <w:sz w:val="24"/>
          <w:szCs w:val="24"/>
          <w:lang w:val="hy-AM"/>
        </w:rPr>
        <w:t>նվազագույն</w:t>
      </w:r>
      <w:r w:rsidR="001B48AD" w:rsidRPr="005D07D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4</w:t>
      </w:r>
      <w:r w:rsidR="00B56739" w:rsidRPr="005D07DE">
        <w:rPr>
          <w:rFonts w:ascii="GHEA Grapalat" w:eastAsia="GHEA Grapalat" w:hAnsi="GHEA Grapalat" w:cs="GHEA Grapalat"/>
          <w:sz w:val="24"/>
          <w:szCs w:val="24"/>
          <w:lang w:val="hy-AM"/>
        </w:rPr>
        <w:t>0 (</w:t>
      </w:r>
      <w:r w:rsidR="001B48AD" w:rsidRPr="005D07DE">
        <w:rPr>
          <w:rFonts w:ascii="GHEA Grapalat" w:eastAsia="GHEA Grapalat" w:hAnsi="GHEA Grapalat" w:cs="GHEA Grapalat"/>
          <w:sz w:val="24"/>
          <w:szCs w:val="24"/>
          <w:lang w:val="hy-AM"/>
        </w:rPr>
        <w:t>քառա</w:t>
      </w:r>
      <w:r w:rsidR="00B56739" w:rsidRPr="005D07DE">
        <w:rPr>
          <w:rFonts w:ascii="GHEA Grapalat" w:eastAsia="GHEA Grapalat" w:hAnsi="GHEA Grapalat" w:cs="GHEA Grapalat"/>
          <w:sz w:val="24"/>
          <w:szCs w:val="24"/>
          <w:lang w:val="hy-AM"/>
        </w:rPr>
        <w:t>սուն)</w:t>
      </w:r>
      <w:r w:rsidR="00D46597" w:rsidRPr="005D07D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տոկոս մասնագիտական </w:t>
      </w:r>
      <w:r w:rsidR="007B1C5E" w:rsidRPr="005D07DE">
        <w:rPr>
          <w:rFonts w:ascii="GHEA Grapalat" w:eastAsia="GHEA Grapalat" w:hAnsi="GHEA Grapalat" w:cs="GHEA Grapalat"/>
          <w:sz w:val="24"/>
          <w:szCs w:val="24"/>
          <w:lang w:val="hy-AM"/>
        </w:rPr>
        <w:t>առարկաներ</w:t>
      </w:r>
      <w:r w:rsidR="007B1C5E">
        <w:rPr>
          <w:rFonts w:ascii="GHEA Grapalat" w:eastAsia="GHEA Grapalat" w:hAnsi="GHEA Grapalat" w:cs="GHEA Grapalat"/>
          <w:sz w:val="24"/>
          <w:szCs w:val="24"/>
          <w:lang w:val="hy-AM"/>
        </w:rPr>
        <w:t>ն</w:t>
      </w:r>
      <w:r w:rsidR="007B1C5E" w:rsidRPr="005D07D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D46597" w:rsidRPr="005D07D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անցկացվել են միևնույն </w:t>
      </w:r>
      <w:r w:rsidR="00974FAB" w:rsidRPr="005D07DE">
        <w:rPr>
          <w:rFonts w:ascii="GHEA Grapalat" w:eastAsia="GHEA Grapalat" w:hAnsi="GHEA Grapalat" w:cs="GHEA Grapalat"/>
          <w:sz w:val="24"/>
          <w:szCs w:val="24"/>
          <w:lang w:val="hy-AM"/>
        </w:rPr>
        <w:t>Օ</w:t>
      </w:r>
      <w:r w:rsidR="00D46597" w:rsidRPr="005D07D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տար լեզվով: </w:t>
      </w:r>
    </w:p>
    <w:p w:rsidR="008429BD" w:rsidRPr="00936D54" w:rsidRDefault="009C49EF" w:rsidP="005D07DE">
      <w:pPr>
        <w:pStyle w:val="Normal1"/>
        <w:numPr>
          <w:ilvl w:val="0"/>
          <w:numId w:val="2"/>
        </w:numPr>
        <w:shd w:val="clear" w:color="auto" w:fill="FFFFFF"/>
        <w:tabs>
          <w:tab w:val="left" w:pos="900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5D07DE">
        <w:rPr>
          <w:rFonts w:ascii="GHEA Grapalat" w:eastAsia="GHEA Grapalat" w:hAnsi="GHEA Grapalat" w:cs="GHEA Grapalat"/>
          <w:sz w:val="24"/>
          <w:szCs w:val="24"/>
          <w:lang w:val="hy-AM"/>
        </w:rPr>
        <w:t>Հակակոռուպցիոն</w:t>
      </w:r>
      <w:r w:rsidRPr="005D07DE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5D07D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կոմիտեի ծառայողի թեկնածուն </w:t>
      </w:r>
      <w:r w:rsidR="008429BD" w:rsidRPr="005D07DE">
        <w:rPr>
          <w:rFonts w:ascii="GHEA Grapalat" w:eastAsia="GHEA Grapalat" w:hAnsi="GHEA Grapalat" w:cs="GHEA Grapalat"/>
          <w:sz w:val="24"/>
          <w:szCs w:val="24"/>
          <w:lang w:val="hy-AM"/>
        </w:rPr>
        <w:t>ներկայացրել է ռուսերենի՝ ТРКИ, անգլերենի՝</w:t>
      </w:r>
      <w:r w:rsidR="00B51794" w:rsidRPr="005D07D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TOEFL, IELTS,</w:t>
      </w:r>
      <w:r w:rsidR="008429BD" w:rsidRPr="005D07D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ֆրանսերենի` DELF, DALF, TCF</w:t>
      </w:r>
      <w:r w:rsidR="00A571CD" w:rsidRPr="00A571C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վկայական</w:t>
      </w:r>
      <w:r w:rsidR="008429BD" w:rsidRPr="005D07D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կամ </w:t>
      </w:r>
      <w:r w:rsidR="00165DEE" w:rsidRPr="00165DE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ներկայացրել է </w:t>
      </w:r>
      <w:r w:rsidR="008429BD" w:rsidRPr="005D07DE">
        <w:rPr>
          <w:rFonts w:ascii="GHEA Grapalat" w:eastAsia="GHEA Grapalat" w:hAnsi="GHEA Grapalat" w:cs="GHEA Grapalat"/>
          <w:sz w:val="24"/>
          <w:szCs w:val="24"/>
          <w:lang w:val="hy-AM"/>
        </w:rPr>
        <w:t>միջազգային</w:t>
      </w:r>
      <w:r w:rsidR="007F4F6A" w:rsidRPr="005D07D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կամ ներպետական</w:t>
      </w:r>
      <w:r w:rsidR="008429BD" w:rsidRPr="005D07D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073F2F" w:rsidRPr="00936D54">
        <w:rPr>
          <w:rFonts w:ascii="GHEA Grapalat" w:eastAsia="GHEA Grapalat" w:hAnsi="GHEA Grapalat" w:cs="GHEA Grapalat"/>
          <w:sz w:val="24"/>
          <w:szCs w:val="24"/>
          <w:lang w:val="hy-AM"/>
        </w:rPr>
        <w:t>հաստատությունների կողմից</w:t>
      </w:r>
      <w:r w:rsidR="001163E9" w:rsidRPr="00936D5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BE0D4E" w:rsidRPr="00936D5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թեստային կամ այլ եղանակով անցկացված քննության </w:t>
      </w:r>
      <w:r w:rsidR="00BE0D4E" w:rsidRPr="00BE0D4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արդյունքում </w:t>
      </w:r>
      <w:r w:rsidR="00407D15" w:rsidRPr="00936D54">
        <w:rPr>
          <w:rFonts w:ascii="GHEA Grapalat" w:eastAsia="GHEA Grapalat" w:hAnsi="GHEA Grapalat" w:cs="GHEA Grapalat"/>
          <w:sz w:val="24"/>
          <w:szCs w:val="24"/>
          <w:lang w:val="hy-AM"/>
        </w:rPr>
        <w:t>Օտար լեզվի համապատասխան մակարդակի առկայության վերաբեր</w:t>
      </w:r>
      <w:r w:rsidR="00407D15" w:rsidRPr="00407D1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յալ </w:t>
      </w:r>
      <w:r w:rsidR="00BE0D4E" w:rsidRPr="00BE0D4E">
        <w:rPr>
          <w:rFonts w:ascii="GHEA Grapalat" w:eastAsia="GHEA Grapalat" w:hAnsi="GHEA Grapalat" w:cs="GHEA Grapalat"/>
          <w:sz w:val="24"/>
          <w:szCs w:val="24"/>
          <w:lang w:val="hy-AM"/>
        </w:rPr>
        <w:t>տրված</w:t>
      </w:r>
      <w:r w:rsidR="001163E9" w:rsidRPr="00936D5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վկայական</w:t>
      </w:r>
      <w:r w:rsidR="00F703CC" w:rsidRPr="00936D54">
        <w:rPr>
          <w:rFonts w:ascii="GHEA Grapalat" w:eastAsia="GHEA Grapalat" w:hAnsi="GHEA Grapalat" w:cs="GHEA Grapalat"/>
          <w:sz w:val="24"/>
          <w:szCs w:val="24"/>
          <w:lang w:val="hy-AM"/>
        </w:rPr>
        <w:t>։</w:t>
      </w:r>
    </w:p>
    <w:p w:rsidR="00A16B6D" w:rsidRPr="005D07DE" w:rsidRDefault="00FC00AF" w:rsidP="005D07DE">
      <w:pPr>
        <w:pStyle w:val="Normal1"/>
        <w:numPr>
          <w:ilvl w:val="0"/>
          <w:numId w:val="2"/>
        </w:numPr>
        <w:shd w:val="clear" w:color="auto" w:fill="FFFFFF"/>
        <w:tabs>
          <w:tab w:val="left" w:pos="900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5D07D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Փաստաթուղթը թերի լինելու դեպքում այդ մասին հայտատուին տեղեկացվում է նույն պահին, իսկ դրա անհնարինության դեպքում` մեկօրյա ժամկետում: </w:t>
      </w:r>
    </w:p>
    <w:p w:rsidR="00952DF8" w:rsidRPr="00A45393" w:rsidRDefault="00FC00AF" w:rsidP="00A45393">
      <w:pPr>
        <w:pStyle w:val="Normal1"/>
        <w:numPr>
          <w:ilvl w:val="0"/>
          <w:numId w:val="2"/>
        </w:numPr>
        <w:shd w:val="clear" w:color="auto" w:fill="FFFFFF"/>
        <w:tabs>
          <w:tab w:val="left" w:pos="900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5D07DE">
        <w:rPr>
          <w:rFonts w:ascii="GHEA Grapalat" w:eastAsia="GHEA Grapalat" w:hAnsi="GHEA Grapalat" w:cs="GHEA Grapalat"/>
          <w:sz w:val="24"/>
          <w:szCs w:val="24"/>
          <w:lang w:val="hy-AM"/>
        </w:rPr>
        <w:t>Թերությունները կարող են վերացվել հայտերի</w:t>
      </w:r>
      <w:r w:rsidR="0013621A" w:rsidRPr="005D07D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(դիմումի և կից փաստաթղթերի)</w:t>
      </w:r>
      <w:r w:rsidRPr="005D07D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ընդունման համար սահմանված ժամկետի ընթացքում: </w:t>
      </w:r>
      <w:r w:rsidR="001647C5" w:rsidRPr="005D07D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Այս դեպքում փաստաթուղթը ներկայացված է համարվում </w:t>
      </w:r>
      <w:r w:rsidR="007B34BB" w:rsidRPr="005D07DE">
        <w:rPr>
          <w:rFonts w:ascii="GHEA Grapalat" w:eastAsia="GHEA Grapalat" w:hAnsi="GHEA Grapalat" w:cs="GHEA Grapalat"/>
          <w:sz w:val="24"/>
          <w:szCs w:val="24"/>
          <w:lang w:val="hy-AM"/>
        </w:rPr>
        <w:t>սկզբնապես</w:t>
      </w:r>
      <w:r w:rsidR="001647C5" w:rsidRPr="005D07D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ներկայացն</w:t>
      </w:r>
      <w:r w:rsidR="007B34BB" w:rsidRPr="005D07DE">
        <w:rPr>
          <w:rFonts w:ascii="GHEA Grapalat" w:eastAsia="GHEA Grapalat" w:hAnsi="GHEA Grapalat" w:cs="GHEA Grapalat"/>
          <w:sz w:val="24"/>
          <w:szCs w:val="24"/>
          <w:lang w:val="hy-AM"/>
        </w:rPr>
        <w:t>ելու</w:t>
      </w:r>
      <w:r w:rsidR="001647C5" w:rsidRPr="005D07D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օրը:</w:t>
      </w:r>
      <w:r w:rsidR="006D6159" w:rsidRPr="005D07D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</w:p>
    <w:sectPr w:rsidR="00952DF8" w:rsidRPr="00A45393" w:rsidSect="00CC1FE6">
      <w:headerReference w:type="default" r:id="rId8"/>
      <w:pgSz w:w="11909" w:h="16834"/>
      <w:pgMar w:top="1440" w:right="1440" w:bottom="851" w:left="1440" w:header="720" w:footer="720" w:gutter="0"/>
      <w:pgNumType w:start="1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FFF30F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38C" w:rsidRDefault="001C738C" w:rsidP="009D2AED">
      <w:pPr>
        <w:spacing w:line="240" w:lineRule="auto"/>
      </w:pPr>
      <w:r>
        <w:separator/>
      </w:r>
    </w:p>
  </w:endnote>
  <w:endnote w:type="continuationSeparator" w:id="0">
    <w:p w:rsidR="001C738C" w:rsidRDefault="001C738C" w:rsidP="009D2AE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38C" w:rsidRDefault="001C738C" w:rsidP="009D2AED">
      <w:pPr>
        <w:spacing w:line="240" w:lineRule="auto"/>
      </w:pPr>
      <w:r>
        <w:separator/>
      </w:r>
    </w:p>
  </w:footnote>
  <w:footnote w:type="continuationSeparator" w:id="0">
    <w:p w:rsidR="001C738C" w:rsidRDefault="001C738C" w:rsidP="009D2AE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DF8" w:rsidRPr="00FE3435" w:rsidRDefault="00952DF8" w:rsidP="00952DF8">
    <w:pPr>
      <w:pBdr>
        <w:left w:val="single" w:sz="18" w:space="4" w:color="FF0000"/>
      </w:pBdr>
      <w:tabs>
        <w:tab w:val="center" w:pos="4320"/>
        <w:tab w:val="right" w:pos="8640"/>
      </w:tabs>
      <w:spacing w:line="240" w:lineRule="auto"/>
      <w:ind w:left="-180"/>
      <w:rPr>
        <w:rFonts w:ascii="Sylfaen" w:eastAsia="SimSun" w:hAnsi="Sylfaen"/>
        <w:color w:val="FF0000"/>
        <w:lang w:val="hy-AM"/>
      </w:rPr>
    </w:pPr>
    <w:r w:rsidRPr="00FE3435">
      <w:rPr>
        <w:rFonts w:ascii="Arial Armenian" w:eastAsia="SimSun" w:hAnsi="Arial Armenian"/>
        <w:noProof/>
        <w:color w:val="FF0000"/>
        <w:sz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0" t="0" r="0" b="12700"/>
          <wp:wrapNone/>
          <wp:docPr id="2" name="Picture 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E3435">
      <w:rPr>
        <w:rFonts w:ascii="GHEA Grapalat" w:eastAsia="SimSun" w:hAnsi="GHEA Grapalat"/>
        <w:sz w:val="24"/>
        <w:lang w:val="hy-AM"/>
      </w:rPr>
      <w:t>Արդարադատության</w:t>
    </w:r>
    <w:r w:rsidRPr="00FE3435">
      <w:rPr>
        <w:rFonts w:ascii="Arial Armenian" w:eastAsia="SimSun" w:hAnsi="Arial Armenian"/>
        <w:lang w:val="hy-AM"/>
      </w:rPr>
      <w:t xml:space="preserve">                                                                                       </w:t>
    </w:r>
    <w:r w:rsidRPr="00FE3435">
      <w:rPr>
        <w:rFonts w:ascii="Sylfaen" w:eastAsia="SimSun" w:hAnsi="Sylfaen"/>
        <w:lang w:val="hy-AM"/>
      </w:rPr>
      <w:t xml:space="preserve"> </w:t>
    </w:r>
    <w:r w:rsidRPr="00FE3435">
      <w:rPr>
        <w:rFonts w:ascii="Sylfaen" w:eastAsia="SimSun" w:hAnsi="Sylfaen"/>
        <w:sz w:val="24"/>
        <w:szCs w:val="24"/>
        <w:lang w:val="hy-AM"/>
      </w:rPr>
      <w:t xml:space="preserve"> </w:t>
    </w:r>
    <w:r w:rsidRPr="00FE3435">
      <w:rPr>
        <w:rFonts w:ascii="GHEA Grapalat" w:eastAsia="SimSun" w:hAnsi="GHEA Grapalat"/>
        <w:sz w:val="24"/>
        <w:szCs w:val="24"/>
        <w:lang w:val="hy-AM"/>
      </w:rPr>
      <w:t>ՆԱԽԱԳԻԾ</w:t>
    </w:r>
    <w:r w:rsidRPr="00FE3435">
      <w:rPr>
        <w:rFonts w:ascii="Arial Armenian" w:eastAsia="SimSun" w:hAnsi="Arial Armenian"/>
        <w:sz w:val="24"/>
        <w:szCs w:val="24"/>
        <w:lang w:val="hy-AM"/>
      </w:rPr>
      <w:t xml:space="preserve">                                                                                                                           </w:t>
    </w:r>
  </w:p>
  <w:p w:rsidR="00952DF8" w:rsidRPr="00FE3435" w:rsidRDefault="00952DF8" w:rsidP="00952DF8">
    <w:pPr>
      <w:pBdr>
        <w:left w:val="single" w:sz="18" w:space="4" w:color="0000FF"/>
      </w:pBdr>
      <w:tabs>
        <w:tab w:val="center" w:pos="4320"/>
        <w:tab w:val="right" w:pos="8640"/>
      </w:tabs>
      <w:spacing w:line="240" w:lineRule="auto"/>
      <w:ind w:left="-180"/>
      <w:rPr>
        <w:rFonts w:ascii="Arial Armenian" w:eastAsia="SimSun" w:hAnsi="Arial Armenian"/>
        <w:lang w:val="hy-AM"/>
      </w:rPr>
    </w:pPr>
    <w:r w:rsidRPr="00FE3435">
      <w:rPr>
        <w:rFonts w:ascii="GHEA Grapalat" w:eastAsia="SimSun" w:hAnsi="GHEA Grapalat"/>
        <w:sz w:val="24"/>
        <w:lang w:val="hy-AM"/>
      </w:rPr>
      <w:t>Նախարարություն</w:t>
    </w:r>
    <w:r w:rsidRPr="00FE3435">
      <w:rPr>
        <w:rFonts w:ascii="Arial Armenian" w:eastAsia="SimSun" w:hAnsi="Arial Armenian"/>
        <w:sz w:val="24"/>
        <w:lang w:val="hy-AM"/>
      </w:rPr>
      <w:t xml:space="preserve"> </w:t>
    </w:r>
    <w:r w:rsidRPr="00FE3435">
      <w:rPr>
        <w:rFonts w:ascii="Arial Armenian" w:eastAsia="SimSun" w:hAnsi="Arial Armenian"/>
        <w:lang w:val="hy-AM"/>
      </w:rPr>
      <w:t xml:space="preserve">                      </w:t>
    </w:r>
  </w:p>
  <w:p w:rsidR="00952DF8" w:rsidRPr="00287CFA" w:rsidRDefault="00952DF8" w:rsidP="00952DF8">
    <w:pPr>
      <w:pBdr>
        <w:left w:val="single" w:sz="18" w:space="4" w:color="FF6600"/>
      </w:pBdr>
      <w:tabs>
        <w:tab w:val="center" w:pos="4320"/>
        <w:tab w:val="right" w:pos="8640"/>
      </w:tabs>
      <w:spacing w:line="240" w:lineRule="auto"/>
      <w:ind w:left="-180"/>
      <w:rPr>
        <w:rFonts w:ascii="Art" w:eastAsia="SimSun" w:hAnsi="Art"/>
      </w:rPr>
    </w:pPr>
    <w:r w:rsidRPr="006955DD">
      <w:rPr>
        <w:rFonts w:ascii="Art" w:eastAsia="SimSun" w:hAnsi="Art"/>
      </w:rPr>
      <w:t xml:space="preserve">                                                                                                                                                            </w:t>
    </w:r>
  </w:p>
  <w:p w:rsidR="00952DF8" w:rsidRDefault="00952DF8" w:rsidP="00952DF8">
    <w:pPr>
      <w:pStyle w:val="Header"/>
    </w:pPr>
  </w:p>
  <w:p w:rsidR="009D2AED" w:rsidRPr="00952DF8" w:rsidRDefault="009D2AED" w:rsidP="00952D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61CDE"/>
    <w:multiLevelType w:val="multilevel"/>
    <w:tmpl w:val="45EA74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C6C2CA3"/>
    <w:multiLevelType w:val="multilevel"/>
    <w:tmpl w:val="DAF0E7C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">
    <w:nsid w:val="57703E56"/>
    <w:multiLevelType w:val="multilevel"/>
    <w:tmpl w:val="43F8D1D4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nsid w:val="69BD457E"/>
    <w:multiLevelType w:val="multilevel"/>
    <w:tmpl w:val="70889F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am Galstyan">
    <w15:presenceInfo w15:providerId="None" w15:userId="Mariam Galstya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AED"/>
    <w:rsid w:val="0002592F"/>
    <w:rsid w:val="00025BA1"/>
    <w:rsid w:val="00035ADD"/>
    <w:rsid w:val="00052510"/>
    <w:rsid w:val="00055973"/>
    <w:rsid w:val="00056AC8"/>
    <w:rsid w:val="00073F2F"/>
    <w:rsid w:val="00074A6F"/>
    <w:rsid w:val="000A04B6"/>
    <w:rsid w:val="00103F17"/>
    <w:rsid w:val="001045D5"/>
    <w:rsid w:val="001163E9"/>
    <w:rsid w:val="0013621A"/>
    <w:rsid w:val="00142DAB"/>
    <w:rsid w:val="00143743"/>
    <w:rsid w:val="001451C6"/>
    <w:rsid w:val="001533DE"/>
    <w:rsid w:val="00160CB5"/>
    <w:rsid w:val="001647C5"/>
    <w:rsid w:val="00165DEE"/>
    <w:rsid w:val="0017253E"/>
    <w:rsid w:val="00184EC2"/>
    <w:rsid w:val="001944BA"/>
    <w:rsid w:val="001B48AD"/>
    <w:rsid w:val="001B664D"/>
    <w:rsid w:val="001C738C"/>
    <w:rsid w:val="001D67AE"/>
    <w:rsid w:val="001F7197"/>
    <w:rsid w:val="00211A22"/>
    <w:rsid w:val="00217A62"/>
    <w:rsid w:val="002261B3"/>
    <w:rsid w:val="00286D39"/>
    <w:rsid w:val="002B7A9C"/>
    <w:rsid w:val="002D162A"/>
    <w:rsid w:val="002D2BB6"/>
    <w:rsid w:val="002D64E3"/>
    <w:rsid w:val="002F4392"/>
    <w:rsid w:val="00334090"/>
    <w:rsid w:val="00360FDB"/>
    <w:rsid w:val="00384FFC"/>
    <w:rsid w:val="003861CD"/>
    <w:rsid w:val="0039104D"/>
    <w:rsid w:val="00391818"/>
    <w:rsid w:val="00392851"/>
    <w:rsid w:val="003A2F1A"/>
    <w:rsid w:val="003A7BB6"/>
    <w:rsid w:val="003D13B5"/>
    <w:rsid w:val="003F2B42"/>
    <w:rsid w:val="003F793B"/>
    <w:rsid w:val="00407D15"/>
    <w:rsid w:val="00436013"/>
    <w:rsid w:val="00445470"/>
    <w:rsid w:val="00447BDB"/>
    <w:rsid w:val="00464142"/>
    <w:rsid w:val="004725DE"/>
    <w:rsid w:val="004779D7"/>
    <w:rsid w:val="00491DBA"/>
    <w:rsid w:val="004B4727"/>
    <w:rsid w:val="004B6B0A"/>
    <w:rsid w:val="004C22EE"/>
    <w:rsid w:val="00527028"/>
    <w:rsid w:val="0054077A"/>
    <w:rsid w:val="00563B90"/>
    <w:rsid w:val="00566B33"/>
    <w:rsid w:val="00567717"/>
    <w:rsid w:val="005732D1"/>
    <w:rsid w:val="00580806"/>
    <w:rsid w:val="00593C67"/>
    <w:rsid w:val="005B4103"/>
    <w:rsid w:val="005D07DE"/>
    <w:rsid w:val="005E2BA6"/>
    <w:rsid w:val="005E65EE"/>
    <w:rsid w:val="005F46AE"/>
    <w:rsid w:val="005F6D61"/>
    <w:rsid w:val="00614AA4"/>
    <w:rsid w:val="00637DAC"/>
    <w:rsid w:val="006403E0"/>
    <w:rsid w:val="006461C6"/>
    <w:rsid w:val="006560BF"/>
    <w:rsid w:val="00665340"/>
    <w:rsid w:val="006855BA"/>
    <w:rsid w:val="00693935"/>
    <w:rsid w:val="006B5DF0"/>
    <w:rsid w:val="006D3E5A"/>
    <w:rsid w:val="006D6159"/>
    <w:rsid w:val="006E1219"/>
    <w:rsid w:val="006E7C5D"/>
    <w:rsid w:val="006F060B"/>
    <w:rsid w:val="007019F5"/>
    <w:rsid w:val="00704D1C"/>
    <w:rsid w:val="00741810"/>
    <w:rsid w:val="0074458B"/>
    <w:rsid w:val="00747DA8"/>
    <w:rsid w:val="0076348E"/>
    <w:rsid w:val="00774AA3"/>
    <w:rsid w:val="0078198C"/>
    <w:rsid w:val="00790FF3"/>
    <w:rsid w:val="00795CC7"/>
    <w:rsid w:val="00796C3F"/>
    <w:rsid w:val="007A1495"/>
    <w:rsid w:val="007A325D"/>
    <w:rsid w:val="007B1C5E"/>
    <w:rsid w:val="007B34BB"/>
    <w:rsid w:val="007C09E3"/>
    <w:rsid w:val="007C0C44"/>
    <w:rsid w:val="007C5DE3"/>
    <w:rsid w:val="007F4F6A"/>
    <w:rsid w:val="00816B3B"/>
    <w:rsid w:val="0082142E"/>
    <w:rsid w:val="00831586"/>
    <w:rsid w:val="00834D07"/>
    <w:rsid w:val="008429BD"/>
    <w:rsid w:val="00842C77"/>
    <w:rsid w:val="00877C79"/>
    <w:rsid w:val="0088556C"/>
    <w:rsid w:val="008979A4"/>
    <w:rsid w:val="008B54A0"/>
    <w:rsid w:val="008C4B3C"/>
    <w:rsid w:val="008E1112"/>
    <w:rsid w:val="0090333E"/>
    <w:rsid w:val="00911B3B"/>
    <w:rsid w:val="0093543E"/>
    <w:rsid w:val="00936D54"/>
    <w:rsid w:val="009473E8"/>
    <w:rsid w:val="00952DF8"/>
    <w:rsid w:val="00974FAB"/>
    <w:rsid w:val="00981FB2"/>
    <w:rsid w:val="009955DB"/>
    <w:rsid w:val="009C2819"/>
    <w:rsid w:val="009C49EF"/>
    <w:rsid w:val="009D2AED"/>
    <w:rsid w:val="009F3311"/>
    <w:rsid w:val="009F6F94"/>
    <w:rsid w:val="00A00C10"/>
    <w:rsid w:val="00A16B6D"/>
    <w:rsid w:val="00A17EE3"/>
    <w:rsid w:val="00A233DA"/>
    <w:rsid w:val="00A40785"/>
    <w:rsid w:val="00A45393"/>
    <w:rsid w:val="00A52857"/>
    <w:rsid w:val="00A571CD"/>
    <w:rsid w:val="00A579A7"/>
    <w:rsid w:val="00A94408"/>
    <w:rsid w:val="00AA10F0"/>
    <w:rsid w:val="00AA4069"/>
    <w:rsid w:val="00AA7191"/>
    <w:rsid w:val="00AB5C3D"/>
    <w:rsid w:val="00AC23E8"/>
    <w:rsid w:val="00AC2A73"/>
    <w:rsid w:val="00AD5AAB"/>
    <w:rsid w:val="00AE41C3"/>
    <w:rsid w:val="00B3478E"/>
    <w:rsid w:val="00B47AB6"/>
    <w:rsid w:val="00B50B2A"/>
    <w:rsid w:val="00B51794"/>
    <w:rsid w:val="00B52D44"/>
    <w:rsid w:val="00B56739"/>
    <w:rsid w:val="00B801FD"/>
    <w:rsid w:val="00B81EA8"/>
    <w:rsid w:val="00B9616F"/>
    <w:rsid w:val="00BE0D4E"/>
    <w:rsid w:val="00BE4E28"/>
    <w:rsid w:val="00BF03B7"/>
    <w:rsid w:val="00BF0E44"/>
    <w:rsid w:val="00C01F8E"/>
    <w:rsid w:val="00C0535A"/>
    <w:rsid w:val="00C14142"/>
    <w:rsid w:val="00C21708"/>
    <w:rsid w:val="00C218DB"/>
    <w:rsid w:val="00C42CDD"/>
    <w:rsid w:val="00C56C32"/>
    <w:rsid w:val="00C72782"/>
    <w:rsid w:val="00C86475"/>
    <w:rsid w:val="00CA4B01"/>
    <w:rsid w:val="00CA536B"/>
    <w:rsid w:val="00CB2073"/>
    <w:rsid w:val="00CB5DD6"/>
    <w:rsid w:val="00CC1FE6"/>
    <w:rsid w:val="00CC526B"/>
    <w:rsid w:val="00CC5A1A"/>
    <w:rsid w:val="00CC7310"/>
    <w:rsid w:val="00CF087E"/>
    <w:rsid w:val="00CF1DD7"/>
    <w:rsid w:val="00CF533A"/>
    <w:rsid w:val="00D06397"/>
    <w:rsid w:val="00D46597"/>
    <w:rsid w:val="00D75E28"/>
    <w:rsid w:val="00D950AC"/>
    <w:rsid w:val="00DB4DC4"/>
    <w:rsid w:val="00DB53E4"/>
    <w:rsid w:val="00DC6890"/>
    <w:rsid w:val="00DE278A"/>
    <w:rsid w:val="00DF1CA1"/>
    <w:rsid w:val="00DF35A3"/>
    <w:rsid w:val="00E238B6"/>
    <w:rsid w:val="00E3005D"/>
    <w:rsid w:val="00E60EFA"/>
    <w:rsid w:val="00E76FDA"/>
    <w:rsid w:val="00E85959"/>
    <w:rsid w:val="00E87505"/>
    <w:rsid w:val="00EA2FD7"/>
    <w:rsid w:val="00EC456B"/>
    <w:rsid w:val="00EC4B36"/>
    <w:rsid w:val="00F015E1"/>
    <w:rsid w:val="00F208ED"/>
    <w:rsid w:val="00F46A86"/>
    <w:rsid w:val="00F52236"/>
    <w:rsid w:val="00F703CC"/>
    <w:rsid w:val="00F72E7C"/>
    <w:rsid w:val="00F7460A"/>
    <w:rsid w:val="00F95174"/>
    <w:rsid w:val="00FA151C"/>
    <w:rsid w:val="00FB11E7"/>
    <w:rsid w:val="00FC00AF"/>
    <w:rsid w:val="00FF1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E28"/>
  </w:style>
  <w:style w:type="paragraph" w:styleId="Heading1">
    <w:name w:val="heading 1"/>
    <w:basedOn w:val="Normal1"/>
    <w:next w:val="Normal1"/>
    <w:rsid w:val="009D2AE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9D2AE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9D2AE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9D2AE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9D2AE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9D2AE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D2AED"/>
  </w:style>
  <w:style w:type="paragraph" w:styleId="Title">
    <w:name w:val="Title"/>
    <w:basedOn w:val="Normal1"/>
    <w:next w:val="Normal1"/>
    <w:rsid w:val="009D2AE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9D2AED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A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AE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D2AE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B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B4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A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AA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979A4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2DF8"/>
    <w:pPr>
      <w:tabs>
        <w:tab w:val="center" w:pos="4844"/>
        <w:tab w:val="right" w:pos="9689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DF8"/>
  </w:style>
  <w:style w:type="paragraph" w:styleId="Footer">
    <w:name w:val="footer"/>
    <w:basedOn w:val="Normal"/>
    <w:link w:val="FooterChar"/>
    <w:uiPriority w:val="99"/>
    <w:semiHidden/>
    <w:unhideWhenUsed/>
    <w:rsid w:val="00952DF8"/>
    <w:pPr>
      <w:tabs>
        <w:tab w:val="center" w:pos="4844"/>
        <w:tab w:val="right" w:pos="968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2DF8"/>
  </w:style>
  <w:style w:type="table" w:styleId="TableGrid">
    <w:name w:val="Table Grid"/>
    <w:basedOn w:val="TableNormal"/>
    <w:uiPriority w:val="59"/>
    <w:rsid w:val="009F6F94"/>
    <w:pPr>
      <w:spacing w:line="240" w:lineRule="auto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1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55CC5-B03A-46DF-9310-8CFE0873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Tatul Tadevosyan</dc:creator>
  <cp:lastModifiedBy>ep-karapetyan</cp:lastModifiedBy>
  <cp:revision>9</cp:revision>
  <cp:lastPrinted>2021-05-07T13:01:00Z</cp:lastPrinted>
  <dcterms:created xsi:type="dcterms:W3CDTF">2021-05-07T13:44:00Z</dcterms:created>
  <dcterms:modified xsi:type="dcterms:W3CDTF">2021-05-10T15:14:00Z</dcterms:modified>
</cp:coreProperties>
</file>