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B29" w:rsidRPr="00BF2059" w:rsidRDefault="00A15B29" w:rsidP="00BF2059">
      <w:pPr>
        <w:spacing w:after="0" w:line="240" w:lineRule="auto"/>
        <w:ind w:firstLine="709"/>
        <w:jc w:val="right"/>
        <w:rPr>
          <w:rFonts w:ascii="GHEA Grapalat" w:hAnsi="GHEA Grapalat"/>
          <w:bCs/>
          <w:sz w:val="24"/>
          <w:szCs w:val="24"/>
          <w:lang w:val="hy-AM" w:eastAsia="ru-RU"/>
        </w:rPr>
      </w:pPr>
      <w:r w:rsidRPr="00BF2059">
        <w:rPr>
          <w:rFonts w:ascii="GHEA Grapalat" w:hAnsi="GHEA Grapalat"/>
          <w:bCs/>
          <w:sz w:val="24"/>
          <w:szCs w:val="24"/>
          <w:lang w:val="hy-AM" w:eastAsia="ru-RU"/>
        </w:rPr>
        <w:t>ՆԱԽԱԳԻԾ</w:t>
      </w:r>
    </w:p>
    <w:p w:rsidR="00A15B29" w:rsidRPr="00BF2059" w:rsidRDefault="00A15B29" w:rsidP="00BF2059">
      <w:pPr>
        <w:spacing w:after="0" w:line="240" w:lineRule="auto"/>
        <w:ind w:firstLine="709"/>
        <w:jc w:val="both"/>
        <w:rPr>
          <w:rFonts w:ascii="GHEA Grapalat" w:hAnsi="GHEA Grapalat"/>
          <w:b/>
          <w:bCs/>
          <w:sz w:val="24"/>
          <w:szCs w:val="24"/>
          <w:lang w:val="hy-AM" w:eastAsia="ru-RU"/>
        </w:rPr>
      </w:pPr>
    </w:p>
    <w:p w:rsidR="00A15B29" w:rsidRPr="00BF2059" w:rsidRDefault="00A15B29" w:rsidP="00BF2059">
      <w:pPr>
        <w:spacing w:after="0" w:line="360" w:lineRule="auto"/>
        <w:ind w:firstLine="709"/>
        <w:jc w:val="center"/>
        <w:rPr>
          <w:rFonts w:ascii="GHEA Grapalat" w:hAnsi="GHEA Grapalat"/>
          <w:sz w:val="24"/>
          <w:szCs w:val="24"/>
          <w:lang w:val="hy-AM" w:eastAsia="ru-RU"/>
        </w:rPr>
      </w:pPr>
      <w:r w:rsidRPr="00BF2059">
        <w:rPr>
          <w:rFonts w:ascii="GHEA Grapalat" w:hAnsi="GHEA Grapalat"/>
          <w:b/>
          <w:bCs/>
          <w:sz w:val="24"/>
          <w:szCs w:val="24"/>
          <w:lang w:val="hy-AM" w:eastAsia="ru-RU"/>
        </w:rPr>
        <w:t>ՀԱՅԱՍՏԱՆԻ ՀԱՆՐԱՊԵՏՈՒԹՅԱՆ ՎԱՐՉԱՊԵՏ</w:t>
      </w:r>
    </w:p>
    <w:p w:rsidR="00A15B29" w:rsidRPr="00BF2059" w:rsidRDefault="00A15B29" w:rsidP="00BF2059">
      <w:pPr>
        <w:spacing w:after="0" w:line="360" w:lineRule="auto"/>
        <w:ind w:firstLine="709"/>
        <w:jc w:val="center"/>
        <w:rPr>
          <w:rFonts w:ascii="GHEA Grapalat" w:hAnsi="GHEA Grapalat"/>
          <w:sz w:val="24"/>
          <w:szCs w:val="24"/>
          <w:lang w:val="hy-AM" w:eastAsia="ru-RU"/>
        </w:rPr>
      </w:pPr>
    </w:p>
    <w:p w:rsidR="00A15B29" w:rsidRPr="00BF2059" w:rsidRDefault="00A15B29" w:rsidP="00BF2059">
      <w:pPr>
        <w:spacing w:after="0" w:line="360" w:lineRule="auto"/>
        <w:ind w:firstLine="709"/>
        <w:jc w:val="center"/>
        <w:rPr>
          <w:rFonts w:ascii="GHEA Grapalat" w:hAnsi="GHEA Grapalat"/>
          <w:sz w:val="24"/>
          <w:szCs w:val="24"/>
          <w:lang w:val="hy-AM" w:eastAsia="ru-RU"/>
        </w:rPr>
      </w:pPr>
      <w:r w:rsidRPr="00BF2059">
        <w:rPr>
          <w:rFonts w:ascii="GHEA Grapalat" w:hAnsi="GHEA Grapalat"/>
          <w:b/>
          <w:bCs/>
          <w:sz w:val="24"/>
          <w:szCs w:val="24"/>
          <w:lang w:val="hy-AM" w:eastAsia="ru-RU"/>
        </w:rPr>
        <w:t>ՈՐՈՇՈՒՄ</w:t>
      </w:r>
    </w:p>
    <w:p w:rsidR="00A15B29" w:rsidRPr="00BF2059" w:rsidRDefault="00A15B29" w:rsidP="00BF2059">
      <w:pPr>
        <w:spacing w:after="0" w:line="360" w:lineRule="auto"/>
        <w:ind w:firstLine="709"/>
        <w:jc w:val="center"/>
        <w:rPr>
          <w:rFonts w:ascii="GHEA Grapalat" w:hAnsi="GHEA Grapalat"/>
          <w:sz w:val="24"/>
          <w:szCs w:val="24"/>
          <w:lang w:val="hy-AM" w:eastAsia="ru-RU"/>
        </w:rPr>
      </w:pPr>
      <w:r w:rsidRPr="00BF2059">
        <w:rPr>
          <w:rFonts w:ascii="GHEA Grapalat" w:hAnsi="GHEA Grapalat"/>
          <w:sz w:val="24"/>
          <w:szCs w:val="24"/>
          <w:lang w:val="hy-AM" w:eastAsia="ru-RU"/>
        </w:rPr>
        <w:t>«    »      2021 թվականի N  -Ա</w:t>
      </w:r>
    </w:p>
    <w:p w:rsidR="00A15B29" w:rsidRPr="00BF2059" w:rsidRDefault="00A15B29" w:rsidP="00BF2059">
      <w:pPr>
        <w:spacing w:after="0" w:line="360" w:lineRule="auto"/>
        <w:ind w:firstLine="709"/>
        <w:jc w:val="both"/>
        <w:rPr>
          <w:rFonts w:ascii="GHEA Grapalat" w:hAnsi="GHEA Grapalat"/>
          <w:sz w:val="24"/>
          <w:szCs w:val="24"/>
          <w:lang w:val="hy-AM" w:eastAsia="ru-RU"/>
        </w:rPr>
      </w:pPr>
      <w:r w:rsidRPr="00BF2059">
        <w:rPr>
          <w:rFonts w:ascii="Calibri" w:hAnsi="Calibri" w:cs="Calibri"/>
          <w:sz w:val="24"/>
          <w:szCs w:val="24"/>
          <w:lang w:val="hy-AM" w:eastAsia="ru-RU"/>
        </w:rPr>
        <w:t> </w:t>
      </w:r>
    </w:p>
    <w:p w:rsidR="00A15B29" w:rsidRPr="00BF2059" w:rsidRDefault="00A15B29" w:rsidP="00BF2059">
      <w:pPr>
        <w:spacing w:after="0" w:line="360" w:lineRule="auto"/>
        <w:ind w:firstLine="709"/>
        <w:jc w:val="center"/>
        <w:rPr>
          <w:rFonts w:ascii="GHEA Grapalat" w:hAnsi="GHEA Grapalat"/>
          <w:b/>
          <w:bCs/>
          <w:sz w:val="24"/>
          <w:szCs w:val="24"/>
          <w:lang w:val="hy-AM" w:eastAsia="ru-RU"/>
        </w:rPr>
      </w:pPr>
      <w:r w:rsidRPr="00BF2059">
        <w:rPr>
          <w:rFonts w:ascii="GHEA Grapalat" w:hAnsi="GHEA Grapalat"/>
          <w:b/>
          <w:bCs/>
          <w:sz w:val="24"/>
          <w:szCs w:val="24"/>
          <w:lang w:val="hy-AM" w:eastAsia="ru-RU"/>
        </w:rPr>
        <w:t xml:space="preserve">ՀԱՅԱՍՏԱՆԻ ՀԱՆՐԱՊԵՏՈՒԹՅԱՆ ՎԱՐՉԱՊԵՏԻ 2020 ԹՎԱԿԱՆԻ ՄԱՐՏԻ 2-Ի N 282-Ա ՈՐՈՇՄԱՆ ՄԵՋ ՓՈՓՈԽՈՒԹՅՈՒՆՆԵՐ ԵՎ </w:t>
      </w:r>
    </w:p>
    <w:p w:rsidR="00A15B29" w:rsidRPr="00BF2059" w:rsidRDefault="00A15B29" w:rsidP="00BF2059">
      <w:pPr>
        <w:spacing w:after="0" w:line="360" w:lineRule="auto"/>
        <w:ind w:firstLine="709"/>
        <w:jc w:val="center"/>
        <w:rPr>
          <w:rFonts w:ascii="GHEA Grapalat" w:hAnsi="GHEA Grapalat"/>
          <w:sz w:val="24"/>
          <w:szCs w:val="24"/>
          <w:lang w:val="hy-AM" w:eastAsia="ru-RU"/>
        </w:rPr>
      </w:pPr>
      <w:r w:rsidRPr="00BF2059">
        <w:rPr>
          <w:rFonts w:ascii="GHEA Grapalat" w:hAnsi="GHEA Grapalat"/>
          <w:b/>
          <w:bCs/>
          <w:sz w:val="24"/>
          <w:szCs w:val="24"/>
          <w:lang w:val="hy-AM" w:eastAsia="ru-RU"/>
        </w:rPr>
        <w:t>ԼՐԱՑՈՒՄՆԵՐ ԿԱՏԱՐԵԼՈՒ ՄԱՍԻՆ</w:t>
      </w:r>
    </w:p>
    <w:p w:rsidR="00FE3148" w:rsidRPr="00BF2059" w:rsidRDefault="00FE3148" w:rsidP="00BF2059">
      <w:pPr>
        <w:spacing w:line="360" w:lineRule="auto"/>
        <w:ind w:firstLine="709"/>
        <w:jc w:val="both"/>
        <w:rPr>
          <w:rFonts w:ascii="GHEA Grapalat" w:hAnsi="GHEA Grapalat"/>
          <w:color w:val="000000"/>
          <w:sz w:val="24"/>
          <w:szCs w:val="24"/>
          <w:shd w:val="clear" w:color="auto" w:fill="FFFFFF"/>
          <w:lang w:val="hy-AM"/>
        </w:rPr>
      </w:pPr>
    </w:p>
    <w:p w:rsidR="00BE7871" w:rsidRPr="00BF2059" w:rsidRDefault="00A15B29" w:rsidP="00BF2059">
      <w:pPr>
        <w:spacing w:line="360" w:lineRule="auto"/>
        <w:ind w:right="-180" w:firstLine="709"/>
        <w:jc w:val="both"/>
        <w:rPr>
          <w:rFonts w:ascii="GHEA Grapalat" w:hAnsi="GHEA Grapalat"/>
          <w:color w:val="000000"/>
          <w:sz w:val="24"/>
          <w:szCs w:val="24"/>
          <w:shd w:val="clear" w:color="auto" w:fill="FFFFFF"/>
          <w:lang w:val="hy-AM"/>
        </w:rPr>
      </w:pPr>
      <w:r w:rsidRPr="00BF2059">
        <w:rPr>
          <w:rFonts w:ascii="GHEA Grapalat" w:hAnsi="GHEA Grapalat"/>
          <w:color w:val="000000"/>
          <w:sz w:val="24"/>
          <w:szCs w:val="24"/>
          <w:shd w:val="clear" w:color="auto" w:fill="FFFFFF"/>
          <w:lang w:val="hy-AM"/>
        </w:rPr>
        <w:t xml:space="preserve">Հինք ընդունելով «Նորմատիվ իրավական ակտերի մասին» օրենքի 34-րդ </w:t>
      </w:r>
      <w:r w:rsidR="0014736A" w:rsidRPr="00BF2059">
        <w:rPr>
          <w:rFonts w:ascii="GHEA Grapalat" w:hAnsi="GHEA Grapalat"/>
          <w:color w:val="000000"/>
          <w:sz w:val="24"/>
          <w:szCs w:val="24"/>
          <w:shd w:val="clear" w:color="auto" w:fill="FFFFFF"/>
          <w:lang w:val="hy-AM"/>
        </w:rPr>
        <w:t xml:space="preserve">հոդվածը՝ </w:t>
      </w:r>
    </w:p>
    <w:p w:rsidR="0014736A" w:rsidRPr="00BF2059" w:rsidRDefault="0014736A" w:rsidP="00BF2059">
      <w:pPr>
        <w:pStyle w:val="ListParagraph"/>
        <w:numPr>
          <w:ilvl w:val="0"/>
          <w:numId w:val="1"/>
        </w:numPr>
        <w:spacing w:line="360" w:lineRule="auto"/>
        <w:ind w:left="0" w:right="-180" w:firstLine="720"/>
        <w:jc w:val="both"/>
        <w:rPr>
          <w:rFonts w:ascii="GHEA Grapalat" w:hAnsi="GHEA Grapalat"/>
          <w:sz w:val="24"/>
          <w:szCs w:val="24"/>
          <w:lang w:val="hy-AM"/>
        </w:rPr>
      </w:pPr>
      <w:r w:rsidRPr="00BF2059">
        <w:rPr>
          <w:rFonts w:ascii="GHEA Grapalat" w:hAnsi="GHEA Grapalat"/>
          <w:sz w:val="24"/>
          <w:szCs w:val="24"/>
          <w:lang w:val="hy-AM"/>
        </w:rPr>
        <w:t>Հայաստանի Հանրապետության վարչապետի «</w:t>
      </w:r>
      <w:r w:rsidRPr="00BF2059">
        <w:rPr>
          <w:rFonts w:ascii="GHEA Grapalat" w:hAnsi="GHEA Grapalat" w:cs="Sylfaen"/>
          <w:sz w:val="24"/>
          <w:szCs w:val="24"/>
          <w:lang w:val="hy-AM"/>
        </w:rPr>
        <w:t>Մարդու</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իրավունքների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պաշտպանության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ազգային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ռազմավարությունից</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բխող</w:t>
      </w:r>
      <w:r w:rsidRPr="00BF2059">
        <w:rPr>
          <w:rFonts w:ascii="GHEA Grapalat" w:hAnsi="GHEA Grapalat"/>
          <w:sz w:val="24"/>
          <w:szCs w:val="24"/>
          <w:lang w:val="hy-AM"/>
        </w:rPr>
        <w:t xml:space="preserve"> 2020-2022 </w:t>
      </w:r>
      <w:r w:rsidRPr="00BF2059">
        <w:rPr>
          <w:rFonts w:ascii="GHEA Grapalat" w:hAnsi="GHEA Grapalat" w:cs="Sylfaen"/>
          <w:sz w:val="24"/>
          <w:szCs w:val="24"/>
          <w:lang w:val="hy-AM"/>
        </w:rPr>
        <w:t>թվականների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գործողությունների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ծրագրի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կատարումը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համակարգող</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խորհրդի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անհատական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կազմը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գործունեության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կարգը</w:t>
      </w:r>
      <w:r w:rsidRPr="00BF2059">
        <w:rPr>
          <w:rFonts w:ascii="GHEA Grapalat" w:hAnsi="GHEA Grapalat"/>
          <w:sz w:val="24"/>
          <w:szCs w:val="24"/>
          <w:lang w:val="hy-AM"/>
        </w:rPr>
        <w:t xml:space="preserve"> </w:t>
      </w:r>
      <w:r w:rsidR="00E56BAF" w:rsidRPr="00E56BAF">
        <w:rPr>
          <w:rFonts w:ascii="GHEA Grapalat" w:hAnsi="GHEA Grapalat" w:cs="Sylfaen"/>
          <w:sz w:val="24"/>
          <w:szCs w:val="24"/>
          <w:lang w:val="hy-AM"/>
        </w:rPr>
        <w:t>և</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հաշվետվությունների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ներկայացման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ձևաչափը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հաստատելու</w:t>
      </w:r>
      <w:r w:rsidRPr="00BF2059">
        <w:rPr>
          <w:rFonts w:ascii="GHEA Grapalat" w:hAnsi="GHEA Grapalat"/>
          <w:sz w:val="24"/>
          <w:szCs w:val="24"/>
          <w:lang w:val="hy-AM"/>
        </w:rPr>
        <w:t xml:space="preserve"> </w:t>
      </w:r>
      <w:r w:rsidRPr="00BF2059">
        <w:rPr>
          <w:rFonts w:ascii="GHEA Grapalat" w:hAnsi="GHEA Grapalat" w:cs="Sylfaen"/>
          <w:sz w:val="24"/>
          <w:szCs w:val="24"/>
          <w:lang w:val="hy-AM"/>
        </w:rPr>
        <w:t xml:space="preserve">մասին» N 282-Ա </w:t>
      </w:r>
      <w:r w:rsidRPr="00BF2059">
        <w:rPr>
          <w:rFonts w:ascii="GHEA Grapalat" w:hAnsi="GHEA Grapalat"/>
          <w:color w:val="000000"/>
          <w:sz w:val="24"/>
          <w:szCs w:val="24"/>
          <w:shd w:val="clear" w:color="auto" w:fill="FFFFFF"/>
          <w:lang w:val="hy-AM"/>
        </w:rPr>
        <w:t>որոշման N 1 հավելվածում կատարել հետևյալ փոփոխությունները՝</w:t>
      </w:r>
    </w:p>
    <w:p w:rsidR="0014736A" w:rsidRPr="00BF2059" w:rsidRDefault="0014736A" w:rsidP="00BF2059">
      <w:pPr>
        <w:pStyle w:val="ListParagraph"/>
        <w:numPr>
          <w:ilvl w:val="0"/>
          <w:numId w:val="2"/>
        </w:numPr>
        <w:spacing w:line="360" w:lineRule="auto"/>
        <w:ind w:left="0" w:right="-180" w:firstLine="720"/>
        <w:jc w:val="both"/>
        <w:rPr>
          <w:rFonts w:ascii="GHEA Grapalat" w:hAnsi="GHEA Grapalat"/>
          <w:sz w:val="24"/>
          <w:szCs w:val="24"/>
          <w:lang w:val="hy-AM"/>
        </w:rPr>
      </w:pPr>
      <w:r w:rsidRPr="00BF2059">
        <w:rPr>
          <w:rFonts w:ascii="GHEA Grapalat" w:hAnsi="GHEA Grapalat" w:cs="GHEA Grapalat"/>
          <w:color w:val="000000"/>
          <w:sz w:val="24"/>
          <w:szCs w:val="24"/>
          <w:shd w:val="clear" w:color="auto" w:fill="FFFFFF"/>
          <w:lang w:val="hy-AM"/>
        </w:rPr>
        <w:t>«</w:t>
      </w:r>
      <w:r w:rsidRPr="00BF2059">
        <w:rPr>
          <w:rFonts w:ascii="GHEA Grapalat" w:hAnsi="GHEA Grapalat"/>
          <w:color w:val="000000"/>
          <w:sz w:val="24"/>
          <w:szCs w:val="24"/>
          <w:shd w:val="clear" w:color="auto" w:fill="FFFFFF"/>
          <w:lang w:val="hy-AM"/>
        </w:rPr>
        <w:t>Ժ. Անդրեասյան» բառերը փոխարինել «</w:t>
      </w:r>
      <w:r w:rsidR="00180111" w:rsidRPr="00BF2059">
        <w:rPr>
          <w:rFonts w:ascii="GHEA Grapalat" w:hAnsi="GHEA Grapalat"/>
          <w:color w:val="000000"/>
          <w:sz w:val="24"/>
          <w:szCs w:val="24"/>
          <w:shd w:val="clear" w:color="auto" w:fill="FFFFFF"/>
          <w:lang w:val="hy-AM"/>
        </w:rPr>
        <w:t>Ա</w:t>
      </w:r>
      <w:r w:rsidRPr="00BF2059">
        <w:rPr>
          <w:rFonts w:ascii="GHEA Grapalat" w:hAnsi="GHEA Grapalat"/>
          <w:color w:val="000000"/>
          <w:sz w:val="24"/>
          <w:szCs w:val="24"/>
          <w:shd w:val="clear" w:color="auto" w:fill="FFFFFF"/>
          <w:lang w:val="hy-AM"/>
        </w:rPr>
        <w:t xml:space="preserve">. </w:t>
      </w:r>
      <w:r w:rsidR="00180111" w:rsidRPr="00BF2059">
        <w:rPr>
          <w:rFonts w:ascii="GHEA Grapalat" w:hAnsi="GHEA Grapalat"/>
          <w:color w:val="000000"/>
          <w:sz w:val="24"/>
          <w:szCs w:val="24"/>
          <w:shd w:val="clear" w:color="auto" w:fill="FFFFFF"/>
          <w:lang w:val="hy-AM"/>
        </w:rPr>
        <w:t>Ժամ</w:t>
      </w:r>
      <w:r w:rsidR="00E56BAF" w:rsidRPr="005F6056">
        <w:rPr>
          <w:rFonts w:ascii="GHEA Grapalat" w:hAnsi="GHEA Grapalat"/>
          <w:color w:val="000000"/>
          <w:sz w:val="24"/>
          <w:szCs w:val="24"/>
          <w:shd w:val="clear" w:color="auto" w:fill="FFFFFF"/>
          <w:lang w:val="hy-AM"/>
        </w:rPr>
        <w:t>ա</w:t>
      </w:r>
      <w:r w:rsidR="00180111" w:rsidRPr="00BF2059">
        <w:rPr>
          <w:rFonts w:ascii="GHEA Grapalat" w:hAnsi="GHEA Grapalat"/>
          <w:color w:val="000000"/>
          <w:sz w:val="24"/>
          <w:szCs w:val="24"/>
          <w:shd w:val="clear" w:color="auto" w:fill="FFFFFF"/>
          <w:lang w:val="hy-AM"/>
        </w:rPr>
        <w:t>կոչյ</w:t>
      </w:r>
      <w:r w:rsidRPr="00BF2059">
        <w:rPr>
          <w:rFonts w:ascii="GHEA Grapalat" w:hAnsi="GHEA Grapalat"/>
          <w:color w:val="000000"/>
          <w:sz w:val="24"/>
          <w:szCs w:val="24"/>
          <w:shd w:val="clear" w:color="auto" w:fill="FFFFFF"/>
          <w:lang w:val="hy-AM"/>
        </w:rPr>
        <w:t>ան» բառերով.</w:t>
      </w:r>
    </w:p>
    <w:p w:rsidR="00180111" w:rsidRPr="00BF2059" w:rsidRDefault="00180111" w:rsidP="00BF2059">
      <w:pPr>
        <w:pStyle w:val="ListParagraph"/>
        <w:numPr>
          <w:ilvl w:val="0"/>
          <w:numId w:val="2"/>
        </w:numPr>
        <w:spacing w:line="360" w:lineRule="auto"/>
        <w:ind w:left="0" w:right="-180" w:firstLine="720"/>
        <w:jc w:val="both"/>
        <w:rPr>
          <w:rFonts w:ascii="GHEA Grapalat" w:hAnsi="GHEA Grapalat"/>
          <w:sz w:val="24"/>
          <w:szCs w:val="24"/>
          <w:lang w:val="hy-AM"/>
        </w:rPr>
      </w:pPr>
      <w:r w:rsidRPr="00BF2059">
        <w:rPr>
          <w:rFonts w:ascii="GHEA Grapalat" w:hAnsi="GHEA Grapalat"/>
          <w:color w:val="000000"/>
          <w:sz w:val="24"/>
          <w:szCs w:val="24"/>
          <w:shd w:val="clear" w:color="auto" w:fill="FFFFFF"/>
          <w:lang w:val="hy-AM"/>
        </w:rPr>
        <w:t>«</w:t>
      </w:r>
      <w:r w:rsidRPr="00BF2059">
        <w:rPr>
          <w:rFonts w:ascii="GHEA Grapalat" w:hAnsi="GHEA Grapalat" w:cs="Sylfaen"/>
          <w:sz w:val="24"/>
          <w:szCs w:val="24"/>
          <w:lang w:val="hy-AM"/>
        </w:rPr>
        <w:t>Ա</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Ավանեսյան</w:t>
      </w:r>
      <w:r w:rsidRPr="00BF2059">
        <w:rPr>
          <w:rFonts w:ascii="GHEA Grapalat" w:hAnsi="GHEA Grapalat"/>
          <w:sz w:val="24"/>
          <w:szCs w:val="24"/>
          <w:lang w:val="hy-AM"/>
        </w:rPr>
        <w:t xml:space="preserve"> - </w:t>
      </w:r>
      <w:r w:rsidRPr="00BF2059">
        <w:rPr>
          <w:rFonts w:ascii="GHEA Grapalat" w:hAnsi="GHEA Grapalat" w:cs="Sylfaen"/>
          <w:sz w:val="24"/>
          <w:szCs w:val="24"/>
          <w:lang w:val="hy-AM"/>
        </w:rPr>
        <w:t>ՀՀ</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առողջապահության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նախարարի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տեղակալ» բառերը փոխարինելը «Լ. Նունուշյան- ՀՀ առողջապահության նախարարի առաջին տեղակալ» բառերով.</w:t>
      </w:r>
    </w:p>
    <w:p w:rsidR="00180111" w:rsidRPr="00BF2059" w:rsidRDefault="00180111" w:rsidP="00BF2059">
      <w:pPr>
        <w:pStyle w:val="ListParagraph"/>
        <w:numPr>
          <w:ilvl w:val="0"/>
          <w:numId w:val="2"/>
        </w:numPr>
        <w:spacing w:line="360" w:lineRule="auto"/>
        <w:ind w:left="0" w:right="-180" w:firstLine="720"/>
        <w:jc w:val="both"/>
        <w:rPr>
          <w:rFonts w:ascii="GHEA Grapalat" w:hAnsi="GHEA Grapalat"/>
          <w:sz w:val="24"/>
          <w:szCs w:val="24"/>
          <w:lang w:val="hy-AM"/>
        </w:rPr>
      </w:pPr>
      <w:r w:rsidRPr="00BF2059">
        <w:rPr>
          <w:rFonts w:ascii="GHEA Grapalat" w:hAnsi="GHEA Grapalat"/>
          <w:sz w:val="24"/>
          <w:szCs w:val="24"/>
          <w:lang w:val="hy-AM"/>
        </w:rPr>
        <w:t>«</w:t>
      </w:r>
      <w:r w:rsidRPr="00BF2059">
        <w:rPr>
          <w:rFonts w:ascii="GHEA Grapalat" w:hAnsi="GHEA Grapalat" w:cs="Sylfaen"/>
          <w:sz w:val="24"/>
          <w:szCs w:val="24"/>
          <w:lang w:val="hy-AM"/>
        </w:rPr>
        <w:t>Գ</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Բալայան» բառերը փոխարինել «Ա. Սարգսյան» բառերով.</w:t>
      </w:r>
    </w:p>
    <w:p w:rsidR="00180111" w:rsidRPr="00BF2059" w:rsidRDefault="00180111" w:rsidP="00BF2059">
      <w:pPr>
        <w:pStyle w:val="ListParagraph"/>
        <w:numPr>
          <w:ilvl w:val="0"/>
          <w:numId w:val="2"/>
        </w:numPr>
        <w:spacing w:line="360" w:lineRule="auto"/>
        <w:ind w:left="0" w:right="-180" w:firstLine="720"/>
        <w:jc w:val="both"/>
        <w:rPr>
          <w:rFonts w:ascii="GHEA Grapalat" w:hAnsi="GHEA Grapalat"/>
          <w:sz w:val="24"/>
          <w:szCs w:val="24"/>
          <w:lang w:val="hy-AM"/>
        </w:rPr>
      </w:pPr>
      <w:r w:rsidRPr="00BF2059">
        <w:rPr>
          <w:rFonts w:ascii="GHEA Grapalat" w:hAnsi="GHEA Grapalat" w:cs="Sylfaen"/>
          <w:sz w:val="24"/>
          <w:szCs w:val="24"/>
          <w:lang w:val="hy-AM"/>
        </w:rPr>
        <w:t>«Տ</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Եսայան» բառերը փոխարինել «Ա. Ֆիդանյան» բառերով.</w:t>
      </w:r>
    </w:p>
    <w:p w:rsidR="00180111" w:rsidRPr="00BF2059" w:rsidRDefault="00180111" w:rsidP="00BF2059">
      <w:pPr>
        <w:pStyle w:val="ListParagraph"/>
        <w:numPr>
          <w:ilvl w:val="0"/>
          <w:numId w:val="2"/>
        </w:numPr>
        <w:spacing w:line="360" w:lineRule="auto"/>
        <w:ind w:left="0" w:right="-180" w:firstLine="720"/>
        <w:jc w:val="both"/>
        <w:rPr>
          <w:rFonts w:ascii="GHEA Grapalat" w:hAnsi="GHEA Grapalat"/>
          <w:sz w:val="24"/>
          <w:szCs w:val="24"/>
          <w:lang w:val="hy-AM"/>
        </w:rPr>
      </w:pPr>
      <w:r w:rsidRPr="00BF2059">
        <w:rPr>
          <w:rFonts w:ascii="GHEA Grapalat" w:hAnsi="GHEA Grapalat" w:cs="Sylfaen"/>
          <w:sz w:val="24"/>
          <w:szCs w:val="24"/>
          <w:lang w:val="hy-AM"/>
        </w:rPr>
        <w:t>«Դ</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Մելքոնյան» բառերը փոխարինել «</w:t>
      </w:r>
      <w:r w:rsidR="00BF2059" w:rsidRPr="00E56BAF">
        <w:rPr>
          <w:rFonts w:ascii="GHEA Grapalat" w:hAnsi="GHEA Grapalat" w:cs="Sylfaen"/>
          <w:sz w:val="24"/>
          <w:szCs w:val="24"/>
          <w:lang w:val="hy-AM"/>
        </w:rPr>
        <w:t>Գ. Բաղդասարյան</w:t>
      </w:r>
      <w:r w:rsidRPr="00BF2059">
        <w:rPr>
          <w:rFonts w:ascii="GHEA Grapalat" w:hAnsi="GHEA Grapalat" w:cs="Sylfaen"/>
          <w:sz w:val="24"/>
          <w:szCs w:val="24"/>
          <w:lang w:val="hy-AM"/>
        </w:rPr>
        <w:t>» բառերով.</w:t>
      </w:r>
    </w:p>
    <w:p w:rsidR="00180111" w:rsidRPr="00BF2059" w:rsidRDefault="00180111" w:rsidP="00BF2059">
      <w:pPr>
        <w:pStyle w:val="ListParagraph"/>
        <w:numPr>
          <w:ilvl w:val="0"/>
          <w:numId w:val="2"/>
        </w:numPr>
        <w:spacing w:line="360" w:lineRule="auto"/>
        <w:ind w:left="0" w:right="-180" w:firstLine="720"/>
        <w:jc w:val="both"/>
        <w:rPr>
          <w:rFonts w:ascii="GHEA Grapalat" w:hAnsi="GHEA Grapalat"/>
          <w:sz w:val="24"/>
          <w:szCs w:val="24"/>
          <w:lang w:val="hy-AM"/>
        </w:rPr>
      </w:pPr>
      <w:r w:rsidRPr="00BF2059">
        <w:rPr>
          <w:rFonts w:ascii="GHEA Grapalat" w:hAnsi="GHEA Grapalat" w:cs="Sylfaen"/>
          <w:sz w:val="24"/>
          <w:szCs w:val="24"/>
          <w:lang w:val="hy-AM"/>
        </w:rPr>
        <w:lastRenderedPageBreak/>
        <w:t>«Ա</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Բեգլարյան</w:t>
      </w:r>
      <w:r w:rsidRPr="00BF2059">
        <w:rPr>
          <w:rFonts w:ascii="GHEA Grapalat" w:hAnsi="GHEA Grapalat"/>
          <w:sz w:val="24"/>
          <w:szCs w:val="24"/>
          <w:lang w:val="hy-AM"/>
        </w:rPr>
        <w:t xml:space="preserve"> - </w:t>
      </w:r>
      <w:r w:rsidRPr="00BF2059">
        <w:rPr>
          <w:rFonts w:ascii="GHEA Grapalat" w:hAnsi="GHEA Grapalat" w:cs="Sylfaen"/>
          <w:sz w:val="24"/>
          <w:szCs w:val="24"/>
          <w:lang w:val="hy-AM"/>
        </w:rPr>
        <w:t>ՀՀ</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անվտանգության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խորհրդի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գրասենյակի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քաղաքական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սոցիալական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և</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տնտեսական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վարչության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պետ» բառերը փոխարինել «Ա. Շիրինյան- ՀՀ անվտանգության խորհրդի քարտուղարի խորհրդական» բառերով:</w:t>
      </w:r>
    </w:p>
    <w:p w:rsidR="00BF2059" w:rsidRPr="005F6056" w:rsidRDefault="00FE3148" w:rsidP="00BF2059">
      <w:pPr>
        <w:pStyle w:val="ListParagraph"/>
        <w:numPr>
          <w:ilvl w:val="0"/>
          <w:numId w:val="1"/>
        </w:numPr>
        <w:spacing w:line="360" w:lineRule="auto"/>
        <w:ind w:left="0" w:right="-180" w:firstLine="720"/>
        <w:jc w:val="both"/>
        <w:rPr>
          <w:rFonts w:ascii="GHEA Grapalat" w:hAnsi="GHEA Grapalat"/>
          <w:sz w:val="24"/>
          <w:szCs w:val="24"/>
          <w:lang w:val="hy-AM"/>
        </w:rPr>
      </w:pPr>
      <w:r w:rsidRPr="00BF2059">
        <w:rPr>
          <w:rFonts w:ascii="GHEA Grapalat" w:hAnsi="GHEA Grapalat"/>
          <w:sz w:val="24"/>
          <w:szCs w:val="24"/>
          <w:lang w:val="hy-AM"/>
        </w:rPr>
        <w:t>Հայաստանի Հանրապետության վարչապետի «</w:t>
      </w:r>
      <w:r w:rsidRPr="00BF2059">
        <w:rPr>
          <w:rFonts w:ascii="GHEA Grapalat" w:hAnsi="GHEA Grapalat" w:cs="Sylfaen"/>
          <w:sz w:val="24"/>
          <w:szCs w:val="24"/>
          <w:lang w:val="hy-AM"/>
        </w:rPr>
        <w:t>Մարդու</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իրավունքների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պաշտպանության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ազգային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ռազմավարությունից</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բխող</w:t>
      </w:r>
      <w:r w:rsidRPr="00BF2059">
        <w:rPr>
          <w:rFonts w:ascii="GHEA Grapalat" w:hAnsi="GHEA Grapalat"/>
          <w:sz w:val="24"/>
          <w:szCs w:val="24"/>
          <w:lang w:val="hy-AM"/>
        </w:rPr>
        <w:t xml:space="preserve"> 2020-2022 </w:t>
      </w:r>
      <w:r w:rsidRPr="00BF2059">
        <w:rPr>
          <w:rFonts w:ascii="GHEA Grapalat" w:hAnsi="GHEA Grapalat" w:cs="Sylfaen"/>
          <w:sz w:val="24"/>
          <w:szCs w:val="24"/>
          <w:lang w:val="hy-AM"/>
        </w:rPr>
        <w:t>թվականների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գործողությունների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ծրագրի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կատարումը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համակարգող</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խորհրդի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անհատական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կազմը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գործունեության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կարգը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եվ</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հաշվետվությունների</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ներկայացման</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ձևաչափը</w:t>
      </w:r>
      <w:r w:rsidRPr="00BF2059">
        <w:rPr>
          <w:rFonts w:ascii="GHEA Grapalat" w:hAnsi="GHEA Grapalat"/>
          <w:sz w:val="24"/>
          <w:szCs w:val="24"/>
          <w:lang w:val="hy-AM"/>
        </w:rPr>
        <w:t xml:space="preserve"> </w:t>
      </w:r>
      <w:r w:rsidRPr="00BF2059">
        <w:rPr>
          <w:rFonts w:ascii="GHEA Grapalat" w:hAnsi="GHEA Grapalat" w:cs="Sylfaen"/>
          <w:sz w:val="24"/>
          <w:szCs w:val="24"/>
          <w:lang w:val="hy-AM"/>
        </w:rPr>
        <w:t>հաստատելու</w:t>
      </w:r>
      <w:r w:rsidRPr="00BF2059">
        <w:rPr>
          <w:rFonts w:ascii="GHEA Grapalat" w:hAnsi="GHEA Grapalat"/>
          <w:sz w:val="24"/>
          <w:szCs w:val="24"/>
          <w:lang w:val="hy-AM"/>
        </w:rPr>
        <w:t xml:space="preserve"> </w:t>
      </w:r>
      <w:r w:rsidRPr="00BF2059">
        <w:rPr>
          <w:rFonts w:ascii="GHEA Grapalat" w:hAnsi="GHEA Grapalat" w:cs="Sylfaen"/>
          <w:sz w:val="24"/>
          <w:szCs w:val="24"/>
          <w:lang w:val="hy-AM"/>
        </w:rPr>
        <w:t xml:space="preserve">մասին» N 282-Ա </w:t>
      </w:r>
      <w:r w:rsidRPr="00BF2059">
        <w:rPr>
          <w:rFonts w:ascii="GHEA Grapalat" w:hAnsi="GHEA Grapalat"/>
          <w:color w:val="000000"/>
          <w:sz w:val="24"/>
          <w:szCs w:val="24"/>
          <w:shd w:val="clear" w:color="auto" w:fill="FFFFFF"/>
          <w:lang w:val="hy-AM"/>
        </w:rPr>
        <w:t xml:space="preserve">որոշման N 3 հավելվածը շարադրել </w:t>
      </w:r>
      <w:r w:rsidR="005F6056" w:rsidRPr="005F6056">
        <w:rPr>
          <w:rFonts w:ascii="GHEA Grapalat" w:hAnsi="GHEA Grapalat"/>
          <w:color w:val="000000"/>
          <w:sz w:val="24"/>
          <w:szCs w:val="24"/>
          <w:shd w:val="clear" w:color="auto" w:fill="FFFFFF"/>
          <w:lang w:val="hy-AM"/>
        </w:rPr>
        <w:t xml:space="preserve">նոր </w:t>
      </w:r>
      <w:r w:rsidRPr="00BF2059">
        <w:rPr>
          <w:rFonts w:ascii="GHEA Grapalat" w:hAnsi="GHEA Grapalat"/>
          <w:color w:val="000000"/>
          <w:sz w:val="24"/>
          <w:szCs w:val="24"/>
          <w:shd w:val="clear" w:color="auto" w:fill="FFFFFF"/>
          <w:lang w:val="hy-AM"/>
        </w:rPr>
        <w:t>խմբագրությամբ.</w:t>
      </w:r>
    </w:p>
    <w:tbl>
      <w:tblPr>
        <w:tblpPr w:leftFromText="180" w:rightFromText="180" w:vertAnchor="text" w:horzAnchor="margin" w:tblpXSpec="center" w:tblpY="10"/>
        <w:tblW w:w="1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350"/>
        <w:gridCol w:w="2594"/>
        <w:gridCol w:w="2382"/>
        <w:gridCol w:w="2764"/>
        <w:gridCol w:w="1351"/>
      </w:tblGrid>
      <w:tr w:rsidR="00BF2059" w:rsidRPr="005F6056" w:rsidTr="00BF2059">
        <w:trPr>
          <w:trHeight w:val="3500"/>
        </w:trPr>
        <w:tc>
          <w:tcPr>
            <w:tcW w:w="1098" w:type="dxa"/>
          </w:tcPr>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Համար/Միջոցառում</w:t>
            </w:r>
          </w:p>
        </w:tc>
        <w:tc>
          <w:tcPr>
            <w:tcW w:w="1350" w:type="dxa"/>
          </w:tcPr>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Պատասխանատու մարմին</w:t>
            </w:r>
          </w:p>
        </w:tc>
        <w:tc>
          <w:tcPr>
            <w:tcW w:w="2594" w:type="dxa"/>
          </w:tcPr>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Հաշվետվություն</w:t>
            </w:r>
          </w:p>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(բառերի քանակը չպետք է գերազանցի 350-ը)</w:t>
            </w:r>
          </w:p>
        </w:tc>
        <w:tc>
          <w:tcPr>
            <w:tcW w:w="2382" w:type="dxa"/>
          </w:tcPr>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Համակատարող մարմնի կողմից իրականացված աշխատանքներ</w:t>
            </w:r>
          </w:p>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(բառերի քանակը չպետք է գերազանցի 200-ը)</w:t>
            </w:r>
          </w:p>
        </w:tc>
        <w:tc>
          <w:tcPr>
            <w:tcW w:w="2764" w:type="dxa"/>
          </w:tcPr>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Գործողության իրականացման ընթացքում ան</w:t>
            </w:r>
            <w:r w:rsidR="00E56BAF" w:rsidRPr="00E56BAF">
              <w:rPr>
                <w:rFonts w:ascii="GHEA Grapalat" w:eastAsia="Times New Roman" w:hAnsi="GHEA Grapalat" w:cs="Times New Roman"/>
                <w:sz w:val="20"/>
                <w:szCs w:val="20"/>
                <w:lang w:val="hy-AM" w:eastAsia="ru-RU"/>
              </w:rPr>
              <w:t>ց</w:t>
            </w:r>
            <w:r w:rsidRPr="00BF2059">
              <w:rPr>
                <w:rFonts w:ascii="GHEA Grapalat" w:eastAsia="Times New Roman" w:hAnsi="GHEA Grapalat" w:cs="Times New Roman"/>
                <w:sz w:val="20"/>
                <w:szCs w:val="20"/>
                <w:lang w:val="hy-AM" w:eastAsia="ru-RU"/>
              </w:rPr>
              <w:t>կացված  հանրային քննարկման և դրան մասնակից դարձած թիրախային լսարանի վերաբերյալ տեղեկատվություն</w:t>
            </w:r>
            <w:r w:rsidRPr="00BF2059">
              <w:rPr>
                <w:rStyle w:val="FootnoteReference"/>
                <w:rFonts w:ascii="GHEA Grapalat" w:eastAsia="Times New Roman" w:hAnsi="GHEA Grapalat" w:cs="Times New Roman"/>
                <w:sz w:val="20"/>
                <w:szCs w:val="20"/>
                <w:lang w:val="hy-AM" w:eastAsia="ru-RU"/>
              </w:rPr>
              <w:footnoteReference w:id="1"/>
            </w:r>
            <w:r w:rsidRPr="00BF2059">
              <w:rPr>
                <w:rFonts w:ascii="GHEA Grapalat" w:eastAsia="Times New Roman" w:hAnsi="GHEA Grapalat" w:cs="Times New Roman"/>
                <w:sz w:val="20"/>
                <w:szCs w:val="20"/>
                <w:lang w:val="hy-AM" w:eastAsia="ru-RU"/>
              </w:rPr>
              <w:t xml:space="preserve"> (առկա, հեռավար/առցանց)</w:t>
            </w:r>
          </w:p>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(բառերի քանակը չպետք է գերազանցի 200-ը)</w:t>
            </w:r>
          </w:p>
        </w:tc>
        <w:tc>
          <w:tcPr>
            <w:tcW w:w="1351" w:type="dxa"/>
          </w:tcPr>
          <w:p w:rsidR="00BF2059" w:rsidRPr="00BF2059" w:rsidRDefault="00BF2059" w:rsidP="00BF2059">
            <w:pPr>
              <w:spacing w:before="100" w:beforeAutospacing="1" w:after="0" w:afterAutospacing="1" w:line="240" w:lineRule="auto"/>
              <w:jc w:val="center"/>
              <w:rPr>
                <w:rFonts w:ascii="GHEA Grapalat" w:eastAsia="Times New Roman" w:hAnsi="GHEA Grapalat" w:cs="Times New Roman"/>
                <w:sz w:val="20"/>
                <w:szCs w:val="20"/>
                <w:lang w:val="hy-AM" w:eastAsia="ru-RU"/>
              </w:rPr>
            </w:pPr>
            <w:r w:rsidRPr="00BF2059">
              <w:rPr>
                <w:rFonts w:ascii="GHEA Grapalat" w:eastAsia="Times New Roman" w:hAnsi="GHEA Grapalat" w:cs="Times New Roman"/>
                <w:sz w:val="20"/>
                <w:szCs w:val="20"/>
                <w:lang w:val="hy-AM" w:eastAsia="ru-RU"/>
              </w:rPr>
              <w:t>Կարգավիճակ /կատարված է/կատարվել է մասամբ/չի կատարվել</w:t>
            </w:r>
          </w:p>
        </w:tc>
      </w:tr>
    </w:tbl>
    <w:p w:rsidR="00FE3148" w:rsidRPr="005F6056" w:rsidRDefault="00FE3148" w:rsidP="00BF2059">
      <w:pPr>
        <w:pStyle w:val="ListParagraph"/>
        <w:spacing w:line="360" w:lineRule="auto"/>
        <w:ind w:left="0"/>
        <w:jc w:val="both"/>
        <w:rPr>
          <w:rFonts w:ascii="GHEA Grapalat" w:hAnsi="GHEA Grapalat"/>
          <w:sz w:val="24"/>
          <w:szCs w:val="24"/>
          <w:lang w:val="hy-AM"/>
        </w:rPr>
      </w:pPr>
    </w:p>
    <w:p w:rsidR="005F6056" w:rsidRDefault="005F6056" w:rsidP="005F6056">
      <w:pPr>
        <w:pStyle w:val="NormalWeb"/>
        <w:numPr>
          <w:ilvl w:val="0"/>
          <w:numId w:val="1"/>
        </w:numPr>
        <w:spacing w:before="0" w:beforeAutospacing="0" w:after="0" w:afterAutospacing="0" w:line="360" w:lineRule="auto"/>
        <w:ind w:left="0" w:right="-180" w:firstLine="720"/>
        <w:jc w:val="both"/>
        <w:rPr>
          <w:rFonts w:ascii="GHEA Grapalat" w:hAnsi="GHEA Grapalat"/>
          <w:color w:val="000000"/>
          <w:lang w:val="hy-AM"/>
        </w:rPr>
      </w:pPr>
      <w:r w:rsidRPr="0031386F">
        <w:rPr>
          <w:rFonts w:ascii="GHEA Grapalat" w:hAnsi="GHEA Grapalat"/>
          <w:color w:val="000000"/>
          <w:lang w:val="hy-AM"/>
        </w:rPr>
        <w:t xml:space="preserve"> Սույն որոշումն ուժի մեջ է մտնում պաշտոնական հրապարակմանը հաջորդող օրվանից:</w:t>
      </w:r>
    </w:p>
    <w:p w:rsidR="005F6056" w:rsidRDefault="005F6056" w:rsidP="005F6056">
      <w:pPr>
        <w:pStyle w:val="NormalWeb"/>
        <w:spacing w:before="0" w:beforeAutospacing="0" w:after="0" w:afterAutospacing="0" w:line="360" w:lineRule="auto"/>
        <w:ind w:firstLine="709"/>
        <w:jc w:val="both"/>
        <w:rPr>
          <w:rFonts w:ascii="GHEA Grapalat" w:hAnsi="GHEA Grapalat"/>
          <w:color w:val="000000"/>
          <w:lang w:val="hy-AM"/>
        </w:rPr>
      </w:pPr>
    </w:p>
    <w:p w:rsidR="005F6056" w:rsidRPr="00205A06" w:rsidRDefault="005F6056" w:rsidP="005F6056">
      <w:pPr>
        <w:pStyle w:val="NormalWeb"/>
        <w:spacing w:before="0" w:beforeAutospacing="0" w:after="0" w:afterAutospacing="0" w:line="360" w:lineRule="auto"/>
        <w:ind w:firstLine="709"/>
        <w:rPr>
          <w:rFonts w:ascii="GHEA Grapalat" w:hAnsi="GHEA Grapalat"/>
          <w:b/>
          <w:color w:val="000000"/>
          <w:lang w:val="hy-AM"/>
        </w:rPr>
      </w:pPr>
      <w:r w:rsidRPr="00205A06">
        <w:rPr>
          <w:rFonts w:ascii="GHEA Grapalat" w:hAnsi="GHEA Grapalat"/>
          <w:b/>
          <w:color w:val="000000"/>
          <w:lang w:val="hy-AM"/>
        </w:rPr>
        <w:t>Հայաստանի Հանրապետության</w:t>
      </w:r>
    </w:p>
    <w:p w:rsidR="005F6056" w:rsidRDefault="005F6056" w:rsidP="005F6056">
      <w:pPr>
        <w:pStyle w:val="NormalWeb"/>
        <w:spacing w:before="0" w:beforeAutospacing="0" w:after="0" w:afterAutospacing="0" w:line="360" w:lineRule="auto"/>
        <w:ind w:firstLine="709"/>
        <w:rPr>
          <w:rFonts w:ascii="GHEA Grapalat" w:hAnsi="GHEA Grapalat"/>
          <w:b/>
          <w:color w:val="000000"/>
          <w:lang w:val="hy-AM"/>
        </w:rPr>
      </w:pPr>
      <w:r>
        <w:rPr>
          <w:rFonts w:ascii="GHEA Grapalat" w:hAnsi="GHEA Grapalat"/>
          <w:b/>
          <w:color w:val="000000"/>
          <w:lang w:val="hy-AM"/>
        </w:rPr>
        <w:t>վ</w:t>
      </w:r>
      <w:r w:rsidRPr="00205A06">
        <w:rPr>
          <w:rFonts w:ascii="GHEA Grapalat" w:hAnsi="GHEA Grapalat"/>
          <w:b/>
          <w:color w:val="000000"/>
          <w:lang w:val="hy-AM"/>
        </w:rPr>
        <w:t>արչապետ</w:t>
      </w:r>
    </w:p>
    <w:p w:rsidR="005F6056" w:rsidRPr="005F6056" w:rsidRDefault="005F6056" w:rsidP="005F6056">
      <w:pPr>
        <w:pStyle w:val="NormalWeb"/>
        <w:spacing w:before="0" w:beforeAutospacing="0" w:after="0" w:afterAutospacing="0" w:line="360" w:lineRule="auto"/>
        <w:ind w:firstLine="709"/>
        <w:jc w:val="right"/>
        <w:rPr>
          <w:rFonts w:ascii="GHEA Grapalat" w:hAnsi="GHEA Grapalat"/>
          <w:b/>
          <w:color w:val="000000"/>
          <w:lang w:val="en-US"/>
        </w:rPr>
      </w:pPr>
      <w:r w:rsidRPr="00205A06">
        <w:rPr>
          <w:rFonts w:ascii="GHEA Grapalat" w:hAnsi="GHEA Grapalat"/>
          <w:b/>
          <w:color w:val="000000"/>
          <w:lang w:val="hy-AM"/>
        </w:rPr>
        <w:t>Ն</w:t>
      </w:r>
      <w:r>
        <w:rPr>
          <w:rFonts w:ascii="Cambria Math" w:hAnsi="Cambria Math" w:cs="Cambria Math"/>
          <w:b/>
          <w:color w:val="000000"/>
          <w:lang w:val="hy-AM"/>
        </w:rPr>
        <w:t>.</w:t>
      </w:r>
      <w:r w:rsidRPr="00205A06">
        <w:rPr>
          <w:rFonts w:ascii="GHEA Grapalat" w:hAnsi="GHEA Grapalat"/>
          <w:b/>
          <w:color w:val="000000"/>
          <w:lang w:val="hy-AM"/>
        </w:rPr>
        <w:t xml:space="preserve"> </w:t>
      </w:r>
      <w:r w:rsidRPr="00205A06">
        <w:rPr>
          <w:rFonts w:ascii="GHEA Grapalat" w:hAnsi="GHEA Grapalat" w:cs="GHEA Grapalat"/>
          <w:b/>
          <w:color w:val="000000"/>
          <w:lang w:val="hy-AM"/>
        </w:rPr>
        <w:t>Փաշինյան</w:t>
      </w:r>
    </w:p>
    <w:sectPr w:rsidR="005F6056" w:rsidRPr="005F6056" w:rsidSect="00BE78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498" w:rsidRDefault="00180498" w:rsidP="00FE3148">
      <w:pPr>
        <w:spacing w:after="0" w:line="240" w:lineRule="auto"/>
      </w:pPr>
      <w:r>
        <w:separator/>
      </w:r>
    </w:p>
  </w:endnote>
  <w:endnote w:type="continuationSeparator" w:id="0">
    <w:p w:rsidR="00180498" w:rsidRDefault="00180498" w:rsidP="00FE3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498" w:rsidRDefault="00180498" w:rsidP="00FE3148">
      <w:pPr>
        <w:spacing w:after="0" w:line="240" w:lineRule="auto"/>
      </w:pPr>
      <w:r>
        <w:separator/>
      </w:r>
    </w:p>
  </w:footnote>
  <w:footnote w:type="continuationSeparator" w:id="0">
    <w:p w:rsidR="00180498" w:rsidRDefault="00180498" w:rsidP="00FE3148">
      <w:pPr>
        <w:spacing w:after="0" w:line="240" w:lineRule="auto"/>
      </w:pPr>
      <w:r>
        <w:continuationSeparator/>
      </w:r>
    </w:p>
  </w:footnote>
  <w:footnote w:id="1">
    <w:p w:rsidR="00BF2059" w:rsidRPr="00886E56" w:rsidRDefault="00BF2059" w:rsidP="00BF2059">
      <w:pPr>
        <w:pStyle w:val="FootnoteText"/>
        <w:jc w:val="both"/>
        <w:rPr>
          <w:rFonts w:ascii="GHEA Grapalat" w:hAnsi="GHEA Grapalat"/>
          <w:lang w:val="hy-AM"/>
        </w:rPr>
      </w:pPr>
      <w:r w:rsidRPr="00886E56">
        <w:rPr>
          <w:rStyle w:val="FootnoteReference"/>
          <w:rFonts w:ascii="GHEA Grapalat" w:hAnsi="GHEA Grapalat"/>
          <w:lang w:val="hy-AM"/>
        </w:rPr>
        <w:footnoteRef/>
      </w:r>
      <w:r w:rsidRPr="00886E56">
        <w:rPr>
          <w:rFonts w:ascii="GHEA Grapalat" w:hAnsi="GHEA Grapalat"/>
          <w:lang w:val="hy-AM"/>
        </w:rPr>
        <w:t xml:space="preserve"> Հանրային իրազեկման և իրականացվող դասընթացների շրջանակներում անհրաժեշտ է ներկայացնել տվյալներ իրազեկման միջոցառմանը/ դասընթացին մասնակցած անձանց քանակի վերաբերյալ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F90"/>
    <w:multiLevelType w:val="hybridMultilevel"/>
    <w:tmpl w:val="1DC67E50"/>
    <w:lvl w:ilvl="0" w:tplc="45E028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51073AF0"/>
    <w:multiLevelType w:val="hybridMultilevel"/>
    <w:tmpl w:val="01D6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15B29"/>
    <w:rsid w:val="0014736A"/>
    <w:rsid w:val="00180111"/>
    <w:rsid w:val="00180498"/>
    <w:rsid w:val="005D6B21"/>
    <w:rsid w:val="005E3296"/>
    <w:rsid w:val="005F6056"/>
    <w:rsid w:val="00717CDC"/>
    <w:rsid w:val="00886E56"/>
    <w:rsid w:val="008953AA"/>
    <w:rsid w:val="00A15B29"/>
    <w:rsid w:val="00BC4BA6"/>
    <w:rsid w:val="00BE7871"/>
    <w:rsid w:val="00BF2059"/>
    <w:rsid w:val="00E56BAF"/>
    <w:rsid w:val="00FE3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B29"/>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15B29"/>
    <w:pPr>
      <w:spacing w:line="240" w:lineRule="auto"/>
    </w:pPr>
    <w:rPr>
      <w:sz w:val="20"/>
      <w:szCs w:val="20"/>
    </w:rPr>
  </w:style>
  <w:style w:type="character" w:customStyle="1" w:styleId="CommentTextChar">
    <w:name w:val="Comment Text Char"/>
    <w:basedOn w:val="DefaultParagraphFont"/>
    <w:link w:val="CommentText"/>
    <w:uiPriority w:val="99"/>
    <w:semiHidden/>
    <w:rsid w:val="00A15B29"/>
    <w:rPr>
      <w:sz w:val="20"/>
      <w:szCs w:val="20"/>
      <w:lang w:val="ru-RU"/>
    </w:rPr>
  </w:style>
  <w:style w:type="character" w:styleId="CommentReference">
    <w:name w:val="annotation reference"/>
    <w:basedOn w:val="DefaultParagraphFont"/>
    <w:uiPriority w:val="99"/>
    <w:semiHidden/>
    <w:unhideWhenUsed/>
    <w:rsid w:val="00A15B29"/>
    <w:rPr>
      <w:sz w:val="16"/>
      <w:szCs w:val="16"/>
    </w:rPr>
  </w:style>
  <w:style w:type="paragraph" w:styleId="BalloonText">
    <w:name w:val="Balloon Text"/>
    <w:basedOn w:val="Normal"/>
    <w:link w:val="BalloonTextChar"/>
    <w:uiPriority w:val="99"/>
    <w:semiHidden/>
    <w:unhideWhenUsed/>
    <w:rsid w:val="00A1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B29"/>
    <w:rPr>
      <w:rFonts w:ascii="Tahoma" w:hAnsi="Tahoma" w:cs="Tahoma"/>
      <w:sz w:val="16"/>
      <w:szCs w:val="16"/>
      <w:lang w:val="ru-RU"/>
    </w:rPr>
  </w:style>
  <w:style w:type="paragraph" w:styleId="ListParagraph">
    <w:name w:val="List Paragraph"/>
    <w:basedOn w:val="Normal"/>
    <w:uiPriority w:val="34"/>
    <w:qFormat/>
    <w:rsid w:val="0014736A"/>
    <w:pPr>
      <w:ind w:left="720"/>
      <w:contextualSpacing/>
    </w:pPr>
  </w:style>
  <w:style w:type="character" w:styleId="PlaceholderText">
    <w:name w:val="Placeholder Text"/>
    <w:basedOn w:val="DefaultParagraphFont"/>
    <w:uiPriority w:val="99"/>
    <w:semiHidden/>
    <w:rsid w:val="00180111"/>
    <w:rPr>
      <w:color w:val="808080"/>
    </w:rPr>
  </w:style>
  <w:style w:type="paragraph" w:styleId="FootnoteText">
    <w:name w:val="footnote text"/>
    <w:basedOn w:val="Normal"/>
    <w:link w:val="FootnoteTextChar"/>
    <w:uiPriority w:val="99"/>
    <w:semiHidden/>
    <w:unhideWhenUsed/>
    <w:rsid w:val="00BF205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F2059"/>
    <w:rPr>
      <w:sz w:val="20"/>
      <w:szCs w:val="20"/>
    </w:rPr>
  </w:style>
  <w:style w:type="character" w:styleId="FootnoteReference">
    <w:name w:val="footnote reference"/>
    <w:basedOn w:val="DefaultParagraphFont"/>
    <w:uiPriority w:val="99"/>
    <w:semiHidden/>
    <w:unhideWhenUsed/>
    <w:rsid w:val="00BF2059"/>
    <w:rPr>
      <w:vertAlign w:val="superscrip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5F6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5F6056"/>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1754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La-Petrosyan</dc:creator>
  <cp:lastModifiedBy>A-Karapetyan</cp:lastModifiedBy>
  <cp:revision>4</cp:revision>
  <dcterms:created xsi:type="dcterms:W3CDTF">2021-03-30T12:14:00Z</dcterms:created>
  <dcterms:modified xsi:type="dcterms:W3CDTF">2021-03-31T12:17:00Z</dcterms:modified>
</cp:coreProperties>
</file>