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2C" w:rsidRDefault="0005342C" w:rsidP="0005342C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ՆԱԽԱԳԻԾ</w:t>
      </w:r>
    </w:p>
    <w:p w:rsidR="0005342C" w:rsidRDefault="0005342C" w:rsidP="0005342C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05342C" w:rsidRPr="00807991" w:rsidRDefault="0005342C" w:rsidP="0005342C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80799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80799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80799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80799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</w:rPr>
        <w:t>ՎԱՐՉԱՊԵՏ</w:t>
      </w:r>
    </w:p>
    <w:p w:rsidR="0005342C" w:rsidRPr="00807991" w:rsidRDefault="0005342C" w:rsidP="0005342C">
      <w:pPr>
        <w:spacing w:after="0" w:line="240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80799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      </w:t>
      </w:r>
    </w:p>
    <w:p w:rsidR="0005342C" w:rsidRPr="00807991" w:rsidRDefault="0005342C" w:rsidP="0005342C">
      <w:pPr>
        <w:spacing w:after="0" w:line="240" w:lineRule="auto"/>
        <w:ind w:left="-360" w:firstLine="36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</w:rPr>
        <w:t>Ո</w:t>
      </w:r>
      <w:r w:rsidRPr="0080799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80799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</w:rPr>
        <w:t>Ր</w:t>
      </w:r>
      <w:r w:rsidRPr="0080799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80799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</w:rPr>
        <w:t>Ո</w:t>
      </w:r>
      <w:r w:rsidRPr="0080799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80799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</w:rPr>
        <w:t>Շ</w:t>
      </w:r>
      <w:r w:rsidRPr="0080799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80799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</w:rPr>
        <w:t>ՈՒ</w:t>
      </w:r>
      <w:r w:rsidRPr="0080799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80799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</w:rPr>
        <w:t>Մ</w:t>
      </w:r>
    </w:p>
    <w:p w:rsidR="0005342C" w:rsidRPr="00807991" w:rsidRDefault="0005342C" w:rsidP="0005342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807991">
        <w:rPr>
          <w:rFonts w:eastAsia="Times New Roman" w:cs="Calibri"/>
          <w:color w:val="000000"/>
          <w:sz w:val="24"/>
          <w:szCs w:val="24"/>
        </w:rPr>
        <w:t> </w:t>
      </w:r>
    </w:p>
    <w:p w:rsidR="0005342C" w:rsidRPr="00807991" w:rsidRDefault="0005342C" w:rsidP="0005342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07991">
        <w:rPr>
          <w:rFonts w:ascii="GHEA Grapalat" w:eastAsia="Times New Roman" w:hAnsi="GHEA Grapalat"/>
          <w:color w:val="000000"/>
          <w:sz w:val="24"/>
          <w:szCs w:val="24"/>
        </w:rPr>
        <w:t xml:space="preserve">-- </w:t>
      </w:r>
      <w:proofErr w:type="spellStart"/>
      <w:proofErr w:type="gramStart"/>
      <w:r w:rsidRPr="00807991">
        <w:rPr>
          <w:rFonts w:ascii="GHEA Grapalat" w:eastAsia="Times New Roman" w:hAnsi="GHEA Grapalat"/>
          <w:color w:val="000000"/>
          <w:sz w:val="24"/>
          <w:szCs w:val="24"/>
        </w:rPr>
        <w:t>ապրիլի</w:t>
      </w:r>
      <w:proofErr w:type="spellEnd"/>
      <w:proofErr w:type="gramEnd"/>
      <w:r w:rsidRPr="00807991">
        <w:rPr>
          <w:rFonts w:ascii="GHEA Grapalat" w:eastAsia="Times New Roman" w:hAnsi="GHEA Grapalat"/>
          <w:color w:val="000000"/>
          <w:sz w:val="24"/>
          <w:szCs w:val="24"/>
        </w:rPr>
        <w:t xml:space="preserve">, 2020 </w:t>
      </w:r>
      <w:proofErr w:type="spellStart"/>
      <w:r w:rsidRPr="00807991">
        <w:rPr>
          <w:rFonts w:ascii="GHEA Grapalat" w:eastAsia="Times New Roman" w:hAnsi="GHEA Grapalat"/>
          <w:color w:val="000000"/>
          <w:sz w:val="24"/>
          <w:szCs w:val="24"/>
        </w:rPr>
        <w:t>թվականի</w:t>
      </w:r>
      <w:proofErr w:type="spellEnd"/>
      <w:r w:rsidRPr="00807991">
        <w:rPr>
          <w:rFonts w:ascii="GHEA Grapalat" w:eastAsia="Times New Roman" w:hAnsi="GHEA Grapalat"/>
          <w:color w:val="000000"/>
          <w:sz w:val="24"/>
          <w:szCs w:val="24"/>
        </w:rPr>
        <w:t xml:space="preserve"> N -----</w:t>
      </w:r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</w:t>
      </w:r>
    </w:p>
    <w:p w:rsidR="0005342C" w:rsidRPr="00807991" w:rsidRDefault="0005342C" w:rsidP="0005342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807991">
        <w:rPr>
          <w:rFonts w:eastAsia="Times New Roman" w:cs="Calibri"/>
          <w:color w:val="000000"/>
          <w:sz w:val="24"/>
          <w:szCs w:val="24"/>
        </w:rPr>
        <w:t> </w:t>
      </w:r>
    </w:p>
    <w:p w:rsidR="0005342C" w:rsidRPr="00807991" w:rsidRDefault="0005342C" w:rsidP="0005342C">
      <w:pPr>
        <w:shd w:val="clear" w:color="auto" w:fill="FFFFFF"/>
        <w:spacing w:after="0" w:line="240" w:lineRule="auto"/>
        <w:ind w:firstLine="375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8079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ՎԱՐՉԱՊԵՏԻ 2018 ԹՎԱԿԱՆԻ ՀՈՒՆԻՍԻ 11-Ի N745-Լ ՈՐՈՇՄԱՆ ՄԵՋ ՓՈՓՈԽՈՒԹՅՈՒՆ</w:t>
      </w:r>
      <w:r w:rsidRPr="008079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079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 ՄԱՍԻՆ</w:t>
      </w:r>
    </w:p>
    <w:p w:rsidR="0005342C" w:rsidRPr="00807991" w:rsidRDefault="0005342C" w:rsidP="0005342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</w:p>
    <w:p w:rsidR="0005342C" w:rsidRPr="00807991" w:rsidRDefault="0005342C" w:rsidP="0005342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34-րդ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մասը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կառուցվածքի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7-րդ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8-րդ և «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համակարգի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7-րդ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9-րդ </w:t>
      </w:r>
      <w:proofErr w:type="spellStart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մասերը</w:t>
      </w:r>
      <w:proofErr w:type="spellEnd"/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05342C" w:rsidRPr="00807991" w:rsidRDefault="0005342C" w:rsidP="0005342C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807991">
        <w:rPr>
          <w:rFonts w:ascii="GHEA Grapalat" w:eastAsia="Times New Roman" w:hAnsi="GHEA Grapalat" w:cs="Cambria Math"/>
          <w:color w:val="000000"/>
          <w:sz w:val="24"/>
          <w:szCs w:val="24"/>
        </w:rPr>
        <w:t>.</w:t>
      </w:r>
      <w:r w:rsidRPr="00807991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 </w:t>
      </w:r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վարչապետի 2018 </w:t>
      </w:r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հունիսի 11-ի «Հայաստանի Հանրապետության շրջակա միջավայրի նախարարության կանոնադրությունը հաստատելու մասին» N745-Լ որոշման հավելվածի 11-րդ կետի 27-րդ ենթակետում «օզոնային շերտը քայքայող նյութերի» բառերը փոխարինել «օզոնային շերտը քայքայող նյութերի ու </w:t>
      </w:r>
      <w:proofErr w:type="spellStart"/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քանակությունների</w:t>
      </w:r>
      <w:proofErr w:type="spellEnd"/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փաստաթղթերի» </w:t>
      </w:r>
      <w:proofErr w:type="spellStart"/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բառերով։</w:t>
      </w:r>
      <w:proofErr w:type="spellEnd"/>
    </w:p>
    <w:p w:rsidR="0005342C" w:rsidRPr="00807991" w:rsidRDefault="0005342C" w:rsidP="0005342C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Pr="00807991">
        <w:rPr>
          <w:rFonts w:ascii="GHEA Grapalat" w:eastAsia="Times New Roman" w:hAnsi="GHEA Grapalat"/>
          <w:color w:val="000000"/>
          <w:sz w:val="24"/>
          <w:szCs w:val="24"/>
        </w:rPr>
        <w:t>.</w:t>
      </w:r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07991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Սույն որոշումն ուժի մեջ է մտնում հրապարակմանը հաջորդող </w:t>
      </w:r>
      <w:proofErr w:type="spellStart"/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օրվանից։</w:t>
      </w:r>
      <w:proofErr w:type="spellEnd"/>
    </w:p>
    <w:p w:rsidR="0005342C" w:rsidRPr="00807991" w:rsidRDefault="0005342C" w:rsidP="0005342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05342C" w:rsidRPr="00807991" w:rsidRDefault="0005342C" w:rsidP="0005342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95490" w:rsidRDefault="00995490"/>
    <w:sectPr w:rsidR="00995490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342C"/>
    <w:rsid w:val="0005342C"/>
    <w:rsid w:val="00146819"/>
    <w:rsid w:val="004338CA"/>
    <w:rsid w:val="009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5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4</cp:revision>
  <dcterms:created xsi:type="dcterms:W3CDTF">2021-02-17T11:08:00Z</dcterms:created>
  <dcterms:modified xsi:type="dcterms:W3CDTF">2021-02-17T11:08:00Z</dcterms:modified>
</cp:coreProperties>
</file>