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000001" w14:textId="77777777" w:rsidR="00B36B79" w:rsidRDefault="007E040E">
      <w:pPr>
        <w:jc w:val="center"/>
        <w:rPr>
          <w:rFonts w:ascii="GHEA Grapalat" w:eastAsia="GHEA Grapalat" w:hAnsi="GHEA Grapalat" w:cs="GHEA Grapalat"/>
          <w:b/>
          <w:sz w:val="24"/>
          <w:szCs w:val="24"/>
        </w:rPr>
      </w:pPr>
      <w:r>
        <w:rPr>
          <w:rFonts w:ascii="GHEA Grapalat" w:eastAsia="GHEA Grapalat" w:hAnsi="GHEA Grapalat" w:cs="GHEA Grapalat"/>
          <w:b/>
          <w:sz w:val="24"/>
          <w:szCs w:val="24"/>
        </w:rPr>
        <w:t>ՀԱՅԱՍՏԱՆԻ ՀԱՆՐԱՊԵՏՈՒԹՅԱՆ</w:t>
      </w:r>
    </w:p>
    <w:p w14:paraId="00000002" w14:textId="77777777" w:rsidR="00B36B79" w:rsidRDefault="007E040E">
      <w:pPr>
        <w:jc w:val="center"/>
        <w:rPr>
          <w:rFonts w:ascii="GHEA Grapalat" w:eastAsia="GHEA Grapalat" w:hAnsi="GHEA Grapalat" w:cs="GHEA Grapalat"/>
          <w:b/>
          <w:sz w:val="24"/>
          <w:szCs w:val="24"/>
        </w:rPr>
      </w:pPr>
      <w:r>
        <w:rPr>
          <w:rFonts w:ascii="GHEA Grapalat" w:eastAsia="GHEA Grapalat" w:hAnsi="GHEA Grapalat" w:cs="GHEA Grapalat"/>
          <w:b/>
          <w:sz w:val="24"/>
          <w:szCs w:val="24"/>
        </w:rPr>
        <w:t>ՕՐԵՆՔԸ</w:t>
      </w:r>
    </w:p>
    <w:p w14:paraId="00000003" w14:textId="77777777" w:rsidR="00B36B79" w:rsidRDefault="007E040E">
      <w:pPr>
        <w:jc w:val="center"/>
        <w:rPr>
          <w:rFonts w:ascii="GHEA Grapalat" w:eastAsia="GHEA Grapalat" w:hAnsi="GHEA Grapalat" w:cs="GHEA Grapalat"/>
          <w:sz w:val="24"/>
          <w:szCs w:val="24"/>
        </w:rPr>
      </w:pPr>
      <w:r>
        <w:rPr>
          <w:rFonts w:ascii="GHEA Grapalat" w:eastAsia="GHEA Grapalat" w:hAnsi="GHEA Grapalat" w:cs="GHEA Grapalat"/>
          <w:b/>
          <w:sz w:val="24"/>
          <w:szCs w:val="24"/>
        </w:rPr>
        <w:t>«ՊԵՏԱԿԱՆ ՏՈՒՐՔԻ ՄԱՍԻՆ» ՕՐԵՆՔՈՒՄ ՓՈՓՈԽՈՒԹՅՈՒՆՆԵՐ ԿԱՏԱՐԵԼՈՒ ՄԱՍԻՆ</w:t>
      </w:r>
    </w:p>
    <w:p w14:paraId="00000004" w14:textId="77777777" w:rsidR="00B36B79" w:rsidRDefault="00B36B79">
      <w:pPr>
        <w:jc w:val="center"/>
        <w:rPr>
          <w:rFonts w:ascii="GHEA Grapalat" w:eastAsia="GHEA Grapalat" w:hAnsi="GHEA Grapalat" w:cs="GHEA Grapalat"/>
          <w:sz w:val="24"/>
          <w:szCs w:val="24"/>
        </w:rPr>
      </w:pPr>
    </w:p>
    <w:p w14:paraId="00000005" w14:textId="77777777" w:rsidR="00B36B79" w:rsidRPr="008E549A" w:rsidRDefault="007E040E">
      <w:pPr>
        <w:ind w:firstLine="720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8E549A">
        <w:rPr>
          <w:rFonts w:ascii="GHEA Grapalat" w:eastAsia="GHEA Grapalat" w:hAnsi="GHEA Grapalat" w:cs="GHEA Grapalat"/>
          <w:b/>
          <w:sz w:val="24"/>
          <w:szCs w:val="24"/>
        </w:rPr>
        <w:t xml:space="preserve">Հոդված 1. </w:t>
      </w:r>
      <w:r w:rsidRPr="008E549A">
        <w:rPr>
          <w:rFonts w:ascii="GHEA Grapalat" w:eastAsia="GHEA Grapalat" w:hAnsi="GHEA Grapalat" w:cs="GHEA Grapalat"/>
          <w:sz w:val="24"/>
          <w:szCs w:val="24"/>
        </w:rPr>
        <w:t xml:space="preserve">«Պետական տուրքի մասին» 1997 թվականի դեկտեմբերի 27-ի ՀՕ-186 օրենքի (այսուհետ՝ Օրենք) 14-րդ հոդվածի 1-ին մասի 5-րդ կետի </w:t>
      </w:r>
      <w:r w:rsidRPr="008E549A">
        <w:rPr>
          <w:rFonts w:ascii="GHEA Grapalat" w:eastAsia="GHEA Grapalat" w:hAnsi="GHEA Grapalat" w:cs="GHEA Grapalat"/>
          <w:i/>
          <w:sz w:val="24"/>
          <w:szCs w:val="24"/>
        </w:rPr>
        <w:t xml:space="preserve">«Հայաստանի Հանրապետության ոստիկանության մարմինների» </w:t>
      </w:r>
      <w:r w:rsidRPr="008E549A">
        <w:rPr>
          <w:rFonts w:ascii="GHEA Grapalat" w:eastAsia="GHEA Grapalat" w:hAnsi="GHEA Grapalat" w:cs="GHEA Grapalat"/>
          <w:sz w:val="24"/>
          <w:szCs w:val="24"/>
        </w:rPr>
        <w:t xml:space="preserve">բառերը փոխարինել </w:t>
      </w:r>
      <w:r w:rsidRPr="008E549A">
        <w:rPr>
          <w:rFonts w:ascii="GHEA Grapalat" w:eastAsia="GHEA Grapalat" w:hAnsi="GHEA Grapalat" w:cs="GHEA Grapalat"/>
          <w:i/>
          <w:sz w:val="24"/>
          <w:szCs w:val="24"/>
        </w:rPr>
        <w:t xml:space="preserve">«Միգրացիայի և քաղաքացիության ծառայության» </w:t>
      </w:r>
      <w:r w:rsidRPr="008E549A">
        <w:rPr>
          <w:rFonts w:ascii="GHEA Grapalat" w:eastAsia="GHEA Grapalat" w:hAnsi="GHEA Grapalat" w:cs="GHEA Grapalat"/>
          <w:sz w:val="24"/>
          <w:szCs w:val="24"/>
        </w:rPr>
        <w:t>բառերով։</w:t>
      </w:r>
    </w:p>
    <w:p w14:paraId="00000006" w14:textId="77777777" w:rsidR="00B36B79" w:rsidRDefault="007E040E">
      <w:pPr>
        <w:ind w:firstLine="720"/>
        <w:jc w:val="both"/>
        <w:rPr>
          <w:rFonts w:ascii="GHEA Grapalat" w:eastAsia="GHEA Grapalat" w:hAnsi="GHEA Grapalat" w:cs="GHEA Grapalat"/>
          <w:sz w:val="24"/>
          <w:szCs w:val="24"/>
        </w:rPr>
      </w:pPr>
      <w:r>
        <w:rPr>
          <w:rFonts w:ascii="GHEA Grapalat" w:eastAsia="GHEA Grapalat" w:hAnsi="GHEA Grapalat" w:cs="GHEA Grapalat"/>
          <w:b/>
          <w:sz w:val="24"/>
          <w:szCs w:val="24"/>
        </w:rPr>
        <w:t xml:space="preserve">Հոդված 2. </w:t>
      </w:r>
      <w:r>
        <w:rPr>
          <w:rFonts w:ascii="GHEA Grapalat" w:eastAsia="GHEA Grapalat" w:hAnsi="GHEA Grapalat" w:cs="GHEA Grapalat"/>
          <w:sz w:val="24"/>
          <w:szCs w:val="24"/>
        </w:rPr>
        <w:t xml:space="preserve">Օրենքի 16-րդ հոդվածի 1-ին մասին 28-րդ կետում </w:t>
      </w:r>
      <w:r>
        <w:rPr>
          <w:rFonts w:ascii="GHEA Grapalat" w:eastAsia="GHEA Grapalat" w:hAnsi="GHEA Grapalat" w:cs="GHEA Grapalat"/>
          <w:i/>
          <w:sz w:val="24"/>
          <w:szCs w:val="24"/>
        </w:rPr>
        <w:t xml:space="preserve">«ճանապարհային ոստիկանության մարմինների» </w:t>
      </w:r>
      <w:r>
        <w:rPr>
          <w:rFonts w:ascii="GHEA Grapalat" w:eastAsia="GHEA Grapalat" w:hAnsi="GHEA Grapalat" w:cs="GHEA Grapalat"/>
          <w:sz w:val="24"/>
          <w:szCs w:val="24"/>
        </w:rPr>
        <w:t xml:space="preserve">բառերը փոխարինել </w:t>
      </w:r>
      <w:r>
        <w:rPr>
          <w:rFonts w:ascii="GHEA Grapalat" w:eastAsia="GHEA Grapalat" w:hAnsi="GHEA Grapalat" w:cs="GHEA Grapalat"/>
          <w:i/>
          <w:sz w:val="24"/>
          <w:szCs w:val="24"/>
        </w:rPr>
        <w:t xml:space="preserve">«ներքին գործերի բնագավառի պետական կառավարման լիազոր մարմնի» </w:t>
      </w:r>
      <w:r>
        <w:rPr>
          <w:rFonts w:ascii="GHEA Grapalat" w:eastAsia="GHEA Grapalat" w:hAnsi="GHEA Grapalat" w:cs="GHEA Grapalat"/>
          <w:sz w:val="24"/>
          <w:szCs w:val="24"/>
        </w:rPr>
        <w:t>բառերով։</w:t>
      </w:r>
    </w:p>
    <w:p w14:paraId="00000007" w14:textId="77777777" w:rsidR="00B36B79" w:rsidRDefault="007E040E">
      <w:pPr>
        <w:ind w:firstLine="720"/>
        <w:jc w:val="both"/>
        <w:rPr>
          <w:rFonts w:ascii="GHEA Grapalat" w:eastAsia="GHEA Grapalat" w:hAnsi="GHEA Grapalat" w:cs="GHEA Grapalat"/>
          <w:sz w:val="24"/>
          <w:szCs w:val="24"/>
        </w:rPr>
      </w:pPr>
      <w:r>
        <w:rPr>
          <w:rFonts w:ascii="GHEA Grapalat" w:eastAsia="GHEA Grapalat" w:hAnsi="GHEA Grapalat" w:cs="GHEA Grapalat"/>
          <w:b/>
          <w:sz w:val="24"/>
          <w:szCs w:val="24"/>
        </w:rPr>
        <w:t xml:space="preserve">Հոդված 3. </w:t>
      </w:r>
      <w:r>
        <w:rPr>
          <w:rFonts w:ascii="GHEA Grapalat" w:eastAsia="GHEA Grapalat" w:hAnsi="GHEA Grapalat" w:cs="GHEA Grapalat"/>
          <w:sz w:val="24"/>
          <w:szCs w:val="24"/>
        </w:rPr>
        <w:t xml:space="preserve">Օրենքի 22-րդ հոդվածի 1-ին մասի թ) կետում </w:t>
      </w:r>
      <w:r>
        <w:rPr>
          <w:rFonts w:ascii="GHEA Grapalat" w:eastAsia="GHEA Grapalat" w:hAnsi="GHEA Grapalat" w:cs="GHEA Grapalat"/>
          <w:i/>
          <w:sz w:val="24"/>
          <w:szCs w:val="24"/>
        </w:rPr>
        <w:t xml:space="preserve">«ճանապարհային ոստիկանության» </w:t>
      </w:r>
      <w:r>
        <w:rPr>
          <w:rFonts w:ascii="GHEA Grapalat" w:eastAsia="GHEA Grapalat" w:hAnsi="GHEA Grapalat" w:cs="GHEA Grapalat"/>
          <w:sz w:val="24"/>
          <w:szCs w:val="24"/>
        </w:rPr>
        <w:t xml:space="preserve">բառերից հետո լրացնել </w:t>
      </w:r>
      <w:r>
        <w:rPr>
          <w:rFonts w:ascii="GHEA Grapalat" w:eastAsia="GHEA Grapalat" w:hAnsi="GHEA Grapalat" w:cs="GHEA Grapalat"/>
          <w:i/>
          <w:sz w:val="24"/>
          <w:szCs w:val="24"/>
        </w:rPr>
        <w:t xml:space="preserve">«և Հայաստանի Հանրապետության ոստիկանության պարեկային ծառայության» </w:t>
      </w:r>
      <w:r>
        <w:rPr>
          <w:rFonts w:ascii="GHEA Grapalat" w:eastAsia="GHEA Grapalat" w:hAnsi="GHEA Grapalat" w:cs="GHEA Grapalat"/>
          <w:sz w:val="24"/>
          <w:szCs w:val="24"/>
        </w:rPr>
        <w:t>բառերը։</w:t>
      </w:r>
    </w:p>
    <w:p w14:paraId="00000008" w14:textId="1EE59B7B" w:rsidR="00B36B79" w:rsidRDefault="007E040E">
      <w:pPr>
        <w:ind w:firstLine="720"/>
        <w:jc w:val="both"/>
        <w:rPr>
          <w:rFonts w:ascii="GHEA Grapalat" w:eastAsia="GHEA Grapalat" w:hAnsi="GHEA Grapalat" w:cs="GHEA Grapalat"/>
          <w:sz w:val="24"/>
          <w:szCs w:val="24"/>
        </w:rPr>
      </w:pPr>
      <w:r>
        <w:rPr>
          <w:rFonts w:ascii="GHEA Grapalat" w:eastAsia="GHEA Grapalat" w:hAnsi="GHEA Grapalat" w:cs="GHEA Grapalat"/>
          <w:b/>
          <w:sz w:val="24"/>
          <w:szCs w:val="24"/>
        </w:rPr>
        <w:t xml:space="preserve">Հոդված 4. </w:t>
      </w:r>
      <w:r>
        <w:rPr>
          <w:rFonts w:ascii="GHEA Grapalat" w:eastAsia="GHEA Grapalat" w:hAnsi="GHEA Grapalat" w:cs="GHEA Grapalat"/>
          <w:sz w:val="24"/>
          <w:szCs w:val="24"/>
        </w:rPr>
        <w:t xml:space="preserve">Օրենքի 26-րդ հոդվածի 4-րդ մասում </w:t>
      </w:r>
      <w:r>
        <w:rPr>
          <w:rFonts w:ascii="GHEA Grapalat" w:eastAsia="GHEA Grapalat" w:hAnsi="GHEA Grapalat" w:cs="GHEA Grapalat"/>
          <w:i/>
          <w:sz w:val="24"/>
          <w:szCs w:val="24"/>
        </w:rPr>
        <w:t>«</w:t>
      </w:r>
      <w:r>
        <w:rPr>
          <w:i/>
          <w:sz w:val="24"/>
          <w:szCs w:val="24"/>
        </w:rPr>
        <w:t> </w:t>
      </w:r>
      <w:r>
        <w:rPr>
          <w:rFonts w:ascii="GHEA Grapalat" w:eastAsia="GHEA Grapalat" w:hAnsi="GHEA Grapalat" w:cs="GHEA Grapalat"/>
          <w:i/>
          <w:sz w:val="24"/>
          <w:szCs w:val="24"/>
        </w:rPr>
        <w:t xml:space="preserve">Հայաստանի Հանրապետության ոստիկանության մարմինների» </w:t>
      </w:r>
      <w:r>
        <w:rPr>
          <w:rFonts w:ascii="GHEA Grapalat" w:eastAsia="GHEA Grapalat" w:hAnsi="GHEA Grapalat" w:cs="GHEA Grapalat"/>
          <w:sz w:val="24"/>
          <w:szCs w:val="24"/>
        </w:rPr>
        <w:t xml:space="preserve">բառերը փոխարինել </w:t>
      </w:r>
      <w:r>
        <w:rPr>
          <w:rFonts w:ascii="GHEA Grapalat" w:eastAsia="GHEA Grapalat" w:hAnsi="GHEA Grapalat" w:cs="GHEA Grapalat"/>
          <w:i/>
          <w:sz w:val="24"/>
          <w:szCs w:val="24"/>
        </w:rPr>
        <w:t>«</w:t>
      </w:r>
      <w:r w:rsidRPr="008E549A">
        <w:rPr>
          <w:rFonts w:ascii="GHEA Grapalat" w:eastAsia="GHEA Grapalat" w:hAnsi="GHEA Grapalat" w:cs="GHEA Grapalat"/>
          <w:i/>
          <w:sz w:val="24"/>
          <w:szCs w:val="24"/>
        </w:rPr>
        <w:t>Միգրացիայի և քաղաքացիության ծառայության</w:t>
      </w:r>
      <w:r>
        <w:rPr>
          <w:rFonts w:ascii="GHEA Grapalat" w:eastAsia="GHEA Grapalat" w:hAnsi="GHEA Grapalat" w:cs="GHEA Grapalat"/>
          <w:i/>
          <w:sz w:val="24"/>
          <w:szCs w:val="24"/>
        </w:rPr>
        <w:t xml:space="preserve">» </w:t>
      </w:r>
      <w:r>
        <w:rPr>
          <w:rFonts w:ascii="GHEA Grapalat" w:eastAsia="GHEA Grapalat" w:hAnsi="GHEA Grapalat" w:cs="GHEA Grapalat"/>
          <w:sz w:val="24"/>
          <w:szCs w:val="24"/>
        </w:rPr>
        <w:t>բառերով։</w:t>
      </w:r>
    </w:p>
    <w:p w14:paraId="00000009" w14:textId="0F37AE31" w:rsidR="00B36B79" w:rsidRDefault="007E040E">
      <w:pPr>
        <w:ind w:firstLine="720"/>
        <w:jc w:val="both"/>
        <w:rPr>
          <w:rFonts w:ascii="GHEA Grapalat" w:eastAsia="GHEA Grapalat" w:hAnsi="GHEA Grapalat" w:cs="GHEA Grapalat"/>
          <w:sz w:val="24"/>
          <w:szCs w:val="24"/>
        </w:rPr>
      </w:pPr>
      <w:r>
        <w:rPr>
          <w:rFonts w:ascii="GHEA Grapalat" w:eastAsia="GHEA Grapalat" w:hAnsi="GHEA Grapalat" w:cs="GHEA Grapalat"/>
          <w:b/>
          <w:sz w:val="24"/>
          <w:szCs w:val="24"/>
        </w:rPr>
        <w:t xml:space="preserve">Հոդված 5. </w:t>
      </w:r>
      <w:r>
        <w:rPr>
          <w:rFonts w:ascii="GHEA Grapalat" w:eastAsia="GHEA Grapalat" w:hAnsi="GHEA Grapalat" w:cs="GHEA Grapalat"/>
          <w:sz w:val="24"/>
          <w:szCs w:val="24"/>
        </w:rPr>
        <w:t>Սույն օրենքն ուժի մեջ է մտնում Հանրապետության նախագահի՝ Հայաստանի Հանրապետության ներքին գործերի նախարար նշանակելու մասին հրամանագիրն ուժի մեջ մտնելու օրվանից:</w:t>
      </w:r>
    </w:p>
    <w:p w14:paraId="66225342" w14:textId="2EE59439" w:rsidR="00BD7089" w:rsidRDefault="00BD7089">
      <w:pPr>
        <w:ind w:firstLine="720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BD7089">
        <w:rPr>
          <w:rFonts w:ascii="GHEA Grapalat" w:eastAsia="GHEA Grapalat" w:hAnsi="GHEA Grapalat" w:cs="GHEA Grapalat"/>
          <w:b/>
          <w:bCs/>
          <w:sz w:val="24"/>
          <w:szCs w:val="24"/>
        </w:rPr>
        <w:t>Հոդված 6.</w:t>
      </w:r>
      <w:r>
        <w:rPr>
          <w:rFonts w:ascii="GHEA Grapalat" w:eastAsia="GHEA Grapalat" w:hAnsi="GHEA Grapalat" w:cs="GHEA Grapalat"/>
          <w:sz w:val="24"/>
          <w:szCs w:val="24"/>
        </w:rPr>
        <w:t xml:space="preserve"> Սույն օրենքի 4-րդ հոդվածն ուժի մեջ է մտնում Միգրացիայի և քաղաքացիության ծառայության հաստիքների մեկ երրորդի համալրմ</w:t>
      </w:r>
      <w:r w:rsidR="00ED6FF7">
        <w:rPr>
          <w:rFonts w:ascii="GHEA Grapalat" w:eastAsia="GHEA Grapalat" w:hAnsi="GHEA Grapalat" w:cs="GHEA Grapalat"/>
          <w:sz w:val="24"/>
          <w:szCs w:val="24"/>
        </w:rPr>
        <w:t>ան օրվանից։</w:t>
      </w:r>
    </w:p>
    <w:sectPr w:rsidR="00BD7089">
      <w:headerReference w:type="default" r:id="rId7"/>
      <w:pgSz w:w="12240" w:h="15840"/>
      <w:pgMar w:top="1440" w:right="1440" w:bottom="1440" w:left="1440" w:header="36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81125F" w14:textId="77777777" w:rsidR="00482104" w:rsidRDefault="00482104">
      <w:pPr>
        <w:spacing w:after="0" w:line="240" w:lineRule="auto"/>
      </w:pPr>
      <w:r>
        <w:separator/>
      </w:r>
    </w:p>
  </w:endnote>
  <w:endnote w:type="continuationSeparator" w:id="0">
    <w:p w14:paraId="7AAEB2B4" w14:textId="77777777" w:rsidR="00482104" w:rsidRDefault="004821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4E40B2" w14:textId="77777777" w:rsidR="00482104" w:rsidRDefault="00482104">
      <w:pPr>
        <w:spacing w:after="0" w:line="240" w:lineRule="auto"/>
      </w:pPr>
      <w:r>
        <w:separator/>
      </w:r>
    </w:p>
  </w:footnote>
  <w:footnote w:type="continuationSeparator" w:id="0">
    <w:p w14:paraId="34828CD5" w14:textId="77777777" w:rsidR="00482104" w:rsidRDefault="004821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00000A" w14:textId="77777777" w:rsidR="00B36B79" w:rsidRDefault="007E040E">
    <w:pPr>
      <w:pBdr>
        <w:top w:val="nil"/>
        <w:left w:val="single" w:sz="18" w:space="4" w:color="FF0000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ind w:left="-180"/>
      <w:rPr>
        <w:rFonts w:ascii="GHEA Grapalat" w:eastAsia="GHEA Grapalat" w:hAnsi="GHEA Grapalat" w:cs="GHEA Grapalat"/>
        <w:color w:val="FF0000"/>
        <w:sz w:val="20"/>
        <w:szCs w:val="20"/>
      </w:rPr>
    </w:pPr>
    <w:r>
      <w:rPr>
        <w:rFonts w:ascii="GHEA Grapalat" w:eastAsia="GHEA Grapalat" w:hAnsi="GHEA Grapalat" w:cs="GHEA Grapalat"/>
        <w:b/>
        <w:color w:val="000000"/>
        <w:sz w:val="18"/>
        <w:szCs w:val="18"/>
      </w:rPr>
      <w:t>Ա</w:t>
    </w:r>
    <w:r>
      <w:rPr>
        <w:rFonts w:ascii="GHEA Grapalat" w:eastAsia="GHEA Grapalat" w:hAnsi="GHEA Grapalat" w:cs="GHEA Grapalat"/>
        <w:color w:val="000000"/>
        <w:sz w:val="18"/>
        <w:szCs w:val="18"/>
      </w:rPr>
      <w:t>րդարադատության</w:t>
    </w:r>
    <w:r>
      <w:rPr>
        <w:rFonts w:ascii="GHEA Grapalat" w:eastAsia="GHEA Grapalat" w:hAnsi="GHEA Grapalat" w:cs="GHEA Grapalat"/>
        <w:color w:val="000000"/>
        <w:sz w:val="18"/>
        <w:szCs w:val="18"/>
      </w:rPr>
      <w:tab/>
    </w:r>
    <w:r>
      <w:rPr>
        <w:rFonts w:ascii="GHEA Grapalat" w:eastAsia="GHEA Grapalat" w:hAnsi="GHEA Grapalat" w:cs="GHEA Grapalat"/>
        <w:color w:val="000000"/>
        <w:sz w:val="18"/>
        <w:szCs w:val="18"/>
      </w:rPr>
      <w:tab/>
      <w:t>ՆԱԽԱԳԻԾ</w:t>
    </w:r>
    <w:r>
      <w:rPr>
        <w:noProof/>
      </w:rPr>
      <w:drawing>
        <wp:anchor distT="0" distB="0" distL="0" distR="0" simplePos="0" relativeHeight="251658240" behindDoc="0" locked="0" layoutInCell="1" hidden="0" allowOverlap="1" wp14:anchorId="616E6F86" wp14:editId="64B94D5B">
          <wp:simplePos x="0" y="0"/>
          <wp:positionH relativeFrom="column">
            <wp:posOffset>-685799</wp:posOffset>
          </wp:positionH>
          <wp:positionV relativeFrom="paragraph">
            <wp:posOffset>-8889</wp:posOffset>
          </wp:positionV>
          <wp:extent cx="457200" cy="444500"/>
          <wp:effectExtent l="0" t="0" r="0" b="0"/>
          <wp:wrapSquare wrapText="bothSides" distT="0" distB="0" distL="0" distR="0"/>
          <wp:docPr id="11" name="image1.jpg" descr="GERB_HH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GERB_HH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7200" cy="4445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0000000B" w14:textId="77777777" w:rsidR="00B36B79" w:rsidRDefault="007E040E">
    <w:pPr>
      <w:pBdr>
        <w:top w:val="nil"/>
        <w:left w:val="single" w:sz="18" w:space="4" w:color="0000FF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ind w:left="-180"/>
      <w:rPr>
        <w:rFonts w:ascii="GHEA Grapalat" w:eastAsia="GHEA Grapalat" w:hAnsi="GHEA Grapalat" w:cs="GHEA Grapalat"/>
        <w:color w:val="000000"/>
        <w:sz w:val="18"/>
        <w:szCs w:val="18"/>
      </w:rPr>
    </w:pPr>
    <w:r>
      <w:rPr>
        <w:rFonts w:ascii="GHEA Grapalat" w:eastAsia="GHEA Grapalat" w:hAnsi="GHEA Grapalat" w:cs="GHEA Grapalat"/>
        <w:b/>
        <w:color w:val="000000"/>
        <w:sz w:val="18"/>
        <w:szCs w:val="18"/>
      </w:rPr>
      <w:t>Ն</w:t>
    </w:r>
    <w:r>
      <w:rPr>
        <w:rFonts w:ascii="GHEA Grapalat" w:eastAsia="GHEA Grapalat" w:hAnsi="GHEA Grapalat" w:cs="GHEA Grapalat"/>
        <w:color w:val="000000"/>
        <w:sz w:val="18"/>
        <w:szCs w:val="18"/>
      </w:rPr>
      <w:t>ախարարություն</w:t>
    </w:r>
  </w:p>
  <w:p w14:paraId="0000000C" w14:textId="77777777" w:rsidR="00B36B79" w:rsidRDefault="00B36B79">
    <w:pPr>
      <w:pBdr>
        <w:top w:val="nil"/>
        <w:left w:val="single" w:sz="18" w:space="4" w:color="FF6600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ind w:left="-180"/>
      <w:rPr>
        <w:rFonts w:ascii="GHEA Grapalat" w:eastAsia="GHEA Grapalat" w:hAnsi="GHEA Grapalat" w:cs="GHEA Grapalat"/>
        <w:color w:val="000000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6B79"/>
    <w:rsid w:val="00482104"/>
    <w:rsid w:val="007E040E"/>
    <w:rsid w:val="008E549A"/>
    <w:rsid w:val="00B26EFE"/>
    <w:rsid w:val="00B36B79"/>
    <w:rsid w:val="00BD7089"/>
    <w:rsid w:val="00ED6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ED5243"/>
  <w15:docId w15:val="{AE77FF16-E795-4741-83F7-C0CBCE178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hy-AM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F6BDA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aliases w:val="Akapit z listą BS,Bullets,List Paragraph 1,List_Paragraph,Multilevel para_II,References,List Paragraph (numbered (a)),IBL List Paragraph,List Paragraph nowy,Numbered List Paragraph,List Paragraph1,List Paragraph-ExecSummary,Liste 1,lp1"/>
    <w:basedOn w:val="Normal"/>
    <w:link w:val="ListParagraphChar"/>
    <w:uiPriority w:val="99"/>
    <w:qFormat/>
    <w:rsid w:val="00015D2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C74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7419"/>
    <w:rPr>
      <w:rFonts w:ascii="Segoe UI" w:hAnsi="Segoe UI" w:cs="Segoe UI"/>
      <w:sz w:val="18"/>
      <w:szCs w:val="18"/>
    </w:rPr>
  </w:style>
  <w:style w:type="character" w:customStyle="1" w:styleId="msoins0">
    <w:name w:val="msoins"/>
    <w:basedOn w:val="DefaultParagraphFont"/>
    <w:rsid w:val="00F561EB"/>
  </w:style>
  <w:style w:type="character" w:customStyle="1" w:styleId="msodel0">
    <w:name w:val="msodel"/>
    <w:basedOn w:val="DefaultParagraphFont"/>
    <w:rsid w:val="00F561EB"/>
  </w:style>
  <w:style w:type="character" w:styleId="CommentReference">
    <w:name w:val="annotation reference"/>
    <w:basedOn w:val="DefaultParagraphFont"/>
    <w:uiPriority w:val="99"/>
    <w:semiHidden/>
    <w:unhideWhenUsed/>
    <w:rsid w:val="00681AE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1AE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1AE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1AE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1AEA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FE08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08F0"/>
  </w:style>
  <w:style w:type="paragraph" w:styleId="Footer">
    <w:name w:val="footer"/>
    <w:basedOn w:val="Normal"/>
    <w:link w:val="FooterChar"/>
    <w:uiPriority w:val="99"/>
    <w:unhideWhenUsed/>
    <w:rsid w:val="00FE08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08F0"/>
  </w:style>
  <w:style w:type="character" w:customStyle="1" w:styleId="ListParagraphChar">
    <w:name w:val="List Paragraph Char"/>
    <w:aliases w:val="Akapit z listą BS Char,Bullets Char,List Paragraph 1 Char,List_Paragraph Char,Multilevel para_II Char,References Char,List Paragraph (numbered (a)) Char,IBL List Paragraph Char,List Paragraph nowy Char,Numbered List Paragraph Char"/>
    <w:link w:val="ListParagraph"/>
    <w:uiPriority w:val="99"/>
    <w:rsid w:val="00D033C9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GmDwG2qJFkhfRbLLX8wupLQ1BUQ==">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174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Nerses Zeynalyan</dc:creator>
  <cp:lastModifiedBy>Nerses Zeynalyan</cp:lastModifiedBy>
  <cp:revision>3</cp:revision>
  <dcterms:created xsi:type="dcterms:W3CDTF">2020-10-22T12:41:00Z</dcterms:created>
  <dcterms:modified xsi:type="dcterms:W3CDTF">2021-01-20T06:19:00Z</dcterms:modified>
</cp:coreProperties>
</file>