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F8" w:rsidRDefault="00727185">
      <w:pPr>
        <w:jc w:val="right"/>
        <w:rPr>
          <w:rFonts w:ascii="GHEA Grapalat" w:eastAsia="GHEA Grapalat" w:hAnsi="GHEA Grapalat" w:cs="GHEA Grapalat"/>
          <w:b/>
          <w:u w:val="single"/>
        </w:rPr>
      </w:pPr>
      <w:r>
        <w:rPr>
          <w:rFonts w:ascii="GHEA Grapalat" w:eastAsia="GHEA Grapalat" w:hAnsi="GHEA Grapalat" w:cs="GHEA Grapalat"/>
          <w:b/>
          <w:u w:val="single"/>
        </w:rPr>
        <w:t>ՆԱԽԱԳԻԾ</w:t>
      </w:r>
    </w:p>
    <w:p w:rsidR="002369F8" w:rsidRDefault="002369F8">
      <w:pPr>
        <w:jc w:val="right"/>
        <w:rPr>
          <w:rFonts w:ascii="GHEA Grapalat" w:eastAsia="GHEA Grapalat" w:hAnsi="GHEA Grapalat" w:cs="GHEA Grapalat"/>
          <w:b/>
          <w:u w:val="single"/>
        </w:rPr>
      </w:pPr>
    </w:p>
    <w:p w:rsidR="002369F8" w:rsidRDefault="00727185">
      <w:pPr>
        <w:shd w:val="clear" w:color="auto" w:fill="FFFFFF"/>
        <w:spacing w:line="360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ՀԱՅԱՍՏԱՆԻ ՀԱՆՐԱՊԵՏՈՒԹՅԱՆ</w:t>
      </w:r>
    </w:p>
    <w:p w:rsidR="002369F8" w:rsidRDefault="002369F8">
      <w:pPr>
        <w:shd w:val="clear" w:color="auto" w:fill="FFFFFF"/>
        <w:spacing w:line="360" w:lineRule="auto"/>
        <w:ind w:firstLine="375"/>
        <w:jc w:val="center"/>
        <w:rPr>
          <w:rFonts w:ascii="GHEA Grapalat" w:eastAsia="GHEA Grapalat" w:hAnsi="GHEA Grapalat" w:cs="GHEA Grapalat"/>
          <w:color w:val="000000"/>
        </w:rPr>
      </w:pPr>
    </w:p>
    <w:p w:rsidR="002369F8" w:rsidRDefault="00727185">
      <w:pPr>
        <w:shd w:val="clear" w:color="auto" w:fill="FFFFFF"/>
        <w:spacing w:line="360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ՍԱՀՄԱՆԱԴՐԱԿԱՆ ՕՐԵՆՔԸ</w:t>
      </w:r>
    </w:p>
    <w:p w:rsidR="002369F8" w:rsidRDefault="002369F8">
      <w:pPr>
        <w:shd w:val="clear" w:color="auto" w:fill="FFFFFF"/>
        <w:spacing w:line="360" w:lineRule="auto"/>
        <w:ind w:firstLine="375"/>
        <w:jc w:val="center"/>
        <w:rPr>
          <w:rFonts w:ascii="GHEA Grapalat" w:eastAsia="GHEA Grapalat" w:hAnsi="GHEA Grapalat" w:cs="GHEA Grapalat"/>
          <w:color w:val="000000"/>
        </w:rPr>
      </w:pPr>
    </w:p>
    <w:p w:rsidR="002369F8" w:rsidRDefault="00727185">
      <w:pPr>
        <w:shd w:val="clear" w:color="auto" w:fill="FFFFFF"/>
        <w:tabs>
          <w:tab w:val="left" w:pos="1080"/>
          <w:tab w:val="left" w:pos="1710"/>
        </w:tabs>
        <w:spacing w:line="360" w:lineRule="auto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color w:val="000000"/>
          <w:highlight w:val="white"/>
        </w:rPr>
        <w:t>ՀԱՅԱՍՏԱՆԻ ՀԱՆՐԱՊԵՏՈՒԹՅԱՆ ԴԱՏԱԿԱՆ ՕՐԵՆՍԳ</w:t>
      </w:r>
      <w:r w:rsidR="00DF5189">
        <w:rPr>
          <w:rFonts w:ascii="GHEA Grapalat" w:eastAsia="GHEA Grapalat" w:hAnsi="GHEA Grapalat" w:cs="GHEA Grapalat"/>
          <w:b/>
          <w:color w:val="000000"/>
          <w:highlight w:val="white"/>
        </w:rPr>
        <w:t>Ի</w:t>
      </w:r>
      <w:r>
        <w:rPr>
          <w:rFonts w:ascii="GHEA Grapalat" w:eastAsia="GHEA Grapalat" w:hAnsi="GHEA Grapalat" w:cs="GHEA Grapalat"/>
          <w:b/>
          <w:color w:val="000000"/>
          <w:highlight w:val="white"/>
        </w:rPr>
        <w:t>ՐՔ</w:t>
      </w:r>
      <w:r w:rsidR="00DF5189">
        <w:rPr>
          <w:rFonts w:ascii="GHEA Grapalat" w:eastAsia="GHEA Grapalat" w:hAnsi="GHEA Grapalat" w:cs="GHEA Grapalat"/>
          <w:b/>
          <w:color w:val="000000"/>
          <w:highlight w:val="white"/>
        </w:rPr>
        <w:t xml:space="preserve"> ՍԱՀՄԱՆԱԴՐԱԿԱՆ ՕՐԵՆՔ</w:t>
      </w:r>
      <w:r>
        <w:rPr>
          <w:rFonts w:ascii="GHEA Grapalat" w:eastAsia="GHEA Grapalat" w:hAnsi="GHEA Grapalat" w:cs="GHEA Grapalat"/>
          <w:b/>
          <w:color w:val="000000"/>
          <w:highlight w:val="white"/>
        </w:rPr>
        <w:t>ՈՒՄ</w:t>
      </w:r>
      <w:r>
        <w:rPr>
          <w:rFonts w:ascii="GHEA Grapalat" w:eastAsia="GHEA Grapalat" w:hAnsi="GHEA Grapalat" w:cs="GHEA Grapalat"/>
          <w:b/>
          <w:color w:val="000000"/>
        </w:rPr>
        <w:t xml:space="preserve"> ՓՈՓՈԽՈՒԹՅՈՒՆՆԵՐ </w:t>
      </w:r>
      <w:r w:rsidR="00213239">
        <w:rPr>
          <w:rFonts w:ascii="GHEA Grapalat" w:eastAsia="GHEA Grapalat" w:hAnsi="GHEA Grapalat" w:cs="GHEA Grapalat"/>
          <w:b/>
          <w:color w:val="000000"/>
        </w:rPr>
        <w:t>ԵՎ ԼՐԱՑՈՒՄ</w:t>
      </w:r>
      <w:r w:rsidR="00971C8C">
        <w:rPr>
          <w:rFonts w:ascii="GHEA Grapalat" w:eastAsia="GHEA Grapalat" w:hAnsi="GHEA Grapalat" w:cs="GHEA Grapalat"/>
          <w:b/>
          <w:color w:val="000000"/>
        </w:rPr>
        <w:t>ՆԵՐ</w:t>
      </w:r>
      <w:r w:rsidR="00213239"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ԿԱՏԱՐԵԼՈՒ ՄԱՍԻՆ</w:t>
      </w:r>
    </w:p>
    <w:p w:rsidR="002369F8" w:rsidRDefault="002369F8">
      <w:pPr>
        <w:jc w:val="center"/>
        <w:rPr>
          <w:rFonts w:ascii="GHEA Grapalat" w:eastAsia="GHEA Grapalat" w:hAnsi="GHEA Grapalat" w:cs="GHEA Grapalat"/>
          <w:b/>
          <w:u w:val="single"/>
        </w:rPr>
      </w:pPr>
    </w:p>
    <w:p w:rsidR="002369F8" w:rsidRDefault="00727185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proofErr w:type="gramStart"/>
      <w:r>
        <w:rPr>
          <w:rFonts w:ascii="GHEA Grapalat" w:eastAsia="GHEA Grapalat" w:hAnsi="GHEA Grapalat" w:cs="GHEA Grapalat"/>
          <w:b/>
          <w:color w:val="000000"/>
        </w:rPr>
        <w:t>Հոդված 1.</w:t>
      </w:r>
      <w:proofErr w:type="gramEnd"/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«Հայաստանի Հանրապետության դատական օրենսգիրք» 2018 թվականի փետրվարի 7-ի սահմանադրական օրենքի այսուհետ՝ Օրենք 21-րդ հոդվածում՝</w:t>
      </w:r>
    </w:p>
    <w:p w:rsidR="002369F8" w:rsidRDefault="00727185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proofErr w:type="gramStart"/>
      <w:r>
        <w:rPr>
          <w:rFonts w:ascii="GHEA Grapalat" w:eastAsia="GHEA Grapalat" w:hAnsi="GHEA Grapalat" w:cs="GHEA Grapalat"/>
          <w:color w:val="000000"/>
          <w:highlight w:val="white"/>
        </w:rPr>
        <w:t>1) 2-րդ մասից հանել «, մինչդատական քրեական վարույթի նկատմամբ դատական վերահսկողության, ինչպես նաև» բառերը.</w:t>
      </w:r>
      <w:proofErr w:type="gramEnd"/>
    </w:p>
    <w:p w:rsidR="002369F8" w:rsidRDefault="00727185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color w:val="000000"/>
          <w:highlight w:val="white"/>
        </w:rPr>
        <w:t>2) 2.1-ին մասը շարադրել նոր խմբագրությամբ.</w:t>
      </w:r>
    </w:p>
    <w:p w:rsidR="002369F8" w:rsidRDefault="00727185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color w:val="000000"/>
          <w:highlight w:val="white"/>
        </w:rPr>
        <w:t xml:space="preserve">«2.1. </w:t>
      </w:r>
      <w:r w:rsidR="00D26CAA">
        <w:rPr>
          <w:rFonts w:ascii="GHEA Grapalat" w:eastAsia="GHEA Grapalat" w:hAnsi="GHEA Grapalat" w:cs="GHEA Grapalat"/>
          <w:highlight w:val="white"/>
          <w:lang w:val="hy-AM"/>
        </w:rPr>
        <w:t>Երևան</w:t>
      </w:r>
      <w:r w:rsidR="00EB1E12">
        <w:rPr>
          <w:rFonts w:ascii="GHEA Grapalat" w:eastAsia="GHEA Grapalat" w:hAnsi="GHEA Grapalat" w:cs="GHEA Grapalat"/>
          <w:highlight w:val="white"/>
          <w:lang w:val="hy-AM"/>
        </w:rPr>
        <w:t xml:space="preserve"> քաղաքի</w:t>
      </w:r>
      <w:r>
        <w:rPr>
          <w:rFonts w:ascii="GHEA Grapalat" w:eastAsia="GHEA Grapalat" w:hAnsi="GHEA Grapalat" w:cs="GHEA Grapalat"/>
          <w:highlight w:val="white"/>
        </w:rPr>
        <w:t xml:space="preserve"> առաջին ատյանի ընդհանուր իրավասության դատարանի քրեական մասնագիտացման առանձին դատավորներ</w:t>
      </w:r>
      <w:r w:rsidR="00864BB8">
        <w:rPr>
          <w:rFonts w:ascii="GHEA Grapalat" w:eastAsia="GHEA Grapalat" w:hAnsi="GHEA Grapalat" w:cs="GHEA Grapalat"/>
          <w:highlight w:val="white"/>
          <w:lang w:val="hy-AM"/>
        </w:rPr>
        <w:t xml:space="preserve">ը </w:t>
      </w:r>
      <w:r>
        <w:rPr>
          <w:rFonts w:ascii="GHEA Grapalat" w:eastAsia="GHEA Grapalat" w:hAnsi="GHEA Grapalat" w:cs="GHEA Grapalat"/>
          <w:highlight w:val="white"/>
        </w:rPr>
        <w:t xml:space="preserve">քննում են </w:t>
      </w:r>
      <w:r>
        <w:rPr>
          <w:rFonts w:ascii="GHEA Grapalat" w:eastAsia="GHEA Grapalat" w:hAnsi="GHEA Grapalat" w:cs="GHEA Grapalat"/>
          <w:color w:val="000000"/>
          <w:highlight w:val="white"/>
        </w:rPr>
        <w:t>միայն՝</w:t>
      </w:r>
    </w:p>
    <w:p w:rsidR="002369F8" w:rsidRDefault="00727185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>1)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proofErr w:type="gramStart"/>
      <w:r>
        <w:rPr>
          <w:rFonts w:ascii="GHEA Grapalat" w:eastAsia="GHEA Grapalat" w:hAnsi="GHEA Grapalat" w:cs="GHEA Grapalat"/>
          <w:highlight w:val="white"/>
        </w:rPr>
        <w:t>մինչդատական</w:t>
      </w:r>
      <w:proofErr w:type="gramEnd"/>
      <w:r>
        <w:rPr>
          <w:rFonts w:ascii="GHEA Grapalat" w:eastAsia="GHEA Grapalat" w:hAnsi="GHEA Grapalat" w:cs="GHEA Grapalat"/>
          <w:highlight w:val="white"/>
        </w:rPr>
        <w:t xml:space="preserve"> քրեական վարույթի</w:t>
      </w:r>
      <w:r w:rsidR="00213239" w:rsidRPr="00213239">
        <w:rPr>
          <w:rFonts w:ascii="GHEA Grapalat" w:eastAsia="GHEA Grapalat" w:hAnsi="GHEA Grapalat" w:cs="GHEA Grapalat"/>
          <w:highlight w:val="white"/>
        </w:rPr>
        <w:t xml:space="preserve"> </w:t>
      </w:r>
      <w:r w:rsidR="00213239">
        <w:rPr>
          <w:rFonts w:ascii="GHEA Grapalat" w:eastAsia="GHEA Grapalat" w:hAnsi="GHEA Grapalat" w:cs="GHEA Grapalat"/>
          <w:highlight w:val="white"/>
          <w:lang w:val="ru-RU"/>
        </w:rPr>
        <w:t>գործերը</w:t>
      </w:r>
      <w:r w:rsidR="00213239">
        <w:rPr>
          <w:rFonts w:ascii="GHEA Grapalat" w:eastAsia="GHEA Grapalat" w:hAnsi="GHEA Grapalat" w:cs="GHEA Grapalat"/>
          <w:highlight w:val="white"/>
        </w:rPr>
        <w:t xml:space="preserve"> </w:t>
      </w:r>
      <w:r w:rsidR="00213239">
        <w:rPr>
          <w:rFonts w:ascii="GHEA Grapalat" w:eastAsia="GHEA Grapalat" w:hAnsi="GHEA Grapalat" w:cs="GHEA Grapalat"/>
          <w:highlight w:val="white"/>
          <w:lang w:val="hy-AM"/>
        </w:rPr>
        <w:t>(</w:t>
      </w:r>
      <w:r w:rsidR="00213239">
        <w:rPr>
          <w:rFonts w:ascii="GHEA Grapalat" w:eastAsia="GHEA Grapalat" w:hAnsi="GHEA Grapalat" w:cs="GHEA Grapalat"/>
          <w:highlight w:val="white"/>
          <w:lang w:val="ru-RU"/>
        </w:rPr>
        <w:t>այդ</w:t>
      </w:r>
      <w:r w:rsidR="00213239" w:rsidRPr="00213239">
        <w:rPr>
          <w:rFonts w:ascii="GHEA Grapalat" w:eastAsia="GHEA Grapalat" w:hAnsi="GHEA Grapalat" w:cs="GHEA Grapalat"/>
          <w:highlight w:val="white"/>
        </w:rPr>
        <w:t xml:space="preserve"> </w:t>
      </w:r>
      <w:r w:rsidR="00213239">
        <w:rPr>
          <w:rFonts w:ascii="GHEA Grapalat" w:eastAsia="GHEA Grapalat" w:hAnsi="GHEA Grapalat" w:cs="GHEA Grapalat"/>
          <w:highlight w:val="white"/>
          <w:lang w:val="ru-RU"/>
        </w:rPr>
        <w:t>թվում</w:t>
      </w:r>
      <w:r w:rsidR="001065D5">
        <w:rPr>
          <w:rFonts w:ascii="GHEA Grapalat" w:eastAsia="GHEA Grapalat" w:hAnsi="GHEA Grapalat" w:cs="GHEA Grapalat"/>
          <w:highlight w:val="white"/>
        </w:rPr>
        <w:t>՝</w:t>
      </w:r>
      <w:r w:rsidR="00213239" w:rsidRPr="00213239">
        <w:rPr>
          <w:rFonts w:ascii="GHEA Grapalat" w:eastAsia="GHEA Grapalat" w:hAnsi="GHEA Grapalat" w:cs="GHEA Grapalat"/>
          <w:highlight w:val="white"/>
        </w:rPr>
        <w:t xml:space="preserve"> </w:t>
      </w:r>
      <w:r w:rsidR="00213239">
        <w:rPr>
          <w:rFonts w:ascii="GHEA Grapalat" w:eastAsia="GHEA Grapalat" w:hAnsi="GHEA Grapalat" w:cs="GHEA Grapalat"/>
          <w:highlight w:val="white"/>
        </w:rPr>
        <w:t>օպերատիվ-հետախուզական միջոցառումներ իրականացնելու մասին բոլոր միջնորդություններ</w:t>
      </w:r>
      <w:r w:rsidR="00E912EC">
        <w:rPr>
          <w:rFonts w:ascii="GHEA Grapalat" w:eastAsia="GHEA Grapalat" w:hAnsi="GHEA Grapalat" w:cs="GHEA Grapalat"/>
          <w:highlight w:val="white"/>
          <w:lang w:val="ru-RU"/>
        </w:rPr>
        <w:t>ը</w:t>
      </w:r>
      <w:r w:rsidR="00213239">
        <w:rPr>
          <w:rFonts w:ascii="GHEA Grapalat" w:eastAsia="GHEA Grapalat" w:hAnsi="GHEA Grapalat" w:cs="GHEA Grapalat"/>
          <w:highlight w:val="white"/>
          <w:lang w:val="hy-AM"/>
        </w:rPr>
        <w:t>)</w:t>
      </w:r>
      <w:r>
        <w:rPr>
          <w:rFonts w:ascii="GHEA Grapalat" w:eastAsia="GHEA Grapalat" w:hAnsi="GHEA Grapalat" w:cs="GHEA Grapalat"/>
          <w:highlight w:val="white"/>
        </w:rPr>
        <w:t>,</w:t>
      </w:r>
    </w:p>
    <w:p w:rsidR="00971C8C" w:rsidRPr="00DB489B" w:rsidRDefault="00727185" w:rsidP="00DB489B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2) </w:t>
      </w:r>
      <w:r w:rsidR="00AB3F57">
        <w:rPr>
          <w:rFonts w:ascii="GHEA Grapalat" w:eastAsia="GHEA Grapalat" w:hAnsi="GHEA Grapalat" w:cs="GHEA Grapalat"/>
          <w:highlight w:val="white"/>
          <w:lang w:val="ru-RU"/>
        </w:rPr>
        <w:t>Հայաստանի</w:t>
      </w:r>
      <w:r w:rsidR="00AB3F57" w:rsidRPr="00461BF4">
        <w:rPr>
          <w:rFonts w:ascii="GHEA Grapalat" w:eastAsia="GHEA Grapalat" w:hAnsi="GHEA Grapalat" w:cs="GHEA Grapalat"/>
          <w:highlight w:val="white"/>
        </w:rPr>
        <w:t xml:space="preserve"> </w:t>
      </w:r>
      <w:r w:rsidR="00AB3F57">
        <w:rPr>
          <w:rFonts w:ascii="GHEA Grapalat" w:eastAsia="GHEA Grapalat" w:hAnsi="GHEA Grapalat" w:cs="GHEA Grapalat"/>
          <w:highlight w:val="white"/>
          <w:lang w:val="ru-RU"/>
        </w:rPr>
        <w:t>Հանրապետության</w:t>
      </w:r>
      <w:r>
        <w:rPr>
          <w:rFonts w:ascii="GHEA Grapalat" w:eastAsia="GHEA Grapalat" w:hAnsi="GHEA Grapalat" w:cs="GHEA Grapalat"/>
          <w:highlight w:val="white"/>
        </w:rPr>
        <w:t xml:space="preserve"> քրեական օրենսգրքի 6-րդ հավելվածով նախատեսված հանցագործությունների (այսուհետ՝ կոռուպցիոն հանցագործություններ) հետ կապված գործերը, բացառությամբ սույն </w:t>
      </w:r>
      <w:r w:rsidR="00994B41">
        <w:rPr>
          <w:rFonts w:ascii="GHEA Grapalat" w:eastAsia="GHEA Grapalat" w:hAnsi="GHEA Grapalat" w:cs="GHEA Grapalat"/>
          <w:highlight w:val="white"/>
        </w:rPr>
        <w:t>մասի</w:t>
      </w:r>
      <w:r>
        <w:rPr>
          <w:rFonts w:ascii="GHEA Grapalat" w:eastAsia="GHEA Grapalat" w:hAnsi="GHEA Grapalat" w:cs="GHEA Grapalat"/>
          <w:highlight w:val="white"/>
        </w:rPr>
        <w:t xml:space="preserve"> 1-ին կետո</w:t>
      </w:r>
      <w:r w:rsidR="00E912EC">
        <w:rPr>
          <w:rFonts w:ascii="GHEA Grapalat" w:eastAsia="GHEA Grapalat" w:hAnsi="GHEA Grapalat" w:cs="GHEA Grapalat"/>
          <w:highlight w:val="white"/>
          <w:lang w:val="ru-RU"/>
        </w:rPr>
        <w:t>ւմ</w:t>
      </w:r>
      <w:r>
        <w:rPr>
          <w:rFonts w:ascii="GHEA Grapalat" w:eastAsia="GHEA Grapalat" w:hAnsi="GHEA Grapalat" w:cs="GHEA Grapalat"/>
          <w:highlight w:val="white"/>
        </w:rPr>
        <w:t xml:space="preserve"> </w:t>
      </w:r>
      <w:r w:rsidR="00E912EC">
        <w:rPr>
          <w:rFonts w:ascii="GHEA Grapalat" w:eastAsia="GHEA Grapalat" w:hAnsi="GHEA Grapalat" w:cs="GHEA Grapalat"/>
          <w:highlight w:val="white"/>
          <w:lang w:val="ru-RU"/>
        </w:rPr>
        <w:t>ներառվող</w:t>
      </w:r>
      <w:r w:rsidR="00E912EC" w:rsidRPr="00E912EC">
        <w:rPr>
          <w:rFonts w:ascii="GHEA Grapalat" w:eastAsia="GHEA Grapalat" w:hAnsi="GHEA Grapalat" w:cs="GHEA Grapalat"/>
          <w:highlight w:val="white"/>
        </w:rPr>
        <w:t xml:space="preserve"> </w:t>
      </w:r>
      <w:r w:rsidR="00E912EC">
        <w:rPr>
          <w:rFonts w:ascii="GHEA Grapalat" w:eastAsia="GHEA Grapalat" w:hAnsi="GHEA Grapalat" w:cs="GHEA Grapalat"/>
          <w:highlight w:val="white"/>
          <w:lang w:val="ru-RU"/>
        </w:rPr>
        <w:t>գործերի</w:t>
      </w:r>
      <w:proofErr w:type="gramStart"/>
      <w:r>
        <w:rPr>
          <w:rFonts w:ascii="GHEA Grapalat" w:eastAsia="GHEA Grapalat" w:hAnsi="GHEA Grapalat" w:cs="GHEA Grapalat"/>
          <w:color w:val="000000"/>
          <w:highlight w:val="white"/>
        </w:rPr>
        <w:t>:»</w:t>
      </w:r>
      <w:proofErr w:type="gramEnd"/>
      <w:r w:rsidR="00971C8C">
        <w:rPr>
          <w:rFonts w:ascii="GHEA Grapalat" w:eastAsia="GHEA Grapalat" w:hAnsi="GHEA Grapalat" w:cs="GHEA Grapalat"/>
          <w:highlight w:val="white"/>
        </w:rPr>
        <w:t>.</w:t>
      </w:r>
    </w:p>
    <w:p w:rsidR="00971C8C" w:rsidRPr="00F144A7" w:rsidRDefault="00971C8C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>3</w:t>
      </w:r>
      <w:r>
        <w:rPr>
          <w:rFonts w:ascii="GHEA Grapalat" w:eastAsia="GHEA Grapalat" w:hAnsi="GHEA Grapalat" w:cs="GHEA Grapalat"/>
          <w:highlight w:val="white"/>
          <w:lang w:val="hy-AM"/>
        </w:rPr>
        <w:t xml:space="preserve">) </w:t>
      </w:r>
      <w:proofErr w:type="gramStart"/>
      <w:r w:rsidR="00F144A7">
        <w:rPr>
          <w:rFonts w:ascii="GHEA Grapalat" w:eastAsia="GHEA Grapalat" w:hAnsi="GHEA Grapalat" w:cs="GHEA Grapalat"/>
          <w:highlight w:val="white"/>
          <w:lang w:val="ru-RU"/>
        </w:rPr>
        <w:t>լրացնել</w:t>
      </w:r>
      <w:proofErr w:type="gramEnd"/>
      <w:r w:rsidR="00F144A7" w:rsidRPr="00F144A7">
        <w:rPr>
          <w:rFonts w:ascii="GHEA Grapalat" w:eastAsia="GHEA Grapalat" w:hAnsi="GHEA Grapalat" w:cs="GHEA Grapalat"/>
          <w:highlight w:val="white"/>
        </w:rPr>
        <w:t xml:space="preserve"> </w:t>
      </w:r>
      <w:r w:rsidR="00F144A7">
        <w:rPr>
          <w:rFonts w:ascii="GHEA Grapalat" w:eastAsia="GHEA Grapalat" w:hAnsi="GHEA Grapalat" w:cs="GHEA Grapalat"/>
          <w:highlight w:val="white"/>
          <w:lang w:val="ru-RU"/>
        </w:rPr>
        <w:t>նոր</w:t>
      </w:r>
      <w:r w:rsidR="00F144A7" w:rsidRPr="00F144A7">
        <w:rPr>
          <w:rFonts w:ascii="GHEA Grapalat" w:eastAsia="GHEA Grapalat" w:hAnsi="GHEA Grapalat" w:cs="GHEA Grapalat"/>
          <w:highlight w:val="white"/>
        </w:rPr>
        <w:t xml:space="preserve"> 2.2-</w:t>
      </w:r>
      <w:r w:rsidR="00F144A7">
        <w:rPr>
          <w:rFonts w:ascii="GHEA Grapalat" w:eastAsia="GHEA Grapalat" w:hAnsi="GHEA Grapalat" w:cs="GHEA Grapalat"/>
          <w:highlight w:val="white"/>
          <w:lang w:val="ru-RU"/>
        </w:rPr>
        <w:t>րդ</w:t>
      </w:r>
      <w:r w:rsidR="00F144A7" w:rsidRPr="00F144A7">
        <w:rPr>
          <w:rFonts w:ascii="GHEA Grapalat" w:eastAsia="GHEA Grapalat" w:hAnsi="GHEA Grapalat" w:cs="GHEA Grapalat"/>
          <w:highlight w:val="white"/>
        </w:rPr>
        <w:t xml:space="preserve"> </w:t>
      </w:r>
      <w:r w:rsidR="00F144A7">
        <w:rPr>
          <w:rFonts w:ascii="GHEA Grapalat" w:eastAsia="GHEA Grapalat" w:hAnsi="GHEA Grapalat" w:cs="GHEA Grapalat"/>
          <w:highlight w:val="white"/>
          <w:lang w:val="ru-RU"/>
        </w:rPr>
        <w:t>մասով</w:t>
      </w:r>
      <w:r w:rsidR="00F144A7" w:rsidRPr="00F144A7">
        <w:rPr>
          <w:rFonts w:ascii="GHEA Grapalat" w:eastAsia="GHEA Grapalat" w:hAnsi="GHEA Grapalat" w:cs="GHEA Grapalat"/>
          <w:highlight w:val="white"/>
        </w:rPr>
        <w:t>.</w:t>
      </w:r>
    </w:p>
    <w:p w:rsidR="00F144A7" w:rsidRPr="00F144A7" w:rsidRDefault="00F144A7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color w:val="000000"/>
          <w:highlight w:val="white"/>
        </w:rPr>
        <w:t>«2.</w:t>
      </w:r>
      <w:r w:rsidR="00DB489B" w:rsidRPr="00DB489B">
        <w:rPr>
          <w:rFonts w:ascii="GHEA Grapalat" w:eastAsia="GHEA Grapalat" w:hAnsi="GHEA Grapalat" w:cs="GHEA Grapalat"/>
          <w:color w:val="000000"/>
          <w:highlight w:val="white"/>
        </w:rPr>
        <w:t>2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.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Սույն</w:t>
      </w:r>
      <w:r w:rsidR="00EA7C66" w:rsidRPr="00DB489B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հոդվածի</w:t>
      </w:r>
      <w:r w:rsidR="00EA7C66" w:rsidRPr="00DB489B">
        <w:rPr>
          <w:rFonts w:ascii="GHEA Grapalat" w:eastAsia="GHEA Grapalat" w:hAnsi="GHEA Grapalat" w:cs="GHEA Grapalat"/>
          <w:highlight w:val="white"/>
        </w:rPr>
        <w:t xml:space="preserve"> 2.1-</w:t>
      </w:r>
      <w:r w:rsidR="0038139A">
        <w:rPr>
          <w:rFonts w:ascii="GHEA Grapalat" w:eastAsia="GHEA Grapalat" w:hAnsi="GHEA Grapalat" w:cs="GHEA Grapalat"/>
          <w:highlight w:val="white"/>
          <w:lang w:val="ru-RU"/>
        </w:rPr>
        <w:t>ին</w:t>
      </w:r>
      <w:r w:rsidR="00EA7C66" w:rsidRPr="00DB489B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մասով</w:t>
      </w:r>
      <w:r w:rsidR="00EA7C66" w:rsidRPr="00DB489B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նախատեսված</w:t>
      </w:r>
      <w:r w:rsidR="00EA7C66" w:rsidRPr="00EA7C66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գործերը</w:t>
      </w:r>
      <w:r w:rsidR="00EA7C66" w:rsidRPr="00EA7C66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քննվում</w:t>
      </w:r>
      <w:r w:rsidR="00EA7C66" w:rsidRPr="00EA7C66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են</w:t>
      </w:r>
      <w:r w:rsidR="00EA7C66" w:rsidRPr="00EA7C66">
        <w:rPr>
          <w:rFonts w:ascii="GHEA Grapalat" w:eastAsia="GHEA Grapalat" w:hAnsi="GHEA Grapalat" w:cs="GHEA Grapalat"/>
          <w:highlight w:val="white"/>
        </w:rPr>
        <w:t xml:space="preserve"> </w:t>
      </w:r>
      <w:r w:rsidR="00167058">
        <w:rPr>
          <w:rFonts w:ascii="GHEA Grapalat" w:eastAsia="GHEA Grapalat" w:hAnsi="GHEA Grapalat" w:cs="GHEA Grapalat"/>
          <w:highlight w:val="white"/>
          <w:lang w:val="ru-RU"/>
        </w:rPr>
        <w:t>նաև</w:t>
      </w:r>
      <w:r w:rsidR="00167058" w:rsidRPr="00167058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 xml:space="preserve">Հայաստանի Հանրապետության </w:t>
      </w:r>
      <w:r w:rsidR="00DB489B">
        <w:rPr>
          <w:rFonts w:ascii="GHEA Grapalat" w:eastAsia="GHEA Grapalat" w:hAnsi="GHEA Grapalat" w:cs="GHEA Grapalat"/>
          <w:highlight w:val="white"/>
          <w:lang w:val="ru-RU"/>
        </w:rPr>
        <w:t>մարզերի</w:t>
      </w:r>
      <w:r w:rsidR="00DB489B" w:rsidRPr="00DB489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 xml:space="preserve">առաջին ատյանի ընդհանուր իրավասության դատարանի </w:t>
      </w:r>
      <w:r w:rsidR="00104C6B">
        <w:rPr>
          <w:rFonts w:ascii="GHEA Grapalat" w:eastAsia="GHEA Grapalat" w:hAnsi="GHEA Grapalat" w:cs="GHEA Grapalat"/>
          <w:highlight w:val="white"/>
          <w:lang w:val="ru-RU"/>
        </w:rPr>
        <w:t>քրեական</w:t>
      </w:r>
      <w:r w:rsidR="00104C6B" w:rsidRPr="00104C6B">
        <w:rPr>
          <w:rFonts w:ascii="GHEA Grapalat" w:eastAsia="GHEA Grapalat" w:hAnsi="GHEA Grapalat" w:cs="GHEA Grapalat"/>
          <w:highlight w:val="white"/>
        </w:rPr>
        <w:t xml:space="preserve"> </w:t>
      </w:r>
      <w:r w:rsidR="00104C6B">
        <w:rPr>
          <w:rFonts w:ascii="GHEA Grapalat" w:eastAsia="GHEA Grapalat" w:hAnsi="GHEA Grapalat" w:cs="GHEA Grapalat"/>
          <w:highlight w:val="white"/>
          <w:lang w:val="ru-RU"/>
        </w:rPr>
        <w:t>մասնագիտացման</w:t>
      </w:r>
      <w:r w:rsidR="00104C6B" w:rsidRPr="00104C6B">
        <w:rPr>
          <w:rFonts w:ascii="GHEA Grapalat" w:eastAsia="GHEA Grapalat" w:hAnsi="GHEA Grapalat" w:cs="GHEA Grapalat"/>
          <w:highlight w:val="white"/>
        </w:rPr>
        <w:t xml:space="preserve"> </w:t>
      </w:r>
      <w:r w:rsidR="00F62539">
        <w:rPr>
          <w:rFonts w:ascii="GHEA Grapalat" w:eastAsia="GHEA Grapalat" w:hAnsi="GHEA Grapalat" w:cs="GHEA Grapalat"/>
          <w:highlight w:val="white"/>
          <w:lang w:val="ru-RU"/>
        </w:rPr>
        <w:t>առանձին</w:t>
      </w:r>
      <w:r w:rsidR="00F62539" w:rsidRPr="00F62539">
        <w:rPr>
          <w:rFonts w:ascii="GHEA Grapalat" w:eastAsia="GHEA Grapalat" w:hAnsi="GHEA Grapalat" w:cs="GHEA Grapalat"/>
          <w:highlight w:val="white"/>
        </w:rPr>
        <w:t xml:space="preserve"> </w:t>
      </w:r>
      <w:r w:rsidR="00DB489B">
        <w:rPr>
          <w:rFonts w:ascii="GHEA Grapalat" w:eastAsia="GHEA Grapalat" w:hAnsi="GHEA Grapalat" w:cs="GHEA Grapalat"/>
          <w:highlight w:val="white"/>
          <w:lang w:val="ru-RU"/>
        </w:rPr>
        <w:t>դատավորների</w:t>
      </w:r>
      <w:r w:rsidR="00DB489B" w:rsidRPr="00DB489B">
        <w:rPr>
          <w:rFonts w:ascii="GHEA Grapalat" w:eastAsia="GHEA Grapalat" w:hAnsi="GHEA Grapalat" w:cs="GHEA Grapalat"/>
          <w:highlight w:val="white"/>
        </w:rPr>
        <w:t xml:space="preserve"> </w:t>
      </w:r>
      <w:r w:rsidR="00DB489B">
        <w:rPr>
          <w:rFonts w:ascii="GHEA Grapalat" w:eastAsia="GHEA Grapalat" w:hAnsi="GHEA Grapalat" w:cs="GHEA Grapalat"/>
          <w:highlight w:val="white"/>
          <w:lang w:val="ru-RU"/>
        </w:rPr>
        <w:t>կողմից</w:t>
      </w:r>
      <w:r w:rsidR="00EA7C66" w:rsidRPr="00EA7C66">
        <w:rPr>
          <w:rFonts w:ascii="GHEA Grapalat" w:eastAsia="GHEA Grapalat" w:hAnsi="GHEA Grapalat" w:cs="GHEA Grapalat"/>
          <w:highlight w:val="white"/>
        </w:rPr>
        <w:t xml:space="preserve">,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որոնք</w:t>
      </w:r>
      <w:r w:rsidR="00850383" w:rsidRPr="00850383">
        <w:rPr>
          <w:rFonts w:ascii="GHEA Grapalat" w:eastAsia="GHEA Grapalat" w:hAnsi="GHEA Grapalat" w:cs="GHEA Grapalat"/>
          <w:highlight w:val="white"/>
        </w:rPr>
        <w:t>,</w:t>
      </w:r>
      <w:r w:rsidR="00167058" w:rsidRPr="00167058">
        <w:rPr>
          <w:rFonts w:ascii="GHEA Grapalat" w:eastAsia="GHEA Grapalat" w:hAnsi="GHEA Grapalat" w:cs="GHEA Grapalat"/>
          <w:highlight w:val="white"/>
        </w:rPr>
        <w:t xml:space="preserve"> </w:t>
      </w:r>
      <w:r w:rsidR="00167058">
        <w:rPr>
          <w:rFonts w:ascii="GHEA Grapalat" w:eastAsia="GHEA Grapalat" w:hAnsi="GHEA Grapalat" w:cs="GHEA Grapalat"/>
          <w:highlight w:val="white"/>
          <w:lang w:val="ru-RU"/>
        </w:rPr>
        <w:t>ի</w:t>
      </w:r>
      <w:r w:rsidR="00C453E8">
        <w:rPr>
          <w:rFonts w:ascii="GHEA Grapalat" w:eastAsia="GHEA Grapalat" w:hAnsi="GHEA Grapalat" w:cs="GHEA Grapalat"/>
          <w:highlight w:val="white"/>
        </w:rPr>
        <w:t xml:space="preserve"> լրումն </w:t>
      </w:r>
      <w:r w:rsidR="00167058">
        <w:rPr>
          <w:rFonts w:ascii="GHEA Grapalat" w:eastAsia="GHEA Grapalat" w:hAnsi="GHEA Grapalat" w:cs="GHEA Grapalat"/>
          <w:highlight w:val="white"/>
          <w:lang w:val="ru-RU"/>
        </w:rPr>
        <w:t>տվյալ</w:t>
      </w:r>
      <w:r w:rsidR="00167058" w:rsidRPr="00167058">
        <w:rPr>
          <w:rFonts w:ascii="GHEA Grapalat" w:eastAsia="GHEA Grapalat" w:hAnsi="GHEA Grapalat" w:cs="GHEA Grapalat"/>
          <w:highlight w:val="white"/>
        </w:rPr>
        <w:t xml:space="preserve"> </w:t>
      </w:r>
      <w:r w:rsidR="00167058">
        <w:rPr>
          <w:rFonts w:ascii="GHEA Grapalat" w:eastAsia="GHEA Grapalat" w:hAnsi="GHEA Grapalat" w:cs="GHEA Grapalat"/>
          <w:highlight w:val="white"/>
          <w:lang w:val="ru-RU"/>
        </w:rPr>
        <w:t>գործերի</w:t>
      </w:r>
      <w:r w:rsidR="00850383" w:rsidRPr="00850383">
        <w:rPr>
          <w:rFonts w:ascii="GHEA Grapalat" w:eastAsia="GHEA Grapalat" w:hAnsi="GHEA Grapalat" w:cs="GHEA Grapalat"/>
          <w:highlight w:val="white"/>
        </w:rPr>
        <w:t>,</w:t>
      </w:r>
      <w:r w:rsidR="00167058" w:rsidRPr="00167058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քննում</w:t>
      </w:r>
      <w:r w:rsidR="00EA7C66" w:rsidRPr="00EA7C66">
        <w:rPr>
          <w:rFonts w:ascii="GHEA Grapalat" w:eastAsia="GHEA Grapalat" w:hAnsi="GHEA Grapalat" w:cs="GHEA Grapalat"/>
          <w:highlight w:val="white"/>
        </w:rPr>
        <w:t xml:space="preserve"> </w:t>
      </w:r>
      <w:r w:rsidR="00EA7C66">
        <w:rPr>
          <w:rFonts w:ascii="GHEA Grapalat" w:eastAsia="GHEA Grapalat" w:hAnsi="GHEA Grapalat" w:cs="GHEA Grapalat"/>
          <w:highlight w:val="white"/>
          <w:lang w:val="ru-RU"/>
        </w:rPr>
        <w:t>են</w:t>
      </w:r>
      <w:r w:rsidR="00EA7C66" w:rsidRPr="00EA7C66">
        <w:rPr>
          <w:rFonts w:ascii="GHEA Grapalat" w:eastAsia="GHEA Grapalat" w:hAnsi="GHEA Grapalat" w:cs="GHEA Grapalat"/>
          <w:highlight w:val="white"/>
        </w:rPr>
        <w:t xml:space="preserve"> </w:t>
      </w:r>
      <w:r w:rsidR="00167058">
        <w:rPr>
          <w:rFonts w:ascii="GHEA Grapalat" w:eastAsia="GHEA Grapalat" w:hAnsi="GHEA Grapalat" w:cs="GHEA Grapalat"/>
          <w:highlight w:val="white"/>
          <w:lang w:val="ru-RU"/>
        </w:rPr>
        <w:t>այլ</w:t>
      </w:r>
      <w:r w:rsidR="00167058" w:rsidRPr="00167058">
        <w:rPr>
          <w:rFonts w:ascii="GHEA Grapalat" w:eastAsia="GHEA Grapalat" w:hAnsi="GHEA Grapalat" w:cs="GHEA Grapalat"/>
          <w:highlight w:val="white"/>
        </w:rPr>
        <w:t xml:space="preserve"> </w:t>
      </w:r>
      <w:r w:rsidR="00167058">
        <w:rPr>
          <w:rFonts w:ascii="GHEA Grapalat" w:eastAsia="GHEA Grapalat" w:hAnsi="GHEA Grapalat" w:cs="GHEA Grapalat"/>
          <w:highlight w:val="white"/>
          <w:lang w:val="ru-RU"/>
        </w:rPr>
        <w:t>քրեական</w:t>
      </w:r>
      <w:r w:rsidR="00DB489B" w:rsidRPr="00DB489B">
        <w:rPr>
          <w:rFonts w:ascii="GHEA Grapalat" w:eastAsia="GHEA Grapalat" w:hAnsi="GHEA Grapalat" w:cs="GHEA Grapalat"/>
          <w:highlight w:val="white"/>
        </w:rPr>
        <w:t xml:space="preserve"> </w:t>
      </w:r>
      <w:r w:rsidR="006812C6">
        <w:rPr>
          <w:rFonts w:ascii="GHEA Grapalat" w:eastAsia="GHEA Grapalat" w:hAnsi="GHEA Grapalat" w:cs="GHEA Grapalat"/>
          <w:highlight w:val="white"/>
          <w:lang w:val="ru-RU"/>
        </w:rPr>
        <w:t>գործեր</w:t>
      </w:r>
      <w:proofErr w:type="gramStart"/>
      <w:r w:rsidR="00DB489B" w:rsidRPr="00DB489B">
        <w:rPr>
          <w:rFonts w:ascii="GHEA Grapalat" w:eastAsia="GHEA Grapalat" w:hAnsi="GHEA Grapalat" w:cs="GHEA Grapalat"/>
          <w:highlight w:val="white"/>
        </w:rPr>
        <w:t>:</w:t>
      </w:r>
      <w:r>
        <w:rPr>
          <w:rFonts w:ascii="GHEA Grapalat" w:eastAsia="GHEA Grapalat" w:hAnsi="GHEA Grapalat" w:cs="GHEA Grapalat"/>
          <w:color w:val="000000"/>
          <w:highlight w:val="white"/>
        </w:rPr>
        <w:t>»</w:t>
      </w:r>
      <w:proofErr w:type="gramEnd"/>
      <w:r w:rsidRPr="00F144A7">
        <w:rPr>
          <w:rFonts w:ascii="GHEA Grapalat" w:eastAsia="GHEA Grapalat" w:hAnsi="GHEA Grapalat" w:cs="GHEA Grapalat"/>
          <w:color w:val="000000"/>
          <w:highlight w:val="white"/>
        </w:rPr>
        <w:t>:</w:t>
      </w:r>
    </w:p>
    <w:p w:rsidR="002369F8" w:rsidRDefault="002369F8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jc w:val="both"/>
        <w:rPr>
          <w:rFonts w:ascii="GHEA Grapalat" w:eastAsia="GHEA Grapalat" w:hAnsi="GHEA Grapalat" w:cs="GHEA Grapalat"/>
          <w:highlight w:val="white"/>
        </w:rPr>
      </w:pPr>
    </w:p>
    <w:p w:rsidR="002369F8" w:rsidRDefault="00727185">
      <w:pPr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ab/>
      </w:r>
      <w:proofErr w:type="gramStart"/>
      <w:r>
        <w:rPr>
          <w:rFonts w:ascii="GHEA Grapalat" w:eastAsia="GHEA Grapalat" w:hAnsi="GHEA Grapalat" w:cs="GHEA Grapalat"/>
          <w:b/>
        </w:rPr>
        <w:t>Հոդված 2.</w:t>
      </w:r>
      <w:proofErr w:type="gramEnd"/>
      <w:r>
        <w:rPr>
          <w:rFonts w:ascii="GHEA Grapalat" w:eastAsia="GHEA Grapalat" w:hAnsi="GHEA Grapalat" w:cs="GHEA Grapalat"/>
          <w:b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Օրենքի 32-րդ հոդվածի 3-րդ մասը շարադրել նոր խմբագրությամբ.</w:t>
      </w:r>
      <w:proofErr w:type="gramEnd"/>
    </w:p>
    <w:p w:rsidR="002369F8" w:rsidRDefault="00727185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highlight w:val="white"/>
        </w:rPr>
        <w:lastRenderedPageBreak/>
        <w:t>«</w:t>
      </w:r>
      <w:r>
        <w:rPr>
          <w:rFonts w:ascii="GHEA Grapalat" w:eastAsia="GHEA Grapalat" w:hAnsi="GHEA Grapalat" w:cs="GHEA Grapalat"/>
        </w:rPr>
        <w:t xml:space="preserve">3. </w:t>
      </w:r>
      <w:r>
        <w:rPr>
          <w:rFonts w:ascii="GHEA Grapalat" w:eastAsia="GHEA Grapalat" w:hAnsi="GHEA Grapalat" w:cs="GHEA Grapalat"/>
          <w:highlight w:val="white"/>
        </w:rPr>
        <w:t xml:space="preserve">Առաջին ատյանի դատարանի նախագահը Բարձրագույն դատական խորհրդի սահմանած կարգով հաստատում է </w:t>
      </w:r>
      <w:r>
        <w:rPr>
          <w:rFonts w:ascii="GHEA Grapalat" w:eastAsia="GHEA Grapalat" w:hAnsi="GHEA Grapalat" w:cs="GHEA Grapalat"/>
        </w:rPr>
        <w:t>մ</w:t>
      </w:r>
      <w:r>
        <w:rPr>
          <w:rFonts w:ascii="GHEA Grapalat" w:eastAsia="GHEA Grapalat" w:hAnsi="GHEA Grapalat" w:cs="GHEA Grapalat"/>
          <w:highlight w:val="white"/>
        </w:rPr>
        <w:t>ինչդատական քրեական վարույթի նկատմամբ դատական վերահսկողության շրջանակներում ներկայացված միջնորդությունների</w:t>
      </w:r>
      <w:r w:rsidR="00040707" w:rsidRPr="00040707">
        <w:rPr>
          <w:rFonts w:ascii="GHEA Grapalat" w:eastAsia="GHEA Grapalat" w:hAnsi="GHEA Grapalat" w:cs="GHEA Grapalat"/>
          <w:highlight w:val="white"/>
        </w:rPr>
        <w:t xml:space="preserve"> </w:t>
      </w:r>
      <w:r w:rsidR="00040707">
        <w:rPr>
          <w:rFonts w:ascii="GHEA Grapalat" w:eastAsia="GHEA Grapalat" w:hAnsi="GHEA Grapalat" w:cs="GHEA Grapalat"/>
          <w:highlight w:val="white"/>
          <w:lang w:val="ru-RU"/>
        </w:rPr>
        <w:t>և</w:t>
      </w:r>
      <w:r>
        <w:rPr>
          <w:rFonts w:ascii="GHEA Grapalat" w:eastAsia="GHEA Grapalat" w:hAnsi="GHEA Grapalat" w:cs="GHEA Grapalat"/>
          <w:highlight w:val="white"/>
        </w:rPr>
        <w:t xml:space="preserve"> օպերատիվ-հետախուզական միջոցառումներ իրականացնելու մասին միջնորդությունների քննությունն իրականացնող դատավորների հերթապահությունների ժամանակացույցը:</w:t>
      </w:r>
      <w:r w:rsidR="00F8107E" w:rsidRPr="00F8107E">
        <w:rPr>
          <w:rFonts w:ascii="GHEA Grapalat" w:eastAsia="GHEA Grapalat" w:hAnsi="GHEA Grapalat" w:cs="GHEA Grapalat"/>
          <w:highlight w:val="white"/>
        </w:rPr>
        <w:t xml:space="preserve"> Դատական իշխանության պաշտոնական կայքում հրապարակ</w:t>
      </w:r>
      <w:r w:rsidR="00A842F9">
        <w:rPr>
          <w:rFonts w:ascii="GHEA Grapalat" w:eastAsia="GHEA Grapalat" w:hAnsi="GHEA Grapalat" w:cs="GHEA Grapalat"/>
          <w:highlight w:val="white"/>
          <w:lang w:val="hy-AM"/>
        </w:rPr>
        <w:t>վ</w:t>
      </w:r>
      <w:r w:rsidR="00F8107E" w:rsidRPr="00F8107E">
        <w:rPr>
          <w:rFonts w:ascii="GHEA Grapalat" w:eastAsia="GHEA Grapalat" w:hAnsi="GHEA Grapalat" w:cs="GHEA Grapalat"/>
          <w:highlight w:val="white"/>
        </w:rPr>
        <w:t xml:space="preserve">ում </w:t>
      </w:r>
      <w:r w:rsidR="001156F4">
        <w:rPr>
          <w:rFonts w:ascii="GHEA Grapalat" w:eastAsia="GHEA Grapalat" w:hAnsi="GHEA Grapalat" w:cs="GHEA Grapalat"/>
          <w:highlight w:val="white"/>
        </w:rPr>
        <w:t>են</w:t>
      </w:r>
      <w:r w:rsidR="00F8107E" w:rsidRPr="00F8107E">
        <w:rPr>
          <w:rFonts w:ascii="GHEA Grapalat" w:eastAsia="GHEA Grapalat" w:hAnsi="GHEA Grapalat" w:cs="GHEA Grapalat"/>
          <w:highlight w:val="white"/>
        </w:rPr>
        <w:t xml:space="preserve"> </w:t>
      </w:r>
      <w:r w:rsidR="006F5832">
        <w:rPr>
          <w:rFonts w:ascii="GHEA Grapalat" w:eastAsia="GHEA Grapalat" w:hAnsi="GHEA Grapalat" w:cs="GHEA Grapalat"/>
          <w:highlight w:val="white"/>
          <w:lang w:val="ru-RU"/>
        </w:rPr>
        <w:t>միայն</w:t>
      </w:r>
      <w:r w:rsidR="006F5832" w:rsidRPr="006F5832">
        <w:rPr>
          <w:rFonts w:ascii="GHEA Grapalat" w:eastAsia="GHEA Grapalat" w:hAnsi="GHEA Grapalat" w:cs="GHEA Grapalat"/>
          <w:highlight w:val="white"/>
        </w:rPr>
        <w:t xml:space="preserve"> </w:t>
      </w:r>
      <w:r w:rsidR="00F8107E" w:rsidRPr="00F8107E">
        <w:rPr>
          <w:rFonts w:ascii="GHEA Grapalat" w:eastAsia="GHEA Grapalat" w:hAnsi="GHEA Grapalat" w:cs="GHEA Grapalat"/>
          <w:highlight w:val="white"/>
        </w:rPr>
        <w:t xml:space="preserve">ժամանակացույցով հերթապահությանը ներգրավված դատավորների </w:t>
      </w:r>
      <w:r w:rsidR="000C25D7">
        <w:rPr>
          <w:rFonts w:ascii="GHEA Grapalat" w:eastAsia="GHEA Grapalat" w:hAnsi="GHEA Grapalat" w:cs="GHEA Grapalat"/>
          <w:highlight w:val="white"/>
        </w:rPr>
        <w:t>նստավայրեր վերաբերյալ տվյալները</w:t>
      </w:r>
      <w:proofErr w:type="gramStart"/>
      <w:r w:rsidR="00F8107E" w:rsidRPr="00F8107E">
        <w:rPr>
          <w:rFonts w:ascii="GHEA Grapalat" w:eastAsia="GHEA Grapalat" w:hAnsi="GHEA Grapalat" w:cs="GHEA Grapalat"/>
          <w:highlight w:val="white"/>
        </w:rPr>
        <w:t>:</w:t>
      </w:r>
      <w:r>
        <w:rPr>
          <w:rFonts w:ascii="GHEA Grapalat" w:eastAsia="GHEA Grapalat" w:hAnsi="GHEA Grapalat" w:cs="GHEA Grapalat"/>
          <w:highlight w:val="white"/>
        </w:rPr>
        <w:t>»</w:t>
      </w:r>
      <w:proofErr w:type="gramEnd"/>
      <w:r>
        <w:rPr>
          <w:rFonts w:ascii="GHEA Grapalat" w:eastAsia="GHEA Grapalat" w:hAnsi="GHEA Grapalat" w:cs="GHEA Grapalat"/>
          <w:highlight w:val="white"/>
        </w:rPr>
        <w:t>:</w:t>
      </w:r>
    </w:p>
    <w:p w:rsidR="002369F8" w:rsidRDefault="002369F8">
      <w:pPr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2369F8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proofErr w:type="gramStart"/>
      <w:r>
        <w:rPr>
          <w:rFonts w:ascii="GHEA Grapalat" w:eastAsia="GHEA Grapalat" w:hAnsi="GHEA Grapalat" w:cs="GHEA Grapalat"/>
          <w:b/>
        </w:rPr>
        <w:t>Հոդված 3.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Օրենքի 40-րդ հոդվածի 1-ին մաս</w:t>
      </w:r>
      <w:r w:rsidR="00FD7A50">
        <w:rPr>
          <w:rFonts w:ascii="GHEA Grapalat" w:eastAsia="GHEA Grapalat" w:hAnsi="GHEA Grapalat" w:cs="GHEA Grapalat"/>
          <w:lang w:val="hy-AM"/>
        </w:rPr>
        <w:t>ը լրացնե</w:t>
      </w:r>
      <w:r>
        <w:rPr>
          <w:rFonts w:ascii="GHEA Grapalat" w:eastAsia="GHEA Grapalat" w:hAnsi="GHEA Grapalat" w:cs="GHEA Grapalat"/>
        </w:rPr>
        <w:t xml:space="preserve">լ նոր </w:t>
      </w:r>
      <w:r w:rsidR="00FD7A50">
        <w:rPr>
          <w:rFonts w:ascii="GHEA Grapalat" w:eastAsia="GHEA Grapalat" w:hAnsi="GHEA Grapalat" w:cs="GHEA Grapalat"/>
          <w:lang w:val="hy-AM"/>
        </w:rPr>
        <w:t>նախադասությամբ</w:t>
      </w:r>
      <w:r>
        <w:rPr>
          <w:rFonts w:ascii="GHEA Grapalat" w:eastAsia="GHEA Grapalat" w:hAnsi="GHEA Grapalat" w:cs="GHEA Grapalat"/>
        </w:rPr>
        <w:t>.</w:t>
      </w:r>
      <w:proofErr w:type="gramEnd"/>
    </w:p>
    <w:p w:rsidR="002369F8" w:rsidRDefault="00727185">
      <w:pPr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ab/>
        <w:t>«Մ</w:t>
      </w:r>
      <w:r>
        <w:rPr>
          <w:rFonts w:ascii="GHEA Grapalat" w:eastAsia="GHEA Grapalat" w:hAnsi="GHEA Grapalat" w:cs="GHEA Grapalat"/>
          <w:highlight w:val="white"/>
        </w:rPr>
        <w:t xml:space="preserve">ինչդատական քրեական վարույթի </w:t>
      </w:r>
      <w:r w:rsidR="00E912EC">
        <w:rPr>
          <w:rFonts w:ascii="GHEA Grapalat" w:eastAsia="GHEA Grapalat" w:hAnsi="GHEA Grapalat" w:cs="GHEA Grapalat"/>
          <w:highlight w:val="white"/>
          <w:lang w:val="ru-RU"/>
        </w:rPr>
        <w:t>գործերը</w:t>
      </w:r>
      <w:r>
        <w:rPr>
          <w:rFonts w:ascii="GHEA Grapalat" w:eastAsia="GHEA Grapalat" w:hAnsi="GHEA Grapalat" w:cs="GHEA Grapalat"/>
          <w:highlight w:val="white"/>
        </w:rPr>
        <w:t>, ինչպես նաև կոռուպցիոն հանցագործությունների հետ կապված գործերը քննող</w:t>
      </w:r>
      <w:r w:rsidR="000B222F">
        <w:rPr>
          <w:rFonts w:ascii="GHEA Grapalat" w:eastAsia="GHEA Grapalat" w:hAnsi="GHEA Grapalat" w:cs="GHEA Grapalat"/>
          <w:highlight w:val="white"/>
        </w:rPr>
        <w:t xml:space="preserve"> առանձին</w:t>
      </w:r>
      <w:r>
        <w:rPr>
          <w:rFonts w:ascii="GHEA Grapalat" w:eastAsia="GHEA Grapalat" w:hAnsi="GHEA Grapalat" w:cs="GHEA Grapalat"/>
          <w:highlight w:val="white"/>
        </w:rPr>
        <w:t xml:space="preserve"> դատավորների միջև այլ գործեր չեն բաշխվում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՝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բացառությամբ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սույն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օրենսգրքի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21-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րդ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հոդվածի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2.2-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րդ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մասով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նախատեսված</w:t>
      </w:r>
      <w:r w:rsidR="00D8282E" w:rsidRPr="00D8282E">
        <w:rPr>
          <w:rFonts w:ascii="GHEA Grapalat" w:eastAsia="GHEA Grapalat" w:hAnsi="GHEA Grapalat" w:cs="GHEA Grapalat"/>
          <w:highlight w:val="white"/>
        </w:rPr>
        <w:t xml:space="preserve"> </w:t>
      </w:r>
      <w:r w:rsidR="00D8282E">
        <w:rPr>
          <w:rFonts w:ascii="GHEA Grapalat" w:eastAsia="GHEA Grapalat" w:hAnsi="GHEA Grapalat" w:cs="GHEA Grapalat"/>
          <w:highlight w:val="white"/>
          <w:lang w:val="ru-RU"/>
        </w:rPr>
        <w:t>գործերի</w:t>
      </w:r>
      <w:proofErr w:type="gramStart"/>
      <w:r>
        <w:rPr>
          <w:rFonts w:ascii="GHEA Grapalat" w:eastAsia="GHEA Grapalat" w:hAnsi="GHEA Grapalat" w:cs="GHEA Grapalat"/>
          <w:highlight w:val="white"/>
        </w:rPr>
        <w:t>:</w:t>
      </w:r>
      <w:r>
        <w:rPr>
          <w:rFonts w:ascii="GHEA Grapalat" w:eastAsia="GHEA Grapalat" w:hAnsi="GHEA Grapalat" w:cs="GHEA Grapalat"/>
        </w:rPr>
        <w:t>»</w:t>
      </w:r>
      <w:proofErr w:type="gramEnd"/>
      <w:r>
        <w:rPr>
          <w:rFonts w:ascii="GHEA Grapalat" w:eastAsia="GHEA Grapalat" w:hAnsi="GHEA Grapalat" w:cs="GHEA Grapalat"/>
        </w:rPr>
        <w:t>:</w:t>
      </w:r>
    </w:p>
    <w:p w:rsidR="00213239" w:rsidRDefault="00727185" w:rsidP="00213239">
      <w:pPr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ab/>
      </w:r>
    </w:p>
    <w:p w:rsidR="00E342B7" w:rsidRPr="004F251E" w:rsidRDefault="00213239" w:rsidP="0021323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proofErr w:type="gramStart"/>
      <w:r>
        <w:rPr>
          <w:rFonts w:ascii="GHEA Grapalat" w:eastAsia="GHEA Grapalat" w:hAnsi="GHEA Grapalat" w:cs="GHEA Grapalat"/>
          <w:b/>
        </w:rPr>
        <w:t>Հոդված 4.</w:t>
      </w:r>
      <w:proofErr w:type="gramEnd"/>
      <w:r>
        <w:rPr>
          <w:rFonts w:ascii="GHEA Grapalat" w:eastAsia="GHEA Grapalat" w:hAnsi="GHEA Grapalat" w:cs="GHEA Grapalat"/>
          <w:b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Օրենքի 45-րդ հոդ</w:t>
      </w:r>
      <w:r>
        <w:rPr>
          <w:rFonts w:ascii="GHEA Grapalat" w:eastAsia="GHEA Grapalat" w:hAnsi="GHEA Grapalat" w:cs="GHEA Grapalat"/>
          <w:highlight w:val="white"/>
        </w:rPr>
        <w:t>վածի 3-րդ մաս</w:t>
      </w:r>
      <w:r w:rsidR="00E342B7">
        <w:rPr>
          <w:rFonts w:ascii="GHEA Grapalat" w:eastAsia="GHEA Grapalat" w:hAnsi="GHEA Grapalat" w:cs="GHEA Grapalat"/>
          <w:highlight w:val="white"/>
          <w:lang w:val="ru-RU"/>
        </w:rPr>
        <w:t>ը</w:t>
      </w:r>
      <w:r w:rsidR="00E342B7" w:rsidRPr="00E342B7">
        <w:rPr>
          <w:rFonts w:ascii="GHEA Grapalat" w:eastAsia="GHEA Grapalat" w:hAnsi="GHEA Grapalat" w:cs="GHEA Grapalat"/>
          <w:highlight w:val="white"/>
        </w:rPr>
        <w:t xml:space="preserve"> </w:t>
      </w:r>
      <w:r w:rsidR="00E342B7">
        <w:rPr>
          <w:rFonts w:ascii="GHEA Grapalat" w:eastAsia="GHEA Grapalat" w:hAnsi="GHEA Grapalat" w:cs="GHEA Grapalat"/>
          <w:highlight w:val="white"/>
          <w:lang w:val="ru-RU"/>
        </w:rPr>
        <w:t>շարադրել</w:t>
      </w:r>
      <w:r w:rsidR="00E342B7" w:rsidRPr="00E342B7">
        <w:rPr>
          <w:rFonts w:ascii="GHEA Grapalat" w:eastAsia="GHEA Grapalat" w:hAnsi="GHEA Grapalat" w:cs="GHEA Grapalat"/>
          <w:highlight w:val="white"/>
        </w:rPr>
        <w:t xml:space="preserve"> </w:t>
      </w:r>
      <w:r w:rsidR="00E342B7">
        <w:rPr>
          <w:rFonts w:ascii="GHEA Grapalat" w:eastAsia="GHEA Grapalat" w:hAnsi="GHEA Grapalat" w:cs="GHEA Grapalat"/>
          <w:highlight w:val="white"/>
          <w:lang w:val="ru-RU"/>
        </w:rPr>
        <w:t>նոր</w:t>
      </w:r>
      <w:r w:rsidR="00E342B7" w:rsidRPr="00E342B7">
        <w:rPr>
          <w:rFonts w:ascii="GHEA Grapalat" w:eastAsia="GHEA Grapalat" w:hAnsi="GHEA Grapalat" w:cs="GHEA Grapalat"/>
          <w:highlight w:val="white"/>
        </w:rPr>
        <w:t xml:space="preserve"> </w:t>
      </w:r>
      <w:r w:rsidR="00E342B7">
        <w:rPr>
          <w:rFonts w:ascii="GHEA Grapalat" w:eastAsia="GHEA Grapalat" w:hAnsi="GHEA Grapalat" w:cs="GHEA Grapalat"/>
          <w:highlight w:val="white"/>
          <w:lang w:val="ru-RU"/>
        </w:rPr>
        <w:t>խմբագրությամբ</w:t>
      </w:r>
      <w:r w:rsidR="00E342B7" w:rsidRPr="00E342B7">
        <w:rPr>
          <w:rFonts w:ascii="GHEA Grapalat" w:eastAsia="GHEA Grapalat" w:hAnsi="GHEA Grapalat" w:cs="GHEA Grapalat"/>
          <w:highlight w:val="white"/>
        </w:rPr>
        <w:t>.</w:t>
      </w:r>
      <w:proofErr w:type="gramEnd"/>
    </w:p>
    <w:p w:rsidR="00213239" w:rsidRPr="00AF793D" w:rsidRDefault="00E342B7" w:rsidP="00213239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AF793D">
        <w:rPr>
          <w:rFonts w:ascii="GHEA Grapalat" w:eastAsia="GHEA Grapalat" w:hAnsi="GHEA Grapalat" w:cs="GHEA Grapalat"/>
          <w:color w:val="000000"/>
          <w:highlight w:val="white"/>
        </w:rPr>
        <w:t>«</w:t>
      </w:r>
      <w:r w:rsidR="00850383" w:rsidRPr="00850383">
        <w:rPr>
          <w:rFonts w:ascii="GHEA Grapalat" w:eastAsia="GHEA Grapalat" w:hAnsi="GHEA Grapalat" w:cs="GHEA Grapalat"/>
          <w:color w:val="000000"/>
        </w:rPr>
        <w:t xml:space="preserve">3. </w:t>
      </w:r>
      <w:r w:rsidRPr="00E342B7">
        <w:rPr>
          <w:rFonts w:ascii="GHEA Grapalat" w:hAnsi="GHEA Grapalat"/>
          <w:color w:val="000000"/>
          <w:shd w:val="clear" w:color="auto" w:fill="FFFFFF"/>
        </w:rPr>
        <w:t>Սույն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օրենսգրքի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21-</w:t>
      </w:r>
      <w:r w:rsidRPr="00E342B7">
        <w:rPr>
          <w:rFonts w:ascii="GHEA Grapalat" w:hAnsi="GHEA Grapalat"/>
          <w:color w:val="000000"/>
          <w:shd w:val="clear" w:color="auto" w:fill="FFFFFF"/>
        </w:rPr>
        <w:t>րդ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հոդվածի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2.2-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րդ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մասով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նախատեսված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դատավորների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ինչպես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նաև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մինչդատական</w:t>
      </w:r>
      <w:r w:rsidR="00995403" w:rsidRPr="00AF793D">
        <w:rPr>
          <w:rFonts w:ascii="GHEA Grapalat" w:eastAsia="GHEA Grapalat" w:hAnsi="GHEA Grapalat" w:cs="GHEA Grapalat"/>
          <w:highlight w:val="white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քրեական</w:t>
      </w:r>
      <w:r w:rsidR="00995403" w:rsidRPr="00AF793D">
        <w:rPr>
          <w:rFonts w:ascii="GHEA Grapalat" w:eastAsia="GHEA Grapalat" w:hAnsi="GHEA Grapalat" w:cs="GHEA Grapalat"/>
          <w:highlight w:val="white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վարույթի</w:t>
      </w:r>
      <w:r w:rsidR="00995403"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95403">
        <w:rPr>
          <w:rFonts w:ascii="GHEA Grapalat" w:hAnsi="GHEA Grapalat"/>
          <w:color w:val="000000"/>
          <w:shd w:val="clear" w:color="auto" w:fill="FFFFFF"/>
          <w:lang w:val="ru-RU"/>
        </w:rPr>
        <w:t>և</w:t>
      </w:r>
      <w:r w:rsidR="00995403"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կոռուպցիոն</w:t>
      </w:r>
      <w:r w:rsidR="00995403" w:rsidRPr="00AF793D">
        <w:rPr>
          <w:rFonts w:ascii="GHEA Grapalat" w:eastAsia="GHEA Grapalat" w:hAnsi="GHEA Grapalat" w:cs="GHEA Grapalat"/>
          <w:highlight w:val="white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հանցագործությունների</w:t>
      </w:r>
      <w:r w:rsidR="00995403" w:rsidRPr="00AF793D">
        <w:rPr>
          <w:rFonts w:ascii="GHEA Grapalat" w:eastAsia="GHEA Grapalat" w:hAnsi="GHEA Grapalat" w:cs="GHEA Grapalat"/>
          <w:highlight w:val="white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հետ</w:t>
      </w:r>
      <w:r w:rsidR="00995403" w:rsidRPr="00AF793D">
        <w:rPr>
          <w:rFonts w:ascii="GHEA Grapalat" w:eastAsia="GHEA Grapalat" w:hAnsi="GHEA Grapalat" w:cs="GHEA Grapalat"/>
          <w:highlight w:val="white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կապված</w:t>
      </w:r>
      <w:r w:rsidR="00995403" w:rsidRPr="00AF793D">
        <w:rPr>
          <w:rFonts w:ascii="GHEA Grapalat" w:eastAsia="GHEA Grapalat" w:hAnsi="GHEA Grapalat" w:cs="GHEA Grapalat"/>
          <w:highlight w:val="white"/>
        </w:rPr>
        <w:t xml:space="preserve"> </w:t>
      </w:r>
      <w:r w:rsidR="00995403">
        <w:rPr>
          <w:rFonts w:ascii="GHEA Grapalat" w:eastAsia="GHEA Grapalat" w:hAnsi="GHEA Grapalat" w:cs="GHEA Grapalat"/>
          <w:highlight w:val="white"/>
        </w:rPr>
        <w:t>գործեր</w:t>
      </w:r>
      <w:r w:rsidR="00995403">
        <w:rPr>
          <w:rFonts w:ascii="GHEA Grapalat" w:eastAsia="GHEA Grapalat" w:hAnsi="GHEA Grapalat" w:cs="GHEA Grapalat"/>
          <w:lang w:val="ru-RU"/>
        </w:rPr>
        <w:t>ով</w:t>
      </w:r>
      <w:r w:rsidR="00995403" w:rsidRPr="00AF793D">
        <w:rPr>
          <w:rFonts w:ascii="GHEA Grapalat" w:eastAsia="GHEA Grapalat" w:hAnsi="GHEA Grapalat" w:cs="GHEA Grapalat"/>
        </w:rPr>
        <w:t xml:space="preserve"> </w:t>
      </w:r>
      <w:r w:rsidR="00995403">
        <w:rPr>
          <w:rFonts w:ascii="GHEA Grapalat" w:eastAsia="GHEA Grapalat" w:hAnsi="GHEA Grapalat" w:cs="GHEA Grapalat"/>
          <w:lang w:val="ru-RU"/>
        </w:rPr>
        <w:t>վերանայումն</w:t>
      </w:r>
      <w:r w:rsidR="00995403" w:rsidRPr="00AF793D">
        <w:rPr>
          <w:rFonts w:ascii="GHEA Grapalat" w:eastAsia="GHEA Grapalat" w:hAnsi="GHEA Grapalat" w:cs="GHEA Grapalat"/>
        </w:rPr>
        <w:t xml:space="preserve"> </w:t>
      </w:r>
      <w:r w:rsidR="00995403">
        <w:rPr>
          <w:rFonts w:ascii="GHEA Grapalat" w:eastAsia="GHEA Grapalat" w:hAnsi="GHEA Grapalat" w:cs="GHEA Grapalat"/>
          <w:lang w:val="ru-RU"/>
        </w:rPr>
        <w:t>իրականացնող</w:t>
      </w:r>
      <w:r w:rsidR="00995403" w:rsidRPr="00AF793D">
        <w:rPr>
          <w:rFonts w:ascii="GHEA Grapalat" w:eastAsia="GHEA Grapalat" w:hAnsi="GHEA Grapalat" w:cs="GHEA Grapalat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Վերաքննիչ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քրեական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դատարանի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դատավորների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  <w:lang w:val="ru-RU"/>
        </w:rPr>
        <w:t>համար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Բարձրագույն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դատական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խորհուրդը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կարող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է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սահմանել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Հավասարաչափ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բաշխման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չափանիշներից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նվազեցման</w:t>
      </w:r>
      <w:r w:rsidRPr="00AF793D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342B7">
        <w:rPr>
          <w:rFonts w:ascii="GHEA Grapalat" w:hAnsi="GHEA Grapalat"/>
          <w:color w:val="000000"/>
          <w:shd w:val="clear" w:color="auto" w:fill="FFFFFF"/>
        </w:rPr>
        <w:t>տոկոսաչափ</w:t>
      </w:r>
      <w:proofErr w:type="gramStart"/>
      <w:r w:rsidRPr="00AF793D">
        <w:rPr>
          <w:rFonts w:ascii="GHEA Grapalat" w:hAnsi="GHEA Grapalat"/>
          <w:color w:val="000000"/>
          <w:shd w:val="clear" w:color="auto" w:fill="FFFFFF"/>
        </w:rPr>
        <w:t>:</w:t>
      </w:r>
      <w:r w:rsidR="00213239" w:rsidRPr="00AF793D">
        <w:rPr>
          <w:rFonts w:ascii="GHEA Grapalat" w:eastAsia="GHEA Grapalat" w:hAnsi="GHEA Grapalat" w:cs="GHEA Grapalat"/>
          <w:color w:val="000000"/>
          <w:highlight w:val="white"/>
        </w:rPr>
        <w:t>»</w:t>
      </w:r>
      <w:proofErr w:type="gramEnd"/>
      <w:r w:rsidR="002C4577">
        <w:rPr>
          <w:rFonts w:ascii="GHEA Grapalat" w:eastAsia="GHEA Grapalat" w:hAnsi="GHEA Grapalat" w:cs="GHEA Grapalat"/>
          <w:color w:val="000000"/>
        </w:rPr>
        <w:t>:</w:t>
      </w:r>
      <w:r w:rsidR="00213239" w:rsidRPr="00AF793D">
        <w:rPr>
          <w:rFonts w:ascii="GHEA Grapalat" w:eastAsia="GHEA Grapalat" w:hAnsi="GHEA Grapalat" w:cs="GHEA Grapalat"/>
          <w:color w:val="000000"/>
        </w:rPr>
        <w:t xml:space="preserve"> </w:t>
      </w:r>
    </w:p>
    <w:p w:rsidR="002369F8" w:rsidRPr="00AF793D" w:rsidRDefault="002369F8">
      <w:pPr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2369F8" w:rsidRPr="0031016B" w:rsidRDefault="00727185">
      <w:pPr>
        <w:spacing w:line="360" w:lineRule="auto"/>
        <w:jc w:val="both"/>
        <w:rPr>
          <w:rFonts w:ascii="GHEA Grapalat" w:eastAsia="GHEA Grapalat" w:hAnsi="GHEA Grapalat" w:cs="GHEA Grapalat"/>
        </w:rPr>
      </w:pPr>
      <w:r w:rsidRPr="00AF793D">
        <w:rPr>
          <w:rFonts w:ascii="GHEA Grapalat" w:eastAsia="GHEA Grapalat" w:hAnsi="GHEA Grapalat" w:cs="GHEA Grapalat"/>
        </w:rPr>
        <w:tab/>
      </w:r>
      <w:proofErr w:type="gramStart"/>
      <w:r>
        <w:rPr>
          <w:rFonts w:ascii="GHEA Grapalat" w:eastAsia="GHEA Grapalat" w:hAnsi="GHEA Grapalat" w:cs="GHEA Grapalat"/>
          <w:b/>
        </w:rPr>
        <w:t>Հոդված</w:t>
      </w:r>
      <w:r w:rsidRPr="0031016B">
        <w:rPr>
          <w:rFonts w:ascii="GHEA Grapalat" w:eastAsia="GHEA Grapalat" w:hAnsi="GHEA Grapalat" w:cs="GHEA Grapalat"/>
          <w:b/>
        </w:rPr>
        <w:t xml:space="preserve"> </w:t>
      </w:r>
      <w:r w:rsidR="00213239" w:rsidRPr="0031016B">
        <w:rPr>
          <w:rFonts w:ascii="GHEA Grapalat" w:eastAsia="GHEA Grapalat" w:hAnsi="GHEA Grapalat" w:cs="GHEA Grapalat"/>
          <w:b/>
        </w:rPr>
        <w:t>5</w:t>
      </w:r>
      <w:r w:rsidRPr="0031016B">
        <w:rPr>
          <w:rFonts w:ascii="GHEA Grapalat" w:eastAsia="GHEA Grapalat" w:hAnsi="GHEA Grapalat" w:cs="GHEA Grapalat"/>
          <w:b/>
        </w:rPr>
        <w:t>.</w:t>
      </w:r>
      <w:proofErr w:type="gramEnd"/>
      <w:r w:rsidRPr="0031016B">
        <w:rPr>
          <w:rFonts w:ascii="GHEA Grapalat" w:eastAsia="GHEA Grapalat" w:hAnsi="GHEA Grapalat" w:cs="GHEA Grapalat"/>
          <w:b/>
        </w:rPr>
        <w:t xml:space="preserve"> </w:t>
      </w:r>
      <w:proofErr w:type="gramStart"/>
      <w:r>
        <w:rPr>
          <w:rFonts w:ascii="GHEA Grapalat" w:eastAsia="GHEA Grapalat" w:hAnsi="GHEA Grapalat" w:cs="GHEA Grapalat"/>
        </w:rPr>
        <w:t>Օրենքի</w:t>
      </w:r>
      <w:r w:rsidRPr="0031016B">
        <w:rPr>
          <w:rFonts w:ascii="GHEA Grapalat" w:eastAsia="GHEA Grapalat" w:hAnsi="GHEA Grapalat" w:cs="GHEA Grapalat"/>
        </w:rPr>
        <w:t xml:space="preserve"> 89-</w:t>
      </w:r>
      <w:r>
        <w:rPr>
          <w:rFonts w:ascii="GHEA Grapalat" w:eastAsia="GHEA Grapalat" w:hAnsi="GHEA Grapalat" w:cs="GHEA Grapalat"/>
        </w:rPr>
        <w:t>րդ</w:t>
      </w:r>
      <w:r w:rsidRPr="0031016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</w:t>
      </w:r>
      <w:r>
        <w:rPr>
          <w:rFonts w:ascii="GHEA Grapalat" w:eastAsia="GHEA Grapalat" w:hAnsi="GHEA Grapalat" w:cs="GHEA Grapalat"/>
          <w:highlight w:val="white"/>
        </w:rPr>
        <w:t>վածի</w:t>
      </w:r>
      <w:r w:rsidRPr="0031016B">
        <w:rPr>
          <w:rFonts w:ascii="GHEA Grapalat" w:eastAsia="GHEA Grapalat" w:hAnsi="GHEA Grapalat" w:cs="GHEA Grapalat"/>
          <w:highlight w:val="white"/>
        </w:rPr>
        <w:t xml:space="preserve"> 1-</w:t>
      </w:r>
      <w:r>
        <w:rPr>
          <w:rFonts w:ascii="GHEA Grapalat" w:eastAsia="GHEA Grapalat" w:hAnsi="GHEA Grapalat" w:cs="GHEA Grapalat"/>
          <w:highlight w:val="white"/>
        </w:rPr>
        <w:t>ին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մասի</w:t>
      </w:r>
      <w:r w:rsidRPr="0031016B">
        <w:rPr>
          <w:rFonts w:ascii="GHEA Grapalat" w:eastAsia="GHEA Grapalat" w:hAnsi="GHEA Grapalat" w:cs="GHEA Grapalat"/>
          <w:highlight w:val="white"/>
        </w:rPr>
        <w:t xml:space="preserve"> 30-</w:t>
      </w:r>
      <w:r>
        <w:rPr>
          <w:rFonts w:ascii="GHEA Grapalat" w:eastAsia="GHEA Grapalat" w:hAnsi="GHEA Grapalat" w:cs="GHEA Grapalat"/>
          <w:highlight w:val="white"/>
        </w:rPr>
        <w:t>րդ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</w:t>
      </w:r>
      <w:r>
        <w:rPr>
          <w:rFonts w:ascii="GHEA Grapalat" w:eastAsia="GHEA Grapalat" w:hAnsi="GHEA Grapalat" w:cs="GHEA Grapalat"/>
        </w:rPr>
        <w:t>ետը</w:t>
      </w:r>
      <w:r w:rsidRPr="0031016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շարադրել</w:t>
      </w:r>
      <w:r w:rsidRPr="0031016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նոր</w:t>
      </w:r>
      <w:r w:rsidRPr="0031016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խմբագրությամբ</w:t>
      </w:r>
      <w:r w:rsidRPr="0031016B">
        <w:rPr>
          <w:rFonts w:ascii="GHEA Grapalat" w:eastAsia="GHEA Grapalat" w:hAnsi="GHEA Grapalat" w:cs="GHEA Grapalat"/>
        </w:rPr>
        <w:t>.</w:t>
      </w:r>
      <w:proofErr w:type="gramEnd"/>
    </w:p>
    <w:p w:rsidR="002369F8" w:rsidRPr="0031016B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31016B">
        <w:rPr>
          <w:rFonts w:ascii="GHEA Grapalat" w:eastAsia="GHEA Grapalat" w:hAnsi="GHEA Grapalat" w:cs="GHEA Grapalat"/>
        </w:rPr>
        <w:t xml:space="preserve">«30) </w:t>
      </w:r>
      <w:proofErr w:type="gramStart"/>
      <w:r>
        <w:rPr>
          <w:rFonts w:ascii="GHEA Grapalat" w:eastAsia="GHEA Grapalat" w:hAnsi="GHEA Grapalat" w:cs="GHEA Grapalat"/>
          <w:highlight w:val="white"/>
        </w:rPr>
        <w:t>սահմանում</w:t>
      </w:r>
      <w:proofErr w:type="gramEnd"/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է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մինչդատական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քրեական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վարույթի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նկատմամբ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դատական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վերահսկողության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շրջանակներում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ներկայացված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միջնորդությունները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և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օպերատիվ</w:t>
      </w:r>
      <w:r w:rsidRPr="0031016B">
        <w:rPr>
          <w:rFonts w:ascii="GHEA Grapalat" w:eastAsia="GHEA Grapalat" w:hAnsi="GHEA Grapalat" w:cs="GHEA Grapalat"/>
          <w:highlight w:val="white"/>
        </w:rPr>
        <w:t>-</w:t>
      </w:r>
      <w:r>
        <w:rPr>
          <w:rFonts w:ascii="GHEA Grapalat" w:eastAsia="GHEA Grapalat" w:hAnsi="GHEA Grapalat" w:cs="GHEA Grapalat"/>
          <w:highlight w:val="white"/>
        </w:rPr>
        <w:lastRenderedPageBreak/>
        <w:t>հետախուզական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միջոցառումներ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իրականացնելու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մասին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միջնորդությունները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քննող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դատավորների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հերթապահություն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սահմանելու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կարգը</w:t>
      </w:r>
      <w:r w:rsidRPr="0031016B">
        <w:rPr>
          <w:rFonts w:ascii="GHEA Grapalat" w:eastAsia="GHEA Grapalat" w:hAnsi="GHEA Grapalat" w:cs="GHEA Grapalat"/>
        </w:rPr>
        <w:t>:»:</w:t>
      </w:r>
    </w:p>
    <w:p w:rsidR="002369F8" w:rsidRPr="0031016B" w:rsidRDefault="002369F8">
      <w:pPr>
        <w:spacing w:line="360" w:lineRule="auto"/>
        <w:jc w:val="both"/>
        <w:rPr>
          <w:rFonts w:ascii="GHEA Grapalat" w:eastAsia="GHEA Grapalat" w:hAnsi="GHEA Grapalat" w:cs="GHEA Grapalat"/>
          <w:b/>
        </w:rPr>
      </w:pPr>
    </w:p>
    <w:p w:rsidR="002369F8" w:rsidRPr="0031016B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</w:rPr>
      </w:pPr>
      <w:proofErr w:type="gramStart"/>
      <w:r>
        <w:rPr>
          <w:rFonts w:ascii="GHEA Grapalat" w:eastAsia="GHEA Grapalat" w:hAnsi="GHEA Grapalat" w:cs="GHEA Grapalat"/>
          <w:b/>
        </w:rPr>
        <w:t>Հոդված</w:t>
      </w:r>
      <w:r w:rsidRPr="0031016B">
        <w:rPr>
          <w:rFonts w:ascii="GHEA Grapalat" w:eastAsia="GHEA Grapalat" w:hAnsi="GHEA Grapalat" w:cs="GHEA Grapalat"/>
          <w:b/>
        </w:rPr>
        <w:t xml:space="preserve"> </w:t>
      </w:r>
      <w:r w:rsidR="00213239" w:rsidRPr="0031016B">
        <w:rPr>
          <w:rFonts w:ascii="GHEA Grapalat" w:eastAsia="GHEA Grapalat" w:hAnsi="GHEA Grapalat" w:cs="GHEA Grapalat"/>
          <w:b/>
        </w:rPr>
        <w:t>6</w:t>
      </w:r>
      <w:r w:rsidRPr="0031016B">
        <w:rPr>
          <w:rFonts w:ascii="GHEA Grapalat" w:eastAsia="GHEA Grapalat" w:hAnsi="GHEA Grapalat" w:cs="GHEA Grapalat"/>
          <w:b/>
        </w:rPr>
        <w:t>.</w:t>
      </w:r>
      <w:proofErr w:type="gramEnd"/>
      <w:r w:rsidRPr="0031016B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Եզրափակիչ</w:t>
      </w:r>
      <w:r w:rsidRPr="0031016B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</w:t>
      </w:r>
      <w:r w:rsidRPr="0031016B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և</w:t>
      </w:r>
      <w:r w:rsidRPr="0031016B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անցումային</w:t>
      </w:r>
      <w:r w:rsidRPr="0031016B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դրույթներ</w:t>
      </w:r>
    </w:p>
    <w:p w:rsidR="002369F8" w:rsidRPr="003C107A" w:rsidRDefault="00727185">
      <w:pPr>
        <w:spacing w:line="360" w:lineRule="auto"/>
        <w:jc w:val="both"/>
        <w:rPr>
          <w:rFonts w:ascii="GHEA Grapalat" w:eastAsia="GHEA Grapalat" w:hAnsi="GHEA Grapalat" w:cs="GHEA Grapalat"/>
          <w:highlight w:val="white"/>
        </w:rPr>
      </w:pPr>
      <w:r w:rsidRPr="0031016B">
        <w:rPr>
          <w:rFonts w:ascii="GHEA Grapalat" w:eastAsia="GHEA Grapalat" w:hAnsi="GHEA Grapalat" w:cs="GHEA Grapalat"/>
        </w:rPr>
        <w:tab/>
        <w:t xml:space="preserve">1. </w:t>
      </w:r>
      <w:r>
        <w:rPr>
          <w:rFonts w:ascii="GHEA Grapalat" w:eastAsia="GHEA Grapalat" w:hAnsi="GHEA Grapalat" w:cs="GHEA Grapalat"/>
        </w:rPr>
        <w:t>Սույն</w:t>
      </w:r>
      <w:r w:rsidRPr="0031016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օրենքն</w:t>
      </w:r>
      <w:r w:rsidRPr="0031016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ուժի</w:t>
      </w:r>
      <w:r w:rsidRPr="0031016B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մեջ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է</w:t>
      </w:r>
      <w:r w:rsidRPr="0031016B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մտնում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պաշտոնական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հրապարակումից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մեկ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ամիս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հետո</w:t>
      </w:r>
      <w:r w:rsidR="003C107A" w:rsidRPr="003C107A">
        <w:rPr>
          <w:rFonts w:ascii="GHEA Grapalat" w:eastAsia="GHEA Grapalat" w:hAnsi="GHEA Grapalat" w:cs="GHEA Grapalat"/>
          <w:highlight w:val="white"/>
        </w:rPr>
        <w:t>:</w:t>
      </w:r>
    </w:p>
    <w:p w:rsidR="002369F8" w:rsidRPr="003C107A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 w:rsidRPr="003C107A">
        <w:rPr>
          <w:rFonts w:ascii="GHEA Grapalat" w:eastAsia="GHEA Grapalat" w:hAnsi="GHEA Grapalat" w:cs="GHEA Grapalat"/>
          <w:highlight w:val="white"/>
        </w:rPr>
        <w:t xml:space="preserve">2.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Սույն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օրենքն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ուժի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մեջ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մտնելուց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հետո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երկամսյա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3C107A">
        <w:rPr>
          <w:rFonts w:ascii="GHEA Grapalat" w:eastAsia="GHEA Grapalat" w:hAnsi="GHEA Grapalat" w:cs="GHEA Grapalat"/>
          <w:highlight w:val="white"/>
          <w:lang w:val="ru-RU"/>
        </w:rPr>
        <w:t>ժամկետում</w:t>
      </w:r>
      <w:r w:rsidR="003C107A" w:rsidRPr="003C107A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Բ</w:t>
      </w:r>
      <w:r>
        <w:rPr>
          <w:rFonts w:ascii="GHEA Grapalat" w:eastAsia="GHEA Grapalat" w:hAnsi="GHEA Grapalat" w:cs="GHEA Grapalat"/>
        </w:rPr>
        <w:t>արձրագույն</w:t>
      </w:r>
      <w:r w:rsidRPr="003C107A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դատական</w:t>
      </w:r>
      <w:r w:rsidRPr="003C107A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 w:rsidRPr="003C107A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մինչդատական</w:t>
      </w:r>
      <w:r w:rsidRPr="003C107A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քրեական</w:t>
      </w:r>
      <w:r w:rsidRPr="003C107A">
        <w:rPr>
          <w:rFonts w:ascii="GHEA Grapalat" w:eastAsia="GHEA Grapalat" w:hAnsi="GHEA Grapalat" w:cs="GHEA Grapalat"/>
          <w:highlight w:val="white"/>
        </w:rPr>
        <w:t xml:space="preserve"> </w:t>
      </w:r>
      <w:bookmarkStart w:id="0" w:name="_GoBack"/>
      <w:bookmarkEnd w:id="0"/>
      <w:r>
        <w:rPr>
          <w:rFonts w:ascii="GHEA Grapalat" w:eastAsia="GHEA Grapalat" w:hAnsi="GHEA Grapalat" w:cs="GHEA Grapalat"/>
          <w:highlight w:val="white"/>
        </w:rPr>
        <w:t>վարույթի</w:t>
      </w:r>
      <w:r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AF6AD6">
        <w:rPr>
          <w:rFonts w:ascii="GHEA Grapalat" w:eastAsia="GHEA Grapalat" w:hAnsi="GHEA Grapalat" w:cs="GHEA Grapalat"/>
          <w:highlight w:val="white"/>
          <w:lang w:val="ru-RU"/>
        </w:rPr>
        <w:t>գործերի</w:t>
      </w:r>
      <w:r w:rsidR="00621F5E" w:rsidRPr="003C107A">
        <w:rPr>
          <w:rFonts w:ascii="GHEA Grapalat" w:eastAsia="GHEA Grapalat" w:hAnsi="GHEA Grapalat" w:cs="GHEA Grapalat"/>
          <w:highlight w:val="white"/>
        </w:rPr>
        <w:t xml:space="preserve">, </w:t>
      </w:r>
      <w:r w:rsidR="00621F5E">
        <w:rPr>
          <w:rFonts w:ascii="GHEA Grapalat" w:eastAsia="GHEA Grapalat" w:hAnsi="GHEA Grapalat" w:cs="GHEA Grapalat"/>
          <w:highlight w:val="white"/>
          <w:lang w:val="ru-RU"/>
        </w:rPr>
        <w:t>ինչպես</w:t>
      </w:r>
      <w:r w:rsidR="00621F5E" w:rsidRPr="003C107A">
        <w:rPr>
          <w:rFonts w:ascii="GHEA Grapalat" w:eastAsia="GHEA Grapalat" w:hAnsi="GHEA Grapalat" w:cs="GHEA Grapalat"/>
          <w:highlight w:val="white"/>
        </w:rPr>
        <w:t xml:space="preserve"> </w:t>
      </w:r>
      <w:r w:rsidR="00621F5E">
        <w:rPr>
          <w:rFonts w:ascii="GHEA Grapalat" w:eastAsia="GHEA Grapalat" w:hAnsi="GHEA Grapalat" w:cs="GHEA Grapalat"/>
          <w:highlight w:val="white"/>
          <w:lang w:val="ru-RU"/>
        </w:rPr>
        <w:t>նաև</w:t>
      </w:r>
      <w:r w:rsidR="00621F5E" w:rsidRPr="003C107A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կոռուպցիոն</w:t>
      </w:r>
      <w:r w:rsidRPr="003C107A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հանցագործությունների</w:t>
      </w:r>
      <w:r w:rsidRPr="003C107A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հետ</w:t>
      </w:r>
      <w:r w:rsidRPr="003C107A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կապված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գործերի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քննության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համար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ավելացնում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է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դատավորների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թվակազմը՝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առաջին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ատյանի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ընդհանուր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իրավասության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դատարանում՝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DB7451">
        <w:rPr>
          <w:rFonts w:ascii="GHEA Grapalat" w:eastAsia="GHEA Grapalat" w:hAnsi="GHEA Grapalat" w:cs="GHEA Grapalat"/>
          <w:color w:val="000000"/>
          <w:highlight w:val="white"/>
          <w:lang w:val="ru-RU"/>
        </w:rPr>
        <w:t>մինչև</w:t>
      </w:r>
      <w:r w:rsidR="00DB7451"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քսանմեկ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դատավոր</w:t>
      </w:r>
      <w:r w:rsidR="00857E49">
        <w:rPr>
          <w:rFonts w:ascii="GHEA Grapalat" w:eastAsia="GHEA Grapalat" w:hAnsi="GHEA Grapalat" w:cs="GHEA Grapalat"/>
          <w:color w:val="000000"/>
          <w:highlight w:val="white"/>
          <w:lang w:val="ru-RU"/>
        </w:rPr>
        <w:t>ով</w:t>
      </w:r>
      <w:r w:rsidR="00451895">
        <w:rPr>
          <w:rFonts w:ascii="GHEA Grapalat" w:eastAsia="GHEA Grapalat" w:hAnsi="GHEA Grapalat" w:cs="GHEA Grapalat"/>
          <w:color w:val="000000"/>
          <w:highlight w:val="white"/>
          <w:lang w:val="ru-RU"/>
        </w:rPr>
        <w:t>՝</w:t>
      </w:r>
      <w:r w:rsidR="00451895"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451895">
        <w:rPr>
          <w:rFonts w:ascii="GHEA Grapalat" w:eastAsia="GHEA Grapalat" w:hAnsi="GHEA Grapalat" w:cs="GHEA Grapalat"/>
          <w:color w:val="000000"/>
          <w:highlight w:val="white"/>
          <w:lang w:val="ru-RU"/>
        </w:rPr>
        <w:t>ըստ</w:t>
      </w:r>
      <w:r w:rsidR="00451895"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451895">
        <w:rPr>
          <w:rFonts w:ascii="GHEA Grapalat" w:eastAsia="GHEA Grapalat" w:hAnsi="GHEA Grapalat" w:cs="GHEA Grapalat"/>
          <w:color w:val="000000"/>
          <w:highlight w:val="white"/>
          <w:lang w:val="ru-RU"/>
        </w:rPr>
        <w:t>դատարանների</w:t>
      </w:r>
      <w:r w:rsidR="00451895"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451895">
        <w:rPr>
          <w:rFonts w:ascii="GHEA Grapalat" w:eastAsia="GHEA Grapalat" w:hAnsi="GHEA Grapalat" w:cs="GHEA Grapalat"/>
          <w:color w:val="000000"/>
          <w:highlight w:val="white"/>
          <w:lang w:val="ru-RU"/>
        </w:rPr>
        <w:t>և</w:t>
      </w:r>
      <w:r w:rsidR="00451895"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451895">
        <w:rPr>
          <w:rFonts w:ascii="GHEA Grapalat" w:eastAsia="GHEA Grapalat" w:hAnsi="GHEA Grapalat" w:cs="GHEA Grapalat"/>
          <w:color w:val="000000"/>
          <w:highlight w:val="white"/>
          <w:lang w:val="ru-RU"/>
        </w:rPr>
        <w:t>նստավայրերի</w:t>
      </w:r>
      <w:r w:rsidR="00857E49"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, </w:t>
      </w:r>
      <w:r>
        <w:rPr>
          <w:rFonts w:ascii="GHEA Grapalat" w:eastAsia="GHEA Grapalat" w:hAnsi="GHEA Grapalat" w:cs="GHEA Grapalat"/>
          <w:highlight w:val="white"/>
        </w:rPr>
        <w:t>ինչպես</w:t>
      </w:r>
      <w:r w:rsidRPr="003C107A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նաև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վերաքննիչ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քրեական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դատարանում՝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F36CC8">
        <w:rPr>
          <w:rFonts w:ascii="GHEA Grapalat" w:eastAsia="GHEA Grapalat" w:hAnsi="GHEA Grapalat" w:cs="GHEA Grapalat"/>
          <w:color w:val="000000"/>
          <w:highlight w:val="white"/>
          <w:lang w:val="ru-RU"/>
        </w:rPr>
        <w:t>երեք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դատավոր</w:t>
      </w:r>
      <w:r w:rsidR="00ED7460">
        <w:rPr>
          <w:rFonts w:ascii="GHEA Grapalat" w:eastAsia="GHEA Grapalat" w:hAnsi="GHEA Grapalat" w:cs="GHEA Grapalat"/>
          <w:color w:val="000000"/>
          <w:highlight w:val="white"/>
        </w:rPr>
        <w:t>ով</w:t>
      </w:r>
      <w:r w:rsidRPr="003C107A">
        <w:rPr>
          <w:rFonts w:ascii="GHEA Grapalat" w:eastAsia="GHEA Grapalat" w:hAnsi="GHEA Grapalat" w:cs="GHEA Grapalat"/>
          <w:color w:val="000000"/>
          <w:highlight w:val="white"/>
        </w:rPr>
        <w:t>:</w:t>
      </w:r>
    </w:p>
    <w:p w:rsidR="002369F8" w:rsidRPr="00451895" w:rsidRDefault="00727185" w:rsidP="00451895">
      <w:pPr>
        <w:shd w:val="clear" w:color="auto" w:fill="FFFFFF"/>
        <w:tabs>
          <w:tab w:val="left" w:pos="900"/>
          <w:tab w:val="left" w:pos="990"/>
          <w:tab w:val="left" w:pos="1080"/>
          <w:tab w:val="left" w:pos="1170"/>
          <w:tab w:val="left" w:pos="1350"/>
          <w:tab w:val="left" w:pos="1440"/>
          <w:tab w:val="left" w:pos="1530"/>
          <w:tab w:val="left" w:pos="1620"/>
          <w:tab w:val="left" w:pos="1710"/>
          <w:tab w:val="left" w:pos="1800"/>
          <w:tab w:val="left" w:pos="1890"/>
          <w:tab w:val="left" w:pos="2070"/>
          <w:tab w:val="left" w:pos="2160"/>
          <w:tab w:val="left" w:pos="234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>3. Ապօրինի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ծագում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ունեցող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գույքի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բռնագանձման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գործեր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քննող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դատավորների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ընտրության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կարգը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և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ցանկը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սահմանում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է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Բարձրագույն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դատական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խորհուրդը</w:t>
      </w:r>
      <w:r w:rsidR="002E42AF">
        <w:rPr>
          <w:rFonts w:ascii="GHEA Grapalat" w:eastAsia="GHEA Grapalat" w:hAnsi="GHEA Grapalat" w:cs="GHEA Grapalat"/>
          <w:highlight w:val="white"/>
        </w:rPr>
        <w:t>՝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սույն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օրենքն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ուժի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մեջ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մտնելուց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հետո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մեկամսյա</w:t>
      </w:r>
      <w:r w:rsidRPr="00451895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ժամկետում</w:t>
      </w:r>
      <w:r w:rsidRPr="00451895">
        <w:rPr>
          <w:rFonts w:ascii="GHEA Grapalat" w:eastAsia="GHEA Grapalat" w:hAnsi="GHEA Grapalat" w:cs="GHEA Grapalat"/>
          <w:highlight w:val="white"/>
        </w:rPr>
        <w:t>:</w:t>
      </w:r>
    </w:p>
    <w:p w:rsidR="002369F8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4. Սույն </w:t>
      </w:r>
      <w:r w:rsidR="00FD151D">
        <w:rPr>
          <w:rFonts w:ascii="GHEA Grapalat" w:eastAsia="GHEA Grapalat" w:hAnsi="GHEA Grapalat" w:cs="GHEA Grapalat"/>
          <w:highlight w:val="white"/>
        </w:rPr>
        <w:t>հոդվածի 2-րդ մասով սահմա</w:t>
      </w:r>
      <w:r w:rsidR="00FD151D">
        <w:rPr>
          <w:rFonts w:ascii="GHEA Grapalat" w:eastAsia="GHEA Grapalat" w:hAnsi="GHEA Grapalat" w:cs="GHEA Grapalat"/>
          <w:highlight w:val="white"/>
          <w:lang w:val="ru-RU"/>
        </w:rPr>
        <w:t>ն</w:t>
      </w:r>
      <w:r w:rsidR="00FD151D">
        <w:rPr>
          <w:rFonts w:ascii="GHEA Grapalat" w:eastAsia="GHEA Grapalat" w:hAnsi="GHEA Grapalat" w:cs="GHEA Grapalat"/>
          <w:highlight w:val="white"/>
        </w:rPr>
        <w:t>ված կարգով դատավորների թվակազմն ավելացնելուց հետո</w:t>
      </w:r>
      <w:r>
        <w:rPr>
          <w:rFonts w:ascii="GHEA Grapalat" w:eastAsia="GHEA Grapalat" w:hAnsi="GHEA Grapalat" w:cs="GHEA Grapalat"/>
          <w:highlight w:val="white"/>
        </w:rPr>
        <w:t xml:space="preserve"> Բարձրագույն դատական խորհուրդը </w:t>
      </w:r>
      <w:r w:rsidR="00AF793D">
        <w:rPr>
          <w:rFonts w:ascii="GHEA Grapalat" w:eastAsia="GHEA Grapalat" w:hAnsi="GHEA Grapalat" w:cs="GHEA Grapalat"/>
          <w:highlight w:val="white"/>
          <w:lang w:val="hy-AM"/>
        </w:rPr>
        <w:t>մեկ ամսվա ընթացքում</w:t>
      </w:r>
      <w:r>
        <w:rPr>
          <w:rFonts w:ascii="GHEA Grapalat" w:eastAsia="GHEA Grapalat" w:hAnsi="GHEA Grapalat" w:cs="GHEA Grapalat"/>
          <w:highlight w:val="white"/>
        </w:rPr>
        <w:t xml:space="preserve"> որոշում է կայացնում դատավորների թեկնածուների ցուցակի քրեական մասնագիտացման բաժնի, ինչպես նաև դատավորների առաջխաղացման ցուցակի քրեական մասնագիտացման բաժնի արտահերթ համալրման անհրաժեշտության և իրականացման կարգի մասին:</w:t>
      </w:r>
    </w:p>
    <w:p w:rsidR="002369F8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>5.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Քրեական մասնագիտացման </w:t>
      </w:r>
      <w:r>
        <w:rPr>
          <w:rFonts w:ascii="GHEA Grapalat" w:eastAsia="GHEA Grapalat" w:hAnsi="GHEA Grapalat" w:cs="GHEA Grapalat"/>
          <w:highlight w:val="white"/>
        </w:rPr>
        <w:t xml:space="preserve">գործող դատավորները սույն հոդվածով նախատեսված առաջին ատյանի ընդհանուր իրավասության դատարանի թափուր տեղերի համալրման համար կարող են ներկայացնել դիմում՝ կցելով միայն </w:t>
      </w:r>
      <w:r w:rsidR="009A064C">
        <w:rPr>
          <w:rFonts w:ascii="GHEA Grapalat" w:eastAsia="GHEA Grapalat" w:hAnsi="GHEA Grapalat" w:cs="GHEA Grapalat"/>
          <w:highlight w:val="white"/>
          <w:lang w:val="ru-RU"/>
        </w:rPr>
        <w:t>Օրենսգրքի</w:t>
      </w:r>
      <w:r w:rsidR="009A064C" w:rsidRPr="00E8065E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98-րդ հոդվածի 2-րդ մասի 13.1-ին կետով սահմանված բարեվարքության վերաբերալ հարցաթերթիկը</w:t>
      </w:r>
      <w:r w:rsidR="00314871">
        <w:rPr>
          <w:rFonts w:ascii="GHEA Grapalat" w:eastAsia="GHEA Grapalat" w:hAnsi="GHEA Grapalat" w:cs="GHEA Grapalat"/>
          <w:highlight w:val="white"/>
        </w:rPr>
        <w:t>, որը Օ</w:t>
      </w:r>
      <w:r w:rsidR="00E8065E">
        <w:rPr>
          <w:rFonts w:ascii="GHEA Grapalat" w:eastAsia="GHEA Grapalat" w:hAnsi="GHEA Grapalat" w:cs="GHEA Grapalat"/>
          <w:highlight w:val="white"/>
          <w:lang w:val="ru-RU"/>
        </w:rPr>
        <w:t>րենսգրքի</w:t>
      </w:r>
      <w:r w:rsidR="00314871">
        <w:rPr>
          <w:rFonts w:ascii="GHEA Grapalat" w:eastAsia="GHEA Grapalat" w:hAnsi="GHEA Grapalat" w:cs="GHEA Grapalat"/>
          <w:highlight w:val="white"/>
        </w:rPr>
        <w:t xml:space="preserve"> 107-րդ հոդվածի 1.1-</w:t>
      </w:r>
      <w:r w:rsidR="00FB758C">
        <w:rPr>
          <w:rFonts w:ascii="GHEA Grapalat" w:eastAsia="GHEA Grapalat" w:hAnsi="GHEA Grapalat" w:cs="GHEA Grapalat"/>
          <w:highlight w:val="white"/>
          <w:lang w:val="ru-RU"/>
        </w:rPr>
        <w:t>ին</w:t>
      </w:r>
      <w:r w:rsidR="00314871">
        <w:rPr>
          <w:rFonts w:ascii="GHEA Grapalat" w:eastAsia="GHEA Grapalat" w:hAnsi="GHEA Grapalat" w:cs="GHEA Grapalat"/>
          <w:highlight w:val="white"/>
        </w:rPr>
        <w:t xml:space="preserve"> մասին համապատասխան </w:t>
      </w:r>
      <w:r w:rsidR="00560D31">
        <w:rPr>
          <w:rFonts w:ascii="GHEA Grapalat" w:eastAsia="GHEA Grapalat" w:hAnsi="GHEA Grapalat" w:cs="GHEA Grapalat"/>
          <w:highlight w:val="white"/>
        </w:rPr>
        <w:t>ներկայացվում</w:t>
      </w:r>
      <w:r w:rsidR="00314871">
        <w:rPr>
          <w:rFonts w:ascii="GHEA Grapalat" w:eastAsia="GHEA Grapalat" w:hAnsi="GHEA Grapalat" w:cs="GHEA Grapalat"/>
          <w:highlight w:val="white"/>
        </w:rPr>
        <w:t xml:space="preserve"> է</w:t>
      </w:r>
      <w:r w:rsidR="00560D31">
        <w:rPr>
          <w:rFonts w:ascii="GHEA Grapalat" w:eastAsia="GHEA Grapalat" w:hAnsi="GHEA Grapalat" w:cs="GHEA Grapalat"/>
          <w:highlight w:val="white"/>
        </w:rPr>
        <w:t xml:space="preserve"> Կոռուպցիայի կանխարգելման հանձնաժողովին:</w:t>
      </w:r>
    </w:p>
    <w:p w:rsidR="002369F8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lastRenderedPageBreak/>
        <w:t>6. Գործող դատավորները</w:t>
      </w:r>
      <w:r w:rsidR="00621F5E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սույն հոդվածի 2-րդ մասով նախատեսված թափուր տեղերի համալրման համար դիմում ներկայացնելու դեպքում ազատվում են Օրեն</w:t>
      </w:r>
      <w:r w:rsidR="00A7210B">
        <w:rPr>
          <w:rFonts w:ascii="GHEA Grapalat" w:eastAsia="GHEA Grapalat" w:hAnsi="GHEA Grapalat" w:cs="GHEA Grapalat"/>
          <w:highlight w:val="white"/>
          <w:lang w:val="ru-RU"/>
        </w:rPr>
        <w:t>սգրքի</w:t>
      </w:r>
      <w:r w:rsidR="001018FA" w:rsidRPr="00823E74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96-րդ հոդվածով նախատեսված որակավորման ստուգման գրավոր քննության փուլից:</w:t>
      </w:r>
    </w:p>
    <w:p w:rsidR="002369F8" w:rsidRPr="001065D5" w:rsidRDefault="00727185" w:rsidP="00621F5E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7. Սույն հոդվածի 5-րդ մասով նախատեսված դիմում ներկայացրած գործող դատավորները </w:t>
      </w:r>
      <w:r w:rsidR="00AF793D">
        <w:rPr>
          <w:rFonts w:ascii="GHEA Grapalat" w:eastAsia="GHEA Grapalat" w:hAnsi="GHEA Grapalat" w:cs="GHEA Grapalat"/>
          <w:highlight w:val="white"/>
          <w:lang w:val="hy-AM"/>
        </w:rPr>
        <w:t xml:space="preserve">հոգեբանական թեստավորման և </w:t>
      </w:r>
      <w:r>
        <w:rPr>
          <w:rFonts w:ascii="GHEA Grapalat" w:eastAsia="GHEA Grapalat" w:hAnsi="GHEA Grapalat" w:cs="GHEA Grapalat"/>
          <w:highlight w:val="white"/>
        </w:rPr>
        <w:t>հարցազրույցի փուլն անցնելու դեպքում շարունակում են պաշտոնավարել մինչև թափուր պաշտոնում իրենց նշանակումը, իսկ</w:t>
      </w:r>
      <w:r w:rsidRPr="001065D5">
        <w:rPr>
          <w:rFonts w:ascii="GHEA Grapalat" w:eastAsia="GHEA Grapalat" w:hAnsi="GHEA Grapalat" w:cs="GHEA Grapalat"/>
          <w:highlight w:val="white"/>
        </w:rPr>
        <w:t xml:space="preserve"> հավակնորդները </w:t>
      </w:r>
      <w:r w:rsidR="00D374C5" w:rsidRPr="001065D5">
        <w:rPr>
          <w:rFonts w:ascii="GHEA Grapalat" w:eastAsia="GHEA Grapalat" w:hAnsi="GHEA Grapalat" w:cs="GHEA Grapalat"/>
          <w:highlight w:val="white"/>
        </w:rPr>
        <w:t xml:space="preserve">հարցազրույցի փուլն անցնելու դեպքում </w:t>
      </w:r>
      <w:r w:rsidRPr="001065D5">
        <w:rPr>
          <w:rFonts w:ascii="GHEA Grapalat" w:eastAsia="GHEA Grapalat" w:hAnsi="GHEA Grapalat" w:cs="GHEA Grapalat"/>
          <w:highlight w:val="white"/>
        </w:rPr>
        <w:t xml:space="preserve">ընդգրկվում են դատավորի թեկնածուների հավակնորդների </w:t>
      </w:r>
      <w:r w:rsidR="00621F5E" w:rsidRPr="001065D5">
        <w:rPr>
          <w:rFonts w:ascii="GHEA Grapalat" w:eastAsia="GHEA Grapalat" w:hAnsi="GHEA Grapalat" w:cs="GHEA Grapalat"/>
          <w:highlight w:val="white"/>
        </w:rPr>
        <w:t>ցուցակի</w:t>
      </w:r>
      <w:r w:rsidR="002F4380">
        <w:rPr>
          <w:rFonts w:ascii="GHEA Grapalat" w:eastAsia="GHEA Grapalat" w:hAnsi="GHEA Grapalat" w:cs="GHEA Grapalat"/>
          <w:highlight w:val="white"/>
        </w:rPr>
        <w:t>՝</w:t>
      </w:r>
      <w:r w:rsidR="00621F5E" w:rsidRPr="001065D5">
        <w:rPr>
          <w:rFonts w:ascii="GHEA Grapalat" w:eastAsia="GHEA Grapalat" w:hAnsi="GHEA Grapalat" w:cs="GHEA Grapalat"/>
          <w:highlight w:val="white"/>
        </w:rPr>
        <w:t xml:space="preserve"> քրեական մասնագիտացման բաժնի՝</w:t>
      </w:r>
      <w:r w:rsidR="002E42AF">
        <w:rPr>
          <w:rFonts w:ascii="GHEA Grapalat" w:eastAsia="GHEA Grapalat" w:hAnsi="GHEA Grapalat" w:cs="GHEA Grapalat"/>
          <w:highlight w:val="white"/>
        </w:rPr>
        <w:t xml:space="preserve"> համապատասխանաբար</w:t>
      </w:r>
      <w:r w:rsidR="00621F5E" w:rsidRPr="001065D5">
        <w:rPr>
          <w:rFonts w:ascii="GHEA Grapalat" w:eastAsia="GHEA Grapalat" w:hAnsi="GHEA Grapalat" w:cs="GHEA Grapalat"/>
          <w:highlight w:val="white"/>
        </w:rPr>
        <w:t xml:space="preserve"> մինչդատական </w:t>
      </w:r>
      <w:r w:rsidR="00621F5E">
        <w:rPr>
          <w:rFonts w:ascii="GHEA Grapalat" w:eastAsia="GHEA Grapalat" w:hAnsi="GHEA Grapalat" w:cs="GHEA Grapalat"/>
          <w:highlight w:val="white"/>
        </w:rPr>
        <w:t xml:space="preserve">քրեական վարույթի </w:t>
      </w:r>
      <w:r w:rsidR="003837EA" w:rsidRPr="001065D5">
        <w:rPr>
          <w:rFonts w:ascii="GHEA Grapalat" w:eastAsia="GHEA Grapalat" w:hAnsi="GHEA Grapalat" w:cs="GHEA Grapalat"/>
          <w:highlight w:val="white"/>
        </w:rPr>
        <w:t>գործերի</w:t>
      </w:r>
      <w:r w:rsidR="00621F5E">
        <w:rPr>
          <w:rFonts w:ascii="GHEA Grapalat" w:eastAsia="GHEA Grapalat" w:hAnsi="GHEA Grapalat" w:cs="GHEA Grapalat"/>
          <w:highlight w:val="white"/>
        </w:rPr>
        <w:t xml:space="preserve"> կամ կոռուպցիոն հանցագործությունների </w:t>
      </w:r>
      <w:r w:rsidR="003837EA" w:rsidRPr="001065D5">
        <w:rPr>
          <w:rFonts w:ascii="GHEA Grapalat" w:eastAsia="GHEA Grapalat" w:hAnsi="GHEA Grapalat" w:cs="GHEA Grapalat"/>
          <w:highlight w:val="white"/>
        </w:rPr>
        <w:t>վերաբերյալ</w:t>
      </w:r>
      <w:r w:rsidR="003837EA" w:rsidRPr="003837EA">
        <w:rPr>
          <w:rFonts w:ascii="GHEA Grapalat" w:eastAsia="GHEA Grapalat" w:hAnsi="GHEA Grapalat" w:cs="GHEA Grapalat"/>
          <w:highlight w:val="white"/>
        </w:rPr>
        <w:t xml:space="preserve"> </w:t>
      </w:r>
      <w:r w:rsidR="003837EA" w:rsidRPr="001065D5">
        <w:rPr>
          <w:rFonts w:ascii="GHEA Grapalat" w:eastAsia="GHEA Grapalat" w:hAnsi="GHEA Grapalat" w:cs="GHEA Grapalat"/>
          <w:highlight w:val="white"/>
        </w:rPr>
        <w:t>գործերի</w:t>
      </w:r>
      <w:r w:rsidR="003837EA" w:rsidRPr="003837EA">
        <w:rPr>
          <w:rFonts w:ascii="GHEA Grapalat" w:eastAsia="GHEA Grapalat" w:hAnsi="GHEA Grapalat" w:cs="GHEA Grapalat"/>
          <w:highlight w:val="white"/>
        </w:rPr>
        <w:t xml:space="preserve"> </w:t>
      </w:r>
      <w:r w:rsidR="00621F5E">
        <w:rPr>
          <w:rFonts w:ascii="GHEA Grapalat" w:eastAsia="GHEA Grapalat" w:hAnsi="GHEA Grapalat" w:cs="GHEA Grapalat"/>
          <w:highlight w:val="white"/>
        </w:rPr>
        <w:t>ենթաբաժիններում</w:t>
      </w:r>
      <w:r w:rsidRPr="001065D5">
        <w:rPr>
          <w:rFonts w:ascii="GHEA Grapalat" w:eastAsia="GHEA Grapalat" w:hAnsi="GHEA Grapalat" w:cs="GHEA Grapalat"/>
          <w:highlight w:val="white"/>
        </w:rPr>
        <w:t>, որը ներկայացվում է Արդարադատության ակադեմիա՝ նրանց ուսուցումը կազմակերպելու նպատակով:</w:t>
      </w:r>
    </w:p>
    <w:p w:rsidR="002369F8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8.  Սույն հոդվածի 7-րդ մասով նախատեսված </w:t>
      </w:r>
      <w:r w:rsidRPr="001065D5">
        <w:rPr>
          <w:rFonts w:ascii="GHEA Grapalat" w:eastAsia="GHEA Grapalat" w:hAnsi="GHEA Grapalat" w:cs="GHEA Grapalat"/>
          <w:highlight w:val="white"/>
        </w:rPr>
        <w:t>դատավորի թեկնածուների հավակնորդների ուսուցումը և փորձաշրջանն իրականացվում է «Արդարադատության ակադեմիայի մասին» օրենքով և Ակադեմիայի կառավարման խորհրդի որոշմամբ սահմանված կարգով</w:t>
      </w:r>
      <w:r w:rsidR="002F4380">
        <w:rPr>
          <w:rFonts w:ascii="GHEA Grapalat" w:eastAsia="GHEA Grapalat" w:hAnsi="GHEA Grapalat" w:cs="GHEA Grapalat"/>
          <w:highlight w:val="white"/>
        </w:rPr>
        <w:t>՝</w:t>
      </w:r>
      <w:r w:rsidRPr="001065D5">
        <w:rPr>
          <w:rFonts w:ascii="GHEA Grapalat" w:eastAsia="GHEA Grapalat" w:hAnsi="GHEA Grapalat" w:cs="GHEA Grapalat"/>
          <w:highlight w:val="white"/>
        </w:rPr>
        <w:t xml:space="preserve"> երկամսյա ժամկետում: </w:t>
      </w:r>
    </w:p>
    <w:p w:rsidR="002369F8" w:rsidRPr="00621F5E" w:rsidRDefault="00727185" w:rsidP="00621F5E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highlight w:val="white"/>
        </w:rPr>
        <w:t>9. Սույն հոդվածի 2-րդ մասով նախատեսված</w:t>
      </w:r>
      <w:r w:rsidR="00992B11">
        <w:rPr>
          <w:rFonts w:ascii="GHEA Grapalat" w:eastAsia="GHEA Grapalat" w:hAnsi="GHEA Grapalat" w:cs="GHEA Grapalat"/>
          <w:highlight w:val="white"/>
          <w:lang w:val="hy-AM"/>
        </w:rPr>
        <w:t>`</w:t>
      </w:r>
      <w:r>
        <w:rPr>
          <w:rFonts w:ascii="GHEA Grapalat" w:eastAsia="GHEA Grapalat" w:hAnsi="GHEA Grapalat" w:cs="GHEA Grapalat"/>
          <w:highlight w:val="white"/>
        </w:rPr>
        <w:t xml:space="preserve"> առաջին ատյանի ընդհանուր իրավասության դատարանում թափուր տեղերի համալրման համար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Բարձրագույն դատական խորհուրդը Հանրապետության նախագահի նշանակմանն առաջարկելու նպատակով թեկնածու ընտրելիս </w:t>
      </w:r>
      <w:r w:rsidR="00297141">
        <w:rPr>
          <w:rFonts w:ascii="GHEA Grapalat" w:eastAsia="GHEA Grapalat" w:hAnsi="GHEA Grapalat" w:cs="GHEA Grapalat"/>
          <w:color w:val="000000"/>
          <w:highlight w:val="white"/>
        </w:rPr>
        <w:t>գործող դատավոր</w:t>
      </w:r>
      <w:r w:rsidR="001F0CB2">
        <w:rPr>
          <w:rFonts w:ascii="GHEA Grapalat" w:eastAsia="GHEA Grapalat" w:hAnsi="GHEA Grapalat" w:cs="GHEA Grapalat"/>
          <w:color w:val="000000"/>
          <w:highlight w:val="white"/>
        </w:rPr>
        <w:t>-</w:t>
      </w:r>
      <w:r w:rsidR="00297141">
        <w:rPr>
          <w:rFonts w:ascii="GHEA Grapalat" w:eastAsia="GHEA Grapalat" w:hAnsi="GHEA Grapalat" w:cs="GHEA Grapalat"/>
          <w:color w:val="000000"/>
          <w:highlight w:val="white"/>
        </w:rPr>
        <w:t xml:space="preserve">թեկնածու հերթականությամբ 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առաջարկություն է ներկայացնում </w:t>
      </w:r>
      <w:r w:rsidR="00703A7F">
        <w:rPr>
          <w:rFonts w:ascii="GHEA Grapalat" w:eastAsia="GHEA Grapalat" w:hAnsi="GHEA Grapalat" w:cs="GHEA Grapalat"/>
          <w:highlight w:val="white"/>
          <w:lang w:val="ru-RU"/>
        </w:rPr>
        <w:t>սույն</w:t>
      </w:r>
      <w:r w:rsidR="00703A7F" w:rsidRPr="00621F5E">
        <w:rPr>
          <w:rFonts w:ascii="GHEA Grapalat" w:eastAsia="GHEA Grapalat" w:hAnsi="GHEA Grapalat" w:cs="GHEA Grapalat"/>
          <w:highlight w:val="white"/>
        </w:rPr>
        <w:t xml:space="preserve"> </w:t>
      </w:r>
      <w:r w:rsidR="003A5492">
        <w:rPr>
          <w:rFonts w:ascii="GHEA Grapalat" w:eastAsia="GHEA Grapalat" w:hAnsi="GHEA Grapalat" w:cs="GHEA Grapalat"/>
          <w:highlight w:val="white"/>
          <w:lang w:val="ru-RU"/>
        </w:rPr>
        <w:t>հոդվածով</w:t>
      </w:r>
      <w:r w:rsidR="00703A7F" w:rsidRPr="00621F5E">
        <w:rPr>
          <w:rFonts w:ascii="GHEA Grapalat" w:eastAsia="GHEA Grapalat" w:hAnsi="GHEA Grapalat" w:cs="GHEA Grapalat"/>
          <w:highlight w:val="white"/>
        </w:rPr>
        <w:t xml:space="preserve"> </w:t>
      </w:r>
      <w:r w:rsidR="00703A7F">
        <w:rPr>
          <w:rFonts w:ascii="GHEA Grapalat" w:eastAsia="GHEA Grapalat" w:hAnsi="GHEA Grapalat" w:cs="GHEA Grapalat"/>
          <w:highlight w:val="white"/>
          <w:lang w:val="ru-RU"/>
        </w:rPr>
        <w:t>սահմանված</w:t>
      </w:r>
      <w:r w:rsidR="00703A7F" w:rsidRPr="00621F5E">
        <w:rPr>
          <w:rFonts w:ascii="GHEA Grapalat" w:eastAsia="GHEA Grapalat" w:hAnsi="GHEA Grapalat" w:cs="GHEA Grapalat"/>
          <w:highlight w:val="white"/>
        </w:rPr>
        <w:t xml:space="preserve"> </w:t>
      </w:r>
      <w:r w:rsidR="00703A7F">
        <w:rPr>
          <w:rFonts w:ascii="GHEA Grapalat" w:eastAsia="GHEA Grapalat" w:hAnsi="GHEA Grapalat" w:cs="GHEA Grapalat"/>
          <w:highlight w:val="white"/>
          <w:lang w:val="ru-RU"/>
        </w:rPr>
        <w:t>կարգով</w:t>
      </w:r>
      <w:r w:rsidR="00703A7F" w:rsidRPr="00621F5E">
        <w:rPr>
          <w:rFonts w:ascii="GHEA Grapalat" w:eastAsia="GHEA Grapalat" w:hAnsi="GHEA Grapalat" w:cs="GHEA Grapalat"/>
          <w:highlight w:val="white"/>
        </w:rPr>
        <w:t xml:space="preserve"> </w:t>
      </w:r>
      <w:r w:rsidR="00703A7F">
        <w:rPr>
          <w:rFonts w:ascii="GHEA Grapalat" w:eastAsia="GHEA Grapalat" w:hAnsi="GHEA Grapalat" w:cs="GHEA Grapalat"/>
          <w:highlight w:val="white"/>
          <w:lang w:val="ru-RU"/>
        </w:rPr>
        <w:t>ընտրված</w:t>
      </w:r>
      <w:r w:rsidRPr="00621F5E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գործող</w:t>
      </w:r>
      <w:r w:rsidRPr="00621F5E">
        <w:rPr>
          <w:rFonts w:ascii="GHEA Grapalat" w:eastAsia="GHEA Grapalat" w:hAnsi="GHEA Grapalat" w:cs="GHEA Grapalat"/>
          <w:highlight w:val="white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դատավորների</w:t>
      </w:r>
      <w:r w:rsidR="00621F5E">
        <w:rPr>
          <w:rFonts w:ascii="GHEA Grapalat" w:eastAsia="GHEA Grapalat" w:hAnsi="GHEA Grapalat" w:cs="GHEA Grapalat"/>
          <w:color w:val="000000"/>
          <w:highlight w:val="white"/>
        </w:rPr>
        <w:t>ն</w:t>
      </w:r>
      <w:r w:rsidR="00621F5E">
        <w:rPr>
          <w:rFonts w:ascii="GHEA Grapalat" w:eastAsia="GHEA Grapalat" w:hAnsi="GHEA Grapalat" w:cs="GHEA Grapalat"/>
          <w:color w:val="000000"/>
        </w:rPr>
        <w:t xml:space="preserve"> և</w:t>
      </w:r>
      <w:r w:rsidR="00621F5E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դատավորների թեկնածուների ցուցակի </w:t>
      </w:r>
      <w:r>
        <w:rPr>
          <w:rFonts w:ascii="GHEA Grapalat" w:eastAsia="GHEA Grapalat" w:hAnsi="GHEA Grapalat" w:cs="GHEA Grapalat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մասնագիտացման բաժնի</w:t>
      </w:r>
      <w:r w:rsidR="001065D5">
        <w:rPr>
          <w:rFonts w:ascii="GHEA Grapalat" w:eastAsia="GHEA Grapalat" w:hAnsi="GHEA Grapalat" w:cs="GHEA Grapalat"/>
          <w:color w:val="000000"/>
          <w:highlight w:val="white"/>
        </w:rPr>
        <w:t>՝</w:t>
      </w:r>
      <w:r w:rsidR="0050567A" w:rsidRPr="005056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50567A">
        <w:rPr>
          <w:rFonts w:ascii="GHEA Grapalat" w:eastAsia="GHEA Grapalat" w:hAnsi="GHEA Grapalat" w:cs="GHEA Grapalat"/>
          <w:color w:val="000000"/>
          <w:highlight w:val="white"/>
          <w:lang w:val="ru-RU"/>
        </w:rPr>
        <w:t>սույն</w:t>
      </w:r>
      <w:r w:rsidR="0050567A" w:rsidRPr="005056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50567A">
        <w:rPr>
          <w:rFonts w:ascii="GHEA Grapalat" w:eastAsia="GHEA Grapalat" w:hAnsi="GHEA Grapalat" w:cs="GHEA Grapalat"/>
          <w:color w:val="000000"/>
          <w:highlight w:val="white"/>
          <w:lang w:val="ru-RU"/>
        </w:rPr>
        <w:t>հոդվածի</w:t>
      </w:r>
      <w:r w:rsidR="0050567A" w:rsidRPr="0050567A">
        <w:rPr>
          <w:rFonts w:ascii="GHEA Grapalat" w:eastAsia="GHEA Grapalat" w:hAnsi="GHEA Grapalat" w:cs="GHEA Grapalat"/>
          <w:color w:val="000000"/>
          <w:highlight w:val="white"/>
        </w:rPr>
        <w:t xml:space="preserve"> 7-</w:t>
      </w:r>
      <w:r w:rsidR="0050567A">
        <w:rPr>
          <w:rFonts w:ascii="GHEA Grapalat" w:eastAsia="GHEA Grapalat" w:hAnsi="GHEA Grapalat" w:cs="GHEA Grapalat"/>
          <w:color w:val="000000"/>
          <w:highlight w:val="white"/>
          <w:lang w:val="ru-RU"/>
        </w:rPr>
        <w:t>րդ</w:t>
      </w:r>
      <w:r w:rsidR="0050567A" w:rsidRPr="005056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50567A">
        <w:rPr>
          <w:rFonts w:ascii="GHEA Grapalat" w:eastAsia="GHEA Grapalat" w:hAnsi="GHEA Grapalat" w:cs="GHEA Grapalat"/>
          <w:color w:val="000000"/>
          <w:highlight w:val="white"/>
          <w:lang w:val="ru-RU"/>
        </w:rPr>
        <w:t>մասով</w:t>
      </w:r>
      <w:r w:rsidR="0050567A" w:rsidRPr="005056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50567A">
        <w:rPr>
          <w:rFonts w:ascii="GHEA Grapalat" w:eastAsia="GHEA Grapalat" w:hAnsi="GHEA Grapalat" w:cs="GHEA Grapalat"/>
          <w:color w:val="000000"/>
          <w:highlight w:val="white"/>
          <w:lang w:val="ru-RU"/>
        </w:rPr>
        <w:t>նախատեսված</w:t>
      </w:r>
      <w:r w:rsidR="0050567A" w:rsidRPr="0050567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50567A">
        <w:rPr>
          <w:rFonts w:ascii="GHEA Grapalat" w:eastAsia="GHEA Grapalat" w:hAnsi="GHEA Grapalat" w:cs="GHEA Grapalat"/>
          <w:color w:val="000000"/>
          <w:highlight w:val="white"/>
          <w:lang w:val="ru-RU"/>
        </w:rPr>
        <w:t>ենթաբաժինների</w:t>
      </w:r>
      <w:r>
        <w:rPr>
          <w:rFonts w:ascii="GHEA Grapalat" w:eastAsia="GHEA Grapalat" w:hAnsi="GHEA Grapalat" w:cs="GHEA Grapalat"/>
          <w:color w:val="000000"/>
          <w:highlight w:val="white"/>
        </w:rPr>
        <w:t>՝ Արդարադատության ակադեմիան ավարտած թեկնածուներին՝ ըստ Արդարադատության ակադեմիան ավարտելու հանրագումարային միավորների նվազման կարգի: Հավասար հանրագումարային միավորների առկայության դեպքում նախապատվությունը տրվում է տարիքով ավագ թեկնածուին:</w:t>
      </w:r>
      <w:r w:rsidR="00297141">
        <w:rPr>
          <w:rFonts w:ascii="GHEA Grapalat" w:eastAsia="GHEA Grapalat" w:hAnsi="GHEA Grapalat" w:cs="GHEA Grapalat"/>
          <w:color w:val="000000"/>
        </w:rPr>
        <w:t xml:space="preserve"> </w:t>
      </w:r>
    </w:p>
    <w:p w:rsidR="002369F8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lastRenderedPageBreak/>
        <w:t>10. Գործող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>դատավորների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 xml:space="preserve">՝ </w:t>
      </w:r>
      <w:r>
        <w:rPr>
          <w:rFonts w:ascii="GHEA Grapalat" w:eastAsia="GHEA Grapalat" w:hAnsi="GHEA Grapalat" w:cs="GHEA Grapalat"/>
          <w:highlight w:val="white"/>
        </w:rPr>
        <w:t xml:space="preserve">մինչդատական քրեական վարույթի </w:t>
      </w:r>
      <w:r w:rsidR="003837EA">
        <w:rPr>
          <w:rFonts w:ascii="GHEA Grapalat" w:eastAsia="GHEA Grapalat" w:hAnsi="GHEA Grapalat" w:cs="GHEA Grapalat"/>
          <w:highlight w:val="white"/>
          <w:lang w:val="ru-RU"/>
        </w:rPr>
        <w:t>գործերի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>
        <w:rPr>
          <w:rFonts w:ascii="GHEA Grapalat" w:eastAsia="GHEA Grapalat" w:hAnsi="GHEA Grapalat" w:cs="GHEA Grapalat"/>
          <w:highlight w:val="white"/>
        </w:rPr>
        <w:t xml:space="preserve">քննության համար թափուր պաշտոնում նշանակվելու 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 xml:space="preserve">դեպքում նրանց </w:t>
      </w:r>
      <w:r w:rsidR="00615CF3">
        <w:rPr>
          <w:rFonts w:ascii="GHEA Grapalat" w:eastAsia="GHEA Grapalat" w:hAnsi="GHEA Grapalat" w:cs="GHEA Grapalat"/>
          <w:highlight w:val="white"/>
        </w:rPr>
        <w:t xml:space="preserve">վարույթում առկա </w:t>
      </w:r>
      <w:r w:rsidR="008B4F8D">
        <w:rPr>
          <w:rFonts w:ascii="GHEA Grapalat" w:eastAsia="GHEA Grapalat" w:hAnsi="GHEA Grapalat" w:cs="GHEA Grapalat"/>
          <w:highlight w:val="white"/>
          <w:lang w:val="hy-AM"/>
        </w:rPr>
        <w:t>գործ</w:t>
      </w:r>
      <w:r w:rsidR="00460D78">
        <w:rPr>
          <w:rFonts w:ascii="GHEA Grapalat" w:eastAsia="GHEA Grapalat" w:hAnsi="GHEA Grapalat" w:cs="GHEA Grapalat"/>
          <w:highlight w:val="white"/>
          <w:lang w:val="hy-AM"/>
        </w:rPr>
        <w:t>եր</w:t>
      </w:r>
      <w:r w:rsidR="008B4F8D">
        <w:rPr>
          <w:rFonts w:ascii="GHEA Grapalat" w:eastAsia="GHEA Grapalat" w:hAnsi="GHEA Grapalat" w:cs="GHEA Grapalat"/>
          <w:highlight w:val="white"/>
          <w:lang w:val="hy-AM"/>
        </w:rPr>
        <w:t>ը</w:t>
      </w:r>
      <w:r w:rsidR="00460D78">
        <w:rPr>
          <w:rFonts w:ascii="GHEA Grapalat" w:eastAsia="GHEA Grapalat" w:hAnsi="GHEA Grapalat" w:cs="GHEA Grapalat"/>
          <w:highlight w:val="white"/>
          <w:lang w:val="hy-AM"/>
        </w:rPr>
        <w:t xml:space="preserve">, բացի </w:t>
      </w:r>
      <w:r w:rsidR="00460D78">
        <w:rPr>
          <w:rFonts w:ascii="GHEA Grapalat" w:eastAsia="GHEA Grapalat" w:hAnsi="GHEA Grapalat" w:cs="GHEA Grapalat"/>
          <w:highlight w:val="white"/>
        </w:rPr>
        <w:t xml:space="preserve">մինչդատական քրեական վարույթի </w:t>
      </w:r>
      <w:r w:rsidR="00460D78">
        <w:rPr>
          <w:rFonts w:ascii="GHEA Grapalat" w:eastAsia="GHEA Grapalat" w:hAnsi="GHEA Grapalat" w:cs="GHEA Grapalat"/>
          <w:highlight w:val="white"/>
          <w:lang w:val="ru-RU"/>
        </w:rPr>
        <w:t>գործերի</w:t>
      </w:r>
      <w:r w:rsidR="00460D78">
        <w:rPr>
          <w:rFonts w:ascii="GHEA Grapalat" w:eastAsia="GHEA Grapalat" w:hAnsi="GHEA Grapalat" w:cs="GHEA Grapalat"/>
          <w:highlight w:val="white"/>
          <w:lang w:val="hy-AM"/>
        </w:rPr>
        <w:t xml:space="preserve">, ինչպես նաև </w:t>
      </w:r>
      <w:r w:rsidR="008B4F8D">
        <w:rPr>
          <w:rFonts w:ascii="GHEA Grapalat" w:eastAsia="GHEA Grapalat" w:hAnsi="GHEA Grapalat" w:cs="GHEA Grapalat"/>
          <w:highlight w:val="white"/>
          <w:lang w:val="hy-AM"/>
        </w:rPr>
        <w:t>դատաքննության</w:t>
      </w:r>
      <w:r w:rsidR="00460D78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="008B4F8D">
        <w:rPr>
          <w:rFonts w:ascii="GHEA Grapalat" w:eastAsia="GHEA Grapalat" w:hAnsi="GHEA Grapalat" w:cs="GHEA Grapalat"/>
          <w:highlight w:val="white"/>
          <w:lang w:val="hy-AM"/>
        </w:rPr>
        <w:t>փուլում</w:t>
      </w:r>
      <w:r w:rsidR="00460D78">
        <w:rPr>
          <w:rFonts w:ascii="GHEA Grapalat" w:eastAsia="GHEA Grapalat" w:hAnsi="GHEA Grapalat" w:cs="GHEA Grapalat"/>
          <w:highlight w:val="white"/>
          <w:lang w:val="hy-AM"/>
        </w:rPr>
        <w:t xml:space="preserve"> գտնվող գործերի</w:t>
      </w:r>
      <w:r w:rsidR="008B4F8D">
        <w:rPr>
          <w:rFonts w:ascii="GHEA Grapalat" w:eastAsia="GHEA Grapalat" w:hAnsi="GHEA Grapalat" w:cs="GHEA Grapalat"/>
          <w:highlight w:val="white"/>
          <w:lang w:val="hy-AM"/>
        </w:rPr>
        <w:t>,</w:t>
      </w:r>
      <w:r w:rsidR="00615CF3">
        <w:rPr>
          <w:rFonts w:ascii="GHEA Grapalat" w:eastAsia="GHEA Grapalat" w:hAnsi="GHEA Grapalat" w:cs="GHEA Grapalat"/>
          <w:highlight w:val="white"/>
        </w:rPr>
        <w:t xml:space="preserve"> </w:t>
      </w:r>
      <w:r w:rsidR="002F4380">
        <w:rPr>
          <w:rFonts w:ascii="GHEA Grapalat" w:eastAsia="GHEA Grapalat" w:hAnsi="GHEA Grapalat" w:cs="GHEA Grapalat"/>
          <w:highlight w:val="white"/>
        </w:rPr>
        <w:t>ենթակա են վերաբաշխման</w:t>
      </w:r>
      <w:r w:rsidR="002F4380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 xml:space="preserve">նշանակման պահից </w:t>
      </w:r>
      <w:r>
        <w:rPr>
          <w:rFonts w:ascii="GHEA Grapalat" w:eastAsia="GHEA Grapalat" w:hAnsi="GHEA Grapalat" w:cs="GHEA Grapalat"/>
          <w:highlight w:val="white"/>
        </w:rPr>
        <w:t>մեկ ամսվա ընթացքում:</w:t>
      </w:r>
    </w:p>
    <w:p w:rsidR="00615CF3" w:rsidRDefault="00727185" w:rsidP="00615CF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11. </w:t>
      </w:r>
      <w:r w:rsidR="00615CF3">
        <w:rPr>
          <w:rFonts w:ascii="GHEA Grapalat" w:eastAsia="GHEA Grapalat" w:hAnsi="GHEA Grapalat" w:cs="GHEA Grapalat"/>
          <w:highlight w:val="white"/>
        </w:rPr>
        <w:t>Գործող դատավորների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 xml:space="preserve">՝ </w:t>
      </w:r>
      <w:r w:rsidR="00615CF3">
        <w:rPr>
          <w:rFonts w:ascii="GHEA Grapalat" w:eastAsia="GHEA Grapalat" w:hAnsi="GHEA Grapalat" w:cs="GHEA Grapalat"/>
          <w:highlight w:val="white"/>
        </w:rPr>
        <w:t xml:space="preserve">կոռուպցիոն հանցագործությունների հետ կապված գործերի քննության համար թափուր պաշտոնում նշանակվելու 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>դեպքում նրանց</w:t>
      </w:r>
      <w:r w:rsidR="00823E74" w:rsidRPr="0068671F">
        <w:rPr>
          <w:rFonts w:ascii="GHEA Grapalat" w:eastAsia="GHEA Grapalat" w:hAnsi="GHEA Grapalat" w:cs="GHEA Grapalat"/>
          <w:highlight w:val="white"/>
        </w:rPr>
        <w:t xml:space="preserve"> </w:t>
      </w:r>
      <w:r w:rsidR="00615CF3">
        <w:rPr>
          <w:rFonts w:ascii="GHEA Grapalat" w:eastAsia="GHEA Grapalat" w:hAnsi="GHEA Grapalat" w:cs="GHEA Grapalat"/>
          <w:highlight w:val="white"/>
        </w:rPr>
        <w:t xml:space="preserve">վարույթում առկա </w:t>
      </w:r>
      <w:r w:rsidR="008B4F8D">
        <w:rPr>
          <w:rFonts w:ascii="GHEA Grapalat" w:eastAsia="GHEA Grapalat" w:hAnsi="GHEA Grapalat" w:cs="GHEA Grapalat"/>
          <w:highlight w:val="white"/>
        </w:rPr>
        <w:t>գործերը</w:t>
      </w:r>
      <w:r w:rsidR="0068671F" w:rsidRPr="0068671F">
        <w:rPr>
          <w:rFonts w:ascii="GHEA Grapalat" w:eastAsia="GHEA Grapalat" w:hAnsi="GHEA Grapalat" w:cs="GHEA Grapalat"/>
          <w:highlight w:val="white"/>
        </w:rPr>
        <w:t>,</w:t>
      </w:r>
      <w:r w:rsidR="00E45191" w:rsidRPr="00E45191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="00E45191">
        <w:rPr>
          <w:rFonts w:ascii="GHEA Grapalat" w:eastAsia="GHEA Grapalat" w:hAnsi="GHEA Grapalat" w:cs="GHEA Grapalat"/>
          <w:highlight w:val="white"/>
          <w:lang w:val="hy-AM"/>
        </w:rPr>
        <w:t xml:space="preserve">բացի </w:t>
      </w:r>
      <w:r w:rsidR="00E45191">
        <w:rPr>
          <w:rFonts w:ascii="GHEA Grapalat" w:eastAsia="GHEA Grapalat" w:hAnsi="GHEA Grapalat" w:cs="GHEA Grapalat"/>
          <w:highlight w:val="white"/>
        </w:rPr>
        <w:t>կոռուպցիոն հանցագործությունների հետ կապված գործերի</w:t>
      </w:r>
      <w:r w:rsidR="00E45191">
        <w:rPr>
          <w:rFonts w:ascii="GHEA Grapalat" w:eastAsia="GHEA Grapalat" w:hAnsi="GHEA Grapalat" w:cs="GHEA Grapalat"/>
          <w:highlight w:val="white"/>
          <w:lang w:val="hy-AM"/>
        </w:rPr>
        <w:t>, ինչպես նաև դատաքննության փուլում գտնվող գործերի</w:t>
      </w:r>
      <w:r w:rsidR="0072169A">
        <w:rPr>
          <w:rFonts w:ascii="GHEA Grapalat" w:eastAsia="GHEA Grapalat" w:hAnsi="GHEA Grapalat" w:cs="GHEA Grapalat"/>
          <w:highlight w:val="white"/>
          <w:lang w:val="hy-AM"/>
        </w:rPr>
        <w:t>,</w:t>
      </w:r>
      <w:r w:rsidR="00E45191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="002F4380">
        <w:rPr>
          <w:rFonts w:ascii="GHEA Grapalat" w:eastAsia="GHEA Grapalat" w:hAnsi="GHEA Grapalat" w:cs="GHEA Grapalat"/>
          <w:highlight w:val="white"/>
        </w:rPr>
        <w:t>ենթակա են վերաբաշխման</w:t>
      </w:r>
      <w:r w:rsidR="002F4380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="00615CF3">
        <w:rPr>
          <w:rFonts w:ascii="GHEA Grapalat" w:eastAsia="GHEA Grapalat" w:hAnsi="GHEA Grapalat" w:cs="GHEA Grapalat"/>
          <w:highlight w:val="white"/>
          <w:lang w:val="hy-AM"/>
        </w:rPr>
        <w:t xml:space="preserve">նշանակման պահից </w:t>
      </w:r>
      <w:r w:rsidR="00615CF3">
        <w:rPr>
          <w:rFonts w:ascii="GHEA Grapalat" w:eastAsia="GHEA Grapalat" w:hAnsi="GHEA Grapalat" w:cs="GHEA Grapalat"/>
          <w:highlight w:val="white"/>
        </w:rPr>
        <w:t>մեկ ամսվա ընթացքում:</w:t>
      </w:r>
    </w:p>
    <w:p w:rsidR="002369F8" w:rsidRPr="00E40FB7" w:rsidRDefault="00727185">
      <w:pPr>
        <w:spacing w:line="360" w:lineRule="auto"/>
        <w:ind w:firstLine="720"/>
        <w:jc w:val="both"/>
        <w:rPr>
          <w:b/>
          <w:sz w:val="32"/>
          <w:szCs w:val="32"/>
          <w:u w:val="single"/>
        </w:rPr>
      </w:pPr>
      <w:r>
        <w:rPr>
          <w:rFonts w:ascii="GHEA Grapalat" w:eastAsia="GHEA Grapalat" w:hAnsi="GHEA Grapalat" w:cs="GHEA Grapalat"/>
        </w:rPr>
        <w:t xml:space="preserve">12. </w:t>
      </w:r>
      <w:r>
        <w:rPr>
          <w:rFonts w:ascii="GHEA Grapalat" w:eastAsia="GHEA Grapalat" w:hAnsi="GHEA Grapalat" w:cs="GHEA Grapalat"/>
          <w:highlight w:val="white"/>
        </w:rPr>
        <w:t xml:space="preserve"> Սույն հոդվածի 2-րդ մասով նախատեսված առաջին ատյանի ընդհանուր իրավասության </w:t>
      </w:r>
      <w:r w:rsidR="002F4380">
        <w:rPr>
          <w:rFonts w:ascii="GHEA Grapalat" w:eastAsia="GHEA Grapalat" w:hAnsi="GHEA Grapalat" w:cs="GHEA Grapalat"/>
          <w:highlight w:val="white"/>
        </w:rPr>
        <w:t>դատարանի</w:t>
      </w:r>
      <w:r>
        <w:rPr>
          <w:rFonts w:ascii="GHEA Grapalat" w:eastAsia="GHEA Grapalat" w:hAnsi="GHEA Grapalat" w:cs="GHEA Grapalat"/>
          <w:highlight w:val="white"/>
        </w:rPr>
        <w:t xml:space="preserve"> թափուր պաշտոնների համալրման պահից</w:t>
      </w:r>
      <w:r w:rsidR="002F4380">
        <w:rPr>
          <w:rFonts w:ascii="GHEA Grapalat" w:eastAsia="GHEA Grapalat" w:hAnsi="GHEA Grapalat" w:cs="GHEA Grapalat"/>
          <w:highlight w:val="white"/>
        </w:rPr>
        <w:t>՝</w:t>
      </w:r>
      <w:r>
        <w:rPr>
          <w:rFonts w:ascii="GHEA Grapalat" w:eastAsia="GHEA Grapalat" w:hAnsi="GHEA Grapalat" w:cs="GHEA Grapalat"/>
          <w:highlight w:val="white"/>
        </w:rPr>
        <w:t xml:space="preserve"> մեկ ամսվա ընթացքում այլ դատավորների վարույթում </w:t>
      </w:r>
      <w:r w:rsidR="0072169A">
        <w:rPr>
          <w:rFonts w:ascii="GHEA Grapalat" w:eastAsia="GHEA Grapalat" w:hAnsi="GHEA Grapalat" w:cs="GHEA Grapalat"/>
          <w:highlight w:val="white"/>
          <w:lang w:val="hy-AM"/>
        </w:rPr>
        <w:t>առկա</w:t>
      </w:r>
      <w:r w:rsidR="002F4380">
        <w:rPr>
          <w:rFonts w:ascii="GHEA Grapalat" w:eastAsia="GHEA Grapalat" w:hAnsi="GHEA Grapalat" w:cs="GHEA Grapalat"/>
          <w:highlight w:val="white"/>
        </w:rPr>
        <w:t>՝</w:t>
      </w:r>
      <w:r w:rsidR="0072169A">
        <w:rPr>
          <w:rFonts w:ascii="GHEA Grapalat" w:eastAsia="GHEA Grapalat" w:hAnsi="GHEA Grapalat" w:cs="GHEA Grapalat"/>
          <w:highlight w:val="white"/>
          <w:lang w:val="hy-AM"/>
        </w:rPr>
        <w:t xml:space="preserve"> դատաքննության փուլում գտնվող</w:t>
      </w:r>
      <w:r>
        <w:rPr>
          <w:rFonts w:ascii="GHEA Grapalat" w:eastAsia="GHEA Grapalat" w:hAnsi="GHEA Grapalat" w:cs="GHEA Grapalat"/>
          <w:highlight w:val="white"/>
        </w:rPr>
        <w:t xml:space="preserve"> կոռուպցիոն հանցագործությունների </w:t>
      </w:r>
      <w:r w:rsidR="0072169A">
        <w:rPr>
          <w:rFonts w:ascii="GHEA Grapalat" w:eastAsia="GHEA Grapalat" w:hAnsi="GHEA Grapalat" w:cs="GHEA Grapalat"/>
          <w:highlight w:val="white"/>
          <w:lang w:val="hy-AM"/>
        </w:rPr>
        <w:t>վերաբերյալ գործերը</w:t>
      </w:r>
      <w:r w:rsidR="00A07924">
        <w:rPr>
          <w:rFonts w:ascii="GHEA Grapalat" w:eastAsia="GHEA Grapalat" w:hAnsi="GHEA Grapalat" w:cs="GHEA Grapalat"/>
          <w:highlight w:val="white"/>
          <w:lang w:val="hy-AM"/>
        </w:rPr>
        <w:t>,</w:t>
      </w:r>
      <w:r w:rsidR="007942D0">
        <w:rPr>
          <w:rFonts w:ascii="GHEA Grapalat" w:eastAsia="GHEA Grapalat" w:hAnsi="GHEA Grapalat" w:cs="GHEA Grapalat"/>
          <w:highlight w:val="white"/>
          <w:lang w:val="hy-AM"/>
        </w:rPr>
        <w:t xml:space="preserve"> ինչպես նաև </w:t>
      </w:r>
      <w:r w:rsidR="00E40FB7">
        <w:rPr>
          <w:rFonts w:ascii="GHEA Grapalat" w:eastAsia="GHEA Grapalat" w:hAnsi="GHEA Grapalat" w:cs="GHEA Grapalat"/>
          <w:highlight w:val="white"/>
        </w:rPr>
        <w:t xml:space="preserve">մինչդատական քրեական վարույթի </w:t>
      </w:r>
      <w:r w:rsidR="00E40FB7">
        <w:rPr>
          <w:rFonts w:ascii="GHEA Grapalat" w:eastAsia="GHEA Grapalat" w:hAnsi="GHEA Grapalat" w:cs="GHEA Grapalat"/>
          <w:highlight w:val="white"/>
          <w:lang w:val="ru-RU"/>
        </w:rPr>
        <w:t>գործեր</w:t>
      </w:r>
      <w:r w:rsidR="00E40FB7">
        <w:rPr>
          <w:rFonts w:ascii="GHEA Grapalat" w:eastAsia="GHEA Grapalat" w:hAnsi="GHEA Grapalat" w:cs="GHEA Grapalat"/>
        </w:rPr>
        <w:t xml:space="preserve">ը </w:t>
      </w:r>
      <w:r w:rsidR="0072169A">
        <w:rPr>
          <w:rFonts w:ascii="GHEA Grapalat" w:eastAsia="GHEA Grapalat" w:hAnsi="GHEA Grapalat" w:cs="GHEA Grapalat"/>
        </w:rPr>
        <w:t>ենթակա</w:t>
      </w:r>
      <w:r w:rsidR="00E40FB7">
        <w:rPr>
          <w:rFonts w:ascii="GHEA Grapalat" w:eastAsia="GHEA Grapalat" w:hAnsi="GHEA Grapalat" w:cs="GHEA Grapalat"/>
        </w:rPr>
        <w:t xml:space="preserve"> չեն վերաբաշխման:</w:t>
      </w:r>
    </w:p>
    <w:p w:rsidR="002369F8" w:rsidRDefault="0072718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>13. Սույն հոդվածի 2-րդ մասով նախատեսված առաջին ատյանի ընդհանուր իրավասության դատարանի թափուր պաշտոնների համալրման պահից</w:t>
      </w:r>
      <w:r w:rsidR="002F4380">
        <w:rPr>
          <w:rFonts w:ascii="GHEA Grapalat" w:eastAsia="GHEA Grapalat" w:hAnsi="GHEA Grapalat" w:cs="GHEA Grapalat"/>
          <w:highlight w:val="white"/>
        </w:rPr>
        <w:t>՝</w:t>
      </w:r>
      <w:r>
        <w:rPr>
          <w:rFonts w:ascii="GHEA Grapalat" w:eastAsia="GHEA Grapalat" w:hAnsi="GHEA Grapalat" w:cs="GHEA Grapalat"/>
          <w:highlight w:val="white"/>
        </w:rPr>
        <w:t xml:space="preserve"> </w:t>
      </w:r>
      <w:r w:rsidR="007942D0">
        <w:rPr>
          <w:rFonts w:ascii="GHEA Grapalat" w:eastAsia="GHEA Grapalat" w:hAnsi="GHEA Grapalat" w:cs="GHEA Grapalat"/>
          <w:highlight w:val="white"/>
          <w:lang w:val="hy-AM"/>
        </w:rPr>
        <w:t>մեկ ամսվա ընթացքում</w:t>
      </w:r>
      <w:r>
        <w:rPr>
          <w:rFonts w:ascii="GHEA Grapalat" w:eastAsia="GHEA Grapalat" w:hAnsi="GHEA Grapalat" w:cs="GHEA Grapalat"/>
          <w:highlight w:val="white"/>
        </w:rPr>
        <w:t xml:space="preserve"> Բարձրագույն դատական խորհուրդը սահմանում է </w:t>
      </w:r>
      <w:r w:rsidR="00F40097">
        <w:rPr>
          <w:rFonts w:ascii="GHEA Grapalat" w:eastAsia="GHEA Grapalat" w:hAnsi="GHEA Grapalat" w:cs="GHEA Grapalat"/>
          <w:highlight w:val="white"/>
          <w:lang w:val="hy-AM"/>
        </w:rPr>
        <w:t>տվյալ</w:t>
      </w:r>
      <w:r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գործերի</w:t>
      </w:r>
      <w:r>
        <w:rPr>
          <w:rFonts w:ascii="GHEA Grapalat" w:eastAsia="GHEA Grapalat" w:hAnsi="GHEA Grapalat" w:cs="GHEA Grapalat"/>
          <w:highlight w:val="white"/>
        </w:rPr>
        <w:t xml:space="preserve"> քննությունն իրականացնող դատավորների՝ ըստ նստավայրերի բաշխումն ու թվակազմը:</w:t>
      </w:r>
    </w:p>
    <w:p w:rsidR="007E6097" w:rsidRPr="00E33005" w:rsidRDefault="00727185" w:rsidP="00E87EDA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</w:rPr>
      </w:pPr>
      <w:r>
        <w:rPr>
          <w:rFonts w:ascii="GHEA Grapalat" w:eastAsia="GHEA Grapalat" w:hAnsi="GHEA Grapalat" w:cs="GHEA Grapalat"/>
          <w:highlight w:val="white"/>
        </w:rPr>
        <w:t xml:space="preserve">14.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Բարձրագույն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դատական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խորհուրդը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սույն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հոդվածի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2-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րդ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մասով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նախատեսված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դատավորների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նշանակման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պահից</w:t>
      </w:r>
      <w:r w:rsidR="002F4380">
        <w:rPr>
          <w:rFonts w:ascii="GHEA Grapalat" w:eastAsia="GHEA Grapalat" w:hAnsi="GHEA Grapalat" w:cs="GHEA Grapalat"/>
          <w:highlight w:val="white"/>
        </w:rPr>
        <w:t>՝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մեկ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ամսվա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E346CD">
        <w:rPr>
          <w:rFonts w:ascii="GHEA Grapalat" w:eastAsia="GHEA Grapalat" w:hAnsi="GHEA Grapalat" w:cs="GHEA Grapalat"/>
          <w:highlight w:val="white"/>
          <w:lang w:val="ru-RU"/>
        </w:rPr>
        <w:t>ընթացքում</w:t>
      </w:r>
      <w:r w:rsidR="009E56EA" w:rsidRPr="00E346CD">
        <w:rPr>
          <w:rFonts w:ascii="GHEA Grapalat" w:eastAsia="GHEA Grapalat" w:hAnsi="GHEA Grapalat" w:cs="GHEA Grapalat"/>
          <w:highlight w:val="white"/>
        </w:rPr>
        <w:t xml:space="preserve"> </w:t>
      </w:r>
      <w:r w:rsidR="009E56EA">
        <w:rPr>
          <w:rFonts w:ascii="GHEA Grapalat" w:eastAsia="GHEA Grapalat" w:hAnsi="GHEA Grapalat" w:cs="GHEA Grapalat"/>
          <w:highlight w:val="white"/>
          <w:lang w:val="ru-RU"/>
        </w:rPr>
        <w:t>ս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ահմանում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 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է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 </w:t>
      </w:r>
      <w:r w:rsidR="001065D5">
        <w:rPr>
          <w:rFonts w:ascii="GHEA Grapalat" w:eastAsia="GHEA Grapalat" w:hAnsi="GHEA Grapalat" w:cs="GHEA Grapalat"/>
          <w:highlight w:val="white"/>
          <w:lang w:val="ru-RU"/>
        </w:rPr>
        <w:t>Վերաքննիչ</w:t>
      </w:r>
      <w:r w:rsidR="001065D5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1065D5">
        <w:rPr>
          <w:rFonts w:ascii="GHEA Grapalat" w:eastAsia="GHEA Grapalat" w:hAnsi="GHEA Grapalat" w:cs="GHEA Grapalat"/>
          <w:highlight w:val="white"/>
          <w:lang w:val="ru-RU"/>
        </w:rPr>
        <w:t>քրեական</w:t>
      </w:r>
      <w:r w:rsidR="001065D5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1065D5">
        <w:rPr>
          <w:rFonts w:ascii="GHEA Grapalat" w:eastAsia="GHEA Grapalat" w:hAnsi="GHEA Grapalat" w:cs="GHEA Grapalat"/>
          <w:highlight w:val="white"/>
          <w:lang w:val="ru-RU"/>
        </w:rPr>
        <w:t>դատարան</w:t>
      </w:r>
      <w:r w:rsidR="001065D5">
        <w:rPr>
          <w:rFonts w:ascii="GHEA Grapalat" w:eastAsia="GHEA Grapalat" w:hAnsi="GHEA Grapalat" w:cs="GHEA Grapalat"/>
          <w:highlight w:val="white"/>
        </w:rPr>
        <w:t>ում նոր նշանակված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երեք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դատավորներ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ի</w:t>
      </w:r>
      <w:r w:rsidR="001065D5">
        <w:rPr>
          <w:rFonts w:ascii="GHEA Grapalat" w:eastAsia="GHEA Grapalat" w:hAnsi="GHEA Grapalat" w:cs="GHEA Grapalat"/>
          <w:highlight w:val="white"/>
        </w:rPr>
        <w:t xml:space="preserve"> և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Վերաքննիչ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քրեական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դատարանի</w:t>
      </w:r>
      <w:r w:rsidR="001065D5">
        <w:rPr>
          <w:rFonts w:ascii="GHEA Grapalat" w:eastAsia="GHEA Grapalat" w:hAnsi="GHEA Grapalat" w:cs="GHEA Grapalat"/>
          <w:highlight w:val="white"/>
        </w:rPr>
        <w:t xml:space="preserve"> գործող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դատավորների</w:t>
      </w:r>
      <w:r w:rsidR="00FA3204" w:rsidRPr="00FA3204">
        <w:rPr>
          <w:rFonts w:ascii="GHEA Grapalat" w:eastAsia="GHEA Grapalat" w:hAnsi="GHEA Grapalat" w:cs="GHEA Grapalat"/>
          <w:highlight w:val="white"/>
        </w:rPr>
        <w:t xml:space="preserve"> </w:t>
      </w:r>
      <w:r w:rsidR="00FA3204">
        <w:rPr>
          <w:rFonts w:ascii="GHEA Grapalat" w:eastAsia="GHEA Grapalat" w:hAnsi="GHEA Grapalat" w:cs="GHEA Grapalat"/>
          <w:highlight w:val="white"/>
          <w:lang w:val="ru-RU"/>
        </w:rPr>
        <w:t>թվից</w:t>
      </w:r>
      <w:r w:rsidR="009E368A" w:rsidRPr="009E368A">
        <w:rPr>
          <w:rFonts w:ascii="GHEA Grapalat" w:eastAsia="GHEA Grapalat" w:hAnsi="GHEA Grapalat" w:cs="GHEA Grapalat"/>
          <w:highlight w:val="white"/>
        </w:rPr>
        <w:t xml:space="preserve"> </w:t>
      </w:r>
      <w:r w:rsidR="009E368A">
        <w:rPr>
          <w:rFonts w:ascii="GHEA Grapalat" w:eastAsia="GHEA Grapalat" w:hAnsi="GHEA Grapalat" w:cs="GHEA Grapalat"/>
          <w:highlight w:val="white"/>
          <w:lang w:val="ru-RU"/>
        </w:rPr>
        <w:t>ընտրված</w:t>
      </w:r>
      <w:r w:rsidR="009E368A" w:rsidRPr="009E368A">
        <w:rPr>
          <w:rFonts w:ascii="GHEA Grapalat" w:eastAsia="GHEA Grapalat" w:hAnsi="GHEA Grapalat" w:cs="GHEA Grapalat"/>
          <w:highlight w:val="white"/>
        </w:rPr>
        <w:t xml:space="preserve"> 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վեց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 </w:t>
      </w:r>
      <w:r w:rsidR="009E368A">
        <w:rPr>
          <w:rFonts w:ascii="GHEA Grapalat" w:eastAsia="GHEA Grapalat" w:hAnsi="GHEA Grapalat" w:cs="GHEA Grapalat"/>
          <w:highlight w:val="white"/>
          <w:lang w:val="ru-RU"/>
        </w:rPr>
        <w:t>դատավորների</w:t>
      </w:r>
      <w:r w:rsidR="009E368A" w:rsidRPr="009E368A">
        <w:rPr>
          <w:rFonts w:ascii="GHEA Grapalat" w:eastAsia="GHEA Grapalat" w:hAnsi="GHEA Grapalat" w:cs="GHEA Grapalat"/>
          <w:highlight w:val="white"/>
        </w:rPr>
        <w:t xml:space="preserve"> 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ցանկը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, 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ովքեր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 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իրականացնում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 </w:t>
      </w:r>
      <w:r w:rsidR="00685593">
        <w:rPr>
          <w:rFonts w:ascii="GHEA Grapalat" w:eastAsia="GHEA Grapalat" w:hAnsi="GHEA Grapalat" w:cs="GHEA Grapalat"/>
          <w:highlight w:val="white"/>
          <w:lang w:val="ru-RU"/>
        </w:rPr>
        <w:t>են</w:t>
      </w:r>
      <w:r w:rsidR="00685593" w:rsidRPr="00685593">
        <w:rPr>
          <w:rFonts w:ascii="GHEA Grapalat" w:eastAsia="GHEA Grapalat" w:hAnsi="GHEA Grapalat" w:cs="GHEA Grapalat"/>
          <w:highlight w:val="white"/>
        </w:rPr>
        <w:t xml:space="preserve"> </w:t>
      </w:r>
      <w:r w:rsidR="007E6097">
        <w:rPr>
          <w:rFonts w:ascii="GHEA Grapalat" w:eastAsia="GHEA Grapalat" w:hAnsi="GHEA Grapalat" w:cs="GHEA Grapalat"/>
          <w:highlight w:val="white"/>
        </w:rPr>
        <w:t>մինչդատական քրեական վարույթի և</w:t>
      </w:r>
      <w:r w:rsidR="007E6097" w:rsidRPr="00621F5E">
        <w:rPr>
          <w:rFonts w:ascii="GHEA Grapalat" w:eastAsia="GHEA Grapalat" w:hAnsi="GHEA Grapalat" w:cs="GHEA Grapalat"/>
          <w:highlight w:val="white"/>
        </w:rPr>
        <w:t xml:space="preserve"> </w:t>
      </w:r>
      <w:r w:rsidR="007E6097">
        <w:rPr>
          <w:rFonts w:ascii="GHEA Grapalat" w:eastAsia="GHEA Grapalat" w:hAnsi="GHEA Grapalat" w:cs="GHEA Grapalat"/>
          <w:highlight w:val="white"/>
        </w:rPr>
        <w:t>կոռուպցիոն հանցագործությունների հետ կապված</w:t>
      </w:r>
      <w:r w:rsidR="007E6097">
        <w:rPr>
          <w:rFonts w:ascii="GHEA Grapalat" w:eastAsia="GHEA Grapalat" w:hAnsi="GHEA Grapalat" w:cs="GHEA Grapalat"/>
          <w:color w:val="000000"/>
          <w:highlight w:val="white"/>
        </w:rPr>
        <w:t xml:space="preserve"> գործեր</w:t>
      </w:r>
      <w:r w:rsidR="007E6097">
        <w:rPr>
          <w:rFonts w:ascii="GHEA Grapalat" w:eastAsia="GHEA Grapalat" w:hAnsi="GHEA Grapalat" w:cs="GHEA Grapalat"/>
          <w:color w:val="000000"/>
          <w:highlight w:val="white"/>
          <w:lang w:val="ru-RU"/>
        </w:rPr>
        <w:t>ով</w:t>
      </w:r>
      <w:r w:rsidR="007E6097" w:rsidRPr="009E368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7E6097">
        <w:rPr>
          <w:rFonts w:ascii="GHEA Grapalat" w:eastAsia="GHEA Grapalat" w:hAnsi="GHEA Grapalat" w:cs="GHEA Grapalat"/>
          <w:color w:val="000000"/>
          <w:highlight w:val="white"/>
          <w:lang w:val="ru-RU"/>
        </w:rPr>
        <w:t>կայացված</w:t>
      </w:r>
      <w:r w:rsidR="007E6097" w:rsidRPr="009E368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7E6097">
        <w:rPr>
          <w:rFonts w:ascii="GHEA Grapalat" w:eastAsia="GHEA Grapalat" w:hAnsi="GHEA Grapalat" w:cs="GHEA Grapalat"/>
          <w:color w:val="000000"/>
          <w:highlight w:val="white"/>
          <w:lang w:val="ru-RU"/>
        </w:rPr>
        <w:t>ակտերի</w:t>
      </w:r>
      <w:r w:rsidR="007E6097" w:rsidRPr="009E368A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7E6097">
        <w:rPr>
          <w:rFonts w:ascii="GHEA Grapalat" w:eastAsia="GHEA Grapalat" w:hAnsi="GHEA Grapalat" w:cs="GHEA Grapalat"/>
          <w:color w:val="000000"/>
          <w:highlight w:val="white"/>
          <w:lang w:val="ru-RU"/>
        </w:rPr>
        <w:t>վերանայումը</w:t>
      </w:r>
      <w:r w:rsidR="007E6097" w:rsidRPr="009E368A">
        <w:rPr>
          <w:rFonts w:ascii="GHEA Grapalat" w:eastAsia="GHEA Grapalat" w:hAnsi="GHEA Grapalat" w:cs="GHEA Grapalat"/>
          <w:color w:val="000000"/>
          <w:highlight w:val="white"/>
        </w:rPr>
        <w:t>:</w:t>
      </w:r>
    </w:p>
    <w:p w:rsidR="00007F07" w:rsidRPr="00E177E9" w:rsidRDefault="009E368A" w:rsidP="00E177E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  <w:lang w:val="hy-AM"/>
        </w:rPr>
      </w:pPr>
      <w:r w:rsidRPr="009E368A">
        <w:rPr>
          <w:rFonts w:ascii="GHEA Grapalat" w:eastAsia="GHEA Grapalat" w:hAnsi="GHEA Grapalat" w:cs="GHEA Grapalat"/>
          <w:color w:val="000000"/>
          <w:highlight w:val="white"/>
        </w:rPr>
        <w:lastRenderedPageBreak/>
        <w:t>1</w:t>
      </w:r>
      <w:r w:rsidR="00E87EDA">
        <w:rPr>
          <w:rFonts w:ascii="GHEA Grapalat" w:eastAsia="GHEA Grapalat" w:hAnsi="GHEA Grapalat" w:cs="GHEA Grapalat"/>
          <w:color w:val="000000"/>
          <w:highlight w:val="white"/>
        </w:rPr>
        <w:t>5</w:t>
      </w:r>
      <w:r w:rsidRPr="009E368A">
        <w:rPr>
          <w:rFonts w:ascii="GHEA Grapalat" w:eastAsia="GHEA Grapalat" w:hAnsi="GHEA Grapalat" w:cs="GHEA Grapalat"/>
          <w:color w:val="000000"/>
          <w:highlight w:val="white"/>
        </w:rPr>
        <w:t xml:space="preserve">. </w:t>
      </w:r>
      <w:r w:rsidR="00897F4D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Հայաստանի Հանրապետության մարզերի առաջին ատյանի </w:t>
      </w:r>
      <w:r w:rsidR="003202F4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ընդհանուր իրավասության </w:t>
      </w:r>
      <w:r w:rsidR="00897F4D">
        <w:rPr>
          <w:rFonts w:ascii="GHEA Grapalat" w:eastAsia="GHEA Grapalat" w:hAnsi="GHEA Grapalat" w:cs="GHEA Grapalat"/>
          <w:color w:val="000000"/>
          <w:highlight w:val="white"/>
          <w:lang w:val="hy-AM"/>
        </w:rPr>
        <w:t>դատարանների քրեական մասնագիտացման գործող դատավորները</w:t>
      </w:r>
      <w:r w:rsidR="002F4380">
        <w:rPr>
          <w:rFonts w:ascii="GHEA Grapalat" w:eastAsia="GHEA Grapalat" w:hAnsi="GHEA Grapalat" w:cs="GHEA Grapalat"/>
          <w:color w:val="000000"/>
          <w:highlight w:val="white"/>
        </w:rPr>
        <w:t xml:space="preserve"> և</w:t>
      </w:r>
      <w:r w:rsidR="00897F4D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="00007F07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Վերաքննիչ քրեական դատարանի </w:t>
      </w:r>
      <w:r w:rsidR="00007F07">
        <w:rPr>
          <w:rFonts w:ascii="GHEA Grapalat" w:eastAsia="GHEA Grapalat" w:hAnsi="GHEA Grapalat" w:cs="GHEA Grapalat"/>
          <w:highlight w:val="white"/>
        </w:rPr>
        <w:t xml:space="preserve">գործող դատավորները 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Բարձրագույն</w:t>
      </w:r>
      <w:r w:rsidR="00770880" w:rsidRPr="006A7A0D">
        <w:rPr>
          <w:rFonts w:ascii="GHEA Grapalat" w:eastAsia="GHEA Grapalat" w:hAnsi="GHEA Grapalat" w:cs="GHEA Grapalat"/>
          <w:highlight w:val="white"/>
        </w:rPr>
        <w:t xml:space="preserve"> 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դատական</w:t>
      </w:r>
      <w:r w:rsidR="00770880" w:rsidRPr="006A7A0D">
        <w:rPr>
          <w:rFonts w:ascii="GHEA Grapalat" w:eastAsia="GHEA Grapalat" w:hAnsi="GHEA Grapalat" w:cs="GHEA Grapalat"/>
          <w:highlight w:val="white"/>
        </w:rPr>
        <w:t xml:space="preserve"> 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խորհրդի</w:t>
      </w:r>
      <w:r w:rsidR="00770880" w:rsidRPr="006A7A0D">
        <w:rPr>
          <w:rFonts w:ascii="GHEA Grapalat" w:eastAsia="GHEA Grapalat" w:hAnsi="GHEA Grapalat" w:cs="GHEA Grapalat"/>
          <w:highlight w:val="white"/>
        </w:rPr>
        <w:t xml:space="preserve"> 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կողմից</w:t>
      </w:r>
      <w:r w:rsidR="00770880" w:rsidRPr="006A7A0D">
        <w:rPr>
          <w:rFonts w:ascii="GHEA Grapalat" w:eastAsia="GHEA Grapalat" w:hAnsi="GHEA Grapalat" w:cs="GHEA Grapalat"/>
          <w:highlight w:val="white"/>
        </w:rPr>
        <w:t xml:space="preserve"> 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սահմանված</w:t>
      </w:r>
      <w:r w:rsidR="00770880" w:rsidRPr="006A7A0D">
        <w:rPr>
          <w:rFonts w:ascii="GHEA Grapalat" w:eastAsia="GHEA Grapalat" w:hAnsi="GHEA Grapalat" w:cs="GHEA Grapalat"/>
          <w:highlight w:val="white"/>
        </w:rPr>
        <w:t xml:space="preserve"> 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կարգով</w:t>
      </w:r>
      <w:r w:rsidR="00770880" w:rsidRPr="006A7A0D">
        <w:rPr>
          <w:rFonts w:ascii="GHEA Grapalat" w:eastAsia="GHEA Grapalat" w:hAnsi="GHEA Grapalat" w:cs="GHEA Grapalat"/>
          <w:highlight w:val="white"/>
        </w:rPr>
        <w:t xml:space="preserve"> 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և</w:t>
      </w:r>
      <w:r w:rsidR="00770880" w:rsidRPr="006A7A0D">
        <w:rPr>
          <w:rFonts w:ascii="GHEA Grapalat" w:eastAsia="GHEA Grapalat" w:hAnsi="GHEA Grapalat" w:cs="GHEA Grapalat"/>
          <w:highlight w:val="white"/>
        </w:rPr>
        <w:t xml:space="preserve"> </w:t>
      </w:r>
      <w:r w:rsidR="006A7A0D">
        <w:rPr>
          <w:rFonts w:ascii="GHEA Grapalat" w:eastAsia="GHEA Grapalat" w:hAnsi="GHEA Grapalat" w:cs="GHEA Grapalat"/>
          <w:highlight w:val="white"/>
          <w:lang w:val="ru-RU"/>
        </w:rPr>
        <w:t>ժամկետ</w:t>
      </w:r>
      <w:r w:rsidR="00F4085D">
        <w:rPr>
          <w:rFonts w:ascii="GHEA Grapalat" w:eastAsia="GHEA Grapalat" w:hAnsi="GHEA Grapalat" w:cs="GHEA Grapalat"/>
          <w:highlight w:val="white"/>
          <w:lang w:val="ru-RU"/>
        </w:rPr>
        <w:t>ներ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ում</w:t>
      </w:r>
      <w:r w:rsidR="00007F07">
        <w:rPr>
          <w:rFonts w:ascii="GHEA Grapalat" w:eastAsia="GHEA Grapalat" w:hAnsi="GHEA Grapalat" w:cs="GHEA Grapalat"/>
          <w:highlight w:val="white"/>
        </w:rPr>
        <w:t xml:space="preserve"> կարող են ներկայացնել </w:t>
      </w:r>
      <w:r w:rsidR="007E6097">
        <w:rPr>
          <w:rFonts w:ascii="GHEA Grapalat" w:eastAsia="GHEA Grapalat" w:hAnsi="GHEA Grapalat" w:cs="GHEA Grapalat"/>
          <w:highlight w:val="white"/>
        </w:rPr>
        <w:t>դիմում</w:t>
      </w:r>
      <w:r w:rsidR="002F4380">
        <w:rPr>
          <w:rFonts w:ascii="GHEA Grapalat" w:eastAsia="GHEA Grapalat" w:hAnsi="GHEA Grapalat" w:cs="GHEA Grapalat"/>
          <w:highlight w:val="white"/>
        </w:rPr>
        <w:t>՝</w:t>
      </w:r>
      <w:r w:rsidR="007E6097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="002F4380">
        <w:rPr>
          <w:rFonts w:ascii="GHEA Grapalat" w:eastAsia="GHEA Grapalat" w:hAnsi="GHEA Grapalat" w:cs="GHEA Grapalat"/>
          <w:highlight w:val="white"/>
        </w:rPr>
        <w:t xml:space="preserve">համապատասխանաբար առաջին ատյանում՝ </w:t>
      </w:r>
      <w:r w:rsidR="007E6097" w:rsidRPr="007E6097">
        <w:rPr>
          <w:rFonts w:ascii="GHEA Grapalat" w:eastAsia="GHEA Grapalat" w:hAnsi="GHEA Grapalat" w:cs="GHEA Grapalat"/>
          <w:highlight w:val="white"/>
          <w:lang w:val="hy-AM"/>
        </w:rPr>
        <w:t>մինչդատական քրեական վարույթի և կոռուպցիոն հանցագործությունների հետ կապված</w:t>
      </w:r>
      <w:r w:rsidR="007E6097" w:rsidRPr="007E6097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գործեր</w:t>
      </w:r>
      <w:r w:rsidR="002F4380">
        <w:rPr>
          <w:rFonts w:ascii="GHEA Grapalat" w:eastAsia="GHEA Grapalat" w:hAnsi="GHEA Grapalat" w:cs="GHEA Grapalat"/>
          <w:color w:val="000000"/>
          <w:highlight w:val="white"/>
        </w:rPr>
        <w:t>ի քննությունն իրականացնող և վերաքննիչ ատյանում՝ այդ գործեր</w:t>
      </w:r>
      <w:r w:rsidR="007E6097" w:rsidRPr="007E6097">
        <w:rPr>
          <w:rFonts w:ascii="GHEA Grapalat" w:eastAsia="GHEA Grapalat" w:hAnsi="GHEA Grapalat" w:cs="GHEA Grapalat"/>
          <w:color w:val="000000"/>
          <w:highlight w:val="white"/>
          <w:lang w:val="hy-AM"/>
        </w:rPr>
        <w:t>ով կայացված ակտերի վերանայում</w:t>
      </w:r>
      <w:r w:rsidR="00A444E8">
        <w:rPr>
          <w:rFonts w:ascii="GHEA Grapalat" w:eastAsia="GHEA Grapalat" w:hAnsi="GHEA Grapalat" w:cs="GHEA Grapalat"/>
          <w:color w:val="000000"/>
          <w:highlight w:val="white"/>
          <w:lang w:val="hy-AM"/>
        </w:rPr>
        <w:t>ն իրականացնող դատավորների ցանկում ներառվելու համար</w:t>
      </w:r>
      <w:r w:rsidR="00E177E9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` </w:t>
      </w:r>
      <w:r w:rsidR="00E177E9">
        <w:rPr>
          <w:rFonts w:ascii="GHEA Grapalat" w:eastAsia="GHEA Grapalat" w:hAnsi="GHEA Grapalat" w:cs="GHEA Grapalat"/>
          <w:color w:val="000000"/>
          <w:highlight w:val="white"/>
          <w:lang w:val="ru-RU"/>
        </w:rPr>
        <w:t>դիմումին</w:t>
      </w:r>
      <w:r w:rsidR="00E177E9" w:rsidRPr="00E177E9"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 w:rsidR="00007F07" w:rsidRPr="007E6097">
        <w:rPr>
          <w:rFonts w:ascii="GHEA Grapalat" w:eastAsia="GHEA Grapalat" w:hAnsi="GHEA Grapalat" w:cs="GHEA Grapalat"/>
          <w:highlight w:val="white"/>
          <w:lang w:val="hy-AM"/>
        </w:rPr>
        <w:t>կցելով Օրեն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սգրքի</w:t>
      </w:r>
      <w:r w:rsidR="00E177E9" w:rsidRPr="00E177E9">
        <w:rPr>
          <w:rFonts w:ascii="GHEA Grapalat" w:eastAsia="GHEA Grapalat" w:hAnsi="GHEA Grapalat" w:cs="GHEA Grapalat"/>
          <w:highlight w:val="white"/>
        </w:rPr>
        <w:t xml:space="preserve"> </w:t>
      </w:r>
      <w:r w:rsidR="00007F07" w:rsidRPr="007E6097">
        <w:rPr>
          <w:rFonts w:ascii="GHEA Grapalat" w:eastAsia="GHEA Grapalat" w:hAnsi="GHEA Grapalat" w:cs="GHEA Grapalat"/>
          <w:highlight w:val="white"/>
          <w:lang w:val="hy-AM"/>
        </w:rPr>
        <w:t xml:space="preserve">98-րդ հոդվածի 2-րդ մասի 13.1-ին կետով սահմանված բարեվարքության վերաբերալ հարցաթերթիկը, որը </w:t>
      </w:r>
      <w:r w:rsidR="00770880">
        <w:rPr>
          <w:rFonts w:ascii="GHEA Grapalat" w:eastAsia="GHEA Grapalat" w:hAnsi="GHEA Grapalat" w:cs="GHEA Grapalat"/>
          <w:highlight w:val="white"/>
          <w:lang w:val="hy-AM"/>
        </w:rPr>
        <w:t>Օրեն</w:t>
      </w:r>
      <w:r w:rsidR="00770880">
        <w:rPr>
          <w:rFonts w:ascii="GHEA Grapalat" w:eastAsia="GHEA Grapalat" w:hAnsi="GHEA Grapalat" w:cs="GHEA Grapalat"/>
          <w:highlight w:val="white"/>
          <w:lang w:val="ru-RU"/>
        </w:rPr>
        <w:t>սգրքի</w:t>
      </w:r>
      <w:r w:rsidR="00007F07" w:rsidRPr="007E6097">
        <w:rPr>
          <w:rFonts w:ascii="GHEA Grapalat" w:eastAsia="GHEA Grapalat" w:hAnsi="GHEA Grapalat" w:cs="GHEA Grapalat"/>
          <w:highlight w:val="white"/>
          <w:lang w:val="hy-AM"/>
        </w:rPr>
        <w:t xml:space="preserve"> 107-րդ հոդվածի 1.1-</w:t>
      </w:r>
      <w:r w:rsidR="00CB46D7">
        <w:rPr>
          <w:rFonts w:ascii="GHEA Grapalat" w:eastAsia="GHEA Grapalat" w:hAnsi="GHEA Grapalat" w:cs="GHEA Grapalat"/>
          <w:highlight w:val="white"/>
          <w:lang w:val="ru-RU"/>
        </w:rPr>
        <w:t>ին</w:t>
      </w:r>
      <w:r w:rsidR="00007F07" w:rsidRPr="007E6097">
        <w:rPr>
          <w:rFonts w:ascii="GHEA Grapalat" w:eastAsia="GHEA Grapalat" w:hAnsi="GHEA Grapalat" w:cs="GHEA Grapalat"/>
          <w:highlight w:val="white"/>
          <w:lang w:val="hy-AM"/>
        </w:rPr>
        <w:t xml:space="preserve"> մասին համապատասխան ներկայացվում է Կոռուպցիայի կանխարգելման հանձնաժողովին:</w:t>
      </w:r>
      <w:r w:rsidR="003202F4">
        <w:rPr>
          <w:rFonts w:ascii="GHEA Grapalat" w:eastAsia="GHEA Grapalat" w:hAnsi="GHEA Grapalat" w:cs="GHEA Grapalat"/>
          <w:highlight w:val="white"/>
          <w:lang w:val="hy-AM"/>
        </w:rPr>
        <w:t xml:space="preserve"> Նշված դատավորների ընտրության մանրամասները սահմանվում են Բարձրագույն դատական խորհրդի կողմից:</w:t>
      </w:r>
    </w:p>
    <w:p w:rsidR="00E177E9" w:rsidRPr="00E33005" w:rsidRDefault="00E177E9" w:rsidP="00E177E9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  <w:lang w:val="hy-AM"/>
        </w:rPr>
      </w:pPr>
      <w:r w:rsidRPr="00E177E9">
        <w:rPr>
          <w:rFonts w:ascii="GHEA Grapalat" w:eastAsia="GHEA Grapalat" w:hAnsi="GHEA Grapalat" w:cs="GHEA Grapalat"/>
          <w:color w:val="000000"/>
          <w:highlight w:val="white"/>
          <w:lang w:val="hy-AM"/>
        </w:rPr>
        <w:t>1</w:t>
      </w:r>
      <w:r w:rsidR="00E87EDA" w:rsidRPr="00E87EDA">
        <w:rPr>
          <w:rFonts w:ascii="GHEA Grapalat" w:eastAsia="GHEA Grapalat" w:hAnsi="GHEA Grapalat" w:cs="GHEA Grapalat"/>
          <w:color w:val="000000"/>
          <w:highlight w:val="white"/>
          <w:lang w:val="hy-AM"/>
        </w:rPr>
        <w:t>6</w:t>
      </w:r>
      <w:r w:rsidRPr="00E177E9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. </w:t>
      </w:r>
      <w:r w:rsidR="003202F4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Հայաստանի Հանրապետության մարզերի առաջին ատյանի ընդհանուր իրավասության դատարանների քրեական մասնագիտացման գործող դատավորների, ինչպես նաև </w:t>
      </w:r>
      <w:r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Վերաքննիչ քրեական դատարանի </w:t>
      </w:r>
      <w:r w:rsidRPr="00E177E9">
        <w:rPr>
          <w:rFonts w:ascii="GHEA Grapalat" w:eastAsia="GHEA Grapalat" w:hAnsi="GHEA Grapalat" w:cs="GHEA Grapalat"/>
          <w:highlight w:val="white"/>
          <w:lang w:val="hy-AM"/>
        </w:rPr>
        <w:t xml:space="preserve">գործող դատավորների կողմից դիմում չներկայացվելու դեպքում Բարձրագույն դատական խորհուրդը </w:t>
      </w:r>
      <w:r w:rsidR="003202F4">
        <w:rPr>
          <w:rFonts w:ascii="GHEA Grapalat" w:eastAsia="GHEA Grapalat" w:hAnsi="GHEA Grapalat" w:cs="GHEA Grapalat"/>
          <w:highlight w:val="white"/>
          <w:lang w:val="hy-AM"/>
        </w:rPr>
        <w:t xml:space="preserve">նշված </w:t>
      </w:r>
      <w:r w:rsidRPr="00E177E9">
        <w:rPr>
          <w:rFonts w:ascii="GHEA Grapalat" w:eastAsia="GHEA Grapalat" w:hAnsi="GHEA Grapalat" w:cs="GHEA Grapalat"/>
          <w:highlight w:val="white"/>
          <w:lang w:val="hy-AM"/>
        </w:rPr>
        <w:t xml:space="preserve">դատավորների թվից ընտրում է </w:t>
      </w:r>
      <w:r w:rsidR="00BE4880" w:rsidRPr="00E87EDA">
        <w:rPr>
          <w:rFonts w:ascii="GHEA Grapalat" w:eastAsia="GHEA Grapalat" w:hAnsi="GHEA Grapalat" w:cs="GHEA Grapalat"/>
          <w:highlight w:val="white"/>
          <w:lang w:val="hy-AM"/>
        </w:rPr>
        <w:t xml:space="preserve">համապատասխանաբար </w:t>
      </w:r>
      <w:r w:rsidRPr="00E177E9">
        <w:rPr>
          <w:rFonts w:ascii="GHEA Grapalat" w:eastAsia="GHEA Grapalat" w:hAnsi="GHEA Grapalat" w:cs="GHEA Grapalat"/>
          <w:highlight w:val="white"/>
          <w:lang w:val="hy-AM"/>
        </w:rPr>
        <w:t>մինչդատական քրեական վարույթի և կոռուպցիոն հանցագործությունների հետ կապված</w:t>
      </w:r>
      <w:r w:rsidRPr="00E177E9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գործեր</w:t>
      </w:r>
      <w:r w:rsidR="003202F4">
        <w:rPr>
          <w:rFonts w:ascii="GHEA Grapalat" w:eastAsia="GHEA Grapalat" w:hAnsi="GHEA Grapalat" w:cs="GHEA Grapalat"/>
          <w:color w:val="000000"/>
          <w:highlight w:val="white"/>
          <w:lang w:val="hy-AM"/>
        </w:rPr>
        <w:t>ի քննությունը և տվյալ գործերով</w:t>
      </w:r>
      <w:r w:rsidRPr="00E177E9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կայացված ակտերի վերանայումն իրականացնող </w:t>
      </w:r>
      <w:r w:rsidRPr="00E177E9">
        <w:rPr>
          <w:rFonts w:ascii="GHEA Grapalat" w:eastAsia="GHEA Grapalat" w:hAnsi="GHEA Grapalat" w:cs="GHEA Grapalat"/>
          <w:highlight w:val="white"/>
          <w:lang w:val="hy-AM"/>
        </w:rPr>
        <w:t>դատավորների</w:t>
      </w:r>
      <w:r w:rsidR="0076340F">
        <w:rPr>
          <w:rFonts w:ascii="GHEA Grapalat" w:eastAsia="GHEA Grapalat" w:hAnsi="GHEA Grapalat" w:cs="GHEA Grapalat"/>
          <w:highlight w:val="white"/>
          <w:lang w:val="hy-AM"/>
        </w:rPr>
        <w:t xml:space="preserve">՝ </w:t>
      </w:r>
      <w:r w:rsidR="00BE4880" w:rsidRPr="00E87EDA">
        <w:rPr>
          <w:rFonts w:ascii="GHEA Grapalat" w:eastAsia="GHEA Grapalat" w:hAnsi="GHEA Grapalat" w:cs="GHEA Grapalat"/>
          <w:highlight w:val="white"/>
          <w:lang w:val="hy-AM"/>
        </w:rPr>
        <w:t xml:space="preserve">նրանց  կողմից ներկայացված՝ </w:t>
      </w:r>
      <w:r w:rsidR="00BE4880" w:rsidRPr="007E6097">
        <w:rPr>
          <w:rFonts w:ascii="GHEA Grapalat" w:eastAsia="GHEA Grapalat" w:hAnsi="GHEA Grapalat" w:cs="GHEA Grapalat"/>
          <w:highlight w:val="white"/>
          <w:lang w:val="hy-AM"/>
        </w:rPr>
        <w:t>բարեվարքության վերաբերալ հարցաթերթիկ</w:t>
      </w:r>
      <w:r w:rsidR="00BE4880" w:rsidRPr="00E87EDA">
        <w:rPr>
          <w:rFonts w:ascii="GHEA Grapalat" w:eastAsia="GHEA Grapalat" w:hAnsi="GHEA Grapalat" w:cs="GHEA Grapalat"/>
          <w:highlight w:val="white"/>
          <w:lang w:val="hy-AM"/>
        </w:rPr>
        <w:t xml:space="preserve">ի կապակցությամբ </w:t>
      </w:r>
      <w:r w:rsidR="0076340F">
        <w:rPr>
          <w:rFonts w:ascii="GHEA Grapalat" w:eastAsia="GHEA Grapalat" w:hAnsi="GHEA Grapalat" w:cs="GHEA Grapalat"/>
          <w:highlight w:val="white"/>
          <w:lang w:val="hy-AM"/>
        </w:rPr>
        <w:t>Կոռուպցիայի կանխարգելման հանձնաժողովի եզրակացությունը ստանալուց հետո</w:t>
      </w:r>
      <w:r w:rsidRPr="00E177E9">
        <w:rPr>
          <w:rFonts w:ascii="GHEA Grapalat" w:eastAsia="GHEA Grapalat" w:hAnsi="GHEA Grapalat" w:cs="GHEA Grapalat"/>
          <w:highlight w:val="white"/>
          <w:lang w:val="hy-AM"/>
        </w:rPr>
        <w:t>:</w:t>
      </w:r>
    </w:p>
    <w:p w:rsidR="009E368A" w:rsidRPr="00E33005" w:rsidRDefault="005C2605" w:rsidP="00E3300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  <w:lang w:val="hy-AM"/>
        </w:rPr>
      </w:pPr>
      <w:r w:rsidRPr="00E33005">
        <w:rPr>
          <w:rFonts w:ascii="GHEA Grapalat" w:eastAsia="GHEA Grapalat" w:hAnsi="GHEA Grapalat" w:cs="GHEA Grapalat"/>
          <w:highlight w:val="white"/>
          <w:lang w:val="hy-AM"/>
        </w:rPr>
        <w:t>1</w:t>
      </w:r>
      <w:r w:rsidR="00E87EDA" w:rsidRPr="00E87EDA">
        <w:rPr>
          <w:rFonts w:ascii="GHEA Grapalat" w:eastAsia="GHEA Grapalat" w:hAnsi="GHEA Grapalat" w:cs="GHEA Grapalat"/>
          <w:highlight w:val="white"/>
          <w:lang w:val="hy-AM"/>
        </w:rPr>
        <w:t>7</w:t>
      </w:r>
      <w:r w:rsidRPr="00E33005">
        <w:rPr>
          <w:rFonts w:ascii="GHEA Grapalat" w:eastAsia="GHEA Grapalat" w:hAnsi="GHEA Grapalat" w:cs="GHEA Grapalat"/>
          <w:highlight w:val="white"/>
          <w:lang w:val="hy-AM"/>
        </w:rPr>
        <w:t xml:space="preserve">. </w:t>
      </w:r>
      <w:r w:rsidR="009E368A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>Սույն հոդվածի 1</w:t>
      </w:r>
      <w:r w:rsidR="00E87EDA" w:rsidRPr="00E87EDA">
        <w:rPr>
          <w:rFonts w:ascii="GHEA Grapalat" w:eastAsia="GHEA Grapalat" w:hAnsi="GHEA Grapalat" w:cs="GHEA Grapalat"/>
          <w:color w:val="000000"/>
          <w:highlight w:val="white"/>
          <w:lang w:val="hy-AM"/>
        </w:rPr>
        <w:t>4</w:t>
      </w:r>
      <w:r w:rsidR="009E368A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-րդ մասով </w:t>
      </w:r>
      <w:r w:rsidR="00EC63EC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սահմանված </w:t>
      </w:r>
      <w:r w:rsidR="001065D5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ցանկը սահմանելու </w:t>
      </w:r>
      <w:r w:rsidR="00EC63EC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պահից </w:t>
      </w:r>
      <w:r w:rsidR="0076340F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մեկ ամսվա</w:t>
      </w:r>
      <w:r w:rsidR="00EC63EC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="001C0A73" w:rsidRPr="00251270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ընթացքում </w:t>
      </w:r>
      <w:r w:rsidR="009E368A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Բարձրագույն դատական խորհուրդը սույն օրենքի 45-րդ հոդվածի 3-րդ մասով սահմանված կարգով </w:t>
      </w:r>
      <w:r w:rsidR="00EC63EC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տվյալ դատավորներին մակագրվող </w:t>
      </w:r>
      <w:r w:rsidR="009E368A" w:rsidRPr="005A4B53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քրեական այլ գործերի համար սահմանում է </w:t>
      </w:r>
      <w:r w:rsidR="00251270" w:rsidRPr="00A6489D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9E368A" w:rsidRPr="005A4B53">
        <w:rPr>
          <w:rFonts w:ascii="GHEA Grapalat" w:hAnsi="GHEA Grapalat"/>
          <w:color w:val="000000"/>
          <w:shd w:val="clear" w:color="auto" w:fill="FFFFFF"/>
          <w:lang w:val="hy-AM"/>
        </w:rPr>
        <w:t>ավասարաչափ բաշխման չափանիշներից նվազեցման տոկոսաչափ:</w:t>
      </w:r>
    </w:p>
    <w:p w:rsidR="002936B7" w:rsidRPr="002936B7" w:rsidRDefault="00FA3204" w:rsidP="00E3300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  <w:lang w:val="hy-AM"/>
        </w:rPr>
      </w:pPr>
      <w:r w:rsidRPr="00E33005">
        <w:rPr>
          <w:rFonts w:ascii="GHEA Grapalat" w:eastAsia="GHEA Grapalat" w:hAnsi="GHEA Grapalat" w:cs="GHEA Grapalat"/>
          <w:highlight w:val="white"/>
          <w:lang w:val="hy-AM"/>
        </w:rPr>
        <w:lastRenderedPageBreak/>
        <w:t>1</w:t>
      </w:r>
      <w:r w:rsidR="00E87EDA" w:rsidRPr="00E87EDA">
        <w:rPr>
          <w:rFonts w:ascii="GHEA Grapalat" w:eastAsia="GHEA Grapalat" w:hAnsi="GHEA Grapalat" w:cs="GHEA Grapalat"/>
          <w:highlight w:val="white"/>
          <w:lang w:val="hy-AM"/>
        </w:rPr>
        <w:t>8</w:t>
      </w:r>
      <w:r w:rsidRPr="00E33005">
        <w:rPr>
          <w:rFonts w:ascii="GHEA Grapalat" w:eastAsia="GHEA Grapalat" w:hAnsi="GHEA Grapalat" w:cs="GHEA Grapalat"/>
          <w:highlight w:val="white"/>
          <w:lang w:val="hy-AM"/>
        </w:rPr>
        <w:t xml:space="preserve">. </w:t>
      </w:r>
      <w:r w:rsidR="002936B7" w:rsidRPr="002936B7">
        <w:rPr>
          <w:rFonts w:ascii="GHEA Grapalat" w:eastAsia="GHEA Grapalat" w:hAnsi="GHEA Grapalat" w:cs="GHEA Grapalat"/>
          <w:highlight w:val="white"/>
          <w:lang w:val="hy-AM"/>
        </w:rPr>
        <w:t>Սույն հոդվածի 2-րդ մասով նախատեսված թափուր տեղերի առաջին համալրում</w:t>
      </w:r>
      <w:r w:rsidR="00B2627F" w:rsidRPr="00B2627F">
        <w:rPr>
          <w:rFonts w:ascii="GHEA Grapalat" w:eastAsia="GHEA Grapalat" w:hAnsi="GHEA Grapalat" w:cs="GHEA Grapalat"/>
          <w:highlight w:val="white"/>
          <w:lang w:val="hy-AM"/>
        </w:rPr>
        <w:t>ն</w:t>
      </w:r>
      <w:r w:rsidR="002936B7" w:rsidRPr="002936B7">
        <w:rPr>
          <w:rFonts w:ascii="GHEA Grapalat" w:eastAsia="GHEA Grapalat" w:hAnsi="GHEA Grapalat" w:cs="GHEA Grapalat"/>
          <w:highlight w:val="white"/>
          <w:lang w:val="hy-AM"/>
        </w:rPr>
        <w:t xml:space="preserve"> իրականացվում է բացառապես սույն հոդվածով սահմանված կարգով: Հետագայում նշված պաշտոններում թափուր տեղեր առաջանալու դեպքում համալրումն իրականացվում է Օրեն</w:t>
      </w:r>
      <w:r w:rsidR="00A6489D" w:rsidRPr="000B3916">
        <w:rPr>
          <w:rFonts w:ascii="GHEA Grapalat" w:eastAsia="GHEA Grapalat" w:hAnsi="GHEA Grapalat" w:cs="GHEA Grapalat"/>
          <w:highlight w:val="white"/>
          <w:lang w:val="hy-AM"/>
        </w:rPr>
        <w:t>սգրքով</w:t>
      </w:r>
      <w:r w:rsidR="002936B7" w:rsidRPr="002936B7">
        <w:rPr>
          <w:rFonts w:ascii="GHEA Grapalat" w:eastAsia="GHEA Grapalat" w:hAnsi="GHEA Grapalat" w:cs="GHEA Grapalat"/>
          <w:highlight w:val="white"/>
          <w:lang w:val="hy-AM"/>
        </w:rPr>
        <w:t xml:space="preserve"> սահմանված ընդհանուր կարգով: </w:t>
      </w:r>
    </w:p>
    <w:p w:rsidR="002369F8" w:rsidRPr="00E33005" w:rsidRDefault="00E87EDA" w:rsidP="00E33005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highlight w:val="white"/>
          <w:lang w:val="hy-AM"/>
        </w:rPr>
      </w:pPr>
      <w:r w:rsidRPr="00E87EDA">
        <w:rPr>
          <w:rFonts w:ascii="GHEA Grapalat" w:eastAsia="GHEA Grapalat" w:hAnsi="GHEA Grapalat" w:cs="GHEA Grapalat"/>
          <w:highlight w:val="white"/>
          <w:lang w:val="hy-AM"/>
        </w:rPr>
        <w:t>19</w:t>
      </w:r>
      <w:r w:rsidR="002936B7" w:rsidRPr="00104C6B">
        <w:rPr>
          <w:rFonts w:ascii="GHEA Grapalat" w:eastAsia="GHEA Grapalat" w:hAnsi="GHEA Grapalat" w:cs="GHEA Grapalat"/>
          <w:highlight w:val="white"/>
          <w:lang w:val="hy-AM"/>
        </w:rPr>
        <w:t xml:space="preserve">. </w:t>
      </w:r>
      <w:r w:rsidR="00727185" w:rsidRPr="00E33005">
        <w:rPr>
          <w:rFonts w:ascii="GHEA Grapalat" w:eastAsia="GHEA Grapalat" w:hAnsi="GHEA Grapalat" w:cs="GHEA Grapalat"/>
          <w:highlight w:val="white"/>
          <w:lang w:val="hy-AM"/>
        </w:rPr>
        <w:t>Մինչև սույն օրենքի ուժի մեջ մտնելը Բարձրագույն դատական խորհուրդը դատական իշխանության պաշտոնական կայքին ներկայացվող պահանջները համապատասխանեցնում է սույն օրենքի դրույթներին:</w:t>
      </w:r>
    </w:p>
    <w:p w:rsidR="005A4B53" w:rsidRPr="00B2627F" w:rsidRDefault="00E33005" w:rsidP="00B2627F">
      <w:pPr>
        <w:spacing w:line="360" w:lineRule="auto"/>
        <w:ind w:firstLine="709"/>
        <w:jc w:val="both"/>
        <w:rPr>
          <w:rFonts w:ascii="GHEA Grapalat" w:eastAsia="GHEA Grapalat" w:hAnsi="GHEA Grapalat" w:cs="GHEA Grapalat"/>
          <w:highlight w:val="white"/>
          <w:lang w:val="hy-AM"/>
        </w:rPr>
      </w:pPr>
      <w:r w:rsidRPr="002936B7">
        <w:rPr>
          <w:rFonts w:ascii="GHEA Grapalat" w:eastAsia="GHEA Grapalat" w:hAnsi="GHEA Grapalat" w:cs="GHEA Grapalat"/>
          <w:highlight w:val="white"/>
          <w:lang w:val="hy-AM"/>
        </w:rPr>
        <w:t>2</w:t>
      </w:r>
      <w:r w:rsidR="00E87EDA" w:rsidRPr="009E7B38">
        <w:rPr>
          <w:rFonts w:ascii="GHEA Grapalat" w:eastAsia="GHEA Grapalat" w:hAnsi="GHEA Grapalat" w:cs="GHEA Grapalat"/>
          <w:highlight w:val="white"/>
          <w:lang w:val="hy-AM"/>
        </w:rPr>
        <w:t>0</w:t>
      </w:r>
      <w:r w:rsidR="00AB367E" w:rsidRPr="002936B7">
        <w:rPr>
          <w:rFonts w:ascii="GHEA Grapalat" w:eastAsia="GHEA Grapalat" w:hAnsi="GHEA Grapalat" w:cs="GHEA Grapalat"/>
          <w:highlight w:val="white"/>
          <w:lang w:val="hy-AM"/>
        </w:rPr>
        <w:t xml:space="preserve">. Բարձրագույն դատական խորհուրդը սույն օրենքն ուժի մեջ մտնելու պահից եռամսյա ժամկետում </w:t>
      </w:r>
      <w:r w:rsidR="00BC2C0E" w:rsidRPr="002936B7">
        <w:rPr>
          <w:rFonts w:ascii="GHEA Grapalat" w:eastAsia="GHEA Grapalat" w:hAnsi="GHEA Grapalat" w:cs="GHEA Grapalat"/>
          <w:color w:val="000000"/>
          <w:highlight w:val="white"/>
          <w:lang w:val="hy-AM"/>
        </w:rPr>
        <w:t>«</w:t>
      </w:r>
      <w:r w:rsidR="00BC2C0E" w:rsidRPr="002936B7">
        <w:rPr>
          <w:rFonts w:ascii="GHEA Grapalat" w:eastAsia="GHEA Grapalat" w:hAnsi="GHEA Grapalat" w:cs="GHEA Grapalat"/>
          <w:highlight w:val="white"/>
          <w:lang w:val="hy-AM"/>
        </w:rPr>
        <w:t>Մ</w:t>
      </w:r>
      <w:r w:rsidR="00AB367E" w:rsidRPr="002936B7">
        <w:rPr>
          <w:rFonts w:ascii="GHEA Grapalat" w:eastAsia="GHEA Grapalat" w:hAnsi="GHEA Grapalat" w:cs="GHEA Grapalat"/>
          <w:highlight w:val="white"/>
          <w:lang w:val="hy-AM"/>
        </w:rPr>
        <w:t>ինչդատական քրեական վարույթի նկատմամբ դատական վերահսկողություն իրականացնող դատավորների հերթապահության կարգը սահմանելու մասին</w:t>
      </w:r>
      <w:r w:rsidR="00AB367E" w:rsidRPr="002936B7">
        <w:rPr>
          <w:rFonts w:ascii="GHEA Grapalat" w:eastAsia="GHEA Grapalat" w:hAnsi="GHEA Grapalat" w:cs="GHEA Grapalat"/>
          <w:color w:val="000000"/>
          <w:highlight w:val="white"/>
          <w:lang w:val="hy-AM"/>
        </w:rPr>
        <w:t>»</w:t>
      </w:r>
      <w:r w:rsidR="00BC2C0E" w:rsidRPr="002936B7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26.07.2018 թվականի թիվ ԲԴԽ-Ո-29 որոշումը համապատասխանեցնում է սույն օրենքի դրույթներին:</w:t>
      </w: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76340F" w:rsidRDefault="007634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2369F8" w:rsidRPr="002074C0" w:rsidRDefault="00727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2074C0">
        <w:rPr>
          <w:rFonts w:ascii="GHEA Grapalat" w:eastAsia="GHEA Grapalat" w:hAnsi="GHEA Grapalat" w:cs="GHEA Grapalat"/>
          <w:b/>
          <w:color w:val="000000"/>
          <w:lang w:val="hy-AM"/>
        </w:rPr>
        <w:lastRenderedPageBreak/>
        <w:t>ՀԱՅԱՍՏԱՆԻ ՀԱՆՐԱՊԵՏՈՒԹՅԱՆ</w:t>
      </w:r>
    </w:p>
    <w:p w:rsidR="002369F8" w:rsidRPr="002074C0" w:rsidRDefault="00727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2074C0">
        <w:rPr>
          <w:rFonts w:ascii="GHEA Grapalat" w:eastAsia="GHEA Grapalat" w:hAnsi="GHEA Grapalat" w:cs="GHEA Grapalat"/>
          <w:b/>
          <w:color w:val="000000"/>
          <w:lang w:val="hy-AM"/>
        </w:rPr>
        <w:t>ՕՐԵՆՔԸ</w:t>
      </w:r>
    </w:p>
    <w:p w:rsidR="002369F8" w:rsidRPr="002074C0" w:rsidRDefault="002369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</w:p>
    <w:p w:rsidR="002369F8" w:rsidRPr="002074C0" w:rsidRDefault="00727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color w:val="000000"/>
          <w:lang w:val="hy-AM"/>
        </w:rPr>
      </w:pPr>
      <w:r w:rsidRPr="002074C0">
        <w:rPr>
          <w:rFonts w:ascii="GHEA Grapalat" w:eastAsia="GHEA Grapalat" w:hAnsi="GHEA Grapalat" w:cs="GHEA Grapalat"/>
          <w:b/>
          <w:color w:val="000000"/>
          <w:lang w:val="hy-AM"/>
        </w:rPr>
        <w:t>«ԱՐԴԱՐԱԴԱՏՈՒԹՅԱՆ ԱԿԱԴԵՄԻԱՅԻ ՄԱՍԻՆ» ՕՐԵՆՔՈՒՄ ԼՐԱՑՈՒՄՆԵՐ ԿԱՏԱՐԵԼՈՒ ՄԱՍԻՆ</w:t>
      </w:r>
    </w:p>
    <w:p w:rsidR="002369F8" w:rsidRPr="002074C0" w:rsidRDefault="00236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-2" w:firstLine="569"/>
        <w:jc w:val="both"/>
        <w:rPr>
          <w:b/>
          <w:color w:val="000000"/>
          <w:lang w:val="hy-AM"/>
        </w:rPr>
      </w:pPr>
    </w:p>
    <w:p w:rsidR="002369F8" w:rsidRPr="002074C0" w:rsidRDefault="007271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-2" w:firstLine="569"/>
        <w:jc w:val="both"/>
        <w:rPr>
          <w:b/>
          <w:u w:val="single"/>
          <w:lang w:val="hy-AM"/>
        </w:rPr>
      </w:pPr>
      <w:r w:rsidRPr="002074C0">
        <w:rPr>
          <w:rFonts w:ascii="GHEA Grapalat" w:eastAsia="GHEA Grapalat" w:hAnsi="GHEA Grapalat" w:cs="GHEA Grapalat"/>
          <w:b/>
          <w:color w:val="000000"/>
          <w:lang w:val="hy-AM"/>
        </w:rPr>
        <w:t>Հոդված 1.</w:t>
      </w:r>
      <w:r w:rsidRPr="002074C0">
        <w:rPr>
          <w:rFonts w:ascii="GHEA Grapalat" w:eastAsia="GHEA Grapalat" w:hAnsi="GHEA Grapalat" w:cs="GHEA Grapalat"/>
          <w:color w:val="000000"/>
          <w:lang w:val="hy-AM"/>
        </w:rPr>
        <w:t xml:space="preserve"> 2013 թվականի մայիսի 2-ի «Արդարադատության ակադեմիայի մասին» օրենք</w:t>
      </w:r>
      <w:r w:rsidRPr="002074C0">
        <w:rPr>
          <w:rFonts w:ascii="GHEA Grapalat" w:eastAsia="GHEA Grapalat" w:hAnsi="GHEA Grapalat" w:cs="GHEA Grapalat"/>
          <w:lang w:val="hy-AM"/>
        </w:rPr>
        <w:t>ի</w:t>
      </w:r>
      <w:r w:rsidRPr="002074C0">
        <w:rPr>
          <w:rFonts w:ascii="GHEA Grapalat" w:eastAsia="GHEA Grapalat" w:hAnsi="GHEA Grapalat" w:cs="GHEA Grapalat"/>
          <w:color w:val="000000"/>
          <w:lang w:val="hy-AM"/>
        </w:rPr>
        <w:t xml:space="preserve"> (այսուհետ` Օրենք) 22-</w:t>
      </w:r>
      <w:r w:rsidRPr="002074C0">
        <w:rPr>
          <w:rFonts w:ascii="GHEA Grapalat" w:eastAsia="GHEA Grapalat" w:hAnsi="GHEA Grapalat" w:cs="GHEA Grapalat"/>
          <w:lang w:val="hy-AM"/>
        </w:rPr>
        <w:t>րդ հոդվածի 4-րդ մասում «</w:t>
      </w:r>
      <w:r w:rsidRPr="002074C0">
        <w:rPr>
          <w:rFonts w:ascii="GHEA Grapalat" w:eastAsia="GHEA Grapalat" w:hAnsi="GHEA Grapalat" w:cs="GHEA Grapalat"/>
          <w:highlight w:val="white"/>
          <w:lang w:val="hy-AM"/>
        </w:rPr>
        <w:t>բացառությամբ</w:t>
      </w:r>
      <w:r w:rsidRPr="002074C0">
        <w:rPr>
          <w:rFonts w:ascii="GHEA Grapalat" w:eastAsia="GHEA Grapalat" w:hAnsi="GHEA Grapalat" w:cs="GHEA Grapalat"/>
          <w:lang w:val="hy-AM"/>
        </w:rPr>
        <w:t>» բառից հետո լրացնել «օրենքով նախատեսված դեպքերի» բառերով:</w:t>
      </w:r>
    </w:p>
    <w:p w:rsidR="002369F8" w:rsidRPr="002074C0" w:rsidRDefault="00236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-2" w:firstLine="569"/>
        <w:jc w:val="both"/>
        <w:rPr>
          <w:b/>
          <w:u w:val="single"/>
          <w:lang w:val="hy-AM"/>
        </w:rPr>
      </w:pPr>
    </w:p>
    <w:p w:rsidR="002369F8" w:rsidRPr="002074C0" w:rsidRDefault="00727185">
      <w:pPr>
        <w:shd w:val="clear" w:color="auto" w:fill="FFFFFF"/>
        <w:spacing w:line="360" w:lineRule="auto"/>
        <w:ind w:left="-2" w:firstLine="569"/>
        <w:jc w:val="both"/>
        <w:rPr>
          <w:b/>
          <w:sz w:val="32"/>
          <w:szCs w:val="32"/>
          <w:u w:val="single"/>
          <w:lang w:val="hy-AM"/>
        </w:rPr>
      </w:pPr>
      <w:r w:rsidRPr="002074C0">
        <w:rPr>
          <w:rFonts w:ascii="GHEA Grapalat" w:eastAsia="GHEA Grapalat" w:hAnsi="GHEA Grapalat" w:cs="GHEA Grapalat"/>
          <w:b/>
          <w:lang w:val="hy-AM"/>
        </w:rPr>
        <w:t>Հոդված 2.</w:t>
      </w:r>
      <w:r w:rsidRPr="002074C0">
        <w:rPr>
          <w:rFonts w:ascii="GHEA Grapalat" w:eastAsia="GHEA Grapalat" w:hAnsi="GHEA Grapalat" w:cs="GHEA Grapalat"/>
          <w:lang w:val="hy-AM"/>
        </w:rPr>
        <w:t xml:space="preserve"> Օրենքի 23-րդ հոդվածի 1-ին մասում «</w:t>
      </w:r>
      <w:r w:rsidRPr="002074C0">
        <w:rPr>
          <w:rFonts w:ascii="GHEA Grapalat" w:eastAsia="GHEA Grapalat" w:hAnsi="GHEA Grapalat" w:cs="GHEA Grapalat"/>
          <w:highlight w:val="white"/>
          <w:lang w:val="hy-AM"/>
        </w:rPr>
        <w:t>բացառությամբ</w:t>
      </w:r>
      <w:r w:rsidRPr="002074C0">
        <w:rPr>
          <w:rFonts w:ascii="GHEA Grapalat" w:eastAsia="GHEA Grapalat" w:hAnsi="GHEA Grapalat" w:cs="GHEA Grapalat"/>
          <w:lang w:val="hy-AM"/>
        </w:rPr>
        <w:t>» բառից հետո լրացնել «օրենքով նախատեսված դեպքերի» բառերով:</w:t>
      </w:r>
    </w:p>
    <w:p w:rsidR="002369F8" w:rsidRPr="002074C0" w:rsidRDefault="002369F8">
      <w:pPr>
        <w:jc w:val="both"/>
        <w:rPr>
          <w:b/>
          <w:sz w:val="32"/>
          <w:szCs w:val="32"/>
          <w:u w:val="single"/>
          <w:lang w:val="hy-AM"/>
        </w:rPr>
      </w:pPr>
    </w:p>
    <w:p w:rsidR="002369F8" w:rsidRPr="00034E49" w:rsidRDefault="00727185" w:rsidP="00034E49">
      <w:pPr>
        <w:spacing w:line="360" w:lineRule="auto"/>
        <w:ind w:firstLine="540"/>
        <w:jc w:val="both"/>
        <w:rPr>
          <w:rFonts w:ascii="GHEA Grapalat" w:eastAsia="GHEA Grapalat" w:hAnsi="GHEA Grapalat" w:cs="GHEA Grapalat"/>
          <w:b/>
          <w:lang w:val="hy-AM"/>
        </w:rPr>
      </w:pPr>
      <w:r w:rsidRPr="002074C0">
        <w:rPr>
          <w:rFonts w:ascii="GHEA Grapalat" w:eastAsia="GHEA Grapalat" w:hAnsi="GHEA Grapalat" w:cs="GHEA Grapalat"/>
          <w:b/>
          <w:lang w:val="hy-AM"/>
        </w:rPr>
        <w:t>Հոդված 3.</w:t>
      </w:r>
      <w:r w:rsidR="00034E49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2074C0">
        <w:rPr>
          <w:rFonts w:ascii="GHEA Grapalat" w:eastAsia="GHEA Grapalat" w:hAnsi="GHEA Grapalat" w:cs="GHEA Grapalat"/>
          <w:lang w:val="hy-AM"/>
        </w:rPr>
        <w:t xml:space="preserve">Սույն օրենքն ուժի մեջ է մտնում </w:t>
      </w:r>
      <w:r w:rsidR="00D736DF" w:rsidRPr="00C618C1">
        <w:rPr>
          <w:rFonts w:ascii="GHEA Grapalat" w:eastAsia="GHEA Grapalat" w:hAnsi="GHEA Grapalat" w:cs="GHEA Grapalat"/>
          <w:highlight w:val="white"/>
          <w:lang w:val="hy-AM"/>
        </w:rPr>
        <w:t>պաշտոնական հրապարակումից մեկ ամիս հետո</w:t>
      </w:r>
      <w:r w:rsidRPr="002074C0">
        <w:rPr>
          <w:rFonts w:ascii="GHEA Grapalat" w:eastAsia="GHEA Grapalat" w:hAnsi="GHEA Grapalat" w:cs="GHEA Grapalat"/>
          <w:lang w:val="hy-AM"/>
        </w:rPr>
        <w:t>:</w:t>
      </w:r>
    </w:p>
    <w:p w:rsidR="002369F8" w:rsidRPr="002074C0" w:rsidRDefault="002369F8">
      <w:pPr>
        <w:jc w:val="both"/>
        <w:rPr>
          <w:b/>
          <w:sz w:val="32"/>
          <w:szCs w:val="32"/>
          <w:u w:val="single"/>
          <w:lang w:val="hy-AM"/>
        </w:rPr>
      </w:pPr>
    </w:p>
    <w:p w:rsidR="002369F8" w:rsidRPr="002074C0" w:rsidRDefault="002369F8">
      <w:pPr>
        <w:jc w:val="both"/>
        <w:rPr>
          <w:b/>
          <w:sz w:val="32"/>
          <w:szCs w:val="32"/>
          <w:u w:val="single"/>
          <w:lang w:val="hy-AM"/>
        </w:rPr>
      </w:pPr>
    </w:p>
    <w:p w:rsidR="002369F8" w:rsidRPr="002074C0" w:rsidRDefault="002369F8">
      <w:pPr>
        <w:jc w:val="both"/>
        <w:rPr>
          <w:b/>
          <w:sz w:val="32"/>
          <w:szCs w:val="32"/>
          <w:u w:val="single"/>
          <w:lang w:val="hy-AM"/>
        </w:rPr>
      </w:pPr>
    </w:p>
    <w:p w:rsidR="002369F8" w:rsidRPr="002074C0" w:rsidRDefault="002369F8">
      <w:pPr>
        <w:jc w:val="center"/>
        <w:rPr>
          <w:rFonts w:ascii="GHEA Grapalat" w:eastAsia="GHEA Grapalat" w:hAnsi="GHEA Grapalat" w:cs="GHEA Grapalat"/>
          <w:b/>
          <w:u w:val="single"/>
          <w:lang w:val="hy-AM"/>
        </w:rPr>
      </w:pPr>
    </w:p>
    <w:p w:rsidR="002369F8" w:rsidRPr="002074C0" w:rsidRDefault="002369F8">
      <w:pPr>
        <w:jc w:val="center"/>
        <w:rPr>
          <w:rFonts w:ascii="GHEA Grapalat" w:eastAsia="GHEA Grapalat" w:hAnsi="GHEA Grapalat" w:cs="GHEA Grapalat"/>
          <w:b/>
          <w:u w:val="single"/>
          <w:lang w:val="hy-AM"/>
        </w:rPr>
      </w:pPr>
    </w:p>
    <w:p w:rsidR="002369F8" w:rsidRPr="002074C0" w:rsidRDefault="002369F8">
      <w:pPr>
        <w:jc w:val="center"/>
        <w:rPr>
          <w:rFonts w:ascii="GHEA Grapalat" w:eastAsia="GHEA Grapalat" w:hAnsi="GHEA Grapalat" w:cs="GHEA Grapalat"/>
          <w:b/>
          <w:u w:val="single"/>
          <w:lang w:val="hy-AM"/>
        </w:rPr>
      </w:pPr>
    </w:p>
    <w:p w:rsidR="002369F8" w:rsidRPr="002074C0" w:rsidRDefault="002369F8">
      <w:pPr>
        <w:jc w:val="center"/>
        <w:rPr>
          <w:rFonts w:ascii="GHEA Grapalat" w:eastAsia="GHEA Grapalat" w:hAnsi="GHEA Grapalat" w:cs="GHEA Grapalat"/>
          <w:b/>
          <w:u w:val="single"/>
          <w:lang w:val="hy-AM"/>
        </w:rPr>
      </w:pPr>
    </w:p>
    <w:p w:rsidR="00727185" w:rsidRPr="002074C0" w:rsidRDefault="00727185">
      <w:pPr>
        <w:shd w:val="clear" w:color="auto" w:fill="FFFFFF"/>
        <w:spacing w:before="240" w:line="360" w:lineRule="auto"/>
        <w:jc w:val="center"/>
        <w:rPr>
          <w:rFonts w:ascii="Sylfaen" w:eastAsia="GHEA Grapalat" w:hAnsi="Sylfaen" w:cs="GHEA Grapalat"/>
          <w:b/>
          <w:u w:val="single"/>
          <w:lang w:val="hy-AM"/>
        </w:rPr>
      </w:pPr>
    </w:p>
    <w:p w:rsidR="00727185" w:rsidRPr="002074C0" w:rsidRDefault="00727185">
      <w:pPr>
        <w:shd w:val="clear" w:color="auto" w:fill="FFFFFF"/>
        <w:spacing w:before="240" w:line="360" w:lineRule="auto"/>
        <w:jc w:val="center"/>
        <w:rPr>
          <w:rFonts w:ascii="Sylfaen" w:eastAsia="GHEA Grapalat" w:hAnsi="Sylfaen" w:cs="GHEA Grapalat"/>
          <w:b/>
          <w:lang w:val="hy-AM"/>
        </w:rPr>
      </w:pPr>
    </w:p>
    <w:p w:rsidR="009969E4" w:rsidRPr="002074C0" w:rsidRDefault="009969E4">
      <w:pPr>
        <w:shd w:val="clear" w:color="auto" w:fill="FFFFFF"/>
        <w:spacing w:before="240"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CA1587" w:rsidRPr="00104C6B" w:rsidRDefault="00CA1587" w:rsidP="00621F5E">
      <w:pPr>
        <w:shd w:val="clear" w:color="auto" w:fill="FFFFFF"/>
        <w:spacing w:before="240" w:line="360" w:lineRule="auto"/>
        <w:rPr>
          <w:rFonts w:ascii="GHEA Grapalat" w:eastAsia="GHEA Grapalat" w:hAnsi="GHEA Grapalat" w:cs="GHEA Grapalat"/>
          <w:b/>
          <w:lang w:val="hy-AM"/>
        </w:rPr>
      </w:pPr>
    </w:p>
    <w:p w:rsidR="00B2627F" w:rsidRPr="00104C6B" w:rsidRDefault="00B2627F" w:rsidP="00621F5E">
      <w:pPr>
        <w:shd w:val="clear" w:color="auto" w:fill="FFFFFF"/>
        <w:spacing w:before="240" w:line="360" w:lineRule="auto"/>
        <w:rPr>
          <w:rFonts w:ascii="GHEA Grapalat" w:eastAsia="GHEA Grapalat" w:hAnsi="GHEA Grapalat" w:cs="GHEA Grapalat"/>
          <w:b/>
          <w:lang w:val="hy-AM"/>
        </w:rPr>
      </w:pPr>
    </w:p>
    <w:p w:rsidR="00EC63EC" w:rsidRPr="002074C0" w:rsidRDefault="00EC63EC" w:rsidP="00621F5E">
      <w:pPr>
        <w:shd w:val="clear" w:color="auto" w:fill="FFFFFF"/>
        <w:spacing w:before="240" w:line="360" w:lineRule="auto"/>
        <w:rPr>
          <w:rFonts w:ascii="GHEA Grapalat" w:eastAsia="GHEA Grapalat" w:hAnsi="GHEA Grapalat" w:cs="GHEA Grapalat"/>
          <w:b/>
          <w:lang w:val="hy-AM"/>
        </w:rPr>
      </w:pPr>
    </w:p>
    <w:p w:rsidR="002369F8" w:rsidRPr="002074C0" w:rsidRDefault="00727185">
      <w:pPr>
        <w:shd w:val="clear" w:color="auto" w:fill="FFFFFF"/>
        <w:spacing w:before="240" w:line="360" w:lineRule="auto"/>
        <w:jc w:val="center"/>
        <w:rPr>
          <w:rFonts w:ascii="GHEA Grapalat" w:eastAsia="GHEA Grapalat" w:hAnsi="GHEA Grapalat" w:cs="GHEA Grapalat"/>
          <w:b/>
          <w:lang w:val="hy-AM"/>
        </w:rPr>
      </w:pPr>
      <w:r w:rsidRPr="002074C0">
        <w:rPr>
          <w:rFonts w:ascii="GHEA Grapalat" w:eastAsia="GHEA Grapalat" w:hAnsi="GHEA Grapalat" w:cs="GHEA Grapalat"/>
          <w:b/>
          <w:lang w:val="hy-AM"/>
        </w:rPr>
        <w:lastRenderedPageBreak/>
        <w:t>ՀԻՄՆԱՎՈՐՈՒՄ</w:t>
      </w:r>
    </w:p>
    <w:p w:rsidR="002369F8" w:rsidRPr="002074C0" w:rsidRDefault="00727185">
      <w:pPr>
        <w:shd w:val="clear" w:color="auto" w:fill="FFFFFF"/>
        <w:spacing w:before="240" w:line="360" w:lineRule="auto"/>
        <w:jc w:val="center"/>
        <w:rPr>
          <w:rFonts w:ascii="GHEA Grapalat" w:eastAsia="GHEA Grapalat" w:hAnsi="GHEA Grapalat" w:cs="GHEA Grapalat"/>
          <w:lang w:val="hy-AM"/>
        </w:rPr>
      </w:pPr>
      <w:r w:rsidRPr="002074C0">
        <w:rPr>
          <w:rFonts w:ascii="GHEA Grapalat" w:eastAsia="GHEA Grapalat" w:hAnsi="GHEA Grapalat" w:cs="GHEA Grapalat"/>
          <w:b/>
          <w:lang w:val="hy-AM"/>
        </w:rPr>
        <w:t xml:space="preserve">«ՀԱՅԱՍՏԱՆԻ ՀԱՆՐԱՊԵՏՈՒԹՅԱՆ ԴԱՏԱԿԱՆ ՕՐԵՆՍԳԻՐՔ» ՍԱՀՄԱՆԱԴՐԱԿԱՆ ՕՐԵՆՔՈՒՄ </w:t>
      </w:r>
      <w:r w:rsidR="00A73C9F" w:rsidRPr="002074C0">
        <w:rPr>
          <w:rFonts w:ascii="GHEA Grapalat" w:eastAsia="GHEA Grapalat" w:hAnsi="GHEA Grapalat" w:cs="GHEA Grapalat"/>
          <w:b/>
          <w:lang w:val="hy-AM"/>
        </w:rPr>
        <w:t>ՓՈՓՈԽՈՒ</w:t>
      </w:r>
      <w:r w:rsidRPr="002074C0">
        <w:rPr>
          <w:rFonts w:ascii="GHEA Grapalat" w:eastAsia="GHEA Grapalat" w:hAnsi="GHEA Grapalat" w:cs="GHEA Grapalat"/>
          <w:b/>
          <w:lang w:val="hy-AM"/>
        </w:rPr>
        <w:t xml:space="preserve">ԹՅՈՒՆՆԵՐ </w:t>
      </w:r>
      <w:r w:rsidR="00EC63EC" w:rsidRPr="002074C0">
        <w:rPr>
          <w:rFonts w:ascii="GHEA Grapalat" w:eastAsia="GHEA Grapalat" w:hAnsi="GHEA Grapalat" w:cs="GHEA Grapalat"/>
          <w:b/>
          <w:lang w:val="hy-AM"/>
        </w:rPr>
        <w:t>ԵՎ ԼՐԱՑՈՒՄ</w:t>
      </w:r>
      <w:r w:rsidR="00B2627F" w:rsidRPr="00B2627F">
        <w:rPr>
          <w:rFonts w:ascii="GHEA Grapalat" w:eastAsia="GHEA Grapalat" w:hAnsi="GHEA Grapalat" w:cs="GHEA Grapalat"/>
          <w:b/>
          <w:lang w:val="hy-AM"/>
        </w:rPr>
        <w:t>ՆԵՐ</w:t>
      </w:r>
      <w:r w:rsidR="00EC63EC" w:rsidRPr="002074C0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2074C0">
        <w:rPr>
          <w:rFonts w:ascii="GHEA Grapalat" w:eastAsia="GHEA Grapalat" w:hAnsi="GHEA Grapalat" w:cs="GHEA Grapalat"/>
          <w:b/>
          <w:lang w:val="hy-AM"/>
        </w:rPr>
        <w:t xml:space="preserve">ԿԱՏԱՐԵԼՈՒ ՄԱՍԻՆ» ՕՐԵՆՔԻ ԵՎ «ԱՐԴԱՐԱԴԱՏՈՒԹՅԱՆ ԱԿԱԴԵՄԻԱՅԻ ՄԱՍԻՆ» ՕՐԵՆՔՈՒՄ ԼՐԱՑՈՒՄՆԵՐ ԿԱՏԱՐԵԼՈՒ ՄԱՍԻՆ» </w:t>
      </w:r>
    </w:p>
    <w:p w:rsidR="002369F8" w:rsidRDefault="00727185">
      <w:pPr>
        <w:shd w:val="clear" w:color="auto" w:fill="FFFFFF"/>
        <w:spacing w:before="240"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ՕՐԵՆՔԻ ԸՆԴՈՒՆՄԱՆ</w:t>
      </w:r>
    </w:p>
    <w:p w:rsidR="002369F8" w:rsidRDefault="002369F8">
      <w:pPr>
        <w:shd w:val="clear" w:color="auto" w:fill="FFFFFF"/>
        <w:spacing w:line="360" w:lineRule="auto"/>
        <w:ind w:firstLine="680"/>
        <w:jc w:val="both"/>
        <w:rPr>
          <w:rFonts w:ascii="GHEA Grapalat" w:eastAsia="GHEA Grapalat" w:hAnsi="GHEA Grapalat" w:cs="GHEA Grapalat"/>
          <w:b/>
        </w:rPr>
      </w:pPr>
    </w:p>
    <w:p w:rsidR="002369F8" w:rsidRPr="009E7B38" w:rsidRDefault="00727185" w:rsidP="00566D55">
      <w:pPr>
        <w:pStyle w:val="ListParagraph"/>
        <w:numPr>
          <w:ilvl w:val="0"/>
          <w:numId w:val="2"/>
        </w:numPr>
        <w:shd w:val="clear" w:color="auto" w:fill="FFFFFF"/>
        <w:tabs>
          <w:tab w:val="left" w:pos="1276"/>
        </w:tabs>
        <w:spacing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9E7B38">
        <w:rPr>
          <w:rFonts w:ascii="GHEA Grapalat" w:eastAsia="GHEA Grapalat" w:hAnsi="GHEA Grapalat" w:cs="GHEA Grapalat"/>
          <w:b/>
          <w:sz w:val="24"/>
          <w:szCs w:val="24"/>
        </w:rPr>
        <w:t>Ընթացիկ իրավիճակը և իրավական ակտերի ընդունման անհրաժեշտությունը.</w:t>
      </w:r>
    </w:p>
    <w:p w:rsidR="002369F8" w:rsidRPr="00CA1587" w:rsidRDefault="00727185" w:rsidP="00566D55">
      <w:pPr>
        <w:shd w:val="clear" w:color="auto" w:fill="FFFFFF"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Ներկայումս առկա օրենսդրական կարգավորումները մինչդատական վարույթի նկատմամբ դատական վերահսկողության շրջանակներում ներկայացված և օպերատիվ-հետախուզական միջոցառումներ իրականացնելու մասին միջնորդությունների քննության համար չեն նախատեսում արդյունավետ լուծումներ և կառուցակարգեր, որոնք </w:t>
      </w:r>
      <w:r w:rsidR="009969E4" w:rsidRPr="00CA1587">
        <w:rPr>
          <w:rFonts w:ascii="GHEA Grapalat" w:eastAsia="GHEA Grapalat" w:hAnsi="GHEA Grapalat" w:cs="GHEA Grapalat"/>
          <w:lang w:val="hy-AM"/>
        </w:rPr>
        <w:t>պրակտիկայում առաջացնում են տարբեր խնդիրներ:</w:t>
      </w:r>
    </w:p>
    <w:p w:rsidR="00566D55" w:rsidRPr="00CA1587" w:rsidRDefault="00566D55" w:rsidP="00566D55">
      <w:pPr>
        <w:shd w:val="clear" w:color="auto" w:fill="FFFFFF"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Նախ հարկ է նշել, որ դատական իշխանության պաշտոնական կայքում առկա վիճակագրական տվյալները փաստում են, որ 2018 թվականի ընթացքում մինչդատական վարույթի նկատմամբ դատական վերահսկողության ոլորտի մասով ներկայացվել է 17.136 միջնորդություն, 2019 թվականի ընթացքում՝ 18.627 միջնորդություն, իսկ 2020 թվականի 1-ին կիսամյակի ընթացքում՝ 9.883 միջնորդություն: 2019 թվականին ներկայացված միջնորդություններից 11.717-ը ներկայացվել են Երևան քաղաքում, իսկ </w:t>
      </w:r>
      <w:r w:rsidR="00B2627F" w:rsidRPr="00B2627F">
        <w:rPr>
          <w:rFonts w:ascii="GHEA Grapalat" w:eastAsia="GHEA Grapalat" w:hAnsi="GHEA Grapalat" w:cs="GHEA Grapalat"/>
          <w:lang w:val="hy-AM"/>
        </w:rPr>
        <w:t>6.910</w:t>
      </w:r>
      <w:r w:rsidRPr="00CA1587">
        <w:rPr>
          <w:rFonts w:ascii="GHEA Grapalat" w:eastAsia="GHEA Grapalat" w:hAnsi="GHEA Grapalat" w:cs="GHEA Grapalat"/>
          <w:lang w:val="hy-AM"/>
        </w:rPr>
        <w:t xml:space="preserve">-ը՝ մարզերում: </w:t>
      </w:r>
    </w:p>
    <w:p w:rsidR="00566D55" w:rsidRPr="00CA1587" w:rsidRDefault="00566D55" w:rsidP="00566D55">
      <w:pPr>
        <w:shd w:val="clear" w:color="auto" w:fill="FFFFFF"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>Ընդ որում, կալանքը որպես խափանման միջոց կիրառելու, կալանքի ժամկետը երկարացնելու և կալանքի վերահաստատման մասին միջնորդությունները կազմել են՝ Երևան քաղաքում՝ 2.193, մարզեր՝ 1.213, խուզարկության կատարման մասին միջնորդությունները՝ Երևան քաղաքում՝ 3.005, մարզերում՝ 2.298:</w:t>
      </w:r>
    </w:p>
    <w:p w:rsidR="00566D55" w:rsidRPr="00CA1587" w:rsidRDefault="00566D55" w:rsidP="009969E4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Այսպիսով, քրեական մասնագիտացման դատավորները ի լրումն իրենց մակագրվող քրեական գործերի, քննում են նաև վերոգրյալ միջնորդությունները, ինչը </w:t>
      </w:r>
      <w:r w:rsidRPr="00CA1587">
        <w:rPr>
          <w:rFonts w:ascii="GHEA Grapalat" w:eastAsia="GHEA Grapalat" w:hAnsi="GHEA Grapalat" w:cs="GHEA Grapalat"/>
          <w:lang w:val="hy-AM"/>
        </w:rPr>
        <w:lastRenderedPageBreak/>
        <w:t>ոչ միայն առաջացնում է գերծանրաբեռնվածություն, այլև չի ապահովում տվյալ միջնորդությունների քննության արդյունավետությունը և նշված հարցերով մասնագիտացումը:</w:t>
      </w:r>
    </w:p>
    <w:p w:rsidR="002369F8" w:rsidRPr="00CA1587" w:rsidRDefault="00566D55" w:rsidP="009969E4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Բացի այդ, առկա է նաև մեկ այլ խնդիր: Այսպես, </w:t>
      </w:r>
      <w:r w:rsidR="00727185" w:rsidRPr="00CA1587">
        <w:rPr>
          <w:rFonts w:ascii="GHEA Grapalat" w:eastAsia="GHEA Grapalat" w:hAnsi="GHEA Grapalat" w:cs="GHEA Grapalat"/>
          <w:lang w:val="hy-AM"/>
        </w:rPr>
        <w:t>«Հայաստանի Հանրապետության դատական օրենսգիրք» սահմանադրական օրենքի 32-րդ հոդվածի 3-րդ մասի կարգավորումների ուժով դատավորների հերթապահության ժամանակացույցի հրապարակայնության դեպքում կանխատեսելի է դառնում համապատասխան միջնորդությունը քննող դատավորի անձը, որն էլ իր հերթին խնդրահարույց է կոռուպցիոն հնարավոր ռիսկերի առաջացման տեսանկյունից:</w:t>
      </w:r>
    </w:p>
    <w:p w:rsidR="00566D55" w:rsidRPr="00CA1587" w:rsidRDefault="00566D55" w:rsidP="009969E4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Միաժամանակ, հարկ է նկատել, որ </w:t>
      </w:r>
      <w:r w:rsidR="00727185" w:rsidRPr="00CA1587">
        <w:rPr>
          <w:rFonts w:ascii="GHEA Grapalat" w:eastAsia="GHEA Grapalat" w:hAnsi="GHEA Grapalat" w:cs="GHEA Grapalat"/>
          <w:lang w:val="hy-AM"/>
        </w:rPr>
        <w:t xml:space="preserve">Հայաստանի Հանրապետության քրեական օրենսգրքի 6-րդ հավելվածով նախատեսված </w:t>
      </w:r>
      <w:r w:rsidRPr="00CA1587">
        <w:rPr>
          <w:rFonts w:ascii="GHEA Grapalat" w:eastAsia="GHEA Grapalat" w:hAnsi="GHEA Grapalat" w:cs="GHEA Grapalat"/>
          <w:lang w:val="hy-AM"/>
        </w:rPr>
        <w:t xml:space="preserve">կոռուպցիոն </w:t>
      </w:r>
      <w:r w:rsidR="00727185" w:rsidRPr="00CA1587">
        <w:rPr>
          <w:rFonts w:ascii="GHEA Grapalat" w:eastAsia="GHEA Grapalat" w:hAnsi="GHEA Grapalat" w:cs="GHEA Grapalat"/>
          <w:lang w:val="hy-AM"/>
        </w:rPr>
        <w:t>հանցագործությունների</w:t>
      </w:r>
      <w:r w:rsidRPr="00CA1587">
        <w:rPr>
          <w:rFonts w:ascii="GHEA Grapalat" w:eastAsia="GHEA Grapalat" w:hAnsi="GHEA Grapalat" w:cs="GHEA Grapalat"/>
          <w:lang w:val="hy-AM"/>
        </w:rPr>
        <w:t xml:space="preserve"> հետ կապված գործերի քննությունը ևս իրականացվում է ի լրումն այլ գործերի, ինչը կրկին առաջացնում է լրացուցիչ ծանրաբեռնվածություն և չի ապահովում մասնագիտացված քննություն:</w:t>
      </w:r>
    </w:p>
    <w:p w:rsidR="002369F8" w:rsidRPr="00CA1587" w:rsidRDefault="00727185" w:rsidP="009969E4">
      <w:pPr>
        <w:shd w:val="clear" w:color="auto" w:fill="FFFFFF"/>
        <w:spacing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 </w:t>
      </w:r>
      <w:r w:rsidR="00566D55" w:rsidRPr="00CA1587">
        <w:rPr>
          <w:rFonts w:ascii="GHEA Grapalat" w:eastAsia="GHEA Grapalat" w:hAnsi="GHEA Grapalat" w:cs="GHEA Grapalat"/>
          <w:lang w:val="hy-AM"/>
        </w:rPr>
        <w:t>Ընդ որում</w:t>
      </w:r>
      <w:r w:rsidRPr="00CA1587">
        <w:rPr>
          <w:rFonts w:ascii="GHEA Grapalat" w:eastAsia="GHEA Grapalat" w:hAnsi="GHEA Grapalat" w:cs="GHEA Grapalat"/>
          <w:lang w:val="hy-AM"/>
        </w:rPr>
        <w:t xml:space="preserve">, 2019 թվականի հուլիսի 1-ից 2020 թվականի հուլիսի 1-ի դրությամբ դատարանում քննվում </w:t>
      </w:r>
      <w:r w:rsidR="00566D55" w:rsidRPr="00CA1587">
        <w:rPr>
          <w:rFonts w:ascii="GHEA Grapalat" w:eastAsia="GHEA Grapalat" w:hAnsi="GHEA Grapalat" w:cs="GHEA Grapalat"/>
          <w:lang w:val="hy-AM"/>
        </w:rPr>
        <w:t>են</w:t>
      </w:r>
      <w:r w:rsidRPr="00CA1587">
        <w:rPr>
          <w:rFonts w:ascii="GHEA Grapalat" w:eastAsia="GHEA Grapalat" w:hAnsi="GHEA Grapalat" w:cs="GHEA Grapalat"/>
          <w:lang w:val="hy-AM"/>
        </w:rPr>
        <w:t xml:space="preserve"> 275 կոռուպցիոն հանցագործությունների հետ կապված քրեական գործեր, իսկ դատախազությունը շուրջ 2</w:t>
      </w:r>
      <w:r w:rsidR="00C618C1" w:rsidRPr="00FD14C8">
        <w:rPr>
          <w:rFonts w:ascii="GHEA Grapalat" w:eastAsia="GHEA Grapalat" w:hAnsi="GHEA Grapalat" w:cs="GHEA Grapalat"/>
          <w:lang w:val="hy-AM"/>
        </w:rPr>
        <w:t>.</w:t>
      </w:r>
      <w:r w:rsidRPr="00CA1587">
        <w:rPr>
          <w:rFonts w:ascii="GHEA Grapalat" w:eastAsia="GHEA Grapalat" w:hAnsi="GHEA Grapalat" w:cs="GHEA Grapalat"/>
          <w:lang w:val="hy-AM"/>
        </w:rPr>
        <w:t xml:space="preserve">228 քրեական գործի մինչդատական վարույթի օրինականության նկատմամբ իրականացնում է դատախազական հսկողութուն: Եթե նույնիսկ նշված քրեական գործերի 30%-ը փոխանցվի դատական քննություն իրականացնելու համար, ապա նշված ժամանակահատվածի համար քննվող կոռուպցիոն հանցագործությունների թիվը էականորեն կավելանա: </w:t>
      </w:r>
    </w:p>
    <w:p w:rsidR="002369F8" w:rsidRPr="00B040B9" w:rsidRDefault="00727185" w:rsidP="00B040B9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Ամփոփելով վերոգրյալ վիճակագրական տվյալները և պրակտիկայում առկա խնդիրները՝ </w:t>
      </w:r>
      <w:r w:rsidR="008129BC">
        <w:rPr>
          <w:rFonts w:ascii="GHEA Grapalat" w:eastAsia="GHEA Grapalat" w:hAnsi="GHEA Grapalat" w:cs="GHEA Grapalat"/>
          <w:lang w:val="hy-AM"/>
        </w:rPr>
        <w:t xml:space="preserve">գտնում ենք, որ </w:t>
      </w:r>
      <w:r w:rsidRPr="00CA1587">
        <w:rPr>
          <w:rFonts w:ascii="GHEA Grapalat" w:eastAsia="GHEA Grapalat" w:hAnsi="GHEA Grapalat" w:cs="GHEA Grapalat"/>
          <w:lang w:val="hy-AM"/>
        </w:rPr>
        <w:t xml:space="preserve">վերը նշված գործերի՝  </w:t>
      </w:r>
      <w:r w:rsidRPr="00CA1587">
        <w:rPr>
          <w:rFonts w:ascii="GHEA Grapalat" w:eastAsia="GHEA Grapalat" w:hAnsi="GHEA Grapalat" w:cs="GHEA Grapalat"/>
          <w:highlight w:val="white"/>
          <w:lang w:val="hy-AM"/>
        </w:rPr>
        <w:t>մինչդատական քրեական վարույթի նկատմամբ դատական վերահսկողության շրջանակներում ներկայացված բոլոր միջնորդությունների և օպերատիվ-հետախուզական միջոցառումներ իրականացնելու մասին բոլոր միջնորդությունների</w:t>
      </w:r>
      <w:r w:rsidR="00566D55" w:rsidRPr="00CA1587">
        <w:rPr>
          <w:rFonts w:ascii="GHEA Grapalat" w:eastAsia="GHEA Grapalat" w:hAnsi="GHEA Grapalat" w:cs="GHEA Grapalat"/>
          <w:highlight w:val="white"/>
          <w:lang w:val="hy-AM"/>
        </w:rPr>
        <w:t xml:space="preserve">, </w:t>
      </w:r>
      <w:r w:rsidRPr="00CA1587">
        <w:rPr>
          <w:rFonts w:ascii="GHEA Grapalat" w:eastAsia="GHEA Grapalat" w:hAnsi="GHEA Grapalat" w:cs="GHEA Grapalat"/>
          <w:highlight w:val="white"/>
          <w:lang w:val="hy-AM"/>
        </w:rPr>
        <w:t xml:space="preserve"> </w:t>
      </w:r>
      <w:r w:rsidR="00566D55" w:rsidRPr="00CA1587">
        <w:rPr>
          <w:rFonts w:ascii="GHEA Grapalat" w:eastAsia="GHEA Grapalat" w:hAnsi="GHEA Grapalat" w:cs="GHEA Grapalat"/>
          <w:highlight w:val="white"/>
          <w:lang w:val="hy-AM"/>
        </w:rPr>
        <w:t>ինչպես նա</w:t>
      </w:r>
      <w:r w:rsidRPr="00CA1587">
        <w:rPr>
          <w:rFonts w:ascii="GHEA Grapalat" w:eastAsia="GHEA Grapalat" w:hAnsi="GHEA Grapalat" w:cs="GHEA Grapalat"/>
          <w:highlight w:val="white"/>
          <w:lang w:val="hy-AM"/>
        </w:rPr>
        <w:t xml:space="preserve">և կոռուպցիոն հանցագործությունների հետ կապված գործերի քննության ապահովումը քրեական մասնագիտացման առանձին դատավորների կողմից, որը կբարձրացնի այդ գործերի քննության </w:t>
      </w:r>
      <w:r w:rsidRPr="00B040B9">
        <w:rPr>
          <w:rFonts w:ascii="GHEA Grapalat" w:eastAsia="GHEA Grapalat" w:hAnsi="GHEA Grapalat" w:cs="GHEA Grapalat"/>
          <w:highlight w:val="white"/>
          <w:lang w:val="hy-AM"/>
        </w:rPr>
        <w:lastRenderedPageBreak/>
        <w:t xml:space="preserve">արդյունավետությունը, կապահովի ռեսուրսների առավել արդյունավետ օգտագործումը, կնվազեցնի կոռուպցիոն ռիսկերը: Միևնույն ժամանակ, հաշվի առնելով քննվող քրեական գործերի ընդհանուր վիճակագրական տվյալները և հարաբերակցությունը առանձին գործերի հետ՝ անհրաժեշտ է դատական համակարգը համալրել նաև քրեական մասնագիտացման նոր դատավորներով:        </w:t>
      </w:r>
    </w:p>
    <w:p w:rsidR="00B040B9" w:rsidRPr="00104C6B" w:rsidRDefault="00B040B9" w:rsidP="00B040B9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104C6B">
        <w:rPr>
          <w:lang w:val="hy-AM"/>
        </w:rPr>
        <w:tab/>
      </w:r>
      <w:r w:rsidRPr="00104C6B">
        <w:rPr>
          <w:rFonts w:ascii="GHEA Grapalat" w:hAnsi="GHEA Grapalat"/>
          <w:lang w:val="hy-AM"/>
        </w:rPr>
        <w:t xml:space="preserve"> </w:t>
      </w:r>
      <w:r w:rsidR="00D31A01" w:rsidRPr="00104C6B">
        <w:rPr>
          <w:rFonts w:ascii="GHEA Grapalat" w:hAnsi="GHEA Grapalat"/>
          <w:lang w:val="hy-AM"/>
        </w:rPr>
        <w:t xml:space="preserve">Հատկանշական է, որ տարբեր մասնագիտացումներում առանձին գործերի համար դատավորների </w:t>
      </w:r>
      <w:r w:rsidR="003868BB" w:rsidRPr="00104C6B">
        <w:rPr>
          <w:rFonts w:ascii="GHEA Grapalat" w:hAnsi="GHEA Grapalat"/>
          <w:lang w:val="hy-AM"/>
        </w:rPr>
        <w:t>ընտրության առնչությամբ</w:t>
      </w:r>
      <w:r w:rsidR="00D31A01" w:rsidRPr="00104C6B">
        <w:rPr>
          <w:rFonts w:ascii="GHEA Grapalat" w:hAnsi="GHEA Grapalat"/>
          <w:lang w:val="hy-AM"/>
        </w:rPr>
        <w:t xml:space="preserve"> միջազգային չափանիշները</w:t>
      </w:r>
      <w:r w:rsidR="003868BB" w:rsidRPr="00104C6B">
        <w:rPr>
          <w:rFonts w:ascii="GHEA Grapalat" w:hAnsi="GHEA Grapalat"/>
          <w:lang w:val="hy-AM"/>
        </w:rPr>
        <w:t xml:space="preserve"> ևս փաստում են վերոգրյալի անհրաժեշտության մասին:</w:t>
      </w:r>
    </w:p>
    <w:p w:rsidR="00B040B9" w:rsidRPr="00B040B9" w:rsidRDefault="00B040B9" w:rsidP="00B040B9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B040B9">
        <w:rPr>
          <w:rFonts w:ascii="GHEA Grapalat" w:hAnsi="GHEA Grapalat"/>
          <w:lang w:val="hy-AM"/>
        </w:rPr>
        <w:t>Եվրոպայի խորհրդի Եվրոպական դատավորների խորհրդատվական խորհրդի թիվ 15 (2012) Դատավորների մասնագիտացման մասին կարծիքում մատնանշվել են մասնագիտացման առավելությունները: Այսպես.</w:t>
      </w:r>
    </w:p>
    <w:p w:rsidR="00B040B9" w:rsidRPr="00B040B9" w:rsidRDefault="00B040B9" w:rsidP="00B040B9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B040B9">
        <w:rPr>
          <w:rFonts w:ascii="GHEA Grapalat" w:hAnsi="GHEA Grapalat" w:cs="Sylfaen"/>
          <w:sz w:val="24"/>
          <w:szCs w:val="24"/>
        </w:rPr>
        <w:t>մասնագիտացումը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հաճախ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առաջանում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իրավունքի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ոլորտում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փոփոխություններին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համապատասխանելու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անհրաժեշտությամբ պայմանավորված</w:t>
      </w:r>
      <w:r w:rsidRPr="00B040B9">
        <w:rPr>
          <w:rFonts w:ascii="GHEA Grapalat" w:hAnsi="GHEA Grapalat"/>
          <w:sz w:val="24"/>
          <w:szCs w:val="24"/>
        </w:rPr>
        <w:t>,</w:t>
      </w:r>
    </w:p>
    <w:p w:rsidR="00B040B9" w:rsidRPr="00B040B9" w:rsidRDefault="00B040B9" w:rsidP="00B040B9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B040B9">
        <w:rPr>
          <w:rFonts w:ascii="GHEA Grapalat" w:hAnsi="GHEA Grapalat" w:cs="Sylfaen"/>
          <w:sz w:val="24"/>
          <w:szCs w:val="24"/>
        </w:rPr>
        <w:t>նոր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օրենսդրական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ակտերի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մշտական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ընդունումը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լինի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միջազգային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եվրոպական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թե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ներպետական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իրավունքի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ոլորտներում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կամ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փոփոխվող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նախադեպը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և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տեսությունը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իրավական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գիտությունը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դարձնում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են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չափազանց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ընդգրկուն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և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բարդ</w:t>
      </w:r>
      <w:r w:rsidRPr="00B040B9">
        <w:rPr>
          <w:rFonts w:ascii="GHEA Grapalat" w:hAnsi="GHEA Grapalat"/>
          <w:sz w:val="24"/>
          <w:szCs w:val="24"/>
        </w:rPr>
        <w:t xml:space="preserve">: </w:t>
      </w:r>
      <w:r w:rsidRPr="00B040B9">
        <w:rPr>
          <w:rFonts w:ascii="GHEA Grapalat" w:hAnsi="GHEA Grapalat" w:cs="Sylfaen"/>
          <w:sz w:val="24"/>
          <w:szCs w:val="24"/>
        </w:rPr>
        <w:t>Դատավորների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մասնագիտացումը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ապահովել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որ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նրանք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տիրապետեն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համապատասխան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գիտելիքների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և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փորձառության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իրենց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իրավասության</w:t>
      </w:r>
      <w:r w:rsidRPr="00B040B9">
        <w:rPr>
          <w:rFonts w:ascii="GHEA Grapalat" w:hAnsi="GHEA Grapalat"/>
          <w:sz w:val="24"/>
          <w:szCs w:val="24"/>
        </w:rPr>
        <w:t xml:space="preserve"> առանձին </w:t>
      </w:r>
      <w:r w:rsidRPr="00B040B9">
        <w:rPr>
          <w:rFonts w:ascii="GHEA Grapalat" w:hAnsi="GHEA Grapalat" w:cs="Sylfaen"/>
          <w:sz w:val="24"/>
          <w:szCs w:val="24"/>
        </w:rPr>
        <w:t>ոլորտներում</w:t>
      </w:r>
      <w:r w:rsidRPr="00B040B9">
        <w:rPr>
          <w:rFonts w:ascii="GHEA Grapalat" w:hAnsi="GHEA Grapalat"/>
          <w:sz w:val="24"/>
          <w:szCs w:val="24"/>
        </w:rPr>
        <w:t>:</w:t>
      </w:r>
    </w:p>
    <w:p w:rsidR="00B040B9" w:rsidRPr="00B040B9" w:rsidRDefault="00B040B9" w:rsidP="00B040B9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B040B9">
        <w:rPr>
          <w:rFonts w:ascii="GHEA Grapalat" w:hAnsi="GHEA Grapalat"/>
          <w:sz w:val="24"/>
          <w:szCs w:val="24"/>
        </w:rPr>
        <w:t xml:space="preserve"> </w:t>
      </w:r>
      <w:r w:rsidR="00FD14C8" w:rsidRPr="00FD14C8">
        <w:rPr>
          <w:rFonts w:ascii="GHEA Grapalat" w:hAnsi="GHEA Grapalat" w:cs="Sylfaen"/>
          <w:sz w:val="24"/>
          <w:szCs w:val="24"/>
        </w:rPr>
        <w:t>ի</w:t>
      </w:r>
      <w:r w:rsidRPr="00B040B9">
        <w:rPr>
          <w:rFonts w:ascii="GHEA Grapalat" w:hAnsi="GHEA Grapalat" w:cs="Sylfaen"/>
          <w:sz w:val="24"/>
          <w:szCs w:val="24"/>
        </w:rPr>
        <w:t>րավական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ոլորտի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խոր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իմացությունը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դրական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անդրադառնալ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դատավորի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ընդունած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որոշումների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որակի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վրա</w:t>
      </w:r>
      <w:r w:rsidRPr="00B040B9">
        <w:rPr>
          <w:rFonts w:ascii="GHEA Grapalat" w:hAnsi="GHEA Grapalat"/>
          <w:sz w:val="24"/>
          <w:szCs w:val="24"/>
        </w:rPr>
        <w:t xml:space="preserve">: </w:t>
      </w:r>
      <w:r w:rsidRPr="00B040B9">
        <w:rPr>
          <w:rFonts w:ascii="GHEA Grapalat" w:hAnsi="GHEA Grapalat" w:cs="Sylfaen"/>
          <w:sz w:val="24"/>
          <w:szCs w:val="24"/>
        </w:rPr>
        <w:t>Նեղ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մասնագետ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դատավորներն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առավել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շատ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փորձ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են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ձեռք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բերում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կոնկրետ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ոլորտներում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ինչը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հերթին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նպաստել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դատարանի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հեղինակության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բարձրացմանը</w:t>
      </w:r>
      <w:r w:rsidRPr="00B040B9">
        <w:rPr>
          <w:rFonts w:ascii="GHEA Grapalat" w:hAnsi="GHEA Grapalat"/>
          <w:sz w:val="24"/>
          <w:szCs w:val="24"/>
        </w:rPr>
        <w:t>,</w:t>
      </w:r>
    </w:p>
    <w:p w:rsidR="00B040B9" w:rsidRPr="00B040B9" w:rsidRDefault="00B040B9" w:rsidP="00B040B9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առանձին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գործերը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վերապահելը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նեղ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մասնագետ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դատավորների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խմբին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նպաստել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որոշումների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հետևողականությանը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հետևաբար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խթանել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իրավական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որոշակիությունը</w:t>
      </w:r>
      <w:r w:rsidRPr="00B040B9">
        <w:rPr>
          <w:rFonts w:ascii="GHEA Grapalat" w:hAnsi="GHEA Grapalat"/>
          <w:sz w:val="24"/>
          <w:szCs w:val="24"/>
        </w:rPr>
        <w:t>,</w:t>
      </w:r>
    </w:p>
    <w:p w:rsidR="00B040B9" w:rsidRPr="00B040B9" w:rsidRDefault="00B040B9" w:rsidP="00B040B9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B040B9">
        <w:rPr>
          <w:rFonts w:ascii="GHEA Grapalat" w:hAnsi="GHEA Grapalat" w:cs="Sylfaen"/>
          <w:sz w:val="24"/>
          <w:szCs w:val="24"/>
        </w:rPr>
        <w:t>մշտապես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նույն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տիպի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գործերով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զբաղվելու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դեպքում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մասնագիտացումը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օգնել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դատավորներին՝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առավել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լավ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հասկանալու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իրենց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ներկայացված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lastRenderedPageBreak/>
        <w:t>գործերի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էությունը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լինի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տեխնիկական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սոցիալական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թե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տնտեսական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ոլորտներում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ուստի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գտնել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լուծումներ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որոնք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ավելի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համապատասխան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են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այդ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բնագավառների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համար</w:t>
      </w:r>
      <w:r w:rsidRPr="00B040B9">
        <w:rPr>
          <w:rFonts w:ascii="GHEA Grapalat" w:hAnsi="GHEA Grapalat"/>
          <w:sz w:val="24"/>
          <w:szCs w:val="24"/>
        </w:rPr>
        <w:t>,</w:t>
      </w:r>
    </w:p>
    <w:p w:rsidR="00B040B9" w:rsidRPr="00B040B9" w:rsidRDefault="00B040B9" w:rsidP="00B040B9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B040B9">
        <w:rPr>
          <w:rFonts w:ascii="GHEA Grapalat" w:hAnsi="GHEA Grapalat" w:cs="Sylfaen"/>
          <w:sz w:val="24"/>
          <w:szCs w:val="24"/>
        </w:rPr>
        <w:t>նեղ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մասնագետ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դատավորները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որոնք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գիտելիքներ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ունեն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իրավական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գիտությունից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դուրս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են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խթանել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միջճուղային-գիտական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մոտեցումը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քննարկման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ենթակա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խնդիրների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առնչությամբ</w:t>
      </w:r>
      <w:r w:rsidRPr="00B040B9">
        <w:rPr>
          <w:rFonts w:ascii="GHEA Grapalat" w:hAnsi="GHEA Grapalat"/>
          <w:sz w:val="24"/>
          <w:szCs w:val="24"/>
        </w:rPr>
        <w:t>,</w:t>
      </w:r>
    </w:p>
    <w:p w:rsidR="00B040B9" w:rsidRPr="00B040B9" w:rsidRDefault="00B040B9" w:rsidP="00B040B9">
      <w:pPr>
        <w:pStyle w:val="ListParagraph"/>
        <w:numPr>
          <w:ilvl w:val="0"/>
          <w:numId w:val="4"/>
        </w:numPr>
        <w:tabs>
          <w:tab w:val="left" w:pos="990"/>
        </w:tabs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  <w:r w:rsidRPr="00B040B9">
        <w:rPr>
          <w:rFonts w:ascii="GHEA Grapalat" w:hAnsi="GHEA Grapalat" w:cs="Sylfaen"/>
          <w:sz w:val="24"/>
          <w:szCs w:val="24"/>
        </w:rPr>
        <w:t>որոշակի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իրավական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ոլորտներում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առավել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խորը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փորձառնության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միջոցով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մասնագիտացումը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կարող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նպաստել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դատարանի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արդյունավետության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բարձրացմանը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և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գործերի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կառավարմանը՝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հաշվի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առնելով</w:t>
      </w:r>
      <w:r w:rsidRPr="00B040B9">
        <w:rPr>
          <w:rFonts w:ascii="GHEA Grapalat" w:hAnsi="GHEA Grapalat"/>
          <w:sz w:val="24"/>
          <w:szCs w:val="24"/>
        </w:rPr>
        <w:t xml:space="preserve">, </w:t>
      </w:r>
      <w:r w:rsidRPr="00B040B9">
        <w:rPr>
          <w:rFonts w:ascii="GHEA Grapalat" w:hAnsi="GHEA Grapalat" w:cs="Sylfaen"/>
          <w:sz w:val="24"/>
          <w:szCs w:val="24"/>
        </w:rPr>
        <w:t>որ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դատարան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ներկայացվող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գործերի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թիվը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մշտապես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աճում</w:t>
      </w:r>
      <w:r w:rsidRPr="00B040B9">
        <w:rPr>
          <w:rFonts w:ascii="GHEA Grapalat" w:hAnsi="GHEA Grapalat"/>
          <w:sz w:val="24"/>
          <w:szCs w:val="24"/>
        </w:rPr>
        <w:t xml:space="preserve"> </w:t>
      </w:r>
      <w:r w:rsidRPr="00B040B9">
        <w:rPr>
          <w:rFonts w:ascii="GHEA Grapalat" w:hAnsi="GHEA Grapalat" w:cs="Sylfaen"/>
          <w:sz w:val="24"/>
          <w:szCs w:val="24"/>
        </w:rPr>
        <w:t>է:</w:t>
      </w:r>
      <w:r w:rsidRPr="00B040B9">
        <w:rPr>
          <w:rStyle w:val="FootnoteReference"/>
          <w:rFonts w:ascii="GHEA Grapalat" w:hAnsi="GHEA Grapalat" w:cs="Sylfaen"/>
          <w:sz w:val="24"/>
          <w:szCs w:val="24"/>
        </w:rPr>
        <w:footnoteReference w:id="1"/>
      </w:r>
    </w:p>
    <w:p w:rsidR="00654995" w:rsidRPr="00104C6B" w:rsidRDefault="00B040B9" w:rsidP="00654995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hy-AM"/>
        </w:rPr>
      </w:pPr>
      <w:r w:rsidRPr="00104C6B">
        <w:rPr>
          <w:rFonts w:ascii="GHEA Grapalat" w:hAnsi="GHEA Grapalat" w:cs="Sylfaen"/>
          <w:lang w:val="hy-AM"/>
        </w:rPr>
        <w:tab/>
      </w:r>
      <w:r w:rsidRPr="00104C6B">
        <w:rPr>
          <w:rFonts w:ascii="GHEA Grapalat" w:hAnsi="GHEA Grapalat"/>
          <w:lang w:val="hy-AM"/>
        </w:rPr>
        <w:t>Միջազգային փորձի ուսումնասիրությունները ցույց են տալիս, որ միտումներ են նկատվում մինչդատական քրեական վերահսկողության ոլորտի միջնորդությունների, կոռուպցիոն հանցագործությունների և այլ քրեական գործերով առանձին մասնագիտացումների տարանջատ</w:t>
      </w:r>
      <w:r w:rsidRPr="00B040B9">
        <w:rPr>
          <w:rFonts w:ascii="GHEA Grapalat" w:hAnsi="GHEA Grapalat"/>
          <w:lang w:val="hy-AM"/>
        </w:rPr>
        <w:t>ման ուղղությամբ</w:t>
      </w:r>
      <w:r w:rsidRPr="00104C6B">
        <w:rPr>
          <w:rFonts w:ascii="GHEA Grapalat" w:hAnsi="GHEA Grapalat"/>
          <w:lang w:val="hy-AM"/>
        </w:rPr>
        <w:t xml:space="preserve">: </w:t>
      </w:r>
    </w:p>
    <w:p w:rsidR="00654995" w:rsidRPr="00104C6B" w:rsidRDefault="00B040B9" w:rsidP="00654995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040B9">
        <w:rPr>
          <w:rFonts w:ascii="GHEA Grapalat" w:hAnsi="GHEA Grapalat" w:cs="Sylfaen"/>
          <w:lang w:val="hy-AM"/>
        </w:rPr>
        <w:t>Եվրոպական</w:t>
      </w:r>
      <w:r w:rsidRPr="00B040B9">
        <w:rPr>
          <w:rFonts w:ascii="GHEA Grapalat" w:hAnsi="GHEA Grapalat"/>
          <w:lang w:val="hy-AM"/>
        </w:rPr>
        <w:t xml:space="preserve"> </w:t>
      </w:r>
      <w:r w:rsidRPr="00B040B9">
        <w:rPr>
          <w:rFonts w:ascii="GHEA Grapalat" w:hAnsi="GHEA Grapalat" w:cs="Sylfaen"/>
          <w:lang w:val="hy-AM"/>
        </w:rPr>
        <w:t>որոշ</w:t>
      </w:r>
      <w:r w:rsidRPr="00B040B9">
        <w:rPr>
          <w:rFonts w:ascii="GHEA Grapalat" w:hAnsi="GHEA Grapalat"/>
          <w:lang w:val="hy-AM"/>
        </w:rPr>
        <w:t xml:space="preserve"> </w:t>
      </w:r>
      <w:r w:rsidRPr="00B040B9">
        <w:rPr>
          <w:rFonts w:ascii="GHEA Grapalat" w:hAnsi="GHEA Grapalat" w:cs="Sylfaen"/>
          <w:lang w:val="hy-AM"/>
        </w:rPr>
        <w:t>երկրներում</w:t>
      </w:r>
      <w:r w:rsidRPr="00B040B9">
        <w:rPr>
          <w:rFonts w:ascii="GHEA Grapalat" w:hAnsi="GHEA Grapalat"/>
          <w:lang w:val="hy-AM"/>
        </w:rPr>
        <w:t xml:space="preserve">, </w:t>
      </w:r>
      <w:r w:rsidRPr="00B040B9">
        <w:rPr>
          <w:rFonts w:ascii="GHEA Grapalat" w:hAnsi="GHEA Grapalat" w:cs="Sylfaen"/>
          <w:lang w:val="hy-AM"/>
        </w:rPr>
        <w:t>օրինակ</w:t>
      </w:r>
      <w:r w:rsidRPr="00B040B9">
        <w:rPr>
          <w:rFonts w:ascii="GHEA Grapalat" w:hAnsi="GHEA Grapalat"/>
          <w:lang w:val="hy-AM"/>
        </w:rPr>
        <w:t xml:space="preserve">` </w:t>
      </w:r>
      <w:r w:rsidRPr="00B040B9">
        <w:rPr>
          <w:rFonts w:ascii="GHEA Grapalat" w:hAnsi="GHEA Grapalat" w:cs="Sylfaen"/>
          <w:lang w:val="hy-AM"/>
        </w:rPr>
        <w:t>Գերմանիայում</w:t>
      </w:r>
      <w:r w:rsidRPr="00B040B9">
        <w:rPr>
          <w:rFonts w:ascii="GHEA Grapalat" w:hAnsi="GHEA Grapalat"/>
          <w:lang w:val="hy-AM"/>
        </w:rPr>
        <w:t xml:space="preserve">, </w:t>
      </w:r>
      <w:r w:rsidRPr="00B040B9">
        <w:rPr>
          <w:rFonts w:ascii="GHEA Grapalat" w:hAnsi="GHEA Grapalat" w:cs="Sylfaen"/>
          <w:lang w:val="hy-AM"/>
        </w:rPr>
        <w:t>Ֆրանսիայում</w:t>
      </w:r>
      <w:r w:rsidRPr="00B040B9">
        <w:rPr>
          <w:rFonts w:ascii="GHEA Grapalat" w:hAnsi="GHEA Grapalat"/>
          <w:lang w:val="hy-AM"/>
        </w:rPr>
        <w:t xml:space="preserve">, </w:t>
      </w:r>
      <w:r w:rsidRPr="00B040B9">
        <w:rPr>
          <w:rFonts w:ascii="GHEA Grapalat" w:hAnsi="GHEA Grapalat" w:cs="Sylfaen"/>
          <w:lang w:val="hy-AM"/>
        </w:rPr>
        <w:t>Իտալիայում</w:t>
      </w:r>
      <w:r w:rsidRPr="00B040B9">
        <w:rPr>
          <w:rFonts w:ascii="GHEA Grapalat" w:hAnsi="GHEA Grapalat"/>
          <w:lang w:val="hy-AM"/>
        </w:rPr>
        <w:t xml:space="preserve">, </w:t>
      </w:r>
      <w:r w:rsidRPr="00B040B9">
        <w:rPr>
          <w:rFonts w:ascii="GHEA Grapalat" w:hAnsi="GHEA Grapalat" w:cs="Sylfaen"/>
          <w:lang w:val="hy-AM"/>
        </w:rPr>
        <w:t>վերջին</w:t>
      </w:r>
      <w:r w:rsidRPr="00B040B9">
        <w:rPr>
          <w:rFonts w:ascii="GHEA Grapalat" w:hAnsi="GHEA Grapalat"/>
          <w:lang w:val="hy-AM"/>
        </w:rPr>
        <w:t xml:space="preserve"> </w:t>
      </w:r>
      <w:r w:rsidRPr="00B040B9">
        <w:rPr>
          <w:rFonts w:ascii="GHEA Grapalat" w:hAnsi="GHEA Grapalat" w:cs="Sylfaen"/>
          <w:lang w:val="hy-AM"/>
        </w:rPr>
        <w:t>տարիներ</w:t>
      </w:r>
      <w:r w:rsidRPr="00B040B9">
        <w:rPr>
          <w:rFonts w:ascii="GHEA Grapalat" w:hAnsi="GHEA Grapalat"/>
          <w:lang w:val="hy-AM"/>
        </w:rPr>
        <w:t xml:space="preserve">ին առանձնացվել են մասնագիտացված դատավորներ, որոնք քննում են կալանքի վերաբերյալ հարցերը և նախաքննության ընթացքում վերահսկողություն իրականացնում անհատի իրավունքների և օրինական շահերի պաշտպանության նկատմամբ: </w:t>
      </w:r>
    </w:p>
    <w:p w:rsidR="00C660EC" w:rsidRPr="00D16241" w:rsidRDefault="00B040B9" w:rsidP="00654995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B040B9">
        <w:rPr>
          <w:rFonts w:ascii="GHEA Grapalat" w:hAnsi="GHEA Grapalat"/>
          <w:lang w:val="hy-AM"/>
        </w:rPr>
        <w:t>Օրինակ, Գերմանիայում այդ դատավորներին անվանում են Ermittlungsrichter կամ նախաքննության գործերով վերահսկողություն իրականացնող դատավոր, Ֆրանսիայում` juge des libertés et de la detention կամ նախնական կալանքի դատավորներ, Իտալիայում` giudice per le indagini preliminari: Նշված երկրներում դատավորը չի մասնակցում քրեական գործի ըստ էության քննությանը, չի կայացնում որոշում ամբաստանյալի մեղավորության կամ անմեղության մասին:</w:t>
      </w:r>
      <w:r w:rsidRPr="00B040B9">
        <w:rPr>
          <w:rStyle w:val="FootnoteReference"/>
          <w:rFonts w:ascii="GHEA Grapalat" w:hAnsi="GHEA Grapalat"/>
        </w:rPr>
        <w:footnoteReference w:id="2"/>
      </w:r>
      <w:r w:rsidRPr="00B040B9">
        <w:rPr>
          <w:rFonts w:ascii="GHEA Grapalat" w:hAnsi="GHEA Grapalat"/>
          <w:lang w:val="hy-AM"/>
        </w:rPr>
        <w:t xml:space="preserve"> Ղազախստանի Հանրապետությունում ևս քննարկվում է մինչդատական քրեական վարույթի </w:t>
      </w:r>
      <w:r w:rsidRPr="00B040B9">
        <w:rPr>
          <w:rFonts w:ascii="GHEA Grapalat" w:hAnsi="GHEA Grapalat"/>
          <w:lang w:val="hy-AM"/>
        </w:rPr>
        <w:lastRenderedPageBreak/>
        <w:t>նկատմամբ դատական վերահսկողություն իրականացնող դատավորների առանձնացման հնարավորությունը</w:t>
      </w:r>
      <w:r w:rsidRPr="00B040B9">
        <w:rPr>
          <w:rStyle w:val="FootnoteReference"/>
          <w:rFonts w:ascii="GHEA Grapalat" w:hAnsi="GHEA Grapalat"/>
        </w:rPr>
        <w:footnoteReference w:id="3"/>
      </w:r>
      <w:r w:rsidRPr="00B040B9">
        <w:rPr>
          <w:rFonts w:ascii="GHEA Grapalat" w:hAnsi="GHEA Grapalat"/>
          <w:lang w:val="hy-AM"/>
        </w:rPr>
        <w:t>, իսկ Ռուսաստանի Դաշնությունում քննարկվում է այս մասով նախագիծ մշակելու անհրաժեշտության և նպատակահարմարության հարցը:</w:t>
      </w:r>
      <w:r w:rsidRPr="00B040B9">
        <w:rPr>
          <w:rStyle w:val="FootnoteReference"/>
          <w:rFonts w:ascii="GHEA Grapalat" w:hAnsi="GHEA Grapalat"/>
        </w:rPr>
        <w:footnoteReference w:id="4"/>
      </w:r>
      <w:r w:rsidR="00C83A94">
        <w:rPr>
          <w:rFonts w:ascii="GHEA Grapalat" w:hAnsi="GHEA Grapalat"/>
          <w:lang w:val="hy-AM"/>
        </w:rPr>
        <w:t xml:space="preserve"> Մ</w:t>
      </w:r>
      <w:r w:rsidR="00C83A94" w:rsidRPr="00104C6B">
        <w:rPr>
          <w:rFonts w:ascii="GHEA Grapalat" w:hAnsi="GHEA Grapalat"/>
          <w:lang w:val="hy-AM"/>
        </w:rPr>
        <w:t xml:space="preserve">ինչդատական քրեական վարույթի </w:t>
      </w:r>
      <w:r w:rsidR="00C83A94" w:rsidRPr="00B040B9">
        <w:rPr>
          <w:rFonts w:ascii="GHEA Grapalat" w:hAnsi="GHEA Grapalat"/>
          <w:lang w:val="hy-AM"/>
        </w:rPr>
        <w:t xml:space="preserve">գործերի </w:t>
      </w:r>
      <w:r w:rsidR="00C83A94" w:rsidRPr="00104C6B">
        <w:rPr>
          <w:rFonts w:ascii="GHEA Grapalat" w:hAnsi="GHEA Grapalat"/>
          <w:lang w:val="hy-AM"/>
        </w:rPr>
        <w:t xml:space="preserve">դատավորների </w:t>
      </w:r>
      <w:r w:rsidR="00C83A94" w:rsidRPr="00B040B9">
        <w:rPr>
          <w:rFonts w:ascii="GHEA Grapalat" w:hAnsi="GHEA Grapalat"/>
          <w:lang w:val="hy-AM"/>
        </w:rPr>
        <w:t>առանձնացումը</w:t>
      </w:r>
      <w:r w:rsidR="00C83A94" w:rsidRPr="00104C6B">
        <w:rPr>
          <w:rFonts w:ascii="GHEA Grapalat" w:hAnsi="GHEA Grapalat"/>
          <w:lang w:val="hy-AM"/>
        </w:rPr>
        <w:t xml:space="preserve"> Ուզբեկստանի Հանրապետությունում մեծ առաջադիմական բարեփոխում է գնահատվել</w:t>
      </w:r>
      <w:r w:rsidR="00D16241" w:rsidRPr="00D82718">
        <w:rPr>
          <w:rFonts w:ascii="GHEA Grapalat" w:hAnsi="GHEA Grapalat"/>
          <w:lang w:val="hy-AM"/>
        </w:rPr>
        <w:t>:</w:t>
      </w:r>
      <w:r w:rsidR="00C83A94">
        <w:rPr>
          <w:rStyle w:val="FootnoteReference"/>
          <w:rFonts w:ascii="GHEA Grapalat" w:hAnsi="GHEA Grapalat"/>
          <w:lang w:val="hy-AM"/>
        </w:rPr>
        <w:footnoteReference w:id="5"/>
      </w:r>
    </w:p>
    <w:p w:rsidR="00224ADA" w:rsidRPr="002C4577" w:rsidRDefault="00D82718" w:rsidP="00654995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82718">
        <w:rPr>
          <w:rFonts w:ascii="GHEA Grapalat" w:hAnsi="GHEA Grapalat"/>
          <w:lang w:val="hy-AM"/>
        </w:rPr>
        <w:t>Անդրադառնալով կոռուպցիոն հանցագործությունների հետ կապված գործերի քննությանը՝ հարկ է նշել, որ միջազգային փորձի ուսումնասի</w:t>
      </w:r>
      <w:r w:rsidR="00C511B4" w:rsidRPr="00BA0243">
        <w:rPr>
          <w:rFonts w:ascii="GHEA Grapalat" w:hAnsi="GHEA Grapalat"/>
          <w:lang w:val="hy-AM"/>
        </w:rPr>
        <w:t>րություն</w:t>
      </w:r>
      <w:r w:rsidRPr="00D82718">
        <w:rPr>
          <w:rFonts w:ascii="GHEA Grapalat" w:hAnsi="GHEA Grapalat"/>
          <w:lang w:val="hy-AM"/>
        </w:rPr>
        <w:t xml:space="preserve">ները ցույց են տալիս, որ տարբեր երկրներում այդ հանցագործությունների քննության համար ստեղծվում են հակակոռուպցիոն դատարաններ: </w:t>
      </w:r>
      <w:r w:rsidR="00224ADA" w:rsidRPr="00224ADA">
        <w:rPr>
          <w:rFonts w:ascii="GHEA Grapalat" w:hAnsi="GHEA Grapalat"/>
          <w:lang w:val="hy-AM"/>
        </w:rPr>
        <w:t>Այսպես.</w:t>
      </w:r>
    </w:p>
    <w:p w:rsidR="00D16241" w:rsidRPr="00D82718" w:rsidRDefault="00D82718" w:rsidP="00654995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24ADA">
        <w:rPr>
          <w:rFonts w:ascii="GHEA Grapalat" w:hAnsi="GHEA Grapalat"/>
          <w:b/>
          <w:lang w:val="hy-AM"/>
        </w:rPr>
        <w:t>Սլովակիայում</w:t>
      </w:r>
      <w:r>
        <w:rPr>
          <w:rStyle w:val="FootnoteReference"/>
          <w:rFonts w:ascii="GHEA Grapalat" w:hAnsi="GHEA Grapalat"/>
          <w:lang w:val="hy-AM"/>
        </w:rPr>
        <w:footnoteReference w:id="6"/>
      </w:r>
      <w:r w:rsidRPr="00D82718">
        <w:rPr>
          <w:rFonts w:ascii="GHEA Grapalat" w:hAnsi="GHEA Grapalat"/>
          <w:lang w:val="hy-AM"/>
        </w:rPr>
        <w:t xml:space="preserve"> հակակոռուպցիոն դատարանը </w:t>
      </w:r>
      <w:r w:rsidRPr="00D82718">
        <w:rPr>
          <w:rFonts w:ascii="GHEA Grapalat" w:hAnsi="GHEA Grapalat" w:cs="Sylfaen"/>
          <w:lang w:val="hy-AM"/>
        </w:rPr>
        <w:t>բացի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կոռուպցիոն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գործերով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դատական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քննությունից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իրականացնում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է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նաև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սպանության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և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փողերի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լվացման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գործերով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քննություն: Այստեղ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հակակոռուպցիոն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մասնագիտացված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դատարանը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բաղկացած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է</w:t>
      </w:r>
      <w:r w:rsidRPr="00D82718">
        <w:rPr>
          <w:rFonts w:ascii="GHEA Grapalat" w:hAnsi="GHEA Grapalat"/>
          <w:lang w:val="hy-AM"/>
        </w:rPr>
        <w:t xml:space="preserve"> 13 </w:t>
      </w:r>
      <w:r w:rsidRPr="00D82718">
        <w:rPr>
          <w:rFonts w:ascii="GHEA Grapalat" w:hAnsi="GHEA Grapalat" w:cs="Sylfaen"/>
          <w:lang w:val="hy-AM"/>
        </w:rPr>
        <w:t>դատավորից</w:t>
      </w:r>
      <w:r w:rsidRPr="00D82718">
        <w:rPr>
          <w:rFonts w:ascii="GHEA Grapalat" w:hAnsi="GHEA Grapalat"/>
          <w:lang w:val="hy-AM"/>
        </w:rPr>
        <w:t xml:space="preserve">, </w:t>
      </w:r>
      <w:r w:rsidRPr="00D82718">
        <w:rPr>
          <w:rFonts w:ascii="GHEA Grapalat" w:hAnsi="GHEA Grapalat" w:cs="Sylfaen"/>
          <w:lang w:val="hy-AM"/>
        </w:rPr>
        <w:t>որոնք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նշանակվում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են</w:t>
      </w:r>
      <w:r w:rsidRPr="00D82718">
        <w:rPr>
          <w:rFonts w:ascii="GHEA Grapalat" w:hAnsi="GHEA Grapalat"/>
          <w:lang w:val="hy-AM"/>
        </w:rPr>
        <w:t xml:space="preserve"> 5 </w:t>
      </w:r>
      <w:r w:rsidRPr="00D82718">
        <w:rPr>
          <w:rFonts w:ascii="GHEA Grapalat" w:hAnsi="GHEA Grapalat" w:cs="Sylfaen"/>
          <w:lang w:val="hy-AM"/>
        </w:rPr>
        <w:t>տարի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ժամկետով</w:t>
      </w:r>
      <w:r w:rsidRPr="00D82718">
        <w:rPr>
          <w:rFonts w:ascii="GHEA Grapalat" w:hAnsi="GHEA Grapalat"/>
          <w:lang w:val="hy-AM"/>
        </w:rPr>
        <w:t xml:space="preserve">: </w:t>
      </w:r>
      <w:r w:rsidRPr="00D82718">
        <w:rPr>
          <w:rFonts w:ascii="GHEA Grapalat" w:hAnsi="GHEA Grapalat" w:cs="Sylfaen"/>
          <w:lang w:val="hy-AM"/>
        </w:rPr>
        <w:t>Ոչ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մեծ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ծանրության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գործերի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քննությունը</w:t>
      </w:r>
      <w:r w:rsidRPr="00D82718">
        <w:rPr>
          <w:rFonts w:ascii="GHEA Grapalat" w:hAnsi="GHEA Grapalat"/>
          <w:lang w:val="hy-AM"/>
        </w:rPr>
        <w:t xml:space="preserve">  </w:t>
      </w:r>
      <w:r w:rsidRPr="00D82718">
        <w:rPr>
          <w:rFonts w:ascii="GHEA Grapalat" w:hAnsi="GHEA Grapalat" w:cs="Sylfaen"/>
          <w:lang w:val="hy-AM"/>
        </w:rPr>
        <w:t>իրականացվում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է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միանձնյա</w:t>
      </w:r>
      <w:r w:rsidRPr="00D82718">
        <w:rPr>
          <w:rFonts w:ascii="GHEA Grapalat" w:hAnsi="GHEA Grapalat"/>
          <w:lang w:val="hy-AM"/>
        </w:rPr>
        <w:t xml:space="preserve">, </w:t>
      </w:r>
      <w:r w:rsidRPr="00D82718">
        <w:rPr>
          <w:rFonts w:ascii="GHEA Grapalat" w:hAnsi="GHEA Grapalat" w:cs="Sylfaen"/>
          <w:lang w:val="hy-AM"/>
        </w:rPr>
        <w:t>իսկ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առավել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ծանր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հանցագործությունների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պարագայում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իրականացվում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է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գործերի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կոլեգիալ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քննություն՝</w:t>
      </w:r>
      <w:r w:rsidRPr="00D82718">
        <w:rPr>
          <w:rFonts w:ascii="GHEA Grapalat" w:hAnsi="GHEA Grapalat"/>
          <w:lang w:val="hy-AM"/>
        </w:rPr>
        <w:t xml:space="preserve"> 3 </w:t>
      </w:r>
      <w:r w:rsidRPr="00D82718">
        <w:rPr>
          <w:rFonts w:ascii="GHEA Grapalat" w:hAnsi="GHEA Grapalat" w:cs="Sylfaen"/>
          <w:lang w:val="hy-AM"/>
        </w:rPr>
        <w:t>հոգուց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բաղկացած</w:t>
      </w:r>
      <w:r w:rsidRPr="00D82718">
        <w:rPr>
          <w:rFonts w:ascii="GHEA Grapalat" w:hAnsi="GHEA Grapalat"/>
          <w:lang w:val="hy-AM"/>
        </w:rPr>
        <w:t xml:space="preserve">: </w:t>
      </w:r>
      <w:r w:rsidRPr="00D82718">
        <w:rPr>
          <w:rFonts w:ascii="GHEA Grapalat" w:hAnsi="GHEA Grapalat" w:cs="Sylfaen"/>
          <w:lang w:val="hy-AM"/>
        </w:rPr>
        <w:t>Գործերի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քննության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միջին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տևողությունը</w:t>
      </w:r>
      <w:r w:rsidRPr="00D82718">
        <w:rPr>
          <w:rFonts w:ascii="GHEA Grapalat" w:hAnsi="GHEA Grapalat"/>
          <w:lang w:val="hy-AM"/>
        </w:rPr>
        <w:t xml:space="preserve"> 4 </w:t>
      </w:r>
      <w:r w:rsidRPr="00D82718">
        <w:rPr>
          <w:rFonts w:ascii="GHEA Grapalat" w:hAnsi="GHEA Grapalat" w:cs="Sylfaen"/>
          <w:lang w:val="hy-AM"/>
        </w:rPr>
        <w:t>ամիս</w:t>
      </w:r>
      <w:r w:rsidRPr="00D82718">
        <w:rPr>
          <w:rFonts w:ascii="GHEA Grapalat" w:hAnsi="GHEA Grapalat"/>
          <w:lang w:val="hy-AM"/>
        </w:rPr>
        <w:t xml:space="preserve"> </w:t>
      </w:r>
      <w:r w:rsidRPr="00D82718">
        <w:rPr>
          <w:rFonts w:ascii="GHEA Grapalat" w:hAnsi="GHEA Grapalat" w:cs="Sylfaen"/>
          <w:lang w:val="hy-AM"/>
        </w:rPr>
        <w:t>է</w:t>
      </w:r>
      <w:r w:rsidRPr="00D82718">
        <w:rPr>
          <w:rFonts w:ascii="GHEA Grapalat" w:hAnsi="GHEA Grapalat"/>
          <w:lang w:val="hy-AM"/>
        </w:rPr>
        <w:t>:</w:t>
      </w:r>
    </w:p>
    <w:p w:rsidR="00224ADA" w:rsidRPr="00224ADA" w:rsidRDefault="00224ADA" w:rsidP="00224ADA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24ADA">
        <w:rPr>
          <w:rFonts w:ascii="GHEA Grapalat" w:hAnsi="GHEA Grapalat"/>
          <w:b/>
          <w:lang w:val="hy-AM"/>
        </w:rPr>
        <w:t>Խորվաթիայում</w:t>
      </w:r>
      <w:r w:rsidRPr="00224ADA">
        <w:rPr>
          <w:rFonts w:ascii="GHEA Grapalat" w:hAnsi="GHEA Grapalat"/>
          <w:lang w:val="hy-AM"/>
        </w:rPr>
        <w:t xml:space="preserve"> հակակոռուպցիոն դատարանները ձևավորվել են 2008 թվականին՝ որպես առաջին ատյանի մասնագիտացված դատարաններ: </w:t>
      </w:r>
      <w:r w:rsidRPr="00224ADA">
        <w:rPr>
          <w:rFonts w:ascii="GHEA Grapalat" w:hAnsi="GHEA Grapalat" w:cs="Sylfaen"/>
          <w:color w:val="000000"/>
          <w:lang w:val="hy-AM"/>
        </w:rPr>
        <w:t>Խորվաթիայի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հակակոռուպցիոն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դատարաններն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ունեն</w:t>
      </w:r>
      <w:r w:rsidRPr="00224ADA">
        <w:rPr>
          <w:rFonts w:ascii="GHEA Grapalat" w:hAnsi="GHEA Grapalat"/>
          <w:color w:val="000000"/>
          <w:lang w:val="hy-AM"/>
        </w:rPr>
        <w:t xml:space="preserve">  </w:t>
      </w:r>
      <w:r w:rsidRPr="00224ADA">
        <w:rPr>
          <w:rFonts w:ascii="GHEA Grapalat" w:hAnsi="GHEA Grapalat" w:cs="Sylfaen"/>
          <w:color w:val="000000"/>
          <w:lang w:val="hy-AM"/>
        </w:rPr>
        <w:t>իրավասություն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քննելու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ոչ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միայն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բարձր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մակարդակի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կոռուպցիոն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հանցագործությունների</w:t>
      </w:r>
      <w:r w:rsidRPr="00224ADA">
        <w:rPr>
          <w:rFonts w:ascii="GHEA Grapalat" w:hAnsi="GHEA Grapalat"/>
          <w:color w:val="000000"/>
          <w:lang w:val="hy-AM"/>
        </w:rPr>
        <w:t xml:space="preserve">, </w:t>
      </w:r>
      <w:r w:rsidRPr="00224ADA">
        <w:rPr>
          <w:rFonts w:ascii="GHEA Grapalat" w:hAnsi="GHEA Grapalat" w:cs="Sylfaen"/>
          <w:color w:val="000000"/>
          <w:lang w:val="hy-AM"/>
        </w:rPr>
        <w:t>այլ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նաև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կազմակերպված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հանցավորության</w:t>
      </w:r>
      <w:r w:rsidRPr="00224ADA">
        <w:rPr>
          <w:rFonts w:ascii="GHEA Grapalat" w:hAnsi="GHEA Grapalat"/>
          <w:color w:val="000000"/>
          <w:lang w:val="hy-AM"/>
        </w:rPr>
        <w:t xml:space="preserve"> </w:t>
      </w:r>
      <w:r w:rsidRPr="00224ADA">
        <w:rPr>
          <w:rFonts w:ascii="GHEA Grapalat" w:hAnsi="GHEA Grapalat" w:cs="Sylfaen"/>
          <w:color w:val="000000"/>
          <w:lang w:val="hy-AM"/>
        </w:rPr>
        <w:t>դեպքում</w:t>
      </w:r>
      <w:r w:rsidRPr="00224ADA">
        <w:rPr>
          <w:rFonts w:ascii="GHEA Grapalat" w:hAnsi="GHEA Grapalat"/>
          <w:color w:val="000000"/>
          <w:lang w:val="hy-AM"/>
        </w:rPr>
        <w:t>:</w:t>
      </w:r>
      <w:r>
        <w:rPr>
          <w:rStyle w:val="FootnoteReference"/>
          <w:rFonts w:ascii="GHEA Grapalat" w:hAnsi="GHEA Grapalat"/>
          <w:color w:val="000000"/>
          <w:lang w:val="hy-AM"/>
        </w:rPr>
        <w:footnoteReference w:id="7"/>
      </w:r>
    </w:p>
    <w:p w:rsidR="00224ADA" w:rsidRPr="002C4577" w:rsidRDefault="00D82718" w:rsidP="00224ADA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F5266">
        <w:rPr>
          <w:rFonts w:ascii="GHEA Grapalat" w:hAnsi="GHEA Grapalat"/>
          <w:lang w:val="hy-AM"/>
        </w:rPr>
        <w:lastRenderedPageBreak/>
        <w:t xml:space="preserve">2018 թվականին </w:t>
      </w:r>
      <w:r w:rsidRPr="00224ADA">
        <w:rPr>
          <w:rFonts w:ascii="GHEA Grapalat" w:hAnsi="GHEA Grapalat"/>
          <w:b/>
          <w:lang w:val="hy-AM"/>
        </w:rPr>
        <w:t>Ուկրաինայում</w:t>
      </w:r>
      <w:r w:rsidR="00EE4C46">
        <w:rPr>
          <w:rStyle w:val="FootnoteReference"/>
          <w:rFonts w:ascii="GHEA Grapalat" w:hAnsi="GHEA Grapalat"/>
          <w:lang w:val="hy-AM"/>
        </w:rPr>
        <w:footnoteReference w:id="8"/>
      </w:r>
      <w:r w:rsidRPr="004F5266">
        <w:rPr>
          <w:rFonts w:ascii="GHEA Grapalat" w:hAnsi="GHEA Grapalat"/>
          <w:lang w:val="hy-AM"/>
        </w:rPr>
        <w:t xml:space="preserve"> </w:t>
      </w:r>
      <w:r w:rsidR="004F5266" w:rsidRPr="004F5266">
        <w:rPr>
          <w:rFonts w:ascii="GHEA Grapalat" w:hAnsi="GHEA Grapalat"/>
          <w:lang w:val="hy-AM"/>
        </w:rPr>
        <w:t>ընդունված օրենքի հիման վրա ևս ստեղծվել</w:t>
      </w:r>
      <w:r w:rsidR="004F5266">
        <w:rPr>
          <w:rFonts w:ascii="GHEA Grapalat" w:hAnsi="GHEA Grapalat"/>
          <w:lang w:val="hy-AM"/>
        </w:rPr>
        <w:t xml:space="preserve"> է Բարձր հակակոռուպցիոն դատարան</w:t>
      </w:r>
      <w:r w:rsidR="004F5266" w:rsidRPr="004F5266">
        <w:rPr>
          <w:rFonts w:ascii="GHEA Grapalat" w:hAnsi="GHEA Grapalat"/>
          <w:lang w:val="hy-AM"/>
        </w:rPr>
        <w:t xml:space="preserve">, որը որպես </w:t>
      </w:r>
      <w:r w:rsidR="004F5266" w:rsidRPr="004F5266">
        <w:rPr>
          <w:rFonts w:ascii="GHEA Grapalat" w:hAnsi="GHEA Grapalat" w:cs="Sylfaen"/>
          <w:lang w:val="hy-AM"/>
        </w:rPr>
        <w:t>մասնագիտացված</w:t>
      </w:r>
      <w:r w:rsidR="004F5266" w:rsidRPr="004F5266">
        <w:rPr>
          <w:rFonts w:ascii="GHEA Grapalat" w:hAnsi="GHEA Grapalat"/>
          <w:lang w:val="hy-AM"/>
        </w:rPr>
        <w:t xml:space="preserve"> </w:t>
      </w:r>
      <w:r w:rsidR="004F5266" w:rsidRPr="004F5266">
        <w:rPr>
          <w:rFonts w:ascii="GHEA Grapalat" w:hAnsi="GHEA Grapalat" w:cs="Sylfaen"/>
          <w:lang w:val="hy-AM"/>
        </w:rPr>
        <w:t>դատարան՝</w:t>
      </w:r>
      <w:r w:rsidR="004F5266" w:rsidRPr="004F5266">
        <w:rPr>
          <w:rFonts w:ascii="GHEA Grapalat" w:hAnsi="GHEA Grapalat"/>
          <w:lang w:val="hy-AM"/>
        </w:rPr>
        <w:t xml:space="preserve"> </w:t>
      </w:r>
      <w:r w:rsidR="004F5266" w:rsidRPr="004F5266">
        <w:rPr>
          <w:rFonts w:ascii="GHEA Grapalat" w:hAnsi="GHEA Grapalat" w:cs="Sylfaen"/>
          <w:lang w:val="hy-AM"/>
        </w:rPr>
        <w:t>գործում</w:t>
      </w:r>
      <w:r w:rsidR="004F5266" w:rsidRPr="004F5266">
        <w:rPr>
          <w:rFonts w:ascii="GHEA Grapalat" w:hAnsi="GHEA Grapalat"/>
          <w:lang w:val="hy-AM"/>
        </w:rPr>
        <w:t xml:space="preserve"> </w:t>
      </w:r>
      <w:r w:rsidR="004F5266" w:rsidRPr="004F5266">
        <w:rPr>
          <w:rFonts w:ascii="GHEA Grapalat" w:hAnsi="GHEA Grapalat" w:cs="Sylfaen"/>
          <w:lang w:val="hy-AM"/>
        </w:rPr>
        <w:t>է</w:t>
      </w:r>
      <w:r w:rsidR="004F5266" w:rsidRPr="004F5266">
        <w:rPr>
          <w:rFonts w:ascii="GHEA Grapalat" w:hAnsi="GHEA Grapalat"/>
          <w:lang w:val="hy-AM"/>
        </w:rPr>
        <w:t xml:space="preserve"> 2019 </w:t>
      </w:r>
      <w:r w:rsidR="004F5266" w:rsidRPr="004F5266">
        <w:rPr>
          <w:rFonts w:ascii="GHEA Grapalat" w:hAnsi="GHEA Grapalat" w:cs="Sylfaen"/>
          <w:lang w:val="hy-AM"/>
        </w:rPr>
        <w:t>թվականի</w:t>
      </w:r>
      <w:r w:rsidR="004F5266" w:rsidRPr="004F5266">
        <w:rPr>
          <w:rFonts w:ascii="GHEA Grapalat" w:hAnsi="GHEA Grapalat"/>
          <w:lang w:val="hy-AM"/>
        </w:rPr>
        <w:t xml:space="preserve"> </w:t>
      </w:r>
      <w:r w:rsidR="004F5266" w:rsidRPr="004F5266">
        <w:rPr>
          <w:rFonts w:ascii="GHEA Grapalat" w:hAnsi="GHEA Grapalat" w:cs="Sylfaen"/>
          <w:lang w:val="hy-AM"/>
        </w:rPr>
        <w:t>ապրիլի</w:t>
      </w:r>
      <w:r w:rsidR="004F5266" w:rsidRPr="004F5266">
        <w:rPr>
          <w:rFonts w:ascii="GHEA Grapalat" w:hAnsi="GHEA Grapalat"/>
          <w:lang w:val="hy-AM"/>
        </w:rPr>
        <w:t xml:space="preserve"> 11-</w:t>
      </w:r>
      <w:r w:rsidR="004F5266" w:rsidRPr="004F5266">
        <w:rPr>
          <w:rFonts w:ascii="GHEA Grapalat" w:hAnsi="GHEA Grapalat" w:cs="Sylfaen"/>
          <w:lang w:val="hy-AM"/>
        </w:rPr>
        <w:t>ից</w:t>
      </w:r>
      <w:r w:rsidR="009C12F0" w:rsidRPr="009C12F0">
        <w:rPr>
          <w:rFonts w:ascii="GHEA Grapalat" w:hAnsi="GHEA Grapalat" w:cs="Sylfaen"/>
          <w:lang w:val="hy-AM"/>
        </w:rPr>
        <w:t>: Ներկայումս</w:t>
      </w:r>
      <w:r w:rsidR="009C12F0" w:rsidRPr="009C12F0">
        <w:rPr>
          <w:rFonts w:ascii="GHEA Grapalat" w:hAnsi="GHEA Grapalat"/>
          <w:lang w:val="hy-AM"/>
        </w:rPr>
        <w:t xml:space="preserve">  </w:t>
      </w:r>
      <w:r w:rsidR="009C12F0" w:rsidRPr="009C12F0">
        <w:rPr>
          <w:rFonts w:ascii="GHEA Grapalat" w:hAnsi="GHEA Grapalat" w:cs="Sylfaen"/>
          <w:lang w:val="hy-AM"/>
        </w:rPr>
        <w:t>առաջին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ատյանի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և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վերաքննիչ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ատյանի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դատարաններում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գործունեություն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է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ծավալում</w:t>
      </w:r>
      <w:r w:rsidR="009C12F0" w:rsidRPr="009C12F0">
        <w:rPr>
          <w:rFonts w:ascii="GHEA Grapalat" w:hAnsi="GHEA Grapalat"/>
          <w:lang w:val="hy-AM"/>
        </w:rPr>
        <w:t xml:space="preserve">  38 </w:t>
      </w:r>
      <w:r w:rsidR="009C12F0" w:rsidRPr="009C12F0">
        <w:rPr>
          <w:rFonts w:ascii="GHEA Grapalat" w:hAnsi="GHEA Grapalat" w:cs="Sylfaen"/>
          <w:lang w:val="hy-AM"/>
        </w:rPr>
        <w:t>դատավոր</w:t>
      </w:r>
      <w:r w:rsidR="009C12F0" w:rsidRPr="009C12F0">
        <w:rPr>
          <w:rFonts w:ascii="GHEA Grapalat" w:hAnsi="GHEA Grapalat"/>
          <w:lang w:val="hy-AM"/>
        </w:rPr>
        <w:t xml:space="preserve">: </w:t>
      </w:r>
      <w:r w:rsidR="009C12F0" w:rsidRPr="009C12F0">
        <w:rPr>
          <w:rFonts w:ascii="GHEA Grapalat" w:hAnsi="GHEA Grapalat" w:cs="Sylfaen"/>
          <w:lang w:val="hy-AM"/>
        </w:rPr>
        <w:t>Այս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դատավորները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ընտրվում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են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բացառապես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բաց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մրցույթի</w:t>
      </w:r>
      <w:r w:rsidR="009C12F0" w:rsidRPr="009C12F0">
        <w:rPr>
          <w:rFonts w:ascii="GHEA Grapalat" w:hAnsi="GHEA Grapalat"/>
          <w:lang w:val="hy-AM"/>
        </w:rPr>
        <w:t xml:space="preserve"> </w:t>
      </w:r>
      <w:r w:rsidR="009C12F0" w:rsidRPr="009C12F0">
        <w:rPr>
          <w:rFonts w:ascii="GHEA Grapalat" w:hAnsi="GHEA Grapalat" w:cs="Sylfaen"/>
          <w:lang w:val="hy-AM"/>
        </w:rPr>
        <w:t>արդյունքում</w:t>
      </w:r>
      <w:r w:rsidR="009C12F0" w:rsidRPr="00EE4C46">
        <w:rPr>
          <w:rFonts w:ascii="GHEA Grapalat" w:hAnsi="GHEA Grapalat"/>
          <w:lang w:val="hy-AM"/>
        </w:rPr>
        <w:t>: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Հակակոռուպցիոն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դատարանի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դատավորների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թեկնածուների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բարեվարքությունը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ստուգվում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է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միջազգային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փորձագետների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խորհրդի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կողմից</w:t>
      </w:r>
      <w:r w:rsidR="00EE4C46" w:rsidRPr="00EE4C46">
        <w:rPr>
          <w:rFonts w:ascii="GHEA Grapalat" w:hAnsi="GHEA Grapalat"/>
          <w:lang w:val="hy-AM"/>
        </w:rPr>
        <w:t xml:space="preserve">: </w:t>
      </w:r>
      <w:r w:rsidR="00EE4C46" w:rsidRPr="00EE4C46">
        <w:rPr>
          <w:rFonts w:ascii="GHEA Grapalat" w:hAnsi="GHEA Grapalat" w:cs="Sylfaen"/>
          <w:lang w:val="hy-AM"/>
        </w:rPr>
        <w:t>Վերջիններս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հավաքում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են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224ADA">
        <w:rPr>
          <w:rFonts w:ascii="GHEA Grapalat" w:hAnsi="GHEA Grapalat" w:cs="Sylfaen"/>
          <w:lang w:val="hy-AM"/>
        </w:rPr>
        <w:t>սահմանված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տեղեկություններն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իրենց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աշխատակազմի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և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Բյուրոյի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միջոցով</w:t>
      </w:r>
      <w:r w:rsidR="00EE4C46" w:rsidRPr="00EE4C46">
        <w:rPr>
          <w:rFonts w:ascii="GHEA Grapalat" w:hAnsi="GHEA Grapalat"/>
          <w:lang w:val="hy-AM"/>
        </w:rPr>
        <w:t xml:space="preserve">: </w:t>
      </w:r>
      <w:r w:rsidR="00EE4C46" w:rsidRPr="00EE4C46">
        <w:rPr>
          <w:rFonts w:ascii="GHEA Grapalat" w:hAnsi="GHEA Grapalat" w:cs="Sylfaen"/>
          <w:lang w:val="hy-AM"/>
        </w:rPr>
        <w:t>Միջազգային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փորձագետների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բացասական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եզրակացության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դեպքում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դատավորին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հնարավոր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չէ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նշանակել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անգամ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Բարձրագույն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դատական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խորհրդի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անդամների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ձայների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մեծամասնության</w:t>
      </w:r>
      <w:r w:rsidR="00EE4C46" w:rsidRPr="00EE4C46">
        <w:rPr>
          <w:rFonts w:ascii="GHEA Grapalat" w:hAnsi="GHEA Grapalat"/>
          <w:lang w:val="hy-AM"/>
        </w:rPr>
        <w:t xml:space="preserve"> </w:t>
      </w:r>
      <w:r w:rsidR="00EE4C46" w:rsidRPr="00EE4C46">
        <w:rPr>
          <w:rFonts w:ascii="GHEA Grapalat" w:hAnsi="GHEA Grapalat" w:cs="Sylfaen"/>
          <w:lang w:val="hy-AM"/>
        </w:rPr>
        <w:t>դեպքում</w:t>
      </w:r>
      <w:r w:rsidR="00EE4C46" w:rsidRPr="00EE4C46">
        <w:rPr>
          <w:rFonts w:ascii="GHEA Grapalat" w:hAnsi="GHEA Grapalat"/>
          <w:lang w:val="hy-AM"/>
        </w:rPr>
        <w:t>:</w:t>
      </w:r>
      <w:r w:rsidR="004F5266" w:rsidRPr="004F5266">
        <w:rPr>
          <w:rFonts w:ascii="GHEA Grapalat" w:hAnsi="GHEA Grapalat"/>
          <w:lang w:val="hy-AM"/>
        </w:rPr>
        <w:t xml:space="preserve"> </w:t>
      </w:r>
    </w:p>
    <w:p w:rsidR="003D4927" w:rsidRPr="002C4577" w:rsidRDefault="003D4927" w:rsidP="00224ADA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C4577">
        <w:rPr>
          <w:rFonts w:ascii="GHEA Grapalat" w:hAnsi="GHEA Grapalat"/>
          <w:lang w:val="hy-AM"/>
        </w:rPr>
        <w:t>Նշենք նաև, որ հակակոռուպցիոն դատարաններ ստեղծվել են նաև մի շարք այլ երկրներում՝ Բուլղարիա, Քենիա, Շրի Լանկա, Ֆիլիպիններ և այլն:</w:t>
      </w:r>
    </w:p>
    <w:p w:rsidR="00566D55" w:rsidRPr="00CA1587" w:rsidRDefault="00727185" w:rsidP="00CA1587">
      <w:pPr>
        <w:pStyle w:val="ListParagraph"/>
        <w:tabs>
          <w:tab w:val="left" w:pos="993"/>
        </w:tabs>
        <w:spacing w:line="360" w:lineRule="auto"/>
        <w:ind w:left="0"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44714D">
        <w:rPr>
          <w:rFonts w:ascii="GHEA Grapalat" w:eastAsia="GHEA Grapalat" w:hAnsi="GHEA Grapalat" w:cs="GHEA Grapalat"/>
          <w:sz w:val="24"/>
          <w:szCs w:val="24"/>
        </w:rPr>
        <w:t xml:space="preserve">Վերոգրյալը վկայում է «Հայաստանի Հանրապետության դատական օրենսգիրք» սահմանադրական օրենքում փոփոխություններ </w:t>
      </w:r>
      <w:r w:rsidR="00C83A94">
        <w:rPr>
          <w:rFonts w:ascii="GHEA Grapalat" w:eastAsia="GHEA Grapalat" w:hAnsi="GHEA Grapalat" w:cs="GHEA Grapalat"/>
          <w:sz w:val="24"/>
          <w:szCs w:val="24"/>
        </w:rPr>
        <w:t xml:space="preserve">և լրացումներ </w:t>
      </w:r>
      <w:r w:rsidRPr="0044714D">
        <w:rPr>
          <w:rFonts w:ascii="GHEA Grapalat" w:eastAsia="GHEA Grapalat" w:hAnsi="GHEA Grapalat" w:cs="GHEA Grapalat"/>
          <w:sz w:val="24"/>
          <w:szCs w:val="24"/>
        </w:rPr>
        <w:t xml:space="preserve">կատարելու մասին» օրենքի և հարակից </w:t>
      </w:r>
      <w:r w:rsidR="0044210C">
        <w:rPr>
          <w:rFonts w:ascii="GHEA Grapalat" w:eastAsia="GHEA Grapalat" w:hAnsi="GHEA Grapalat" w:cs="GHEA Grapalat"/>
          <w:sz w:val="24"/>
          <w:szCs w:val="24"/>
        </w:rPr>
        <w:t>օրենք</w:t>
      </w:r>
      <w:r w:rsidRPr="0044714D">
        <w:rPr>
          <w:rFonts w:ascii="GHEA Grapalat" w:eastAsia="GHEA Grapalat" w:hAnsi="GHEA Grapalat" w:cs="GHEA Grapalat"/>
          <w:sz w:val="24"/>
          <w:szCs w:val="24"/>
        </w:rPr>
        <w:t>ի ընդունման անհրաժեշտության մասին:</w:t>
      </w:r>
    </w:p>
    <w:p w:rsidR="002369F8" w:rsidRPr="00CA1587" w:rsidRDefault="00727185" w:rsidP="009969E4">
      <w:pPr>
        <w:shd w:val="clear" w:color="auto" w:fill="FFFFFF"/>
        <w:tabs>
          <w:tab w:val="left" w:pos="990"/>
        </w:tabs>
        <w:spacing w:line="360" w:lineRule="auto"/>
        <w:ind w:firstLine="700"/>
        <w:jc w:val="both"/>
        <w:rPr>
          <w:rFonts w:ascii="GHEA Grapalat" w:eastAsia="GHEA Grapalat" w:hAnsi="GHEA Grapalat" w:cs="GHEA Grapalat"/>
          <w:b/>
          <w:lang w:val="hy-AM"/>
        </w:rPr>
      </w:pPr>
      <w:r w:rsidRPr="00CA1587">
        <w:rPr>
          <w:rFonts w:ascii="GHEA Grapalat" w:eastAsia="GHEA Grapalat" w:hAnsi="GHEA Grapalat" w:cs="GHEA Grapalat"/>
          <w:b/>
          <w:lang w:val="hy-AM"/>
        </w:rPr>
        <w:t>2. Առաջարկվող կարգավորման բնույթը</w:t>
      </w:r>
    </w:p>
    <w:p w:rsidR="002369F8" w:rsidRPr="00CA1587" w:rsidRDefault="00727185" w:rsidP="009969E4">
      <w:pPr>
        <w:shd w:val="clear" w:color="auto" w:fill="FFFFFF"/>
        <w:tabs>
          <w:tab w:val="left" w:pos="990"/>
        </w:tabs>
        <w:spacing w:line="360" w:lineRule="auto"/>
        <w:ind w:firstLine="70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«Հայաստանի Հանրապետության դատական օրենսգիրք» սահմանադրական օրենքում փոփոխություններ </w:t>
      </w:r>
      <w:r w:rsidR="00EC63EC" w:rsidRPr="00EC63EC">
        <w:rPr>
          <w:rFonts w:ascii="GHEA Grapalat" w:eastAsia="GHEA Grapalat" w:hAnsi="GHEA Grapalat" w:cs="GHEA Grapalat"/>
          <w:lang w:val="hy-AM"/>
        </w:rPr>
        <w:t>և լրացում</w:t>
      </w:r>
      <w:r w:rsidR="00B2627F" w:rsidRPr="00B2627F">
        <w:rPr>
          <w:rFonts w:ascii="GHEA Grapalat" w:eastAsia="GHEA Grapalat" w:hAnsi="GHEA Grapalat" w:cs="GHEA Grapalat"/>
          <w:lang w:val="hy-AM"/>
        </w:rPr>
        <w:t>ներ</w:t>
      </w:r>
      <w:r w:rsidR="00EC63EC" w:rsidRPr="00EC63EC">
        <w:rPr>
          <w:rFonts w:ascii="GHEA Grapalat" w:eastAsia="GHEA Grapalat" w:hAnsi="GHEA Grapalat" w:cs="GHEA Grapalat"/>
          <w:lang w:val="hy-AM"/>
        </w:rPr>
        <w:t xml:space="preserve"> </w:t>
      </w:r>
      <w:r w:rsidRPr="00CA1587">
        <w:rPr>
          <w:rFonts w:ascii="GHEA Grapalat" w:eastAsia="GHEA Grapalat" w:hAnsi="GHEA Grapalat" w:cs="GHEA Grapalat"/>
          <w:lang w:val="hy-AM"/>
        </w:rPr>
        <w:t>կատարելու մասին» օրենքի և հարակից օրենքի նախագծերով նախատեսվում է՝</w:t>
      </w:r>
    </w:p>
    <w:p w:rsidR="002369F8" w:rsidRPr="00CA1587" w:rsidRDefault="00727185" w:rsidP="009969E4">
      <w:pPr>
        <w:numPr>
          <w:ilvl w:val="0"/>
          <w:numId w:val="1"/>
        </w:numPr>
        <w:shd w:val="clear" w:color="auto" w:fill="FFFFFF"/>
        <w:tabs>
          <w:tab w:val="left" w:pos="990"/>
        </w:tabs>
        <w:spacing w:line="360" w:lineRule="auto"/>
        <w:ind w:left="0" w:firstLine="70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մինչդատական </w:t>
      </w:r>
      <w:r w:rsidR="00A73C9F" w:rsidRPr="00A73C9F">
        <w:rPr>
          <w:rFonts w:ascii="GHEA Grapalat" w:eastAsia="GHEA Grapalat" w:hAnsi="GHEA Grapalat" w:cs="GHEA Grapalat"/>
          <w:lang w:val="hy-AM"/>
        </w:rPr>
        <w:t xml:space="preserve">քրեական </w:t>
      </w:r>
      <w:r w:rsidRPr="00CA1587">
        <w:rPr>
          <w:rFonts w:ascii="GHEA Grapalat" w:eastAsia="GHEA Grapalat" w:hAnsi="GHEA Grapalat" w:cs="GHEA Grapalat"/>
          <w:lang w:val="hy-AM"/>
        </w:rPr>
        <w:t xml:space="preserve">վարույթի </w:t>
      </w:r>
      <w:r w:rsidR="00A73C9F" w:rsidRPr="00A73C9F">
        <w:rPr>
          <w:rFonts w:ascii="GHEA Grapalat" w:eastAsia="GHEA Grapalat" w:hAnsi="GHEA Grapalat" w:cs="GHEA Grapalat"/>
          <w:lang w:val="hy-AM"/>
        </w:rPr>
        <w:t>գործերի</w:t>
      </w:r>
      <w:r w:rsidRPr="00CA1587">
        <w:rPr>
          <w:rFonts w:ascii="GHEA Grapalat" w:eastAsia="GHEA Grapalat" w:hAnsi="GHEA Grapalat" w:cs="GHEA Grapalat"/>
          <w:lang w:val="hy-AM"/>
        </w:rPr>
        <w:t xml:space="preserve"> և կոռուպցիոն հանցագործությունների քննությունը քրեական մասնագիտացման առանձին դատավորների կողմից.</w:t>
      </w:r>
    </w:p>
    <w:p w:rsidR="002369F8" w:rsidRPr="0031016B" w:rsidRDefault="00727185" w:rsidP="009969E4">
      <w:pPr>
        <w:numPr>
          <w:ilvl w:val="0"/>
          <w:numId w:val="1"/>
        </w:numPr>
        <w:shd w:val="clear" w:color="auto" w:fill="FFFFFF"/>
        <w:tabs>
          <w:tab w:val="left" w:pos="990"/>
        </w:tabs>
        <w:spacing w:line="360" w:lineRule="auto"/>
        <w:ind w:left="0" w:firstLine="70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դատավորների </w:t>
      </w:r>
      <w:r w:rsidR="0044714D" w:rsidRPr="00CA1587">
        <w:rPr>
          <w:rFonts w:ascii="GHEA Grapalat" w:eastAsia="GHEA Grapalat" w:hAnsi="GHEA Grapalat" w:cs="GHEA Grapalat"/>
          <w:lang w:val="hy-AM"/>
        </w:rPr>
        <w:t>թվակազմի</w:t>
      </w:r>
      <w:r w:rsidRPr="00CA1587">
        <w:rPr>
          <w:rFonts w:ascii="GHEA Grapalat" w:eastAsia="GHEA Grapalat" w:hAnsi="GHEA Grapalat" w:cs="GHEA Grapalat"/>
          <w:lang w:val="hy-AM"/>
        </w:rPr>
        <w:t xml:space="preserve"> ավելացում ինչպես առաջին ատյանի ընդհանուր իրավասության, այնպես էլ </w:t>
      </w:r>
      <w:r w:rsidR="00014CFA" w:rsidRPr="00CA1587">
        <w:rPr>
          <w:rFonts w:ascii="GHEA Grapalat" w:eastAsia="GHEA Grapalat" w:hAnsi="GHEA Grapalat" w:cs="GHEA Grapalat"/>
          <w:lang w:val="hy-AM"/>
        </w:rPr>
        <w:t>Վ</w:t>
      </w:r>
      <w:r w:rsidRPr="00CA1587">
        <w:rPr>
          <w:rFonts w:ascii="GHEA Grapalat" w:eastAsia="GHEA Grapalat" w:hAnsi="GHEA Grapalat" w:cs="GHEA Grapalat"/>
          <w:lang w:val="hy-AM"/>
        </w:rPr>
        <w:t xml:space="preserve">երաքննիչ </w:t>
      </w:r>
      <w:r w:rsidR="00014CFA" w:rsidRPr="00CA1587">
        <w:rPr>
          <w:rFonts w:ascii="GHEA Grapalat" w:eastAsia="GHEA Grapalat" w:hAnsi="GHEA Grapalat" w:cs="GHEA Grapalat"/>
          <w:lang w:val="hy-AM"/>
        </w:rPr>
        <w:t xml:space="preserve">քրեական </w:t>
      </w:r>
      <w:r w:rsidRPr="00CA1587">
        <w:rPr>
          <w:rFonts w:ascii="GHEA Grapalat" w:eastAsia="GHEA Grapalat" w:hAnsi="GHEA Grapalat" w:cs="GHEA Grapalat"/>
          <w:lang w:val="hy-AM"/>
        </w:rPr>
        <w:t>դատարա</w:t>
      </w:r>
      <w:r w:rsidR="00014CFA" w:rsidRPr="00CA1587">
        <w:rPr>
          <w:rFonts w:ascii="GHEA Grapalat" w:eastAsia="GHEA Grapalat" w:hAnsi="GHEA Grapalat" w:cs="GHEA Grapalat"/>
          <w:lang w:val="hy-AM"/>
        </w:rPr>
        <w:t>ն</w:t>
      </w:r>
      <w:r w:rsidRPr="00CA1587">
        <w:rPr>
          <w:rFonts w:ascii="GHEA Grapalat" w:eastAsia="GHEA Grapalat" w:hAnsi="GHEA Grapalat" w:cs="GHEA Grapalat"/>
          <w:lang w:val="hy-AM"/>
        </w:rPr>
        <w:t>ում</w:t>
      </w:r>
      <w:r w:rsidR="0031016B" w:rsidRPr="0031016B">
        <w:rPr>
          <w:rFonts w:ascii="GHEA Grapalat" w:eastAsia="GHEA Grapalat" w:hAnsi="GHEA Grapalat" w:cs="GHEA Grapalat"/>
          <w:lang w:val="hy-AM"/>
        </w:rPr>
        <w:t>.</w:t>
      </w:r>
    </w:p>
    <w:p w:rsidR="0031016B" w:rsidRPr="0031016B" w:rsidRDefault="0031016B" w:rsidP="009969E4">
      <w:pPr>
        <w:numPr>
          <w:ilvl w:val="0"/>
          <w:numId w:val="1"/>
        </w:numPr>
        <w:shd w:val="clear" w:color="auto" w:fill="FFFFFF"/>
        <w:tabs>
          <w:tab w:val="left" w:pos="990"/>
        </w:tabs>
        <w:spacing w:line="360" w:lineRule="auto"/>
        <w:ind w:left="0" w:firstLine="70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lastRenderedPageBreak/>
        <w:t xml:space="preserve">մինչդատական </w:t>
      </w:r>
      <w:r w:rsidRPr="00A73C9F">
        <w:rPr>
          <w:rFonts w:ascii="GHEA Grapalat" w:eastAsia="GHEA Grapalat" w:hAnsi="GHEA Grapalat" w:cs="GHEA Grapalat"/>
          <w:lang w:val="hy-AM"/>
        </w:rPr>
        <w:t xml:space="preserve">քրեական </w:t>
      </w:r>
      <w:r w:rsidRPr="00CA1587">
        <w:rPr>
          <w:rFonts w:ascii="GHEA Grapalat" w:eastAsia="GHEA Grapalat" w:hAnsi="GHEA Grapalat" w:cs="GHEA Grapalat"/>
          <w:lang w:val="hy-AM"/>
        </w:rPr>
        <w:t xml:space="preserve">վարույթի </w:t>
      </w:r>
      <w:r w:rsidRPr="00A73C9F">
        <w:rPr>
          <w:rFonts w:ascii="GHEA Grapalat" w:eastAsia="GHEA Grapalat" w:hAnsi="GHEA Grapalat" w:cs="GHEA Grapalat"/>
          <w:lang w:val="hy-AM"/>
        </w:rPr>
        <w:t>գործերի</w:t>
      </w:r>
      <w:r w:rsidRPr="00CA1587">
        <w:rPr>
          <w:rFonts w:ascii="GHEA Grapalat" w:eastAsia="GHEA Grapalat" w:hAnsi="GHEA Grapalat" w:cs="GHEA Grapalat"/>
          <w:lang w:val="hy-AM"/>
        </w:rPr>
        <w:t xml:space="preserve"> և կոռուպցիոն հանցագործությունների </w:t>
      </w:r>
      <w:r>
        <w:rPr>
          <w:rFonts w:ascii="GHEA Grapalat" w:eastAsia="GHEA Grapalat" w:hAnsi="GHEA Grapalat" w:cs="GHEA Grapalat"/>
          <w:lang w:val="hy-AM"/>
        </w:rPr>
        <w:t>քննությ</w:t>
      </w:r>
      <w:r w:rsidRPr="0031016B">
        <w:rPr>
          <w:rFonts w:ascii="GHEA Grapalat" w:eastAsia="GHEA Grapalat" w:hAnsi="GHEA Grapalat" w:cs="GHEA Grapalat"/>
          <w:lang w:val="hy-AM"/>
        </w:rPr>
        <w:t>ան իրականացումը</w:t>
      </w:r>
      <w:r w:rsidR="00512171">
        <w:rPr>
          <w:rFonts w:ascii="GHEA Grapalat" w:eastAsia="GHEA Grapalat" w:hAnsi="GHEA Grapalat" w:cs="GHEA Grapalat"/>
          <w:lang w:val="hy-AM"/>
        </w:rPr>
        <w:t xml:space="preserve"> վերապահել</w:t>
      </w:r>
      <w:r w:rsidRPr="0031016B">
        <w:rPr>
          <w:rFonts w:ascii="GHEA Grapalat" w:eastAsia="GHEA Grapalat" w:hAnsi="GHEA Grapalat" w:cs="GHEA Grapalat"/>
          <w:lang w:val="hy-AM"/>
        </w:rPr>
        <w:t xml:space="preserve"> ինչպես գործող դատավորների, այնպես էլ նոր </w:t>
      </w:r>
      <w:r>
        <w:rPr>
          <w:rFonts w:ascii="GHEA Grapalat" w:eastAsia="GHEA Grapalat" w:hAnsi="GHEA Grapalat" w:cs="GHEA Grapalat"/>
          <w:lang w:val="hy-AM"/>
        </w:rPr>
        <w:t>համալր</w:t>
      </w:r>
      <w:r w:rsidRPr="0031016B">
        <w:rPr>
          <w:rFonts w:ascii="GHEA Grapalat" w:eastAsia="GHEA Grapalat" w:hAnsi="GHEA Grapalat" w:cs="GHEA Grapalat"/>
          <w:lang w:val="hy-AM"/>
        </w:rPr>
        <w:t>ված կադրերի</w:t>
      </w:r>
      <w:r w:rsidR="00512171">
        <w:rPr>
          <w:rFonts w:ascii="GHEA Grapalat" w:eastAsia="GHEA Grapalat" w:hAnsi="GHEA Grapalat" w:cs="GHEA Grapalat"/>
          <w:lang w:val="hy-AM"/>
        </w:rPr>
        <w:t xml:space="preserve">ն, ընդ որում, առանձնահատկություններ սահմանելով Երևան քաղաքի </w:t>
      </w:r>
      <w:r w:rsidR="00512171" w:rsidRPr="00512171">
        <w:rPr>
          <w:rFonts w:ascii="GHEA Grapalat" w:eastAsia="GHEA Grapalat" w:hAnsi="GHEA Grapalat" w:cs="GHEA Grapalat"/>
          <w:lang w:val="hy-AM"/>
        </w:rPr>
        <w:t>(</w:t>
      </w:r>
      <w:r w:rsidR="00512171">
        <w:rPr>
          <w:rFonts w:ascii="GHEA Grapalat" w:eastAsia="GHEA Grapalat" w:hAnsi="GHEA Grapalat" w:cs="GHEA Grapalat"/>
          <w:lang w:val="hy-AM"/>
        </w:rPr>
        <w:t>առանձին դատավորներ քննելու են միայն այդ գործերը</w:t>
      </w:r>
      <w:r w:rsidR="00512171" w:rsidRPr="00512171">
        <w:rPr>
          <w:rFonts w:ascii="GHEA Grapalat" w:eastAsia="GHEA Grapalat" w:hAnsi="GHEA Grapalat" w:cs="GHEA Grapalat"/>
          <w:lang w:val="hy-AM"/>
        </w:rPr>
        <w:t xml:space="preserve">) </w:t>
      </w:r>
      <w:r w:rsidR="00512171">
        <w:rPr>
          <w:rFonts w:ascii="GHEA Grapalat" w:eastAsia="GHEA Grapalat" w:hAnsi="GHEA Grapalat" w:cs="GHEA Grapalat"/>
          <w:lang w:val="hy-AM"/>
        </w:rPr>
        <w:t>և մարզերի դատարանների</w:t>
      </w:r>
      <w:r w:rsidR="00512171" w:rsidRPr="00512171">
        <w:rPr>
          <w:rFonts w:ascii="GHEA Grapalat" w:eastAsia="GHEA Grapalat" w:hAnsi="GHEA Grapalat" w:cs="GHEA Grapalat"/>
          <w:lang w:val="hy-AM"/>
        </w:rPr>
        <w:t xml:space="preserve"> (առան</w:t>
      </w:r>
      <w:r w:rsidR="00512171">
        <w:rPr>
          <w:rFonts w:ascii="GHEA Grapalat" w:eastAsia="GHEA Grapalat" w:hAnsi="GHEA Grapalat" w:cs="GHEA Grapalat"/>
          <w:lang w:val="hy-AM"/>
        </w:rPr>
        <w:t>ձին դատավորներ քննելու են այդ գործերը և ի լրումն դրանց` նաև այլ քրեական գործեր</w:t>
      </w:r>
      <w:r w:rsidR="00512171" w:rsidRPr="00512171">
        <w:rPr>
          <w:rFonts w:ascii="GHEA Grapalat" w:eastAsia="GHEA Grapalat" w:hAnsi="GHEA Grapalat" w:cs="GHEA Grapalat"/>
          <w:lang w:val="hy-AM"/>
        </w:rPr>
        <w:t>)</w:t>
      </w:r>
      <w:r w:rsidR="00512171">
        <w:rPr>
          <w:rFonts w:ascii="GHEA Grapalat" w:eastAsia="GHEA Grapalat" w:hAnsi="GHEA Grapalat" w:cs="GHEA Grapalat"/>
          <w:lang w:val="hy-AM"/>
        </w:rPr>
        <w:t xml:space="preserve"> համար` հաշվի առնելով վերջիններիս ծանրաբեռնվածության և մարզերում դատավորների թվաքանակի հարաբերակցությունը</w:t>
      </w:r>
      <w:r w:rsidRPr="0031016B">
        <w:rPr>
          <w:rFonts w:ascii="GHEA Grapalat" w:eastAsia="GHEA Grapalat" w:hAnsi="GHEA Grapalat" w:cs="GHEA Grapalat"/>
          <w:lang w:val="hy-AM"/>
        </w:rPr>
        <w:t>.</w:t>
      </w:r>
    </w:p>
    <w:p w:rsidR="0031016B" w:rsidRPr="0031016B" w:rsidRDefault="0031016B" w:rsidP="009969E4">
      <w:pPr>
        <w:numPr>
          <w:ilvl w:val="0"/>
          <w:numId w:val="1"/>
        </w:numPr>
        <w:shd w:val="clear" w:color="auto" w:fill="FFFFFF"/>
        <w:tabs>
          <w:tab w:val="left" w:pos="990"/>
        </w:tabs>
        <w:spacing w:line="360" w:lineRule="auto"/>
        <w:ind w:left="0" w:firstLine="700"/>
        <w:jc w:val="both"/>
        <w:rPr>
          <w:rFonts w:ascii="GHEA Grapalat" w:eastAsia="GHEA Grapalat" w:hAnsi="GHEA Grapalat" w:cs="GHEA Grapalat"/>
          <w:lang w:val="hy-AM"/>
        </w:rPr>
      </w:pPr>
      <w:r w:rsidRPr="0031016B">
        <w:rPr>
          <w:rFonts w:ascii="GHEA Grapalat" w:eastAsia="GHEA Grapalat" w:hAnsi="GHEA Grapalat" w:cs="GHEA Grapalat"/>
          <w:lang w:val="hy-AM"/>
        </w:rPr>
        <w:t xml:space="preserve">դատավորների թափուր հաստիքների առաջին համալրման առանձնահատուկ </w:t>
      </w:r>
      <w:r>
        <w:rPr>
          <w:rFonts w:ascii="GHEA Grapalat" w:eastAsia="GHEA Grapalat" w:hAnsi="GHEA Grapalat" w:cs="GHEA Grapalat"/>
          <w:lang w:val="hy-AM"/>
        </w:rPr>
        <w:t>ընթացակարգ</w:t>
      </w:r>
      <w:r w:rsidRPr="0031016B">
        <w:rPr>
          <w:rFonts w:ascii="GHEA Grapalat" w:eastAsia="GHEA Grapalat" w:hAnsi="GHEA Grapalat" w:cs="GHEA Grapalat"/>
          <w:lang w:val="hy-AM"/>
        </w:rPr>
        <w:t xml:space="preserve">, մասնավորապես՝ գործող դատավորների համար հոգեբանական թեստավորման փուլն անցնելու և </w:t>
      </w:r>
      <w:r>
        <w:rPr>
          <w:rFonts w:ascii="GHEA Grapalat" w:eastAsia="GHEA Grapalat" w:hAnsi="GHEA Grapalat" w:cs="GHEA Grapalat"/>
          <w:highlight w:val="white"/>
          <w:lang w:val="hy-AM"/>
        </w:rPr>
        <w:t>Կոռուպցիայի կանխարգելման հանձնաժողովի</w:t>
      </w:r>
      <w:r w:rsidR="00512171">
        <w:rPr>
          <w:rFonts w:ascii="GHEA Grapalat" w:eastAsia="GHEA Grapalat" w:hAnsi="GHEA Grapalat" w:cs="GHEA Grapalat"/>
          <w:highlight w:val="white"/>
          <w:lang w:val="hy-AM"/>
        </w:rPr>
        <w:t xml:space="preserve">ն </w:t>
      </w:r>
      <w:r>
        <w:rPr>
          <w:rFonts w:ascii="GHEA Grapalat" w:eastAsia="GHEA Grapalat" w:hAnsi="GHEA Grapalat" w:cs="GHEA Grapalat"/>
          <w:highlight w:val="white"/>
          <w:lang w:val="hy-AM"/>
        </w:rPr>
        <w:t>բարեվարքության հարցաթերթիկ</w:t>
      </w:r>
      <w:r w:rsidRPr="0031016B">
        <w:rPr>
          <w:rFonts w:ascii="GHEA Grapalat" w:eastAsia="GHEA Grapalat" w:hAnsi="GHEA Grapalat" w:cs="GHEA Grapalat"/>
          <w:lang w:val="hy-AM"/>
        </w:rPr>
        <w:t xml:space="preserve"> ներկայացնելու իմպերատիվ պահանջ.</w:t>
      </w:r>
    </w:p>
    <w:p w:rsidR="0031016B" w:rsidRPr="00512171" w:rsidRDefault="0031016B" w:rsidP="00512171">
      <w:pPr>
        <w:numPr>
          <w:ilvl w:val="0"/>
          <w:numId w:val="1"/>
        </w:numPr>
        <w:shd w:val="clear" w:color="auto" w:fill="FFFFFF"/>
        <w:tabs>
          <w:tab w:val="left" w:pos="990"/>
        </w:tabs>
        <w:spacing w:line="360" w:lineRule="auto"/>
        <w:ind w:left="0" w:firstLine="700"/>
        <w:jc w:val="both"/>
        <w:rPr>
          <w:rFonts w:ascii="GHEA Grapalat" w:eastAsia="GHEA Grapalat" w:hAnsi="GHEA Grapalat" w:cs="GHEA Grapalat"/>
          <w:lang w:val="hy-AM"/>
        </w:rPr>
      </w:pPr>
      <w:r w:rsidRPr="0031016B">
        <w:rPr>
          <w:rFonts w:ascii="GHEA Grapalat" w:eastAsia="GHEA Grapalat" w:hAnsi="GHEA Grapalat" w:cs="GHEA Grapalat"/>
          <w:lang w:val="hy-AM"/>
        </w:rPr>
        <w:t>գործող դատավորների վարու</w:t>
      </w:r>
      <w:r w:rsidR="00224ADA" w:rsidRPr="00224ADA">
        <w:rPr>
          <w:rFonts w:ascii="GHEA Grapalat" w:eastAsia="GHEA Grapalat" w:hAnsi="GHEA Grapalat" w:cs="GHEA Grapalat"/>
          <w:lang w:val="hy-AM"/>
        </w:rPr>
        <w:t>յ</w:t>
      </w:r>
      <w:r w:rsidRPr="0031016B">
        <w:rPr>
          <w:rFonts w:ascii="GHEA Grapalat" w:eastAsia="GHEA Grapalat" w:hAnsi="GHEA Grapalat" w:cs="GHEA Grapalat"/>
          <w:lang w:val="hy-AM"/>
        </w:rPr>
        <w:t xml:space="preserve">թում </w:t>
      </w:r>
      <w:r w:rsidR="00224ADA" w:rsidRPr="00BA58DF">
        <w:rPr>
          <w:rFonts w:ascii="GHEA Grapalat" w:eastAsia="GHEA Grapalat" w:hAnsi="GHEA Grapalat" w:cs="GHEA Grapalat"/>
          <w:lang w:val="hy-AM"/>
        </w:rPr>
        <w:t>քննվող</w:t>
      </w:r>
      <w:r w:rsidRPr="0031016B">
        <w:rPr>
          <w:rFonts w:ascii="GHEA Grapalat" w:eastAsia="GHEA Grapalat" w:hAnsi="GHEA Grapalat" w:cs="GHEA Grapalat"/>
          <w:lang w:val="hy-AM"/>
        </w:rPr>
        <w:t xml:space="preserve"> քրեական այլ գործերի բաշխման կանոնները</w:t>
      </w:r>
      <w:r w:rsidR="00BA58DF" w:rsidRPr="00BA58DF">
        <w:rPr>
          <w:rFonts w:ascii="GHEA Grapalat" w:eastAsia="GHEA Grapalat" w:hAnsi="GHEA Grapalat" w:cs="GHEA Grapalat"/>
          <w:lang w:val="hy-AM"/>
        </w:rPr>
        <w:t xml:space="preserve"> </w:t>
      </w:r>
      <w:r w:rsidR="00BA58DF" w:rsidRPr="00CA1587">
        <w:rPr>
          <w:rFonts w:ascii="GHEA Grapalat" w:eastAsia="GHEA Grapalat" w:hAnsi="GHEA Grapalat" w:cs="GHEA Grapalat"/>
          <w:lang w:val="hy-AM"/>
        </w:rPr>
        <w:t xml:space="preserve">մինչդատական </w:t>
      </w:r>
      <w:r w:rsidR="00BA58DF" w:rsidRPr="00A73C9F">
        <w:rPr>
          <w:rFonts w:ascii="GHEA Grapalat" w:eastAsia="GHEA Grapalat" w:hAnsi="GHEA Grapalat" w:cs="GHEA Grapalat"/>
          <w:lang w:val="hy-AM"/>
        </w:rPr>
        <w:t xml:space="preserve">քրեական </w:t>
      </w:r>
      <w:r w:rsidR="00BA58DF" w:rsidRPr="00CA1587">
        <w:rPr>
          <w:rFonts w:ascii="GHEA Grapalat" w:eastAsia="GHEA Grapalat" w:hAnsi="GHEA Grapalat" w:cs="GHEA Grapalat"/>
          <w:lang w:val="hy-AM"/>
        </w:rPr>
        <w:t xml:space="preserve">վարույթի </w:t>
      </w:r>
      <w:r w:rsidR="00BA58DF" w:rsidRPr="00A73C9F">
        <w:rPr>
          <w:rFonts w:ascii="GHEA Grapalat" w:eastAsia="GHEA Grapalat" w:hAnsi="GHEA Grapalat" w:cs="GHEA Grapalat"/>
          <w:lang w:val="hy-AM"/>
        </w:rPr>
        <w:t>գործեր</w:t>
      </w:r>
      <w:r w:rsidR="00BA58DF" w:rsidRPr="00CA1587">
        <w:rPr>
          <w:rFonts w:ascii="GHEA Grapalat" w:eastAsia="GHEA Grapalat" w:hAnsi="GHEA Grapalat" w:cs="GHEA Grapalat"/>
          <w:lang w:val="hy-AM"/>
        </w:rPr>
        <w:t xml:space="preserve"> և կոռուպցիոն հանցագործությունների</w:t>
      </w:r>
      <w:r w:rsidR="00BA58DF" w:rsidRPr="003D4927">
        <w:rPr>
          <w:rFonts w:ascii="GHEA Grapalat" w:eastAsia="GHEA Grapalat" w:hAnsi="GHEA Grapalat" w:cs="GHEA Grapalat"/>
          <w:lang w:val="hy-AM"/>
        </w:rPr>
        <w:t xml:space="preserve"> հետ կապված գործեր քննող դատավոր</w:t>
      </w:r>
      <w:r w:rsidR="00BA58DF" w:rsidRPr="00BA58DF">
        <w:rPr>
          <w:rFonts w:ascii="GHEA Grapalat" w:eastAsia="GHEA Grapalat" w:hAnsi="GHEA Grapalat" w:cs="GHEA Grapalat"/>
          <w:lang w:val="hy-AM"/>
        </w:rPr>
        <w:t xml:space="preserve"> նշանակվելու դեպքերում</w:t>
      </w:r>
      <w:r w:rsidR="00EA5FC2" w:rsidRPr="00512171">
        <w:rPr>
          <w:rFonts w:ascii="GHEA Grapalat" w:eastAsia="GHEA Grapalat" w:hAnsi="GHEA Grapalat" w:cs="GHEA Grapalat"/>
          <w:lang w:val="hy-AM"/>
        </w:rPr>
        <w:t>:</w:t>
      </w:r>
    </w:p>
    <w:p w:rsidR="00566D55" w:rsidRPr="00CA1587" w:rsidRDefault="00566D55" w:rsidP="00566D55">
      <w:pPr>
        <w:shd w:val="clear" w:color="auto" w:fill="FFFFFF"/>
        <w:tabs>
          <w:tab w:val="left" w:pos="990"/>
        </w:tabs>
        <w:spacing w:line="360" w:lineRule="auto"/>
        <w:ind w:left="700"/>
        <w:jc w:val="both"/>
        <w:rPr>
          <w:rFonts w:ascii="GHEA Grapalat" w:eastAsia="GHEA Grapalat" w:hAnsi="GHEA Grapalat" w:cs="GHEA Grapalat"/>
          <w:lang w:val="hy-AM"/>
        </w:rPr>
      </w:pPr>
    </w:p>
    <w:p w:rsidR="002369F8" w:rsidRPr="00CA1587" w:rsidRDefault="00727185" w:rsidP="009969E4">
      <w:pPr>
        <w:shd w:val="clear" w:color="auto" w:fill="FFFFFF"/>
        <w:tabs>
          <w:tab w:val="left" w:pos="990"/>
        </w:tabs>
        <w:spacing w:line="360" w:lineRule="auto"/>
        <w:ind w:firstLine="700"/>
        <w:jc w:val="both"/>
        <w:rPr>
          <w:rFonts w:ascii="GHEA Grapalat" w:eastAsia="GHEA Grapalat" w:hAnsi="GHEA Grapalat" w:cs="GHEA Grapalat"/>
          <w:b/>
          <w:lang w:val="hy-AM"/>
        </w:rPr>
      </w:pPr>
      <w:r w:rsidRPr="00CA1587">
        <w:rPr>
          <w:rFonts w:ascii="GHEA Grapalat" w:eastAsia="GHEA Grapalat" w:hAnsi="GHEA Grapalat" w:cs="GHEA Grapalat"/>
          <w:b/>
          <w:lang w:val="hy-AM"/>
        </w:rPr>
        <w:t>3. Նախագծերի մշակման գործընթացում ներգրավված ինստիտուտները</w:t>
      </w:r>
    </w:p>
    <w:p w:rsidR="002369F8" w:rsidRPr="00CA1587" w:rsidRDefault="00727185" w:rsidP="009969E4">
      <w:pPr>
        <w:shd w:val="clear" w:color="auto" w:fill="FFFFFF"/>
        <w:tabs>
          <w:tab w:val="left" w:pos="990"/>
        </w:tabs>
        <w:spacing w:line="360" w:lineRule="auto"/>
        <w:ind w:firstLine="70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>Նախագիծը մշակվել է Արդարադատության նախարարության «Օրենսդրության զարգացման և իրավական հետազոտությունների կենտրոն» հիմնադրամի կողմից:</w:t>
      </w:r>
    </w:p>
    <w:p w:rsidR="00566D55" w:rsidRPr="00CA1587" w:rsidRDefault="00566D55" w:rsidP="009969E4">
      <w:pPr>
        <w:shd w:val="clear" w:color="auto" w:fill="FFFFFF"/>
        <w:tabs>
          <w:tab w:val="left" w:pos="990"/>
        </w:tabs>
        <w:spacing w:line="360" w:lineRule="auto"/>
        <w:ind w:firstLine="700"/>
        <w:jc w:val="both"/>
        <w:rPr>
          <w:rFonts w:ascii="GHEA Grapalat" w:eastAsia="GHEA Grapalat" w:hAnsi="GHEA Grapalat" w:cs="GHEA Grapalat"/>
          <w:lang w:val="hy-AM"/>
        </w:rPr>
      </w:pPr>
    </w:p>
    <w:p w:rsidR="002369F8" w:rsidRPr="00CA1587" w:rsidRDefault="00727185" w:rsidP="009969E4">
      <w:pPr>
        <w:shd w:val="clear" w:color="auto" w:fill="FFFFFF"/>
        <w:spacing w:line="360" w:lineRule="auto"/>
        <w:ind w:firstLine="680"/>
        <w:jc w:val="both"/>
        <w:rPr>
          <w:rFonts w:ascii="GHEA Grapalat" w:eastAsia="GHEA Grapalat" w:hAnsi="GHEA Grapalat" w:cs="GHEA Grapalat"/>
          <w:b/>
          <w:lang w:val="hy-AM"/>
        </w:rPr>
      </w:pPr>
      <w:r w:rsidRPr="00CA1587">
        <w:rPr>
          <w:rFonts w:ascii="GHEA Grapalat" w:eastAsia="GHEA Grapalat" w:hAnsi="GHEA Grapalat" w:cs="GHEA Grapalat"/>
          <w:b/>
          <w:lang w:val="hy-AM"/>
        </w:rPr>
        <w:t>4. Ակնկալվող արդյունքը</w:t>
      </w:r>
    </w:p>
    <w:p w:rsidR="002369F8" w:rsidRPr="00CA1587" w:rsidRDefault="00727185" w:rsidP="009969E4">
      <w:pPr>
        <w:shd w:val="clear" w:color="auto" w:fill="FFFFFF"/>
        <w:spacing w:line="360" w:lineRule="auto"/>
        <w:ind w:firstLine="680"/>
        <w:jc w:val="both"/>
        <w:rPr>
          <w:rFonts w:ascii="GHEA Grapalat" w:eastAsia="GHEA Grapalat" w:hAnsi="GHEA Grapalat" w:cs="GHEA Grapalat"/>
          <w:lang w:val="hy-AM"/>
        </w:rPr>
      </w:pPr>
      <w:r w:rsidRPr="00CA1587">
        <w:rPr>
          <w:rFonts w:ascii="GHEA Grapalat" w:eastAsia="GHEA Grapalat" w:hAnsi="GHEA Grapalat" w:cs="GHEA Grapalat"/>
          <w:lang w:val="hy-AM"/>
        </w:rPr>
        <w:t xml:space="preserve">Նախագծի ընդունման դեպքում ակնկալվում է ապահովել </w:t>
      </w:r>
      <w:r w:rsidR="00014CFA" w:rsidRPr="00CA1587">
        <w:rPr>
          <w:rFonts w:ascii="GHEA Grapalat" w:eastAsia="GHEA Grapalat" w:hAnsi="GHEA Grapalat" w:cs="GHEA Grapalat"/>
          <w:lang w:val="hy-AM"/>
        </w:rPr>
        <w:t>մ</w:t>
      </w:r>
      <w:r w:rsidR="00014CFA" w:rsidRPr="00CA1587">
        <w:rPr>
          <w:rFonts w:ascii="GHEA Grapalat" w:eastAsia="GHEA Grapalat" w:hAnsi="GHEA Grapalat" w:cs="GHEA Grapalat"/>
          <w:highlight w:val="white"/>
          <w:lang w:val="hy-AM"/>
        </w:rPr>
        <w:t xml:space="preserve">ինչդատական քրեական վարույթի </w:t>
      </w:r>
      <w:r w:rsidR="00A73C9F" w:rsidRPr="00A73C9F">
        <w:rPr>
          <w:rFonts w:ascii="GHEA Grapalat" w:eastAsia="GHEA Grapalat" w:hAnsi="GHEA Grapalat" w:cs="GHEA Grapalat"/>
          <w:highlight w:val="white"/>
          <w:lang w:val="hy-AM"/>
        </w:rPr>
        <w:t>գործերի</w:t>
      </w:r>
      <w:r w:rsidR="00014CFA" w:rsidRPr="00CA1587">
        <w:rPr>
          <w:rFonts w:ascii="GHEA Grapalat" w:eastAsia="GHEA Grapalat" w:hAnsi="GHEA Grapalat" w:cs="GHEA Grapalat"/>
          <w:highlight w:val="white"/>
          <w:lang w:val="hy-AM"/>
        </w:rPr>
        <w:t>, ինչպես նաև կոռուպցիոն հանցագործությունների հետ կապված գործերի քննության արդյունավետությունը, ապահովել ռեսուրսների առավել արդյունավետ օգտագործումը,  կոռուպցիոն ռիսկերի նվազեցումը:</w:t>
      </w:r>
    </w:p>
    <w:p w:rsidR="002369F8" w:rsidRPr="00CA1587" w:rsidRDefault="002369F8" w:rsidP="009969E4">
      <w:pPr>
        <w:shd w:val="clear" w:color="auto" w:fill="FFFFFF"/>
        <w:spacing w:line="360" w:lineRule="auto"/>
        <w:jc w:val="both"/>
        <w:rPr>
          <w:rFonts w:ascii="Sylfaen" w:eastAsia="GHEA Grapalat" w:hAnsi="Sylfaen" w:cs="GHEA Grapalat"/>
          <w:b/>
          <w:lang w:val="hy-AM"/>
        </w:rPr>
      </w:pPr>
    </w:p>
    <w:p w:rsidR="00DE2D9A" w:rsidRDefault="00727185" w:rsidP="00DE2D9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 w:rsidRPr="00CA1587">
        <w:rPr>
          <w:rFonts w:ascii="GHEA Grapalat" w:eastAsia="GHEA Grapalat" w:hAnsi="GHEA Grapalat" w:cs="GHEA Grapalat"/>
          <w:b/>
        </w:rPr>
        <w:t xml:space="preserve"> </w:t>
      </w:r>
    </w:p>
    <w:p w:rsidR="00DE2D9A" w:rsidRDefault="00DE2D9A" w:rsidP="00DE2D9A">
      <w:pPr>
        <w:pStyle w:val="normal0"/>
        <w:spacing w:line="360" w:lineRule="auto"/>
        <w:ind w:hanging="2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lastRenderedPageBreak/>
        <w:t>ՏԵՂԵԿԱՆՔ N 1</w:t>
      </w:r>
    </w:p>
    <w:p w:rsidR="00DE2D9A" w:rsidRDefault="00DE2D9A" w:rsidP="00DE2D9A">
      <w:pPr>
        <w:pStyle w:val="normal0"/>
        <w:spacing w:line="360" w:lineRule="auto"/>
        <w:ind w:hanging="2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  <w:color w:val="000000"/>
        </w:rPr>
        <w:t>«</w:t>
      </w:r>
      <w:r>
        <w:rPr>
          <w:rFonts w:ascii="GHEA Grapalat" w:eastAsia="GHEA Grapalat" w:hAnsi="GHEA Grapalat" w:cs="GHEA Grapalat"/>
          <w:b/>
          <w:color w:val="000000"/>
          <w:highlight w:val="white"/>
        </w:rPr>
        <w:t>ՀԱՅԱՍՏԱՆԻ ՀԱՆՐԱՊԵՏՈՒԹՅԱՆ ԴԱՏԱԿԱՆ ՕՐԵՆՍԳԻՐՔ ՍԱՀՄԱՆԱԴՐԱԿԱՆ ՕՐԵՆՔՈՒՄ</w:t>
      </w:r>
      <w:r>
        <w:rPr>
          <w:rFonts w:ascii="GHEA Grapalat" w:eastAsia="GHEA Grapalat" w:hAnsi="GHEA Grapalat" w:cs="GHEA Grapalat"/>
          <w:b/>
          <w:color w:val="000000"/>
        </w:rPr>
        <w:t xml:space="preserve"> ՓՈՓՈԽՈՒԹՅՈՒՆՆԵՐ ԵՎ ԼՐԱՑՈՒՄՆԵՐ» </w:t>
      </w:r>
      <w:r w:rsidRPr="009E1B33">
        <w:rPr>
          <w:rFonts w:ascii="GHEA Grapalat" w:eastAsia="GHEA Grapalat" w:hAnsi="GHEA Grapalat" w:cs="GHEA Grapalat"/>
          <w:b/>
          <w:color w:val="000000"/>
        </w:rPr>
        <w:t xml:space="preserve">ԵՎ </w:t>
      </w:r>
      <w:r>
        <w:rPr>
          <w:rFonts w:ascii="GHEA Grapalat" w:eastAsia="GHEA Grapalat" w:hAnsi="GHEA Grapalat" w:cs="GHEA Grapalat"/>
          <w:b/>
        </w:rPr>
        <w:t>«</w:t>
      </w:r>
      <w:r w:rsidRPr="002074C0">
        <w:rPr>
          <w:rFonts w:ascii="GHEA Grapalat" w:eastAsia="GHEA Grapalat" w:hAnsi="GHEA Grapalat" w:cs="GHEA Grapalat"/>
          <w:b/>
          <w:color w:val="000000"/>
        </w:rPr>
        <w:t>«ԱՐԴԱՐԱԴԱՏՈՒԹՅԱՆ ԱԿԱԴԵՄԻԱՅԻ ՄԱՍԻՆ» ՕՐԵՆՔՈՒՄ ԼՐԱՑՈՒՄՆԵՐ</w:t>
      </w:r>
      <w:r w:rsidRPr="00DE2D9A">
        <w:rPr>
          <w:rFonts w:ascii="GHEA Grapalat" w:eastAsia="GHEA Grapalat" w:hAnsi="GHEA Grapalat" w:cs="GHEA Grapalat"/>
          <w:b/>
          <w:color w:val="000000"/>
        </w:rPr>
        <w:t xml:space="preserve"> ԿԱՏԱՐԵԼՈՒ ՄԱՍԻՆ</w:t>
      </w:r>
      <w:r>
        <w:rPr>
          <w:rFonts w:ascii="GHEA Grapalat" w:eastAsia="GHEA Grapalat" w:hAnsi="GHEA Grapalat" w:cs="GHEA Grapalat"/>
          <w:b/>
        </w:rPr>
        <w:t>»</w:t>
      </w:r>
      <w:r w:rsidRPr="009E1B33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ՕՐԵՆՔ</w:t>
      </w:r>
      <w:r w:rsidRPr="009E1B33">
        <w:rPr>
          <w:rFonts w:ascii="GHEA Grapalat" w:eastAsia="GHEA Grapalat" w:hAnsi="GHEA Grapalat" w:cs="GHEA Grapalat"/>
          <w:b/>
          <w:color w:val="000000"/>
        </w:rPr>
        <w:t>ՆԵՐ</w:t>
      </w:r>
      <w:r>
        <w:rPr>
          <w:rFonts w:ascii="GHEA Grapalat" w:eastAsia="GHEA Grapalat" w:hAnsi="GHEA Grapalat" w:cs="GHEA Grapalat"/>
          <w:b/>
          <w:color w:val="000000"/>
        </w:rPr>
        <w:t>Ի</w:t>
      </w:r>
      <w:r w:rsidRPr="009E1B33">
        <w:rPr>
          <w:rFonts w:ascii="GHEA Grapalat" w:eastAsia="GHEA Grapalat" w:hAnsi="GHEA Grapalat" w:cs="GHEA Grapalat"/>
          <w:b/>
          <w:color w:val="000000"/>
        </w:rPr>
        <w:t xml:space="preserve"> ՆԱԽԱԳԾԵՐԻ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</w:rPr>
        <w:t>ԸՆԴՈՒՆՄԱՆ ԿԱՊԱԿՑՈՒԹՅԱՄԲ ԱՅԼ ՆՈՐՄԱՏԻՎ ԻՐԱՎԱԿԱՆ ԱԿՏԵՐԻ ԸՆԴՈՒՆՄԱՆ ԱՆՀՐԱԺԵՇՏՈՒԹՅԱՆ ՄԱՍԻՆ</w:t>
      </w:r>
    </w:p>
    <w:p w:rsidR="00DE2D9A" w:rsidRDefault="00DE2D9A" w:rsidP="00DE2D9A">
      <w:pPr>
        <w:pStyle w:val="normal0"/>
        <w:spacing w:line="360" w:lineRule="auto"/>
        <w:ind w:hanging="2"/>
        <w:jc w:val="both"/>
        <w:rPr>
          <w:rFonts w:ascii="GHEA Grapalat" w:eastAsia="GHEA Grapalat" w:hAnsi="GHEA Grapalat" w:cs="GHEA Grapalat"/>
        </w:rPr>
      </w:pPr>
    </w:p>
    <w:p w:rsidR="00DE2D9A" w:rsidRDefault="00DE2D9A" w:rsidP="00DE2D9A">
      <w:pPr>
        <w:pStyle w:val="normal0"/>
        <w:spacing w:line="360" w:lineRule="auto"/>
        <w:ind w:left="-2" w:firstLine="566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«Հայաստանի Հանրապետության դատական օրենսգ</w:t>
      </w:r>
      <w:r w:rsidRPr="00DE2D9A">
        <w:rPr>
          <w:rFonts w:ascii="GHEA Grapalat" w:eastAsia="GHEA Grapalat" w:hAnsi="GHEA Grapalat" w:cs="GHEA Grapalat"/>
        </w:rPr>
        <w:t>իրք սահմանադրական օրենքում</w:t>
      </w:r>
      <w:r w:rsidRPr="009E1B3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փոփոխություններ և լրացում</w:t>
      </w:r>
      <w:r w:rsidR="009E7B38"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 xml:space="preserve"> կատարելու մասին» </w:t>
      </w:r>
      <w:r w:rsidRPr="009E1B33">
        <w:rPr>
          <w:rFonts w:ascii="GHEA Grapalat" w:eastAsia="GHEA Grapalat" w:hAnsi="GHEA Grapalat" w:cs="GHEA Grapalat"/>
        </w:rPr>
        <w:t>և «</w:t>
      </w:r>
      <w:r w:rsidRPr="00DE2D9A">
        <w:rPr>
          <w:rFonts w:ascii="GHEA Grapalat" w:eastAsia="GHEA Grapalat" w:hAnsi="GHEA Grapalat" w:cs="GHEA Grapalat"/>
        </w:rPr>
        <w:t>Արդարադատության ակադեմիայի</w:t>
      </w:r>
      <w:r w:rsidRPr="009E1B33">
        <w:rPr>
          <w:rFonts w:ascii="GHEA Grapalat" w:eastAsia="GHEA Grapalat" w:hAnsi="GHEA Grapalat" w:cs="GHEA Grapalat"/>
        </w:rPr>
        <w:t xml:space="preserve"> մասին» օրենքում </w:t>
      </w:r>
      <w:r w:rsidRPr="00DE2D9A">
        <w:rPr>
          <w:rFonts w:ascii="GHEA Grapalat" w:eastAsia="GHEA Grapalat" w:hAnsi="GHEA Grapalat" w:cs="GHEA Grapalat"/>
        </w:rPr>
        <w:t>լրացումներ</w:t>
      </w:r>
      <w:r w:rsidRPr="009E1B33">
        <w:rPr>
          <w:rFonts w:ascii="GHEA Grapalat" w:eastAsia="GHEA Grapalat" w:hAnsi="GHEA Grapalat" w:cs="GHEA Grapalat"/>
        </w:rPr>
        <w:t xml:space="preserve"> կատարելու մասին»» </w:t>
      </w:r>
      <w:r>
        <w:rPr>
          <w:rFonts w:ascii="GHEA Grapalat" w:eastAsia="GHEA Grapalat" w:hAnsi="GHEA Grapalat" w:cs="GHEA Grapalat"/>
        </w:rPr>
        <w:t>օրենք</w:t>
      </w:r>
      <w:r w:rsidRPr="009E1B33"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 xml:space="preserve">ի </w:t>
      </w:r>
      <w:r w:rsidRPr="009E1B33">
        <w:rPr>
          <w:rFonts w:ascii="GHEA Grapalat" w:eastAsia="GHEA Grapalat" w:hAnsi="GHEA Grapalat" w:cs="GHEA Grapalat"/>
        </w:rPr>
        <w:t xml:space="preserve">նախագծերի </w:t>
      </w:r>
      <w:r>
        <w:rPr>
          <w:rFonts w:ascii="GHEA Grapalat" w:eastAsia="GHEA Grapalat" w:hAnsi="GHEA Grapalat" w:cs="GHEA Grapalat"/>
        </w:rPr>
        <w:t>ընդունման կապակցությամբ այլ նորմատիվ</w:t>
      </w:r>
      <w:r w:rsidRPr="009E1B3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 ակտերի ընդունման անհրաժեշտություն առկա չէ:</w:t>
      </w:r>
    </w:p>
    <w:p w:rsidR="00DE2D9A" w:rsidRPr="00E87EDA" w:rsidRDefault="00DE2D9A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594049" w:rsidRPr="00E87EDA" w:rsidRDefault="00594049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</w:p>
    <w:p w:rsidR="00DE2D9A" w:rsidRDefault="00DE2D9A" w:rsidP="00DE2D9A">
      <w:pPr>
        <w:pStyle w:val="normal0"/>
        <w:spacing w:line="360" w:lineRule="auto"/>
        <w:ind w:hanging="2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ՏԵՂԵԿԱՆՔ</w:t>
      </w:r>
      <w:r>
        <w:rPr>
          <w:rFonts w:ascii="GHEA Grapalat" w:eastAsia="GHEA Grapalat" w:hAnsi="GHEA Grapalat" w:cs="GHEA Grapalat"/>
          <w:b/>
        </w:rPr>
        <w:t xml:space="preserve"> N 2</w:t>
      </w:r>
    </w:p>
    <w:p w:rsidR="00DE2D9A" w:rsidRDefault="00DE2D9A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««</w:t>
      </w:r>
      <w:r>
        <w:rPr>
          <w:rFonts w:ascii="GHEA Grapalat" w:eastAsia="GHEA Grapalat" w:hAnsi="GHEA Grapalat" w:cs="GHEA Grapalat"/>
          <w:b/>
          <w:color w:val="000000"/>
          <w:highlight w:val="white"/>
        </w:rPr>
        <w:t>ՀԱՅԱՍՏԱՆԻ ՀԱՆՐԱՊԵՏՈՒԹՅԱՆ ԴԱՏԱԿԱՆ ՕՐԵՆՍԳԻՐՔ ՍԱՀՄԱՆԱԴՐԱԿԱՆ ՕՐԵՆՔՈՒՄ</w:t>
      </w:r>
      <w:r>
        <w:rPr>
          <w:rFonts w:ascii="GHEA Grapalat" w:eastAsia="GHEA Grapalat" w:hAnsi="GHEA Grapalat" w:cs="GHEA Grapalat"/>
          <w:b/>
          <w:color w:val="000000"/>
        </w:rPr>
        <w:t xml:space="preserve"> ՓՈՓՈԽՈՒԹՅՈՒՆՆԵՐ ԵՎ ԼՐԱՑՈՒՄՆԵՐ» </w:t>
      </w:r>
      <w:r w:rsidRPr="009E1B33">
        <w:rPr>
          <w:rFonts w:ascii="GHEA Grapalat" w:eastAsia="GHEA Grapalat" w:hAnsi="GHEA Grapalat" w:cs="GHEA Grapalat"/>
          <w:b/>
          <w:color w:val="000000"/>
        </w:rPr>
        <w:t xml:space="preserve">ԵՎ </w:t>
      </w:r>
      <w:r>
        <w:rPr>
          <w:rFonts w:ascii="GHEA Grapalat" w:eastAsia="GHEA Grapalat" w:hAnsi="GHEA Grapalat" w:cs="GHEA Grapalat"/>
          <w:b/>
        </w:rPr>
        <w:t>«</w:t>
      </w:r>
      <w:r w:rsidRPr="002074C0">
        <w:rPr>
          <w:rFonts w:ascii="GHEA Grapalat" w:eastAsia="GHEA Grapalat" w:hAnsi="GHEA Grapalat" w:cs="GHEA Grapalat"/>
          <w:b/>
          <w:color w:val="000000"/>
        </w:rPr>
        <w:t>«ԱՐԴԱՐԱԴԱՏՈՒԹՅԱՆ ԱԿԱԴԵՄԻԱՅԻ ՄԱՍԻՆ» ՕՐԵՆՔՈՒՄ ԼՐԱՑՈՒՄՆԵՐ</w:t>
      </w:r>
      <w:r w:rsidRPr="00DE2D9A">
        <w:rPr>
          <w:rFonts w:ascii="GHEA Grapalat" w:eastAsia="GHEA Grapalat" w:hAnsi="GHEA Grapalat" w:cs="GHEA Grapalat"/>
          <w:b/>
          <w:color w:val="000000"/>
        </w:rPr>
        <w:t xml:space="preserve"> ԿԱՏԱՐԵԼՈՒ ՄԱՍԻՆ</w:t>
      </w:r>
      <w:r>
        <w:rPr>
          <w:rFonts w:ascii="GHEA Grapalat" w:eastAsia="GHEA Grapalat" w:hAnsi="GHEA Grapalat" w:cs="GHEA Grapalat"/>
          <w:b/>
        </w:rPr>
        <w:t>»</w:t>
      </w:r>
      <w:r w:rsidRPr="009E1B33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ՕՐԵՆՔ</w:t>
      </w:r>
      <w:r w:rsidRPr="009E1B33">
        <w:rPr>
          <w:rFonts w:ascii="GHEA Grapalat" w:eastAsia="GHEA Grapalat" w:hAnsi="GHEA Grapalat" w:cs="GHEA Grapalat"/>
          <w:b/>
          <w:color w:val="000000"/>
        </w:rPr>
        <w:t>ՆԵՐ</w:t>
      </w:r>
      <w:r>
        <w:rPr>
          <w:rFonts w:ascii="GHEA Grapalat" w:eastAsia="GHEA Grapalat" w:hAnsi="GHEA Grapalat" w:cs="GHEA Grapalat"/>
          <w:b/>
          <w:color w:val="000000"/>
        </w:rPr>
        <w:t>Ի ՆԱԽԱԳԾ</w:t>
      </w:r>
      <w:r w:rsidRPr="009E1B33">
        <w:rPr>
          <w:rFonts w:ascii="GHEA Grapalat" w:eastAsia="GHEA Grapalat" w:hAnsi="GHEA Grapalat" w:cs="GHEA Grapalat"/>
          <w:b/>
          <w:color w:val="000000"/>
        </w:rPr>
        <w:t>ԵՐ</w:t>
      </w:r>
      <w:r>
        <w:rPr>
          <w:rFonts w:ascii="GHEA Grapalat" w:eastAsia="GHEA Grapalat" w:hAnsi="GHEA Grapalat" w:cs="GHEA Grapalat"/>
          <w:b/>
          <w:color w:val="000000"/>
        </w:rPr>
        <w:t>Ի</w:t>
      </w:r>
      <w:r w:rsidDel="007561F6"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DE2D9A" w:rsidRDefault="00DE2D9A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GHEA Grapalat" w:eastAsia="GHEA Grapalat" w:hAnsi="GHEA Grapalat" w:cs="GHEA Grapalat"/>
          <w:color w:val="000000"/>
        </w:rPr>
      </w:pPr>
    </w:p>
    <w:p w:rsidR="00DE2D9A" w:rsidRPr="00E87EDA" w:rsidRDefault="00DE2D9A" w:rsidP="00DE2D9A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425" w:firstLine="566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</w:rPr>
        <w:t>«Հայաստանի Հանրապետության դատական օրենսգ</w:t>
      </w:r>
      <w:r w:rsidRPr="00DE2D9A">
        <w:rPr>
          <w:rFonts w:ascii="GHEA Grapalat" w:eastAsia="GHEA Grapalat" w:hAnsi="GHEA Grapalat" w:cs="GHEA Grapalat"/>
        </w:rPr>
        <w:t>իրք սահմանադրական օրենքում</w:t>
      </w:r>
      <w:r w:rsidRPr="009E1B3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փոփոխություններ և լրացում</w:t>
      </w:r>
      <w:r w:rsidR="009E7B38"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 xml:space="preserve"> կատարելու մասին» </w:t>
      </w:r>
      <w:r w:rsidRPr="009E1B33">
        <w:rPr>
          <w:rFonts w:ascii="GHEA Grapalat" w:eastAsia="GHEA Grapalat" w:hAnsi="GHEA Grapalat" w:cs="GHEA Grapalat"/>
        </w:rPr>
        <w:t>և «</w:t>
      </w:r>
      <w:r w:rsidRPr="00DE2D9A">
        <w:rPr>
          <w:rFonts w:ascii="GHEA Grapalat" w:eastAsia="GHEA Grapalat" w:hAnsi="GHEA Grapalat" w:cs="GHEA Grapalat"/>
        </w:rPr>
        <w:t>Արդարադատության ակադեմիայի</w:t>
      </w:r>
      <w:r w:rsidRPr="009E1B33">
        <w:rPr>
          <w:rFonts w:ascii="GHEA Grapalat" w:eastAsia="GHEA Grapalat" w:hAnsi="GHEA Grapalat" w:cs="GHEA Grapalat"/>
        </w:rPr>
        <w:t xml:space="preserve"> մասին» օրենքում </w:t>
      </w:r>
      <w:r w:rsidRPr="00DE2D9A">
        <w:rPr>
          <w:rFonts w:ascii="GHEA Grapalat" w:eastAsia="GHEA Grapalat" w:hAnsi="GHEA Grapalat" w:cs="GHEA Grapalat"/>
        </w:rPr>
        <w:t>լրացումներ</w:t>
      </w:r>
      <w:r w:rsidRPr="009E1B33">
        <w:rPr>
          <w:rFonts w:ascii="GHEA Grapalat" w:eastAsia="GHEA Grapalat" w:hAnsi="GHEA Grapalat" w:cs="GHEA Grapalat"/>
        </w:rPr>
        <w:t xml:space="preserve"> կատարելու մասին»» </w:t>
      </w:r>
      <w:r>
        <w:rPr>
          <w:rFonts w:ascii="GHEA Grapalat" w:eastAsia="GHEA Grapalat" w:hAnsi="GHEA Grapalat" w:cs="GHEA Grapalat"/>
        </w:rPr>
        <w:t>օրենք</w:t>
      </w:r>
      <w:r w:rsidRPr="009E1B33">
        <w:rPr>
          <w:rFonts w:ascii="GHEA Grapalat" w:eastAsia="GHEA Grapalat" w:hAnsi="GHEA Grapalat" w:cs="GHEA Grapalat"/>
        </w:rPr>
        <w:t>ներ</w:t>
      </w:r>
      <w:r>
        <w:rPr>
          <w:rFonts w:ascii="GHEA Grapalat" w:eastAsia="GHEA Grapalat" w:hAnsi="GHEA Grapalat" w:cs="GHEA Grapalat"/>
        </w:rPr>
        <w:t xml:space="preserve">ի </w:t>
      </w:r>
      <w:r w:rsidRPr="009E1B33">
        <w:rPr>
          <w:rFonts w:ascii="GHEA Grapalat" w:eastAsia="GHEA Grapalat" w:hAnsi="GHEA Grapalat" w:cs="GHEA Grapalat"/>
        </w:rPr>
        <w:t xml:space="preserve">նախագծերի </w:t>
      </w:r>
      <w:r>
        <w:rPr>
          <w:rFonts w:ascii="GHEA Grapalat" w:eastAsia="GHEA Grapalat" w:hAnsi="GHEA Grapalat" w:cs="GHEA Grapalat"/>
          <w:color w:val="000000"/>
        </w:rPr>
        <w:t>ընդունման դեպքում պետական կամ տեղական ինքնակառավարման մարմնի բյուջեում</w:t>
      </w:r>
      <w:r w:rsidR="00FD1AE4" w:rsidRPr="00FD1AE4">
        <w:rPr>
          <w:rFonts w:ascii="GHEA Grapalat" w:eastAsia="GHEA Grapalat" w:hAnsi="GHEA Grapalat" w:cs="GHEA Grapalat"/>
          <w:color w:val="000000"/>
        </w:rPr>
        <w:t xml:space="preserve"> առաջանում է</w:t>
      </w:r>
      <w:r>
        <w:rPr>
          <w:rFonts w:ascii="GHEA Grapalat" w:eastAsia="GHEA Grapalat" w:hAnsi="GHEA Grapalat" w:cs="GHEA Grapalat"/>
          <w:color w:val="000000"/>
        </w:rPr>
        <w:t xml:space="preserve"> ծախսերի </w:t>
      </w:r>
      <w:r w:rsidR="00FD1AE4" w:rsidRPr="00FD1AE4">
        <w:rPr>
          <w:rFonts w:ascii="GHEA Grapalat" w:eastAsia="GHEA Grapalat" w:hAnsi="GHEA Grapalat" w:cs="GHEA Grapalat"/>
          <w:color w:val="000000"/>
        </w:rPr>
        <w:t>ա</w:t>
      </w:r>
      <w:r w:rsidR="00FD1AE4" w:rsidRPr="00E87EDA">
        <w:rPr>
          <w:rFonts w:ascii="GHEA Grapalat" w:eastAsia="GHEA Grapalat" w:hAnsi="GHEA Grapalat" w:cs="GHEA Grapalat"/>
          <w:color w:val="000000"/>
        </w:rPr>
        <w:t>վելացման անհրաժեշտություն:</w:t>
      </w:r>
    </w:p>
    <w:p w:rsidR="002369F8" w:rsidRPr="00CA1587" w:rsidRDefault="002369F8" w:rsidP="00727185">
      <w:pPr>
        <w:shd w:val="clear" w:color="auto" w:fill="FFFFFF"/>
        <w:spacing w:before="240" w:after="160" w:line="360" w:lineRule="auto"/>
        <w:jc w:val="both"/>
        <w:rPr>
          <w:rFonts w:ascii="Sylfaen" w:eastAsia="GHEA Grapalat" w:hAnsi="Sylfaen" w:cs="GHEA Grapalat"/>
          <w:b/>
          <w:lang w:val="hy-AM"/>
        </w:rPr>
      </w:pPr>
    </w:p>
    <w:p w:rsidR="00DE2D9A" w:rsidRPr="00CA1587" w:rsidRDefault="00DE2D9A">
      <w:pPr>
        <w:shd w:val="clear" w:color="auto" w:fill="FFFFFF"/>
        <w:spacing w:before="240" w:after="160" w:line="360" w:lineRule="auto"/>
        <w:jc w:val="both"/>
        <w:rPr>
          <w:rFonts w:ascii="Sylfaen" w:eastAsia="GHEA Grapalat" w:hAnsi="Sylfaen" w:cs="GHEA Grapalat"/>
          <w:b/>
          <w:lang w:val="hy-AM"/>
        </w:rPr>
      </w:pPr>
    </w:p>
    <w:sectPr w:rsidR="00DE2D9A" w:rsidRPr="00CA1587" w:rsidSect="002369F8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99FF8F" w15:done="0"/>
  <w15:commentEx w15:paraId="516E079E" w15:done="0"/>
  <w15:commentEx w15:paraId="564640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4640FD" w16cid:durableId="238DC4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DD0" w:rsidRDefault="002E2DD0" w:rsidP="00B040B9">
      <w:r>
        <w:separator/>
      </w:r>
    </w:p>
  </w:endnote>
  <w:endnote w:type="continuationSeparator" w:id="0">
    <w:p w:rsidR="002E2DD0" w:rsidRDefault="002E2DD0" w:rsidP="00B04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DD0" w:rsidRDefault="002E2DD0" w:rsidP="00B040B9">
      <w:r>
        <w:separator/>
      </w:r>
    </w:p>
  </w:footnote>
  <w:footnote w:type="continuationSeparator" w:id="0">
    <w:p w:rsidR="002E2DD0" w:rsidRDefault="002E2DD0" w:rsidP="00B040B9">
      <w:r>
        <w:continuationSeparator/>
      </w:r>
    </w:p>
  </w:footnote>
  <w:footnote w:id="1">
    <w:p w:rsidR="00B040B9" w:rsidRPr="00700E0C" w:rsidRDefault="00B040B9" w:rsidP="00B040B9">
      <w:pPr>
        <w:pStyle w:val="FootnoteText"/>
        <w:rPr>
          <w:rFonts w:ascii="GHEA Grapalat" w:hAnsi="GHEA Grapalat"/>
        </w:rPr>
      </w:pPr>
      <w:r w:rsidRPr="00700E0C">
        <w:rPr>
          <w:rStyle w:val="FootnoteReference"/>
          <w:rFonts w:ascii="GHEA Grapalat" w:hAnsi="GHEA Grapalat"/>
        </w:rPr>
        <w:footnoteRef/>
      </w:r>
      <w:r w:rsidRPr="00700E0C">
        <w:rPr>
          <w:rFonts w:ascii="GHEA Grapalat" w:hAnsi="GHEA Grapalat"/>
        </w:rPr>
        <w:t xml:space="preserve"> https://rm.coe.int/no15-in-armenian-15-2012-/16808e64f0:</w:t>
      </w:r>
    </w:p>
  </w:footnote>
  <w:footnote w:id="2">
    <w:p w:rsidR="00B040B9" w:rsidRPr="00384A9B" w:rsidRDefault="00B040B9" w:rsidP="00B040B9">
      <w:pPr>
        <w:pStyle w:val="FootnoteText"/>
        <w:rPr>
          <w:rFonts w:ascii="GHEA Grapalat" w:hAnsi="GHEA Grapalat"/>
        </w:rPr>
      </w:pPr>
      <w:r w:rsidRPr="00700E0C">
        <w:rPr>
          <w:rStyle w:val="FootnoteReference"/>
          <w:rFonts w:ascii="GHEA Grapalat" w:hAnsi="GHEA Grapalat"/>
        </w:rPr>
        <w:footnoteRef/>
      </w:r>
      <w:r w:rsidRPr="00700E0C">
        <w:rPr>
          <w:rFonts w:ascii="GHEA Grapalat" w:hAnsi="GHEA Grapalat"/>
        </w:rPr>
        <w:t xml:space="preserve"> </w:t>
      </w:r>
      <w:hyperlink r:id="rId1" w:history="1">
        <w:r w:rsidRPr="00700E0C">
          <w:rPr>
            <w:rStyle w:val="Hyperlink"/>
            <w:rFonts w:ascii="GHEA Grapalat" w:hAnsi="GHEA Grapalat"/>
            <w:color w:val="auto"/>
            <w:u w:val="none"/>
          </w:rPr>
          <w:t>https://www.unodc.org/documents/centralasia//2020/judicial_oversight_24.03.20.pdf</w:t>
        </w:r>
      </w:hyperlink>
      <w:r w:rsidRPr="00700E0C">
        <w:rPr>
          <w:rFonts w:ascii="GHEA Grapalat" w:hAnsi="GHEA Grapalat"/>
        </w:rPr>
        <w:t>, էջ 4:</w:t>
      </w:r>
    </w:p>
  </w:footnote>
  <w:footnote w:id="3">
    <w:p w:rsidR="00B040B9" w:rsidRPr="00BA0243" w:rsidRDefault="00B040B9" w:rsidP="00B040B9">
      <w:pPr>
        <w:pStyle w:val="FootnoteText"/>
        <w:rPr>
          <w:rFonts w:ascii="GHEA Grapalat" w:hAnsi="GHEA Grapalat"/>
        </w:rPr>
      </w:pPr>
      <w:r w:rsidRPr="00BA0243">
        <w:rPr>
          <w:rStyle w:val="FootnoteReference"/>
          <w:rFonts w:ascii="GHEA Grapalat" w:hAnsi="GHEA Grapalat"/>
        </w:rPr>
        <w:footnoteRef/>
      </w:r>
      <w:r w:rsidRPr="00BA0243">
        <w:rPr>
          <w:rFonts w:ascii="GHEA Grapalat" w:hAnsi="GHEA Grapalat"/>
        </w:rPr>
        <w:t xml:space="preserve"> </w:t>
      </w:r>
      <w:r w:rsidRPr="00BA0243">
        <w:rPr>
          <w:rFonts w:ascii="GHEA Grapalat" w:hAnsi="GHEA Grapalat" w:cs="Helvetica Neue"/>
        </w:rPr>
        <w:t>https://online.zakon.kz/Document/?doc_id=36142152#pos=32;19:</w:t>
      </w:r>
    </w:p>
  </w:footnote>
  <w:footnote w:id="4">
    <w:p w:rsidR="00B040B9" w:rsidRPr="00BA0243" w:rsidRDefault="00B040B9" w:rsidP="00B040B9">
      <w:pPr>
        <w:pStyle w:val="FootnoteText"/>
      </w:pPr>
      <w:r w:rsidRPr="00BA0243">
        <w:rPr>
          <w:rStyle w:val="FootnoteReference"/>
          <w:rFonts w:ascii="GHEA Grapalat" w:hAnsi="GHEA Grapalat"/>
        </w:rPr>
        <w:footnoteRef/>
      </w:r>
      <w:r w:rsidRPr="00BA0243">
        <w:rPr>
          <w:rFonts w:ascii="GHEA Grapalat" w:hAnsi="GHEA Grapalat"/>
        </w:rPr>
        <w:t xml:space="preserve"> https://www.advgazeta.ru/mneniya/institut-sledstvennykh-sudey-panatseya-ili-pyatoe-koleso-/:</w:t>
      </w:r>
    </w:p>
  </w:footnote>
  <w:footnote w:id="5">
    <w:p w:rsidR="00C83A94" w:rsidRPr="00BA0243" w:rsidRDefault="00C83A94" w:rsidP="00D82718">
      <w:pPr>
        <w:pStyle w:val="FootnoteText"/>
        <w:jc w:val="both"/>
        <w:rPr>
          <w:rFonts w:ascii="GHEA Grapalat" w:hAnsi="GHEA Grapalat"/>
          <w:lang w:val="hy-AM"/>
        </w:rPr>
      </w:pPr>
      <w:r w:rsidRPr="00BA0243">
        <w:rPr>
          <w:rStyle w:val="FootnoteReference"/>
          <w:rFonts w:ascii="GHEA Grapalat" w:hAnsi="GHEA Grapalat"/>
        </w:rPr>
        <w:footnoteRef/>
      </w:r>
      <w:r w:rsidRPr="00BA0243">
        <w:rPr>
          <w:rFonts w:ascii="GHEA Grapalat" w:hAnsi="GHEA Grapalat"/>
        </w:rPr>
        <w:t xml:space="preserve"> </w:t>
      </w:r>
      <w:hyperlink r:id="rId2" w:history="1">
        <w:r w:rsidRPr="00BA0243">
          <w:rPr>
            <w:rStyle w:val="Hyperlink"/>
            <w:rFonts w:ascii="GHEA Grapalat" w:hAnsi="GHEA Grapalat"/>
            <w:color w:val="auto"/>
            <w:u w:val="none"/>
          </w:rPr>
          <w:t>https://www.unodc.org/documents/centralasia//2020/judicial_oversight_24.03.20.pdf</w:t>
        </w:r>
      </w:hyperlink>
      <w:r w:rsidRPr="00BA0243">
        <w:rPr>
          <w:rFonts w:ascii="GHEA Grapalat" w:hAnsi="GHEA Grapalat"/>
        </w:rPr>
        <w:t>, էջ 4</w:t>
      </w:r>
      <w:r w:rsidRPr="00BA0243">
        <w:rPr>
          <w:rFonts w:ascii="GHEA Grapalat" w:hAnsi="GHEA Grapalat"/>
          <w:lang w:val="hy-AM"/>
        </w:rPr>
        <w:t>:</w:t>
      </w:r>
    </w:p>
  </w:footnote>
  <w:footnote w:id="6">
    <w:p w:rsidR="00D82718" w:rsidRPr="00BA0243" w:rsidRDefault="00D82718" w:rsidP="00224ADA">
      <w:pPr>
        <w:pStyle w:val="FootnoteText"/>
        <w:jc w:val="both"/>
        <w:rPr>
          <w:rFonts w:ascii="GHEA Grapalat" w:hAnsi="GHEA Grapalat"/>
          <w:lang w:val="hy-AM"/>
        </w:rPr>
      </w:pPr>
      <w:r w:rsidRPr="00BA0243">
        <w:rPr>
          <w:rStyle w:val="FootnoteReference"/>
          <w:rFonts w:ascii="GHEA Grapalat" w:hAnsi="GHEA Grapalat"/>
        </w:rPr>
        <w:footnoteRef/>
      </w:r>
      <w:r w:rsidRPr="00BA0243">
        <w:rPr>
          <w:rFonts w:ascii="GHEA Grapalat" w:hAnsi="GHEA Grapalat"/>
          <w:lang w:val="hy-AM"/>
        </w:rPr>
        <w:t xml:space="preserve"> Սլովակիա, </w:t>
      </w:r>
      <w:r w:rsidRPr="00BA0243">
        <w:rPr>
          <w:rFonts w:ascii="GHEA Grapalat" w:hAnsi="GHEA Grapalat"/>
          <w:i/>
          <w:lang w:val="hy-AM"/>
        </w:rPr>
        <w:t>Մասնագիտացված քրեական դատարանի մասին օրենք N 291</w:t>
      </w:r>
      <w:r w:rsidRPr="00BA0243">
        <w:rPr>
          <w:rFonts w:ascii="GHEA Grapalat" w:hAnsi="GHEA Grapalat"/>
          <w:lang w:val="hy-AM"/>
        </w:rPr>
        <w:t xml:space="preserve">, 2009թ., </w:t>
      </w:r>
      <w:r w:rsidR="00FB22E1">
        <w:fldChar w:fldCharType="begin"/>
      </w:r>
      <w:r w:rsidR="00FB22E1" w:rsidRPr="00E87EDA">
        <w:rPr>
          <w:lang w:val="hy-AM"/>
        </w:rPr>
        <w:instrText>HYPERLINK "https://www.u4.no/assets/slovakia-specialised-criminal-court-law-law-no.-291-2009-2009-slovakian-original.pdf"</w:instrText>
      </w:r>
      <w:r w:rsidR="00FB22E1">
        <w:fldChar w:fldCharType="separate"/>
      </w:r>
      <w:r w:rsidRPr="00BA0243">
        <w:rPr>
          <w:rStyle w:val="Hyperlink"/>
          <w:rFonts w:ascii="GHEA Grapalat" w:hAnsi="GHEA Grapalat"/>
          <w:color w:val="auto"/>
          <w:u w:val="none"/>
          <w:lang w:val="hy-AM"/>
        </w:rPr>
        <w:t>https://www.u4.no/assets/slovakia-specialised-criminal-court-law-law-no.-291-2009-2009-slovakian-original.pdf</w:t>
      </w:r>
      <w:r w:rsidR="00FB22E1">
        <w:fldChar w:fldCharType="end"/>
      </w:r>
      <w:r w:rsidRPr="00BA0243">
        <w:rPr>
          <w:rFonts w:ascii="GHEA Grapalat" w:hAnsi="GHEA Grapalat"/>
          <w:lang w:val="hy-AM"/>
        </w:rPr>
        <w:t>:</w:t>
      </w:r>
    </w:p>
  </w:footnote>
  <w:footnote w:id="7">
    <w:p w:rsidR="00224ADA" w:rsidRPr="00224ADA" w:rsidRDefault="00224ADA" w:rsidP="00224ADA">
      <w:pPr>
        <w:pStyle w:val="FootnoteText"/>
        <w:jc w:val="both"/>
        <w:rPr>
          <w:lang w:val="hy-AM"/>
        </w:rPr>
      </w:pPr>
      <w:r w:rsidRPr="00BA0243">
        <w:rPr>
          <w:rStyle w:val="FootnoteReference"/>
          <w:rFonts w:ascii="GHEA Grapalat" w:hAnsi="GHEA Grapalat"/>
        </w:rPr>
        <w:footnoteRef/>
      </w:r>
      <w:r w:rsidRPr="00BA0243">
        <w:rPr>
          <w:rFonts w:ascii="GHEA Grapalat" w:hAnsi="GHEA Grapalat"/>
          <w:lang w:val="hy-AM"/>
        </w:rPr>
        <w:t xml:space="preserve"> Խորվաթիա, </w:t>
      </w:r>
      <w:r w:rsidRPr="00BA0243">
        <w:rPr>
          <w:rFonts w:ascii="GHEA Grapalat" w:hAnsi="GHEA Grapalat"/>
          <w:i/>
          <w:lang w:val="hy-AM"/>
        </w:rPr>
        <w:t>Դատարանների ակտ</w:t>
      </w:r>
      <w:r w:rsidRPr="00BA0243">
        <w:rPr>
          <w:rFonts w:ascii="GHEA Grapalat" w:hAnsi="GHEA Grapalat"/>
          <w:lang w:val="hy-AM"/>
        </w:rPr>
        <w:t xml:space="preserve">, 2010թ., </w:t>
      </w:r>
      <w:r w:rsidR="00FB22E1">
        <w:fldChar w:fldCharType="begin"/>
      </w:r>
      <w:r w:rsidR="00FB22E1" w:rsidRPr="00E87EDA">
        <w:rPr>
          <w:lang w:val="hy-AM"/>
        </w:rPr>
        <w:instrText>HYPERLINK "https://www.u4.no/assets/croatia-courts-act-2010-english-translation.docx"</w:instrText>
      </w:r>
      <w:r w:rsidR="00FB22E1">
        <w:fldChar w:fldCharType="separate"/>
      </w:r>
      <w:r w:rsidRPr="00BA0243">
        <w:rPr>
          <w:rStyle w:val="Hyperlink"/>
          <w:rFonts w:ascii="GHEA Grapalat" w:hAnsi="GHEA Grapalat"/>
          <w:color w:val="auto"/>
          <w:u w:val="none"/>
          <w:lang w:val="hy-AM"/>
        </w:rPr>
        <w:t>https://www.u4.no/assets/croatia-courts-act-2010-english-translation.docx</w:t>
      </w:r>
      <w:r w:rsidR="00FB22E1">
        <w:fldChar w:fldCharType="end"/>
      </w:r>
      <w:r w:rsidRPr="00BA0243">
        <w:rPr>
          <w:rFonts w:ascii="GHEA Grapalat" w:hAnsi="GHEA Grapalat"/>
          <w:lang w:val="hy-AM"/>
        </w:rPr>
        <w:t>:</w:t>
      </w:r>
    </w:p>
  </w:footnote>
  <w:footnote w:id="8">
    <w:p w:rsidR="00EE4C46" w:rsidRPr="00346642" w:rsidRDefault="00EE4C46" w:rsidP="00EE4C46">
      <w:pPr>
        <w:pStyle w:val="FootnoteText"/>
        <w:jc w:val="both"/>
        <w:rPr>
          <w:lang w:val="hy-AM"/>
        </w:rPr>
      </w:pPr>
      <w:r w:rsidRPr="00346642">
        <w:rPr>
          <w:rStyle w:val="FootnoteReference"/>
          <w:rFonts w:ascii="GHEA Grapalat" w:hAnsi="GHEA Grapalat"/>
        </w:rPr>
        <w:footnoteRef/>
      </w:r>
      <w:r w:rsidRPr="00346642">
        <w:rPr>
          <w:rFonts w:ascii="GHEA Grapalat" w:hAnsi="GHEA Grapalat"/>
          <w:lang w:val="hy-AM"/>
        </w:rPr>
        <w:t xml:space="preserve"> Ուկրաինա, </w:t>
      </w:r>
      <w:r w:rsidRPr="00346642">
        <w:rPr>
          <w:rFonts w:ascii="GHEA Grapalat" w:hAnsi="GHEA Grapalat"/>
          <w:i/>
          <w:lang w:val="hy-AM"/>
        </w:rPr>
        <w:t>Բարձր հակակոռուպցիոն դատարանի մասին օրենք,</w:t>
      </w:r>
      <w:r w:rsidRPr="00346642">
        <w:rPr>
          <w:rFonts w:ascii="GHEA Grapalat" w:hAnsi="GHEA Grapalat"/>
          <w:lang w:val="hy-AM"/>
        </w:rPr>
        <w:t xml:space="preserve"> 2018թ., </w:t>
      </w:r>
      <w:r w:rsidR="00FB22E1">
        <w:fldChar w:fldCharType="begin"/>
      </w:r>
      <w:r w:rsidR="00FB22E1" w:rsidRPr="00E87EDA">
        <w:rPr>
          <w:lang w:val="hy-AM"/>
        </w:rPr>
        <w:instrText>HYPERLINK "https://www.u4.no/assets/ukraine-anti-corruption-court-law"</w:instrText>
      </w:r>
      <w:r w:rsidR="00FB22E1">
        <w:fldChar w:fldCharType="separate"/>
      </w:r>
      <w:r w:rsidRPr="00346642">
        <w:rPr>
          <w:rStyle w:val="Hyperlink"/>
          <w:rFonts w:ascii="GHEA Grapalat" w:hAnsi="GHEA Grapalat"/>
          <w:color w:val="auto"/>
          <w:u w:val="none"/>
          <w:lang w:val="hy-AM"/>
        </w:rPr>
        <w:t>https://www.u4.no/assets/ukraine-anti-corruption-court-law</w:t>
      </w:r>
      <w:r w:rsidR="00FB22E1">
        <w:fldChar w:fldCharType="end"/>
      </w:r>
      <w:r w:rsidRPr="00346642">
        <w:rPr>
          <w:rFonts w:ascii="GHEA Grapalat" w:hAnsi="GHEA Grapalat"/>
          <w:lang w:val="hy-AM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C762E"/>
    <w:multiLevelType w:val="multilevel"/>
    <w:tmpl w:val="762602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5C6A26C7"/>
    <w:multiLevelType w:val="hybridMultilevel"/>
    <w:tmpl w:val="434AD130"/>
    <w:lvl w:ilvl="0" w:tplc="658E7FD2">
      <w:start w:val="1"/>
      <w:numFmt w:val="decimal"/>
      <w:lvlText w:val="%1)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181983"/>
    <w:multiLevelType w:val="hybridMultilevel"/>
    <w:tmpl w:val="722C694C"/>
    <w:lvl w:ilvl="0" w:tplc="6C92B91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D105103"/>
    <w:multiLevelType w:val="hybridMultilevel"/>
    <w:tmpl w:val="B9989244"/>
    <w:lvl w:ilvl="0" w:tplc="D20A7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ustam badasyan">
    <w15:presenceInfo w15:providerId="Windows Live" w15:userId="78e7d5be72f8da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9F8"/>
    <w:rsid w:val="00000FE8"/>
    <w:rsid w:val="00007F07"/>
    <w:rsid w:val="00014CFA"/>
    <w:rsid w:val="00023B2A"/>
    <w:rsid w:val="0002541B"/>
    <w:rsid w:val="00025931"/>
    <w:rsid w:val="00034E49"/>
    <w:rsid w:val="00040707"/>
    <w:rsid w:val="00054315"/>
    <w:rsid w:val="000954B9"/>
    <w:rsid w:val="000A0A0B"/>
    <w:rsid w:val="000A4478"/>
    <w:rsid w:val="000B222F"/>
    <w:rsid w:val="000B3916"/>
    <w:rsid w:val="000C25D7"/>
    <w:rsid w:val="001018FA"/>
    <w:rsid w:val="00101B22"/>
    <w:rsid w:val="00104C6B"/>
    <w:rsid w:val="001065D5"/>
    <w:rsid w:val="001156F4"/>
    <w:rsid w:val="00122761"/>
    <w:rsid w:val="00167058"/>
    <w:rsid w:val="00191E2D"/>
    <w:rsid w:val="001C0A73"/>
    <w:rsid w:val="001E260F"/>
    <w:rsid w:val="001F0CB2"/>
    <w:rsid w:val="001F7277"/>
    <w:rsid w:val="002074C0"/>
    <w:rsid w:val="00213239"/>
    <w:rsid w:val="00224ADA"/>
    <w:rsid w:val="002303BB"/>
    <w:rsid w:val="002369F8"/>
    <w:rsid w:val="00251270"/>
    <w:rsid w:val="0025740E"/>
    <w:rsid w:val="00287A06"/>
    <w:rsid w:val="002936B7"/>
    <w:rsid w:val="002952FA"/>
    <w:rsid w:val="00297141"/>
    <w:rsid w:val="002C4577"/>
    <w:rsid w:val="002E2DD0"/>
    <w:rsid w:val="002E42AF"/>
    <w:rsid w:val="002E4380"/>
    <w:rsid w:val="002F3E92"/>
    <w:rsid w:val="002F4380"/>
    <w:rsid w:val="0031016B"/>
    <w:rsid w:val="00314871"/>
    <w:rsid w:val="003202F4"/>
    <w:rsid w:val="00346642"/>
    <w:rsid w:val="00351AFD"/>
    <w:rsid w:val="0035378F"/>
    <w:rsid w:val="00373B53"/>
    <w:rsid w:val="0038139A"/>
    <w:rsid w:val="003837EA"/>
    <w:rsid w:val="003868BB"/>
    <w:rsid w:val="003A5492"/>
    <w:rsid w:val="003B00ED"/>
    <w:rsid w:val="003B068F"/>
    <w:rsid w:val="003C107A"/>
    <w:rsid w:val="003D4927"/>
    <w:rsid w:val="00427C31"/>
    <w:rsid w:val="0044210C"/>
    <w:rsid w:val="0044714D"/>
    <w:rsid w:val="00451895"/>
    <w:rsid w:val="00453023"/>
    <w:rsid w:val="00460D78"/>
    <w:rsid w:val="00461BF4"/>
    <w:rsid w:val="004D7613"/>
    <w:rsid w:val="004F251E"/>
    <w:rsid w:val="004F5266"/>
    <w:rsid w:val="0050567A"/>
    <w:rsid w:val="00512171"/>
    <w:rsid w:val="005359BB"/>
    <w:rsid w:val="00560D31"/>
    <w:rsid w:val="00562E8A"/>
    <w:rsid w:val="00566D55"/>
    <w:rsid w:val="00594049"/>
    <w:rsid w:val="005A4B53"/>
    <w:rsid w:val="005B1454"/>
    <w:rsid w:val="005C2605"/>
    <w:rsid w:val="005D1B64"/>
    <w:rsid w:val="00611CF5"/>
    <w:rsid w:val="00612A98"/>
    <w:rsid w:val="0061366E"/>
    <w:rsid w:val="00613F9A"/>
    <w:rsid w:val="00615189"/>
    <w:rsid w:val="00615CF3"/>
    <w:rsid w:val="006171C2"/>
    <w:rsid w:val="00621F5E"/>
    <w:rsid w:val="006265AF"/>
    <w:rsid w:val="00643E93"/>
    <w:rsid w:val="00654995"/>
    <w:rsid w:val="006672FB"/>
    <w:rsid w:val="006812C6"/>
    <w:rsid w:val="00684AFB"/>
    <w:rsid w:val="00685593"/>
    <w:rsid w:val="0068671F"/>
    <w:rsid w:val="006A76AC"/>
    <w:rsid w:val="006A7A0D"/>
    <w:rsid w:val="006F5832"/>
    <w:rsid w:val="00700E0C"/>
    <w:rsid w:val="00703A7F"/>
    <w:rsid w:val="00720C18"/>
    <w:rsid w:val="0072169A"/>
    <w:rsid w:val="00727185"/>
    <w:rsid w:val="00746021"/>
    <w:rsid w:val="0076340F"/>
    <w:rsid w:val="00770880"/>
    <w:rsid w:val="007942D0"/>
    <w:rsid w:val="007A5361"/>
    <w:rsid w:val="007A5914"/>
    <w:rsid w:val="007D7699"/>
    <w:rsid w:val="007E6097"/>
    <w:rsid w:val="008129BC"/>
    <w:rsid w:val="00822CF2"/>
    <w:rsid w:val="00823E74"/>
    <w:rsid w:val="00823EE5"/>
    <w:rsid w:val="00841B4D"/>
    <w:rsid w:val="00850383"/>
    <w:rsid w:val="00850678"/>
    <w:rsid w:val="00852E5A"/>
    <w:rsid w:val="00857E49"/>
    <w:rsid w:val="00864BB8"/>
    <w:rsid w:val="0086716B"/>
    <w:rsid w:val="0089387A"/>
    <w:rsid w:val="00897F4D"/>
    <w:rsid w:val="008A1134"/>
    <w:rsid w:val="008B4F8D"/>
    <w:rsid w:val="008C30D1"/>
    <w:rsid w:val="008D483D"/>
    <w:rsid w:val="00936DC2"/>
    <w:rsid w:val="0097067B"/>
    <w:rsid w:val="00971C8C"/>
    <w:rsid w:val="00992B11"/>
    <w:rsid w:val="00994B41"/>
    <w:rsid w:val="00995403"/>
    <w:rsid w:val="009969E4"/>
    <w:rsid w:val="009A064C"/>
    <w:rsid w:val="009B4AA5"/>
    <w:rsid w:val="009C12F0"/>
    <w:rsid w:val="009E368A"/>
    <w:rsid w:val="009E56EA"/>
    <w:rsid w:val="009E7B38"/>
    <w:rsid w:val="00A07924"/>
    <w:rsid w:val="00A444E8"/>
    <w:rsid w:val="00A50527"/>
    <w:rsid w:val="00A62D59"/>
    <w:rsid w:val="00A6489D"/>
    <w:rsid w:val="00A7210B"/>
    <w:rsid w:val="00A73C9F"/>
    <w:rsid w:val="00A73E9E"/>
    <w:rsid w:val="00A842F9"/>
    <w:rsid w:val="00AA14C1"/>
    <w:rsid w:val="00AB367E"/>
    <w:rsid w:val="00AB3F57"/>
    <w:rsid w:val="00AB7CC8"/>
    <w:rsid w:val="00AD79D8"/>
    <w:rsid w:val="00AE5699"/>
    <w:rsid w:val="00AF6AD6"/>
    <w:rsid w:val="00AF793D"/>
    <w:rsid w:val="00B040B9"/>
    <w:rsid w:val="00B2627F"/>
    <w:rsid w:val="00B36CB5"/>
    <w:rsid w:val="00B43462"/>
    <w:rsid w:val="00B84492"/>
    <w:rsid w:val="00BA0243"/>
    <w:rsid w:val="00BA58DF"/>
    <w:rsid w:val="00BC2C0E"/>
    <w:rsid w:val="00BD54EE"/>
    <w:rsid w:val="00BE4880"/>
    <w:rsid w:val="00C31A04"/>
    <w:rsid w:val="00C453E8"/>
    <w:rsid w:val="00C511B4"/>
    <w:rsid w:val="00C618C1"/>
    <w:rsid w:val="00C660EC"/>
    <w:rsid w:val="00C77B35"/>
    <w:rsid w:val="00C83A94"/>
    <w:rsid w:val="00C87E6B"/>
    <w:rsid w:val="00C90549"/>
    <w:rsid w:val="00CA1587"/>
    <w:rsid w:val="00CA444F"/>
    <w:rsid w:val="00CB46D7"/>
    <w:rsid w:val="00D16241"/>
    <w:rsid w:val="00D25653"/>
    <w:rsid w:val="00D26CAA"/>
    <w:rsid w:val="00D31A01"/>
    <w:rsid w:val="00D374C5"/>
    <w:rsid w:val="00D736DF"/>
    <w:rsid w:val="00D82718"/>
    <w:rsid w:val="00D8282E"/>
    <w:rsid w:val="00D85A17"/>
    <w:rsid w:val="00DA2D4E"/>
    <w:rsid w:val="00DB489B"/>
    <w:rsid w:val="00DB7451"/>
    <w:rsid w:val="00DC1057"/>
    <w:rsid w:val="00DC6685"/>
    <w:rsid w:val="00DE2D9A"/>
    <w:rsid w:val="00DF5189"/>
    <w:rsid w:val="00E177E9"/>
    <w:rsid w:val="00E33005"/>
    <w:rsid w:val="00E342B7"/>
    <w:rsid w:val="00E346CD"/>
    <w:rsid w:val="00E35C9D"/>
    <w:rsid w:val="00E40FB7"/>
    <w:rsid w:val="00E45191"/>
    <w:rsid w:val="00E455C3"/>
    <w:rsid w:val="00E8065E"/>
    <w:rsid w:val="00E87EDA"/>
    <w:rsid w:val="00E912EC"/>
    <w:rsid w:val="00EA5FC2"/>
    <w:rsid w:val="00EA7C66"/>
    <w:rsid w:val="00EB1E12"/>
    <w:rsid w:val="00EB6C1F"/>
    <w:rsid w:val="00EC63EC"/>
    <w:rsid w:val="00ED7102"/>
    <w:rsid w:val="00ED7460"/>
    <w:rsid w:val="00EE4C46"/>
    <w:rsid w:val="00F144A7"/>
    <w:rsid w:val="00F2756D"/>
    <w:rsid w:val="00F36CC8"/>
    <w:rsid w:val="00F40097"/>
    <w:rsid w:val="00F4085D"/>
    <w:rsid w:val="00F51A26"/>
    <w:rsid w:val="00F62539"/>
    <w:rsid w:val="00F7674C"/>
    <w:rsid w:val="00F8107E"/>
    <w:rsid w:val="00F824C8"/>
    <w:rsid w:val="00F95662"/>
    <w:rsid w:val="00FA3204"/>
    <w:rsid w:val="00FA3218"/>
    <w:rsid w:val="00FA6772"/>
    <w:rsid w:val="00FB22E1"/>
    <w:rsid w:val="00FB31CD"/>
    <w:rsid w:val="00FB758C"/>
    <w:rsid w:val="00FD14C8"/>
    <w:rsid w:val="00FD151D"/>
    <w:rsid w:val="00FD1AE4"/>
    <w:rsid w:val="00FD7A50"/>
    <w:rsid w:val="00FF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1"/>
    <w:next w:val="Normal1"/>
    <w:rsid w:val="002369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369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369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369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369F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369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369F8"/>
  </w:style>
  <w:style w:type="paragraph" w:styleId="Title">
    <w:name w:val="Title"/>
    <w:basedOn w:val="Normal1"/>
    <w:next w:val="Normal1"/>
    <w:rsid w:val="002369F8"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7D69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1E8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0095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hy-AM"/>
    </w:rPr>
  </w:style>
  <w:style w:type="character" w:styleId="PlaceholderText">
    <w:name w:val="Placeholder Text"/>
    <w:basedOn w:val="DefaultParagraphFont"/>
    <w:uiPriority w:val="99"/>
    <w:semiHidden/>
    <w:rsid w:val="00876D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32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71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rsid w:val="002369F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106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5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5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40B9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0B9"/>
    <w:rPr>
      <w:rFonts w:asciiTheme="minorHAnsi" w:eastAsiaTheme="minorHAnsi" w:hAnsiTheme="minorHAnsi" w:cstheme="minorBid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40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40B9"/>
    <w:rPr>
      <w:color w:val="0000FF" w:themeColor="hyperlink"/>
      <w:u w:val="single"/>
    </w:rPr>
  </w:style>
  <w:style w:type="paragraph" w:customStyle="1" w:styleId="normal0">
    <w:name w:val="normal"/>
    <w:rsid w:val="00DE2D9A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odc.org/documents/centralasia//2020/judicial_oversight_24.03.20.pdf" TargetMode="External"/><Relationship Id="rId1" Type="http://schemas.openxmlformats.org/officeDocument/2006/relationships/hyperlink" Target="https://www.unodc.org/documents/centralasia//2020/judicial_oversight_24.03.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P26nqhU/XIzyAIleayC+asCgcg==">AMUW2mVPUOW/QaQ6a87sNAv8O+G5RafqAfIJIXObe/Ly8GK+UpPnfL7epHn0TZ7OhuaEqz662VFknNpVb1S3MMpEJRu+DPB/tRHxadGMFm1jJ0zux8ilXBw=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36B471-755D-4F02-BF4B-3CC53CF3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17</Pages>
  <Words>3387</Words>
  <Characters>19312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G-Grigoryan</dc:creator>
  <cp:lastModifiedBy>L-Petrosyan</cp:lastModifiedBy>
  <cp:revision>213</cp:revision>
  <dcterms:created xsi:type="dcterms:W3CDTF">2020-12-14T05:33:00Z</dcterms:created>
  <dcterms:modified xsi:type="dcterms:W3CDTF">2020-12-23T15:01:00Z</dcterms:modified>
</cp:coreProperties>
</file>