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36" w:rsidRDefault="00F84336" w:rsidP="005C3A5A">
      <w:pPr>
        <w:pStyle w:val="NormalWeb"/>
        <w:shd w:val="clear" w:color="auto" w:fill="FFFFFF"/>
        <w:spacing w:before="0" w:beforeAutospacing="0" w:after="173" w:afterAutospacing="0" w:line="276" w:lineRule="auto"/>
        <w:ind w:firstLine="720"/>
        <w:jc w:val="right"/>
        <w:textAlignment w:val="baseline"/>
        <w:rPr>
          <w:rFonts w:ascii="GHEA Grapalat" w:hAnsi="GHEA Grapalat" w:cs="Arian AMU"/>
          <w:i/>
          <w:u w:val="single"/>
          <w:lang w:val="hy-AM"/>
        </w:rPr>
      </w:pPr>
    </w:p>
    <w:p w:rsidR="001449A7" w:rsidRDefault="001449A7" w:rsidP="005C3A5A">
      <w:pPr>
        <w:pStyle w:val="NormalWeb"/>
        <w:shd w:val="clear" w:color="auto" w:fill="FFFFFF"/>
        <w:spacing w:before="0" w:beforeAutospacing="0" w:after="173" w:afterAutospacing="0" w:line="276" w:lineRule="auto"/>
        <w:ind w:firstLine="720"/>
        <w:jc w:val="right"/>
        <w:textAlignment w:val="baseline"/>
        <w:rPr>
          <w:rFonts w:ascii="GHEA Grapalat" w:hAnsi="GHEA Grapalat" w:cs="Arian AMU"/>
          <w:i/>
          <w:u w:val="single"/>
          <w:lang w:val="hy-AM"/>
        </w:rPr>
      </w:pP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173" w:afterAutospacing="0" w:line="276" w:lineRule="auto"/>
        <w:ind w:firstLine="720"/>
        <w:jc w:val="right"/>
        <w:textAlignment w:val="baseline"/>
        <w:rPr>
          <w:rFonts w:ascii="GHEA Grapalat" w:hAnsi="GHEA Grapalat" w:cs="Arian AMU"/>
          <w:i/>
          <w:u w:val="single"/>
          <w:lang w:val="hy-AM"/>
        </w:rPr>
      </w:pPr>
      <w:r w:rsidRPr="001E6EBA">
        <w:rPr>
          <w:rFonts w:ascii="GHEA Grapalat" w:hAnsi="GHEA Grapalat" w:cs="Arian AMU"/>
          <w:i/>
          <w:u w:val="single"/>
          <w:lang w:val="hy-AM"/>
        </w:rPr>
        <w:t xml:space="preserve">  ՆԱԽԱԳԻԾ</w:t>
      </w: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:rsidR="005C3A5A" w:rsidRPr="001E6EBA" w:rsidRDefault="005C3A5A" w:rsidP="00094CD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«ԲՆԱԿՉՈՒԹՅԱՆ ԲԺՇԿԱԿԱՆ ՕԳՆՈՒԹՅԱՆ ԵՎ ՍՊԱՍԱՐԿՄԱՆ ՄԱՍԻՆ»  ՕՐԵՆՔՈՒՄ ԼՐԱՑՈՒՄ</w:t>
      </w:r>
      <w:r w:rsidR="00CA0C6F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ՆԵՐ</w:t>
      </w:r>
      <w:r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ԿԱՏԱՐԵԼՈՒ ՄԱՍԻՆ</w:t>
      </w: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E6EBA">
        <w:rPr>
          <w:rFonts w:ascii="GHEA Grapalat" w:hAnsi="GHEA Grapalat"/>
          <w:color w:val="000000"/>
          <w:lang w:val="hy-AM"/>
        </w:rPr>
        <w:t xml:space="preserve">  </w:t>
      </w:r>
    </w:p>
    <w:p w:rsidR="00C56B54" w:rsidRDefault="00C56B54" w:rsidP="005C3A5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4150FB" w:rsidRDefault="005C3A5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A01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Pr="001E6EB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«Բնակչության բժշկական օգնության և սպասարկման մասին» Հայաստանի Հանրապետության 1996 թվականի մարտի 4-ի ՀՕ-42 օրենքի</w:t>
      </w:r>
      <w:r w:rsidR="00BF17EC" w:rsidRPr="001E6EB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BF17EC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016A" w:rsidRP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(այսուհետ` </w:t>
      </w:r>
      <w:r w:rsid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</w:t>
      </w:r>
      <w:r w:rsidR="00BA016A" w:rsidRP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ք) </w:t>
      </w:r>
      <w:r w:rsidR="00BF17EC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28-րդ հոդվածի 1-ին մասը</w:t>
      </w:r>
      <w:r w:rsidR="00BF17EC" w:rsidRPr="001E6EB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F17EC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 15-րդ</w:t>
      </w:r>
      <w:r w:rsidR="00BF1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17EC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BF1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BF17EC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հետևյալ </w:t>
      </w:r>
      <w:r w:rsidR="00B04D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բովանդակությամ</w:t>
      </w:r>
      <w:r w:rsidR="00976F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BF1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5C3A5A" w:rsidRDefault="00BF17EC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«15) ավագ և միջին բուժաշխատողներին ապահովել</w:t>
      </w:r>
      <w:r w:rsidR="000A27C9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լիազոր մարմնի սահմանած կարգով հաստատված</w:t>
      </w:r>
      <w:r w:rsidR="000A27C9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A27C9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ձևին համապատասխանող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պարտադիր վարման</w:t>
      </w:r>
      <w:r w:rsidR="001E6EB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ենթակա 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</w:t>
      </w:r>
      <w:r w:rsidR="005C3A5A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</w:t>
      </w:r>
      <w:r w:rsidR="005C3A5A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թվում՝</w:t>
      </w:r>
      <w:r w:rsidR="005C3A5A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A4656C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էլեկտրոնային)</w:t>
      </w:r>
      <w:r w:rsidR="005C3A5A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փաստաթղթերով</w:t>
      </w:r>
      <w:r w:rsidR="00976F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3E05CA" w:rsidRPr="00DA4D4B" w:rsidRDefault="00BA016A" w:rsidP="00CA0C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 2. </w:t>
      </w:r>
      <w:r w:rsidRP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31-րդ հոդվածի </w:t>
      </w:r>
      <w:r w:rsidRPr="00BA0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մասի 6-րդ կետում </w:t>
      </w:r>
      <w:r w:rsidR="003512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512A6" w:rsidRPr="003512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համակարգում</w:t>
      </w:r>
      <w:r w:rsidR="003512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բառից հետո լրացնել </w:t>
      </w:r>
      <w:r w:rsidR="00CA0C6F" w:rsidRP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3512A6" w:rsidRPr="003512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ժշկական օգնություն և սպասարկում իրականացնող</w:t>
      </w:r>
      <w:r w:rsidR="003512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կողմից</w:t>
      </w:r>
      <w:r w:rsidR="000A27C9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լիազոր մարմնի սահմանած կարգով հաստատված</w:t>
      </w:r>
      <w:r w:rsidR="000A27C9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A27C9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ձևին համապատասխանող </w:t>
      </w:r>
      <w:r w:rsidR="00CA0C6F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</w:t>
      </w:r>
      <w:r w:rsidR="00CA0C6F" w:rsidRP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տադիր վարման ենթակա</w:t>
      </w:r>
      <w:r w:rsidR="000A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</w:t>
      </w:r>
      <w:r w:rsidR="00CA0C6F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A0C6F" w:rsidRP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</w:t>
      </w:r>
      <w:r w:rsidR="00CA0C6F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A0C6F" w:rsidRP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թվում՝</w:t>
      </w:r>
      <w:r w:rsidR="00CA0C6F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A0C6F" w:rsidRP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էլեկտրոնային)</w:t>
      </w:r>
      <w:r w:rsidR="00CA0C6F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A0C6F" w:rsidRP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փաստաթղթերով</w:t>
      </w:r>
      <w:r w:rsid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ապահովվելու դեպքում</w:t>
      </w:r>
      <w:r w:rsidR="00CA0C6F" w:rsidRP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CA0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C3A5A" w:rsidRPr="001E6EBA" w:rsidRDefault="001E6EB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BA016A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5C3A5A" w:rsidRPr="001E6EBA" w:rsidRDefault="005C3A5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57C52" w:rsidRPr="001E6EBA" w:rsidRDefault="00DA4D4B" w:rsidP="005C3A5A">
      <w:pPr>
        <w:spacing w:line="360" w:lineRule="auto"/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rPr>
          <w:rFonts w:ascii="GHEA Grapalat" w:hAnsi="GHEA Grapalat"/>
          <w:lang w:val="af-ZA"/>
        </w:rPr>
      </w:pP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173" w:afterAutospacing="0" w:line="276" w:lineRule="auto"/>
        <w:ind w:firstLine="720"/>
        <w:jc w:val="right"/>
        <w:textAlignment w:val="baseline"/>
        <w:rPr>
          <w:rFonts w:ascii="GHEA Grapalat" w:hAnsi="GHEA Grapalat" w:cs="Arian AMU"/>
          <w:i/>
          <w:u w:val="single"/>
          <w:lang w:val="hy-AM"/>
        </w:rPr>
      </w:pPr>
      <w:r w:rsidRPr="001E6EBA">
        <w:rPr>
          <w:rFonts w:ascii="GHEA Grapalat" w:hAnsi="GHEA Grapalat" w:cs="Arian AMU"/>
          <w:i/>
          <w:u w:val="single"/>
          <w:lang w:val="hy-AM"/>
        </w:rPr>
        <w:t xml:space="preserve"> ՆԱԽԱԳԻԾ</w:t>
      </w: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right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ՎԱՐՉԱԿԱՆ ԻՐԱՎԱԽԱԽՏՈՒՄՆԵՐԻ ՎԵՐԱԲԵՐՅԱԼ ՀԱՅԱՍՏԱՆԻ ՀԱՆՐԱՊԵՏՈՒԹՅԱՆ ՕՐԵՆՍԳՐՔՈՒՄ  ԼՐԱՑՈՒՄ </w:t>
      </w:r>
      <w:r w:rsidR="009D7837"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ԵՎ ՓՈՓՈԽՈՒԹՅՈՒՆ </w:t>
      </w:r>
      <w:r w:rsidRPr="001E6EBA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ԿԱՏԱՐԵԼՈՒ ՄԱՍԻՆ</w:t>
      </w:r>
    </w:p>
    <w:p w:rsidR="005C3A5A" w:rsidRPr="001E6EBA" w:rsidRDefault="005C3A5A" w:rsidP="005C3A5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E6EBA">
        <w:rPr>
          <w:rFonts w:ascii="GHEA Grapalat" w:hAnsi="GHEA Grapalat"/>
          <w:color w:val="000000"/>
          <w:lang w:val="hy-AM"/>
        </w:rPr>
        <w:t xml:space="preserve">  </w:t>
      </w:r>
    </w:p>
    <w:p w:rsidR="005C3A5A" w:rsidRPr="001E6EBA" w:rsidRDefault="005C3A5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Pr="001E6EB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Հայաստանի Հանրապետության 1985 թվականի դեկտեմբերի 6-ի օրենսգիրքը (այսուհետ` Օրենսգիրք) 4</w:t>
      </w:r>
      <w:r w:rsidR="00293C08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7.1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8-րդ հոդվածը լրացնել 2</w:t>
      </w:r>
      <w:r w:rsidRPr="001E6EB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մասով՝ հետևյալ բովանդակությամբ </w:t>
      </w:r>
    </w:p>
    <w:p w:rsidR="005C3A5A" w:rsidRPr="00A03DD2" w:rsidRDefault="005C3A5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DA4D4B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DA4D4B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49A7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Lիազոր մարմնի սահմանած կարգով հաստատված</w:t>
      </w:r>
      <w:r w:rsidR="001449A7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449A7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ձևին համապատասխանող պ</w:t>
      </w: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արտադիր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վարման ենթակա</w:t>
      </w:r>
      <w:r w:rsidR="00643F26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</w:t>
      </w:r>
      <w:r w:rsidR="00643F26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թվում՝ էլեկտրոնային)</w:t>
      </w:r>
      <w:r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փաստաթղթերով  </w:t>
      </w:r>
      <w:r w:rsidR="00293C08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ավագ և միջին բուժաշխատողներին 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չապահովելը՝</w:t>
      </w:r>
      <w:r w:rsidR="00A03DD2" w:rsidRPr="00A03DD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5C3A5A" w:rsidRPr="001E6EBA" w:rsidRDefault="005C3A5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</w:t>
      </w:r>
      <w:r w:rsidR="00A03DD2" w:rsidRPr="00A03D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նշանակում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նվազագույն աշխատավարձի վաթսունապատիկից  մինչև ութսունապատիկի չափով:</w:t>
      </w:r>
    </w:p>
    <w:p w:rsidR="005C3A5A" w:rsidRDefault="005C3A5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Նույն արարքը, եթե կատարվել է կրկին կամ յուրաքանչյուր հաջորդ անգամ, վարչական տույժի միջոցներ կիրառելուց հետո` մեկ տարվա ընթացքում`</w:t>
      </w:r>
    </w:p>
    <w:p w:rsidR="005C3A5A" w:rsidRPr="001E6EBA" w:rsidRDefault="005C3A5A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հարյուրապատիկից մինչև հարյուրհիսնապատիկի չափով»:</w:t>
      </w:r>
    </w:p>
    <w:p w:rsidR="00117A47" w:rsidRPr="001E6EBA" w:rsidRDefault="00117A47" w:rsidP="005C3A5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2</w:t>
      </w:r>
      <w:bookmarkStart w:id="0" w:name="_GoBack"/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="00293C08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47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.18-րդ </w:t>
      </w:r>
      <w:r w:rsidR="00FE7E61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 3-րդ մասը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7E61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7E61" w:rsidRPr="006D47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</w:t>
      </w:r>
      <w:r w:rsidR="00FE7E61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1913" w:rsidRPr="006D47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A51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7E61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FE7E61" w:rsidRPr="001E6EBA" w:rsidRDefault="00FE7E61" w:rsidP="00FE7E6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1449A7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Lիազոր մարմնի սահմանած կարգով հաստատված</w:t>
      </w:r>
      <w:r w:rsidR="001449A7" w:rsidRPr="00DA4D4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449A7" w:rsidRPr="00DA4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ձևին համապատասխանող </w:t>
      </w:r>
      <w:r w:rsidR="001449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արտադիր վարման ենթակա բժշկական (այդ թվում՝ էլեկտրոնային) փաստաթղթերի </w:t>
      </w:r>
      <w:bookmarkEnd w:id="0"/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լրացման կամ շրջանառության պահանջները խախտելը՝</w:t>
      </w:r>
    </w:p>
    <w:p w:rsidR="00FE7E61" w:rsidRPr="001E6EBA" w:rsidRDefault="00FE7E61" w:rsidP="00FE7E6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նախազգուշացում խախտում թույլ տված անձի նկատմամբ:</w:t>
      </w:r>
    </w:p>
    <w:p w:rsidR="005F0823" w:rsidRPr="001E6EBA" w:rsidRDefault="00FE7E61" w:rsidP="00117A4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հոդվածի 3-րդ մասով նախատեսված արարքը կրկին</w:t>
      </w:r>
      <w:r w:rsidR="005069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կատարելը վարչական տույժի միջոց կիրառելուց հետո՝ մեկ տարվա ընթացքում՝</w:t>
      </w:r>
    </w:p>
    <w:p w:rsidR="00FE7E61" w:rsidRPr="001E6EBA" w:rsidRDefault="00FE7E61" w:rsidP="00117A4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առաջացնում է տուգանք՝ սահմանված նվազագույն աշխատավարձի </w:t>
      </w:r>
      <w:r w:rsidR="000D7B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երեսնա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պատիկից մինչև </w:t>
      </w:r>
      <w:r w:rsidR="005069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հիսնա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պատիկի չափով</w:t>
      </w:r>
      <w:r w:rsidR="00C56B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C3A5A" w:rsidRPr="001E6EBA" w:rsidRDefault="00FA02C9" w:rsidP="009D7837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6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5C3A5A" w:rsidRPr="001E6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7A47" w:rsidRPr="001E6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</w:t>
      </w:r>
      <w:r w:rsidR="005C3A5A" w:rsidRPr="001E6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5C3A5A" w:rsidRPr="001E6E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C3A5A" w:rsidRPr="001E6E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5C3A5A" w:rsidRPr="001E6EBA" w:rsidSect="006F443C">
      <w:pgSz w:w="11906" w:h="16838"/>
      <w:pgMar w:top="18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4B"/>
    <w:rsid w:val="00017649"/>
    <w:rsid w:val="000331C9"/>
    <w:rsid w:val="00055001"/>
    <w:rsid w:val="00094CDB"/>
    <w:rsid w:val="000A27C9"/>
    <w:rsid w:val="000D7B05"/>
    <w:rsid w:val="00117A47"/>
    <w:rsid w:val="001439C9"/>
    <w:rsid w:val="001449A7"/>
    <w:rsid w:val="001E6EBA"/>
    <w:rsid w:val="00293C08"/>
    <w:rsid w:val="003512A6"/>
    <w:rsid w:val="003E05CA"/>
    <w:rsid w:val="004150FB"/>
    <w:rsid w:val="004E7824"/>
    <w:rsid w:val="004F7530"/>
    <w:rsid w:val="005069B0"/>
    <w:rsid w:val="00553171"/>
    <w:rsid w:val="005C3A5A"/>
    <w:rsid w:val="005F0823"/>
    <w:rsid w:val="00641A90"/>
    <w:rsid w:val="00643F26"/>
    <w:rsid w:val="006956DE"/>
    <w:rsid w:val="006B2EAF"/>
    <w:rsid w:val="006D47CC"/>
    <w:rsid w:val="006F443C"/>
    <w:rsid w:val="00722217"/>
    <w:rsid w:val="0081159A"/>
    <w:rsid w:val="00854AB9"/>
    <w:rsid w:val="00976FB7"/>
    <w:rsid w:val="009839D5"/>
    <w:rsid w:val="009B0B67"/>
    <w:rsid w:val="009D7837"/>
    <w:rsid w:val="00A03DD2"/>
    <w:rsid w:val="00A4656C"/>
    <w:rsid w:val="00A51913"/>
    <w:rsid w:val="00B04D58"/>
    <w:rsid w:val="00B211E8"/>
    <w:rsid w:val="00B70C74"/>
    <w:rsid w:val="00BA016A"/>
    <w:rsid w:val="00BF17EC"/>
    <w:rsid w:val="00C56B54"/>
    <w:rsid w:val="00C7273F"/>
    <w:rsid w:val="00CA0C6F"/>
    <w:rsid w:val="00CD7EF5"/>
    <w:rsid w:val="00D246FB"/>
    <w:rsid w:val="00DA4D4B"/>
    <w:rsid w:val="00DE1185"/>
    <w:rsid w:val="00EE5937"/>
    <w:rsid w:val="00F31EA9"/>
    <w:rsid w:val="00F3504B"/>
    <w:rsid w:val="00F45561"/>
    <w:rsid w:val="00F84336"/>
    <w:rsid w:val="00FA02C9"/>
    <w:rsid w:val="00FD7122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A3B77-49F6-4135-A40B-98D7ACB8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A5A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C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3A5A"/>
    <w:rPr>
      <w:b/>
      <w:bCs/>
    </w:rPr>
  </w:style>
  <w:style w:type="character" w:customStyle="1" w:styleId="NormalWebChar">
    <w:name w:val="Normal (Web) Char"/>
    <w:link w:val="NormalWeb"/>
    <w:uiPriority w:val="34"/>
    <w:locked/>
    <w:rsid w:val="005C3A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3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5C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2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Zurnachyan</dc:creator>
  <cp:keywords/>
  <dc:description/>
  <cp:lastModifiedBy>Venera Zurnachyan</cp:lastModifiedBy>
  <cp:revision>9</cp:revision>
  <dcterms:created xsi:type="dcterms:W3CDTF">2020-11-27T09:44:00Z</dcterms:created>
  <dcterms:modified xsi:type="dcterms:W3CDTF">2020-12-10T12:57:00Z</dcterms:modified>
</cp:coreProperties>
</file>