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C3" w:rsidRDefault="00554CC3" w:rsidP="00554CC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54CC3" w:rsidRPr="00554CC3" w:rsidRDefault="00554CC3" w:rsidP="00554CC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կառավարության 2004 թվականի սեպտեմբերի 9-ի N 1335-Ն որոշման մեջ փոփոխություններ կատարելու մասին» ՀՀ կառավարության որոշման վերաբերյալ</w:t>
      </w:r>
      <w:bookmarkStart w:id="0" w:name="_GoBack"/>
      <w:bookmarkEnd w:id="0"/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ակտի ընդունման անհրաժեշտությունը</w:t>
      </w:r>
    </w:p>
    <w:p w:rsidR="00554CC3" w:rsidRDefault="00554CC3" w:rsidP="00554CC3">
      <w:pPr>
        <w:pStyle w:val="ListParagraph"/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2004 թվականի սեպտեմբերի 9-ի N 1335-Ն որոշման մեջ փոփոխություններ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 ՀՀ կառավարության որոշման նախագծի ընդունումը պայմանավորված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2F9F">
        <w:rPr>
          <w:rFonts w:ascii="GHEA Grapalat" w:hAnsi="GHEA Grapalat"/>
          <w:sz w:val="24"/>
          <w:szCs w:val="24"/>
          <w:lang w:val="hy-AM"/>
        </w:rPr>
        <w:t>ՀՀ կառավարության կառուցվածքում  կատարված փոփոխություններով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 և Լիազոր մարմնի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հստակեցման անհրաժեշտությամբ:</w:t>
      </w:r>
    </w:p>
    <w:p w:rsidR="00554CC3" w:rsidRDefault="00554CC3" w:rsidP="00554C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Ընթացիկ իրավիճակը և խնդիրները</w:t>
      </w:r>
    </w:p>
    <w:p w:rsidR="00554CC3" w:rsidRDefault="00554CC3" w:rsidP="00554CC3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22F9F">
        <w:rPr>
          <w:rFonts w:ascii="GHEA Grapalat" w:hAnsi="GHEA Grapalat"/>
          <w:sz w:val="24"/>
          <w:szCs w:val="24"/>
          <w:lang w:val="hy-AM"/>
        </w:rPr>
        <w:t>2019 թվականի մայիսի 8-ին ընդունված «Կառավարության կառուցվածքի և գործունեության մասին» օրենքում փոփոխություններ և լրացումներ կատարելու մասին» ՀՀ օրենքի ընդունումից հետո անհամապատասխանություն է առաջացել ՀՀ կառավարության 2004 թվականի սեպտեմբերի 9-ի N 1335-Ն որոշմամբ հաստատված Հայաստանի Հանրապետության կառավարության լիազորած պետական կառավարման մարմնի</w:t>
      </w:r>
      <w:r w:rsidRPr="00D22F9F">
        <w:rPr>
          <w:rFonts w:ascii="GHEA Grapalat" w:hAnsi="GHEA Grapalat" w:cs="Sylfaen"/>
          <w:sz w:val="24"/>
          <w:szCs w:val="24"/>
          <w:lang w:val="hy-AM"/>
        </w:rPr>
        <w:t xml:space="preserve"> անվանման հետ։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4CC3" w:rsidRDefault="00554CC3" w:rsidP="00554CC3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անհրաժեշտություն է առաջանում որոշ փոփոխություններ կատարել «</w:t>
      </w:r>
      <w:r w:rsidRPr="00EC4B45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 2004 թվականի սեպտեմբերի 9-ի N 1335-Ն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մեջ:</w:t>
      </w:r>
    </w:p>
    <w:p w:rsidR="00554CC3" w:rsidRPr="00DA0F20" w:rsidRDefault="00554CC3" w:rsidP="00554C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A0F20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Տվյալ բնագավառում իրականացվող քաղաքականությունը</w:t>
      </w:r>
    </w:p>
    <w:p w:rsidR="00554CC3" w:rsidRDefault="00554CC3" w:rsidP="00554CC3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22F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տարածքում թույլատրվում է արտադրել, ներմուծել, պահպանել, բաշխել, իրացնել և կիրառել այն անասնաբուժական դեղամիջոցները, որոնք գրանցված են Հայաստանի Հանրապետությունում: </w:t>
      </w:r>
    </w:p>
    <w:p w:rsidR="00554CC3" w:rsidRDefault="00554CC3" w:rsidP="00554CC3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</w:t>
      </w:r>
      <w:r w:rsidRPr="00EC4B45">
        <w:rPr>
          <w:rFonts w:ascii="GHEA Grapalat" w:hAnsi="GHEA Grapalat"/>
          <w:sz w:val="24"/>
          <w:szCs w:val="24"/>
          <w:lang w:val="hy-AM"/>
        </w:rPr>
        <w:t>2004 թվականի սեպտեմբերի 9-ի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4B45">
        <w:rPr>
          <w:rFonts w:ascii="GHEA Grapalat" w:hAnsi="GHEA Grapalat"/>
          <w:sz w:val="24"/>
          <w:szCs w:val="24"/>
          <w:lang w:val="hy-AM"/>
        </w:rPr>
        <w:t xml:space="preserve">N 1335-Ն </w:t>
      </w:r>
      <w:r>
        <w:rPr>
          <w:rFonts w:ascii="GHEA Grapalat" w:hAnsi="GHEA Grapalat"/>
          <w:sz w:val="24"/>
          <w:szCs w:val="24"/>
          <w:lang w:val="hy-AM"/>
        </w:rPr>
        <w:t xml:space="preserve">որոշմամբ հաստատված </w:t>
      </w:r>
      <w:r w:rsidRPr="008A3FC4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Հանրապետությունում` </w:t>
      </w:r>
      <w:r w:rsidRPr="008A3FC4">
        <w:rPr>
          <w:rFonts w:ascii="GHEA Grapalat" w:hAnsi="GHEA Grapalat"/>
          <w:sz w:val="24"/>
          <w:szCs w:val="24"/>
          <w:lang w:val="hy-AM"/>
        </w:rPr>
        <w:lastRenderedPageBreak/>
        <w:t xml:space="preserve">անասնաբուժության բնագավառում օգտագործվող պատվաստանյութերի, շիճուկների և ախտորոշիչ միջոցների պետական գրանցման </w:t>
      </w:r>
      <w:r>
        <w:rPr>
          <w:rFonts w:ascii="GHEA Grapalat" w:hAnsi="GHEA Grapalat" w:cs="Sylfaen"/>
          <w:lang w:val="hy-AM"/>
        </w:rPr>
        <w:t>բնականոն գործունեությունը</w:t>
      </w:r>
      <w:r>
        <w:rPr>
          <w:rFonts w:ascii="GHEA Grapalat" w:hAnsi="GHEA Grapalat" w:cs="Arial"/>
          <w:sz w:val="24"/>
          <w:szCs w:val="24"/>
          <w:lang w:val="hy-AM" w:eastAsia="ru-RU"/>
        </w:rPr>
        <w:t>։</w:t>
      </w:r>
    </w:p>
    <w:p w:rsidR="00554CC3" w:rsidRDefault="00554CC3" w:rsidP="00554C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554CC3" w:rsidRPr="008A3FC4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</w:t>
      </w:r>
      <w:r w:rsidRPr="008A3FC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A3FC4">
        <w:rPr>
          <w:rFonts w:ascii="GHEA Grapalat" w:hAnsi="GHEA Grapalat"/>
          <w:sz w:val="24"/>
          <w:szCs w:val="24"/>
          <w:lang w:val="hy-AM"/>
        </w:rPr>
        <w:t>Սույն նախագիծը</w:t>
      </w:r>
      <w:r w:rsidRPr="008A3F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3FC4">
        <w:rPr>
          <w:rFonts w:ascii="GHEA Grapalat" w:hAnsi="GHEA Grapalat"/>
          <w:sz w:val="24"/>
          <w:szCs w:val="24"/>
          <w:lang w:val="hy-AM"/>
        </w:rPr>
        <w:t>մշակվել</w:t>
      </w:r>
      <w:r w:rsidRPr="008A3F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3FC4">
        <w:rPr>
          <w:rFonts w:ascii="GHEA Grapalat" w:hAnsi="GHEA Grapalat"/>
          <w:sz w:val="24"/>
          <w:szCs w:val="24"/>
          <w:lang w:val="hy-AM"/>
        </w:rPr>
        <w:t>է</w:t>
      </w:r>
      <w:r w:rsidRPr="008A3F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3FC4">
        <w:rPr>
          <w:rFonts w:ascii="GHEA Grapalat" w:eastAsia="Times New Roman" w:hAnsi="GHEA Grapalat"/>
          <w:sz w:val="24"/>
          <w:szCs w:val="24"/>
          <w:lang w:val="hy-AM" w:eastAsia="ru-RU"/>
        </w:rPr>
        <w:t>ՀՀ էկոնոմիկայի նախարարության կողմից:</w:t>
      </w:r>
    </w:p>
    <w:p w:rsidR="00554CC3" w:rsidRDefault="00554CC3" w:rsidP="00554C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Ակնկալվող արդյունքը </w:t>
      </w:r>
    </w:p>
    <w:p w:rsidR="00554CC3" w:rsidRPr="008A3FC4" w:rsidRDefault="00554CC3" w:rsidP="00554CC3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8A3FC4">
        <w:rPr>
          <w:rFonts w:ascii="GHEA Grapalat" w:hAnsi="GHEA Grapalat" w:cs="Sylfaen"/>
          <w:sz w:val="24"/>
          <w:szCs w:val="24"/>
          <w:lang w:val="af-ZA"/>
        </w:rPr>
        <w:t xml:space="preserve">Սույն որոշման նախագծի ընդունմամբ </w:t>
      </w:r>
      <w:r w:rsidRPr="008A3FC4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8A3FC4">
        <w:rPr>
          <w:rFonts w:ascii="GHEA Grapalat" w:hAnsi="GHEA Grapalat"/>
          <w:sz w:val="24"/>
          <w:szCs w:val="24"/>
          <w:lang w:val="hy-AM"/>
        </w:rPr>
        <w:t xml:space="preserve"> կդառնա Հայաստանի Հանրապետությունում` անասնաբուժության բնագավառում օգտագործվող պատվաստանյութերի, շիճուկների և ախտորոշիչ միջոցների պետական գրանցման </w:t>
      </w:r>
      <w:r w:rsidRPr="008A3FC4">
        <w:rPr>
          <w:rFonts w:ascii="GHEA Grapalat" w:hAnsi="GHEA Grapalat" w:cs="Sylfaen"/>
          <w:sz w:val="24"/>
          <w:szCs w:val="24"/>
          <w:lang w:val="hy-AM"/>
        </w:rPr>
        <w:t>բնականոն գործունեությունը</w:t>
      </w:r>
      <w:r w:rsidRPr="008A3FC4">
        <w:rPr>
          <w:rFonts w:ascii="GHEA Grapalat" w:hAnsi="GHEA Grapalat" w:cs="Arial"/>
          <w:sz w:val="24"/>
          <w:szCs w:val="24"/>
          <w:lang w:val="hy-AM" w:eastAsia="ru-RU"/>
        </w:rPr>
        <w:t>։</w:t>
      </w: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                              ՎԱՀԱՆ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ՔԵՐՈԲՅԱՆ</w:t>
      </w: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ԷԿՈՆՈՄԻԿԱՅԻ ՆԱԽԱՐԱՐ</w:t>
      </w:r>
    </w:p>
    <w:p w:rsidR="00554CC3" w:rsidRDefault="00554CC3" w:rsidP="00554CC3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554CC3" w:rsidRDefault="00554CC3" w:rsidP="00554CC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«ՀԱՅԱՍՏԱՆԻ ՀԱՆՐԱՊԵՏՈՒԹՅԱՆ ԿԱՌԱՎԱՐՈւԹՅԱՆ 2004 ԹՎԱԿԱՆԻ ՍԵՊՏԵՄԲԵՐԻ 9-Ի N 1335-Ն ՈՐՈՇՄԱՆ ՄԵՋ ՓՈՓՈԽՈՒԹՅՈՒՆՆԵՐ ԿԱՏԱՐԵԼՈւ ՄԱՍԻՆ»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ԸՆԴՈԻՆՄԱՆ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ԿԱՊԱԿՑՈԻԹՅԱՄԲ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2004 թվականի սեպտեմբերի 9-ի N 1335-Ն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մեջ փոփոխություններ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 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չկա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ՎԱՀԱՆ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ՔԵՐՈԲՅԱՆ</w:t>
      </w:r>
    </w:p>
    <w:p w:rsidR="00554CC3" w:rsidRPr="000161D2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ԷԿՈՆՈՄԻԿԱՅԻ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</w:t>
      </w:r>
    </w:p>
    <w:p w:rsidR="00554CC3" w:rsidRDefault="00554CC3" w:rsidP="00554CC3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554CC3" w:rsidRDefault="00554CC3" w:rsidP="00554CC3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2004 ԹՎԱԿԱՆԻ ՍԵՊՏԵՄԲԵՐԻ 9-Ի N 1335-Ն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ՄԵՋ ՓՈՓՈԽՈՒԹՅՈՒՆՆԵՐ ԿԱՏԱՐԵԼՈւ ՄԱՍԻՆ» ՀԱՅԱՍՏԱՆԻ ՀԱՆՐԱՊԵՏՈԻԹՅԱՆ ԿԱՌԱՎԱՐՈԻԹՅԱՆ ՈՐՈՇՄԱՆ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ՉԼՐԱՑՆԵԼՈՒ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 w:rsidRPr="00EC4B45">
        <w:rPr>
          <w:rFonts w:ascii="GHEA Grapalat" w:hAnsi="GHEA Grapalat"/>
          <w:sz w:val="24"/>
          <w:szCs w:val="24"/>
          <w:lang w:val="hy-AM"/>
        </w:rPr>
        <w:t xml:space="preserve">2004 թվականի սեպտեմբերի 9-ի N 1335-Ն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որոշման մեջ փոփոխություններ կատարելու մասին» ՀՀ կառավարության որոշման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վերոնշյալ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54CC3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ՎԱՀԱՆ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ՔԵՐՈԲՅԱՆ</w:t>
      </w:r>
    </w:p>
    <w:p w:rsidR="00554CC3" w:rsidRPr="000161D2" w:rsidRDefault="00554CC3" w:rsidP="00554CC3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ԷԿՈՆՈՄԻԿԱՅԻ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</w:t>
      </w:r>
    </w:p>
    <w:p w:rsidR="00371F4D" w:rsidRPr="00554CC3" w:rsidRDefault="00371F4D">
      <w:pPr>
        <w:rPr>
          <w:lang w:val="hy-AM"/>
        </w:rPr>
      </w:pPr>
    </w:p>
    <w:sectPr w:rsidR="00371F4D" w:rsidRPr="00554CC3" w:rsidSect="00AB07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05"/>
    <w:rsid w:val="00371F4D"/>
    <w:rsid w:val="00554CC3"/>
    <w:rsid w:val="008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1AB0"/>
  <w15:chartTrackingRefBased/>
  <w15:docId w15:val="{17AF0EFF-B643-4A62-9DB7-C14EF5F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C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2</cp:revision>
  <dcterms:created xsi:type="dcterms:W3CDTF">2020-12-11T06:11:00Z</dcterms:created>
  <dcterms:modified xsi:type="dcterms:W3CDTF">2020-12-11T06:11:00Z</dcterms:modified>
</cp:coreProperties>
</file>