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2CB" w:rsidRPr="001D3AE5" w:rsidRDefault="006B62CB" w:rsidP="003474D2">
      <w:pPr>
        <w:tabs>
          <w:tab w:val="left" w:pos="-810"/>
        </w:tabs>
        <w:ind w:firstLine="284"/>
        <w:jc w:val="right"/>
        <w:rPr>
          <w:rFonts w:ascii="GHEA Grapalat" w:eastAsia="Calibri" w:hAnsi="GHEA Grapalat" w:cs="Sylfaen"/>
          <w:b/>
          <w:bCs/>
          <w:sz w:val="24"/>
          <w:szCs w:val="24"/>
          <w:lang w:val="hy-AM"/>
        </w:rPr>
      </w:pPr>
      <w:r w:rsidRPr="001D3AE5">
        <w:rPr>
          <w:rFonts w:ascii="GHEA Grapalat" w:eastAsia="Calibri" w:hAnsi="GHEA Grapalat" w:cs="Sylfaen"/>
          <w:b/>
          <w:bCs/>
          <w:sz w:val="24"/>
          <w:szCs w:val="24"/>
          <w:lang w:val="hy-AM"/>
        </w:rPr>
        <w:t>ՆԱԽԱԳԻԾ</w:t>
      </w:r>
    </w:p>
    <w:p w:rsidR="0071158E" w:rsidRDefault="0071158E" w:rsidP="003474D2">
      <w:pPr>
        <w:tabs>
          <w:tab w:val="left" w:pos="-810"/>
        </w:tabs>
        <w:ind w:firstLine="284"/>
        <w:jc w:val="center"/>
        <w:rPr>
          <w:rFonts w:ascii="GHEA Grapalat" w:eastAsia="Calibri" w:hAnsi="GHEA Grapalat" w:cs="Sylfaen"/>
          <w:b/>
          <w:bCs/>
          <w:sz w:val="24"/>
          <w:szCs w:val="24"/>
          <w:lang w:val="hy-AM"/>
        </w:rPr>
      </w:pPr>
    </w:p>
    <w:p w:rsidR="006B62CB" w:rsidRPr="001D3AE5" w:rsidRDefault="006B62CB" w:rsidP="003474D2">
      <w:pPr>
        <w:tabs>
          <w:tab w:val="left" w:pos="-810"/>
        </w:tabs>
        <w:ind w:firstLine="284"/>
        <w:jc w:val="center"/>
        <w:rPr>
          <w:rFonts w:ascii="GHEA Grapalat" w:eastAsia="Calibri" w:hAnsi="GHEA Grapalat"/>
          <w:b/>
          <w:bCs/>
          <w:sz w:val="24"/>
          <w:szCs w:val="24"/>
          <w:lang w:val="hy-AM"/>
        </w:rPr>
      </w:pPr>
      <w:r w:rsidRPr="001D3AE5">
        <w:rPr>
          <w:rFonts w:ascii="GHEA Grapalat" w:eastAsia="Calibri" w:hAnsi="GHEA Grapalat" w:cs="Sylfaen"/>
          <w:b/>
          <w:bCs/>
          <w:sz w:val="24"/>
          <w:szCs w:val="24"/>
          <w:lang w:val="hy-AM"/>
        </w:rPr>
        <w:t>ՀԱՅԱՍՏԱՆԻ ՀԱՆՐԱՊԵՏՈՒԹՅԱՆ ԿԱՌԱՎԱՐՈՒԹՅՈՒՆ</w:t>
      </w:r>
    </w:p>
    <w:p w:rsidR="006B62CB" w:rsidRPr="00326E37" w:rsidRDefault="006B62CB" w:rsidP="003474D2">
      <w:pPr>
        <w:tabs>
          <w:tab w:val="left" w:pos="-810"/>
        </w:tabs>
        <w:ind w:firstLine="284"/>
        <w:jc w:val="center"/>
        <w:rPr>
          <w:rFonts w:ascii="GHEA Grapalat" w:eastAsia="Calibri" w:hAnsi="GHEA Grapalat"/>
          <w:b/>
          <w:bCs/>
          <w:sz w:val="24"/>
          <w:szCs w:val="24"/>
          <w:lang w:val="hy-AM"/>
        </w:rPr>
      </w:pPr>
      <w:r w:rsidRPr="001D3AE5">
        <w:rPr>
          <w:rFonts w:ascii="GHEA Grapalat" w:eastAsia="Calibri" w:hAnsi="GHEA Grapalat" w:cs="Sylfaen"/>
          <w:b/>
          <w:bCs/>
          <w:sz w:val="24"/>
          <w:szCs w:val="24"/>
          <w:lang w:val="hy-AM"/>
        </w:rPr>
        <w:t>ՈՐՈՇՈՒՄ</w:t>
      </w:r>
    </w:p>
    <w:p w:rsidR="006B62CB" w:rsidRPr="001D3AE5" w:rsidRDefault="006B62CB" w:rsidP="003474D2">
      <w:pPr>
        <w:tabs>
          <w:tab w:val="left" w:pos="-810"/>
        </w:tabs>
        <w:ind w:firstLine="284"/>
        <w:jc w:val="center"/>
        <w:rPr>
          <w:rFonts w:ascii="GHEA Grapalat" w:eastAsia="Calibri" w:hAnsi="GHEA Grapalat"/>
          <w:b/>
          <w:sz w:val="24"/>
          <w:szCs w:val="24"/>
          <w:lang w:val="hy-AM"/>
        </w:rPr>
      </w:pPr>
      <w:r w:rsidRPr="001D3AE5">
        <w:rPr>
          <w:rFonts w:ascii="GHEA Grapalat" w:eastAsia="Calibri" w:hAnsi="GHEA Grapalat"/>
          <w:b/>
          <w:sz w:val="24"/>
          <w:szCs w:val="24"/>
          <w:lang w:val="hy-AM"/>
        </w:rPr>
        <w:t>«       »                      20</w:t>
      </w:r>
      <w:r w:rsidR="00E056C5" w:rsidRPr="00326E37">
        <w:rPr>
          <w:rFonts w:ascii="GHEA Grapalat" w:eastAsia="Calibri" w:hAnsi="GHEA Grapalat"/>
          <w:b/>
          <w:sz w:val="24"/>
          <w:szCs w:val="24"/>
          <w:lang w:val="hy-AM"/>
        </w:rPr>
        <w:t>20</w:t>
      </w:r>
      <w:r w:rsidRPr="001D3AE5">
        <w:rPr>
          <w:rFonts w:ascii="GHEA Grapalat" w:eastAsia="Calibri" w:hAnsi="GHEA Grapalat"/>
          <w:b/>
          <w:sz w:val="24"/>
          <w:szCs w:val="24"/>
          <w:lang w:val="hy-AM"/>
        </w:rPr>
        <w:t xml:space="preserve">  թվականի    N      -Ն</w:t>
      </w:r>
    </w:p>
    <w:p w:rsidR="000D58E4" w:rsidRPr="001D3AE5" w:rsidRDefault="000D58E4" w:rsidP="003474D2">
      <w:pPr>
        <w:tabs>
          <w:tab w:val="left" w:pos="-810"/>
        </w:tabs>
        <w:ind w:firstLine="284"/>
        <w:jc w:val="center"/>
        <w:rPr>
          <w:rFonts w:ascii="GHEA Grapalat" w:eastAsia="Calibri" w:hAnsi="GHEA Grapalat"/>
          <w:b/>
          <w:sz w:val="24"/>
          <w:szCs w:val="24"/>
          <w:lang w:val="hy-AM"/>
        </w:rPr>
      </w:pPr>
    </w:p>
    <w:p w:rsidR="006B62CB" w:rsidRPr="001D3AE5" w:rsidRDefault="006B62CB" w:rsidP="00F30A2B">
      <w:pPr>
        <w:ind w:firstLine="284"/>
        <w:jc w:val="center"/>
        <w:rPr>
          <w:rFonts w:ascii="GHEA Grapalat" w:eastAsia="Calibri" w:hAnsi="GHEA Grapalat"/>
          <w:sz w:val="24"/>
          <w:szCs w:val="24"/>
          <w:lang w:val="hy-AM"/>
        </w:rPr>
      </w:pPr>
      <w:r w:rsidRPr="001D3AE5">
        <w:rPr>
          <w:rStyle w:val="Strong"/>
          <w:rFonts w:ascii="GHEA Grapalat" w:hAnsi="GHEA Grapalat"/>
          <w:sz w:val="24"/>
          <w:szCs w:val="24"/>
          <w:lang w:val="hy-AM"/>
        </w:rPr>
        <w:t>ՀԱՅԱՍՏԱՆԻ ՀԱՆՐԱՊԵՏՈՒԹՅԱՆ ԿԱՌԱՎԱՐՈՒԹՅԱՆ 2006 ԹՎԱԿԱՆԻ ՄԱՅԻՍԻ 26-Ի N 825-Ն ՈՐՈՇՄԱՆ ՄԵՋ</w:t>
      </w:r>
      <w:r w:rsidR="0022001C">
        <w:rPr>
          <w:rStyle w:val="Strong"/>
          <w:rFonts w:ascii="GHEA Grapalat" w:hAnsi="GHEA Grapalat"/>
          <w:sz w:val="24"/>
          <w:szCs w:val="24"/>
          <w:lang w:val="hy-AM"/>
        </w:rPr>
        <w:t xml:space="preserve"> ՓՈՓՈԽՈՒԹՅՈՒՆՆԵՐ ԵՎ</w:t>
      </w:r>
      <w:r w:rsidRPr="001D3AE5">
        <w:rPr>
          <w:rStyle w:val="Strong"/>
          <w:rFonts w:ascii="GHEA Grapalat" w:hAnsi="GHEA Grapalat"/>
          <w:sz w:val="24"/>
          <w:szCs w:val="24"/>
          <w:lang w:val="hy-AM"/>
        </w:rPr>
        <w:t xml:space="preserve"> </w:t>
      </w:r>
      <w:r w:rsidR="00854CEB" w:rsidRPr="001D3AE5">
        <w:rPr>
          <w:rStyle w:val="Strong"/>
          <w:rFonts w:ascii="GHEA Grapalat" w:hAnsi="GHEA Grapalat"/>
          <w:sz w:val="24"/>
          <w:szCs w:val="24"/>
          <w:lang w:val="hy-AM"/>
        </w:rPr>
        <w:t>ԼՐԱՑՈՒՄՆԵՐ</w:t>
      </w:r>
      <w:r w:rsidRPr="001D3AE5">
        <w:rPr>
          <w:rStyle w:val="Strong"/>
          <w:rFonts w:ascii="GHEA Grapalat" w:hAnsi="GHEA Grapalat"/>
          <w:sz w:val="24"/>
          <w:szCs w:val="24"/>
          <w:lang w:val="hy-AM"/>
        </w:rPr>
        <w:t xml:space="preserve"> ԿԱՏԱՐԵԼՈՒ ՄԱՍԻՆ</w:t>
      </w:r>
    </w:p>
    <w:p w:rsidR="001B37F3" w:rsidRPr="001D3AE5" w:rsidRDefault="001B37F3" w:rsidP="001B37F3">
      <w:pPr>
        <w:spacing w:after="0" w:line="240" w:lineRule="auto"/>
        <w:jc w:val="both"/>
        <w:rPr>
          <w:rFonts w:ascii="GHEA Grapalat" w:hAnsi="GHEA Grapalat" w:cs="Sylfaen"/>
          <w:sz w:val="24"/>
          <w:szCs w:val="24"/>
          <w:lang w:val="hy-AM"/>
        </w:rPr>
      </w:pPr>
    </w:p>
    <w:p w:rsidR="006B62CB" w:rsidRPr="009120C5" w:rsidRDefault="006B62CB" w:rsidP="009120C5">
      <w:pPr>
        <w:spacing w:after="0"/>
        <w:ind w:firstLine="708"/>
        <w:jc w:val="both"/>
        <w:rPr>
          <w:rFonts w:ascii="GHEA Grapalat" w:hAnsi="GHEA Grapalat" w:cs="Sylfaen"/>
          <w:b/>
          <w:i/>
          <w:sz w:val="24"/>
          <w:szCs w:val="24"/>
          <w:lang w:val="hy-AM"/>
        </w:rPr>
      </w:pPr>
      <w:r w:rsidRPr="001D3AE5">
        <w:rPr>
          <w:rFonts w:ascii="GHEA Grapalat" w:hAnsi="GHEA Grapalat" w:cs="Sylfaen"/>
          <w:sz w:val="24"/>
          <w:szCs w:val="24"/>
          <w:lang w:val="hy-AM"/>
        </w:rPr>
        <w:t>Ղեկավարվելով «Նորմատիվ իրավական ակտերի մասին» օրենքի 34-րդ հոդվածով</w:t>
      </w:r>
      <w:r w:rsidRPr="001D3AE5">
        <w:rPr>
          <w:rFonts w:ascii="GHEA Grapalat" w:hAnsi="GHEA Grapalat"/>
          <w:sz w:val="24"/>
          <w:szCs w:val="24"/>
          <w:lang w:val="hy-AM"/>
        </w:rPr>
        <w:t xml:space="preserve">՝ </w:t>
      </w:r>
      <w:r w:rsidRPr="001D3AE5">
        <w:rPr>
          <w:rFonts w:ascii="GHEA Grapalat" w:hAnsi="GHEA Grapalat" w:cs="Sylfaen"/>
          <w:sz w:val="24"/>
          <w:szCs w:val="24"/>
          <w:lang w:val="hy-AM"/>
        </w:rPr>
        <w:t xml:space="preserve">Հայաստանի Հանրապետության կառավարությունը </w:t>
      </w:r>
      <w:r w:rsidRPr="001D3AE5">
        <w:rPr>
          <w:rFonts w:ascii="GHEA Grapalat" w:hAnsi="GHEA Grapalat" w:cs="Sylfaen"/>
          <w:b/>
          <w:i/>
          <w:sz w:val="24"/>
          <w:szCs w:val="24"/>
          <w:lang w:val="hy-AM"/>
        </w:rPr>
        <w:t xml:space="preserve">որոշում է. </w:t>
      </w:r>
    </w:p>
    <w:p w:rsidR="009120C5" w:rsidRPr="009120C5" w:rsidRDefault="009120C5" w:rsidP="009120C5">
      <w:pPr>
        <w:spacing w:after="0"/>
        <w:ind w:firstLine="708"/>
        <w:jc w:val="both"/>
        <w:rPr>
          <w:rFonts w:ascii="GHEA Grapalat" w:hAnsi="GHEA Grapalat"/>
          <w:sz w:val="24"/>
          <w:szCs w:val="24"/>
          <w:lang w:val="hy-AM"/>
        </w:rPr>
      </w:pPr>
    </w:p>
    <w:p w:rsidR="00333D0C" w:rsidRPr="007A2F07" w:rsidRDefault="006B62CB" w:rsidP="009120C5">
      <w:pPr>
        <w:pStyle w:val="ListParagraph"/>
        <w:numPr>
          <w:ilvl w:val="0"/>
          <w:numId w:val="1"/>
        </w:numPr>
        <w:tabs>
          <w:tab w:val="left" w:pos="990"/>
        </w:tabs>
        <w:spacing w:line="276" w:lineRule="auto"/>
        <w:ind w:left="0" w:firstLine="709"/>
        <w:rPr>
          <w:rFonts w:ascii="GHEA Grapalat" w:hAnsi="GHEA Grapalat"/>
          <w:sz w:val="24"/>
          <w:szCs w:val="24"/>
          <w:lang w:val="af-ZA"/>
        </w:rPr>
      </w:pPr>
      <w:r w:rsidRPr="001D3AE5">
        <w:rPr>
          <w:rFonts w:ascii="GHEA Grapalat" w:hAnsi="GHEA Grapalat"/>
          <w:sz w:val="24"/>
          <w:szCs w:val="24"/>
          <w:lang w:val="af-ZA"/>
        </w:rPr>
        <w:t>Հայաստանի Հանրապետության կառավարության 2006 թվականի մայիսի 26-ի «Կալանավորված անձանց և դատապարտյալների բուժսանիտարական և բուժկանխարգելիչ օգնությունը կազմակերպելու, առողջապահական մարմինների բուժական հիմնարկներից օգտվելու և այդ նպատակով դրանց բժշկական անձնակազմին ներգրավելու կարգը հաստատելու մասին» N 825-Ն որոշ</w:t>
      </w:r>
      <w:r w:rsidR="0013621E" w:rsidRPr="001D3AE5">
        <w:rPr>
          <w:rFonts w:ascii="GHEA Grapalat" w:hAnsi="GHEA Grapalat"/>
          <w:sz w:val="24"/>
          <w:szCs w:val="24"/>
          <w:lang w:val="hy-AM"/>
        </w:rPr>
        <w:t xml:space="preserve">մամբ հաստատված </w:t>
      </w:r>
      <w:r w:rsidR="00804B3B">
        <w:rPr>
          <w:rFonts w:ascii="GHEA Grapalat" w:hAnsi="GHEA Grapalat"/>
          <w:sz w:val="24"/>
          <w:szCs w:val="24"/>
          <w:lang w:val="hy-AM"/>
        </w:rPr>
        <w:t xml:space="preserve">հավելվածում </w:t>
      </w:r>
      <w:r w:rsidR="00804B3B" w:rsidRPr="006D29DF">
        <w:rPr>
          <w:rFonts w:ascii="GHEA Grapalat" w:hAnsi="GHEA Grapalat"/>
          <w:sz w:val="24"/>
          <w:szCs w:val="24"/>
          <w:lang w:val="hy-AM"/>
        </w:rPr>
        <w:t>(</w:t>
      </w:r>
      <w:r w:rsidR="00804B3B">
        <w:rPr>
          <w:rFonts w:ascii="GHEA Grapalat" w:hAnsi="GHEA Grapalat"/>
          <w:sz w:val="24"/>
          <w:szCs w:val="24"/>
          <w:lang w:val="hy-AM"/>
        </w:rPr>
        <w:t>այսուհետ՝ Հավելված</w:t>
      </w:r>
      <w:r w:rsidR="00804B3B" w:rsidRPr="006D29DF">
        <w:rPr>
          <w:rFonts w:ascii="GHEA Grapalat" w:hAnsi="GHEA Grapalat"/>
          <w:sz w:val="24"/>
          <w:szCs w:val="24"/>
          <w:lang w:val="hy-AM"/>
        </w:rPr>
        <w:t>)</w:t>
      </w:r>
      <w:r w:rsidR="00804B3B">
        <w:rPr>
          <w:rFonts w:ascii="GHEA Grapalat" w:hAnsi="GHEA Grapalat"/>
          <w:sz w:val="24"/>
          <w:szCs w:val="24"/>
          <w:lang w:val="hy-AM"/>
        </w:rPr>
        <w:t xml:space="preserve"> </w:t>
      </w:r>
      <w:r w:rsidR="00804B3B" w:rsidRPr="00804B3B">
        <w:rPr>
          <w:rFonts w:ascii="GHEA Grapalat" w:hAnsi="GHEA Grapalat" w:cs="Sylfaen"/>
          <w:color w:val="000000"/>
          <w:sz w:val="24"/>
          <w:szCs w:val="24"/>
          <w:lang w:val="hy-AM"/>
        </w:rPr>
        <w:t>կատարել հետևյալ փոփոխությունները և լրացումները.</w:t>
      </w:r>
    </w:p>
    <w:p w:rsidR="00127E6F" w:rsidRPr="00127E6F" w:rsidRDefault="00127E6F" w:rsidP="009120C5">
      <w:pPr>
        <w:pStyle w:val="ListParagraph"/>
        <w:numPr>
          <w:ilvl w:val="0"/>
          <w:numId w:val="20"/>
        </w:numPr>
        <w:tabs>
          <w:tab w:val="left" w:pos="990"/>
        </w:tabs>
        <w:spacing w:line="276" w:lineRule="auto"/>
        <w:ind w:firstLine="0"/>
        <w:rPr>
          <w:rFonts w:ascii="GHEA Grapalat" w:hAnsi="GHEA Grapalat"/>
          <w:sz w:val="24"/>
          <w:szCs w:val="24"/>
          <w:lang w:val="af-ZA"/>
        </w:rPr>
      </w:pPr>
      <w:r>
        <w:rPr>
          <w:rFonts w:ascii="GHEA Grapalat" w:hAnsi="GHEA Grapalat"/>
          <w:sz w:val="24"/>
          <w:szCs w:val="24"/>
          <w:lang w:val="hy-AM"/>
        </w:rPr>
        <w:t>Հավելվածի</w:t>
      </w:r>
      <w:r w:rsidR="00225073">
        <w:rPr>
          <w:rFonts w:ascii="GHEA Grapalat" w:hAnsi="GHEA Grapalat"/>
          <w:sz w:val="24"/>
          <w:szCs w:val="24"/>
          <w:lang w:val="hy-AM"/>
        </w:rPr>
        <w:t xml:space="preserve"> </w:t>
      </w:r>
      <w:r>
        <w:rPr>
          <w:rFonts w:ascii="GHEA Grapalat" w:hAnsi="GHEA Grapalat"/>
          <w:sz w:val="24"/>
          <w:szCs w:val="24"/>
          <w:lang w:val="hy-AM"/>
        </w:rPr>
        <w:t xml:space="preserve">8-րդ կետը </w:t>
      </w:r>
      <w:r w:rsidRPr="00127E6F">
        <w:rPr>
          <w:rFonts w:ascii="GHEA Grapalat" w:hAnsi="GHEA Grapalat"/>
          <w:sz w:val="24"/>
          <w:szCs w:val="24"/>
          <w:lang w:val="hy-AM"/>
        </w:rPr>
        <w:t>շարադրել հետևյալ խմբագրությամբ</w:t>
      </w:r>
      <w:r w:rsidR="00AC5EC7">
        <w:rPr>
          <w:rFonts w:ascii="GHEA Grapalat" w:hAnsi="GHEA Grapalat"/>
          <w:sz w:val="24"/>
          <w:szCs w:val="24"/>
          <w:lang w:val="hy-AM"/>
        </w:rPr>
        <w:t>.</w:t>
      </w:r>
    </w:p>
    <w:p w:rsidR="00333D0C" w:rsidRPr="00FB4480" w:rsidRDefault="00127E6F" w:rsidP="009120C5">
      <w:pPr>
        <w:pStyle w:val="ListParagraph"/>
        <w:tabs>
          <w:tab w:val="left" w:pos="1170"/>
        </w:tabs>
        <w:spacing w:line="276" w:lineRule="auto"/>
        <w:ind w:left="0" w:firstLine="720"/>
        <w:rPr>
          <w:rFonts w:ascii="GHEA Grapalat" w:hAnsi="GHEA Grapalat"/>
          <w:sz w:val="24"/>
          <w:szCs w:val="24"/>
          <w:lang w:val="af-ZA"/>
        </w:rPr>
      </w:pPr>
      <w:r>
        <w:rPr>
          <w:rFonts w:ascii="GHEA Grapalat" w:hAnsi="GHEA Grapalat"/>
          <w:sz w:val="24"/>
          <w:szCs w:val="24"/>
          <w:lang w:val="hy-AM"/>
        </w:rPr>
        <w:t xml:space="preserve">«8. </w:t>
      </w:r>
      <w:r w:rsidRPr="00127E6F">
        <w:rPr>
          <w:rFonts w:ascii="GHEA Grapalat" w:hAnsi="GHEA Grapalat"/>
          <w:sz w:val="24"/>
          <w:szCs w:val="24"/>
          <w:lang w:val="hy-AM"/>
        </w:rPr>
        <w:t xml:space="preserve">Կալանավորված անձը՝ կալանավորվածներին պահելու վայր (այդ թվում` տարանցմամբ), իսկ դատապարտյալը քրեակատարողական հիմնարկ ընդունվելիս՝ բժշկական զննություն անցնելու նպատակով տեղափոխվում </w:t>
      </w:r>
      <w:r w:rsidR="007B7886">
        <w:rPr>
          <w:rFonts w:ascii="GHEA Grapalat" w:hAnsi="GHEA Grapalat"/>
          <w:sz w:val="24"/>
          <w:szCs w:val="24"/>
          <w:lang w:val="hy-AM"/>
        </w:rPr>
        <w:t>է</w:t>
      </w:r>
      <w:r w:rsidRPr="00127E6F">
        <w:rPr>
          <w:rFonts w:ascii="GHEA Grapalat" w:hAnsi="GHEA Grapalat"/>
          <w:sz w:val="24"/>
          <w:szCs w:val="24"/>
          <w:lang w:val="hy-AM"/>
        </w:rPr>
        <w:t xml:space="preserve"> կարանտինային ստորաբաժանում:</w:t>
      </w:r>
      <w:r>
        <w:rPr>
          <w:rFonts w:ascii="GHEA Grapalat" w:hAnsi="GHEA Grapalat"/>
          <w:sz w:val="24"/>
          <w:szCs w:val="24"/>
          <w:lang w:val="hy-AM"/>
        </w:rPr>
        <w:t xml:space="preserve"> </w:t>
      </w:r>
      <w:r w:rsidRPr="00BD7374">
        <w:rPr>
          <w:rFonts w:ascii="GHEA Grapalat" w:hAnsi="GHEA Grapalat"/>
          <w:sz w:val="24"/>
          <w:szCs w:val="24"/>
          <w:lang w:val="hy-AM"/>
        </w:rPr>
        <w:t>Ազատությունից զրկված անձանց բժշկական զննությունն իրականացվում է անհապաղ, բայց ոչ ուշ, քան 24 ժամվա ընթացքում:</w:t>
      </w:r>
      <w:r w:rsidR="00413005" w:rsidRPr="00BD7374">
        <w:rPr>
          <w:rFonts w:ascii="GHEA Grapalat" w:hAnsi="GHEA Grapalat"/>
          <w:sz w:val="24"/>
          <w:szCs w:val="24"/>
          <w:lang w:val="hy-AM"/>
        </w:rPr>
        <w:t>»</w:t>
      </w:r>
      <w:r w:rsidR="009120C5">
        <w:rPr>
          <w:rFonts w:ascii="GHEA Grapalat" w:hAnsi="GHEA Grapalat"/>
          <w:sz w:val="24"/>
          <w:szCs w:val="24"/>
          <w:lang w:val="hy-AM"/>
        </w:rPr>
        <w:t>.</w:t>
      </w:r>
    </w:p>
    <w:p w:rsidR="008224A1" w:rsidRPr="00FB4480" w:rsidRDefault="008224A1" w:rsidP="008224A1">
      <w:pPr>
        <w:pStyle w:val="ListParagraph"/>
        <w:spacing w:line="276" w:lineRule="auto"/>
        <w:ind w:left="0"/>
        <w:rPr>
          <w:rFonts w:ascii="GHEA Grapalat" w:hAnsi="GHEA Grapalat"/>
          <w:sz w:val="24"/>
          <w:szCs w:val="24"/>
          <w:lang w:val="af-ZA"/>
        </w:rPr>
      </w:pPr>
      <w:r w:rsidRPr="00FB4480">
        <w:rPr>
          <w:rFonts w:ascii="GHEA Grapalat" w:hAnsi="GHEA Grapalat"/>
          <w:sz w:val="24"/>
          <w:szCs w:val="24"/>
          <w:lang w:val="af-ZA"/>
        </w:rPr>
        <w:t>2)</w:t>
      </w:r>
      <w:r w:rsidRPr="008224A1">
        <w:rPr>
          <w:rFonts w:ascii="GHEA Grapalat" w:hAnsi="GHEA Grapalat"/>
          <w:sz w:val="24"/>
          <w:szCs w:val="24"/>
          <w:lang w:val="hy-AM"/>
        </w:rPr>
        <w:t xml:space="preserve"> </w:t>
      </w:r>
      <w:r>
        <w:rPr>
          <w:rFonts w:ascii="GHEA Grapalat" w:hAnsi="GHEA Grapalat"/>
          <w:sz w:val="24"/>
          <w:szCs w:val="24"/>
          <w:lang w:val="hy-AM"/>
        </w:rPr>
        <w:t>Հավելվածի 1</w:t>
      </w:r>
      <w:r w:rsidRPr="00FB4480">
        <w:rPr>
          <w:rFonts w:ascii="GHEA Grapalat" w:hAnsi="GHEA Grapalat"/>
          <w:sz w:val="24"/>
          <w:szCs w:val="24"/>
          <w:lang w:val="af-ZA"/>
        </w:rPr>
        <w:t>0</w:t>
      </w:r>
      <w:r>
        <w:rPr>
          <w:rFonts w:ascii="GHEA Grapalat" w:hAnsi="GHEA Grapalat"/>
          <w:sz w:val="24"/>
          <w:szCs w:val="24"/>
          <w:lang w:val="hy-AM"/>
        </w:rPr>
        <w:t xml:space="preserve">-րդ կետի </w:t>
      </w:r>
      <w:r w:rsidRPr="00FB4480">
        <w:rPr>
          <w:rFonts w:ascii="GHEA Grapalat" w:hAnsi="GHEA Grapalat"/>
          <w:sz w:val="24"/>
          <w:szCs w:val="24"/>
          <w:lang w:val="af-ZA"/>
        </w:rPr>
        <w:t>2</w:t>
      </w:r>
      <w:r>
        <w:rPr>
          <w:rFonts w:ascii="GHEA Grapalat" w:hAnsi="GHEA Grapalat"/>
          <w:sz w:val="24"/>
          <w:szCs w:val="24"/>
          <w:lang w:val="hy-AM"/>
        </w:rPr>
        <w:t>-րդ ենթակետում «</w:t>
      </w:r>
      <w:r w:rsidRPr="00A34306">
        <w:rPr>
          <w:rFonts w:ascii="GHEA Grapalat" w:hAnsi="GHEA Grapalat"/>
          <w:sz w:val="24"/>
          <w:szCs w:val="24"/>
          <w:lang w:val="hy-AM"/>
        </w:rPr>
        <w:t>խոշտանգ</w:t>
      </w:r>
      <w:r w:rsidR="004504E8">
        <w:rPr>
          <w:rFonts w:ascii="GHEA Grapalat" w:hAnsi="GHEA Grapalat"/>
          <w:sz w:val="24"/>
          <w:szCs w:val="24"/>
          <w:lang w:val="hy-AM"/>
        </w:rPr>
        <w:t>ումների</w:t>
      </w:r>
      <w:r>
        <w:rPr>
          <w:rFonts w:ascii="GHEA Grapalat" w:hAnsi="GHEA Grapalat"/>
          <w:sz w:val="24"/>
          <w:szCs w:val="24"/>
          <w:lang w:val="hy-AM"/>
        </w:rPr>
        <w:t xml:space="preserve">» </w:t>
      </w:r>
      <w:r w:rsidR="004504E8">
        <w:rPr>
          <w:rFonts w:ascii="GHEA Grapalat" w:hAnsi="GHEA Grapalat"/>
          <w:sz w:val="24"/>
          <w:szCs w:val="24"/>
          <w:lang w:val="hy-AM"/>
        </w:rPr>
        <w:t>բառ</w:t>
      </w:r>
      <w:r>
        <w:rPr>
          <w:rFonts w:ascii="GHEA Grapalat" w:hAnsi="GHEA Grapalat"/>
          <w:sz w:val="24"/>
          <w:szCs w:val="24"/>
          <w:lang w:val="hy-AM"/>
        </w:rPr>
        <w:t>ը փոխարինել «խ</w:t>
      </w:r>
      <w:r w:rsidRPr="00DF41FD">
        <w:rPr>
          <w:rFonts w:ascii="GHEA Grapalat" w:hAnsi="GHEA Grapalat"/>
          <w:sz w:val="24"/>
          <w:szCs w:val="24"/>
          <w:lang w:val="hy-AM"/>
        </w:rPr>
        <w:t xml:space="preserve">ոշտանգման </w:t>
      </w:r>
      <w:r w:rsidR="004504E8">
        <w:rPr>
          <w:rFonts w:ascii="GHEA Grapalat" w:hAnsi="GHEA Grapalat"/>
          <w:sz w:val="24"/>
          <w:szCs w:val="24"/>
          <w:lang w:val="hy-AM"/>
        </w:rPr>
        <w:t>և</w:t>
      </w:r>
      <w:r w:rsidRPr="00DF41FD">
        <w:rPr>
          <w:rFonts w:ascii="GHEA Grapalat" w:hAnsi="GHEA Grapalat"/>
          <w:sz w:val="24"/>
          <w:szCs w:val="24"/>
          <w:lang w:val="hy-AM"/>
        </w:rPr>
        <w:t xml:space="preserve"> վատ վերաբերմունքի այլ ձ</w:t>
      </w:r>
      <w:r>
        <w:rPr>
          <w:rFonts w:ascii="GHEA Grapalat" w:hAnsi="GHEA Grapalat"/>
          <w:sz w:val="24"/>
          <w:szCs w:val="24"/>
          <w:lang w:val="hy-AM"/>
        </w:rPr>
        <w:t>և</w:t>
      </w:r>
      <w:r w:rsidRPr="00DF41FD">
        <w:rPr>
          <w:rFonts w:ascii="GHEA Grapalat" w:hAnsi="GHEA Grapalat"/>
          <w:sz w:val="24"/>
          <w:szCs w:val="24"/>
          <w:lang w:val="hy-AM"/>
        </w:rPr>
        <w:t>երի</w:t>
      </w:r>
      <w:r>
        <w:rPr>
          <w:rFonts w:ascii="GHEA Grapalat" w:hAnsi="GHEA Grapalat"/>
          <w:sz w:val="24"/>
          <w:szCs w:val="24"/>
          <w:lang w:val="hy-AM"/>
        </w:rPr>
        <w:t>» բառերով.</w:t>
      </w:r>
    </w:p>
    <w:p w:rsidR="00853831" w:rsidRPr="00853831" w:rsidRDefault="00853831" w:rsidP="00BC47CB">
      <w:pPr>
        <w:pStyle w:val="ListParagraph"/>
        <w:numPr>
          <w:ilvl w:val="0"/>
          <w:numId w:val="29"/>
        </w:numPr>
        <w:tabs>
          <w:tab w:val="left" w:pos="990"/>
        </w:tabs>
        <w:spacing w:line="276" w:lineRule="auto"/>
        <w:rPr>
          <w:rFonts w:ascii="GHEA Grapalat" w:hAnsi="GHEA Grapalat"/>
          <w:sz w:val="24"/>
          <w:szCs w:val="24"/>
          <w:lang w:val="af-ZA"/>
        </w:rPr>
      </w:pPr>
      <w:r>
        <w:rPr>
          <w:rFonts w:ascii="GHEA Grapalat" w:hAnsi="GHEA Grapalat"/>
          <w:sz w:val="24"/>
          <w:szCs w:val="24"/>
          <w:lang w:val="hy-AM"/>
        </w:rPr>
        <w:t xml:space="preserve">Հավելվածի </w:t>
      </w:r>
      <w:r w:rsidRPr="006D29DF">
        <w:rPr>
          <w:rFonts w:ascii="GHEA Grapalat" w:hAnsi="GHEA Grapalat"/>
          <w:sz w:val="24"/>
          <w:szCs w:val="24"/>
          <w:lang w:val="af-ZA"/>
        </w:rPr>
        <w:t>14</w:t>
      </w:r>
      <w:r>
        <w:rPr>
          <w:rFonts w:ascii="GHEA Grapalat" w:hAnsi="GHEA Grapalat"/>
          <w:sz w:val="24"/>
          <w:szCs w:val="24"/>
          <w:lang w:val="hy-AM"/>
        </w:rPr>
        <w:t xml:space="preserve">-րդ կետի 3-րդ ենթակետը </w:t>
      </w:r>
      <w:r w:rsidRPr="00127E6F">
        <w:rPr>
          <w:rFonts w:ascii="GHEA Grapalat" w:hAnsi="GHEA Grapalat"/>
          <w:sz w:val="24"/>
          <w:szCs w:val="24"/>
          <w:lang w:val="hy-AM"/>
        </w:rPr>
        <w:t>շարադրել հետևյալ խմբագրությամբ</w:t>
      </w:r>
      <w:r w:rsidR="009120C5">
        <w:rPr>
          <w:rFonts w:ascii="GHEA Grapalat" w:hAnsi="GHEA Grapalat"/>
          <w:sz w:val="24"/>
          <w:szCs w:val="24"/>
          <w:lang w:val="hy-AM"/>
        </w:rPr>
        <w:t>.</w:t>
      </w:r>
    </w:p>
    <w:p w:rsidR="00E55E20" w:rsidRPr="009251C6" w:rsidRDefault="00853831" w:rsidP="009120C5">
      <w:pPr>
        <w:pStyle w:val="ListParagraph"/>
        <w:spacing w:line="276" w:lineRule="auto"/>
        <w:ind w:left="0"/>
        <w:rPr>
          <w:rFonts w:ascii="GHEA Grapalat" w:hAnsi="GHEA Grapalat"/>
          <w:sz w:val="24"/>
          <w:szCs w:val="24"/>
          <w:lang w:val="af-ZA"/>
        </w:rPr>
      </w:pPr>
      <w:r>
        <w:rPr>
          <w:rFonts w:ascii="GHEA Grapalat" w:hAnsi="GHEA Grapalat"/>
          <w:sz w:val="24"/>
          <w:szCs w:val="24"/>
          <w:lang w:val="hy-AM"/>
        </w:rPr>
        <w:t>«</w:t>
      </w:r>
      <w:r w:rsidRPr="006D29DF">
        <w:rPr>
          <w:rFonts w:ascii="GHEA Grapalat" w:hAnsi="GHEA Grapalat"/>
          <w:sz w:val="24"/>
          <w:szCs w:val="24"/>
          <w:lang w:val="af-ZA"/>
        </w:rPr>
        <w:t>3</w:t>
      </w:r>
      <w:r w:rsidR="006063FE" w:rsidRPr="006063FE">
        <w:rPr>
          <w:rFonts w:ascii="GHEA Grapalat" w:hAnsi="GHEA Grapalat"/>
          <w:sz w:val="24"/>
          <w:szCs w:val="24"/>
          <w:lang w:val="af-ZA"/>
        </w:rPr>
        <w:t>)</w:t>
      </w:r>
      <w:r w:rsidR="00D14B06" w:rsidRPr="006D29DF">
        <w:rPr>
          <w:rFonts w:ascii="GHEA Grapalat" w:hAnsi="GHEA Grapalat"/>
          <w:sz w:val="24"/>
          <w:szCs w:val="24"/>
          <w:lang w:val="af-ZA"/>
        </w:rPr>
        <w:t xml:space="preserve"> </w:t>
      </w:r>
      <w:r w:rsidR="00D14B06">
        <w:rPr>
          <w:rFonts w:ascii="GHEA Grapalat" w:hAnsi="GHEA Grapalat"/>
          <w:sz w:val="24"/>
          <w:szCs w:val="24"/>
          <w:lang w:val="hy-AM"/>
        </w:rPr>
        <w:t>Խ</w:t>
      </w:r>
      <w:r w:rsidR="00D14B06" w:rsidRPr="00DF41FD">
        <w:rPr>
          <w:rFonts w:ascii="GHEA Grapalat" w:hAnsi="GHEA Grapalat"/>
          <w:sz w:val="24"/>
          <w:szCs w:val="24"/>
          <w:lang w:val="hy-AM"/>
        </w:rPr>
        <w:t xml:space="preserve">ոշտանգման </w:t>
      </w:r>
      <w:r w:rsidR="00D14B06">
        <w:rPr>
          <w:rFonts w:ascii="GHEA Grapalat" w:hAnsi="GHEA Grapalat"/>
          <w:sz w:val="24"/>
          <w:szCs w:val="24"/>
          <w:lang w:val="hy-AM"/>
        </w:rPr>
        <w:t>և</w:t>
      </w:r>
      <w:r w:rsidR="00D14B06" w:rsidRPr="00DF41FD">
        <w:rPr>
          <w:rFonts w:ascii="GHEA Grapalat" w:hAnsi="GHEA Grapalat"/>
          <w:sz w:val="24"/>
          <w:szCs w:val="24"/>
          <w:lang w:val="hy-AM"/>
        </w:rPr>
        <w:t xml:space="preserve"> վատ վերաբերմունքի այլ ձ</w:t>
      </w:r>
      <w:r w:rsidR="00D14B06">
        <w:rPr>
          <w:rFonts w:ascii="GHEA Grapalat" w:hAnsi="GHEA Grapalat"/>
          <w:sz w:val="24"/>
          <w:szCs w:val="24"/>
          <w:lang w:val="hy-AM"/>
        </w:rPr>
        <w:t>և</w:t>
      </w:r>
      <w:r w:rsidR="00D14B06" w:rsidRPr="00DF41FD">
        <w:rPr>
          <w:rFonts w:ascii="GHEA Grapalat" w:hAnsi="GHEA Grapalat"/>
          <w:sz w:val="24"/>
          <w:szCs w:val="24"/>
          <w:lang w:val="hy-AM"/>
        </w:rPr>
        <w:t>երի հետ կապված բժշկական</w:t>
      </w:r>
      <w:r w:rsidR="00D14B06" w:rsidRPr="00144837">
        <w:rPr>
          <w:rFonts w:ascii="GHEA Grapalat" w:hAnsi="GHEA Grapalat"/>
          <w:sz w:val="28"/>
          <w:szCs w:val="24"/>
          <w:lang w:val="hy-AM"/>
        </w:rPr>
        <w:t xml:space="preserve"> </w:t>
      </w:r>
      <w:r w:rsidR="00F75DD8" w:rsidRPr="006D29DF">
        <w:rPr>
          <w:rFonts w:ascii="GHEA Grapalat" w:hAnsi="GHEA Grapalat"/>
          <w:bCs/>
          <w:sz w:val="24"/>
          <w:lang w:val="hy-AM"/>
        </w:rPr>
        <w:t>և հոգեբանական</w:t>
      </w:r>
      <w:r w:rsidR="00F75DD8" w:rsidRPr="00144837">
        <w:rPr>
          <w:rFonts w:ascii="GHEA Grapalat" w:hAnsi="GHEA Grapalat"/>
          <w:sz w:val="28"/>
          <w:szCs w:val="24"/>
          <w:lang w:val="hy-AM"/>
        </w:rPr>
        <w:t xml:space="preserve"> </w:t>
      </w:r>
      <w:r w:rsidR="009161E3">
        <w:rPr>
          <w:rFonts w:ascii="GHEA Grapalat" w:hAnsi="GHEA Grapalat"/>
          <w:sz w:val="24"/>
          <w:szCs w:val="24"/>
          <w:lang w:val="hy-AM"/>
        </w:rPr>
        <w:t>զննությունների</w:t>
      </w:r>
      <w:r w:rsidR="009D43AC">
        <w:rPr>
          <w:rFonts w:ascii="GHEA Grapalat" w:hAnsi="GHEA Grapalat"/>
          <w:sz w:val="24"/>
          <w:szCs w:val="24"/>
          <w:lang w:val="hy-AM"/>
        </w:rPr>
        <w:t xml:space="preserve"> </w:t>
      </w:r>
      <w:r w:rsidR="00D14B06" w:rsidRPr="009D43AC">
        <w:rPr>
          <w:rFonts w:ascii="GHEA Grapalat" w:hAnsi="GHEA Grapalat"/>
          <w:sz w:val="24"/>
          <w:szCs w:val="24"/>
          <w:lang w:val="hy-AM"/>
        </w:rPr>
        <w:t>արձանագրության</w:t>
      </w:r>
      <w:r w:rsidR="00A34306">
        <w:rPr>
          <w:rFonts w:ascii="GHEA Grapalat" w:hAnsi="GHEA Grapalat"/>
          <w:sz w:val="24"/>
          <w:szCs w:val="24"/>
          <w:lang w:val="hy-AM"/>
        </w:rPr>
        <w:t xml:space="preserve"> </w:t>
      </w:r>
      <w:r w:rsidR="00433DF5" w:rsidRPr="006D29DF">
        <w:rPr>
          <w:rFonts w:ascii="GHEA Grapalat" w:hAnsi="GHEA Grapalat"/>
          <w:sz w:val="24"/>
          <w:szCs w:val="24"/>
          <w:lang w:val="af-ZA"/>
        </w:rPr>
        <w:t>(</w:t>
      </w:r>
      <w:r w:rsidR="00433DF5">
        <w:rPr>
          <w:rFonts w:ascii="GHEA Grapalat" w:hAnsi="GHEA Grapalat"/>
          <w:sz w:val="24"/>
          <w:szCs w:val="24"/>
          <w:lang w:val="hy-AM"/>
        </w:rPr>
        <w:t>այսուհետ՝ Արձանագրություն</w:t>
      </w:r>
      <w:r w:rsidR="00433DF5" w:rsidRPr="006D29DF">
        <w:rPr>
          <w:rFonts w:ascii="GHEA Grapalat" w:hAnsi="GHEA Grapalat"/>
          <w:sz w:val="24"/>
          <w:szCs w:val="24"/>
          <w:lang w:val="af-ZA"/>
        </w:rPr>
        <w:t>)</w:t>
      </w:r>
      <w:r w:rsidR="002E4D3A">
        <w:rPr>
          <w:rFonts w:ascii="GHEA Grapalat" w:hAnsi="GHEA Grapalat"/>
          <w:sz w:val="24"/>
          <w:szCs w:val="24"/>
          <w:lang w:val="hy-AM"/>
        </w:rPr>
        <w:t xml:space="preserve"> ձևաթղթի </w:t>
      </w:r>
      <w:r w:rsidR="00D14B06" w:rsidRPr="009D43AC">
        <w:rPr>
          <w:rFonts w:ascii="GHEA Grapalat" w:hAnsi="GHEA Grapalat"/>
          <w:sz w:val="24"/>
          <w:szCs w:val="24"/>
          <w:lang w:val="hy-AM"/>
        </w:rPr>
        <w:t>մեջ</w:t>
      </w:r>
      <w:r w:rsidR="00120F9A">
        <w:rPr>
          <w:rFonts w:ascii="GHEA Grapalat" w:hAnsi="GHEA Grapalat"/>
          <w:sz w:val="24"/>
          <w:szCs w:val="24"/>
          <w:lang w:val="hy-AM"/>
        </w:rPr>
        <w:t xml:space="preserve">: </w:t>
      </w:r>
      <w:r w:rsidR="00D14B06" w:rsidRPr="009D43AC">
        <w:rPr>
          <w:rFonts w:ascii="GHEA Grapalat" w:hAnsi="GHEA Grapalat"/>
          <w:sz w:val="24"/>
          <w:szCs w:val="24"/>
          <w:lang w:val="hy-AM"/>
        </w:rPr>
        <w:t>Արձանագրության</w:t>
      </w:r>
      <w:r w:rsidR="00EB183A">
        <w:rPr>
          <w:rFonts w:ascii="GHEA Grapalat" w:hAnsi="GHEA Grapalat"/>
          <w:sz w:val="24"/>
          <w:szCs w:val="24"/>
          <w:lang w:val="hy-AM"/>
        </w:rPr>
        <w:t xml:space="preserve"> ձևաթղթի</w:t>
      </w:r>
      <w:r w:rsidR="00433DF5">
        <w:rPr>
          <w:rFonts w:ascii="GHEA Grapalat" w:hAnsi="GHEA Grapalat"/>
          <w:sz w:val="24"/>
          <w:szCs w:val="24"/>
          <w:lang w:val="hy-AM"/>
        </w:rPr>
        <w:t xml:space="preserve"> </w:t>
      </w:r>
      <w:r w:rsidR="00EB183A">
        <w:rPr>
          <w:rFonts w:ascii="GHEA Grapalat" w:hAnsi="GHEA Grapalat"/>
          <w:sz w:val="24"/>
          <w:szCs w:val="24"/>
          <w:lang w:val="hy-AM"/>
        </w:rPr>
        <w:t>և դրան կից փաստաթղթերի</w:t>
      </w:r>
      <w:r w:rsidR="00EB183A" w:rsidRPr="009D43AC">
        <w:rPr>
          <w:rFonts w:ascii="GHEA Grapalat" w:hAnsi="GHEA Grapalat"/>
          <w:sz w:val="24"/>
          <w:szCs w:val="24"/>
          <w:lang w:val="hy-AM"/>
        </w:rPr>
        <w:t xml:space="preserve"> </w:t>
      </w:r>
      <w:r w:rsidR="009251C6">
        <w:rPr>
          <w:rFonts w:ascii="GHEA Grapalat" w:hAnsi="GHEA Grapalat"/>
          <w:sz w:val="24"/>
          <w:szCs w:val="24"/>
          <w:lang w:val="hy-AM"/>
        </w:rPr>
        <w:t>ձևերը, ինչպես նաև Արձանագրության կազմման</w:t>
      </w:r>
      <w:r w:rsidR="00D14B06" w:rsidRPr="009D43AC">
        <w:rPr>
          <w:rFonts w:ascii="GHEA Grapalat" w:hAnsi="GHEA Grapalat"/>
          <w:sz w:val="24"/>
          <w:szCs w:val="24"/>
          <w:lang w:val="hy-AM"/>
        </w:rPr>
        <w:t xml:space="preserve"> ուղեցույցը հաստատում է Հայաստանի Հանրապետության արդարադատության նախարարը:</w:t>
      </w:r>
      <w:r w:rsidR="00AC6E88">
        <w:rPr>
          <w:rFonts w:ascii="GHEA Grapalat" w:hAnsi="GHEA Grapalat"/>
          <w:sz w:val="24"/>
          <w:szCs w:val="24"/>
          <w:lang w:val="hy-AM"/>
        </w:rPr>
        <w:t>»</w:t>
      </w:r>
      <w:r w:rsidR="009120C5">
        <w:rPr>
          <w:rFonts w:ascii="GHEA Grapalat" w:hAnsi="GHEA Grapalat"/>
          <w:sz w:val="24"/>
          <w:szCs w:val="24"/>
          <w:lang w:val="hy-AM"/>
        </w:rPr>
        <w:t>.</w:t>
      </w:r>
    </w:p>
    <w:p w:rsidR="00E55E20" w:rsidRDefault="00BC47CB" w:rsidP="009120C5">
      <w:pPr>
        <w:pStyle w:val="ListParagraph"/>
        <w:spacing w:line="276" w:lineRule="auto"/>
        <w:ind w:left="0"/>
        <w:rPr>
          <w:rFonts w:ascii="GHEA Grapalat" w:hAnsi="GHEA Grapalat"/>
          <w:sz w:val="24"/>
          <w:szCs w:val="24"/>
          <w:lang w:val="hy-AM"/>
        </w:rPr>
      </w:pPr>
      <w:r w:rsidRPr="00FB4480">
        <w:rPr>
          <w:rFonts w:ascii="GHEA Grapalat" w:hAnsi="GHEA Grapalat"/>
          <w:sz w:val="24"/>
          <w:szCs w:val="24"/>
          <w:lang w:val="af-ZA"/>
        </w:rPr>
        <w:lastRenderedPageBreak/>
        <w:t>4</w:t>
      </w:r>
      <w:r w:rsidR="00E55E20" w:rsidRPr="006D29DF">
        <w:rPr>
          <w:rFonts w:ascii="GHEA Grapalat" w:hAnsi="GHEA Grapalat"/>
          <w:sz w:val="24"/>
          <w:szCs w:val="24"/>
          <w:lang w:val="hy-AM"/>
        </w:rPr>
        <w:t xml:space="preserve">) </w:t>
      </w:r>
      <w:r w:rsidR="00E55E20">
        <w:rPr>
          <w:rFonts w:ascii="GHEA Grapalat" w:hAnsi="GHEA Grapalat"/>
          <w:sz w:val="24"/>
          <w:szCs w:val="24"/>
          <w:lang w:val="hy-AM"/>
        </w:rPr>
        <w:t>Հավելվածի 15-րդ կետի 1-ին ենթակետում «</w:t>
      </w:r>
      <w:r w:rsidR="00E55E20" w:rsidRPr="00A34306">
        <w:rPr>
          <w:rFonts w:ascii="GHEA Grapalat" w:hAnsi="GHEA Grapalat"/>
          <w:sz w:val="24"/>
          <w:szCs w:val="24"/>
          <w:lang w:val="hy-AM"/>
        </w:rPr>
        <w:t>խոշտանգման կամ անմարդկային կամ նվաստացնող վերաբերմունքի մասին</w:t>
      </w:r>
      <w:r w:rsidR="00E55E20">
        <w:rPr>
          <w:rFonts w:ascii="GHEA Grapalat" w:hAnsi="GHEA Grapalat"/>
          <w:sz w:val="24"/>
          <w:szCs w:val="24"/>
          <w:lang w:val="hy-AM"/>
        </w:rPr>
        <w:t>» բառերը փոխարինել «խ</w:t>
      </w:r>
      <w:r w:rsidR="00E55E20" w:rsidRPr="00DF41FD">
        <w:rPr>
          <w:rFonts w:ascii="GHEA Grapalat" w:hAnsi="GHEA Grapalat"/>
          <w:sz w:val="24"/>
          <w:szCs w:val="24"/>
          <w:lang w:val="hy-AM"/>
        </w:rPr>
        <w:t xml:space="preserve">ոշտանգման </w:t>
      </w:r>
      <w:r w:rsidR="00E55E20">
        <w:rPr>
          <w:rFonts w:ascii="GHEA Grapalat" w:hAnsi="GHEA Grapalat"/>
          <w:sz w:val="24"/>
          <w:szCs w:val="24"/>
          <w:lang w:val="hy-AM"/>
        </w:rPr>
        <w:t>և</w:t>
      </w:r>
      <w:r w:rsidR="00E55E20" w:rsidRPr="00DF41FD">
        <w:rPr>
          <w:rFonts w:ascii="GHEA Grapalat" w:hAnsi="GHEA Grapalat"/>
          <w:sz w:val="24"/>
          <w:szCs w:val="24"/>
          <w:lang w:val="hy-AM"/>
        </w:rPr>
        <w:t xml:space="preserve"> վատ վերաբերմունքի այլ ձ</w:t>
      </w:r>
      <w:r w:rsidR="00E55E20">
        <w:rPr>
          <w:rFonts w:ascii="GHEA Grapalat" w:hAnsi="GHEA Grapalat"/>
          <w:sz w:val="24"/>
          <w:szCs w:val="24"/>
          <w:lang w:val="hy-AM"/>
        </w:rPr>
        <w:t>և</w:t>
      </w:r>
      <w:r w:rsidR="00E55E20" w:rsidRPr="00DF41FD">
        <w:rPr>
          <w:rFonts w:ascii="GHEA Grapalat" w:hAnsi="GHEA Grapalat"/>
          <w:sz w:val="24"/>
          <w:szCs w:val="24"/>
          <w:lang w:val="hy-AM"/>
        </w:rPr>
        <w:t>երի հետ կապված</w:t>
      </w:r>
      <w:r w:rsidR="00E55E20">
        <w:rPr>
          <w:rFonts w:ascii="GHEA Grapalat" w:hAnsi="GHEA Grapalat"/>
          <w:sz w:val="24"/>
          <w:szCs w:val="24"/>
          <w:lang w:val="hy-AM"/>
        </w:rPr>
        <w:t>» բառերով</w:t>
      </w:r>
      <w:r w:rsidR="009120C5">
        <w:rPr>
          <w:rFonts w:ascii="GHEA Grapalat" w:hAnsi="GHEA Grapalat"/>
          <w:sz w:val="24"/>
          <w:szCs w:val="24"/>
          <w:lang w:val="hy-AM"/>
        </w:rPr>
        <w:t>.</w:t>
      </w:r>
    </w:p>
    <w:p w:rsidR="006B2D27" w:rsidRDefault="00BC47CB" w:rsidP="00BC47CB">
      <w:pPr>
        <w:pStyle w:val="ListParagraph"/>
        <w:tabs>
          <w:tab w:val="left" w:pos="1080"/>
        </w:tabs>
        <w:spacing w:line="276" w:lineRule="auto"/>
        <w:ind w:firstLine="0"/>
        <w:rPr>
          <w:rFonts w:ascii="GHEA Grapalat" w:hAnsi="GHEA Grapalat"/>
          <w:sz w:val="24"/>
          <w:szCs w:val="24"/>
          <w:lang w:val="hy-AM"/>
        </w:rPr>
      </w:pPr>
      <w:r w:rsidRPr="00FB4480">
        <w:rPr>
          <w:rFonts w:ascii="GHEA Grapalat" w:hAnsi="GHEA Grapalat"/>
          <w:sz w:val="24"/>
          <w:szCs w:val="24"/>
          <w:lang w:val="hy-AM"/>
        </w:rPr>
        <w:t xml:space="preserve">5) </w:t>
      </w:r>
      <w:r w:rsidR="00CF0820">
        <w:rPr>
          <w:rFonts w:ascii="GHEA Grapalat" w:hAnsi="GHEA Grapalat"/>
          <w:sz w:val="24"/>
          <w:szCs w:val="24"/>
          <w:lang w:val="hy-AM"/>
        </w:rPr>
        <w:t xml:space="preserve">Ուժը կորցրած ճանաչել </w:t>
      </w:r>
      <w:r w:rsidR="009959ED" w:rsidRPr="00CF0820">
        <w:rPr>
          <w:rFonts w:ascii="GHEA Grapalat" w:hAnsi="GHEA Grapalat"/>
          <w:sz w:val="24"/>
          <w:szCs w:val="24"/>
          <w:lang w:val="hy-AM"/>
        </w:rPr>
        <w:t>Հավելվածի 16-րդ կ</w:t>
      </w:r>
      <w:r w:rsidR="00CF0820">
        <w:rPr>
          <w:rFonts w:ascii="GHEA Grapalat" w:hAnsi="GHEA Grapalat"/>
          <w:sz w:val="24"/>
          <w:szCs w:val="24"/>
          <w:lang w:val="hy-AM"/>
        </w:rPr>
        <w:t>ետը</w:t>
      </w:r>
      <w:r w:rsidR="00447F01">
        <w:rPr>
          <w:rFonts w:ascii="GHEA Grapalat" w:hAnsi="GHEA Grapalat"/>
          <w:sz w:val="24"/>
          <w:szCs w:val="24"/>
          <w:lang w:val="hy-AM"/>
        </w:rPr>
        <w:t>.</w:t>
      </w:r>
    </w:p>
    <w:p w:rsidR="0062504D" w:rsidRDefault="00865A2A" w:rsidP="00BC47CB">
      <w:pPr>
        <w:pStyle w:val="ListParagraph"/>
        <w:numPr>
          <w:ilvl w:val="0"/>
          <w:numId w:val="30"/>
        </w:numPr>
        <w:tabs>
          <w:tab w:val="left" w:pos="1080"/>
        </w:tabs>
        <w:spacing w:line="276" w:lineRule="auto"/>
        <w:rPr>
          <w:rFonts w:ascii="GHEA Grapalat" w:hAnsi="GHEA Grapalat"/>
          <w:sz w:val="24"/>
          <w:szCs w:val="24"/>
          <w:lang w:val="hy-AM"/>
        </w:rPr>
      </w:pPr>
      <w:r w:rsidRPr="00865A2A">
        <w:rPr>
          <w:rFonts w:ascii="GHEA Grapalat" w:hAnsi="GHEA Grapalat"/>
          <w:sz w:val="24"/>
          <w:szCs w:val="24"/>
          <w:lang w:val="hy-AM"/>
        </w:rPr>
        <w:t>Հավելվածը լրացնել հետևյալ բովանդակությամբ 2.1-րդ գլխով.</w:t>
      </w:r>
      <w:r w:rsidRPr="00865A2A">
        <w:rPr>
          <w:rFonts w:ascii="GHEA Grapalat" w:hAnsi="GHEA Grapalat"/>
          <w:sz w:val="24"/>
          <w:szCs w:val="24"/>
          <w:lang w:val="hy-AM"/>
        </w:rPr>
        <w:br/>
        <w:t xml:space="preserve">                   </w:t>
      </w:r>
    </w:p>
    <w:p w:rsidR="006B2D27" w:rsidRDefault="0062504D" w:rsidP="009120C5">
      <w:pPr>
        <w:tabs>
          <w:tab w:val="left" w:pos="1080"/>
        </w:tabs>
        <w:jc w:val="center"/>
        <w:rPr>
          <w:rFonts w:ascii="GHEA Grapalat" w:hAnsi="GHEA Grapalat"/>
          <w:b/>
          <w:sz w:val="24"/>
          <w:szCs w:val="24"/>
          <w:lang w:val="hy-AM"/>
        </w:rPr>
      </w:pPr>
      <w:r w:rsidRPr="0021269B">
        <w:rPr>
          <w:rFonts w:ascii="GHEA Grapalat" w:hAnsi="GHEA Grapalat"/>
          <w:sz w:val="24"/>
          <w:szCs w:val="24"/>
          <w:lang w:val="hy-AM"/>
        </w:rPr>
        <w:t>«</w:t>
      </w:r>
      <w:r w:rsidRPr="0062504D">
        <w:rPr>
          <w:rFonts w:ascii="GHEA Grapalat" w:hAnsi="GHEA Grapalat"/>
          <w:b/>
          <w:sz w:val="24"/>
          <w:szCs w:val="24"/>
          <w:lang w:val="hy-AM"/>
        </w:rPr>
        <w:t xml:space="preserve">ԳԼՈԻԽ 2.1. ԽՈՇՏԱՆԳՄԱՆ </w:t>
      </w:r>
      <w:r w:rsidR="00DD6DEB">
        <w:rPr>
          <w:rFonts w:ascii="GHEA Grapalat" w:hAnsi="GHEA Grapalat"/>
          <w:b/>
          <w:sz w:val="24"/>
          <w:szCs w:val="24"/>
          <w:lang w:val="hy-AM"/>
        </w:rPr>
        <w:t>ԵՎ</w:t>
      </w:r>
      <w:r w:rsidRPr="0062504D">
        <w:rPr>
          <w:rFonts w:ascii="GHEA Grapalat" w:hAnsi="GHEA Grapalat"/>
          <w:b/>
          <w:sz w:val="24"/>
          <w:szCs w:val="24"/>
          <w:lang w:val="hy-AM"/>
        </w:rPr>
        <w:t xml:space="preserve"> </w:t>
      </w:r>
      <w:r w:rsidRPr="00AC5EC7">
        <w:rPr>
          <w:rFonts w:ascii="GHEA Grapalat" w:hAnsi="GHEA Grapalat"/>
          <w:b/>
          <w:sz w:val="24"/>
          <w:szCs w:val="24"/>
          <w:lang w:val="hy-AM"/>
        </w:rPr>
        <w:t>ՎԱՏ ՎԵՐԱԲԵՐՄՈՒՆՔԻ ԱՅԼ Ձ</w:t>
      </w:r>
      <w:r w:rsidR="00DD6DEB" w:rsidRPr="00AC5EC7">
        <w:rPr>
          <w:rFonts w:ascii="GHEA Grapalat" w:hAnsi="GHEA Grapalat"/>
          <w:b/>
          <w:sz w:val="24"/>
          <w:szCs w:val="24"/>
          <w:lang w:val="hy-AM"/>
        </w:rPr>
        <w:t>ԵՎ</w:t>
      </w:r>
      <w:r w:rsidRPr="00AC5EC7">
        <w:rPr>
          <w:rFonts w:ascii="GHEA Grapalat" w:hAnsi="GHEA Grapalat"/>
          <w:b/>
          <w:sz w:val="24"/>
          <w:szCs w:val="24"/>
          <w:lang w:val="hy-AM"/>
        </w:rPr>
        <w:t>ԵՐԻ ՀԵՏ ԿԱՊՎԱԾ ԲԺՇԿԱԿԱՆ</w:t>
      </w:r>
      <w:r w:rsidRPr="00AC5EC7">
        <w:rPr>
          <w:rFonts w:ascii="GHEA Grapalat" w:hAnsi="GHEA Grapalat"/>
          <w:b/>
          <w:sz w:val="28"/>
          <w:szCs w:val="24"/>
          <w:lang w:val="hy-AM"/>
        </w:rPr>
        <w:t xml:space="preserve"> </w:t>
      </w:r>
      <w:r w:rsidRPr="00AC5EC7">
        <w:rPr>
          <w:rFonts w:ascii="GHEA Grapalat" w:hAnsi="GHEA Grapalat"/>
          <w:b/>
          <w:bCs/>
          <w:sz w:val="24"/>
          <w:lang w:val="hy-AM"/>
        </w:rPr>
        <w:t>ԵՎ ՀՈԳԵԲԱՆԱԿԱՆ</w:t>
      </w:r>
      <w:r w:rsidRPr="00AC5EC7">
        <w:rPr>
          <w:rFonts w:ascii="GHEA Grapalat" w:hAnsi="GHEA Grapalat"/>
          <w:b/>
          <w:sz w:val="28"/>
          <w:szCs w:val="24"/>
          <w:lang w:val="hy-AM"/>
        </w:rPr>
        <w:t xml:space="preserve"> </w:t>
      </w:r>
      <w:r w:rsidR="00D849F7">
        <w:rPr>
          <w:rFonts w:ascii="GHEA Grapalat" w:hAnsi="GHEA Grapalat"/>
          <w:b/>
          <w:sz w:val="24"/>
          <w:szCs w:val="24"/>
          <w:lang w:val="hy-AM"/>
        </w:rPr>
        <w:t>ԶՆՆՈՒԹՅՈՒՆՆԵՐԻ</w:t>
      </w:r>
      <w:r w:rsidRPr="00AC5EC7">
        <w:rPr>
          <w:rFonts w:ascii="GHEA Grapalat" w:hAnsi="GHEA Grapalat"/>
          <w:b/>
          <w:sz w:val="24"/>
          <w:szCs w:val="24"/>
          <w:lang w:val="hy-AM"/>
        </w:rPr>
        <w:t xml:space="preserve"> ԱՐՁԱՆԱԳՐՈՒԹՅԱՆ</w:t>
      </w:r>
      <w:r w:rsidR="00395018" w:rsidRPr="00AC5EC7">
        <w:rPr>
          <w:rFonts w:ascii="GHEA Grapalat" w:hAnsi="GHEA Grapalat"/>
          <w:b/>
          <w:sz w:val="24"/>
          <w:szCs w:val="24"/>
          <w:lang w:val="hy-AM"/>
        </w:rPr>
        <w:t xml:space="preserve"> </w:t>
      </w:r>
      <w:r w:rsidR="009120C5" w:rsidRPr="00AC5EC7">
        <w:rPr>
          <w:rFonts w:ascii="GHEA Grapalat" w:hAnsi="GHEA Grapalat"/>
          <w:b/>
          <w:sz w:val="24"/>
          <w:szCs w:val="24"/>
          <w:lang w:val="hy-AM"/>
        </w:rPr>
        <w:t>ԿԱԶՄՄԱՆ ԵՎ ՆԵՐԿԱՅԱՑՄԱՆ</w:t>
      </w:r>
      <w:r w:rsidR="00395018" w:rsidRPr="00AC5EC7">
        <w:rPr>
          <w:rFonts w:ascii="GHEA Grapalat" w:hAnsi="GHEA Grapalat"/>
          <w:b/>
          <w:sz w:val="24"/>
          <w:szCs w:val="24"/>
          <w:lang w:val="hy-AM"/>
        </w:rPr>
        <w:t xml:space="preserve"> ԸՆԹԱՑԱԿԱՐԳԸ</w:t>
      </w:r>
      <w:r w:rsidR="009120C5" w:rsidRPr="00AC5EC7">
        <w:rPr>
          <w:rFonts w:ascii="GHEA Grapalat" w:hAnsi="GHEA Grapalat"/>
          <w:b/>
          <w:sz w:val="24"/>
          <w:szCs w:val="24"/>
          <w:lang w:val="hy-AM"/>
        </w:rPr>
        <w:t>, ԻՆՉՊԵՍ ՆԱ</w:t>
      </w:r>
      <w:r w:rsidR="00395018" w:rsidRPr="00AC5EC7">
        <w:rPr>
          <w:rFonts w:ascii="GHEA Grapalat" w:hAnsi="GHEA Grapalat"/>
          <w:b/>
          <w:sz w:val="24"/>
          <w:szCs w:val="24"/>
          <w:lang w:val="hy-AM"/>
        </w:rPr>
        <w:t>ԵՎ</w:t>
      </w:r>
      <w:r w:rsidR="009120C5" w:rsidRPr="00AC5EC7">
        <w:rPr>
          <w:rFonts w:ascii="GHEA Grapalat" w:hAnsi="GHEA Grapalat"/>
          <w:b/>
          <w:sz w:val="24"/>
          <w:szCs w:val="24"/>
          <w:lang w:val="hy-AM"/>
        </w:rPr>
        <w:t xml:space="preserve"> ԴՐԱ ՆԿԱՏՄԱՄԲ</w:t>
      </w:r>
      <w:r w:rsidR="00395018" w:rsidRPr="00AC5EC7">
        <w:rPr>
          <w:rFonts w:ascii="GHEA Grapalat" w:hAnsi="GHEA Grapalat"/>
          <w:b/>
          <w:sz w:val="24"/>
          <w:szCs w:val="24"/>
          <w:lang w:val="hy-AM"/>
        </w:rPr>
        <w:t xml:space="preserve"> ՎԵՐԱՀՍԿՈՂՈՒԹՅՈՒՆ</w:t>
      </w:r>
      <w:r w:rsidR="00956A1E" w:rsidRPr="00AC5EC7">
        <w:rPr>
          <w:rFonts w:ascii="GHEA Grapalat" w:hAnsi="GHEA Grapalat"/>
          <w:b/>
          <w:sz w:val="24"/>
          <w:szCs w:val="24"/>
          <w:lang w:val="hy-AM"/>
        </w:rPr>
        <w:t>Ը</w:t>
      </w:r>
    </w:p>
    <w:p w:rsidR="000C57C9" w:rsidRPr="000C57C9" w:rsidRDefault="000C57C9" w:rsidP="00C21494">
      <w:pPr>
        <w:tabs>
          <w:tab w:val="left" w:pos="142"/>
          <w:tab w:val="left" w:pos="709"/>
        </w:tabs>
        <w:spacing w:after="0"/>
        <w:ind w:right="20"/>
        <w:jc w:val="both"/>
        <w:rPr>
          <w:rFonts w:ascii="GHEA Grapalat" w:hAnsi="GHEA Grapalat"/>
          <w:sz w:val="24"/>
          <w:szCs w:val="24"/>
          <w:lang w:val="hy-AM"/>
        </w:rPr>
      </w:pPr>
      <w:r>
        <w:rPr>
          <w:rFonts w:ascii="GHEA Grapalat" w:hAnsi="GHEA Grapalat"/>
          <w:sz w:val="24"/>
          <w:szCs w:val="24"/>
          <w:lang w:val="hy-AM"/>
        </w:rPr>
        <w:tab/>
      </w:r>
      <w:r>
        <w:rPr>
          <w:rFonts w:ascii="GHEA Grapalat" w:hAnsi="GHEA Grapalat"/>
          <w:sz w:val="24"/>
          <w:szCs w:val="24"/>
          <w:lang w:val="hy-AM"/>
        </w:rPr>
        <w:tab/>
      </w:r>
      <w:r w:rsidR="0021269B" w:rsidRPr="000C57C9">
        <w:rPr>
          <w:rFonts w:ascii="GHEA Grapalat" w:hAnsi="GHEA Grapalat"/>
          <w:sz w:val="24"/>
          <w:szCs w:val="24"/>
          <w:lang w:val="hy-AM"/>
        </w:rPr>
        <w:t>16.1.</w:t>
      </w:r>
      <w:r w:rsidR="0046699C" w:rsidRPr="000C57C9">
        <w:rPr>
          <w:rFonts w:ascii="GHEA Grapalat" w:hAnsi="GHEA Grapalat"/>
          <w:sz w:val="24"/>
          <w:szCs w:val="24"/>
          <w:lang w:val="hy-AM"/>
        </w:rPr>
        <w:t xml:space="preserve"> </w:t>
      </w:r>
      <w:r w:rsidRPr="000C57C9">
        <w:rPr>
          <w:rFonts w:ascii="GHEA Grapalat" w:hAnsi="GHEA Grapalat"/>
          <w:sz w:val="24"/>
          <w:szCs w:val="24"/>
          <w:lang w:val="hy-AM"/>
        </w:rPr>
        <w:t xml:space="preserve">Խոշտանգման </w:t>
      </w:r>
      <w:r w:rsidR="007E23D3">
        <w:rPr>
          <w:rFonts w:ascii="GHEA Grapalat" w:hAnsi="GHEA Grapalat"/>
          <w:sz w:val="24"/>
          <w:szCs w:val="24"/>
          <w:lang w:val="hy-AM"/>
        </w:rPr>
        <w:t>կամ</w:t>
      </w:r>
      <w:r w:rsidRPr="000C57C9">
        <w:rPr>
          <w:rFonts w:ascii="GHEA Grapalat" w:hAnsi="GHEA Grapalat"/>
          <w:sz w:val="24"/>
          <w:szCs w:val="24"/>
          <w:lang w:val="hy-AM"/>
        </w:rPr>
        <w:t xml:space="preserve"> վատ վերաբերմունքի այլ ձևերի բացահայտման նպատակով քրեակատարողական հիմնարկում </w:t>
      </w:r>
      <w:r w:rsidR="002E4D3A">
        <w:rPr>
          <w:rFonts w:ascii="GHEA Grapalat" w:hAnsi="GHEA Grapalat"/>
          <w:sz w:val="24"/>
          <w:szCs w:val="24"/>
          <w:lang w:val="hy-AM"/>
        </w:rPr>
        <w:t>կալանավորված անձը կամ դատապարտյալը</w:t>
      </w:r>
      <w:r w:rsidRPr="000C57C9">
        <w:rPr>
          <w:rFonts w:ascii="GHEA Grapalat" w:hAnsi="GHEA Grapalat"/>
          <w:sz w:val="24"/>
          <w:szCs w:val="24"/>
          <w:lang w:val="hy-AM"/>
        </w:rPr>
        <w:t xml:space="preserve"> </w:t>
      </w:r>
      <w:r>
        <w:rPr>
          <w:rFonts w:ascii="GHEA Grapalat" w:hAnsi="GHEA Grapalat"/>
          <w:sz w:val="24"/>
          <w:szCs w:val="24"/>
          <w:lang w:val="hy-AM"/>
        </w:rPr>
        <w:t xml:space="preserve">կարող է </w:t>
      </w:r>
      <w:r w:rsidRPr="000C57C9">
        <w:rPr>
          <w:rFonts w:ascii="GHEA Grapalat" w:hAnsi="GHEA Grapalat"/>
          <w:sz w:val="24"/>
          <w:szCs w:val="24"/>
          <w:lang w:val="hy-AM"/>
        </w:rPr>
        <w:t>ենթարկվ</w:t>
      </w:r>
      <w:r>
        <w:rPr>
          <w:rFonts w:ascii="GHEA Grapalat" w:hAnsi="GHEA Grapalat"/>
          <w:sz w:val="24"/>
          <w:szCs w:val="24"/>
          <w:lang w:val="hy-AM"/>
        </w:rPr>
        <w:t>ել</w:t>
      </w:r>
      <w:r w:rsidR="002E4D3A" w:rsidRPr="002E4D3A">
        <w:rPr>
          <w:rFonts w:ascii="GHEA Grapalat" w:hAnsi="GHEA Grapalat"/>
          <w:sz w:val="24"/>
          <w:szCs w:val="24"/>
          <w:lang w:val="hy-AM"/>
        </w:rPr>
        <w:t xml:space="preserve"> </w:t>
      </w:r>
      <w:r w:rsidR="002E4D3A" w:rsidRPr="000C57C9">
        <w:rPr>
          <w:rFonts w:ascii="GHEA Grapalat" w:hAnsi="GHEA Grapalat"/>
          <w:sz w:val="24"/>
          <w:szCs w:val="24"/>
          <w:lang w:val="hy-AM"/>
        </w:rPr>
        <w:t>բժշկական զննության</w:t>
      </w:r>
      <w:r w:rsidRPr="000C57C9">
        <w:rPr>
          <w:rFonts w:ascii="GHEA Grapalat" w:hAnsi="GHEA Grapalat"/>
          <w:sz w:val="24"/>
          <w:szCs w:val="24"/>
          <w:lang w:val="hy-AM"/>
        </w:rPr>
        <w:t xml:space="preserve">՝ </w:t>
      </w:r>
    </w:p>
    <w:p w:rsidR="000C57C9" w:rsidRDefault="000C57C9" w:rsidP="00C21494">
      <w:pPr>
        <w:pStyle w:val="ListParagraph"/>
        <w:tabs>
          <w:tab w:val="left" w:pos="0"/>
          <w:tab w:val="left" w:pos="709"/>
        </w:tabs>
        <w:spacing w:line="276" w:lineRule="auto"/>
        <w:ind w:left="0" w:right="20" w:firstLine="284"/>
        <w:rPr>
          <w:rFonts w:ascii="GHEA Grapalat" w:hAnsi="GHEA Grapalat"/>
          <w:sz w:val="24"/>
          <w:szCs w:val="24"/>
          <w:lang w:val="hy-AM"/>
        </w:rPr>
      </w:pPr>
      <w:r>
        <w:rPr>
          <w:rFonts w:ascii="GHEA Grapalat" w:hAnsi="GHEA Grapalat"/>
          <w:sz w:val="24"/>
          <w:szCs w:val="24"/>
          <w:lang w:val="hy-AM"/>
        </w:rPr>
        <w:tab/>
      </w:r>
      <w:r w:rsidR="00C21494" w:rsidRPr="00C21494">
        <w:rPr>
          <w:rFonts w:ascii="GHEA Grapalat" w:hAnsi="GHEA Grapalat"/>
          <w:sz w:val="24"/>
          <w:szCs w:val="24"/>
          <w:lang w:val="hy-AM"/>
        </w:rPr>
        <w:t>1)</w:t>
      </w:r>
      <w:r w:rsidRPr="00AF3240">
        <w:rPr>
          <w:rFonts w:ascii="GHEA Grapalat" w:hAnsi="GHEA Grapalat"/>
          <w:sz w:val="24"/>
          <w:szCs w:val="24"/>
          <w:lang w:val="hy-AM"/>
        </w:rPr>
        <w:t xml:space="preserve"> </w:t>
      </w:r>
      <w:r>
        <w:rPr>
          <w:rFonts w:ascii="GHEA Grapalat" w:hAnsi="GHEA Grapalat"/>
          <w:sz w:val="24"/>
          <w:szCs w:val="24"/>
          <w:lang w:val="hy-AM"/>
        </w:rPr>
        <w:t xml:space="preserve">քրեակատարողական հիմնարկ </w:t>
      </w:r>
      <w:r w:rsidRPr="005D7F19">
        <w:rPr>
          <w:rFonts w:ascii="GHEA Grapalat" w:hAnsi="GHEA Grapalat"/>
          <w:sz w:val="24"/>
          <w:szCs w:val="24"/>
          <w:lang w:val="hy-AM"/>
        </w:rPr>
        <w:t>մուտքի և ելքի ժամանակ</w:t>
      </w:r>
      <w:r w:rsidRPr="00295467">
        <w:rPr>
          <w:rFonts w:ascii="GHEA Grapalat" w:hAnsi="GHEA Grapalat"/>
          <w:sz w:val="24"/>
          <w:szCs w:val="24"/>
          <w:lang w:val="hy-AM"/>
        </w:rPr>
        <w:t>.</w:t>
      </w:r>
    </w:p>
    <w:p w:rsidR="000C57C9" w:rsidRDefault="000C57C9" w:rsidP="00C21494">
      <w:pPr>
        <w:pStyle w:val="ListParagraph"/>
        <w:tabs>
          <w:tab w:val="left" w:pos="0"/>
          <w:tab w:val="left" w:pos="709"/>
        </w:tabs>
        <w:spacing w:line="276" w:lineRule="auto"/>
        <w:ind w:left="0" w:right="20" w:firstLine="284"/>
        <w:rPr>
          <w:rFonts w:ascii="GHEA Grapalat" w:hAnsi="GHEA Grapalat"/>
          <w:sz w:val="24"/>
          <w:szCs w:val="24"/>
          <w:lang w:val="hy-AM"/>
        </w:rPr>
      </w:pPr>
      <w:r>
        <w:rPr>
          <w:rFonts w:ascii="GHEA Grapalat" w:hAnsi="GHEA Grapalat"/>
          <w:sz w:val="24"/>
          <w:szCs w:val="24"/>
          <w:lang w:val="hy-AM"/>
        </w:rPr>
        <w:tab/>
      </w:r>
      <w:r w:rsidR="00C21494" w:rsidRPr="00C21494">
        <w:rPr>
          <w:rFonts w:ascii="GHEA Grapalat" w:hAnsi="GHEA Grapalat"/>
          <w:sz w:val="24"/>
          <w:szCs w:val="24"/>
          <w:lang w:val="hy-AM"/>
        </w:rPr>
        <w:t>2)</w:t>
      </w:r>
      <w:r w:rsidRPr="00AF3240">
        <w:rPr>
          <w:rFonts w:ascii="GHEA Grapalat" w:hAnsi="GHEA Grapalat"/>
          <w:sz w:val="24"/>
          <w:szCs w:val="24"/>
          <w:lang w:val="hy-AM"/>
        </w:rPr>
        <w:t xml:space="preserve"> պլանային, ըստ անհրաժեշտության </w:t>
      </w:r>
      <w:r w:rsidR="007E23D3">
        <w:rPr>
          <w:rFonts w:ascii="GHEA Grapalat" w:hAnsi="GHEA Grapalat"/>
          <w:sz w:val="24"/>
          <w:szCs w:val="24"/>
          <w:lang w:val="hy-AM"/>
        </w:rPr>
        <w:t>կամ</w:t>
      </w:r>
      <w:r w:rsidRPr="00AF3240">
        <w:rPr>
          <w:rFonts w:ascii="GHEA Grapalat" w:hAnsi="GHEA Grapalat"/>
          <w:sz w:val="24"/>
          <w:szCs w:val="24"/>
          <w:lang w:val="hy-AM"/>
        </w:rPr>
        <w:t xml:space="preserve"> կանխարգելիչ բժշկական զննությ</w:t>
      </w:r>
      <w:r w:rsidR="007E23D3">
        <w:rPr>
          <w:rFonts w:ascii="GHEA Grapalat" w:hAnsi="GHEA Grapalat"/>
          <w:sz w:val="24"/>
          <w:szCs w:val="24"/>
          <w:lang w:val="hy-AM"/>
        </w:rPr>
        <w:t>ան</w:t>
      </w:r>
      <w:r w:rsidRPr="005321ED">
        <w:rPr>
          <w:rFonts w:ascii="GHEA Grapalat" w:hAnsi="GHEA Grapalat"/>
          <w:sz w:val="24"/>
          <w:szCs w:val="24"/>
          <w:lang w:val="hy-AM"/>
        </w:rPr>
        <w:t xml:space="preserve"> </w:t>
      </w:r>
      <w:r w:rsidRPr="005D7F19">
        <w:rPr>
          <w:rFonts w:ascii="GHEA Grapalat" w:hAnsi="GHEA Grapalat"/>
          <w:sz w:val="24"/>
          <w:szCs w:val="24"/>
          <w:lang w:val="hy-AM"/>
        </w:rPr>
        <w:t>ժամանակ</w:t>
      </w:r>
      <w:r w:rsidRPr="00295467">
        <w:rPr>
          <w:rFonts w:ascii="GHEA Grapalat" w:hAnsi="GHEA Grapalat"/>
          <w:sz w:val="24"/>
          <w:szCs w:val="24"/>
          <w:lang w:val="hy-AM"/>
        </w:rPr>
        <w:t>.</w:t>
      </w:r>
    </w:p>
    <w:p w:rsidR="000C57C9" w:rsidRDefault="000C57C9" w:rsidP="00C21494">
      <w:pPr>
        <w:pStyle w:val="ListParagraph"/>
        <w:tabs>
          <w:tab w:val="left" w:pos="142"/>
          <w:tab w:val="left" w:pos="709"/>
        </w:tabs>
        <w:spacing w:line="276" w:lineRule="auto"/>
        <w:ind w:left="0" w:right="20" w:firstLine="284"/>
        <w:rPr>
          <w:rFonts w:ascii="GHEA Grapalat" w:hAnsi="GHEA Grapalat"/>
          <w:sz w:val="24"/>
          <w:szCs w:val="24"/>
          <w:lang w:val="hy-AM"/>
        </w:rPr>
      </w:pPr>
      <w:r>
        <w:rPr>
          <w:rFonts w:ascii="GHEA Grapalat" w:hAnsi="GHEA Grapalat"/>
          <w:sz w:val="24"/>
          <w:szCs w:val="24"/>
          <w:lang w:val="hy-AM"/>
        </w:rPr>
        <w:tab/>
      </w:r>
      <w:r w:rsidR="00C21494" w:rsidRPr="00C21494">
        <w:rPr>
          <w:rFonts w:ascii="GHEA Grapalat" w:hAnsi="GHEA Grapalat"/>
          <w:sz w:val="24"/>
          <w:szCs w:val="24"/>
          <w:lang w:val="hy-AM"/>
        </w:rPr>
        <w:t>3)</w:t>
      </w:r>
      <w:r w:rsidRPr="00AF3240">
        <w:rPr>
          <w:rFonts w:ascii="GHEA Grapalat" w:hAnsi="GHEA Grapalat"/>
          <w:sz w:val="24"/>
          <w:szCs w:val="24"/>
          <w:lang w:val="hy-AM"/>
        </w:rPr>
        <w:t xml:space="preserve"> </w:t>
      </w:r>
      <w:r w:rsidR="00C21494">
        <w:rPr>
          <w:rFonts w:ascii="GHEA Grapalat" w:hAnsi="GHEA Grapalat"/>
          <w:sz w:val="24"/>
          <w:szCs w:val="24"/>
          <w:lang w:val="hy-AM"/>
        </w:rPr>
        <w:t>խ</w:t>
      </w:r>
      <w:r w:rsidR="00C21494" w:rsidRPr="000C57C9">
        <w:rPr>
          <w:rFonts w:ascii="GHEA Grapalat" w:hAnsi="GHEA Grapalat"/>
          <w:sz w:val="24"/>
          <w:szCs w:val="24"/>
          <w:lang w:val="hy-AM"/>
        </w:rPr>
        <w:t xml:space="preserve">ոշտանգման </w:t>
      </w:r>
      <w:r w:rsidR="007E23D3">
        <w:rPr>
          <w:rFonts w:ascii="GHEA Grapalat" w:hAnsi="GHEA Grapalat"/>
          <w:sz w:val="24"/>
          <w:szCs w:val="24"/>
          <w:lang w:val="hy-AM"/>
        </w:rPr>
        <w:t>կամ</w:t>
      </w:r>
      <w:r w:rsidR="00C21494" w:rsidRPr="00AF3240">
        <w:rPr>
          <w:rFonts w:ascii="GHEA Grapalat" w:hAnsi="GHEA Grapalat"/>
          <w:sz w:val="24"/>
          <w:szCs w:val="24"/>
          <w:lang w:val="hy-AM"/>
        </w:rPr>
        <w:t xml:space="preserve"> </w:t>
      </w:r>
      <w:r w:rsidRPr="00AF3240">
        <w:rPr>
          <w:rFonts w:ascii="GHEA Grapalat" w:hAnsi="GHEA Grapalat"/>
          <w:sz w:val="24"/>
          <w:szCs w:val="24"/>
          <w:lang w:val="hy-AM"/>
        </w:rPr>
        <w:t xml:space="preserve">վատ վերաբերմունքի </w:t>
      </w:r>
      <w:r w:rsidR="00C21494" w:rsidRPr="000C57C9">
        <w:rPr>
          <w:rFonts w:ascii="GHEA Grapalat" w:hAnsi="GHEA Grapalat"/>
          <w:sz w:val="24"/>
          <w:szCs w:val="24"/>
          <w:lang w:val="hy-AM"/>
        </w:rPr>
        <w:t xml:space="preserve">այլ ձևերի </w:t>
      </w:r>
      <w:r w:rsidRPr="00AF3240">
        <w:rPr>
          <w:rFonts w:ascii="GHEA Grapalat" w:hAnsi="GHEA Grapalat"/>
          <w:sz w:val="24"/>
          <w:szCs w:val="24"/>
          <w:lang w:val="hy-AM"/>
        </w:rPr>
        <w:t xml:space="preserve">կապակցությամբ </w:t>
      </w:r>
      <w:r w:rsidR="005451CD">
        <w:rPr>
          <w:rFonts w:ascii="GHEA Grapalat" w:hAnsi="GHEA Grapalat"/>
          <w:sz w:val="24"/>
          <w:szCs w:val="24"/>
          <w:lang w:val="hy-AM"/>
        </w:rPr>
        <w:t xml:space="preserve">բուժաշխատողին </w:t>
      </w:r>
      <w:r w:rsidRPr="00AF3240">
        <w:rPr>
          <w:rFonts w:ascii="GHEA Grapalat" w:hAnsi="GHEA Grapalat"/>
          <w:sz w:val="24"/>
          <w:szCs w:val="24"/>
          <w:lang w:val="hy-AM"/>
        </w:rPr>
        <w:t>կամ հոգեբանին դիմելու</w:t>
      </w:r>
      <w:r>
        <w:rPr>
          <w:rFonts w:ascii="GHEA Grapalat" w:hAnsi="GHEA Grapalat"/>
          <w:sz w:val="24"/>
          <w:szCs w:val="24"/>
          <w:lang w:val="hy-AM"/>
        </w:rPr>
        <w:t xml:space="preserve"> կամ </w:t>
      </w:r>
      <w:r w:rsidRPr="00AF3240">
        <w:rPr>
          <w:rFonts w:ascii="GHEA Grapalat" w:hAnsi="GHEA Grapalat"/>
          <w:sz w:val="24"/>
          <w:szCs w:val="24"/>
          <w:lang w:val="hy-AM"/>
        </w:rPr>
        <w:t xml:space="preserve">ենթադրյալ բռնության </w:t>
      </w:r>
      <w:r>
        <w:rPr>
          <w:rFonts w:ascii="GHEA Grapalat" w:hAnsi="GHEA Grapalat"/>
          <w:sz w:val="24"/>
          <w:szCs w:val="24"/>
          <w:lang w:val="hy-AM"/>
        </w:rPr>
        <w:t>ախտանիշ</w:t>
      </w:r>
      <w:r w:rsidRPr="00AF3240">
        <w:rPr>
          <w:rFonts w:ascii="GHEA Grapalat" w:hAnsi="GHEA Grapalat"/>
          <w:sz w:val="24"/>
          <w:szCs w:val="24"/>
          <w:lang w:val="hy-AM"/>
        </w:rPr>
        <w:t>ներ</w:t>
      </w:r>
      <w:r w:rsidRPr="00CD04D1">
        <w:rPr>
          <w:rFonts w:ascii="GHEA Grapalat" w:hAnsi="GHEA Grapalat"/>
          <w:sz w:val="24"/>
          <w:szCs w:val="24"/>
          <w:lang w:val="hy-AM"/>
        </w:rPr>
        <w:t xml:space="preserve"> </w:t>
      </w:r>
      <w:r w:rsidRPr="00AF3240">
        <w:rPr>
          <w:rFonts w:ascii="GHEA Grapalat" w:hAnsi="GHEA Grapalat"/>
          <w:sz w:val="24"/>
          <w:szCs w:val="24"/>
          <w:lang w:val="hy-AM"/>
        </w:rPr>
        <w:t xml:space="preserve">(ֆիզիկական </w:t>
      </w:r>
      <w:r w:rsidR="007E23D3">
        <w:rPr>
          <w:rFonts w:ascii="GHEA Grapalat" w:hAnsi="GHEA Grapalat"/>
          <w:sz w:val="24"/>
          <w:szCs w:val="24"/>
          <w:lang w:val="hy-AM"/>
        </w:rPr>
        <w:t>կամ</w:t>
      </w:r>
      <w:r w:rsidRPr="00AF3240">
        <w:rPr>
          <w:rFonts w:ascii="GHEA Grapalat" w:hAnsi="GHEA Grapalat"/>
          <w:sz w:val="24"/>
          <w:szCs w:val="24"/>
          <w:lang w:val="hy-AM"/>
        </w:rPr>
        <w:t xml:space="preserve"> հոգեբանական) հայտնաբեր</w:t>
      </w:r>
      <w:r w:rsidR="007E23D3">
        <w:rPr>
          <w:rFonts w:ascii="GHEA Grapalat" w:hAnsi="GHEA Grapalat"/>
          <w:sz w:val="24"/>
          <w:szCs w:val="24"/>
          <w:lang w:val="hy-AM"/>
        </w:rPr>
        <w:t>վ</w:t>
      </w:r>
      <w:r w:rsidRPr="00AF3240">
        <w:rPr>
          <w:rFonts w:ascii="GHEA Grapalat" w:hAnsi="GHEA Grapalat"/>
          <w:sz w:val="24"/>
          <w:szCs w:val="24"/>
          <w:lang w:val="hy-AM"/>
        </w:rPr>
        <w:t>ելու դեպքում</w:t>
      </w:r>
      <w:r w:rsidRPr="00295467">
        <w:rPr>
          <w:rFonts w:ascii="GHEA Grapalat" w:hAnsi="GHEA Grapalat"/>
          <w:sz w:val="24"/>
          <w:szCs w:val="24"/>
          <w:lang w:val="hy-AM"/>
        </w:rPr>
        <w:t>.</w:t>
      </w:r>
      <w:r w:rsidRPr="00AF3240">
        <w:rPr>
          <w:rFonts w:ascii="GHEA Grapalat" w:hAnsi="GHEA Grapalat"/>
          <w:sz w:val="24"/>
          <w:szCs w:val="24"/>
          <w:lang w:val="hy-AM"/>
        </w:rPr>
        <w:t xml:space="preserve"> </w:t>
      </w:r>
    </w:p>
    <w:p w:rsidR="000C57C9" w:rsidRDefault="000C57C9" w:rsidP="00C21494">
      <w:pPr>
        <w:pStyle w:val="ListParagraph"/>
        <w:tabs>
          <w:tab w:val="left" w:pos="142"/>
          <w:tab w:val="left" w:pos="709"/>
        </w:tabs>
        <w:spacing w:line="276" w:lineRule="auto"/>
        <w:ind w:left="0" w:right="20" w:firstLine="284"/>
        <w:rPr>
          <w:rFonts w:ascii="GHEA Grapalat" w:hAnsi="GHEA Grapalat"/>
          <w:sz w:val="24"/>
          <w:szCs w:val="24"/>
          <w:lang w:val="hy-AM"/>
        </w:rPr>
      </w:pPr>
      <w:r>
        <w:rPr>
          <w:rFonts w:ascii="GHEA Grapalat" w:hAnsi="GHEA Grapalat"/>
          <w:sz w:val="24"/>
          <w:szCs w:val="24"/>
          <w:lang w:val="hy-AM"/>
        </w:rPr>
        <w:tab/>
      </w:r>
      <w:r w:rsidR="00C21494" w:rsidRPr="00C21494">
        <w:rPr>
          <w:rFonts w:ascii="GHEA Grapalat" w:hAnsi="GHEA Grapalat" w:cs="Sylfaen"/>
          <w:sz w:val="24"/>
          <w:szCs w:val="24"/>
          <w:lang w:val="hy-AM"/>
        </w:rPr>
        <w:t>4)</w:t>
      </w:r>
      <w:r w:rsidRPr="000C57C9">
        <w:rPr>
          <w:rFonts w:ascii="GHEA Grapalat" w:hAnsi="GHEA Grapalat" w:cs="Calibri"/>
          <w:sz w:val="24"/>
          <w:szCs w:val="24"/>
          <w:lang w:val="hy-AM"/>
        </w:rPr>
        <w:t xml:space="preserve"> </w:t>
      </w:r>
      <w:r w:rsidRPr="000C57C9">
        <w:rPr>
          <w:rFonts w:ascii="GHEA Grapalat" w:hAnsi="GHEA Grapalat" w:cs="Sylfaen"/>
          <w:sz w:val="24"/>
          <w:szCs w:val="24"/>
          <w:lang w:val="hy-AM"/>
        </w:rPr>
        <w:t>պատժախուց</w:t>
      </w:r>
      <w:r w:rsidRPr="000C57C9">
        <w:rPr>
          <w:rFonts w:ascii="GHEA Grapalat" w:hAnsi="GHEA Grapalat" w:cs="Calibri"/>
          <w:sz w:val="24"/>
          <w:szCs w:val="24"/>
          <w:lang w:val="hy-AM"/>
        </w:rPr>
        <w:t xml:space="preserve"> </w:t>
      </w:r>
      <w:r w:rsidRPr="000C57C9">
        <w:rPr>
          <w:rFonts w:ascii="GHEA Grapalat" w:hAnsi="GHEA Grapalat" w:cs="Sylfaen"/>
          <w:sz w:val="24"/>
          <w:szCs w:val="24"/>
          <w:lang w:val="hy-AM"/>
        </w:rPr>
        <w:t>տեղափոխելիս</w:t>
      </w:r>
      <w:r w:rsidRPr="000C57C9">
        <w:rPr>
          <w:rFonts w:ascii="GHEA Grapalat" w:hAnsi="GHEA Grapalat" w:cs="Calibri"/>
          <w:sz w:val="24"/>
          <w:szCs w:val="24"/>
          <w:lang w:val="hy-AM"/>
        </w:rPr>
        <w:t xml:space="preserve"> </w:t>
      </w:r>
      <w:r w:rsidR="007E23D3">
        <w:rPr>
          <w:rFonts w:ascii="GHEA Grapalat" w:hAnsi="GHEA Grapalat" w:cs="Sylfaen"/>
          <w:sz w:val="24"/>
          <w:szCs w:val="24"/>
          <w:lang w:val="hy-AM"/>
        </w:rPr>
        <w:t>կամ</w:t>
      </w:r>
      <w:r w:rsidRPr="000C57C9">
        <w:rPr>
          <w:rFonts w:ascii="GHEA Grapalat" w:hAnsi="GHEA Grapalat" w:cs="Calibri"/>
          <w:sz w:val="24"/>
          <w:szCs w:val="24"/>
          <w:lang w:val="hy-AM"/>
        </w:rPr>
        <w:t xml:space="preserve"> </w:t>
      </w:r>
      <w:r w:rsidRPr="000C57C9">
        <w:rPr>
          <w:rFonts w:ascii="GHEA Grapalat" w:hAnsi="GHEA Grapalat"/>
          <w:sz w:val="24"/>
          <w:szCs w:val="24"/>
          <w:lang w:val="hy-AM"/>
        </w:rPr>
        <w:t>վերադա</w:t>
      </w:r>
      <w:r w:rsidR="00C21494">
        <w:rPr>
          <w:rFonts w:ascii="GHEA Grapalat" w:hAnsi="GHEA Grapalat"/>
          <w:sz w:val="24"/>
          <w:szCs w:val="24"/>
          <w:lang w:val="hy-AM"/>
        </w:rPr>
        <w:t>ռ</w:t>
      </w:r>
      <w:r w:rsidRPr="000C57C9">
        <w:rPr>
          <w:rFonts w:ascii="GHEA Grapalat" w:hAnsi="GHEA Grapalat"/>
          <w:sz w:val="24"/>
          <w:szCs w:val="24"/>
          <w:lang w:val="hy-AM"/>
        </w:rPr>
        <w:t>ն</w:t>
      </w:r>
      <w:r w:rsidR="00C21494">
        <w:rPr>
          <w:rFonts w:ascii="GHEA Grapalat" w:hAnsi="GHEA Grapalat"/>
          <w:sz w:val="24"/>
          <w:szCs w:val="24"/>
          <w:lang w:val="hy-AM"/>
        </w:rPr>
        <w:t>ա</w:t>
      </w:r>
      <w:r w:rsidRPr="000C57C9">
        <w:rPr>
          <w:rFonts w:ascii="GHEA Grapalat" w:hAnsi="GHEA Grapalat"/>
          <w:sz w:val="24"/>
          <w:szCs w:val="24"/>
          <w:lang w:val="hy-AM"/>
        </w:rPr>
        <w:t xml:space="preserve">լիս. </w:t>
      </w:r>
    </w:p>
    <w:p w:rsidR="000C57C9" w:rsidRDefault="000C57C9" w:rsidP="00C21494">
      <w:pPr>
        <w:pStyle w:val="ListParagraph"/>
        <w:tabs>
          <w:tab w:val="left" w:pos="142"/>
          <w:tab w:val="left" w:pos="709"/>
        </w:tabs>
        <w:spacing w:line="276" w:lineRule="auto"/>
        <w:ind w:left="0" w:right="20" w:firstLine="284"/>
        <w:rPr>
          <w:rFonts w:ascii="GHEA Grapalat" w:hAnsi="GHEA Grapalat"/>
          <w:sz w:val="24"/>
          <w:szCs w:val="24"/>
          <w:lang w:val="hy-AM"/>
        </w:rPr>
      </w:pPr>
      <w:r>
        <w:rPr>
          <w:rFonts w:ascii="GHEA Grapalat" w:hAnsi="GHEA Grapalat"/>
          <w:sz w:val="24"/>
          <w:szCs w:val="24"/>
          <w:lang w:val="hy-AM"/>
        </w:rPr>
        <w:tab/>
      </w:r>
      <w:r w:rsidR="00C21494" w:rsidRPr="00C21494">
        <w:rPr>
          <w:rFonts w:ascii="GHEA Grapalat" w:hAnsi="GHEA Grapalat" w:cs="Sylfaen"/>
          <w:sz w:val="24"/>
          <w:szCs w:val="24"/>
          <w:lang w:val="hy-AM"/>
        </w:rPr>
        <w:t>5)</w:t>
      </w:r>
      <w:r w:rsidRPr="000C57C9">
        <w:rPr>
          <w:rFonts w:ascii="GHEA Grapalat" w:hAnsi="GHEA Grapalat" w:cs="Calibri"/>
          <w:sz w:val="24"/>
          <w:szCs w:val="24"/>
          <w:lang w:val="hy-AM"/>
        </w:rPr>
        <w:t xml:space="preserve"> </w:t>
      </w:r>
      <w:r w:rsidRPr="000C57C9">
        <w:rPr>
          <w:rFonts w:ascii="GHEA Grapalat" w:hAnsi="GHEA Grapalat" w:cs="Sylfaen"/>
          <w:sz w:val="24"/>
          <w:szCs w:val="24"/>
          <w:lang w:val="hy-AM"/>
        </w:rPr>
        <w:t>պլանային</w:t>
      </w:r>
      <w:r w:rsidRPr="000C57C9">
        <w:rPr>
          <w:rFonts w:ascii="GHEA Grapalat" w:hAnsi="GHEA Grapalat" w:cs="Calibri"/>
          <w:sz w:val="24"/>
          <w:szCs w:val="24"/>
          <w:lang w:val="hy-AM"/>
        </w:rPr>
        <w:t xml:space="preserve"> </w:t>
      </w:r>
      <w:r w:rsidR="007E23D3">
        <w:rPr>
          <w:rFonts w:ascii="GHEA Grapalat" w:hAnsi="GHEA Grapalat" w:cs="Sylfaen"/>
          <w:sz w:val="24"/>
          <w:szCs w:val="24"/>
          <w:lang w:val="hy-AM"/>
        </w:rPr>
        <w:t>կամ</w:t>
      </w:r>
      <w:r w:rsidRPr="000C57C9">
        <w:rPr>
          <w:rFonts w:ascii="GHEA Grapalat" w:hAnsi="GHEA Grapalat" w:cs="Calibri"/>
          <w:sz w:val="24"/>
          <w:szCs w:val="24"/>
          <w:lang w:val="hy-AM"/>
        </w:rPr>
        <w:t xml:space="preserve"> </w:t>
      </w:r>
      <w:r w:rsidRPr="000C57C9">
        <w:rPr>
          <w:rFonts w:ascii="GHEA Grapalat" w:hAnsi="GHEA Grapalat" w:cs="Sylfaen"/>
          <w:sz w:val="24"/>
          <w:szCs w:val="24"/>
          <w:lang w:val="hy-AM"/>
        </w:rPr>
        <w:t>չնախատեսված</w:t>
      </w:r>
      <w:r w:rsidRPr="000C57C9">
        <w:rPr>
          <w:rFonts w:ascii="GHEA Grapalat" w:hAnsi="GHEA Grapalat" w:cs="Calibri"/>
          <w:sz w:val="24"/>
          <w:szCs w:val="24"/>
          <w:lang w:val="hy-AM"/>
        </w:rPr>
        <w:t xml:space="preserve"> </w:t>
      </w:r>
      <w:r w:rsidRPr="000C57C9">
        <w:rPr>
          <w:rFonts w:ascii="GHEA Grapalat" w:hAnsi="GHEA Grapalat" w:cs="Sylfaen"/>
          <w:sz w:val="24"/>
          <w:szCs w:val="24"/>
          <w:lang w:val="hy-AM"/>
        </w:rPr>
        <w:t>խուզ</w:t>
      </w:r>
      <w:r w:rsidRPr="000C57C9">
        <w:rPr>
          <w:rFonts w:ascii="GHEA Grapalat" w:hAnsi="GHEA Grapalat"/>
          <w:sz w:val="24"/>
          <w:szCs w:val="24"/>
          <w:lang w:val="hy-AM"/>
        </w:rPr>
        <w:t xml:space="preserve">արկություններից հետո. </w:t>
      </w:r>
    </w:p>
    <w:p w:rsidR="000C57C9" w:rsidRDefault="000C57C9" w:rsidP="00C21494">
      <w:pPr>
        <w:pStyle w:val="ListParagraph"/>
        <w:tabs>
          <w:tab w:val="left" w:pos="142"/>
          <w:tab w:val="left" w:pos="709"/>
        </w:tabs>
        <w:spacing w:line="276" w:lineRule="auto"/>
        <w:ind w:left="0" w:right="20" w:firstLine="284"/>
        <w:rPr>
          <w:rFonts w:ascii="GHEA Grapalat" w:hAnsi="GHEA Grapalat"/>
          <w:sz w:val="24"/>
          <w:szCs w:val="24"/>
          <w:lang w:val="hy-AM"/>
        </w:rPr>
      </w:pPr>
      <w:r>
        <w:rPr>
          <w:rFonts w:ascii="GHEA Grapalat" w:hAnsi="GHEA Grapalat"/>
          <w:sz w:val="24"/>
          <w:szCs w:val="24"/>
          <w:lang w:val="hy-AM"/>
        </w:rPr>
        <w:tab/>
      </w:r>
      <w:r w:rsidR="00C21494" w:rsidRPr="00C21494">
        <w:rPr>
          <w:rFonts w:ascii="GHEA Grapalat" w:hAnsi="GHEA Grapalat" w:cs="Sylfaen"/>
          <w:sz w:val="24"/>
          <w:szCs w:val="24"/>
          <w:lang w:val="hy-AM"/>
        </w:rPr>
        <w:t>6)</w:t>
      </w:r>
      <w:r w:rsidRPr="000C57C9">
        <w:rPr>
          <w:rFonts w:ascii="GHEA Grapalat" w:hAnsi="GHEA Grapalat" w:cs="Calibri"/>
          <w:sz w:val="24"/>
          <w:szCs w:val="24"/>
          <w:lang w:val="hy-AM"/>
        </w:rPr>
        <w:t xml:space="preserve"> </w:t>
      </w:r>
      <w:r w:rsidRPr="000C57C9">
        <w:rPr>
          <w:rFonts w:ascii="GHEA Grapalat" w:hAnsi="GHEA Grapalat" w:cs="Sylfaen"/>
          <w:sz w:val="24"/>
          <w:szCs w:val="24"/>
          <w:lang w:val="hy-AM"/>
        </w:rPr>
        <w:t>հացադուլ</w:t>
      </w:r>
      <w:r w:rsidRPr="000C57C9">
        <w:rPr>
          <w:rFonts w:ascii="GHEA Grapalat" w:hAnsi="GHEA Grapalat" w:cs="Calibri"/>
          <w:sz w:val="24"/>
          <w:szCs w:val="24"/>
          <w:lang w:val="hy-AM"/>
        </w:rPr>
        <w:t xml:space="preserve"> </w:t>
      </w:r>
      <w:r w:rsidRPr="000C57C9">
        <w:rPr>
          <w:rFonts w:ascii="GHEA Grapalat" w:hAnsi="GHEA Grapalat" w:cs="Sylfaen"/>
          <w:sz w:val="24"/>
          <w:szCs w:val="24"/>
          <w:lang w:val="hy-AM"/>
        </w:rPr>
        <w:t>հայտարարելուց</w:t>
      </w:r>
      <w:r w:rsidRPr="000C57C9">
        <w:rPr>
          <w:rFonts w:ascii="GHEA Grapalat" w:hAnsi="GHEA Grapalat" w:cs="Calibri"/>
          <w:sz w:val="24"/>
          <w:szCs w:val="24"/>
          <w:lang w:val="hy-AM"/>
        </w:rPr>
        <w:t xml:space="preserve"> </w:t>
      </w:r>
      <w:r w:rsidR="007E23D3">
        <w:rPr>
          <w:rFonts w:ascii="GHEA Grapalat" w:hAnsi="GHEA Grapalat" w:cs="Sylfaen"/>
          <w:sz w:val="24"/>
          <w:szCs w:val="24"/>
          <w:lang w:val="hy-AM"/>
        </w:rPr>
        <w:t>կամ</w:t>
      </w:r>
      <w:r w:rsidRPr="000C57C9">
        <w:rPr>
          <w:rFonts w:ascii="GHEA Grapalat" w:hAnsi="GHEA Grapalat" w:cs="Calibri"/>
          <w:sz w:val="24"/>
          <w:szCs w:val="24"/>
          <w:lang w:val="hy-AM"/>
        </w:rPr>
        <w:t xml:space="preserve"> </w:t>
      </w:r>
      <w:r w:rsidRPr="000C57C9">
        <w:rPr>
          <w:rFonts w:ascii="GHEA Grapalat" w:hAnsi="GHEA Grapalat" w:cs="Sylfaen"/>
          <w:sz w:val="24"/>
          <w:szCs w:val="24"/>
          <w:lang w:val="hy-AM"/>
        </w:rPr>
        <w:t>այն</w:t>
      </w:r>
      <w:r w:rsidRPr="000C57C9">
        <w:rPr>
          <w:rFonts w:ascii="GHEA Grapalat" w:hAnsi="GHEA Grapalat" w:cs="Calibri"/>
          <w:sz w:val="24"/>
          <w:szCs w:val="24"/>
          <w:lang w:val="hy-AM"/>
        </w:rPr>
        <w:t xml:space="preserve"> </w:t>
      </w:r>
      <w:r w:rsidRPr="000C57C9">
        <w:rPr>
          <w:rFonts w:ascii="GHEA Grapalat" w:hAnsi="GHEA Grapalat" w:cs="Sylfaen"/>
          <w:sz w:val="24"/>
          <w:szCs w:val="24"/>
          <w:lang w:val="hy-AM"/>
        </w:rPr>
        <w:t>դադարեցնելու</w:t>
      </w:r>
      <w:r w:rsidR="00C21494">
        <w:rPr>
          <w:rFonts w:ascii="GHEA Grapalat" w:hAnsi="GHEA Grapalat" w:cs="Sylfaen"/>
          <w:sz w:val="24"/>
          <w:szCs w:val="24"/>
          <w:lang w:val="hy-AM"/>
        </w:rPr>
        <w:t>ց</w:t>
      </w:r>
      <w:r w:rsidRPr="000C57C9">
        <w:rPr>
          <w:rFonts w:ascii="GHEA Grapalat" w:hAnsi="GHEA Grapalat" w:cs="Calibri"/>
          <w:sz w:val="24"/>
          <w:szCs w:val="24"/>
          <w:lang w:val="hy-AM"/>
        </w:rPr>
        <w:t xml:space="preserve"> </w:t>
      </w:r>
      <w:r w:rsidRPr="000C57C9">
        <w:rPr>
          <w:rFonts w:ascii="GHEA Grapalat" w:hAnsi="GHEA Grapalat" w:cs="Sylfaen"/>
          <w:sz w:val="24"/>
          <w:szCs w:val="24"/>
          <w:lang w:val="hy-AM"/>
        </w:rPr>
        <w:t>հետո</w:t>
      </w:r>
      <w:r w:rsidRPr="000C57C9">
        <w:rPr>
          <w:rFonts w:ascii="GHEA Grapalat" w:hAnsi="GHEA Grapalat"/>
          <w:sz w:val="24"/>
          <w:szCs w:val="24"/>
          <w:lang w:val="hy-AM"/>
        </w:rPr>
        <w:t>.</w:t>
      </w:r>
    </w:p>
    <w:p w:rsidR="000C57C9" w:rsidRDefault="000C57C9" w:rsidP="00C21494">
      <w:pPr>
        <w:pStyle w:val="ListParagraph"/>
        <w:tabs>
          <w:tab w:val="left" w:pos="142"/>
          <w:tab w:val="left" w:pos="709"/>
        </w:tabs>
        <w:spacing w:line="276" w:lineRule="auto"/>
        <w:ind w:left="0" w:right="20" w:firstLine="284"/>
        <w:rPr>
          <w:rFonts w:ascii="GHEA Grapalat" w:hAnsi="GHEA Grapalat"/>
          <w:sz w:val="24"/>
          <w:szCs w:val="24"/>
          <w:lang w:val="hy-AM"/>
        </w:rPr>
      </w:pPr>
      <w:r>
        <w:rPr>
          <w:rFonts w:ascii="GHEA Grapalat" w:hAnsi="GHEA Grapalat"/>
          <w:sz w:val="24"/>
          <w:szCs w:val="24"/>
          <w:lang w:val="hy-AM"/>
        </w:rPr>
        <w:tab/>
      </w:r>
      <w:r w:rsidR="00C21494" w:rsidRPr="00C21494">
        <w:rPr>
          <w:rFonts w:ascii="GHEA Grapalat" w:hAnsi="GHEA Grapalat"/>
          <w:sz w:val="24"/>
          <w:szCs w:val="24"/>
          <w:lang w:val="hy-AM"/>
        </w:rPr>
        <w:t>7)</w:t>
      </w:r>
      <w:r w:rsidRPr="00AF3240">
        <w:rPr>
          <w:rFonts w:ascii="GHEA Grapalat" w:hAnsi="GHEA Grapalat"/>
          <w:sz w:val="24"/>
          <w:szCs w:val="24"/>
          <w:lang w:val="hy-AM"/>
        </w:rPr>
        <w:t xml:space="preserve"> այլ դեպքերում, երբ հնարավոր է</w:t>
      </w:r>
      <w:r>
        <w:rPr>
          <w:rFonts w:ascii="GHEA Grapalat" w:hAnsi="GHEA Grapalat"/>
          <w:sz w:val="24"/>
          <w:szCs w:val="24"/>
          <w:lang w:val="hy-AM"/>
        </w:rPr>
        <w:t>, որ</w:t>
      </w:r>
      <w:r w:rsidRPr="00AF3240">
        <w:rPr>
          <w:rFonts w:ascii="GHEA Grapalat" w:hAnsi="GHEA Grapalat"/>
          <w:sz w:val="24"/>
          <w:szCs w:val="24"/>
          <w:lang w:val="hy-AM"/>
        </w:rPr>
        <w:t xml:space="preserve"> </w:t>
      </w:r>
      <w:r>
        <w:rPr>
          <w:rFonts w:ascii="GHEA Grapalat" w:hAnsi="GHEA Grapalat"/>
          <w:sz w:val="24"/>
          <w:szCs w:val="24"/>
          <w:lang w:val="hy-AM"/>
        </w:rPr>
        <w:t>ազատությունից զրկված անձը</w:t>
      </w:r>
      <w:r w:rsidRPr="00AF3240">
        <w:rPr>
          <w:rFonts w:ascii="GHEA Grapalat" w:hAnsi="GHEA Grapalat"/>
          <w:sz w:val="24"/>
          <w:szCs w:val="24"/>
          <w:lang w:val="hy-AM"/>
        </w:rPr>
        <w:t xml:space="preserve"> ենթարկվել </w:t>
      </w:r>
      <w:r>
        <w:rPr>
          <w:rFonts w:ascii="GHEA Grapalat" w:hAnsi="GHEA Grapalat"/>
          <w:sz w:val="24"/>
          <w:szCs w:val="24"/>
          <w:lang w:val="hy-AM"/>
        </w:rPr>
        <w:t>է</w:t>
      </w:r>
      <w:r w:rsidR="00C21494" w:rsidRPr="00C21494">
        <w:rPr>
          <w:rFonts w:ascii="GHEA Grapalat" w:hAnsi="GHEA Grapalat"/>
          <w:sz w:val="24"/>
          <w:szCs w:val="24"/>
          <w:lang w:val="hy-AM"/>
        </w:rPr>
        <w:t xml:space="preserve"> </w:t>
      </w:r>
      <w:r w:rsidR="00C21494">
        <w:rPr>
          <w:rFonts w:ascii="GHEA Grapalat" w:hAnsi="GHEA Grapalat"/>
          <w:sz w:val="24"/>
          <w:szCs w:val="24"/>
          <w:lang w:val="hy-AM"/>
        </w:rPr>
        <w:t>խ</w:t>
      </w:r>
      <w:r w:rsidR="00C21494" w:rsidRPr="000C57C9">
        <w:rPr>
          <w:rFonts w:ascii="GHEA Grapalat" w:hAnsi="GHEA Grapalat"/>
          <w:sz w:val="24"/>
          <w:szCs w:val="24"/>
          <w:lang w:val="hy-AM"/>
        </w:rPr>
        <w:t xml:space="preserve">ոշտանգման </w:t>
      </w:r>
      <w:r w:rsidR="007E23D3">
        <w:rPr>
          <w:rFonts w:ascii="GHEA Grapalat" w:hAnsi="GHEA Grapalat"/>
          <w:sz w:val="24"/>
          <w:szCs w:val="24"/>
          <w:lang w:val="hy-AM"/>
        </w:rPr>
        <w:t>կամ</w:t>
      </w:r>
      <w:r w:rsidRPr="00AF3240">
        <w:rPr>
          <w:rFonts w:ascii="GHEA Grapalat" w:hAnsi="GHEA Grapalat"/>
          <w:sz w:val="24"/>
          <w:szCs w:val="24"/>
          <w:lang w:val="hy-AM"/>
        </w:rPr>
        <w:t xml:space="preserve"> վատ վերաբերմունքի</w:t>
      </w:r>
      <w:r w:rsidR="00C21494" w:rsidRPr="00C21494">
        <w:rPr>
          <w:rFonts w:ascii="GHEA Grapalat" w:hAnsi="GHEA Grapalat"/>
          <w:sz w:val="24"/>
          <w:szCs w:val="24"/>
          <w:lang w:val="hy-AM"/>
        </w:rPr>
        <w:t xml:space="preserve"> </w:t>
      </w:r>
      <w:r w:rsidR="00C21494" w:rsidRPr="000C57C9">
        <w:rPr>
          <w:rFonts w:ascii="GHEA Grapalat" w:hAnsi="GHEA Grapalat"/>
          <w:sz w:val="24"/>
          <w:szCs w:val="24"/>
          <w:lang w:val="hy-AM"/>
        </w:rPr>
        <w:t>այլ ձևերի</w:t>
      </w:r>
      <w:r w:rsidRPr="00AF3240">
        <w:rPr>
          <w:rFonts w:ascii="GHEA Grapalat" w:hAnsi="GHEA Grapalat"/>
          <w:sz w:val="24"/>
          <w:szCs w:val="24"/>
          <w:lang w:val="hy-AM"/>
        </w:rPr>
        <w:t>:</w:t>
      </w:r>
    </w:p>
    <w:p w:rsidR="00434E8F" w:rsidRDefault="00A07D2C" w:rsidP="009120C5">
      <w:pPr>
        <w:tabs>
          <w:tab w:val="left" w:pos="0"/>
        </w:tabs>
        <w:spacing w:after="0"/>
        <w:jc w:val="both"/>
        <w:rPr>
          <w:rFonts w:ascii="GHEA Grapalat" w:hAnsi="GHEA Grapalat"/>
          <w:sz w:val="24"/>
          <w:szCs w:val="24"/>
          <w:lang w:val="hy-AM"/>
        </w:rPr>
      </w:pPr>
      <w:r>
        <w:rPr>
          <w:rFonts w:ascii="GHEA Grapalat" w:hAnsi="GHEA Grapalat"/>
          <w:sz w:val="24"/>
          <w:szCs w:val="24"/>
          <w:lang w:val="hy-AM"/>
        </w:rPr>
        <w:tab/>
        <w:t xml:space="preserve">16.2. </w:t>
      </w:r>
      <w:r w:rsidR="00956A1E">
        <w:rPr>
          <w:rFonts w:ascii="GHEA Grapalat" w:hAnsi="GHEA Grapalat"/>
          <w:sz w:val="24"/>
          <w:szCs w:val="24"/>
          <w:lang w:val="hy-AM"/>
        </w:rPr>
        <w:t>Արձանագրությ</w:t>
      </w:r>
      <w:r w:rsidR="003714B3">
        <w:rPr>
          <w:rFonts w:ascii="GHEA Grapalat" w:hAnsi="GHEA Grapalat"/>
          <w:sz w:val="24"/>
          <w:szCs w:val="24"/>
          <w:lang w:val="hy-AM"/>
        </w:rPr>
        <w:t>ան</w:t>
      </w:r>
      <w:r w:rsidR="00956A1E">
        <w:rPr>
          <w:rFonts w:ascii="GHEA Grapalat" w:hAnsi="GHEA Grapalat"/>
          <w:sz w:val="24"/>
          <w:szCs w:val="24"/>
          <w:lang w:val="hy-AM"/>
        </w:rPr>
        <w:t xml:space="preserve"> </w:t>
      </w:r>
      <w:r w:rsidR="000E597F">
        <w:rPr>
          <w:rFonts w:ascii="GHEA Grapalat" w:hAnsi="GHEA Grapalat"/>
          <w:sz w:val="24"/>
          <w:szCs w:val="24"/>
          <w:lang w:val="hy-AM"/>
        </w:rPr>
        <w:t xml:space="preserve">ձևաթուղթը </w:t>
      </w:r>
      <w:r w:rsidR="00956A1E" w:rsidRPr="00956A1E">
        <w:rPr>
          <w:rFonts w:ascii="GHEA Grapalat" w:hAnsi="GHEA Grapalat"/>
          <w:sz w:val="24"/>
          <w:szCs w:val="24"/>
          <w:lang w:val="hy-AM"/>
        </w:rPr>
        <w:t>կազմվում է</w:t>
      </w:r>
      <w:r w:rsidR="00434E8F">
        <w:rPr>
          <w:rFonts w:ascii="GHEA Grapalat" w:hAnsi="GHEA Grapalat"/>
          <w:sz w:val="24"/>
          <w:szCs w:val="24"/>
          <w:lang w:val="hy-AM"/>
        </w:rPr>
        <w:t>, եթե՝</w:t>
      </w:r>
    </w:p>
    <w:p w:rsidR="00434E8F" w:rsidRDefault="00434E8F" w:rsidP="009120C5">
      <w:pPr>
        <w:tabs>
          <w:tab w:val="left" w:pos="0"/>
        </w:tabs>
        <w:spacing w:after="0"/>
        <w:jc w:val="both"/>
        <w:rPr>
          <w:rFonts w:ascii="GHEA Grapalat" w:hAnsi="GHEA Grapalat"/>
          <w:sz w:val="24"/>
          <w:szCs w:val="24"/>
          <w:lang w:val="hy-AM"/>
        </w:rPr>
      </w:pPr>
      <w:r>
        <w:rPr>
          <w:rFonts w:ascii="GHEA Grapalat" w:hAnsi="GHEA Grapalat"/>
          <w:sz w:val="24"/>
          <w:szCs w:val="24"/>
          <w:lang w:val="hy-AM"/>
        </w:rPr>
        <w:tab/>
        <w:t>1</w:t>
      </w:r>
      <w:r w:rsidRPr="00434E8F">
        <w:rPr>
          <w:rFonts w:ascii="GHEA Grapalat" w:hAnsi="GHEA Grapalat"/>
          <w:sz w:val="24"/>
          <w:szCs w:val="24"/>
          <w:lang w:val="hy-AM"/>
        </w:rPr>
        <w:t xml:space="preserve">) </w:t>
      </w:r>
      <w:r>
        <w:rPr>
          <w:rFonts w:ascii="GHEA Grapalat" w:hAnsi="GHEA Grapalat"/>
          <w:sz w:val="24"/>
          <w:szCs w:val="24"/>
          <w:lang w:val="hy-AM"/>
        </w:rPr>
        <w:t xml:space="preserve">ըստ կալանավորված անձի կամ դատապարտյալի </w:t>
      </w:r>
      <w:r w:rsidRPr="00AC5EC7">
        <w:rPr>
          <w:rFonts w:ascii="GHEA Grapalat" w:hAnsi="GHEA Grapalat"/>
          <w:sz w:val="24"/>
          <w:szCs w:val="24"/>
          <w:lang w:val="hy-AM"/>
        </w:rPr>
        <w:t xml:space="preserve">բանավոր կամ գրավոր հայտարարության՝ մարմնական վնասվածքը կամ առողջական վիճակի վերաբերյալ գանգատը հետևանք է </w:t>
      </w:r>
      <w:r w:rsidR="007E23D3">
        <w:rPr>
          <w:rFonts w:ascii="GHEA Grapalat" w:hAnsi="GHEA Grapalat"/>
          <w:sz w:val="24"/>
          <w:szCs w:val="24"/>
          <w:lang w:val="hy-AM"/>
        </w:rPr>
        <w:t>ենթադրյալ խոշտանգման կամ վատ վերաբերմունքի այլ ձևի դրսևորման</w:t>
      </w:r>
      <w:r w:rsidRPr="00434E8F">
        <w:rPr>
          <w:rFonts w:ascii="GHEA Grapalat" w:hAnsi="GHEA Grapalat"/>
          <w:sz w:val="24"/>
          <w:szCs w:val="24"/>
          <w:lang w:val="hy-AM"/>
        </w:rPr>
        <w:t xml:space="preserve">, </w:t>
      </w:r>
      <w:r>
        <w:rPr>
          <w:rFonts w:ascii="GHEA Grapalat" w:hAnsi="GHEA Grapalat"/>
          <w:sz w:val="24"/>
          <w:szCs w:val="24"/>
          <w:lang w:val="hy-AM"/>
        </w:rPr>
        <w:t>կամ</w:t>
      </w:r>
    </w:p>
    <w:p w:rsidR="00434E8F" w:rsidRDefault="00434E8F" w:rsidP="00434E8F">
      <w:pPr>
        <w:tabs>
          <w:tab w:val="left" w:pos="0"/>
        </w:tabs>
        <w:spacing w:after="0"/>
        <w:jc w:val="both"/>
        <w:rPr>
          <w:rFonts w:ascii="GHEA Grapalat" w:hAnsi="GHEA Grapalat"/>
          <w:sz w:val="24"/>
          <w:szCs w:val="24"/>
          <w:lang w:val="hy-AM"/>
        </w:rPr>
      </w:pPr>
      <w:r>
        <w:rPr>
          <w:rFonts w:ascii="GHEA Grapalat" w:hAnsi="GHEA Grapalat"/>
          <w:sz w:val="24"/>
          <w:szCs w:val="24"/>
          <w:lang w:val="hy-AM"/>
        </w:rPr>
        <w:tab/>
        <w:t>2</w:t>
      </w:r>
      <w:r w:rsidRPr="00434E8F">
        <w:rPr>
          <w:rFonts w:ascii="GHEA Grapalat" w:hAnsi="GHEA Grapalat"/>
          <w:sz w:val="24"/>
          <w:szCs w:val="24"/>
          <w:lang w:val="hy-AM"/>
        </w:rPr>
        <w:t xml:space="preserve">) </w:t>
      </w:r>
      <w:r>
        <w:rPr>
          <w:rFonts w:ascii="GHEA Grapalat" w:hAnsi="GHEA Grapalat"/>
          <w:sz w:val="24"/>
          <w:szCs w:val="24"/>
          <w:lang w:val="hy-AM"/>
        </w:rPr>
        <w:t xml:space="preserve">բժշկական զննության արդյունքում բուժաշխատողի մոտ առկա է կասկած, որ կալանավորված անձի կամ դատապարտյալի </w:t>
      </w:r>
      <w:r w:rsidRPr="00AC5EC7">
        <w:rPr>
          <w:rFonts w:ascii="GHEA Grapalat" w:hAnsi="GHEA Grapalat"/>
          <w:sz w:val="24"/>
          <w:szCs w:val="24"/>
          <w:lang w:val="hy-AM"/>
        </w:rPr>
        <w:t xml:space="preserve">մարմնական վնասվածքը կամ առողջական վիճակի վերաբերյալ գանգատը հետևանք է նրա նկատմամբ </w:t>
      </w:r>
      <w:r w:rsidR="00B911A6">
        <w:rPr>
          <w:rFonts w:ascii="GHEA Grapalat" w:hAnsi="GHEA Grapalat"/>
          <w:sz w:val="24"/>
          <w:szCs w:val="24"/>
          <w:lang w:val="hy-AM"/>
        </w:rPr>
        <w:t xml:space="preserve">ենթադրյալ </w:t>
      </w:r>
      <w:r w:rsidR="007E23D3">
        <w:rPr>
          <w:rFonts w:ascii="GHEA Grapalat" w:hAnsi="GHEA Grapalat"/>
          <w:sz w:val="24"/>
          <w:szCs w:val="24"/>
          <w:lang w:val="hy-AM"/>
        </w:rPr>
        <w:t>խոշտանգման կամ վատ վերաբերմունքի այլ ձևի դրսևորման</w:t>
      </w:r>
      <w:r>
        <w:rPr>
          <w:rFonts w:ascii="GHEA Grapalat" w:hAnsi="GHEA Grapalat"/>
          <w:sz w:val="24"/>
          <w:szCs w:val="24"/>
          <w:lang w:val="hy-AM"/>
        </w:rPr>
        <w:t>:</w:t>
      </w:r>
    </w:p>
    <w:p w:rsidR="00434E8F" w:rsidRPr="00434E8F" w:rsidRDefault="00434E8F" w:rsidP="005209C1">
      <w:pPr>
        <w:tabs>
          <w:tab w:val="left" w:pos="0"/>
        </w:tabs>
        <w:spacing w:after="0"/>
        <w:jc w:val="both"/>
        <w:rPr>
          <w:rFonts w:ascii="GHEA Grapalat" w:hAnsi="GHEA Grapalat"/>
          <w:sz w:val="24"/>
          <w:szCs w:val="24"/>
          <w:lang w:val="hy-AM"/>
        </w:rPr>
      </w:pPr>
      <w:r>
        <w:rPr>
          <w:rFonts w:ascii="GHEA Grapalat" w:hAnsi="GHEA Grapalat"/>
          <w:sz w:val="24"/>
          <w:szCs w:val="24"/>
          <w:lang w:val="hy-AM"/>
        </w:rPr>
        <w:tab/>
      </w:r>
      <w:r w:rsidRPr="00434E8F">
        <w:rPr>
          <w:rFonts w:ascii="GHEA Grapalat" w:hAnsi="GHEA Grapalat"/>
          <w:sz w:val="24"/>
          <w:szCs w:val="24"/>
          <w:lang w:val="hy-AM"/>
        </w:rPr>
        <w:t>16.</w:t>
      </w:r>
      <w:r w:rsidR="00E5397A">
        <w:rPr>
          <w:rFonts w:ascii="GHEA Grapalat" w:hAnsi="GHEA Grapalat"/>
          <w:sz w:val="24"/>
          <w:szCs w:val="24"/>
          <w:lang w:val="hy-AM"/>
        </w:rPr>
        <w:t>3</w:t>
      </w:r>
      <w:r w:rsidRPr="00434E8F">
        <w:rPr>
          <w:rFonts w:ascii="GHEA Grapalat" w:hAnsi="GHEA Grapalat"/>
          <w:sz w:val="24"/>
          <w:szCs w:val="24"/>
          <w:lang w:val="hy-AM"/>
        </w:rPr>
        <w:t xml:space="preserve">. </w:t>
      </w:r>
      <w:r w:rsidR="007E23D3">
        <w:rPr>
          <w:rFonts w:ascii="GHEA Grapalat" w:hAnsi="GHEA Grapalat"/>
          <w:sz w:val="24"/>
          <w:szCs w:val="24"/>
          <w:lang w:val="hy-AM"/>
        </w:rPr>
        <w:t xml:space="preserve">Ենթադրյալ խոշտանգման կամ վատ վերաբերմունքի այլ ձևի յուրաքանչյուր դեպքում </w:t>
      </w:r>
      <w:r w:rsidRPr="00434E8F">
        <w:rPr>
          <w:rFonts w:ascii="GHEA Grapalat" w:hAnsi="GHEA Grapalat"/>
          <w:sz w:val="24"/>
          <w:szCs w:val="24"/>
          <w:lang w:val="hy-AM"/>
        </w:rPr>
        <w:t>բուժաշխատողը պարտավոր է՝</w:t>
      </w:r>
    </w:p>
    <w:p w:rsidR="005209C1" w:rsidRPr="005209C1" w:rsidRDefault="005209C1" w:rsidP="00E5397A">
      <w:pPr>
        <w:pStyle w:val="ListParagraph"/>
        <w:spacing w:line="276" w:lineRule="auto"/>
        <w:ind w:left="0"/>
        <w:rPr>
          <w:rFonts w:ascii="GHEA Grapalat" w:hAnsi="GHEA Grapalat"/>
          <w:sz w:val="24"/>
          <w:szCs w:val="24"/>
          <w:lang w:val="hy-AM"/>
        </w:rPr>
      </w:pPr>
      <w:r>
        <w:rPr>
          <w:rFonts w:ascii="GHEA Grapalat" w:hAnsi="GHEA Grapalat"/>
          <w:sz w:val="24"/>
          <w:szCs w:val="24"/>
          <w:lang w:val="hy-AM"/>
        </w:rPr>
        <w:lastRenderedPageBreak/>
        <w:t>1</w:t>
      </w:r>
      <w:r w:rsidRPr="005209C1">
        <w:rPr>
          <w:rFonts w:ascii="GHEA Grapalat" w:hAnsi="GHEA Grapalat"/>
          <w:sz w:val="24"/>
          <w:szCs w:val="24"/>
          <w:lang w:val="hy-AM"/>
        </w:rPr>
        <w:t xml:space="preserve">) </w:t>
      </w:r>
      <w:r w:rsidR="00434E8F">
        <w:rPr>
          <w:rFonts w:ascii="GHEA Grapalat" w:hAnsi="GHEA Grapalat"/>
          <w:sz w:val="24"/>
          <w:szCs w:val="24"/>
          <w:lang w:val="hy-AM"/>
        </w:rPr>
        <w:t>իրականացնել պատշաճ բժշկական զննություն և լրացնել Արձանագրության ձևաթուղթը՝ դրան կցելով սահմանված փաստաթղթերը.</w:t>
      </w:r>
    </w:p>
    <w:p w:rsidR="005209C1" w:rsidRPr="00E5397A" w:rsidRDefault="005209C1" w:rsidP="00E5397A">
      <w:pPr>
        <w:pStyle w:val="ListParagraph"/>
        <w:spacing w:line="276" w:lineRule="auto"/>
        <w:ind w:left="0"/>
        <w:rPr>
          <w:rFonts w:ascii="GHEA Grapalat" w:hAnsi="GHEA Grapalat"/>
          <w:sz w:val="24"/>
          <w:szCs w:val="24"/>
          <w:lang w:val="hy-AM"/>
        </w:rPr>
      </w:pPr>
      <w:r w:rsidRPr="005209C1">
        <w:rPr>
          <w:rFonts w:ascii="GHEA Grapalat" w:hAnsi="GHEA Grapalat"/>
          <w:sz w:val="24"/>
          <w:szCs w:val="24"/>
          <w:lang w:val="hy-AM"/>
        </w:rPr>
        <w:t xml:space="preserve">2) </w:t>
      </w:r>
      <w:r w:rsidR="00434E8F">
        <w:rPr>
          <w:rFonts w:ascii="GHEA Grapalat" w:hAnsi="GHEA Grapalat"/>
          <w:sz w:val="24"/>
          <w:szCs w:val="24"/>
          <w:lang w:val="hy-AM"/>
        </w:rPr>
        <w:t>Ա</w:t>
      </w:r>
      <w:r w:rsidR="00434E8F" w:rsidRPr="00994E77">
        <w:rPr>
          <w:rFonts w:ascii="GHEA Grapalat" w:hAnsi="GHEA Grapalat"/>
          <w:sz w:val="24"/>
          <w:szCs w:val="24"/>
          <w:lang w:val="hy-AM"/>
        </w:rPr>
        <w:t>րձանագրությ</w:t>
      </w:r>
      <w:r w:rsidR="00434E8F">
        <w:rPr>
          <w:rFonts w:ascii="GHEA Grapalat" w:hAnsi="GHEA Grapalat"/>
          <w:sz w:val="24"/>
          <w:szCs w:val="24"/>
          <w:lang w:val="hy-AM"/>
        </w:rPr>
        <w:t xml:space="preserve">ան ձևաթուղթը և </w:t>
      </w:r>
      <w:r w:rsidR="00434E8F" w:rsidRPr="00E5397A">
        <w:rPr>
          <w:rFonts w:ascii="GHEA Grapalat" w:hAnsi="GHEA Grapalat"/>
          <w:sz w:val="24"/>
          <w:szCs w:val="24"/>
          <w:lang w:val="hy-AM"/>
        </w:rPr>
        <w:t>դրան կից փաստաթղթերն ուղարկել</w:t>
      </w:r>
      <w:r w:rsidRPr="00E5397A">
        <w:rPr>
          <w:rFonts w:ascii="GHEA Grapalat" w:hAnsi="GHEA Grapalat"/>
          <w:sz w:val="24"/>
          <w:szCs w:val="24"/>
          <w:lang w:val="hy-AM"/>
        </w:rPr>
        <w:t xml:space="preserve"> ՊՈԱԿ-ի տնօրենին՝ իրավասու մարմին ներկայացնելու նպատակով</w:t>
      </w:r>
      <w:r w:rsidR="00434E8F" w:rsidRPr="00E5397A">
        <w:rPr>
          <w:rFonts w:ascii="GHEA Grapalat" w:hAnsi="GHEA Grapalat"/>
          <w:sz w:val="24"/>
          <w:szCs w:val="24"/>
          <w:lang w:val="hy-AM"/>
        </w:rPr>
        <w:t>.</w:t>
      </w:r>
    </w:p>
    <w:p w:rsidR="005209C1" w:rsidRPr="00E5397A" w:rsidRDefault="005209C1" w:rsidP="00E5397A">
      <w:pPr>
        <w:pStyle w:val="ListParagraph"/>
        <w:spacing w:line="276" w:lineRule="auto"/>
        <w:ind w:left="0"/>
        <w:rPr>
          <w:rFonts w:ascii="GHEA Grapalat" w:hAnsi="GHEA Grapalat"/>
          <w:sz w:val="24"/>
          <w:szCs w:val="24"/>
          <w:lang w:val="hy-AM"/>
        </w:rPr>
      </w:pPr>
      <w:r w:rsidRPr="00E5397A">
        <w:rPr>
          <w:rFonts w:ascii="GHEA Grapalat" w:hAnsi="GHEA Grapalat"/>
          <w:sz w:val="24"/>
          <w:szCs w:val="24"/>
          <w:lang w:val="hy-AM"/>
        </w:rPr>
        <w:t xml:space="preserve">3) </w:t>
      </w:r>
      <w:r w:rsidR="00434E8F" w:rsidRPr="00E5397A">
        <w:rPr>
          <w:rFonts w:ascii="GHEA Grapalat" w:hAnsi="GHEA Grapalat"/>
          <w:sz w:val="24"/>
          <w:szCs w:val="24"/>
          <w:lang w:val="hy-AM"/>
        </w:rPr>
        <w:t>կալանավորված անձին կամ դատապարտյալին տեղեկացնել այլընտրանքային բժշկական զննության</w:t>
      </w:r>
      <w:r w:rsidR="000C57C9" w:rsidRPr="00E5397A">
        <w:rPr>
          <w:rFonts w:ascii="GHEA Grapalat" w:hAnsi="GHEA Grapalat"/>
          <w:sz w:val="24"/>
          <w:szCs w:val="24"/>
          <w:lang w:val="hy-AM"/>
        </w:rPr>
        <w:t xml:space="preserve"> </w:t>
      </w:r>
      <w:r w:rsidR="00434E8F" w:rsidRPr="00E5397A">
        <w:rPr>
          <w:rFonts w:ascii="GHEA Grapalat" w:hAnsi="GHEA Grapalat"/>
          <w:sz w:val="24"/>
          <w:szCs w:val="24"/>
          <w:lang w:val="hy-AM"/>
        </w:rPr>
        <w:t>ենթարկվելու իր իրավունքի մասին:</w:t>
      </w:r>
    </w:p>
    <w:p w:rsidR="00E5397A" w:rsidRPr="00AC5EC7" w:rsidRDefault="00E5397A" w:rsidP="00E5397A">
      <w:pPr>
        <w:tabs>
          <w:tab w:val="left" w:pos="0"/>
        </w:tabs>
        <w:spacing w:after="0"/>
        <w:jc w:val="both"/>
        <w:rPr>
          <w:rFonts w:ascii="GHEA Grapalat" w:hAnsi="GHEA Grapalat"/>
          <w:sz w:val="24"/>
          <w:szCs w:val="24"/>
          <w:lang w:val="hy-AM"/>
        </w:rPr>
      </w:pPr>
      <w:r>
        <w:rPr>
          <w:rFonts w:ascii="GHEA Grapalat" w:hAnsi="GHEA Grapalat"/>
          <w:sz w:val="24"/>
          <w:szCs w:val="24"/>
          <w:lang w:val="hy-AM"/>
        </w:rPr>
        <w:tab/>
        <w:t>16.4</w:t>
      </w:r>
      <w:r w:rsidR="00B911A6">
        <w:rPr>
          <w:rFonts w:ascii="GHEA Grapalat" w:hAnsi="GHEA Grapalat"/>
          <w:sz w:val="24"/>
          <w:szCs w:val="24"/>
          <w:lang w:val="hy-AM"/>
        </w:rPr>
        <w:t xml:space="preserve">. </w:t>
      </w:r>
      <w:r w:rsidRPr="00AC5EC7">
        <w:rPr>
          <w:rFonts w:ascii="GHEA Grapalat" w:hAnsi="GHEA Grapalat"/>
          <w:sz w:val="24"/>
          <w:szCs w:val="24"/>
          <w:lang w:val="hy-AM"/>
        </w:rPr>
        <w:t xml:space="preserve">Արձանագրության </w:t>
      </w:r>
      <w:r w:rsidR="00B911A6">
        <w:rPr>
          <w:rFonts w:ascii="GHEA Grapalat" w:hAnsi="GHEA Grapalat"/>
          <w:sz w:val="24"/>
          <w:szCs w:val="24"/>
          <w:lang w:val="hy-AM"/>
        </w:rPr>
        <w:t>ձևաթղթի և դրան կից փաստաթղթ</w:t>
      </w:r>
      <w:r>
        <w:rPr>
          <w:rFonts w:ascii="GHEA Grapalat" w:hAnsi="GHEA Grapalat"/>
          <w:sz w:val="24"/>
          <w:szCs w:val="24"/>
          <w:lang w:val="hy-AM"/>
        </w:rPr>
        <w:t xml:space="preserve">երի </w:t>
      </w:r>
      <w:r w:rsidRPr="00AC5EC7">
        <w:rPr>
          <w:rFonts w:ascii="GHEA Grapalat" w:hAnsi="GHEA Grapalat"/>
          <w:sz w:val="24"/>
          <w:szCs w:val="24"/>
          <w:lang w:val="hy-AM"/>
        </w:rPr>
        <w:t>պատշաճ կազմման նկատմամբ վերահսկողությունն իրականացնում է համապատասխան քրեակատարողական հիմնարկի տարածքում տեղակայված ՊՈԱԿ-ի բժշկական ստորաբաժանման ղեկավարը կամ նրան փոխարինող անձը:</w:t>
      </w:r>
    </w:p>
    <w:p w:rsidR="00E5397A" w:rsidRDefault="00E5397A" w:rsidP="00E5397A">
      <w:pPr>
        <w:tabs>
          <w:tab w:val="left" w:pos="0"/>
        </w:tabs>
        <w:spacing w:after="0"/>
        <w:jc w:val="both"/>
        <w:rPr>
          <w:rFonts w:ascii="GHEA Grapalat" w:hAnsi="GHEA Grapalat"/>
          <w:sz w:val="24"/>
          <w:szCs w:val="24"/>
          <w:lang w:val="hy-AM"/>
        </w:rPr>
      </w:pPr>
      <w:r>
        <w:rPr>
          <w:rFonts w:ascii="GHEA Grapalat" w:hAnsi="GHEA Grapalat"/>
          <w:sz w:val="24"/>
          <w:szCs w:val="24"/>
          <w:lang w:val="hy-AM"/>
        </w:rPr>
        <w:tab/>
      </w:r>
      <w:r w:rsidR="000C57C9" w:rsidRPr="00E5397A">
        <w:rPr>
          <w:rFonts w:ascii="GHEA Grapalat" w:hAnsi="GHEA Grapalat"/>
          <w:sz w:val="24"/>
          <w:szCs w:val="24"/>
          <w:lang w:val="hy-AM"/>
        </w:rPr>
        <w:t>16.</w:t>
      </w:r>
      <w:r>
        <w:rPr>
          <w:rFonts w:ascii="GHEA Grapalat" w:hAnsi="GHEA Grapalat"/>
          <w:sz w:val="24"/>
          <w:szCs w:val="24"/>
          <w:lang w:val="hy-AM"/>
        </w:rPr>
        <w:t>5</w:t>
      </w:r>
      <w:r w:rsidR="000C57C9" w:rsidRPr="00E5397A">
        <w:rPr>
          <w:rFonts w:ascii="GHEA Grapalat" w:hAnsi="GHEA Grapalat"/>
          <w:sz w:val="24"/>
          <w:szCs w:val="24"/>
          <w:lang w:val="hy-AM"/>
        </w:rPr>
        <w:t xml:space="preserve">. </w:t>
      </w:r>
      <w:r w:rsidR="005209C1" w:rsidRPr="00E5397A">
        <w:rPr>
          <w:rFonts w:ascii="GHEA Grapalat" w:eastAsia="Courier New" w:hAnsi="GHEA Grapalat"/>
          <w:color w:val="000000"/>
          <w:sz w:val="24"/>
          <w:szCs w:val="24"/>
          <w:lang w:val="hy-AM"/>
        </w:rPr>
        <w:t>Արձանագրության ձևաթուղթը և դրան</w:t>
      </w:r>
      <w:r w:rsidR="005209C1">
        <w:rPr>
          <w:rFonts w:ascii="GHEA Grapalat" w:eastAsia="Courier New" w:hAnsi="GHEA Grapalat"/>
          <w:color w:val="000000"/>
          <w:sz w:val="24"/>
          <w:szCs w:val="24"/>
          <w:lang w:val="hy-AM"/>
        </w:rPr>
        <w:t xml:space="preserve"> կից փաստաթղթերը</w:t>
      </w:r>
      <w:r w:rsidR="005209C1" w:rsidRPr="005209C1">
        <w:rPr>
          <w:rFonts w:ascii="GHEA Grapalat" w:eastAsia="Courier New" w:hAnsi="GHEA Grapalat"/>
          <w:color w:val="000000"/>
          <w:sz w:val="24"/>
          <w:szCs w:val="24"/>
          <w:lang w:val="hy-AM"/>
        </w:rPr>
        <w:t xml:space="preserve"> կազմվում </w:t>
      </w:r>
      <w:r w:rsidR="005209C1">
        <w:rPr>
          <w:rFonts w:ascii="GHEA Grapalat" w:eastAsia="Courier New" w:hAnsi="GHEA Grapalat"/>
          <w:color w:val="000000"/>
          <w:sz w:val="24"/>
          <w:szCs w:val="24"/>
          <w:lang w:val="hy-AM"/>
        </w:rPr>
        <w:t>են</w:t>
      </w:r>
      <w:r w:rsidR="005209C1" w:rsidRPr="005209C1">
        <w:rPr>
          <w:rFonts w:ascii="GHEA Grapalat" w:eastAsia="Courier New" w:hAnsi="GHEA Grapalat"/>
          <w:color w:val="000000"/>
          <w:sz w:val="24"/>
          <w:szCs w:val="24"/>
          <w:lang w:val="hy-AM"/>
        </w:rPr>
        <w:t xml:space="preserve"> մեկ օրինակից, որ</w:t>
      </w:r>
      <w:r>
        <w:rPr>
          <w:rFonts w:ascii="GHEA Grapalat" w:eastAsia="Courier New" w:hAnsi="GHEA Grapalat"/>
          <w:color w:val="000000"/>
          <w:sz w:val="24"/>
          <w:szCs w:val="24"/>
          <w:lang w:val="hy-AM"/>
        </w:rPr>
        <w:t>ը զննությունն ավարտ</w:t>
      </w:r>
      <w:r w:rsidR="00B911A6">
        <w:rPr>
          <w:rFonts w:ascii="GHEA Grapalat" w:eastAsia="Courier New" w:hAnsi="GHEA Grapalat"/>
          <w:color w:val="000000"/>
          <w:sz w:val="24"/>
          <w:szCs w:val="24"/>
          <w:lang w:val="hy-AM"/>
        </w:rPr>
        <w:t>վ</w:t>
      </w:r>
      <w:r>
        <w:rPr>
          <w:rFonts w:ascii="GHEA Grapalat" w:eastAsia="Courier New" w:hAnsi="GHEA Grapalat"/>
          <w:color w:val="000000"/>
          <w:sz w:val="24"/>
          <w:szCs w:val="24"/>
          <w:lang w:val="hy-AM"/>
        </w:rPr>
        <w:t xml:space="preserve">ելուց և </w:t>
      </w:r>
      <w:r w:rsidR="00B911A6">
        <w:rPr>
          <w:rFonts w:ascii="GHEA Grapalat" w:eastAsia="Courier New" w:hAnsi="GHEA Grapalat"/>
          <w:color w:val="000000"/>
          <w:sz w:val="24"/>
          <w:szCs w:val="24"/>
          <w:lang w:val="hy-AM"/>
        </w:rPr>
        <w:t xml:space="preserve">համապատասխան </w:t>
      </w:r>
      <w:r>
        <w:rPr>
          <w:rFonts w:ascii="GHEA Grapalat" w:eastAsia="Courier New" w:hAnsi="GHEA Grapalat"/>
          <w:color w:val="000000"/>
          <w:sz w:val="24"/>
          <w:szCs w:val="24"/>
          <w:lang w:val="hy-AM"/>
        </w:rPr>
        <w:t>փաստաթ</w:t>
      </w:r>
      <w:r w:rsidR="00B911A6">
        <w:rPr>
          <w:rFonts w:ascii="GHEA Grapalat" w:eastAsia="Courier New" w:hAnsi="GHEA Grapalat"/>
          <w:color w:val="000000"/>
          <w:sz w:val="24"/>
          <w:szCs w:val="24"/>
          <w:lang w:val="hy-AM"/>
        </w:rPr>
        <w:t>ղթերն</w:t>
      </w:r>
      <w:r>
        <w:rPr>
          <w:rFonts w:ascii="GHEA Grapalat" w:eastAsia="Courier New" w:hAnsi="GHEA Grapalat"/>
          <w:color w:val="000000"/>
          <w:sz w:val="24"/>
          <w:szCs w:val="24"/>
          <w:lang w:val="hy-AM"/>
        </w:rPr>
        <w:t xml:space="preserve"> ստորագր</w:t>
      </w:r>
      <w:r w:rsidR="005451CD">
        <w:rPr>
          <w:rFonts w:ascii="GHEA Grapalat" w:eastAsia="Courier New" w:hAnsi="GHEA Grapalat"/>
          <w:color w:val="000000"/>
          <w:sz w:val="24"/>
          <w:szCs w:val="24"/>
          <w:lang w:val="hy-AM"/>
        </w:rPr>
        <w:t>վ</w:t>
      </w:r>
      <w:r>
        <w:rPr>
          <w:rFonts w:ascii="GHEA Grapalat" w:eastAsia="Courier New" w:hAnsi="GHEA Grapalat"/>
          <w:color w:val="000000"/>
          <w:sz w:val="24"/>
          <w:szCs w:val="24"/>
          <w:lang w:val="hy-AM"/>
        </w:rPr>
        <w:t>ելուց հետո անհապաղ</w:t>
      </w:r>
      <w:r w:rsidR="005209C1">
        <w:rPr>
          <w:rFonts w:ascii="GHEA Grapalat" w:eastAsia="Courier New" w:hAnsi="GHEA Grapalat"/>
          <w:color w:val="000000"/>
          <w:sz w:val="24"/>
          <w:szCs w:val="24"/>
          <w:lang w:val="hy-AM"/>
        </w:rPr>
        <w:t xml:space="preserve"> </w:t>
      </w:r>
      <w:r w:rsidR="005209C1" w:rsidRPr="005209C1">
        <w:rPr>
          <w:rFonts w:ascii="GHEA Grapalat" w:eastAsia="Courier New" w:hAnsi="GHEA Grapalat"/>
          <w:color w:val="000000"/>
          <w:sz w:val="24"/>
          <w:szCs w:val="24"/>
          <w:lang w:val="hy-AM"/>
        </w:rPr>
        <w:t xml:space="preserve">ուղարկվում է </w:t>
      </w:r>
      <w:r>
        <w:rPr>
          <w:rFonts w:ascii="GHEA Grapalat" w:eastAsia="Courier New" w:hAnsi="GHEA Grapalat"/>
          <w:color w:val="000000"/>
          <w:sz w:val="24"/>
          <w:szCs w:val="24"/>
          <w:lang w:val="hy-AM"/>
        </w:rPr>
        <w:t>ՊՈԱԿ-ի տնօրենին</w:t>
      </w:r>
      <w:r w:rsidR="005209C1" w:rsidRPr="005209C1">
        <w:rPr>
          <w:rFonts w:ascii="GHEA Grapalat" w:hAnsi="GHEA Grapalat"/>
          <w:sz w:val="24"/>
          <w:szCs w:val="24"/>
          <w:lang w:val="hy-AM"/>
        </w:rPr>
        <w:t>:</w:t>
      </w:r>
      <w:r w:rsidR="005209C1" w:rsidRPr="00F0136B">
        <w:rPr>
          <w:rFonts w:ascii="GHEA Grapalat" w:eastAsia="Courier New" w:hAnsi="GHEA Grapalat"/>
          <w:color w:val="000000"/>
          <w:sz w:val="24"/>
          <w:szCs w:val="24"/>
          <w:lang w:val="hy-AM"/>
        </w:rPr>
        <w:t xml:space="preserve"> </w:t>
      </w:r>
      <w:r w:rsidRPr="00AC5EC7">
        <w:rPr>
          <w:rFonts w:ascii="GHEA Grapalat" w:hAnsi="GHEA Grapalat"/>
          <w:sz w:val="24"/>
          <w:szCs w:val="24"/>
          <w:lang w:val="hy-AM"/>
        </w:rPr>
        <w:t>Արձանագրությ</w:t>
      </w:r>
      <w:r>
        <w:rPr>
          <w:rFonts w:ascii="GHEA Grapalat" w:hAnsi="GHEA Grapalat"/>
          <w:sz w:val="24"/>
          <w:szCs w:val="24"/>
          <w:lang w:val="hy-AM"/>
        </w:rPr>
        <w:t>ա</w:t>
      </w:r>
      <w:r w:rsidR="00B911A6">
        <w:rPr>
          <w:rFonts w:ascii="GHEA Grapalat" w:hAnsi="GHEA Grapalat"/>
          <w:sz w:val="24"/>
          <w:szCs w:val="24"/>
          <w:lang w:val="hy-AM"/>
        </w:rPr>
        <w:t>ն ձևաթուղթը և դրան կից փաստաթղթ</w:t>
      </w:r>
      <w:r>
        <w:rPr>
          <w:rFonts w:ascii="GHEA Grapalat" w:hAnsi="GHEA Grapalat"/>
          <w:sz w:val="24"/>
          <w:szCs w:val="24"/>
          <w:lang w:val="hy-AM"/>
        </w:rPr>
        <w:t>երն</w:t>
      </w:r>
      <w:r w:rsidRPr="00AC5EC7">
        <w:rPr>
          <w:rFonts w:ascii="GHEA Grapalat" w:hAnsi="GHEA Grapalat"/>
          <w:sz w:val="24"/>
          <w:szCs w:val="24"/>
          <w:lang w:val="hy-AM"/>
        </w:rPr>
        <w:t xml:space="preserve"> ստանալուց հետո՝ անհապաղ, </w:t>
      </w:r>
      <w:r>
        <w:rPr>
          <w:rFonts w:ascii="GHEA Grapalat" w:hAnsi="GHEA Grapalat"/>
          <w:sz w:val="24"/>
          <w:szCs w:val="24"/>
          <w:lang w:val="hy-AM"/>
        </w:rPr>
        <w:t xml:space="preserve">ՊՈԱԿ-ի տնօրենն </w:t>
      </w:r>
      <w:r w:rsidRPr="00AC5EC7">
        <w:rPr>
          <w:rFonts w:ascii="GHEA Grapalat" w:hAnsi="GHEA Grapalat"/>
          <w:sz w:val="24"/>
          <w:szCs w:val="24"/>
          <w:lang w:val="hy-AM"/>
        </w:rPr>
        <w:t>այն փակ ծրարով ներկայացնում է Հայաստանի Հանրապետության հատուկ քննչական ծառայություն (այսուհետ՝ Հատուկ քննչական ծառայություն):</w:t>
      </w:r>
      <w:r>
        <w:rPr>
          <w:rFonts w:ascii="GHEA Grapalat" w:hAnsi="GHEA Grapalat"/>
          <w:sz w:val="24"/>
          <w:szCs w:val="24"/>
          <w:lang w:val="hy-AM"/>
        </w:rPr>
        <w:t xml:space="preserve"> </w:t>
      </w:r>
      <w:r w:rsidR="009203E8">
        <w:rPr>
          <w:rFonts w:ascii="GHEA Grapalat" w:hAnsi="GHEA Grapalat"/>
          <w:sz w:val="24"/>
          <w:szCs w:val="24"/>
          <w:lang w:val="hy-AM"/>
        </w:rPr>
        <w:t>Ա</w:t>
      </w:r>
      <w:r w:rsidR="009203E8" w:rsidRPr="00AC5EC7">
        <w:rPr>
          <w:rFonts w:ascii="GHEA Grapalat" w:hAnsi="GHEA Grapalat"/>
          <w:sz w:val="24"/>
          <w:szCs w:val="24"/>
          <w:lang w:val="hy-AM"/>
        </w:rPr>
        <w:t>րձանագրությ</w:t>
      </w:r>
      <w:r w:rsidR="009203E8">
        <w:rPr>
          <w:rFonts w:ascii="GHEA Grapalat" w:hAnsi="GHEA Grapalat"/>
          <w:sz w:val="24"/>
          <w:szCs w:val="24"/>
          <w:lang w:val="hy-AM"/>
        </w:rPr>
        <w:t>ան ձևաթուղթը և դրան կից փաստաթղթերն</w:t>
      </w:r>
      <w:r w:rsidR="009203E8" w:rsidRPr="00AC5EC7">
        <w:rPr>
          <w:rFonts w:ascii="GHEA Grapalat" w:hAnsi="GHEA Grapalat"/>
          <w:sz w:val="24"/>
          <w:szCs w:val="24"/>
          <w:lang w:val="hy-AM"/>
        </w:rPr>
        <w:t xml:space="preserve"> </w:t>
      </w:r>
      <w:r w:rsidR="009203E8">
        <w:rPr>
          <w:rFonts w:ascii="GHEA Grapalat" w:hAnsi="GHEA Grapalat"/>
          <w:sz w:val="24"/>
          <w:szCs w:val="24"/>
          <w:lang w:val="hy-AM"/>
        </w:rPr>
        <w:t xml:space="preserve">ուղարկվում են Հատուկ քննչական ծառայություն սույն </w:t>
      </w:r>
      <w:r w:rsidR="00FB4480">
        <w:rPr>
          <w:rFonts w:ascii="GHEA Grapalat" w:hAnsi="GHEA Grapalat"/>
          <w:sz w:val="24"/>
          <w:szCs w:val="24"/>
          <w:lang w:val="hy-AM"/>
        </w:rPr>
        <w:t>կարգի</w:t>
      </w:r>
      <w:r w:rsidR="009203E8">
        <w:rPr>
          <w:rFonts w:ascii="GHEA Grapalat" w:hAnsi="GHEA Grapalat"/>
          <w:sz w:val="24"/>
          <w:szCs w:val="24"/>
          <w:lang w:val="hy-AM"/>
        </w:rPr>
        <w:t xml:space="preserve"> 16</w:t>
      </w:r>
      <w:r w:rsidR="009203E8">
        <w:rPr>
          <w:rFonts w:ascii="Sylfaen" w:hAnsi="Sylfaen"/>
          <w:sz w:val="24"/>
          <w:szCs w:val="24"/>
          <w:lang w:val="hy-AM"/>
        </w:rPr>
        <w:t>.</w:t>
      </w:r>
      <w:r w:rsidR="009203E8">
        <w:rPr>
          <w:rFonts w:ascii="GHEA Grapalat" w:hAnsi="GHEA Grapalat"/>
          <w:sz w:val="24"/>
          <w:szCs w:val="24"/>
          <w:lang w:val="hy-AM"/>
        </w:rPr>
        <w:t>2-րդ կետով նախատեսված դեպքն առաջանալուց ոչ ուշ</w:t>
      </w:r>
      <w:r w:rsidR="00FB4480" w:rsidRPr="00FB4480">
        <w:rPr>
          <w:rFonts w:ascii="GHEA Grapalat" w:hAnsi="GHEA Grapalat"/>
          <w:sz w:val="24"/>
          <w:szCs w:val="24"/>
          <w:lang w:val="hy-AM"/>
        </w:rPr>
        <w:t>,</w:t>
      </w:r>
      <w:r w:rsidR="009203E8">
        <w:rPr>
          <w:rFonts w:ascii="GHEA Grapalat" w:hAnsi="GHEA Grapalat"/>
          <w:sz w:val="24"/>
          <w:szCs w:val="24"/>
          <w:lang w:val="hy-AM"/>
        </w:rPr>
        <w:t xml:space="preserve"> քան 24 ժամվա ընթացքում։</w:t>
      </w:r>
    </w:p>
    <w:p w:rsidR="00E5397A" w:rsidRPr="00E5397A" w:rsidRDefault="00E5397A" w:rsidP="00E5397A">
      <w:pPr>
        <w:tabs>
          <w:tab w:val="left" w:pos="0"/>
        </w:tabs>
        <w:spacing w:after="0"/>
        <w:jc w:val="both"/>
        <w:rPr>
          <w:rFonts w:ascii="GHEA Grapalat" w:hAnsi="GHEA Grapalat"/>
          <w:sz w:val="24"/>
          <w:szCs w:val="24"/>
          <w:lang w:val="hy-AM"/>
        </w:rPr>
      </w:pPr>
      <w:r>
        <w:rPr>
          <w:rFonts w:ascii="GHEA Grapalat" w:hAnsi="GHEA Grapalat"/>
          <w:sz w:val="24"/>
          <w:szCs w:val="24"/>
          <w:lang w:val="hy-AM"/>
        </w:rPr>
        <w:tab/>
        <w:t xml:space="preserve">16.6. </w:t>
      </w:r>
      <w:r w:rsidRPr="00AC5EC7">
        <w:rPr>
          <w:rFonts w:ascii="GHEA Grapalat" w:hAnsi="GHEA Grapalat"/>
          <w:sz w:val="24"/>
          <w:szCs w:val="24"/>
          <w:lang w:val="hy-AM"/>
        </w:rPr>
        <w:t>Եթե բժշկական զննության արդյունքում հայտնաբերված մարմնական վնասվածքի կամ առողջական վիճակի վերաբերյալ գանգատի հանգամանքները պարզ չեն և առկա է լրացուցիչ հետազոտություն</w:t>
      </w:r>
      <w:r w:rsidR="003A15AA" w:rsidRPr="00FB4480">
        <w:rPr>
          <w:rFonts w:ascii="GHEA Grapalat" w:hAnsi="GHEA Grapalat"/>
          <w:sz w:val="24"/>
          <w:szCs w:val="24"/>
          <w:lang w:val="hy-AM"/>
        </w:rPr>
        <w:t xml:space="preserve"> </w:t>
      </w:r>
      <w:r w:rsidRPr="00AC5EC7">
        <w:rPr>
          <w:rFonts w:ascii="GHEA Grapalat" w:hAnsi="GHEA Grapalat"/>
          <w:sz w:val="24"/>
          <w:szCs w:val="24"/>
          <w:lang w:val="hy-AM"/>
        </w:rPr>
        <w:t>անցկացնելու անհրաժեշտություն, ապա լրացուցիչ հետազոտության արդյունքներն ներկայացվում են Հատուկ քննչական ծառայություն</w:t>
      </w:r>
      <w:r w:rsidR="00920D96" w:rsidRPr="00920D96">
        <w:rPr>
          <w:rFonts w:ascii="GHEA Grapalat" w:hAnsi="GHEA Grapalat"/>
          <w:sz w:val="24"/>
          <w:szCs w:val="24"/>
          <w:lang w:val="hy-AM"/>
        </w:rPr>
        <w:t xml:space="preserve"> </w:t>
      </w:r>
      <w:r w:rsidR="00920D96" w:rsidRPr="00AC5EC7">
        <w:rPr>
          <w:rFonts w:ascii="GHEA Grapalat" w:hAnsi="GHEA Grapalat"/>
          <w:sz w:val="24"/>
          <w:szCs w:val="24"/>
          <w:lang w:val="hy-AM"/>
        </w:rPr>
        <w:t>ի լրումն</w:t>
      </w:r>
      <w:r w:rsidR="00920D96">
        <w:rPr>
          <w:rFonts w:ascii="GHEA Grapalat" w:hAnsi="GHEA Grapalat"/>
          <w:sz w:val="24"/>
          <w:szCs w:val="24"/>
          <w:lang w:val="hy-AM"/>
        </w:rPr>
        <w:t xml:space="preserve">՝ սույն </w:t>
      </w:r>
      <w:r w:rsidR="00FB4480">
        <w:rPr>
          <w:rFonts w:ascii="GHEA Grapalat" w:hAnsi="GHEA Grapalat"/>
          <w:sz w:val="24"/>
          <w:szCs w:val="24"/>
          <w:lang w:val="hy-AM"/>
        </w:rPr>
        <w:t>կարգի</w:t>
      </w:r>
      <w:r w:rsidR="00920D96">
        <w:rPr>
          <w:rFonts w:ascii="GHEA Grapalat" w:hAnsi="GHEA Grapalat"/>
          <w:sz w:val="24"/>
          <w:szCs w:val="24"/>
          <w:lang w:val="hy-AM"/>
        </w:rPr>
        <w:t xml:space="preserve"> 16.5-րդ կետով նախատեսված </w:t>
      </w:r>
      <w:r w:rsidR="00FB4480">
        <w:rPr>
          <w:rFonts w:ascii="GHEA Grapalat" w:hAnsi="GHEA Grapalat"/>
          <w:sz w:val="24"/>
          <w:szCs w:val="24"/>
          <w:lang w:val="hy-AM"/>
        </w:rPr>
        <w:t>ընթացակարգով</w:t>
      </w:r>
      <w:r w:rsidRPr="00AC5EC7">
        <w:rPr>
          <w:rFonts w:ascii="GHEA Grapalat" w:hAnsi="GHEA Grapalat"/>
          <w:sz w:val="24"/>
          <w:szCs w:val="24"/>
          <w:lang w:val="hy-AM"/>
        </w:rPr>
        <w:t>: Լրացուցիչ հետազոտության անցկացման անհրաժեշտությունը հիմք չէ Արձանագրությ</w:t>
      </w:r>
      <w:r w:rsidR="00B911A6">
        <w:rPr>
          <w:rFonts w:ascii="GHEA Grapalat" w:hAnsi="GHEA Grapalat"/>
          <w:sz w:val="24"/>
          <w:szCs w:val="24"/>
          <w:lang w:val="hy-AM"/>
        </w:rPr>
        <w:t>ա</w:t>
      </w:r>
      <w:r w:rsidR="00FD65E0">
        <w:rPr>
          <w:rFonts w:ascii="GHEA Grapalat" w:hAnsi="GHEA Grapalat"/>
          <w:sz w:val="24"/>
          <w:szCs w:val="24"/>
          <w:lang w:val="hy-AM"/>
        </w:rPr>
        <w:t>ն ձևաթուղթը և դրան կից փաստաթղթ</w:t>
      </w:r>
      <w:r w:rsidR="00B911A6">
        <w:rPr>
          <w:rFonts w:ascii="GHEA Grapalat" w:hAnsi="GHEA Grapalat"/>
          <w:sz w:val="24"/>
          <w:szCs w:val="24"/>
          <w:lang w:val="hy-AM"/>
        </w:rPr>
        <w:t>երը</w:t>
      </w:r>
      <w:r w:rsidRPr="00AC5EC7">
        <w:rPr>
          <w:rFonts w:ascii="GHEA Grapalat" w:hAnsi="GHEA Grapalat"/>
          <w:sz w:val="24"/>
          <w:szCs w:val="24"/>
          <w:lang w:val="hy-AM"/>
        </w:rPr>
        <w:t xml:space="preserve"> </w:t>
      </w:r>
      <w:r w:rsidR="00B911A6" w:rsidRPr="00AC5EC7">
        <w:rPr>
          <w:rFonts w:ascii="GHEA Grapalat" w:hAnsi="GHEA Grapalat"/>
          <w:sz w:val="24"/>
          <w:szCs w:val="24"/>
          <w:lang w:val="hy-AM"/>
        </w:rPr>
        <w:t xml:space="preserve">սահմանված ժամկետում </w:t>
      </w:r>
      <w:r w:rsidRPr="00AC5EC7">
        <w:rPr>
          <w:rFonts w:ascii="GHEA Grapalat" w:hAnsi="GHEA Grapalat"/>
          <w:sz w:val="24"/>
          <w:szCs w:val="24"/>
          <w:lang w:val="hy-AM"/>
        </w:rPr>
        <w:t>Հատուկ քննչական ծառայություն չներկայացնելու համար:</w:t>
      </w:r>
    </w:p>
    <w:p w:rsidR="005209C1" w:rsidRPr="005209C1" w:rsidRDefault="00E5397A" w:rsidP="005209C1">
      <w:pPr>
        <w:pStyle w:val="ListParagraph"/>
        <w:spacing w:line="276" w:lineRule="auto"/>
        <w:ind w:left="0" w:firstLine="0"/>
        <w:rPr>
          <w:rFonts w:ascii="GHEA Grapalat" w:eastAsia="Courier New" w:hAnsi="GHEA Grapalat"/>
          <w:color w:val="000000"/>
          <w:sz w:val="24"/>
          <w:szCs w:val="24"/>
          <w:lang w:val="hy-AM"/>
        </w:rPr>
      </w:pPr>
      <w:r>
        <w:rPr>
          <w:rFonts w:ascii="GHEA Grapalat" w:eastAsia="Courier New" w:hAnsi="GHEA Grapalat"/>
          <w:color w:val="000000"/>
          <w:sz w:val="24"/>
          <w:szCs w:val="24"/>
          <w:lang w:val="hy-AM"/>
        </w:rPr>
        <w:tab/>
        <w:t xml:space="preserve">16.7. </w:t>
      </w:r>
      <w:r w:rsidR="00AA79E0">
        <w:rPr>
          <w:rFonts w:ascii="GHEA Grapalat" w:eastAsia="Courier New" w:hAnsi="GHEA Grapalat"/>
          <w:color w:val="000000"/>
          <w:sz w:val="24"/>
          <w:szCs w:val="24"/>
          <w:lang w:val="hy-AM"/>
        </w:rPr>
        <w:t>Բուժաշխատողը կազմ</w:t>
      </w:r>
      <w:r w:rsidR="005209C1" w:rsidRPr="00F0136B">
        <w:rPr>
          <w:rFonts w:ascii="GHEA Grapalat" w:eastAsia="Courier New" w:hAnsi="GHEA Grapalat"/>
          <w:color w:val="000000"/>
          <w:sz w:val="24"/>
          <w:szCs w:val="24"/>
          <w:lang w:val="hy-AM"/>
        </w:rPr>
        <w:t xml:space="preserve">ում է Արձանագրության </w:t>
      </w:r>
      <w:r w:rsidR="005209C1">
        <w:rPr>
          <w:rFonts w:ascii="GHEA Grapalat" w:eastAsia="Courier New" w:hAnsi="GHEA Grapalat"/>
          <w:color w:val="000000"/>
          <w:sz w:val="24"/>
          <w:szCs w:val="24"/>
          <w:lang w:val="hy-AM"/>
        </w:rPr>
        <w:t xml:space="preserve">ձևաթղթի և դրան կից </w:t>
      </w:r>
      <w:r w:rsidR="00B911A6">
        <w:rPr>
          <w:rFonts w:ascii="GHEA Grapalat" w:eastAsia="Courier New" w:hAnsi="GHEA Grapalat"/>
          <w:color w:val="000000"/>
          <w:sz w:val="24"/>
          <w:szCs w:val="24"/>
          <w:lang w:val="hy-AM"/>
        </w:rPr>
        <w:t>փաստաթղթ</w:t>
      </w:r>
      <w:r w:rsidR="005209C1">
        <w:rPr>
          <w:rFonts w:ascii="GHEA Grapalat" w:eastAsia="Courier New" w:hAnsi="GHEA Grapalat"/>
          <w:color w:val="000000"/>
          <w:sz w:val="24"/>
          <w:szCs w:val="24"/>
          <w:lang w:val="hy-AM"/>
        </w:rPr>
        <w:t xml:space="preserve">երի </w:t>
      </w:r>
      <w:r w:rsidR="005209C1" w:rsidRPr="00F0136B">
        <w:rPr>
          <w:rFonts w:ascii="GHEA Grapalat" w:eastAsia="Courier New" w:hAnsi="GHEA Grapalat"/>
          <w:color w:val="000000"/>
          <w:sz w:val="24"/>
          <w:szCs w:val="24"/>
          <w:lang w:val="hy-AM"/>
        </w:rPr>
        <w:t>երեք կրկնօրինակ</w:t>
      </w:r>
      <w:r w:rsidR="005209C1">
        <w:rPr>
          <w:rFonts w:ascii="GHEA Grapalat" w:eastAsia="Courier New" w:hAnsi="GHEA Grapalat"/>
          <w:color w:val="000000"/>
          <w:sz w:val="24"/>
          <w:szCs w:val="24"/>
          <w:lang w:val="hy-AM"/>
        </w:rPr>
        <w:t>:</w:t>
      </w:r>
    </w:p>
    <w:p w:rsidR="00AA79E0" w:rsidRPr="00FB4480" w:rsidRDefault="005209C1" w:rsidP="005209C1">
      <w:pPr>
        <w:pStyle w:val="ListParagraph"/>
        <w:spacing w:line="276" w:lineRule="auto"/>
        <w:ind w:left="0" w:firstLine="708"/>
        <w:rPr>
          <w:rFonts w:ascii="GHEA Grapalat" w:eastAsia="Courier New" w:hAnsi="GHEA Grapalat"/>
          <w:color w:val="000000"/>
          <w:sz w:val="24"/>
          <w:szCs w:val="24"/>
          <w:lang w:val="hy-AM"/>
        </w:rPr>
      </w:pPr>
      <w:r>
        <w:rPr>
          <w:rFonts w:ascii="GHEA Grapalat" w:eastAsia="Courier New" w:hAnsi="GHEA Grapalat"/>
          <w:color w:val="000000"/>
          <w:sz w:val="24"/>
          <w:szCs w:val="24"/>
          <w:lang w:val="hy-AM"/>
        </w:rPr>
        <w:t>16.</w:t>
      </w:r>
      <w:r w:rsidR="00E5397A">
        <w:rPr>
          <w:rFonts w:ascii="GHEA Grapalat" w:eastAsia="Courier New" w:hAnsi="GHEA Grapalat"/>
          <w:color w:val="000000"/>
          <w:sz w:val="24"/>
          <w:szCs w:val="24"/>
          <w:lang w:val="hy-AM"/>
        </w:rPr>
        <w:t>8</w:t>
      </w:r>
      <w:r>
        <w:rPr>
          <w:rFonts w:ascii="GHEA Grapalat" w:eastAsia="Courier New" w:hAnsi="GHEA Grapalat"/>
          <w:color w:val="000000"/>
          <w:sz w:val="24"/>
          <w:szCs w:val="24"/>
          <w:lang w:val="hy-AM"/>
        </w:rPr>
        <w:t xml:space="preserve">.  </w:t>
      </w:r>
      <w:r w:rsidRPr="00F0136B">
        <w:rPr>
          <w:rFonts w:ascii="GHEA Grapalat" w:eastAsia="Courier New" w:hAnsi="GHEA Grapalat"/>
          <w:color w:val="000000"/>
          <w:sz w:val="24"/>
          <w:szCs w:val="24"/>
          <w:lang w:val="hy-AM"/>
        </w:rPr>
        <w:t>Արձանագրության</w:t>
      </w:r>
      <w:r>
        <w:rPr>
          <w:rFonts w:ascii="GHEA Grapalat" w:eastAsia="Courier New" w:hAnsi="GHEA Grapalat"/>
          <w:color w:val="000000"/>
          <w:sz w:val="24"/>
          <w:szCs w:val="24"/>
          <w:lang w:val="hy-AM"/>
        </w:rPr>
        <w:t xml:space="preserve"> ձևաթղթի և դրան կից փաստաթղթերի </w:t>
      </w:r>
      <w:r w:rsidRPr="00F0136B">
        <w:rPr>
          <w:rFonts w:ascii="GHEA Grapalat" w:eastAsia="Courier New" w:hAnsi="GHEA Grapalat"/>
          <w:color w:val="000000"/>
          <w:sz w:val="24"/>
          <w:szCs w:val="24"/>
          <w:lang w:val="hy-AM"/>
        </w:rPr>
        <w:t>կրկնօրինակներից մեկ</w:t>
      </w:r>
      <w:r>
        <w:rPr>
          <w:rFonts w:ascii="GHEA Grapalat" w:eastAsia="Courier New" w:hAnsi="GHEA Grapalat"/>
          <w:color w:val="000000"/>
          <w:sz w:val="24"/>
          <w:szCs w:val="24"/>
          <w:lang w:val="hy-AM"/>
        </w:rPr>
        <w:t>ը</w:t>
      </w:r>
      <w:r w:rsidRPr="00F0136B">
        <w:rPr>
          <w:rFonts w:ascii="GHEA Grapalat" w:eastAsia="Courier New" w:hAnsi="GHEA Grapalat"/>
          <w:color w:val="000000"/>
          <w:sz w:val="24"/>
          <w:szCs w:val="24"/>
          <w:lang w:val="hy-AM"/>
        </w:rPr>
        <w:t xml:space="preserve"> զննություն</w:t>
      </w:r>
      <w:r>
        <w:rPr>
          <w:rFonts w:ascii="GHEA Grapalat" w:eastAsia="Courier New" w:hAnsi="GHEA Grapalat"/>
          <w:color w:val="000000"/>
          <w:sz w:val="24"/>
          <w:szCs w:val="24"/>
          <w:lang w:val="hy-AM"/>
        </w:rPr>
        <w:t>ն</w:t>
      </w:r>
      <w:r w:rsidRPr="00F0136B">
        <w:rPr>
          <w:rFonts w:ascii="GHEA Grapalat" w:eastAsia="Courier New" w:hAnsi="GHEA Grapalat"/>
          <w:color w:val="000000"/>
          <w:sz w:val="24"/>
          <w:szCs w:val="24"/>
          <w:lang w:val="hy-AM"/>
        </w:rPr>
        <w:t xml:space="preserve"> ավարտ</w:t>
      </w:r>
      <w:r w:rsidR="00B911A6">
        <w:rPr>
          <w:rFonts w:ascii="GHEA Grapalat" w:eastAsia="Courier New" w:hAnsi="GHEA Grapalat"/>
          <w:color w:val="000000"/>
          <w:sz w:val="24"/>
          <w:szCs w:val="24"/>
          <w:lang w:val="hy-AM"/>
        </w:rPr>
        <w:t>վ</w:t>
      </w:r>
      <w:r w:rsidRPr="00F0136B">
        <w:rPr>
          <w:rFonts w:ascii="GHEA Grapalat" w:eastAsia="Courier New" w:hAnsi="GHEA Grapalat"/>
          <w:color w:val="000000"/>
          <w:sz w:val="24"/>
          <w:szCs w:val="24"/>
          <w:lang w:val="hy-AM"/>
        </w:rPr>
        <w:t xml:space="preserve">ելուց և </w:t>
      </w:r>
      <w:r w:rsidR="00B911A6" w:rsidRPr="00FB4480">
        <w:rPr>
          <w:rFonts w:ascii="GHEA Grapalat" w:eastAsia="Courier New" w:hAnsi="GHEA Grapalat"/>
          <w:color w:val="000000"/>
          <w:sz w:val="24"/>
          <w:szCs w:val="24"/>
          <w:lang w:val="hy-AM"/>
        </w:rPr>
        <w:t>համապատասխան փաստաթղթերն</w:t>
      </w:r>
      <w:r w:rsidRPr="00FB4480">
        <w:rPr>
          <w:rFonts w:ascii="GHEA Grapalat" w:eastAsia="Courier New" w:hAnsi="GHEA Grapalat"/>
          <w:color w:val="000000"/>
          <w:sz w:val="24"/>
          <w:szCs w:val="24"/>
          <w:lang w:val="hy-AM"/>
        </w:rPr>
        <w:t xml:space="preserve"> ստորագր</w:t>
      </w:r>
      <w:r w:rsidR="003A15AA" w:rsidRPr="00FB4480">
        <w:rPr>
          <w:rFonts w:ascii="GHEA Grapalat" w:eastAsia="Courier New" w:hAnsi="GHEA Grapalat"/>
          <w:color w:val="000000"/>
          <w:sz w:val="24"/>
          <w:szCs w:val="24"/>
          <w:lang w:val="hy-AM"/>
        </w:rPr>
        <w:t>վ</w:t>
      </w:r>
      <w:r w:rsidRPr="00FB4480">
        <w:rPr>
          <w:rFonts w:ascii="GHEA Grapalat" w:eastAsia="Courier New" w:hAnsi="GHEA Grapalat"/>
          <w:color w:val="000000"/>
          <w:sz w:val="24"/>
          <w:szCs w:val="24"/>
          <w:lang w:val="hy-AM"/>
        </w:rPr>
        <w:t>ելուց հետո անմիջապես տրամադրվում է կալանավորված անձին կամ դատապարտյալին,</w:t>
      </w:r>
      <w:r w:rsidR="00AA79E0" w:rsidRPr="00FB4480">
        <w:rPr>
          <w:rFonts w:ascii="GHEA Grapalat" w:eastAsia="Courier New" w:hAnsi="GHEA Grapalat"/>
          <w:color w:val="000000"/>
          <w:sz w:val="24"/>
          <w:szCs w:val="24"/>
          <w:lang w:val="hy-AM"/>
        </w:rPr>
        <w:t xml:space="preserve"> իսկ եթե զննության ենթարկվածն անչափահաս է</w:t>
      </w:r>
      <w:r w:rsidR="00FB4480" w:rsidRPr="00FB4480">
        <w:rPr>
          <w:rFonts w:ascii="GHEA Grapalat" w:eastAsia="Courier New" w:hAnsi="GHEA Grapalat"/>
          <w:color w:val="000000"/>
          <w:sz w:val="24"/>
          <w:szCs w:val="24"/>
          <w:lang w:val="hy-AM"/>
        </w:rPr>
        <w:t>`</w:t>
      </w:r>
      <w:r w:rsidR="00AA79E0" w:rsidRPr="00FB4480">
        <w:rPr>
          <w:rFonts w:ascii="GHEA Grapalat" w:eastAsia="Courier New" w:hAnsi="GHEA Grapalat"/>
          <w:color w:val="000000"/>
          <w:sz w:val="24"/>
          <w:szCs w:val="24"/>
          <w:lang w:val="hy-AM"/>
        </w:rPr>
        <w:t xml:space="preserve"> նաև օրինական ներկայացուցչին:</w:t>
      </w:r>
    </w:p>
    <w:p w:rsidR="00E5397A" w:rsidRPr="00FB4480" w:rsidRDefault="00E5397A" w:rsidP="005209C1">
      <w:pPr>
        <w:pStyle w:val="ListParagraph"/>
        <w:spacing w:line="276" w:lineRule="auto"/>
        <w:ind w:left="0" w:firstLine="708"/>
        <w:rPr>
          <w:rFonts w:ascii="GHEA Grapalat" w:eastAsia="Courier New" w:hAnsi="GHEA Grapalat"/>
          <w:color w:val="000000"/>
          <w:sz w:val="24"/>
          <w:szCs w:val="24"/>
          <w:lang w:val="hy-AM"/>
        </w:rPr>
      </w:pPr>
      <w:r w:rsidRPr="00FB4480">
        <w:rPr>
          <w:rFonts w:ascii="GHEA Grapalat" w:eastAsia="Courier New" w:hAnsi="GHEA Grapalat"/>
          <w:color w:val="000000"/>
          <w:sz w:val="24"/>
          <w:szCs w:val="24"/>
          <w:lang w:val="hy-AM"/>
        </w:rPr>
        <w:t xml:space="preserve">16.9. </w:t>
      </w:r>
      <w:r w:rsidR="005209C1" w:rsidRPr="00FB4480">
        <w:rPr>
          <w:rFonts w:ascii="GHEA Grapalat" w:eastAsia="Courier New" w:hAnsi="GHEA Grapalat"/>
          <w:color w:val="000000"/>
          <w:sz w:val="24"/>
          <w:szCs w:val="24"/>
          <w:lang w:val="hy-AM"/>
        </w:rPr>
        <w:t>Արձանագրության ե</w:t>
      </w:r>
      <w:r w:rsidR="005209C1" w:rsidRPr="00FB4480">
        <w:rPr>
          <w:rFonts w:ascii="GHEA Grapalat" w:eastAsia="Courier New" w:hAnsi="GHEA Grapalat" w:cs="Sylfaen"/>
          <w:color w:val="000000"/>
          <w:sz w:val="24"/>
          <w:szCs w:val="24"/>
          <w:lang w:val="hy-AM"/>
        </w:rPr>
        <w:t>րկրորդ</w:t>
      </w:r>
      <w:r w:rsidR="005209C1" w:rsidRPr="00FB4480">
        <w:rPr>
          <w:rFonts w:ascii="GHEA Grapalat" w:eastAsia="Courier New" w:hAnsi="GHEA Grapalat"/>
          <w:color w:val="000000"/>
          <w:sz w:val="24"/>
          <w:szCs w:val="24"/>
          <w:lang w:val="hy-AM"/>
        </w:rPr>
        <w:t xml:space="preserve"> </w:t>
      </w:r>
      <w:r w:rsidR="00AA79E0" w:rsidRPr="00FB4480">
        <w:rPr>
          <w:rFonts w:ascii="GHEA Grapalat" w:eastAsia="Courier New" w:hAnsi="GHEA Grapalat"/>
          <w:color w:val="000000"/>
          <w:sz w:val="24"/>
          <w:szCs w:val="24"/>
          <w:lang w:val="hy-AM"/>
        </w:rPr>
        <w:t>օրինակը կցվում է կալանավորված անձի կամ դատապարտյալի ամբուլատոր բժշկական քարտին:</w:t>
      </w:r>
    </w:p>
    <w:p w:rsidR="008A69E2" w:rsidRPr="00E5397A" w:rsidRDefault="00E5397A" w:rsidP="00E5397A">
      <w:pPr>
        <w:pStyle w:val="ListParagraph"/>
        <w:spacing w:line="276" w:lineRule="auto"/>
        <w:ind w:left="0" w:firstLine="708"/>
        <w:rPr>
          <w:rFonts w:ascii="GHEA Grapalat" w:eastAsia="Courier New" w:hAnsi="GHEA Grapalat"/>
          <w:color w:val="000000"/>
          <w:sz w:val="24"/>
          <w:szCs w:val="24"/>
          <w:lang w:val="hy-AM"/>
        </w:rPr>
      </w:pPr>
      <w:r w:rsidRPr="00FB4480">
        <w:rPr>
          <w:rFonts w:ascii="GHEA Grapalat" w:eastAsia="Courier New" w:hAnsi="GHEA Grapalat"/>
          <w:color w:val="000000"/>
          <w:sz w:val="24"/>
          <w:szCs w:val="24"/>
          <w:lang w:val="hy-AM"/>
        </w:rPr>
        <w:t xml:space="preserve">16.10. Արձանագրության երրորդ օրինակն ուղարկվում է </w:t>
      </w:r>
      <w:r w:rsidRPr="00FB4480">
        <w:rPr>
          <w:rFonts w:ascii="GHEA Grapalat" w:hAnsi="GHEA Grapalat" w:cs="Sylfaen"/>
          <w:sz w:val="24"/>
          <w:lang w:val="hy-AM"/>
        </w:rPr>
        <w:t>ՊՈԱԿ</w:t>
      </w:r>
      <w:r w:rsidRPr="00FB4480">
        <w:rPr>
          <w:rFonts w:ascii="GHEA Grapalat" w:hAnsi="GHEA Grapalat"/>
          <w:sz w:val="24"/>
          <w:lang w:val="hy-AM"/>
        </w:rPr>
        <w:t>-</w:t>
      </w:r>
      <w:r w:rsidRPr="00FB4480">
        <w:rPr>
          <w:rFonts w:ascii="GHEA Grapalat" w:hAnsi="GHEA Grapalat" w:cs="Sylfaen"/>
          <w:sz w:val="24"/>
          <w:lang w:val="hy-AM"/>
        </w:rPr>
        <w:t>ի</w:t>
      </w:r>
      <w:r w:rsidRPr="00FB4480">
        <w:rPr>
          <w:rFonts w:ascii="GHEA Grapalat" w:hAnsi="GHEA Grapalat"/>
          <w:sz w:val="24"/>
          <w:lang w:val="hy-AM"/>
        </w:rPr>
        <w:t xml:space="preserve"> </w:t>
      </w:r>
      <w:r w:rsidRPr="00FB4480">
        <w:rPr>
          <w:rFonts w:ascii="GHEA Grapalat" w:hAnsi="GHEA Grapalat" w:cs="Sylfaen"/>
          <w:sz w:val="24"/>
          <w:lang w:val="hy-AM"/>
        </w:rPr>
        <w:t>տնօրենի</w:t>
      </w:r>
      <w:r w:rsidRPr="00FB4480">
        <w:rPr>
          <w:rFonts w:ascii="GHEA Grapalat" w:hAnsi="GHEA Grapalat"/>
          <w:sz w:val="24"/>
          <w:lang w:val="hy-AM"/>
        </w:rPr>
        <w:t xml:space="preserve"> </w:t>
      </w:r>
      <w:r w:rsidRPr="00FB4480">
        <w:rPr>
          <w:rFonts w:ascii="GHEA Grapalat" w:hAnsi="GHEA Grapalat" w:cs="Sylfaen"/>
          <w:sz w:val="24"/>
          <w:lang w:val="hy-AM"/>
        </w:rPr>
        <w:t>կողմից</w:t>
      </w:r>
      <w:r w:rsidRPr="00FB4480">
        <w:rPr>
          <w:rFonts w:ascii="GHEA Grapalat" w:hAnsi="GHEA Grapalat"/>
          <w:sz w:val="24"/>
          <w:lang w:val="hy-AM"/>
        </w:rPr>
        <w:t xml:space="preserve"> </w:t>
      </w:r>
      <w:r w:rsidRPr="00FB4480">
        <w:rPr>
          <w:rFonts w:ascii="GHEA Grapalat" w:hAnsi="GHEA Grapalat" w:cs="Sylfaen"/>
          <w:sz w:val="24"/>
          <w:lang w:val="hy-AM"/>
        </w:rPr>
        <w:t>նշանակված</w:t>
      </w:r>
      <w:r w:rsidRPr="00FB4480">
        <w:rPr>
          <w:rFonts w:ascii="GHEA Grapalat" w:hAnsi="GHEA Grapalat"/>
          <w:sz w:val="24"/>
          <w:lang w:val="hy-AM"/>
        </w:rPr>
        <w:t xml:space="preserve"> </w:t>
      </w:r>
      <w:r w:rsidRPr="00FB4480">
        <w:rPr>
          <w:rFonts w:ascii="GHEA Grapalat" w:hAnsi="GHEA Grapalat" w:cs="Sylfaen"/>
          <w:sz w:val="24"/>
          <w:lang w:val="hy-AM"/>
        </w:rPr>
        <w:t>պատասխանատու</w:t>
      </w:r>
      <w:r w:rsidRPr="00FB4480">
        <w:rPr>
          <w:rFonts w:ascii="GHEA Grapalat" w:hAnsi="GHEA Grapalat"/>
          <w:sz w:val="24"/>
          <w:lang w:val="hy-AM"/>
        </w:rPr>
        <w:t xml:space="preserve"> </w:t>
      </w:r>
      <w:r w:rsidRPr="00FB4480">
        <w:rPr>
          <w:rFonts w:ascii="GHEA Grapalat" w:hAnsi="GHEA Grapalat" w:cs="Sylfaen"/>
          <w:sz w:val="24"/>
          <w:lang w:val="hy-AM"/>
        </w:rPr>
        <w:t>անձին</w:t>
      </w:r>
      <w:r w:rsidRPr="00FB4480">
        <w:rPr>
          <w:rFonts w:ascii="GHEA Grapalat" w:hAnsi="GHEA Grapalat"/>
          <w:sz w:val="24"/>
          <w:lang w:val="hy-AM"/>
        </w:rPr>
        <w:t xml:space="preserve">, </w:t>
      </w:r>
      <w:r w:rsidRPr="00FB4480">
        <w:rPr>
          <w:rFonts w:ascii="GHEA Grapalat" w:hAnsi="GHEA Grapalat" w:cs="Sylfaen"/>
          <w:sz w:val="24"/>
          <w:lang w:val="hy-AM"/>
        </w:rPr>
        <w:t>ով</w:t>
      </w:r>
      <w:r w:rsidRPr="00FB4480">
        <w:rPr>
          <w:rFonts w:ascii="GHEA Grapalat" w:hAnsi="GHEA Grapalat"/>
          <w:sz w:val="24"/>
          <w:lang w:val="hy-AM"/>
        </w:rPr>
        <w:t xml:space="preserve"> </w:t>
      </w:r>
      <w:r w:rsidR="00B911A6" w:rsidRPr="00FB4480">
        <w:rPr>
          <w:rFonts w:ascii="GHEA Grapalat" w:hAnsi="GHEA Grapalat" w:cs="Sylfaen"/>
          <w:sz w:val="24"/>
          <w:lang w:val="hy-AM"/>
        </w:rPr>
        <w:t>իրականացնում</w:t>
      </w:r>
      <w:r w:rsidRPr="00AC5EC7">
        <w:rPr>
          <w:rFonts w:ascii="GHEA Grapalat" w:hAnsi="GHEA Grapalat"/>
          <w:sz w:val="24"/>
          <w:lang w:val="hy-AM"/>
        </w:rPr>
        <w:t xml:space="preserve"> </w:t>
      </w:r>
      <w:r w:rsidR="00B911A6">
        <w:rPr>
          <w:rFonts w:ascii="GHEA Grapalat" w:hAnsi="GHEA Grapalat"/>
          <w:sz w:val="24"/>
          <w:lang w:val="hy-AM"/>
        </w:rPr>
        <w:t xml:space="preserve">է մշտադիտարկում </w:t>
      </w:r>
      <w:r w:rsidRPr="00AC5EC7">
        <w:rPr>
          <w:rFonts w:ascii="GHEA Grapalat" w:hAnsi="GHEA Grapalat"/>
          <w:sz w:val="24"/>
          <w:szCs w:val="24"/>
          <w:lang w:val="hy-AM"/>
        </w:rPr>
        <w:t xml:space="preserve">քրեակատարողական հիմնարկների տարածքում տեղակայված ՊՈԱԿ-ի բժշկական </w:t>
      </w:r>
      <w:r w:rsidRPr="00AC5EC7">
        <w:rPr>
          <w:rFonts w:ascii="GHEA Grapalat" w:hAnsi="GHEA Grapalat"/>
          <w:sz w:val="24"/>
          <w:szCs w:val="24"/>
          <w:lang w:val="hy-AM"/>
        </w:rPr>
        <w:lastRenderedPageBreak/>
        <w:t>ստորաբաժանումներում</w:t>
      </w:r>
      <w:r w:rsidRPr="00AC5EC7">
        <w:rPr>
          <w:rFonts w:ascii="GHEA Grapalat" w:hAnsi="GHEA Grapalat"/>
          <w:sz w:val="24"/>
          <w:lang w:val="hy-AM"/>
        </w:rPr>
        <w:t xml:space="preserve"> </w:t>
      </w:r>
      <w:r w:rsidRPr="00AC5EC7">
        <w:rPr>
          <w:rFonts w:ascii="GHEA Grapalat" w:hAnsi="GHEA Grapalat" w:cs="Sylfaen"/>
          <w:sz w:val="24"/>
          <w:lang w:val="hy-AM"/>
        </w:rPr>
        <w:t>Արձանագրությ</w:t>
      </w:r>
      <w:r>
        <w:rPr>
          <w:rFonts w:ascii="GHEA Grapalat" w:hAnsi="GHEA Grapalat" w:cs="Sylfaen"/>
          <w:sz w:val="24"/>
          <w:lang w:val="hy-AM"/>
        </w:rPr>
        <w:t>ան ձևաթղթերի և դրանց կից փաստաթղթղերի</w:t>
      </w:r>
      <w:r w:rsidRPr="00AC5EC7">
        <w:rPr>
          <w:rFonts w:ascii="GHEA Grapalat" w:hAnsi="GHEA Grapalat"/>
          <w:sz w:val="24"/>
          <w:lang w:val="hy-AM"/>
        </w:rPr>
        <w:t xml:space="preserve"> </w:t>
      </w:r>
      <w:r w:rsidRPr="00AC5EC7">
        <w:rPr>
          <w:rFonts w:ascii="GHEA Grapalat" w:hAnsi="GHEA Grapalat" w:cs="Sylfaen"/>
          <w:sz w:val="24"/>
          <w:lang w:val="hy-AM"/>
        </w:rPr>
        <w:t>կազմման</w:t>
      </w:r>
      <w:r w:rsidRPr="00AC5EC7">
        <w:rPr>
          <w:rFonts w:ascii="GHEA Grapalat" w:hAnsi="GHEA Grapalat"/>
          <w:sz w:val="24"/>
          <w:lang w:val="hy-AM"/>
        </w:rPr>
        <w:t xml:space="preserve"> </w:t>
      </w:r>
      <w:r w:rsidRPr="00AC5EC7">
        <w:rPr>
          <w:rFonts w:ascii="GHEA Grapalat" w:hAnsi="GHEA Grapalat" w:cs="Sylfaen"/>
          <w:sz w:val="24"/>
          <w:lang w:val="hy-AM"/>
        </w:rPr>
        <w:t>և</w:t>
      </w:r>
      <w:r w:rsidRPr="00AC5EC7">
        <w:rPr>
          <w:rFonts w:ascii="GHEA Grapalat" w:hAnsi="GHEA Grapalat"/>
          <w:sz w:val="24"/>
          <w:lang w:val="hy-AM"/>
        </w:rPr>
        <w:t xml:space="preserve"> </w:t>
      </w:r>
      <w:r w:rsidRPr="00AC5EC7">
        <w:rPr>
          <w:rFonts w:ascii="GHEA Grapalat" w:hAnsi="GHEA Grapalat" w:cs="Sylfaen"/>
          <w:sz w:val="24"/>
          <w:lang w:val="hy-AM"/>
        </w:rPr>
        <w:t>դրանց</w:t>
      </w:r>
      <w:r w:rsidRPr="00AC5EC7">
        <w:rPr>
          <w:rFonts w:ascii="GHEA Grapalat" w:hAnsi="GHEA Grapalat"/>
          <w:sz w:val="24"/>
          <w:lang w:val="hy-AM"/>
        </w:rPr>
        <w:t xml:space="preserve"> </w:t>
      </w:r>
      <w:r w:rsidRPr="00AC5EC7">
        <w:rPr>
          <w:rFonts w:ascii="GHEA Grapalat" w:hAnsi="GHEA Grapalat" w:cs="Sylfaen"/>
          <w:sz w:val="24"/>
          <w:lang w:val="hy-AM"/>
        </w:rPr>
        <w:t>ուղարկման</w:t>
      </w:r>
      <w:r w:rsidRPr="00AC5EC7">
        <w:rPr>
          <w:rFonts w:ascii="GHEA Grapalat" w:hAnsi="GHEA Grapalat"/>
          <w:sz w:val="24"/>
          <w:lang w:val="hy-AM"/>
        </w:rPr>
        <w:t xml:space="preserve"> </w:t>
      </w:r>
      <w:r w:rsidRPr="00AC5EC7">
        <w:rPr>
          <w:rFonts w:ascii="GHEA Grapalat" w:hAnsi="GHEA Grapalat" w:cs="Sylfaen"/>
          <w:sz w:val="24"/>
          <w:lang w:val="hy-AM"/>
        </w:rPr>
        <w:t>նկատմամբ՝</w:t>
      </w:r>
      <w:r w:rsidRPr="00AC5EC7">
        <w:rPr>
          <w:rFonts w:ascii="GHEA Grapalat" w:hAnsi="GHEA Grapalat"/>
          <w:sz w:val="24"/>
          <w:lang w:val="hy-AM"/>
        </w:rPr>
        <w:t xml:space="preserve"> </w:t>
      </w:r>
      <w:r w:rsidRPr="00AC5EC7">
        <w:rPr>
          <w:rFonts w:ascii="GHEA Grapalat" w:hAnsi="GHEA Grapalat" w:cs="Sylfaen"/>
          <w:sz w:val="24"/>
          <w:lang w:val="hy-AM"/>
        </w:rPr>
        <w:t>յուրաքանչյուր</w:t>
      </w:r>
      <w:r w:rsidRPr="00AC5EC7">
        <w:rPr>
          <w:rFonts w:ascii="GHEA Grapalat" w:hAnsi="GHEA Grapalat"/>
          <w:sz w:val="24"/>
          <w:lang w:val="hy-AM"/>
        </w:rPr>
        <w:t xml:space="preserve"> </w:t>
      </w:r>
      <w:r w:rsidRPr="00AC5EC7">
        <w:rPr>
          <w:rFonts w:ascii="GHEA Grapalat" w:hAnsi="GHEA Grapalat" w:cs="Sylfaen"/>
          <w:sz w:val="24"/>
          <w:lang w:val="hy-AM"/>
        </w:rPr>
        <w:t>ամիս</w:t>
      </w:r>
      <w:r w:rsidRPr="00AC5EC7">
        <w:rPr>
          <w:rFonts w:ascii="GHEA Grapalat" w:hAnsi="GHEA Grapalat"/>
          <w:sz w:val="24"/>
          <w:lang w:val="hy-AM"/>
        </w:rPr>
        <w:t xml:space="preserve"> ՊՈԱԿ-ի </w:t>
      </w:r>
      <w:r w:rsidRPr="00AC5EC7">
        <w:rPr>
          <w:rFonts w:ascii="GHEA Grapalat" w:hAnsi="GHEA Grapalat" w:cs="Sylfaen"/>
          <w:sz w:val="24"/>
          <w:lang w:val="hy-AM"/>
        </w:rPr>
        <w:t>տնօրենին</w:t>
      </w:r>
      <w:r w:rsidRPr="00AC5EC7">
        <w:rPr>
          <w:rFonts w:ascii="GHEA Grapalat" w:hAnsi="GHEA Grapalat"/>
          <w:sz w:val="24"/>
          <w:lang w:val="hy-AM"/>
        </w:rPr>
        <w:t xml:space="preserve"> </w:t>
      </w:r>
      <w:r w:rsidRPr="00AC5EC7">
        <w:rPr>
          <w:rFonts w:ascii="GHEA Grapalat" w:hAnsi="GHEA Grapalat" w:cs="Sylfaen"/>
          <w:sz w:val="24"/>
          <w:lang w:val="hy-AM"/>
        </w:rPr>
        <w:t>ներկայացն</w:t>
      </w:r>
      <w:r>
        <w:rPr>
          <w:rFonts w:ascii="GHEA Grapalat" w:hAnsi="GHEA Grapalat" w:cs="Sylfaen"/>
          <w:sz w:val="24"/>
          <w:lang w:val="hy-AM"/>
        </w:rPr>
        <w:t>ելով</w:t>
      </w:r>
      <w:r w:rsidRPr="00AC5EC7">
        <w:rPr>
          <w:rFonts w:ascii="GHEA Grapalat" w:hAnsi="GHEA Grapalat"/>
          <w:sz w:val="24"/>
          <w:lang w:val="hy-AM"/>
        </w:rPr>
        <w:t xml:space="preserve"> </w:t>
      </w:r>
      <w:r w:rsidRPr="00AC5EC7">
        <w:rPr>
          <w:rFonts w:ascii="GHEA Grapalat" w:hAnsi="GHEA Grapalat" w:cs="Sylfaen"/>
          <w:sz w:val="24"/>
          <w:lang w:val="hy-AM"/>
        </w:rPr>
        <w:t>հաշվետվություն</w:t>
      </w:r>
      <w:r w:rsidRPr="00AC5EC7">
        <w:rPr>
          <w:rFonts w:ascii="GHEA Grapalat" w:hAnsi="GHEA Grapalat"/>
          <w:sz w:val="24"/>
          <w:lang w:val="hy-AM"/>
        </w:rPr>
        <w:t>:</w:t>
      </w:r>
      <w:r w:rsidRPr="00AC5EC7">
        <w:rPr>
          <w:rFonts w:ascii="GHEA Grapalat" w:hAnsi="GHEA Grapalat"/>
          <w:sz w:val="24"/>
          <w:szCs w:val="24"/>
          <w:lang w:val="hy-AM"/>
        </w:rPr>
        <w:t>»</w:t>
      </w:r>
      <w:r w:rsidR="003714B3" w:rsidRPr="00AC5EC7">
        <w:rPr>
          <w:rFonts w:ascii="GHEA Grapalat" w:hAnsi="GHEA Grapalat"/>
          <w:sz w:val="24"/>
          <w:szCs w:val="24"/>
          <w:lang w:val="hy-AM"/>
        </w:rPr>
        <w:t>:</w:t>
      </w:r>
    </w:p>
    <w:p w:rsidR="00433DF5" w:rsidRPr="00AC5EC7" w:rsidRDefault="00433DF5" w:rsidP="009120C5">
      <w:pPr>
        <w:pStyle w:val="ListParagraph"/>
        <w:spacing w:line="276" w:lineRule="auto"/>
        <w:ind w:left="0" w:firstLine="0"/>
        <w:rPr>
          <w:rFonts w:ascii="GHEA Grapalat" w:hAnsi="GHEA Grapalat"/>
          <w:b/>
          <w:bCs/>
          <w:lang w:val="hy-AM"/>
        </w:rPr>
      </w:pPr>
      <w:r w:rsidRPr="00AC5EC7">
        <w:rPr>
          <w:rFonts w:ascii="GHEA Grapalat" w:hAnsi="GHEA Grapalat"/>
          <w:sz w:val="24"/>
          <w:szCs w:val="24"/>
          <w:lang w:val="hy-AM"/>
        </w:rPr>
        <w:tab/>
      </w:r>
      <w:r w:rsidR="004668A8" w:rsidRPr="00FB4480">
        <w:rPr>
          <w:rFonts w:ascii="GHEA Grapalat" w:hAnsi="GHEA Grapalat"/>
          <w:sz w:val="24"/>
          <w:szCs w:val="24"/>
          <w:lang w:val="hy-AM"/>
        </w:rPr>
        <w:t>7</w:t>
      </w:r>
      <w:r w:rsidRPr="00AC5EC7">
        <w:rPr>
          <w:rFonts w:ascii="GHEA Grapalat" w:hAnsi="GHEA Grapalat"/>
          <w:sz w:val="24"/>
          <w:szCs w:val="24"/>
          <w:lang w:val="hy-AM"/>
        </w:rPr>
        <w:t xml:space="preserve">) </w:t>
      </w:r>
      <w:r w:rsidR="00AB1EAF" w:rsidRPr="00AC5EC7">
        <w:rPr>
          <w:rFonts w:ascii="GHEA Grapalat" w:hAnsi="GHEA Grapalat"/>
          <w:sz w:val="24"/>
          <w:szCs w:val="24"/>
          <w:lang w:val="hy-AM"/>
        </w:rPr>
        <w:t xml:space="preserve">Հավելվածի 134-րդ </w:t>
      </w:r>
      <w:r w:rsidR="000676C8">
        <w:rPr>
          <w:rFonts w:ascii="GHEA Grapalat" w:hAnsi="GHEA Grapalat"/>
          <w:sz w:val="24"/>
          <w:szCs w:val="24"/>
          <w:lang w:val="hy-AM"/>
        </w:rPr>
        <w:t>կետի 3-րդ ենթակետը</w:t>
      </w:r>
      <w:r w:rsidR="00AB1EAF" w:rsidRPr="00AC5EC7">
        <w:rPr>
          <w:rFonts w:ascii="GHEA Grapalat" w:hAnsi="GHEA Grapalat"/>
          <w:sz w:val="24"/>
          <w:szCs w:val="24"/>
          <w:lang w:val="hy-AM"/>
        </w:rPr>
        <w:t xml:space="preserve"> շարադրել հետևյալ խմբագրությամբ</w:t>
      </w:r>
      <w:r w:rsidR="00AC5EC7">
        <w:rPr>
          <w:rFonts w:ascii="GHEA Grapalat" w:hAnsi="GHEA Grapalat"/>
          <w:sz w:val="24"/>
          <w:szCs w:val="24"/>
          <w:lang w:val="hy-AM"/>
        </w:rPr>
        <w:t>.</w:t>
      </w:r>
    </w:p>
    <w:p w:rsidR="00326E37" w:rsidRPr="00AC5EC7" w:rsidRDefault="00AB1EAF" w:rsidP="009120C5">
      <w:pPr>
        <w:pStyle w:val="ListParagraph"/>
        <w:spacing w:line="276" w:lineRule="auto"/>
        <w:ind w:left="0"/>
        <w:rPr>
          <w:rFonts w:ascii="GHEA Grapalat" w:hAnsi="GHEA Grapalat"/>
          <w:sz w:val="24"/>
          <w:szCs w:val="24"/>
          <w:lang w:val="hy-AM"/>
        </w:rPr>
      </w:pPr>
      <w:r w:rsidRPr="00AC5EC7">
        <w:rPr>
          <w:rFonts w:ascii="GHEA Grapalat" w:hAnsi="GHEA Grapalat"/>
          <w:sz w:val="24"/>
          <w:szCs w:val="24"/>
          <w:lang w:val="hy-AM"/>
        </w:rPr>
        <w:t xml:space="preserve">«3) Արձանագրության </w:t>
      </w:r>
      <w:r w:rsidR="00D24095" w:rsidRPr="00AC5EC7">
        <w:rPr>
          <w:rFonts w:ascii="GHEA Grapalat" w:hAnsi="GHEA Grapalat"/>
          <w:sz w:val="24"/>
          <w:szCs w:val="24"/>
          <w:lang w:val="hy-AM"/>
        </w:rPr>
        <w:t>ձև</w:t>
      </w:r>
      <w:r w:rsidR="00D24095">
        <w:rPr>
          <w:rFonts w:ascii="GHEA Grapalat" w:hAnsi="GHEA Grapalat"/>
          <w:sz w:val="24"/>
          <w:szCs w:val="24"/>
          <w:lang w:val="hy-AM"/>
        </w:rPr>
        <w:t>աթուղթը</w:t>
      </w:r>
      <w:r w:rsidRPr="00AC5EC7">
        <w:rPr>
          <w:rFonts w:ascii="GHEA Grapalat" w:hAnsi="GHEA Grapalat"/>
          <w:sz w:val="24"/>
          <w:szCs w:val="24"/>
          <w:lang w:val="hy-AM"/>
        </w:rPr>
        <w:t>.»:</w:t>
      </w:r>
    </w:p>
    <w:p w:rsidR="00CD4617" w:rsidRDefault="001B37F3" w:rsidP="009120C5">
      <w:pPr>
        <w:pStyle w:val="ListParagraph"/>
        <w:spacing w:line="276" w:lineRule="auto"/>
        <w:ind w:left="0"/>
        <w:rPr>
          <w:rFonts w:ascii="GHEA Grapalat" w:hAnsi="GHEA Grapalat" w:cs="Sylfaen"/>
          <w:b/>
          <w:noProof/>
          <w:sz w:val="24"/>
          <w:szCs w:val="24"/>
          <w:lang w:val="hy-AM"/>
        </w:rPr>
      </w:pPr>
      <w:r w:rsidRPr="00AC5EC7">
        <w:rPr>
          <w:rFonts w:ascii="GHEA Grapalat" w:hAnsi="GHEA Grapalat"/>
          <w:sz w:val="24"/>
          <w:szCs w:val="24"/>
          <w:lang w:val="hy-AM"/>
        </w:rPr>
        <w:t xml:space="preserve">2. </w:t>
      </w:r>
      <w:r w:rsidR="006B62CB" w:rsidRPr="00AC5EC7">
        <w:rPr>
          <w:rFonts w:ascii="GHEA Grapalat" w:hAnsi="GHEA Grapalat" w:cs="Sylfaen"/>
          <w:bCs/>
          <w:sz w:val="24"/>
          <w:szCs w:val="24"/>
          <w:lang w:val="hy-AM"/>
        </w:rPr>
        <w:t>Սույն</w:t>
      </w:r>
      <w:r w:rsidR="006B62CB" w:rsidRPr="00AC5EC7">
        <w:rPr>
          <w:rFonts w:ascii="GHEA Grapalat" w:hAnsi="GHEA Grapalat"/>
          <w:bCs/>
          <w:sz w:val="24"/>
          <w:szCs w:val="24"/>
          <w:lang w:val="hy-AM"/>
        </w:rPr>
        <w:t xml:space="preserve"> </w:t>
      </w:r>
      <w:r w:rsidR="009F268F" w:rsidRPr="00AC5EC7">
        <w:rPr>
          <w:rFonts w:ascii="GHEA Grapalat" w:hAnsi="GHEA Grapalat" w:cs="Sylfaen"/>
          <w:sz w:val="24"/>
          <w:szCs w:val="24"/>
          <w:lang w:val="hy-AM"/>
        </w:rPr>
        <w:t>որոշումն ուժի</w:t>
      </w:r>
      <w:r w:rsidR="009F268F" w:rsidRPr="00AC5EC7">
        <w:rPr>
          <w:rFonts w:ascii="GHEA Grapalat" w:hAnsi="GHEA Grapalat"/>
          <w:sz w:val="24"/>
          <w:szCs w:val="24"/>
          <w:lang w:val="hy-AM"/>
        </w:rPr>
        <w:t xml:space="preserve"> </w:t>
      </w:r>
      <w:r w:rsidR="009F268F" w:rsidRPr="00AC5EC7">
        <w:rPr>
          <w:rFonts w:ascii="GHEA Grapalat" w:hAnsi="GHEA Grapalat" w:cs="Sylfaen"/>
          <w:sz w:val="24"/>
          <w:szCs w:val="24"/>
          <w:lang w:val="hy-AM"/>
        </w:rPr>
        <w:t>մեջ</w:t>
      </w:r>
      <w:r w:rsidR="009F268F" w:rsidRPr="00AC5EC7">
        <w:rPr>
          <w:rFonts w:ascii="GHEA Grapalat" w:hAnsi="GHEA Grapalat"/>
          <w:sz w:val="24"/>
          <w:szCs w:val="24"/>
          <w:lang w:val="hy-AM"/>
        </w:rPr>
        <w:t xml:space="preserve"> </w:t>
      </w:r>
      <w:r w:rsidR="009F268F" w:rsidRPr="00AC5EC7">
        <w:rPr>
          <w:rFonts w:ascii="GHEA Grapalat" w:hAnsi="GHEA Grapalat" w:cs="Sylfaen"/>
          <w:sz w:val="24"/>
          <w:szCs w:val="24"/>
          <w:lang w:val="hy-AM"/>
        </w:rPr>
        <w:t>է</w:t>
      </w:r>
      <w:r w:rsidR="009F268F" w:rsidRPr="00AC5EC7">
        <w:rPr>
          <w:rFonts w:ascii="GHEA Grapalat" w:hAnsi="GHEA Grapalat"/>
          <w:sz w:val="24"/>
          <w:szCs w:val="24"/>
          <w:lang w:val="hy-AM"/>
        </w:rPr>
        <w:t xml:space="preserve"> </w:t>
      </w:r>
      <w:r w:rsidR="009F268F" w:rsidRPr="00AC5EC7">
        <w:rPr>
          <w:rFonts w:ascii="GHEA Grapalat" w:hAnsi="GHEA Grapalat" w:cs="Sylfaen"/>
          <w:sz w:val="24"/>
          <w:szCs w:val="24"/>
          <w:lang w:val="hy-AM"/>
        </w:rPr>
        <w:t>մտնում</w:t>
      </w:r>
      <w:r w:rsidR="009F268F" w:rsidRPr="00AC5EC7">
        <w:rPr>
          <w:rFonts w:ascii="GHEA Grapalat" w:hAnsi="GHEA Grapalat"/>
          <w:sz w:val="24"/>
          <w:szCs w:val="24"/>
          <w:lang w:val="hy-AM"/>
        </w:rPr>
        <w:t xml:space="preserve"> պաշտոնական </w:t>
      </w:r>
      <w:r w:rsidR="009F268F" w:rsidRPr="00AC5EC7">
        <w:rPr>
          <w:rFonts w:ascii="GHEA Grapalat" w:hAnsi="GHEA Grapalat" w:cs="Sylfaen"/>
          <w:sz w:val="24"/>
          <w:szCs w:val="24"/>
          <w:lang w:val="hy-AM"/>
        </w:rPr>
        <w:t>հրապարակման օրվան հաջորդող տասներորդ օրը</w:t>
      </w:r>
      <w:r w:rsidR="009F268F" w:rsidRPr="00AC5EC7">
        <w:rPr>
          <w:rFonts w:ascii="GHEA Grapalat" w:hAnsi="GHEA Grapalat"/>
          <w:sz w:val="24"/>
          <w:szCs w:val="24"/>
          <w:lang w:val="hy-AM"/>
        </w:rPr>
        <w:t>:</w:t>
      </w:r>
    </w:p>
    <w:p w:rsidR="00CD4617" w:rsidRDefault="00CD4617" w:rsidP="009120C5">
      <w:pPr>
        <w:pStyle w:val="ListParagraph"/>
        <w:spacing w:line="276" w:lineRule="auto"/>
        <w:ind w:left="0"/>
        <w:rPr>
          <w:rFonts w:ascii="GHEA Grapalat" w:hAnsi="GHEA Grapalat" w:cs="Sylfaen"/>
          <w:b/>
          <w:noProof/>
          <w:sz w:val="24"/>
          <w:szCs w:val="24"/>
          <w:lang w:val="hy-AM"/>
        </w:rPr>
      </w:pPr>
    </w:p>
    <w:p w:rsidR="00CD4617" w:rsidRDefault="00CD4617" w:rsidP="009120C5">
      <w:pPr>
        <w:pStyle w:val="ListParagraph"/>
        <w:spacing w:line="276" w:lineRule="auto"/>
        <w:ind w:left="0"/>
        <w:rPr>
          <w:rFonts w:ascii="GHEA Grapalat" w:hAnsi="GHEA Grapalat" w:cs="Sylfaen"/>
          <w:b/>
          <w:noProof/>
          <w:sz w:val="24"/>
          <w:szCs w:val="24"/>
          <w:lang w:val="hy-AM"/>
        </w:rPr>
      </w:pPr>
    </w:p>
    <w:p w:rsidR="00CD4617" w:rsidRDefault="00CD4617" w:rsidP="009120C5">
      <w:pPr>
        <w:pStyle w:val="ListParagraph"/>
        <w:spacing w:line="276" w:lineRule="auto"/>
        <w:ind w:left="0"/>
        <w:rPr>
          <w:rFonts w:ascii="GHEA Grapalat" w:hAnsi="GHEA Grapalat" w:cs="Sylfaen"/>
          <w:b/>
          <w:noProof/>
          <w:sz w:val="24"/>
          <w:szCs w:val="24"/>
          <w:lang w:val="hy-AM"/>
        </w:rPr>
      </w:pPr>
    </w:p>
    <w:p w:rsidR="00CD4617" w:rsidRDefault="00CD4617" w:rsidP="009120C5">
      <w:pPr>
        <w:pStyle w:val="ListParagraph"/>
        <w:spacing w:line="276" w:lineRule="auto"/>
        <w:ind w:left="0"/>
        <w:rPr>
          <w:rFonts w:ascii="GHEA Grapalat" w:hAnsi="GHEA Grapalat" w:cs="Sylfaen"/>
          <w:b/>
          <w:noProof/>
          <w:sz w:val="24"/>
          <w:szCs w:val="24"/>
          <w:lang w:val="hy-AM"/>
        </w:rPr>
      </w:pPr>
    </w:p>
    <w:p w:rsidR="00CD4617" w:rsidRDefault="00CD4617" w:rsidP="009120C5">
      <w:pPr>
        <w:pStyle w:val="ListParagraph"/>
        <w:spacing w:line="276" w:lineRule="auto"/>
        <w:ind w:left="0"/>
        <w:rPr>
          <w:rFonts w:ascii="GHEA Grapalat" w:hAnsi="GHEA Grapalat" w:cs="Sylfaen"/>
          <w:b/>
          <w:noProof/>
          <w:sz w:val="24"/>
          <w:szCs w:val="24"/>
          <w:lang w:val="hy-AM"/>
        </w:rPr>
      </w:pPr>
    </w:p>
    <w:p w:rsidR="00CD4617" w:rsidRDefault="00CD4617" w:rsidP="009120C5">
      <w:pPr>
        <w:pStyle w:val="ListParagraph"/>
        <w:spacing w:line="276" w:lineRule="auto"/>
        <w:ind w:left="0"/>
        <w:rPr>
          <w:rFonts w:ascii="GHEA Grapalat" w:hAnsi="GHEA Grapalat" w:cs="Sylfaen"/>
          <w:b/>
          <w:noProof/>
          <w:sz w:val="24"/>
          <w:szCs w:val="24"/>
          <w:lang w:val="hy-AM"/>
        </w:rPr>
      </w:pPr>
    </w:p>
    <w:p w:rsidR="00CD4617" w:rsidRDefault="00CD4617" w:rsidP="009120C5">
      <w:pPr>
        <w:pStyle w:val="ListParagraph"/>
        <w:spacing w:line="276" w:lineRule="auto"/>
        <w:ind w:left="0"/>
        <w:rPr>
          <w:rFonts w:ascii="GHEA Grapalat" w:hAnsi="GHEA Grapalat" w:cs="Sylfaen"/>
          <w:b/>
          <w:noProof/>
          <w:sz w:val="24"/>
          <w:szCs w:val="24"/>
          <w:lang w:val="hy-AM"/>
        </w:rPr>
      </w:pPr>
    </w:p>
    <w:p w:rsidR="00CD4617" w:rsidRDefault="00CD4617" w:rsidP="009120C5">
      <w:pPr>
        <w:pStyle w:val="ListParagraph"/>
        <w:spacing w:line="276" w:lineRule="auto"/>
        <w:ind w:left="0"/>
        <w:rPr>
          <w:rFonts w:ascii="GHEA Grapalat" w:hAnsi="GHEA Grapalat" w:cs="Sylfaen"/>
          <w:b/>
          <w:noProof/>
          <w:sz w:val="28"/>
          <w:szCs w:val="24"/>
          <w:lang w:val="hy-AM"/>
        </w:rPr>
      </w:pPr>
    </w:p>
    <w:p w:rsidR="00D30CC0" w:rsidRDefault="00D30CC0" w:rsidP="009120C5">
      <w:pPr>
        <w:pStyle w:val="ListParagraph"/>
        <w:spacing w:line="276" w:lineRule="auto"/>
        <w:ind w:left="0"/>
        <w:rPr>
          <w:rFonts w:ascii="GHEA Grapalat" w:hAnsi="GHEA Grapalat" w:cs="Sylfaen"/>
          <w:b/>
          <w:noProof/>
          <w:sz w:val="28"/>
          <w:szCs w:val="24"/>
          <w:lang w:val="hy-AM"/>
        </w:rPr>
      </w:pPr>
    </w:p>
    <w:p w:rsidR="00E5397A" w:rsidRDefault="00E5397A" w:rsidP="009120C5">
      <w:pPr>
        <w:pStyle w:val="ListParagraph"/>
        <w:spacing w:line="276" w:lineRule="auto"/>
        <w:ind w:left="0"/>
        <w:rPr>
          <w:rFonts w:ascii="GHEA Grapalat" w:hAnsi="GHEA Grapalat" w:cs="Sylfaen"/>
          <w:b/>
          <w:noProof/>
          <w:sz w:val="28"/>
          <w:szCs w:val="24"/>
          <w:lang w:val="hy-AM"/>
        </w:rPr>
      </w:pPr>
    </w:p>
    <w:p w:rsidR="00E5397A" w:rsidRDefault="00E5397A" w:rsidP="009120C5">
      <w:pPr>
        <w:pStyle w:val="ListParagraph"/>
        <w:spacing w:line="276" w:lineRule="auto"/>
        <w:ind w:left="0"/>
        <w:rPr>
          <w:rFonts w:ascii="GHEA Grapalat" w:hAnsi="GHEA Grapalat" w:cs="Sylfaen"/>
          <w:b/>
          <w:noProof/>
          <w:sz w:val="28"/>
          <w:szCs w:val="24"/>
          <w:lang w:val="hy-AM"/>
        </w:rPr>
      </w:pPr>
    </w:p>
    <w:p w:rsidR="00E5397A" w:rsidRDefault="00E5397A" w:rsidP="009120C5">
      <w:pPr>
        <w:pStyle w:val="ListParagraph"/>
        <w:spacing w:line="276" w:lineRule="auto"/>
        <w:ind w:left="0"/>
        <w:rPr>
          <w:rFonts w:ascii="GHEA Grapalat" w:hAnsi="GHEA Grapalat" w:cs="Sylfaen"/>
          <w:b/>
          <w:noProof/>
          <w:sz w:val="28"/>
          <w:szCs w:val="24"/>
          <w:lang w:val="hy-AM"/>
        </w:rPr>
      </w:pPr>
    </w:p>
    <w:p w:rsidR="00E5397A" w:rsidRDefault="00E5397A" w:rsidP="009120C5">
      <w:pPr>
        <w:pStyle w:val="ListParagraph"/>
        <w:spacing w:line="276" w:lineRule="auto"/>
        <w:ind w:left="0"/>
        <w:rPr>
          <w:rFonts w:ascii="GHEA Grapalat" w:hAnsi="GHEA Grapalat" w:cs="Sylfaen"/>
          <w:b/>
          <w:noProof/>
          <w:sz w:val="28"/>
          <w:szCs w:val="24"/>
          <w:lang w:val="hy-AM"/>
        </w:rPr>
      </w:pPr>
    </w:p>
    <w:p w:rsidR="00E5397A" w:rsidRDefault="00E5397A" w:rsidP="009120C5">
      <w:pPr>
        <w:pStyle w:val="ListParagraph"/>
        <w:spacing w:line="276" w:lineRule="auto"/>
        <w:ind w:left="0"/>
        <w:rPr>
          <w:rFonts w:ascii="GHEA Grapalat" w:hAnsi="GHEA Grapalat" w:cs="Sylfaen"/>
          <w:b/>
          <w:noProof/>
          <w:sz w:val="28"/>
          <w:szCs w:val="24"/>
          <w:lang w:val="hy-AM"/>
        </w:rPr>
      </w:pPr>
    </w:p>
    <w:sectPr w:rsidR="00E5397A" w:rsidSect="0071158E">
      <w:footerReference w:type="default" r:id="rId8"/>
      <w:pgSz w:w="12240" w:h="15840"/>
      <w:pgMar w:top="709"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33E0" w:rsidRDefault="00A033E0">
      <w:pPr>
        <w:spacing w:after="0" w:line="240" w:lineRule="auto"/>
      </w:pPr>
      <w:r>
        <w:separator/>
      </w:r>
    </w:p>
  </w:endnote>
  <w:endnote w:type="continuationSeparator" w:id="0">
    <w:p w:rsidR="00A033E0" w:rsidRDefault="00A033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0DA" w:rsidRDefault="00AD2AAB">
    <w:pPr>
      <w:pStyle w:val="Footer"/>
      <w:jc w:val="right"/>
    </w:pPr>
    <w:r>
      <w:rPr>
        <w:noProof/>
      </w:rPr>
      <w:fldChar w:fldCharType="begin"/>
    </w:r>
    <w:r w:rsidR="00731F62">
      <w:rPr>
        <w:noProof/>
      </w:rPr>
      <w:instrText xml:space="preserve"> PAGE   \* MERGEFORMAT </w:instrText>
    </w:r>
    <w:r>
      <w:rPr>
        <w:noProof/>
      </w:rPr>
      <w:fldChar w:fldCharType="separate"/>
    </w:r>
    <w:r w:rsidR="002C565C">
      <w:rPr>
        <w:noProof/>
      </w:rPr>
      <w:t>1</w:t>
    </w:r>
    <w:r>
      <w:rPr>
        <w:noProof/>
      </w:rPr>
      <w:fldChar w:fldCharType="end"/>
    </w:r>
  </w:p>
  <w:p w:rsidR="005600DA" w:rsidRDefault="005600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33E0" w:rsidRDefault="00A033E0">
      <w:pPr>
        <w:spacing w:after="0" w:line="240" w:lineRule="auto"/>
      </w:pPr>
      <w:r>
        <w:separator/>
      </w:r>
    </w:p>
  </w:footnote>
  <w:footnote w:type="continuationSeparator" w:id="0">
    <w:p w:rsidR="00A033E0" w:rsidRDefault="00A033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95780"/>
    <w:multiLevelType w:val="hybridMultilevel"/>
    <w:tmpl w:val="5BDC64F0"/>
    <w:lvl w:ilvl="0" w:tplc="CC848DB6">
      <w:start w:val="1"/>
      <w:numFmt w:val="lowerRoman"/>
      <w:lvlText w:val="%1."/>
      <w:lvlJc w:val="right"/>
      <w:pPr>
        <w:ind w:left="1364" w:hanging="360"/>
      </w:pPr>
      <w:rPr>
        <w:b w:val="0"/>
        <w:bCs w:val="0"/>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
    <w:nsid w:val="019319E5"/>
    <w:multiLevelType w:val="hybridMultilevel"/>
    <w:tmpl w:val="C63096F8"/>
    <w:lvl w:ilvl="0" w:tplc="11AE9C3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E75AB6"/>
    <w:multiLevelType w:val="hybridMultilevel"/>
    <w:tmpl w:val="C61E1B2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9545E4"/>
    <w:multiLevelType w:val="hybridMultilevel"/>
    <w:tmpl w:val="04186B6A"/>
    <w:lvl w:ilvl="0" w:tplc="EED4CAC2">
      <w:start w:val="41"/>
      <w:numFmt w:val="decimal"/>
      <w:lvlText w:val="%1."/>
      <w:lvlJc w:val="left"/>
      <w:pPr>
        <w:ind w:left="1169" w:hanging="360"/>
      </w:pPr>
      <w:rPr>
        <w:rFonts w:cs="Times New Roman" w:hint="default"/>
      </w:rPr>
    </w:lvl>
    <w:lvl w:ilvl="1" w:tplc="04190019" w:tentative="1">
      <w:start w:val="1"/>
      <w:numFmt w:val="lowerLetter"/>
      <w:lvlText w:val="%2."/>
      <w:lvlJc w:val="left"/>
      <w:pPr>
        <w:ind w:left="1889" w:hanging="360"/>
      </w:pPr>
    </w:lvl>
    <w:lvl w:ilvl="2" w:tplc="0419001B" w:tentative="1">
      <w:start w:val="1"/>
      <w:numFmt w:val="lowerRoman"/>
      <w:lvlText w:val="%3."/>
      <w:lvlJc w:val="right"/>
      <w:pPr>
        <w:ind w:left="2609" w:hanging="180"/>
      </w:pPr>
    </w:lvl>
    <w:lvl w:ilvl="3" w:tplc="0419000F" w:tentative="1">
      <w:start w:val="1"/>
      <w:numFmt w:val="decimal"/>
      <w:lvlText w:val="%4."/>
      <w:lvlJc w:val="left"/>
      <w:pPr>
        <w:ind w:left="3329" w:hanging="360"/>
      </w:pPr>
    </w:lvl>
    <w:lvl w:ilvl="4" w:tplc="04190019" w:tentative="1">
      <w:start w:val="1"/>
      <w:numFmt w:val="lowerLetter"/>
      <w:lvlText w:val="%5."/>
      <w:lvlJc w:val="left"/>
      <w:pPr>
        <w:ind w:left="4049" w:hanging="360"/>
      </w:pPr>
    </w:lvl>
    <w:lvl w:ilvl="5" w:tplc="0419001B" w:tentative="1">
      <w:start w:val="1"/>
      <w:numFmt w:val="lowerRoman"/>
      <w:lvlText w:val="%6."/>
      <w:lvlJc w:val="right"/>
      <w:pPr>
        <w:ind w:left="4769" w:hanging="180"/>
      </w:pPr>
    </w:lvl>
    <w:lvl w:ilvl="6" w:tplc="0419000F" w:tentative="1">
      <w:start w:val="1"/>
      <w:numFmt w:val="decimal"/>
      <w:lvlText w:val="%7."/>
      <w:lvlJc w:val="left"/>
      <w:pPr>
        <w:ind w:left="5489" w:hanging="360"/>
      </w:pPr>
    </w:lvl>
    <w:lvl w:ilvl="7" w:tplc="04190019" w:tentative="1">
      <w:start w:val="1"/>
      <w:numFmt w:val="lowerLetter"/>
      <w:lvlText w:val="%8."/>
      <w:lvlJc w:val="left"/>
      <w:pPr>
        <w:ind w:left="6209" w:hanging="360"/>
      </w:pPr>
    </w:lvl>
    <w:lvl w:ilvl="8" w:tplc="0419001B" w:tentative="1">
      <w:start w:val="1"/>
      <w:numFmt w:val="lowerRoman"/>
      <w:lvlText w:val="%9."/>
      <w:lvlJc w:val="right"/>
      <w:pPr>
        <w:ind w:left="6929" w:hanging="180"/>
      </w:pPr>
    </w:lvl>
  </w:abstractNum>
  <w:abstractNum w:abstractNumId="4">
    <w:nsid w:val="068D77AE"/>
    <w:multiLevelType w:val="hybridMultilevel"/>
    <w:tmpl w:val="4D24B9A8"/>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nsid w:val="0D33195B"/>
    <w:multiLevelType w:val="hybridMultilevel"/>
    <w:tmpl w:val="E2DC93F2"/>
    <w:lvl w:ilvl="0" w:tplc="79F4ED3E">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6">
    <w:nsid w:val="15C67F34"/>
    <w:multiLevelType w:val="hybridMultilevel"/>
    <w:tmpl w:val="BE00883E"/>
    <w:lvl w:ilvl="0" w:tplc="0409000F">
      <w:start w:val="5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3D5F5F"/>
    <w:multiLevelType w:val="hybridMultilevel"/>
    <w:tmpl w:val="F3A257B8"/>
    <w:lvl w:ilvl="0" w:tplc="A0069EF2">
      <w:start w:val="1"/>
      <w:numFmt w:val="decimal"/>
      <w:lvlText w:val="%1."/>
      <w:lvlJc w:val="left"/>
      <w:pPr>
        <w:ind w:left="885" w:hanging="360"/>
      </w:pPr>
      <w:rPr>
        <w:rFonts w:hint="default"/>
        <w:b/>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8">
    <w:nsid w:val="1BFC495A"/>
    <w:multiLevelType w:val="hybridMultilevel"/>
    <w:tmpl w:val="5750233C"/>
    <w:lvl w:ilvl="0" w:tplc="00FAD8F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F052F7"/>
    <w:multiLevelType w:val="hybridMultilevel"/>
    <w:tmpl w:val="0DE0B9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BA2C42"/>
    <w:multiLevelType w:val="hybridMultilevel"/>
    <w:tmpl w:val="7CA69070"/>
    <w:lvl w:ilvl="0" w:tplc="070E128A">
      <w:start w:val="1"/>
      <w:numFmt w:val="decimal"/>
      <w:lvlText w:val="%1)"/>
      <w:lvlJc w:val="left"/>
      <w:pPr>
        <w:ind w:left="108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664E0D"/>
    <w:multiLevelType w:val="hybridMultilevel"/>
    <w:tmpl w:val="C61E1B2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45443D"/>
    <w:multiLevelType w:val="hybridMultilevel"/>
    <w:tmpl w:val="D4A8EE50"/>
    <w:lvl w:ilvl="0" w:tplc="EA5C610E">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E664D4C"/>
    <w:multiLevelType w:val="hybridMultilevel"/>
    <w:tmpl w:val="76D2B26C"/>
    <w:lvl w:ilvl="0" w:tplc="0419000F">
      <w:start w:val="3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FC54F39"/>
    <w:multiLevelType w:val="hybridMultilevel"/>
    <w:tmpl w:val="BD18D2BE"/>
    <w:lvl w:ilvl="0" w:tplc="52969E68">
      <w:start w:val="1"/>
      <w:numFmt w:val="decimal"/>
      <w:lvlText w:val="%1)"/>
      <w:lvlJc w:val="left"/>
      <w:pPr>
        <w:ind w:left="108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4B62F6"/>
    <w:multiLevelType w:val="hybridMultilevel"/>
    <w:tmpl w:val="5F7C7280"/>
    <w:lvl w:ilvl="0" w:tplc="0942A1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4823E5"/>
    <w:multiLevelType w:val="hybridMultilevel"/>
    <w:tmpl w:val="2F9E2964"/>
    <w:lvl w:ilvl="0" w:tplc="0419000F">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4BC5CF8"/>
    <w:multiLevelType w:val="hybridMultilevel"/>
    <w:tmpl w:val="B9DA5A10"/>
    <w:lvl w:ilvl="0" w:tplc="04090011">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nsid w:val="3CBE00EE"/>
    <w:multiLevelType w:val="hybridMultilevel"/>
    <w:tmpl w:val="D3E0CE4A"/>
    <w:lvl w:ilvl="0" w:tplc="B8320680">
      <w:start w:val="1"/>
      <w:numFmt w:val="decimal"/>
      <w:lvlText w:val="%1."/>
      <w:lvlJc w:val="left"/>
      <w:pPr>
        <w:ind w:left="810" w:hanging="360"/>
      </w:pPr>
      <w:rPr>
        <w:rFonts w:hint="default"/>
        <w:b w:val="0"/>
        <w:i w:val="0"/>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9">
    <w:nsid w:val="40EC502C"/>
    <w:multiLevelType w:val="hybridMultilevel"/>
    <w:tmpl w:val="8E78FE30"/>
    <w:lvl w:ilvl="0" w:tplc="38EE6B2E">
      <w:start w:val="1"/>
      <w:numFmt w:val="decimal"/>
      <w:lvlText w:val="%1."/>
      <w:lvlJc w:val="left"/>
      <w:pPr>
        <w:ind w:left="928" w:hanging="360"/>
      </w:pPr>
      <w:rPr>
        <w:rFonts w:cs="Sylfaen" w:hint="default"/>
        <w:b w:val="0"/>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nsid w:val="473B762E"/>
    <w:multiLevelType w:val="hybridMultilevel"/>
    <w:tmpl w:val="4B440840"/>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48B80636"/>
    <w:multiLevelType w:val="hybridMultilevel"/>
    <w:tmpl w:val="C2CCB86C"/>
    <w:lvl w:ilvl="0" w:tplc="7288365C">
      <w:start w:val="1"/>
      <w:numFmt w:val="decimal"/>
      <w:lvlText w:val="%1."/>
      <w:lvlJc w:val="left"/>
      <w:pPr>
        <w:ind w:left="720" w:hanging="360"/>
      </w:pPr>
      <w:rPr>
        <w:rFonts w:ascii="GHEA Grapalat" w:hAnsi="GHEA Grapalat"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D500A1"/>
    <w:multiLevelType w:val="hybridMultilevel"/>
    <w:tmpl w:val="B030A1D2"/>
    <w:lvl w:ilvl="0" w:tplc="333E2712">
      <w:start w:val="1"/>
      <w:numFmt w:val="decimal"/>
      <w:lvlText w:val="%1)"/>
      <w:lvlJc w:val="left"/>
      <w:pPr>
        <w:ind w:left="3763"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EF53803"/>
    <w:multiLevelType w:val="hybridMultilevel"/>
    <w:tmpl w:val="FECA4340"/>
    <w:lvl w:ilvl="0" w:tplc="EEBC2B1A">
      <w:start w:val="1"/>
      <w:numFmt w:val="decimal"/>
      <w:lvlText w:val="%1."/>
      <w:lvlJc w:val="left"/>
      <w:pPr>
        <w:ind w:left="809" w:hanging="525"/>
      </w:pPr>
      <w:rPr>
        <w:rFonts w:cs="Sylfae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62785F21"/>
    <w:multiLevelType w:val="hybridMultilevel"/>
    <w:tmpl w:val="67FA7AA8"/>
    <w:lvl w:ilvl="0" w:tplc="04190011">
      <w:start w:val="1"/>
      <w:numFmt w:val="decimal"/>
      <w:lvlText w:val="%1)"/>
      <w:lvlJc w:val="left"/>
      <w:pPr>
        <w:ind w:left="1451" w:hanging="360"/>
      </w:pPr>
    </w:lvl>
    <w:lvl w:ilvl="1" w:tplc="04190019" w:tentative="1">
      <w:start w:val="1"/>
      <w:numFmt w:val="lowerLetter"/>
      <w:lvlText w:val="%2."/>
      <w:lvlJc w:val="left"/>
      <w:pPr>
        <w:ind w:left="2171" w:hanging="360"/>
      </w:pPr>
    </w:lvl>
    <w:lvl w:ilvl="2" w:tplc="0419001B" w:tentative="1">
      <w:start w:val="1"/>
      <w:numFmt w:val="lowerRoman"/>
      <w:lvlText w:val="%3."/>
      <w:lvlJc w:val="right"/>
      <w:pPr>
        <w:ind w:left="2891" w:hanging="180"/>
      </w:pPr>
    </w:lvl>
    <w:lvl w:ilvl="3" w:tplc="0419000F" w:tentative="1">
      <w:start w:val="1"/>
      <w:numFmt w:val="decimal"/>
      <w:lvlText w:val="%4."/>
      <w:lvlJc w:val="left"/>
      <w:pPr>
        <w:ind w:left="3611" w:hanging="360"/>
      </w:pPr>
    </w:lvl>
    <w:lvl w:ilvl="4" w:tplc="04190019" w:tentative="1">
      <w:start w:val="1"/>
      <w:numFmt w:val="lowerLetter"/>
      <w:lvlText w:val="%5."/>
      <w:lvlJc w:val="left"/>
      <w:pPr>
        <w:ind w:left="4331" w:hanging="360"/>
      </w:pPr>
    </w:lvl>
    <w:lvl w:ilvl="5" w:tplc="0419001B" w:tentative="1">
      <w:start w:val="1"/>
      <w:numFmt w:val="lowerRoman"/>
      <w:lvlText w:val="%6."/>
      <w:lvlJc w:val="right"/>
      <w:pPr>
        <w:ind w:left="5051" w:hanging="180"/>
      </w:pPr>
    </w:lvl>
    <w:lvl w:ilvl="6" w:tplc="0419000F" w:tentative="1">
      <w:start w:val="1"/>
      <w:numFmt w:val="decimal"/>
      <w:lvlText w:val="%7."/>
      <w:lvlJc w:val="left"/>
      <w:pPr>
        <w:ind w:left="5771" w:hanging="360"/>
      </w:pPr>
    </w:lvl>
    <w:lvl w:ilvl="7" w:tplc="04190019" w:tentative="1">
      <w:start w:val="1"/>
      <w:numFmt w:val="lowerLetter"/>
      <w:lvlText w:val="%8."/>
      <w:lvlJc w:val="left"/>
      <w:pPr>
        <w:ind w:left="6491" w:hanging="360"/>
      </w:pPr>
    </w:lvl>
    <w:lvl w:ilvl="8" w:tplc="0419001B" w:tentative="1">
      <w:start w:val="1"/>
      <w:numFmt w:val="lowerRoman"/>
      <w:lvlText w:val="%9."/>
      <w:lvlJc w:val="right"/>
      <w:pPr>
        <w:ind w:left="7211" w:hanging="180"/>
      </w:pPr>
    </w:lvl>
  </w:abstractNum>
  <w:abstractNum w:abstractNumId="25">
    <w:nsid w:val="660351D7"/>
    <w:multiLevelType w:val="hybridMultilevel"/>
    <w:tmpl w:val="8E78FE30"/>
    <w:lvl w:ilvl="0" w:tplc="38EE6B2E">
      <w:start w:val="1"/>
      <w:numFmt w:val="decimal"/>
      <w:lvlText w:val="%1."/>
      <w:lvlJc w:val="left"/>
      <w:pPr>
        <w:ind w:left="928" w:hanging="360"/>
      </w:pPr>
      <w:rPr>
        <w:rFonts w:cs="Sylfaen" w:hint="default"/>
        <w:b w:val="0"/>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nsid w:val="6A5E707A"/>
    <w:multiLevelType w:val="hybridMultilevel"/>
    <w:tmpl w:val="773257F0"/>
    <w:lvl w:ilvl="0" w:tplc="6942670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3243DB"/>
    <w:multiLevelType w:val="hybridMultilevel"/>
    <w:tmpl w:val="01186202"/>
    <w:lvl w:ilvl="0" w:tplc="AB686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67D79DE"/>
    <w:multiLevelType w:val="hybridMultilevel"/>
    <w:tmpl w:val="3A9E408C"/>
    <w:lvl w:ilvl="0" w:tplc="2AD6DEA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7972F8B"/>
    <w:multiLevelType w:val="multilevel"/>
    <w:tmpl w:val="BDE6A37A"/>
    <w:lvl w:ilvl="0">
      <w:start w:val="1"/>
      <w:numFmt w:val="none"/>
      <w:pStyle w:val="Heading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abstractNumId w:val="23"/>
  </w:num>
  <w:num w:numId="2">
    <w:abstractNumId w:val="27"/>
  </w:num>
  <w:num w:numId="3">
    <w:abstractNumId w:val="4"/>
  </w:num>
  <w:num w:numId="4">
    <w:abstractNumId w:val="20"/>
  </w:num>
  <w:num w:numId="5">
    <w:abstractNumId w:val="24"/>
  </w:num>
  <w:num w:numId="6">
    <w:abstractNumId w:val="5"/>
  </w:num>
  <w:num w:numId="7">
    <w:abstractNumId w:val="22"/>
  </w:num>
  <w:num w:numId="8">
    <w:abstractNumId w:val="13"/>
  </w:num>
  <w:num w:numId="9">
    <w:abstractNumId w:val="16"/>
  </w:num>
  <w:num w:numId="10">
    <w:abstractNumId w:val="3"/>
  </w:num>
  <w:num w:numId="11">
    <w:abstractNumId w:val="6"/>
  </w:num>
  <w:num w:numId="12">
    <w:abstractNumId w:val="25"/>
  </w:num>
  <w:num w:numId="13">
    <w:abstractNumId w:val="19"/>
  </w:num>
  <w:num w:numId="14">
    <w:abstractNumId w:val="29"/>
  </w:num>
  <w:num w:numId="15">
    <w:abstractNumId w:val="17"/>
  </w:num>
  <w:num w:numId="16">
    <w:abstractNumId w:val="8"/>
  </w:num>
  <w:num w:numId="17">
    <w:abstractNumId w:val="7"/>
  </w:num>
  <w:num w:numId="18">
    <w:abstractNumId w:val="10"/>
  </w:num>
  <w:num w:numId="19">
    <w:abstractNumId w:val="9"/>
  </w:num>
  <w:num w:numId="20">
    <w:abstractNumId w:val="11"/>
  </w:num>
  <w:num w:numId="21">
    <w:abstractNumId w:val="2"/>
  </w:num>
  <w:num w:numId="22">
    <w:abstractNumId w:val="0"/>
  </w:num>
  <w:num w:numId="23">
    <w:abstractNumId w:val="26"/>
  </w:num>
  <w:num w:numId="24">
    <w:abstractNumId w:val="15"/>
  </w:num>
  <w:num w:numId="25">
    <w:abstractNumId w:val="21"/>
  </w:num>
  <w:num w:numId="26">
    <w:abstractNumId w:val="1"/>
  </w:num>
  <w:num w:numId="27">
    <w:abstractNumId w:val="18"/>
  </w:num>
  <w:num w:numId="28">
    <w:abstractNumId w:val="14"/>
  </w:num>
  <w:num w:numId="29">
    <w:abstractNumId w:val="28"/>
  </w:num>
  <w:num w:numId="30">
    <w:abstractNumId w:val="1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AD06F5"/>
    <w:rsid w:val="00004274"/>
    <w:rsid w:val="00004BD6"/>
    <w:rsid w:val="000056AD"/>
    <w:rsid w:val="000056E6"/>
    <w:rsid w:val="00005AA2"/>
    <w:rsid w:val="00006F15"/>
    <w:rsid w:val="0001006D"/>
    <w:rsid w:val="000107CD"/>
    <w:rsid w:val="00012615"/>
    <w:rsid w:val="000141C2"/>
    <w:rsid w:val="000216F2"/>
    <w:rsid w:val="000217DF"/>
    <w:rsid w:val="00042FBE"/>
    <w:rsid w:val="0004617A"/>
    <w:rsid w:val="000466CD"/>
    <w:rsid w:val="00047982"/>
    <w:rsid w:val="00051CC6"/>
    <w:rsid w:val="00052615"/>
    <w:rsid w:val="00052CF8"/>
    <w:rsid w:val="0005459F"/>
    <w:rsid w:val="000553A1"/>
    <w:rsid w:val="00055EA4"/>
    <w:rsid w:val="00057B5F"/>
    <w:rsid w:val="0006020D"/>
    <w:rsid w:val="0006048D"/>
    <w:rsid w:val="00061F12"/>
    <w:rsid w:val="0006369C"/>
    <w:rsid w:val="00063CDF"/>
    <w:rsid w:val="000676C8"/>
    <w:rsid w:val="000677AF"/>
    <w:rsid w:val="00072AA6"/>
    <w:rsid w:val="00072F33"/>
    <w:rsid w:val="0007721B"/>
    <w:rsid w:val="00077653"/>
    <w:rsid w:val="00077DFF"/>
    <w:rsid w:val="00083362"/>
    <w:rsid w:val="000848AB"/>
    <w:rsid w:val="00092079"/>
    <w:rsid w:val="000965F5"/>
    <w:rsid w:val="000A1BC3"/>
    <w:rsid w:val="000A5A1B"/>
    <w:rsid w:val="000A6821"/>
    <w:rsid w:val="000A7DD9"/>
    <w:rsid w:val="000B0D02"/>
    <w:rsid w:val="000B282F"/>
    <w:rsid w:val="000B4291"/>
    <w:rsid w:val="000B5FAD"/>
    <w:rsid w:val="000B68B3"/>
    <w:rsid w:val="000C53FF"/>
    <w:rsid w:val="000C57C9"/>
    <w:rsid w:val="000C6A72"/>
    <w:rsid w:val="000C6D81"/>
    <w:rsid w:val="000D0998"/>
    <w:rsid w:val="000D58E4"/>
    <w:rsid w:val="000D73D1"/>
    <w:rsid w:val="000E597F"/>
    <w:rsid w:val="000E7119"/>
    <w:rsid w:val="000F00CE"/>
    <w:rsid w:val="000F4B27"/>
    <w:rsid w:val="00100942"/>
    <w:rsid w:val="00100B5C"/>
    <w:rsid w:val="00100BCC"/>
    <w:rsid w:val="001043F0"/>
    <w:rsid w:val="00104A4E"/>
    <w:rsid w:val="00107178"/>
    <w:rsid w:val="00111082"/>
    <w:rsid w:val="00112384"/>
    <w:rsid w:val="00114025"/>
    <w:rsid w:val="001147FC"/>
    <w:rsid w:val="00115B9E"/>
    <w:rsid w:val="00115D08"/>
    <w:rsid w:val="001206A5"/>
    <w:rsid w:val="00120B4F"/>
    <w:rsid w:val="00120F9A"/>
    <w:rsid w:val="001211DD"/>
    <w:rsid w:val="00127E6F"/>
    <w:rsid w:val="00131B9E"/>
    <w:rsid w:val="0013621E"/>
    <w:rsid w:val="00144837"/>
    <w:rsid w:val="00146638"/>
    <w:rsid w:val="00151A7F"/>
    <w:rsid w:val="00153EF6"/>
    <w:rsid w:val="00157B9D"/>
    <w:rsid w:val="001621EF"/>
    <w:rsid w:val="00163FA8"/>
    <w:rsid w:val="00165CC3"/>
    <w:rsid w:val="00165E9D"/>
    <w:rsid w:val="00166D63"/>
    <w:rsid w:val="00172126"/>
    <w:rsid w:val="00174530"/>
    <w:rsid w:val="00176AAD"/>
    <w:rsid w:val="00180406"/>
    <w:rsid w:val="00182353"/>
    <w:rsid w:val="00193742"/>
    <w:rsid w:val="001974DB"/>
    <w:rsid w:val="001A4845"/>
    <w:rsid w:val="001A4F7E"/>
    <w:rsid w:val="001A5728"/>
    <w:rsid w:val="001A6CA8"/>
    <w:rsid w:val="001A71B8"/>
    <w:rsid w:val="001B37F3"/>
    <w:rsid w:val="001B654D"/>
    <w:rsid w:val="001B69D2"/>
    <w:rsid w:val="001C0753"/>
    <w:rsid w:val="001C1074"/>
    <w:rsid w:val="001C26F8"/>
    <w:rsid w:val="001C58BB"/>
    <w:rsid w:val="001C59BF"/>
    <w:rsid w:val="001D1735"/>
    <w:rsid w:val="001D3AE5"/>
    <w:rsid w:val="001E0B70"/>
    <w:rsid w:val="001E55B1"/>
    <w:rsid w:val="001E7DFA"/>
    <w:rsid w:val="001F05F1"/>
    <w:rsid w:val="001F09B3"/>
    <w:rsid w:val="001F42F6"/>
    <w:rsid w:val="001F5F0B"/>
    <w:rsid w:val="001F6E1E"/>
    <w:rsid w:val="002036CF"/>
    <w:rsid w:val="002057E3"/>
    <w:rsid w:val="002077C0"/>
    <w:rsid w:val="00207C04"/>
    <w:rsid w:val="00207D19"/>
    <w:rsid w:val="0021097F"/>
    <w:rsid w:val="0021269B"/>
    <w:rsid w:val="0021352D"/>
    <w:rsid w:val="0021697D"/>
    <w:rsid w:val="0022001C"/>
    <w:rsid w:val="00224383"/>
    <w:rsid w:val="00225073"/>
    <w:rsid w:val="0022588C"/>
    <w:rsid w:val="00225A29"/>
    <w:rsid w:val="0022648D"/>
    <w:rsid w:val="00231417"/>
    <w:rsid w:val="002352B6"/>
    <w:rsid w:val="0024078A"/>
    <w:rsid w:val="00240DC1"/>
    <w:rsid w:val="00244360"/>
    <w:rsid w:val="00251CB9"/>
    <w:rsid w:val="002527E9"/>
    <w:rsid w:val="00254CC5"/>
    <w:rsid w:val="002551D1"/>
    <w:rsid w:val="00257503"/>
    <w:rsid w:val="002614D9"/>
    <w:rsid w:val="00261738"/>
    <w:rsid w:val="00263835"/>
    <w:rsid w:val="0026395E"/>
    <w:rsid w:val="002677BF"/>
    <w:rsid w:val="002708A1"/>
    <w:rsid w:val="0027160F"/>
    <w:rsid w:val="002716C1"/>
    <w:rsid w:val="002721A6"/>
    <w:rsid w:val="0027363E"/>
    <w:rsid w:val="00277030"/>
    <w:rsid w:val="00283A2B"/>
    <w:rsid w:val="00285DF1"/>
    <w:rsid w:val="002877B1"/>
    <w:rsid w:val="00287D21"/>
    <w:rsid w:val="00294AA7"/>
    <w:rsid w:val="0029551D"/>
    <w:rsid w:val="002967A7"/>
    <w:rsid w:val="0029796F"/>
    <w:rsid w:val="002A7395"/>
    <w:rsid w:val="002B29A0"/>
    <w:rsid w:val="002B2A27"/>
    <w:rsid w:val="002B2AF6"/>
    <w:rsid w:val="002B4542"/>
    <w:rsid w:val="002B5E7F"/>
    <w:rsid w:val="002B6ED7"/>
    <w:rsid w:val="002B7C5B"/>
    <w:rsid w:val="002C3DE4"/>
    <w:rsid w:val="002C565C"/>
    <w:rsid w:val="002D0D34"/>
    <w:rsid w:val="002D3745"/>
    <w:rsid w:val="002D3D68"/>
    <w:rsid w:val="002E01DF"/>
    <w:rsid w:val="002E17D1"/>
    <w:rsid w:val="002E4D3A"/>
    <w:rsid w:val="002E7570"/>
    <w:rsid w:val="002F06CF"/>
    <w:rsid w:val="002F2963"/>
    <w:rsid w:val="00300D2C"/>
    <w:rsid w:val="003010AB"/>
    <w:rsid w:val="00303F82"/>
    <w:rsid w:val="003062C9"/>
    <w:rsid w:val="003067D7"/>
    <w:rsid w:val="003078B6"/>
    <w:rsid w:val="003131D6"/>
    <w:rsid w:val="003132E1"/>
    <w:rsid w:val="00314177"/>
    <w:rsid w:val="0031767A"/>
    <w:rsid w:val="00321C83"/>
    <w:rsid w:val="00326925"/>
    <w:rsid w:val="00326E37"/>
    <w:rsid w:val="00330E2D"/>
    <w:rsid w:val="00333AB3"/>
    <w:rsid w:val="00333D0C"/>
    <w:rsid w:val="00337042"/>
    <w:rsid w:val="00343968"/>
    <w:rsid w:val="003446C5"/>
    <w:rsid w:val="00344F29"/>
    <w:rsid w:val="00346BE6"/>
    <w:rsid w:val="00346E72"/>
    <w:rsid w:val="00346F17"/>
    <w:rsid w:val="003473DF"/>
    <w:rsid w:val="003474D2"/>
    <w:rsid w:val="00350A33"/>
    <w:rsid w:val="0035584B"/>
    <w:rsid w:val="003625BC"/>
    <w:rsid w:val="00363637"/>
    <w:rsid w:val="00363AC6"/>
    <w:rsid w:val="00364756"/>
    <w:rsid w:val="00371068"/>
    <w:rsid w:val="003714B3"/>
    <w:rsid w:val="003745AF"/>
    <w:rsid w:val="0037768D"/>
    <w:rsid w:val="00380D09"/>
    <w:rsid w:val="003814F5"/>
    <w:rsid w:val="003821CF"/>
    <w:rsid w:val="003856A8"/>
    <w:rsid w:val="00395018"/>
    <w:rsid w:val="00395BF4"/>
    <w:rsid w:val="003A063F"/>
    <w:rsid w:val="003A15AA"/>
    <w:rsid w:val="003A4478"/>
    <w:rsid w:val="003A4EF2"/>
    <w:rsid w:val="003A7B60"/>
    <w:rsid w:val="003A7EB9"/>
    <w:rsid w:val="003B0A81"/>
    <w:rsid w:val="003B0B4F"/>
    <w:rsid w:val="003B5570"/>
    <w:rsid w:val="003C1CA8"/>
    <w:rsid w:val="003C268D"/>
    <w:rsid w:val="003C2A80"/>
    <w:rsid w:val="003C3BC2"/>
    <w:rsid w:val="003C4851"/>
    <w:rsid w:val="003C6E4B"/>
    <w:rsid w:val="003D6799"/>
    <w:rsid w:val="003D794C"/>
    <w:rsid w:val="003E0C97"/>
    <w:rsid w:val="003E0CA0"/>
    <w:rsid w:val="003E0D95"/>
    <w:rsid w:val="003E6BF1"/>
    <w:rsid w:val="003F6EAB"/>
    <w:rsid w:val="00402814"/>
    <w:rsid w:val="004029A3"/>
    <w:rsid w:val="00405601"/>
    <w:rsid w:val="00405ACD"/>
    <w:rsid w:val="00406403"/>
    <w:rsid w:val="00411315"/>
    <w:rsid w:val="00413005"/>
    <w:rsid w:val="0041391F"/>
    <w:rsid w:val="00417D49"/>
    <w:rsid w:val="00417EEF"/>
    <w:rsid w:val="0042622D"/>
    <w:rsid w:val="004270B8"/>
    <w:rsid w:val="00427879"/>
    <w:rsid w:val="004310FC"/>
    <w:rsid w:val="00431CD9"/>
    <w:rsid w:val="00432915"/>
    <w:rsid w:val="004336D0"/>
    <w:rsid w:val="00433DF5"/>
    <w:rsid w:val="00434E8F"/>
    <w:rsid w:val="0043644D"/>
    <w:rsid w:val="004370E6"/>
    <w:rsid w:val="00437698"/>
    <w:rsid w:val="004414BF"/>
    <w:rsid w:val="00445688"/>
    <w:rsid w:val="00446EC3"/>
    <w:rsid w:val="00447F01"/>
    <w:rsid w:val="00450027"/>
    <w:rsid w:val="004504E8"/>
    <w:rsid w:val="00453036"/>
    <w:rsid w:val="00454A82"/>
    <w:rsid w:val="00455A23"/>
    <w:rsid w:val="00457BC1"/>
    <w:rsid w:val="004601C5"/>
    <w:rsid w:val="00460AA2"/>
    <w:rsid w:val="004668A8"/>
    <w:rsid w:val="0046699C"/>
    <w:rsid w:val="0047242F"/>
    <w:rsid w:val="004760F2"/>
    <w:rsid w:val="00476E2D"/>
    <w:rsid w:val="004825F9"/>
    <w:rsid w:val="00482E8B"/>
    <w:rsid w:val="004856F6"/>
    <w:rsid w:val="0048578C"/>
    <w:rsid w:val="00485893"/>
    <w:rsid w:val="00487E76"/>
    <w:rsid w:val="00495437"/>
    <w:rsid w:val="00497436"/>
    <w:rsid w:val="004A034A"/>
    <w:rsid w:val="004A4D55"/>
    <w:rsid w:val="004A5457"/>
    <w:rsid w:val="004B61C3"/>
    <w:rsid w:val="004B73ED"/>
    <w:rsid w:val="004C019F"/>
    <w:rsid w:val="004C03F5"/>
    <w:rsid w:val="004C05D2"/>
    <w:rsid w:val="004C17E7"/>
    <w:rsid w:val="004C2A3E"/>
    <w:rsid w:val="004C3791"/>
    <w:rsid w:val="004C4E6F"/>
    <w:rsid w:val="004C5019"/>
    <w:rsid w:val="004C5117"/>
    <w:rsid w:val="004C571B"/>
    <w:rsid w:val="004C6277"/>
    <w:rsid w:val="004D4CDE"/>
    <w:rsid w:val="004D58CF"/>
    <w:rsid w:val="004D7821"/>
    <w:rsid w:val="004E04BC"/>
    <w:rsid w:val="004E05BD"/>
    <w:rsid w:val="004E2C57"/>
    <w:rsid w:val="004F113C"/>
    <w:rsid w:val="004F2AE9"/>
    <w:rsid w:val="004F2DD5"/>
    <w:rsid w:val="004F3859"/>
    <w:rsid w:val="005003EE"/>
    <w:rsid w:val="00502D84"/>
    <w:rsid w:val="00511243"/>
    <w:rsid w:val="005115B7"/>
    <w:rsid w:val="00512058"/>
    <w:rsid w:val="00513DAA"/>
    <w:rsid w:val="005178FC"/>
    <w:rsid w:val="005209C1"/>
    <w:rsid w:val="00522CC2"/>
    <w:rsid w:val="00523B76"/>
    <w:rsid w:val="005241C3"/>
    <w:rsid w:val="0053016E"/>
    <w:rsid w:val="005305E6"/>
    <w:rsid w:val="00531067"/>
    <w:rsid w:val="005326CA"/>
    <w:rsid w:val="00534207"/>
    <w:rsid w:val="005344E1"/>
    <w:rsid w:val="00540059"/>
    <w:rsid w:val="0054100C"/>
    <w:rsid w:val="00542DA4"/>
    <w:rsid w:val="00543B1B"/>
    <w:rsid w:val="005451CD"/>
    <w:rsid w:val="00546409"/>
    <w:rsid w:val="005468E5"/>
    <w:rsid w:val="00550D1A"/>
    <w:rsid w:val="00554C31"/>
    <w:rsid w:val="005555F7"/>
    <w:rsid w:val="00555FC3"/>
    <w:rsid w:val="00556482"/>
    <w:rsid w:val="005600DA"/>
    <w:rsid w:val="00562410"/>
    <w:rsid w:val="005627CA"/>
    <w:rsid w:val="0056510B"/>
    <w:rsid w:val="005658C1"/>
    <w:rsid w:val="00577AD8"/>
    <w:rsid w:val="00580002"/>
    <w:rsid w:val="0058476A"/>
    <w:rsid w:val="005938C3"/>
    <w:rsid w:val="00593DE8"/>
    <w:rsid w:val="005A06FC"/>
    <w:rsid w:val="005B1FF6"/>
    <w:rsid w:val="005B60BE"/>
    <w:rsid w:val="005B6B23"/>
    <w:rsid w:val="005B6C1A"/>
    <w:rsid w:val="005C17B9"/>
    <w:rsid w:val="005C4597"/>
    <w:rsid w:val="005C4B38"/>
    <w:rsid w:val="005C6019"/>
    <w:rsid w:val="005D1AF6"/>
    <w:rsid w:val="005D2FA9"/>
    <w:rsid w:val="005E7F0B"/>
    <w:rsid w:val="005F0BF9"/>
    <w:rsid w:val="005F1BBA"/>
    <w:rsid w:val="005F605C"/>
    <w:rsid w:val="005F6AD9"/>
    <w:rsid w:val="005F7448"/>
    <w:rsid w:val="00600B0F"/>
    <w:rsid w:val="00601224"/>
    <w:rsid w:val="006013D5"/>
    <w:rsid w:val="00604C34"/>
    <w:rsid w:val="006063FE"/>
    <w:rsid w:val="00610DD1"/>
    <w:rsid w:val="00614778"/>
    <w:rsid w:val="00615BCE"/>
    <w:rsid w:val="0062504D"/>
    <w:rsid w:val="00630032"/>
    <w:rsid w:val="00630C88"/>
    <w:rsid w:val="00632DC7"/>
    <w:rsid w:val="00634E1D"/>
    <w:rsid w:val="0063577C"/>
    <w:rsid w:val="006357E0"/>
    <w:rsid w:val="00636339"/>
    <w:rsid w:val="006376AD"/>
    <w:rsid w:val="00640752"/>
    <w:rsid w:val="006419ED"/>
    <w:rsid w:val="006446C7"/>
    <w:rsid w:val="00650CBD"/>
    <w:rsid w:val="00650F28"/>
    <w:rsid w:val="006512EB"/>
    <w:rsid w:val="006520B1"/>
    <w:rsid w:val="0065561E"/>
    <w:rsid w:val="00655EE8"/>
    <w:rsid w:val="00657DFA"/>
    <w:rsid w:val="00663803"/>
    <w:rsid w:val="00665CF4"/>
    <w:rsid w:val="00671058"/>
    <w:rsid w:val="00671F06"/>
    <w:rsid w:val="00674A2F"/>
    <w:rsid w:val="00681F55"/>
    <w:rsid w:val="00683FF0"/>
    <w:rsid w:val="00685274"/>
    <w:rsid w:val="00686AF5"/>
    <w:rsid w:val="00687117"/>
    <w:rsid w:val="006877F0"/>
    <w:rsid w:val="0069578F"/>
    <w:rsid w:val="006965EC"/>
    <w:rsid w:val="00696FF4"/>
    <w:rsid w:val="00697620"/>
    <w:rsid w:val="00697B80"/>
    <w:rsid w:val="00697DF4"/>
    <w:rsid w:val="006A2135"/>
    <w:rsid w:val="006A6E59"/>
    <w:rsid w:val="006A7023"/>
    <w:rsid w:val="006A7840"/>
    <w:rsid w:val="006B2D27"/>
    <w:rsid w:val="006B62CB"/>
    <w:rsid w:val="006C466A"/>
    <w:rsid w:val="006C4DBC"/>
    <w:rsid w:val="006C602C"/>
    <w:rsid w:val="006C68D9"/>
    <w:rsid w:val="006C7467"/>
    <w:rsid w:val="006D29DF"/>
    <w:rsid w:val="006D3A08"/>
    <w:rsid w:val="006D4269"/>
    <w:rsid w:val="006D4AE5"/>
    <w:rsid w:val="006D6D20"/>
    <w:rsid w:val="006E309E"/>
    <w:rsid w:val="006E47E4"/>
    <w:rsid w:val="006E7FDD"/>
    <w:rsid w:val="006F0869"/>
    <w:rsid w:val="006F43A0"/>
    <w:rsid w:val="006F4AAC"/>
    <w:rsid w:val="006F6AC0"/>
    <w:rsid w:val="006F7300"/>
    <w:rsid w:val="006F7BF5"/>
    <w:rsid w:val="00700E00"/>
    <w:rsid w:val="007033EB"/>
    <w:rsid w:val="0070572B"/>
    <w:rsid w:val="007066B2"/>
    <w:rsid w:val="00707B61"/>
    <w:rsid w:val="00710041"/>
    <w:rsid w:val="0071158E"/>
    <w:rsid w:val="00712A00"/>
    <w:rsid w:val="00713CEA"/>
    <w:rsid w:val="00714535"/>
    <w:rsid w:val="00715A9D"/>
    <w:rsid w:val="00720CA1"/>
    <w:rsid w:val="0072277E"/>
    <w:rsid w:val="00725AFD"/>
    <w:rsid w:val="007272ED"/>
    <w:rsid w:val="00731F62"/>
    <w:rsid w:val="00733830"/>
    <w:rsid w:val="007361BF"/>
    <w:rsid w:val="0074091D"/>
    <w:rsid w:val="00766D91"/>
    <w:rsid w:val="007702C5"/>
    <w:rsid w:val="00773F6E"/>
    <w:rsid w:val="00774855"/>
    <w:rsid w:val="00775A4C"/>
    <w:rsid w:val="00775B84"/>
    <w:rsid w:val="0077720A"/>
    <w:rsid w:val="007772C5"/>
    <w:rsid w:val="007806AF"/>
    <w:rsid w:val="00791506"/>
    <w:rsid w:val="00793F11"/>
    <w:rsid w:val="00797B9D"/>
    <w:rsid w:val="00797C95"/>
    <w:rsid w:val="007A2F07"/>
    <w:rsid w:val="007A3472"/>
    <w:rsid w:val="007A447C"/>
    <w:rsid w:val="007A4CB0"/>
    <w:rsid w:val="007B30EF"/>
    <w:rsid w:val="007B7886"/>
    <w:rsid w:val="007B7BEB"/>
    <w:rsid w:val="007C14C8"/>
    <w:rsid w:val="007C31A6"/>
    <w:rsid w:val="007D3834"/>
    <w:rsid w:val="007D46A9"/>
    <w:rsid w:val="007D48B7"/>
    <w:rsid w:val="007D71E4"/>
    <w:rsid w:val="007D7485"/>
    <w:rsid w:val="007E0117"/>
    <w:rsid w:val="007E23D3"/>
    <w:rsid w:val="007E56CA"/>
    <w:rsid w:val="007E5B4B"/>
    <w:rsid w:val="007E6CB3"/>
    <w:rsid w:val="007F2631"/>
    <w:rsid w:val="007F5087"/>
    <w:rsid w:val="00801095"/>
    <w:rsid w:val="00801F07"/>
    <w:rsid w:val="00803F20"/>
    <w:rsid w:val="00804B3B"/>
    <w:rsid w:val="0080704F"/>
    <w:rsid w:val="0081077C"/>
    <w:rsid w:val="00811186"/>
    <w:rsid w:val="00820113"/>
    <w:rsid w:val="008212FF"/>
    <w:rsid w:val="008224A1"/>
    <w:rsid w:val="008230E2"/>
    <w:rsid w:val="0082469B"/>
    <w:rsid w:val="008254EF"/>
    <w:rsid w:val="00833844"/>
    <w:rsid w:val="0083498C"/>
    <w:rsid w:val="00834EE5"/>
    <w:rsid w:val="00835EF6"/>
    <w:rsid w:val="00835FA3"/>
    <w:rsid w:val="00840AF2"/>
    <w:rsid w:val="0084263B"/>
    <w:rsid w:val="008432D7"/>
    <w:rsid w:val="008532E4"/>
    <w:rsid w:val="00853831"/>
    <w:rsid w:val="00854CEB"/>
    <w:rsid w:val="008564C6"/>
    <w:rsid w:val="00856FEC"/>
    <w:rsid w:val="00865A2A"/>
    <w:rsid w:val="0087687C"/>
    <w:rsid w:val="0087691D"/>
    <w:rsid w:val="008824B8"/>
    <w:rsid w:val="008833E9"/>
    <w:rsid w:val="00883940"/>
    <w:rsid w:val="008865E2"/>
    <w:rsid w:val="00896FC2"/>
    <w:rsid w:val="008975BB"/>
    <w:rsid w:val="008A2607"/>
    <w:rsid w:val="008A48D2"/>
    <w:rsid w:val="008A601E"/>
    <w:rsid w:val="008A69E2"/>
    <w:rsid w:val="008B3C88"/>
    <w:rsid w:val="008C22DD"/>
    <w:rsid w:val="008C349A"/>
    <w:rsid w:val="008C7947"/>
    <w:rsid w:val="008D0608"/>
    <w:rsid w:val="008D1C94"/>
    <w:rsid w:val="008D1CC6"/>
    <w:rsid w:val="008D52CC"/>
    <w:rsid w:val="008D564E"/>
    <w:rsid w:val="008E4406"/>
    <w:rsid w:val="008E5852"/>
    <w:rsid w:val="008E645F"/>
    <w:rsid w:val="008F1EF3"/>
    <w:rsid w:val="008F1FC2"/>
    <w:rsid w:val="009003E9"/>
    <w:rsid w:val="00902C9F"/>
    <w:rsid w:val="009032CF"/>
    <w:rsid w:val="00903846"/>
    <w:rsid w:val="00903F0D"/>
    <w:rsid w:val="009041DA"/>
    <w:rsid w:val="00905AA5"/>
    <w:rsid w:val="009073E3"/>
    <w:rsid w:val="0091123C"/>
    <w:rsid w:val="009120C5"/>
    <w:rsid w:val="00912F44"/>
    <w:rsid w:val="009161E3"/>
    <w:rsid w:val="009203E8"/>
    <w:rsid w:val="00920814"/>
    <w:rsid w:val="00920D96"/>
    <w:rsid w:val="0092277B"/>
    <w:rsid w:val="009229F9"/>
    <w:rsid w:val="009251C6"/>
    <w:rsid w:val="00925729"/>
    <w:rsid w:val="00926E5D"/>
    <w:rsid w:val="0093187E"/>
    <w:rsid w:val="00933B0D"/>
    <w:rsid w:val="00933D36"/>
    <w:rsid w:val="00933D70"/>
    <w:rsid w:val="0093699F"/>
    <w:rsid w:val="00941DCA"/>
    <w:rsid w:val="00945E4B"/>
    <w:rsid w:val="0095050F"/>
    <w:rsid w:val="00952497"/>
    <w:rsid w:val="00952C89"/>
    <w:rsid w:val="009533E6"/>
    <w:rsid w:val="009544D8"/>
    <w:rsid w:val="00956A1E"/>
    <w:rsid w:val="0096129C"/>
    <w:rsid w:val="009651BE"/>
    <w:rsid w:val="0096526A"/>
    <w:rsid w:val="00967406"/>
    <w:rsid w:val="00967B9C"/>
    <w:rsid w:val="009741DB"/>
    <w:rsid w:val="009759E5"/>
    <w:rsid w:val="00985A52"/>
    <w:rsid w:val="00985A5F"/>
    <w:rsid w:val="00985ECB"/>
    <w:rsid w:val="0099233B"/>
    <w:rsid w:val="009932C6"/>
    <w:rsid w:val="009942FB"/>
    <w:rsid w:val="009945BF"/>
    <w:rsid w:val="0099599D"/>
    <w:rsid w:val="009959ED"/>
    <w:rsid w:val="00995BCD"/>
    <w:rsid w:val="009A06B1"/>
    <w:rsid w:val="009A1F94"/>
    <w:rsid w:val="009A3ACD"/>
    <w:rsid w:val="009A5C86"/>
    <w:rsid w:val="009A7318"/>
    <w:rsid w:val="009B0D49"/>
    <w:rsid w:val="009B0E85"/>
    <w:rsid w:val="009B2D3B"/>
    <w:rsid w:val="009B3710"/>
    <w:rsid w:val="009B74D8"/>
    <w:rsid w:val="009B7C0C"/>
    <w:rsid w:val="009C0680"/>
    <w:rsid w:val="009C0921"/>
    <w:rsid w:val="009C1DF5"/>
    <w:rsid w:val="009C44DD"/>
    <w:rsid w:val="009C708F"/>
    <w:rsid w:val="009D14C4"/>
    <w:rsid w:val="009D27D1"/>
    <w:rsid w:val="009D43AC"/>
    <w:rsid w:val="009D6365"/>
    <w:rsid w:val="009D7127"/>
    <w:rsid w:val="009D73E0"/>
    <w:rsid w:val="009E7363"/>
    <w:rsid w:val="009E7C8E"/>
    <w:rsid w:val="009F268F"/>
    <w:rsid w:val="009F2E04"/>
    <w:rsid w:val="009F381A"/>
    <w:rsid w:val="009F3BAF"/>
    <w:rsid w:val="009F6EA8"/>
    <w:rsid w:val="009F75E4"/>
    <w:rsid w:val="00A01856"/>
    <w:rsid w:val="00A033E0"/>
    <w:rsid w:val="00A07160"/>
    <w:rsid w:val="00A07D2C"/>
    <w:rsid w:val="00A10934"/>
    <w:rsid w:val="00A1269D"/>
    <w:rsid w:val="00A1393A"/>
    <w:rsid w:val="00A14FB4"/>
    <w:rsid w:val="00A14FBF"/>
    <w:rsid w:val="00A155A0"/>
    <w:rsid w:val="00A16C2B"/>
    <w:rsid w:val="00A16D5B"/>
    <w:rsid w:val="00A21042"/>
    <w:rsid w:val="00A24D51"/>
    <w:rsid w:val="00A3122E"/>
    <w:rsid w:val="00A34306"/>
    <w:rsid w:val="00A35FDD"/>
    <w:rsid w:val="00A37928"/>
    <w:rsid w:val="00A4279D"/>
    <w:rsid w:val="00A43584"/>
    <w:rsid w:val="00A45A70"/>
    <w:rsid w:val="00A47B61"/>
    <w:rsid w:val="00A47CC8"/>
    <w:rsid w:val="00A51AFA"/>
    <w:rsid w:val="00A543E3"/>
    <w:rsid w:val="00A55AD8"/>
    <w:rsid w:val="00A56491"/>
    <w:rsid w:val="00A564F4"/>
    <w:rsid w:val="00A6023B"/>
    <w:rsid w:val="00A60CCC"/>
    <w:rsid w:val="00A6462B"/>
    <w:rsid w:val="00A64793"/>
    <w:rsid w:val="00A666F2"/>
    <w:rsid w:val="00A70D26"/>
    <w:rsid w:val="00A718D8"/>
    <w:rsid w:val="00A7223A"/>
    <w:rsid w:val="00A75C0F"/>
    <w:rsid w:val="00A817BC"/>
    <w:rsid w:val="00A81D8F"/>
    <w:rsid w:val="00A83DDF"/>
    <w:rsid w:val="00A85046"/>
    <w:rsid w:val="00A92CC8"/>
    <w:rsid w:val="00AA1956"/>
    <w:rsid w:val="00AA23BB"/>
    <w:rsid w:val="00AA61D3"/>
    <w:rsid w:val="00AA79E0"/>
    <w:rsid w:val="00AB0546"/>
    <w:rsid w:val="00AB09D0"/>
    <w:rsid w:val="00AB1EAF"/>
    <w:rsid w:val="00AC1189"/>
    <w:rsid w:val="00AC21C3"/>
    <w:rsid w:val="00AC2493"/>
    <w:rsid w:val="00AC44CD"/>
    <w:rsid w:val="00AC5E93"/>
    <w:rsid w:val="00AC5EC7"/>
    <w:rsid w:val="00AC6E88"/>
    <w:rsid w:val="00AC6F00"/>
    <w:rsid w:val="00AC7EF7"/>
    <w:rsid w:val="00AD033C"/>
    <w:rsid w:val="00AD06F5"/>
    <w:rsid w:val="00AD0ABF"/>
    <w:rsid w:val="00AD1647"/>
    <w:rsid w:val="00AD2AAB"/>
    <w:rsid w:val="00AE0984"/>
    <w:rsid w:val="00AE25AD"/>
    <w:rsid w:val="00AE3320"/>
    <w:rsid w:val="00B0092F"/>
    <w:rsid w:val="00B019C1"/>
    <w:rsid w:val="00B0277E"/>
    <w:rsid w:val="00B02AC7"/>
    <w:rsid w:val="00B0550C"/>
    <w:rsid w:val="00B05F05"/>
    <w:rsid w:val="00B064DD"/>
    <w:rsid w:val="00B123EC"/>
    <w:rsid w:val="00B12DF6"/>
    <w:rsid w:val="00B14C34"/>
    <w:rsid w:val="00B17946"/>
    <w:rsid w:val="00B20507"/>
    <w:rsid w:val="00B230A3"/>
    <w:rsid w:val="00B24CA5"/>
    <w:rsid w:val="00B30759"/>
    <w:rsid w:val="00B37F28"/>
    <w:rsid w:val="00B46309"/>
    <w:rsid w:val="00B52E55"/>
    <w:rsid w:val="00B53459"/>
    <w:rsid w:val="00B5603D"/>
    <w:rsid w:val="00B57096"/>
    <w:rsid w:val="00B604F4"/>
    <w:rsid w:val="00B6108A"/>
    <w:rsid w:val="00B64FA7"/>
    <w:rsid w:val="00B655AC"/>
    <w:rsid w:val="00B7298F"/>
    <w:rsid w:val="00B73DC0"/>
    <w:rsid w:val="00B74929"/>
    <w:rsid w:val="00B77D87"/>
    <w:rsid w:val="00B83942"/>
    <w:rsid w:val="00B911A6"/>
    <w:rsid w:val="00B92707"/>
    <w:rsid w:val="00B92E08"/>
    <w:rsid w:val="00B9432D"/>
    <w:rsid w:val="00B946FB"/>
    <w:rsid w:val="00B96402"/>
    <w:rsid w:val="00B96BB3"/>
    <w:rsid w:val="00BA3553"/>
    <w:rsid w:val="00BB03BB"/>
    <w:rsid w:val="00BB2564"/>
    <w:rsid w:val="00BB304B"/>
    <w:rsid w:val="00BB45A1"/>
    <w:rsid w:val="00BB748D"/>
    <w:rsid w:val="00BC1640"/>
    <w:rsid w:val="00BC47CB"/>
    <w:rsid w:val="00BD005F"/>
    <w:rsid w:val="00BD03A1"/>
    <w:rsid w:val="00BD0BEA"/>
    <w:rsid w:val="00BD0F43"/>
    <w:rsid w:val="00BD2EA9"/>
    <w:rsid w:val="00BD4428"/>
    <w:rsid w:val="00BD4819"/>
    <w:rsid w:val="00BD50F9"/>
    <w:rsid w:val="00BD7374"/>
    <w:rsid w:val="00BE5EDC"/>
    <w:rsid w:val="00BE728B"/>
    <w:rsid w:val="00BF2850"/>
    <w:rsid w:val="00BF32AF"/>
    <w:rsid w:val="00BF37E1"/>
    <w:rsid w:val="00BF3A11"/>
    <w:rsid w:val="00C00078"/>
    <w:rsid w:val="00C0036C"/>
    <w:rsid w:val="00C01467"/>
    <w:rsid w:val="00C04EA4"/>
    <w:rsid w:val="00C11A49"/>
    <w:rsid w:val="00C11FF5"/>
    <w:rsid w:val="00C123A2"/>
    <w:rsid w:val="00C13F8D"/>
    <w:rsid w:val="00C14479"/>
    <w:rsid w:val="00C14765"/>
    <w:rsid w:val="00C16003"/>
    <w:rsid w:val="00C21494"/>
    <w:rsid w:val="00C22501"/>
    <w:rsid w:val="00C24D9A"/>
    <w:rsid w:val="00C31739"/>
    <w:rsid w:val="00C31FE0"/>
    <w:rsid w:val="00C3395B"/>
    <w:rsid w:val="00C43CBB"/>
    <w:rsid w:val="00C46C00"/>
    <w:rsid w:val="00C55870"/>
    <w:rsid w:val="00C56226"/>
    <w:rsid w:val="00C60E67"/>
    <w:rsid w:val="00C60F91"/>
    <w:rsid w:val="00C62B73"/>
    <w:rsid w:val="00C652A3"/>
    <w:rsid w:val="00C65E01"/>
    <w:rsid w:val="00C67267"/>
    <w:rsid w:val="00C726CC"/>
    <w:rsid w:val="00C771DB"/>
    <w:rsid w:val="00C80D0A"/>
    <w:rsid w:val="00C81F92"/>
    <w:rsid w:val="00C84882"/>
    <w:rsid w:val="00C90BD5"/>
    <w:rsid w:val="00C90CA6"/>
    <w:rsid w:val="00C92B1A"/>
    <w:rsid w:val="00C932DF"/>
    <w:rsid w:val="00CA008E"/>
    <w:rsid w:val="00CA2C8A"/>
    <w:rsid w:val="00CA60EA"/>
    <w:rsid w:val="00CA75B4"/>
    <w:rsid w:val="00CB13A7"/>
    <w:rsid w:val="00CB4AFF"/>
    <w:rsid w:val="00CB63F3"/>
    <w:rsid w:val="00CC2488"/>
    <w:rsid w:val="00CC6D01"/>
    <w:rsid w:val="00CD191F"/>
    <w:rsid w:val="00CD23CD"/>
    <w:rsid w:val="00CD2D8D"/>
    <w:rsid w:val="00CD2E9B"/>
    <w:rsid w:val="00CD3163"/>
    <w:rsid w:val="00CD3BFE"/>
    <w:rsid w:val="00CD4617"/>
    <w:rsid w:val="00CD62B7"/>
    <w:rsid w:val="00CD7503"/>
    <w:rsid w:val="00CE23BA"/>
    <w:rsid w:val="00CE4563"/>
    <w:rsid w:val="00CE596D"/>
    <w:rsid w:val="00CE611A"/>
    <w:rsid w:val="00CF0820"/>
    <w:rsid w:val="00CF23BE"/>
    <w:rsid w:val="00CF5C3C"/>
    <w:rsid w:val="00CF73BE"/>
    <w:rsid w:val="00D00456"/>
    <w:rsid w:val="00D0057E"/>
    <w:rsid w:val="00D100D5"/>
    <w:rsid w:val="00D1251E"/>
    <w:rsid w:val="00D12D19"/>
    <w:rsid w:val="00D13C12"/>
    <w:rsid w:val="00D14B06"/>
    <w:rsid w:val="00D1726B"/>
    <w:rsid w:val="00D24095"/>
    <w:rsid w:val="00D274BC"/>
    <w:rsid w:val="00D3002E"/>
    <w:rsid w:val="00D30CC0"/>
    <w:rsid w:val="00D31775"/>
    <w:rsid w:val="00D35F63"/>
    <w:rsid w:val="00D36101"/>
    <w:rsid w:val="00D41744"/>
    <w:rsid w:val="00D41E9F"/>
    <w:rsid w:val="00D524C9"/>
    <w:rsid w:val="00D556A8"/>
    <w:rsid w:val="00D565F8"/>
    <w:rsid w:val="00D62E93"/>
    <w:rsid w:val="00D73270"/>
    <w:rsid w:val="00D814FA"/>
    <w:rsid w:val="00D8283F"/>
    <w:rsid w:val="00D8377A"/>
    <w:rsid w:val="00D83DAD"/>
    <w:rsid w:val="00D849F7"/>
    <w:rsid w:val="00D87AC9"/>
    <w:rsid w:val="00D87B40"/>
    <w:rsid w:val="00D91F01"/>
    <w:rsid w:val="00D962E2"/>
    <w:rsid w:val="00DA01AF"/>
    <w:rsid w:val="00DA3249"/>
    <w:rsid w:val="00DA3E07"/>
    <w:rsid w:val="00DA48DA"/>
    <w:rsid w:val="00DB540E"/>
    <w:rsid w:val="00DB5860"/>
    <w:rsid w:val="00DC1E8E"/>
    <w:rsid w:val="00DD3900"/>
    <w:rsid w:val="00DD53A9"/>
    <w:rsid w:val="00DD6C01"/>
    <w:rsid w:val="00DD6DEB"/>
    <w:rsid w:val="00DE00A9"/>
    <w:rsid w:val="00DE111B"/>
    <w:rsid w:val="00DE2A73"/>
    <w:rsid w:val="00DE3486"/>
    <w:rsid w:val="00DE5964"/>
    <w:rsid w:val="00DE7B10"/>
    <w:rsid w:val="00DF16AC"/>
    <w:rsid w:val="00DF5540"/>
    <w:rsid w:val="00E00CBF"/>
    <w:rsid w:val="00E00DE6"/>
    <w:rsid w:val="00E0323A"/>
    <w:rsid w:val="00E042DB"/>
    <w:rsid w:val="00E04E01"/>
    <w:rsid w:val="00E0504E"/>
    <w:rsid w:val="00E0535A"/>
    <w:rsid w:val="00E056C5"/>
    <w:rsid w:val="00E12043"/>
    <w:rsid w:val="00E1464E"/>
    <w:rsid w:val="00E20717"/>
    <w:rsid w:val="00E2576E"/>
    <w:rsid w:val="00E26963"/>
    <w:rsid w:val="00E3089B"/>
    <w:rsid w:val="00E30926"/>
    <w:rsid w:val="00E336D4"/>
    <w:rsid w:val="00E373EF"/>
    <w:rsid w:val="00E40D0A"/>
    <w:rsid w:val="00E413B8"/>
    <w:rsid w:val="00E42E27"/>
    <w:rsid w:val="00E43A39"/>
    <w:rsid w:val="00E459ED"/>
    <w:rsid w:val="00E47B7D"/>
    <w:rsid w:val="00E53439"/>
    <w:rsid w:val="00E5359C"/>
    <w:rsid w:val="00E5397A"/>
    <w:rsid w:val="00E5403A"/>
    <w:rsid w:val="00E54340"/>
    <w:rsid w:val="00E55D26"/>
    <w:rsid w:val="00E55E20"/>
    <w:rsid w:val="00E607DF"/>
    <w:rsid w:val="00E620A2"/>
    <w:rsid w:val="00E64A29"/>
    <w:rsid w:val="00E67578"/>
    <w:rsid w:val="00E71D84"/>
    <w:rsid w:val="00E72B56"/>
    <w:rsid w:val="00E73808"/>
    <w:rsid w:val="00E74CD0"/>
    <w:rsid w:val="00E751D7"/>
    <w:rsid w:val="00E85A0F"/>
    <w:rsid w:val="00E9051B"/>
    <w:rsid w:val="00E9242C"/>
    <w:rsid w:val="00E92AD9"/>
    <w:rsid w:val="00E96003"/>
    <w:rsid w:val="00E97D1C"/>
    <w:rsid w:val="00EA615A"/>
    <w:rsid w:val="00EB109C"/>
    <w:rsid w:val="00EB183A"/>
    <w:rsid w:val="00EB4277"/>
    <w:rsid w:val="00EB490C"/>
    <w:rsid w:val="00EB4A72"/>
    <w:rsid w:val="00EB750D"/>
    <w:rsid w:val="00EC05A2"/>
    <w:rsid w:val="00EC377B"/>
    <w:rsid w:val="00EC59C7"/>
    <w:rsid w:val="00ED7DC6"/>
    <w:rsid w:val="00EE3E73"/>
    <w:rsid w:val="00EE4915"/>
    <w:rsid w:val="00EE596C"/>
    <w:rsid w:val="00EE6302"/>
    <w:rsid w:val="00EF09A9"/>
    <w:rsid w:val="00EF0F4B"/>
    <w:rsid w:val="00EF141F"/>
    <w:rsid w:val="00EF1FBD"/>
    <w:rsid w:val="00EF27A1"/>
    <w:rsid w:val="00EF35C7"/>
    <w:rsid w:val="00EF3968"/>
    <w:rsid w:val="00EF6B08"/>
    <w:rsid w:val="00F02CA4"/>
    <w:rsid w:val="00F065E5"/>
    <w:rsid w:val="00F1326B"/>
    <w:rsid w:val="00F132AA"/>
    <w:rsid w:val="00F159AA"/>
    <w:rsid w:val="00F20547"/>
    <w:rsid w:val="00F205A5"/>
    <w:rsid w:val="00F22A2B"/>
    <w:rsid w:val="00F260A2"/>
    <w:rsid w:val="00F2668B"/>
    <w:rsid w:val="00F26FEB"/>
    <w:rsid w:val="00F30A2B"/>
    <w:rsid w:val="00F41B50"/>
    <w:rsid w:val="00F47693"/>
    <w:rsid w:val="00F506BA"/>
    <w:rsid w:val="00F532A7"/>
    <w:rsid w:val="00F56657"/>
    <w:rsid w:val="00F60957"/>
    <w:rsid w:val="00F61F05"/>
    <w:rsid w:val="00F64A6A"/>
    <w:rsid w:val="00F66C3A"/>
    <w:rsid w:val="00F72DC4"/>
    <w:rsid w:val="00F75DD8"/>
    <w:rsid w:val="00F80823"/>
    <w:rsid w:val="00F818EB"/>
    <w:rsid w:val="00F8269D"/>
    <w:rsid w:val="00F86B9B"/>
    <w:rsid w:val="00F8729E"/>
    <w:rsid w:val="00F90A01"/>
    <w:rsid w:val="00F91A57"/>
    <w:rsid w:val="00F91E04"/>
    <w:rsid w:val="00F93316"/>
    <w:rsid w:val="00F94FF4"/>
    <w:rsid w:val="00F9614D"/>
    <w:rsid w:val="00F977A3"/>
    <w:rsid w:val="00FA53C9"/>
    <w:rsid w:val="00FB2572"/>
    <w:rsid w:val="00FB4480"/>
    <w:rsid w:val="00FB7249"/>
    <w:rsid w:val="00FB73DA"/>
    <w:rsid w:val="00FB7471"/>
    <w:rsid w:val="00FC1BF4"/>
    <w:rsid w:val="00FC2860"/>
    <w:rsid w:val="00FC3D42"/>
    <w:rsid w:val="00FC4375"/>
    <w:rsid w:val="00FC7E99"/>
    <w:rsid w:val="00FD3019"/>
    <w:rsid w:val="00FD3499"/>
    <w:rsid w:val="00FD65E0"/>
    <w:rsid w:val="00FE0AB8"/>
    <w:rsid w:val="00FE16DE"/>
    <w:rsid w:val="00FE58B8"/>
    <w:rsid w:val="00FF358C"/>
    <w:rsid w:val="00FF5A62"/>
    <w:rsid w:val="00FF64C9"/>
    <w:rsid w:val="00FF73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2CB"/>
    <w:pPr>
      <w:spacing w:after="200" w:line="276" w:lineRule="auto"/>
    </w:pPr>
    <w:rPr>
      <w:rFonts w:eastAsia="Times New Roman"/>
      <w:sz w:val="22"/>
      <w:szCs w:val="22"/>
      <w:lang w:val="ru-RU" w:eastAsia="ru-RU"/>
    </w:rPr>
  </w:style>
  <w:style w:type="paragraph" w:styleId="Heading1">
    <w:name w:val="heading 1"/>
    <w:aliases w:val="Heading 1 Char1,Heading 1 Char1 Char"/>
    <w:basedOn w:val="Normal"/>
    <w:next w:val="Normal"/>
    <w:link w:val="Heading1Char"/>
    <w:uiPriority w:val="99"/>
    <w:qFormat/>
    <w:rsid w:val="00D274BC"/>
    <w:pPr>
      <w:keepNext/>
      <w:numPr>
        <w:numId w:val="14"/>
      </w:numPr>
      <w:spacing w:after="240" w:line="264" w:lineRule="auto"/>
      <w:outlineLvl w:val="0"/>
    </w:pPr>
    <w:rPr>
      <w:rFonts w:ascii="GHEA Mariam" w:eastAsia="SimSun" w:hAnsi="GHEA Mariam"/>
      <w:b/>
      <w:bCs/>
      <w:smallCaps/>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B62CB"/>
    <w:pPr>
      <w:spacing w:before="100" w:beforeAutospacing="1" w:after="100" w:afterAutospacing="1" w:line="240" w:lineRule="auto"/>
    </w:pPr>
    <w:rPr>
      <w:rFonts w:ascii="Times New Roman" w:hAnsi="Times New Roman"/>
      <w:sz w:val="24"/>
      <w:szCs w:val="24"/>
    </w:rPr>
  </w:style>
  <w:style w:type="character" w:styleId="Strong">
    <w:name w:val="Strong"/>
    <w:uiPriority w:val="22"/>
    <w:qFormat/>
    <w:rsid w:val="006B62CB"/>
    <w:rPr>
      <w:b/>
      <w:bCs/>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34"/>
    <w:qFormat/>
    <w:rsid w:val="006B62CB"/>
    <w:pPr>
      <w:spacing w:after="0" w:line="360" w:lineRule="auto"/>
      <w:ind w:left="720" w:firstLine="709"/>
      <w:contextualSpacing/>
      <w:jc w:val="both"/>
    </w:pPr>
    <w:rPr>
      <w:rFonts w:eastAsia="Calibri"/>
    </w:rPr>
  </w:style>
  <w:style w:type="character" w:styleId="CommentReference">
    <w:name w:val="annotation reference"/>
    <w:uiPriority w:val="99"/>
    <w:unhideWhenUsed/>
    <w:rsid w:val="006B62CB"/>
    <w:rPr>
      <w:sz w:val="16"/>
      <w:szCs w:val="16"/>
    </w:rPr>
  </w:style>
  <w:style w:type="paragraph" w:styleId="CommentText">
    <w:name w:val="annotation text"/>
    <w:basedOn w:val="Normal"/>
    <w:link w:val="CommentTextChar"/>
    <w:uiPriority w:val="99"/>
    <w:semiHidden/>
    <w:unhideWhenUsed/>
    <w:rsid w:val="006B62CB"/>
    <w:pPr>
      <w:spacing w:line="240" w:lineRule="auto"/>
    </w:pPr>
    <w:rPr>
      <w:sz w:val="20"/>
      <w:szCs w:val="20"/>
    </w:rPr>
  </w:style>
  <w:style w:type="character" w:customStyle="1" w:styleId="CommentTextChar">
    <w:name w:val="Comment Text Char"/>
    <w:link w:val="CommentText"/>
    <w:uiPriority w:val="99"/>
    <w:semiHidden/>
    <w:rsid w:val="006B62CB"/>
    <w:rPr>
      <w:rFonts w:eastAsia="Times New Roman"/>
      <w:sz w:val="20"/>
      <w:szCs w:val="20"/>
      <w:lang w:eastAsia="ru-RU"/>
    </w:rPr>
  </w:style>
  <w:style w:type="paragraph" w:styleId="BalloonText">
    <w:name w:val="Balloon Text"/>
    <w:basedOn w:val="Normal"/>
    <w:link w:val="BalloonTextChar"/>
    <w:uiPriority w:val="99"/>
    <w:semiHidden/>
    <w:unhideWhenUsed/>
    <w:rsid w:val="006B62CB"/>
    <w:pPr>
      <w:spacing w:after="0" w:line="240" w:lineRule="auto"/>
    </w:pPr>
    <w:rPr>
      <w:rFonts w:ascii="Segoe UI" w:hAnsi="Segoe UI"/>
      <w:sz w:val="18"/>
      <w:szCs w:val="18"/>
    </w:rPr>
  </w:style>
  <w:style w:type="character" w:customStyle="1" w:styleId="BalloonTextChar">
    <w:name w:val="Balloon Text Char"/>
    <w:link w:val="BalloonText"/>
    <w:uiPriority w:val="99"/>
    <w:rsid w:val="006B62CB"/>
    <w:rPr>
      <w:rFonts w:ascii="Segoe UI" w:eastAsia="Times New Roman" w:hAnsi="Segoe UI" w:cs="Segoe UI"/>
      <w:sz w:val="18"/>
      <w:szCs w:val="18"/>
      <w:lang w:eastAsia="ru-RU"/>
    </w:rPr>
  </w:style>
  <w:style w:type="paragraph" w:styleId="CommentSubject">
    <w:name w:val="annotation subject"/>
    <w:basedOn w:val="CommentText"/>
    <w:next w:val="CommentText"/>
    <w:link w:val="CommentSubjectChar"/>
    <w:uiPriority w:val="99"/>
    <w:semiHidden/>
    <w:unhideWhenUsed/>
    <w:rsid w:val="009C0921"/>
    <w:rPr>
      <w:b/>
      <w:bCs/>
    </w:rPr>
  </w:style>
  <w:style w:type="character" w:customStyle="1" w:styleId="CommentSubjectChar">
    <w:name w:val="Comment Subject Char"/>
    <w:link w:val="CommentSubject"/>
    <w:uiPriority w:val="99"/>
    <w:semiHidden/>
    <w:rsid w:val="009C0921"/>
    <w:rPr>
      <w:rFonts w:eastAsia="Times New Roman"/>
      <w:b/>
      <w:bCs/>
      <w:sz w:val="20"/>
      <w:szCs w:val="20"/>
      <w:lang w:eastAsia="ru-RU"/>
    </w:rPr>
  </w:style>
  <w:style w:type="character" w:styleId="Emphasis">
    <w:name w:val="Emphasis"/>
    <w:uiPriority w:val="20"/>
    <w:qFormat/>
    <w:rsid w:val="007806AF"/>
    <w:rPr>
      <w:i/>
      <w:iCs/>
    </w:rPr>
  </w:style>
  <w:style w:type="character" w:customStyle="1" w:styleId="apple-converted-space">
    <w:name w:val="apple-converted-space"/>
    <w:basedOn w:val="DefaultParagraphFont"/>
    <w:rsid w:val="007806AF"/>
  </w:style>
  <w:style w:type="paragraph" w:styleId="Revision">
    <w:name w:val="Revision"/>
    <w:hidden/>
    <w:uiPriority w:val="99"/>
    <w:semiHidden/>
    <w:rsid w:val="007806AF"/>
    <w:rPr>
      <w:rFonts w:eastAsia="Times New Roman"/>
      <w:sz w:val="22"/>
      <w:szCs w:val="22"/>
      <w:lang w:val="ru-RU" w:eastAsia="ru-RU"/>
    </w:rPr>
  </w:style>
  <w:style w:type="numbering" w:customStyle="1" w:styleId="NoList1">
    <w:name w:val="No List1"/>
    <w:next w:val="NoList"/>
    <w:uiPriority w:val="99"/>
    <w:semiHidden/>
    <w:unhideWhenUsed/>
    <w:rsid w:val="007806AF"/>
  </w:style>
  <w:style w:type="character" w:customStyle="1" w:styleId="Heading1Char">
    <w:name w:val="Heading 1 Char"/>
    <w:aliases w:val="Heading 1 Char1 Char1,Heading 1 Char1 Char Char"/>
    <w:link w:val="Heading1"/>
    <w:uiPriority w:val="99"/>
    <w:rsid w:val="00D274BC"/>
    <w:rPr>
      <w:rFonts w:ascii="GHEA Mariam" w:eastAsia="SimSun" w:hAnsi="GHEA Mariam"/>
      <w:b/>
      <w:bCs/>
      <w:smallCaps/>
      <w:kern w:val="28"/>
      <w:sz w:val="24"/>
      <w:szCs w:val="24"/>
      <w:lang w:eastAsia="ru-RU"/>
    </w:rPr>
  </w:style>
  <w:style w:type="character" w:customStyle="1" w:styleId="Heading42">
    <w:name w:val="Heading #4 (2)_"/>
    <w:link w:val="Heading420"/>
    <w:rsid w:val="00DF5540"/>
    <w:rPr>
      <w:rFonts w:ascii="Times New Roman" w:eastAsia="Times New Roman" w:hAnsi="Times New Roman"/>
      <w:b/>
      <w:bCs/>
      <w:shd w:val="clear" w:color="auto" w:fill="FFFFFF"/>
    </w:rPr>
  </w:style>
  <w:style w:type="paragraph" w:customStyle="1" w:styleId="Heading420">
    <w:name w:val="Heading #4 (2)"/>
    <w:basedOn w:val="Normal"/>
    <w:link w:val="Heading42"/>
    <w:rsid w:val="00DF5540"/>
    <w:pPr>
      <w:widowControl w:val="0"/>
      <w:shd w:val="clear" w:color="auto" w:fill="FFFFFF"/>
      <w:spacing w:before="360" w:after="840" w:line="0" w:lineRule="atLeast"/>
      <w:jc w:val="center"/>
      <w:outlineLvl w:val="3"/>
    </w:pPr>
    <w:rPr>
      <w:rFonts w:ascii="Times New Roman" w:hAnsi="Times New Roman"/>
      <w:b/>
      <w:bCs/>
      <w:sz w:val="20"/>
      <w:szCs w:val="20"/>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locked/>
    <w:rsid w:val="00114025"/>
    <w:rPr>
      <w:sz w:val="22"/>
      <w:szCs w:val="22"/>
      <w:lang w:val="ru-RU" w:eastAsia="ru-RU"/>
    </w:rPr>
  </w:style>
  <w:style w:type="paragraph" w:styleId="Header">
    <w:name w:val="header"/>
    <w:basedOn w:val="Normal"/>
    <w:link w:val="HeaderChar"/>
    <w:uiPriority w:val="99"/>
    <w:semiHidden/>
    <w:unhideWhenUsed/>
    <w:rsid w:val="001B37F3"/>
    <w:pPr>
      <w:tabs>
        <w:tab w:val="center" w:pos="4680"/>
        <w:tab w:val="right" w:pos="9360"/>
      </w:tabs>
      <w:spacing w:after="0" w:line="240" w:lineRule="auto"/>
    </w:pPr>
  </w:style>
  <w:style w:type="character" w:customStyle="1" w:styleId="HeaderChar">
    <w:name w:val="Header Char"/>
    <w:link w:val="Header"/>
    <w:uiPriority w:val="99"/>
    <w:semiHidden/>
    <w:rsid w:val="001B37F3"/>
    <w:rPr>
      <w:rFonts w:eastAsia="Times New Roman"/>
      <w:sz w:val="22"/>
      <w:szCs w:val="22"/>
      <w:lang w:val="ru-RU" w:eastAsia="ru-RU"/>
    </w:rPr>
  </w:style>
  <w:style w:type="paragraph" w:styleId="Footer">
    <w:name w:val="footer"/>
    <w:basedOn w:val="Normal"/>
    <w:link w:val="FooterChar"/>
    <w:uiPriority w:val="99"/>
    <w:unhideWhenUsed/>
    <w:rsid w:val="001B37F3"/>
    <w:pPr>
      <w:tabs>
        <w:tab w:val="center" w:pos="4680"/>
        <w:tab w:val="right" w:pos="9360"/>
      </w:tabs>
      <w:spacing w:after="0" w:line="240" w:lineRule="auto"/>
    </w:pPr>
  </w:style>
  <w:style w:type="character" w:customStyle="1" w:styleId="FooterChar">
    <w:name w:val="Footer Char"/>
    <w:link w:val="Footer"/>
    <w:uiPriority w:val="99"/>
    <w:rsid w:val="001B37F3"/>
    <w:rPr>
      <w:rFonts w:eastAsia="Times New Roman"/>
      <w:sz w:val="22"/>
      <w:szCs w:val="22"/>
      <w:lang w:val="ru-RU" w:eastAsia="ru-RU"/>
    </w:rPr>
  </w:style>
  <w:style w:type="paragraph" w:styleId="FootnoteText">
    <w:name w:val="footnote text"/>
    <w:aliases w:val="single space,fn,FOOTNOTES,Footnote,n,Footnote Text Char Char,Footnote Text Char2 Char Char,Footnote Text Char2 Char,Footnote Text Char Char1 Char,Footnote Text Char2 Char Char1 Char,Footnote Text Char1 Char Char"/>
    <w:basedOn w:val="Normal"/>
    <w:link w:val="FootnoteTextChar"/>
    <w:uiPriority w:val="99"/>
    <w:unhideWhenUsed/>
    <w:rsid w:val="00697620"/>
    <w:pPr>
      <w:spacing w:after="0" w:line="240" w:lineRule="auto"/>
    </w:pPr>
    <w:rPr>
      <w:sz w:val="20"/>
      <w:szCs w:val="20"/>
    </w:rPr>
  </w:style>
  <w:style w:type="character" w:customStyle="1" w:styleId="FootnoteTextChar">
    <w:name w:val="Footnote Text Char"/>
    <w:aliases w:val="single space Char,fn Char,FOOTNOTES Char,Footnote Char,n Char,Footnote Text Char Char Char,Footnote Text Char2 Char Char Char,Footnote Text Char2 Char Char1,Footnote Text Char Char1 Char Char,Footnote Text Char2 Char Char1 Char Char"/>
    <w:link w:val="FootnoteText"/>
    <w:uiPriority w:val="99"/>
    <w:rsid w:val="00697620"/>
    <w:rPr>
      <w:rFonts w:ascii="Calibri" w:eastAsia="Times New Roman" w:hAnsi="Calibri" w:cs="Times New Roman"/>
    </w:rPr>
  </w:style>
  <w:style w:type="character" w:styleId="FootnoteReference">
    <w:name w:val="footnote reference"/>
    <w:aliases w:val="Footnotes refss Caracter,Appel note de bas de p Caracter,Footnotes refss Car Char Char Char Caracter,callout Car Char Char Char Caracter,4_G"/>
    <w:link w:val="Footnotesrefss"/>
    <w:uiPriority w:val="99"/>
    <w:unhideWhenUsed/>
    <w:rsid w:val="00697620"/>
    <w:rPr>
      <w:vertAlign w:val="superscript"/>
    </w:rPr>
  </w:style>
  <w:style w:type="character" w:styleId="Hyperlink">
    <w:name w:val="Hyperlink"/>
    <w:uiPriority w:val="99"/>
    <w:unhideWhenUsed/>
    <w:rsid w:val="00CD4617"/>
    <w:rPr>
      <w:color w:val="0000FF"/>
      <w:u w:val="single"/>
    </w:rPr>
  </w:style>
  <w:style w:type="paragraph" w:customStyle="1" w:styleId="Footnotesrefss">
    <w:name w:val="Footnotes refss"/>
    <w:aliases w:val="Appel note de bas de p,Footnotes refss Car Char Char Char,callout Car Char Char Char,Zchn Zchn Char Char Char Char Car Char Char Char Char Char Char Char Char Char Car Char Car Char Char Char"/>
    <w:basedOn w:val="Normal"/>
    <w:link w:val="FootnoteReference"/>
    <w:uiPriority w:val="99"/>
    <w:rsid w:val="00CD4617"/>
    <w:pPr>
      <w:spacing w:after="160" w:line="240" w:lineRule="exact"/>
    </w:pPr>
    <w:rPr>
      <w:rFonts w:eastAsia="Calibri"/>
      <w:sz w:val="20"/>
      <w:szCs w:val="20"/>
      <w:vertAlign w:val="superscript"/>
      <w:lang w:val="en-US" w:eastAsia="en-US"/>
    </w:rPr>
  </w:style>
</w:styles>
</file>

<file path=word/webSettings.xml><?xml version="1.0" encoding="utf-8"?>
<w:webSettings xmlns:r="http://schemas.openxmlformats.org/officeDocument/2006/relationships" xmlns:w="http://schemas.openxmlformats.org/wordprocessingml/2006/main">
  <w:divs>
    <w:div w:id="4094338">
      <w:bodyDiv w:val="1"/>
      <w:marLeft w:val="0"/>
      <w:marRight w:val="0"/>
      <w:marTop w:val="0"/>
      <w:marBottom w:val="0"/>
      <w:divBdr>
        <w:top w:val="none" w:sz="0" w:space="0" w:color="auto"/>
        <w:left w:val="none" w:sz="0" w:space="0" w:color="auto"/>
        <w:bottom w:val="none" w:sz="0" w:space="0" w:color="auto"/>
        <w:right w:val="none" w:sz="0" w:space="0" w:color="auto"/>
      </w:divBdr>
    </w:div>
    <w:div w:id="350180734">
      <w:bodyDiv w:val="1"/>
      <w:marLeft w:val="0"/>
      <w:marRight w:val="0"/>
      <w:marTop w:val="0"/>
      <w:marBottom w:val="0"/>
      <w:divBdr>
        <w:top w:val="none" w:sz="0" w:space="0" w:color="auto"/>
        <w:left w:val="none" w:sz="0" w:space="0" w:color="auto"/>
        <w:bottom w:val="none" w:sz="0" w:space="0" w:color="auto"/>
        <w:right w:val="none" w:sz="0" w:space="0" w:color="auto"/>
      </w:divBdr>
    </w:div>
    <w:div w:id="359622260">
      <w:bodyDiv w:val="1"/>
      <w:marLeft w:val="0"/>
      <w:marRight w:val="0"/>
      <w:marTop w:val="0"/>
      <w:marBottom w:val="0"/>
      <w:divBdr>
        <w:top w:val="none" w:sz="0" w:space="0" w:color="auto"/>
        <w:left w:val="none" w:sz="0" w:space="0" w:color="auto"/>
        <w:bottom w:val="none" w:sz="0" w:space="0" w:color="auto"/>
        <w:right w:val="none" w:sz="0" w:space="0" w:color="auto"/>
      </w:divBdr>
    </w:div>
    <w:div w:id="544564270">
      <w:bodyDiv w:val="1"/>
      <w:marLeft w:val="0"/>
      <w:marRight w:val="0"/>
      <w:marTop w:val="0"/>
      <w:marBottom w:val="0"/>
      <w:divBdr>
        <w:top w:val="none" w:sz="0" w:space="0" w:color="auto"/>
        <w:left w:val="none" w:sz="0" w:space="0" w:color="auto"/>
        <w:bottom w:val="none" w:sz="0" w:space="0" w:color="auto"/>
        <w:right w:val="none" w:sz="0" w:space="0" w:color="auto"/>
      </w:divBdr>
    </w:div>
    <w:div w:id="1232081983">
      <w:bodyDiv w:val="1"/>
      <w:marLeft w:val="0"/>
      <w:marRight w:val="0"/>
      <w:marTop w:val="0"/>
      <w:marBottom w:val="0"/>
      <w:divBdr>
        <w:top w:val="none" w:sz="0" w:space="0" w:color="auto"/>
        <w:left w:val="none" w:sz="0" w:space="0" w:color="auto"/>
        <w:bottom w:val="none" w:sz="0" w:space="0" w:color="auto"/>
        <w:right w:val="none" w:sz="0" w:space="0" w:color="auto"/>
      </w:divBdr>
    </w:div>
    <w:div w:id="1364280838">
      <w:bodyDiv w:val="1"/>
      <w:marLeft w:val="0"/>
      <w:marRight w:val="0"/>
      <w:marTop w:val="0"/>
      <w:marBottom w:val="0"/>
      <w:divBdr>
        <w:top w:val="none" w:sz="0" w:space="0" w:color="auto"/>
        <w:left w:val="none" w:sz="0" w:space="0" w:color="auto"/>
        <w:bottom w:val="none" w:sz="0" w:space="0" w:color="auto"/>
        <w:right w:val="none" w:sz="0" w:space="0" w:color="auto"/>
      </w:divBdr>
    </w:div>
    <w:div w:id="1432437967">
      <w:bodyDiv w:val="1"/>
      <w:marLeft w:val="0"/>
      <w:marRight w:val="0"/>
      <w:marTop w:val="0"/>
      <w:marBottom w:val="0"/>
      <w:divBdr>
        <w:top w:val="none" w:sz="0" w:space="0" w:color="auto"/>
        <w:left w:val="none" w:sz="0" w:space="0" w:color="auto"/>
        <w:bottom w:val="none" w:sz="0" w:space="0" w:color="auto"/>
        <w:right w:val="none" w:sz="0" w:space="0" w:color="auto"/>
      </w:divBdr>
    </w:div>
    <w:div w:id="1538352694">
      <w:bodyDiv w:val="1"/>
      <w:marLeft w:val="0"/>
      <w:marRight w:val="0"/>
      <w:marTop w:val="0"/>
      <w:marBottom w:val="0"/>
      <w:divBdr>
        <w:top w:val="none" w:sz="0" w:space="0" w:color="auto"/>
        <w:left w:val="none" w:sz="0" w:space="0" w:color="auto"/>
        <w:bottom w:val="none" w:sz="0" w:space="0" w:color="auto"/>
        <w:right w:val="none" w:sz="0" w:space="0" w:color="auto"/>
      </w:divBdr>
    </w:div>
    <w:div w:id="1596591514">
      <w:bodyDiv w:val="1"/>
      <w:marLeft w:val="0"/>
      <w:marRight w:val="0"/>
      <w:marTop w:val="0"/>
      <w:marBottom w:val="0"/>
      <w:divBdr>
        <w:top w:val="none" w:sz="0" w:space="0" w:color="auto"/>
        <w:left w:val="none" w:sz="0" w:space="0" w:color="auto"/>
        <w:bottom w:val="none" w:sz="0" w:space="0" w:color="auto"/>
        <w:right w:val="none" w:sz="0" w:space="0" w:color="auto"/>
      </w:divBdr>
    </w:div>
    <w:div w:id="1754473794">
      <w:bodyDiv w:val="1"/>
      <w:marLeft w:val="0"/>
      <w:marRight w:val="0"/>
      <w:marTop w:val="0"/>
      <w:marBottom w:val="0"/>
      <w:divBdr>
        <w:top w:val="none" w:sz="0" w:space="0" w:color="auto"/>
        <w:left w:val="none" w:sz="0" w:space="0" w:color="auto"/>
        <w:bottom w:val="none" w:sz="0" w:space="0" w:color="auto"/>
        <w:right w:val="none" w:sz="0" w:space="0" w:color="auto"/>
      </w:divBdr>
    </w:div>
    <w:div w:id="2025475390">
      <w:bodyDiv w:val="1"/>
      <w:marLeft w:val="0"/>
      <w:marRight w:val="0"/>
      <w:marTop w:val="0"/>
      <w:marBottom w:val="0"/>
      <w:divBdr>
        <w:top w:val="none" w:sz="0" w:space="0" w:color="auto"/>
        <w:left w:val="none" w:sz="0" w:space="0" w:color="auto"/>
        <w:bottom w:val="none" w:sz="0" w:space="0" w:color="auto"/>
        <w:right w:val="none" w:sz="0" w:space="0" w:color="auto"/>
      </w:divBdr>
    </w:div>
    <w:div w:id="205422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832A1-9C80-4C95-A253-37850F1F4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939</Words>
  <Characters>5355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6282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Arpi Sargsyan</dc:creator>
  <cp:keywords>Mulberry 2.0</cp:keywords>
  <cp:lastModifiedBy>M-Khudaverdyan-porca</cp:lastModifiedBy>
  <cp:revision>15</cp:revision>
  <cp:lastPrinted>2020-11-19T07:23:00Z</cp:lastPrinted>
  <dcterms:created xsi:type="dcterms:W3CDTF">2020-11-19T13:40:00Z</dcterms:created>
  <dcterms:modified xsi:type="dcterms:W3CDTF">2020-11-24T08:26:00Z</dcterms:modified>
</cp:coreProperties>
</file>