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E5" w:rsidRPr="000835D5" w:rsidRDefault="003039EB" w:rsidP="00A055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835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ԿԱՌԱՎԱՐՈՒԹՅՈՒՆ</w:t>
      </w:r>
    </w:p>
    <w:p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</w:t>
      </w:r>
    </w:p>
    <w:p w:rsidR="00520C6A" w:rsidRPr="000835D5" w:rsidRDefault="00984CA0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="00A51EA5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2020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թվականի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</w:t>
      </w: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520C6A" w:rsidRPr="000835D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-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</w:t>
      </w:r>
    </w:p>
    <w:p w:rsidR="000E1871" w:rsidRPr="000835D5" w:rsidRDefault="00A51EA5" w:rsidP="000E1871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E93A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</w:t>
      </w:r>
      <w:r w:rsidR="00E93AC0" w:rsidRPr="00E93A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20</w:t>
      </w:r>
      <w:r w:rsidR="0090613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 ՄԱՅԻՍԻ 27</w:t>
      </w:r>
      <w:r w:rsidR="00CC65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0613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866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="00B75972" w:rsidRPr="0075682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ԼՐԱՑՈՒՄՆԵՐ</w:t>
      </w:r>
      <w:r w:rsidRPr="0075682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ԿԱՏԱՐԵԼՈՒ</w:t>
      </w:r>
      <w:r w:rsidRPr="0075682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ՄԱՍԻՆ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5502" w:rsidRPr="000835D5" w:rsidRDefault="00A05502" w:rsidP="00A74E8D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74E8D" w:rsidRPr="00F21B4C" w:rsidRDefault="00A51EA5" w:rsidP="00F21B4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FF0000"/>
          <w:shd w:val="clear" w:color="auto" w:fill="FFFFFF"/>
          <w:lang w:val="hy-AM"/>
        </w:rPr>
      </w:pPr>
      <w:r w:rsidRPr="00F21B4C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="00637AF7" w:rsidRPr="00F21B4C">
        <w:rPr>
          <w:rFonts w:ascii="GHEA Grapalat" w:hAnsi="GHEA Grapalat"/>
          <w:color w:val="000000"/>
          <w:shd w:val="clear" w:color="auto" w:fill="FFFFFF"/>
          <w:lang w:val="hy-AM"/>
        </w:rPr>
        <w:t>Նորմատիվ իրավական ակտերի մասին</w:t>
      </w:r>
      <w:r w:rsidRPr="00F21B4C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37AF7" w:rsidRPr="00F21B4C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33-րդ և 34-րդ հոդվածները</w:t>
      </w:r>
      <w:r w:rsidR="002149B1" w:rsidRPr="00F21B4C">
        <w:rPr>
          <w:rFonts w:ascii="GHEA Grapalat" w:hAnsi="GHEA Grapalat"/>
          <w:color w:val="000000"/>
        </w:rPr>
        <w:t xml:space="preserve">՝ </w:t>
      </w:r>
      <w:r w:rsidR="00913000" w:rsidRPr="00F21B4C">
        <w:rPr>
          <w:rFonts w:ascii="GHEA Grapalat" w:hAnsi="GHEA Grapalat"/>
          <w:color w:val="000000"/>
        </w:rPr>
        <w:t>Հայաստանի Հանրապետության կառավարությունը</w:t>
      </w:r>
      <w:r w:rsidR="00913000" w:rsidRPr="00F21B4C">
        <w:rPr>
          <w:rFonts w:ascii="Calibri" w:hAnsi="Calibri" w:cs="Calibri"/>
          <w:color w:val="000000"/>
        </w:rPr>
        <w:t> </w:t>
      </w:r>
      <w:r w:rsidR="00913000" w:rsidRPr="00F21B4C">
        <w:rPr>
          <w:rStyle w:val="ab"/>
          <w:rFonts w:ascii="GHEA Grapalat" w:hAnsi="GHEA Grapalat"/>
          <w:b/>
          <w:bCs/>
          <w:color w:val="000000"/>
        </w:rPr>
        <w:t>որոշում է</w:t>
      </w:r>
      <w:r w:rsidR="00913000" w:rsidRPr="00F21B4C">
        <w:rPr>
          <w:rFonts w:ascii="GHEA Grapalat" w:hAnsi="GHEA Grapalat"/>
          <w:color w:val="000000"/>
        </w:rPr>
        <w:t>.</w:t>
      </w:r>
    </w:p>
    <w:p w:rsidR="00637AF7" w:rsidRPr="00F21B4C" w:rsidRDefault="00913000" w:rsidP="00F21B4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21B4C">
        <w:rPr>
          <w:rFonts w:ascii="GHEA Grapalat" w:hAnsi="GHEA Grapalat"/>
          <w:color w:val="000000"/>
          <w:lang w:val="hy-AM"/>
        </w:rPr>
        <w:t xml:space="preserve">1. </w:t>
      </w:r>
      <w:r w:rsidR="00637AF7" w:rsidRPr="00F21B4C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637AF7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="00E93AC0">
        <w:rPr>
          <w:rFonts w:ascii="GHEA Grapalat" w:hAnsi="GHEA Grapalat"/>
          <w:bCs/>
          <w:color w:val="000000"/>
          <w:lang w:val="hy-AM" w:eastAsia="ru-RU"/>
        </w:rPr>
        <w:t>20</w:t>
      </w:r>
      <w:r w:rsidR="00E93AC0" w:rsidRPr="00E93AC0">
        <w:rPr>
          <w:rFonts w:ascii="GHEA Grapalat" w:hAnsi="GHEA Grapalat"/>
          <w:bCs/>
          <w:color w:val="000000"/>
          <w:lang w:val="hy-AM" w:eastAsia="ru-RU"/>
        </w:rPr>
        <w:t>20</w:t>
      </w:r>
      <w:r w:rsidR="00637AF7" w:rsidRPr="00F21B4C">
        <w:rPr>
          <w:rFonts w:ascii="GHEA Grapalat" w:hAnsi="GHEA Grapalat"/>
          <w:bCs/>
          <w:color w:val="000000"/>
          <w:lang w:val="hy-AM" w:eastAsia="ru-RU"/>
        </w:rPr>
        <w:t xml:space="preserve"> թվականի </w:t>
      </w:r>
      <w:r w:rsidR="00906132" w:rsidRPr="00F21B4C">
        <w:rPr>
          <w:rFonts w:ascii="GHEA Grapalat" w:hAnsi="GHEA Grapalat"/>
          <w:bCs/>
          <w:color w:val="000000"/>
          <w:lang w:val="hy-AM" w:eastAsia="ru-RU"/>
        </w:rPr>
        <w:t>մայիսի 27</w:t>
      </w:r>
      <w:r w:rsidR="00637AF7" w:rsidRPr="00F21B4C">
        <w:rPr>
          <w:rFonts w:ascii="GHEA Grapalat" w:hAnsi="GHEA Grapalat"/>
          <w:bCs/>
          <w:color w:val="000000"/>
          <w:lang w:val="hy-AM" w:eastAsia="ru-RU"/>
        </w:rPr>
        <w:t>-ի «</w:t>
      </w:r>
      <w:r w:rsidR="00E458CD" w:rsidRPr="00F21B4C">
        <w:rPr>
          <w:rStyle w:val="a9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Հայաստանի Հանրապետության կառավարության 2019 թվականի նոյեմբերի 21-ի </w:t>
      </w:r>
      <w:r w:rsidR="000F3318" w:rsidRPr="00F21B4C">
        <w:rPr>
          <w:rStyle w:val="a9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N 1666-Ն </w:t>
      </w:r>
      <w:r w:rsidR="0075682E">
        <w:rPr>
          <w:rStyle w:val="a9"/>
          <w:rFonts w:ascii="GHEA Grapalat" w:hAnsi="GHEA Grapalat"/>
          <w:b w:val="0"/>
          <w:color w:val="000000"/>
          <w:shd w:val="clear" w:color="auto" w:fill="FFFFFF"/>
          <w:lang w:val="hy-AM"/>
        </w:rPr>
        <w:t>որոշման մեջ փոփոխություններ և</w:t>
      </w:r>
      <w:r w:rsidR="00E458CD" w:rsidRPr="00F21B4C">
        <w:rPr>
          <w:rStyle w:val="a9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լրացումներ կատարելու մասին</w:t>
      </w:r>
      <w:r w:rsidR="00637AF7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» </w:t>
      </w:r>
      <w:r w:rsidR="00906132" w:rsidRPr="00F21B4C">
        <w:rPr>
          <w:rFonts w:ascii="GHEA Grapalat" w:hAnsi="GHEA Grapalat"/>
          <w:color w:val="000000"/>
          <w:shd w:val="clear" w:color="auto" w:fill="FFFFFF"/>
          <w:lang w:val="hy-AM"/>
        </w:rPr>
        <w:t>N 866</w:t>
      </w:r>
      <w:r w:rsidR="00637AF7" w:rsidRPr="00F21B4C">
        <w:rPr>
          <w:rFonts w:ascii="GHEA Grapalat" w:hAnsi="GHEA Grapalat"/>
          <w:color w:val="000000"/>
          <w:shd w:val="clear" w:color="auto" w:fill="FFFFFF"/>
          <w:lang w:val="hy-AM"/>
        </w:rPr>
        <w:t>-Ն որոշման</w:t>
      </w:r>
      <w:r w:rsidR="00B613B2" w:rsidRPr="00F21B4C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Որոշում)</w:t>
      </w:r>
      <w:r w:rsidR="00637AF7" w:rsidRPr="00F21B4C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մեջ կատարել հետևյալ </w:t>
      </w:r>
      <w:r w:rsidR="00E05886" w:rsidRPr="0075682E">
        <w:rPr>
          <w:rFonts w:ascii="GHEA Grapalat" w:hAnsi="GHEA Grapalat"/>
          <w:color w:val="000000" w:themeColor="text1"/>
          <w:shd w:val="clear" w:color="auto" w:fill="FFFFFF"/>
          <w:lang w:val="hy-AM"/>
        </w:rPr>
        <w:t>լրացումները</w:t>
      </w:r>
      <w:r w:rsidR="00085B6E" w:rsidRPr="00F21B4C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007EAC" w:rsidRPr="003D2DA7" w:rsidRDefault="00B87101" w:rsidP="007544A9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B613B2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1) </w:t>
      </w:r>
      <w:r w:rsidR="002927E6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 w:rsidR="002C45AF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="00007EAC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կետը </w:t>
      </w:r>
      <w:r w:rsidR="002C45AF" w:rsidRPr="00F21B4C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լրացնել հետևյալ բովանդակությամբ նոր </w:t>
      </w:r>
      <w:r w:rsidR="002C45AF"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>նախադասությամբ.</w:t>
      </w:r>
    </w:p>
    <w:p w:rsidR="007544A9" w:rsidRDefault="00F21B4C" w:rsidP="007544A9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E61AC0" w:rsidRPr="003D2DA7">
        <w:rPr>
          <w:rFonts w:ascii="GHEA Grapalat" w:hAnsi="GHEA Grapalat"/>
          <w:color w:val="000000"/>
          <w:lang w:val="hy-AM" w:eastAsia="ru-RU"/>
        </w:rPr>
        <w:t>2020 թվականի դեկտեմբերի 10</w:t>
      </w:r>
      <w:r w:rsidRPr="003D2DA7">
        <w:rPr>
          <w:rFonts w:ascii="GHEA Grapalat" w:hAnsi="GHEA Grapalat"/>
          <w:color w:val="000000"/>
          <w:lang w:val="hy-AM" w:eastAsia="ru-RU"/>
        </w:rPr>
        <w:t>-ի դրությամբ չօգտագործված մնացորդային գումարները փոխանցվում են նոտարների դեպոզիտ հաշիվներին</w:t>
      </w:r>
      <w:r w:rsidR="00243A4D" w:rsidRPr="003D2DA7">
        <w:rPr>
          <w:rFonts w:ascii="GHEA Grapalat" w:hAnsi="GHEA Grapalat"/>
          <w:color w:val="000000"/>
          <w:lang w:val="hy-AM" w:eastAsia="ru-RU"/>
        </w:rPr>
        <w:t>՝ սույն որոշման 2.1-ին</w:t>
      </w:r>
      <w:r w:rsidR="00E61AC0" w:rsidRPr="003D2DA7">
        <w:rPr>
          <w:rFonts w:ascii="GHEA Grapalat" w:hAnsi="GHEA Grapalat"/>
          <w:color w:val="000000"/>
          <w:lang w:val="hy-AM" w:eastAsia="ru-RU"/>
        </w:rPr>
        <w:t xml:space="preserve"> և 2.2-րդ կետերով սահմանված կարգով</w:t>
      </w:r>
      <w:r w:rsidRPr="003D2DA7">
        <w:rPr>
          <w:rFonts w:ascii="GHEA Grapalat" w:hAnsi="GHEA Grapalat"/>
          <w:color w:val="000000"/>
          <w:lang w:val="hy-AM" w:eastAsia="ru-RU"/>
        </w:rPr>
        <w:t>։</w:t>
      </w:r>
      <w:r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>».</w:t>
      </w:r>
    </w:p>
    <w:p w:rsidR="007544A9" w:rsidRDefault="00F21B4C" w:rsidP="007544A9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>2) Որոշումը լրաց</w:t>
      </w:r>
      <w:r w:rsidR="00243A4D"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>նել հետևյալ բովանդակությամբ 2.1-ին և 2.2-րդ</w:t>
      </w:r>
      <w:r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կետով.</w:t>
      </w:r>
    </w:p>
    <w:p w:rsidR="007544A9" w:rsidRDefault="00F21B4C" w:rsidP="007544A9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3D2DA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«2.1. </w:t>
      </w:r>
      <w:r w:rsidRPr="003D2DA7">
        <w:rPr>
          <w:rFonts w:ascii="GHEA Grapalat" w:hAnsi="GHEA Grapalat"/>
          <w:color w:val="000000"/>
          <w:lang w:val="hy-AM" w:eastAsia="ru-RU"/>
        </w:rPr>
        <w:t xml:space="preserve">Հայաստանի Հանրապետության տարածքային կառավարման և ենթակառուցվածքների նախարարության միգրացիոն ծառայության պետին՝ </w:t>
      </w:r>
      <w:r w:rsidR="003D2DA7" w:rsidRPr="003D2DA7">
        <w:rPr>
          <w:rFonts w:ascii="GHEA Grapalat" w:hAnsi="GHEA Grapalat"/>
          <w:color w:val="000000"/>
          <w:lang w:val="hy-AM" w:eastAsia="ru-RU"/>
        </w:rPr>
        <w:t>2020 թվականի դեկտեմբերի 10-ից հետո</w:t>
      </w:r>
      <w:r w:rsidR="003D2DA7" w:rsidRPr="007544A9">
        <w:rPr>
          <w:rFonts w:ascii="GHEA Grapalat" w:hAnsi="GHEA Grapalat"/>
          <w:lang w:val="hy-AM" w:eastAsia="ru-RU"/>
        </w:rPr>
        <w:t xml:space="preserve"> 10</w:t>
      </w:r>
      <w:r w:rsidRPr="007544A9">
        <w:rPr>
          <w:rFonts w:ascii="GHEA Grapalat" w:hAnsi="GHEA Grapalat"/>
          <w:lang w:val="hy-AM" w:eastAsia="ru-RU"/>
        </w:rPr>
        <w:t>-օրյա</w:t>
      </w:r>
      <w:r w:rsidRPr="003D2DA7">
        <w:rPr>
          <w:rFonts w:ascii="GHEA Grapalat" w:hAnsi="GHEA Grapalat"/>
          <w:lang w:val="hy-AM" w:eastAsia="ru-RU"/>
        </w:rPr>
        <w:t xml:space="preserve"> </w:t>
      </w:r>
      <w:r w:rsidRPr="003D2DA7">
        <w:rPr>
          <w:rFonts w:ascii="GHEA Grapalat" w:hAnsi="GHEA Grapalat"/>
          <w:color w:val="000000"/>
          <w:lang w:val="hy-AM" w:eastAsia="ru-RU"/>
        </w:rPr>
        <w:t>ժամկետում Հայաստանի Հանրապետության ֆինանսների նախարարություն ներկայացնել համապատասխան հանձնարարականներ նոտարների դեպոզիտ հաշիվներին հաշվեգրելու համար՝ հաշվի առնելով</w:t>
      </w:r>
      <w:r w:rsidR="003D2DA7" w:rsidRPr="003D2DA7">
        <w:rPr>
          <w:rFonts w:ascii="GHEA Grapalat" w:hAnsi="GHEA Grapalat"/>
          <w:color w:val="000000"/>
          <w:lang w:val="hy-AM" w:eastAsia="ru-RU"/>
        </w:rPr>
        <w:t xml:space="preserve"> սույն որոշման 2-րդ կետով սահմանված</w:t>
      </w:r>
      <w:r w:rsidRPr="003D2DA7">
        <w:rPr>
          <w:rFonts w:ascii="GHEA Grapalat" w:hAnsi="GHEA Grapalat"/>
          <w:color w:val="000000"/>
          <w:lang w:val="hy-AM" w:eastAsia="ru-RU"/>
        </w:rPr>
        <w:t xml:space="preserve"> ծրագրի շահառուների բաշխվածությունն ըստ Երևան քաղաքի վարչական շրջանների և համապատասխան նոտարական տարածքների, տվյալ նոտարի կողմից սպասարկվող ընտանիքների քանակը և այդ ընտանիքների մասով նախատեսված ֆինանսական աջակցության չափը:</w:t>
      </w:r>
    </w:p>
    <w:p w:rsidR="00F21B4C" w:rsidRPr="007544A9" w:rsidRDefault="000F3318" w:rsidP="007544A9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3D2DA7">
        <w:rPr>
          <w:rFonts w:ascii="GHEA Grapalat" w:hAnsi="GHEA Grapalat"/>
          <w:color w:val="000000"/>
          <w:lang w:val="hy-AM" w:eastAsia="ru-RU"/>
        </w:rPr>
        <w:t xml:space="preserve">2.2. Հայաստանի Հանրապետության ֆինանսների նախարարին՝ մինչև 2020 թվականի </w:t>
      </w:r>
      <w:r w:rsidR="003D2DA7" w:rsidRPr="007544A9">
        <w:rPr>
          <w:rFonts w:ascii="GHEA Grapalat" w:hAnsi="GHEA Grapalat"/>
          <w:color w:val="000000"/>
          <w:lang w:val="hy-AM" w:eastAsia="ru-RU"/>
        </w:rPr>
        <w:t>դեկտեմբերի 25</w:t>
      </w:r>
      <w:r w:rsidRPr="007544A9">
        <w:rPr>
          <w:rFonts w:ascii="GHEA Grapalat" w:hAnsi="GHEA Grapalat"/>
          <w:color w:val="000000"/>
          <w:lang w:val="hy-AM" w:eastAsia="ru-RU"/>
        </w:rPr>
        <w:t>-ը</w:t>
      </w:r>
      <w:r w:rsidRPr="003D2DA7">
        <w:rPr>
          <w:rFonts w:ascii="GHEA Grapalat" w:hAnsi="GHEA Grapalat"/>
          <w:color w:val="000000"/>
          <w:lang w:val="hy-AM" w:eastAsia="ru-RU"/>
        </w:rPr>
        <w:t xml:space="preserve"> </w:t>
      </w:r>
      <w:r w:rsidRPr="003D2DA7">
        <w:rPr>
          <w:rFonts w:ascii="GHEA Grapalat" w:hAnsi="GHEA Grapalat"/>
          <w:color w:val="000000"/>
          <w:lang w:val="hy-AM" w:eastAsia="ru-RU"/>
        </w:rPr>
        <w:lastRenderedPageBreak/>
        <w:t xml:space="preserve">Հայաստանի Հանրապետության ֆինանսների նախարարության գանձապետարանում սույն որոշման 2.1-րդ կետով նշված նոտարների անվամբ առկա դեպոզիտային հաշիվներին փոխանցել </w:t>
      </w:r>
      <w:r w:rsidR="003D2DA7" w:rsidRPr="003D2DA7">
        <w:rPr>
          <w:rFonts w:ascii="GHEA Grapalat" w:hAnsi="GHEA Grapalat"/>
          <w:color w:val="000000"/>
          <w:lang w:val="hy-AM" w:eastAsia="ru-RU"/>
        </w:rPr>
        <w:t xml:space="preserve">սույն </w:t>
      </w:r>
      <w:r w:rsidRPr="003D2DA7">
        <w:rPr>
          <w:rFonts w:ascii="GHEA Grapalat" w:hAnsi="GHEA Grapalat"/>
          <w:color w:val="000000"/>
          <w:lang w:val="hy-AM" w:eastAsia="ru-RU"/>
        </w:rPr>
        <w:t>որոշման 2-րդ կետով նախատեսված միջոցները:</w:t>
      </w:r>
      <w:r w:rsidR="007544A9">
        <w:rPr>
          <w:rFonts w:ascii="GHEA Grapalat" w:hAnsi="GHEA Grapalat"/>
          <w:bCs/>
          <w:color w:val="000000"/>
          <w:shd w:val="clear" w:color="auto" w:fill="FFFFFF"/>
          <w:lang w:val="hy-AM"/>
        </w:rPr>
        <w:t>»։</w:t>
      </w:r>
    </w:p>
    <w:p w:rsidR="00F21B4C" w:rsidRPr="003D2DA7" w:rsidRDefault="00F21B4C" w:rsidP="00F21B4C">
      <w:pPr>
        <w:pStyle w:val="aa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DA0B94" w:rsidRPr="003216F5" w:rsidRDefault="003A15D9" w:rsidP="00DA64FC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F3318">
        <w:rPr>
          <w:rFonts w:ascii="GHEA Grapalat" w:hAnsi="GHEA Grapalat" w:cs="Arial Unicode"/>
          <w:bCs/>
          <w:color w:val="000000"/>
          <w:lang w:val="hy-AM" w:eastAsia="ru-RU"/>
        </w:rPr>
        <w:t>2</w:t>
      </w:r>
      <w:r w:rsidR="007E4165" w:rsidRPr="000F3318">
        <w:rPr>
          <w:rFonts w:ascii="GHEA Grapalat" w:hAnsi="GHEA Grapalat" w:cs="Arial Unicode"/>
          <w:bCs/>
          <w:color w:val="000000"/>
          <w:lang w:val="hy-AM" w:eastAsia="ru-RU"/>
        </w:rPr>
        <w:t>.</w:t>
      </w:r>
      <w:r w:rsidR="00DB20D9" w:rsidRPr="000F3318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հրապարակմանը</w:t>
      </w:r>
      <w:r w:rsidR="00DB20D9" w:rsidRPr="003216F5">
        <w:rPr>
          <w:rFonts w:ascii="GHEA Grapalat" w:hAnsi="GHEA Grapalat"/>
          <w:color w:val="000000"/>
          <w:lang w:val="hy-AM"/>
        </w:rPr>
        <w:t xml:space="preserve"> հաջորդող օրվանից։</w:t>
      </w:r>
    </w:p>
    <w:p w:rsidR="00DA0B94" w:rsidRDefault="00DA0B94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A0B94" w:rsidRPr="00147C27" w:rsidRDefault="00DA0B94" w:rsidP="00194D18">
      <w:pPr>
        <w:ind w:left="2880" w:firstLine="720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147C27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DA0B94" w:rsidRPr="00147C27" w:rsidRDefault="00DA0B94" w:rsidP="007544A9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544A9" w:rsidRPr="007544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7544A9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EC50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</w:t>
      </w:r>
      <w:r w:rsidR="00EC5031" w:rsidRPr="00EC50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20</w:t>
      </w:r>
      <w:r w:rsidR="007544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 ՄԱՅԻՍԻ 27-Ի</w:t>
      </w:r>
      <w:r w:rsidR="007544A9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7544A9" w:rsidRPr="007544A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866-Ն</w:t>
      </w:r>
      <w:r w:rsidR="007544A9"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="007544A9" w:rsidRPr="0075682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ԼՐԱՑՈՒՄՆԵՐ ԿԱՏԱՐԵԼՈՒ</w:t>
      </w:r>
      <w:r w:rsidR="007544A9" w:rsidRPr="007544A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7544A9" w:rsidRPr="007544A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» </w:t>
      </w:r>
    </w:p>
    <w:p w:rsidR="00DA0B94" w:rsidRPr="00147C27" w:rsidRDefault="00DA0B94" w:rsidP="00DA0B9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</w:p>
    <w:p w:rsidR="00DA0B94" w:rsidRPr="00147C27" w:rsidRDefault="00DA0B94" w:rsidP="00DA0B94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ենթակա խնդրի սահմանումը, առկա իրավիճակը.</w:t>
      </w:r>
    </w:p>
    <w:p w:rsidR="00DA0B94" w:rsidRPr="000F3318" w:rsidRDefault="00DA0B94" w:rsidP="000F3318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A0B94">
        <w:rPr>
          <w:rFonts w:ascii="GHEA Grapalat" w:hAnsi="GHEA Grapalat"/>
          <w:color w:val="000000"/>
          <w:lang w:val="hy-AM"/>
        </w:rPr>
        <w:t>2019 թվականին ընդունվեց Կառավարության 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DA0B94">
        <w:rPr>
          <w:rFonts w:ascii="GHEA Grapalat" w:hAnsi="GHEA Grapalat"/>
          <w:color w:val="000000"/>
          <w:lang w:val="hy-AM"/>
        </w:rPr>
        <w:t xml:space="preserve">»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N 1666-Ն որոշումը, որով սահմանվում է բնակարանների գնման վկայագրերի տրամադրման կարգը։ Սույն որոշման նպատակն է 1988-1992 թվականներին Ադրբեջանից բռնագաղթած` բնակարանի առաջնահերթ կարիք ունեցող 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 xml:space="preserve">անձանց մշտական օթևանով ապահովումը։ </w:t>
      </w:r>
    </w:p>
    <w:p w:rsidR="00DA0B94" w:rsidRDefault="000F3318" w:rsidP="000F3318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 xml:space="preserve">2020 թվականի մայիսի 27-ին ընդունվեց </w:t>
      </w:r>
      <w:r w:rsidRPr="000F331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Pr="000F3318">
        <w:rPr>
          <w:rFonts w:ascii="GHEA Grapalat" w:hAnsi="GHEA Grapalat"/>
          <w:bCs/>
          <w:color w:val="000000"/>
          <w:lang w:val="hy-AM" w:eastAsia="ru-RU"/>
        </w:rPr>
        <w:t>2019 թվականի մայիսի 27-ի «</w:t>
      </w:r>
      <w:r w:rsidRPr="000F3318">
        <w:rPr>
          <w:rStyle w:val="a9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 Հանրապետության կառավարության 2019 թվականի նոյեմբերի 21-ի n 1666-ն որոշման մեջ փոփոխություններ եվ լրացումներ կատարելու մասին</w:t>
      </w:r>
      <w:r w:rsidRPr="000F331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» 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>N 866-Ն որոշումը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, որի 2-րդ կետի հիմքով սկիզբ դր</w:t>
      </w:r>
      <w:r w:rsidR="007544A9">
        <w:rPr>
          <w:rFonts w:ascii="GHEA Grapalat" w:hAnsi="GHEA Grapalat"/>
          <w:color w:val="000000"/>
          <w:shd w:val="clear" w:color="auto" w:fill="FFFFFF"/>
          <w:lang w:val="hy-AM"/>
        </w:rPr>
        <w:t>վեց ԲԳՎ-ի ծրագրի երկրորդ փուլի իրակնացմանը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0F3318" w:rsidRPr="000F3318" w:rsidRDefault="000F3318" w:rsidP="000F3318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F3318">
        <w:rPr>
          <w:rFonts w:ascii="GHEA Grapalat" w:hAnsi="GHEA Grapalat"/>
          <w:color w:val="000000"/>
          <w:lang w:val="hy-AM"/>
        </w:rPr>
        <w:t xml:space="preserve">Կառավարության 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>2019 թվականի նոյեմբերի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>21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7544A9">
        <w:rPr>
          <w:rFonts w:ascii="GHEA Grapalat" w:hAnsi="GHEA Grapalat"/>
          <w:color w:val="000000"/>
          <w:shd w:val="clear" w:color="auto" w:fill="FFFFFF"/>
          <w:lang w:val="hy-AM"/>
        </w:rPr>
        <w:t xml:space="preserve"> N 1666-Ն որոշման 18-րդ կետի համաձայն՝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 xml:space="preserve"> Վկայագրի միջոցով բնակարանի (բնակելի տան) ձեռքբերման ժամկետը սահմանվում է սույն որոշման 34-րդ կետով սահմանված կարգով </w:t>
      </w:r>
      <w:r w:rsidRPr="007544A9">
        <w:rPr>
          <w:rFonts w:ascii="GHEA Grapalat" w:hAnsi="GHEA Grapalat"/>
          <w:b/>
          <w:color w:val="000000"/>
          <w:shd w:val="clear" w:color="auto" w:fill="FFFFFF"/>
          <w:lang w:val="hy-AM"/>
        </w:rPr>
        <w:t>վկայագիրն ստանալու պահից 1 տարի</w:t>
      </w: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>՝ առանց ժամկետի երկարաձգման հնարավորության:</w:t>
      </w:r>
    </w:p>
    <w:p w:rsidR="000F3318" w:rsidRDefault="000F3318" w:rsidP="000F3318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0F3318">
        <w:rPr>
          <w:rFonts w:ascii="GHEA Grapalat" w:hAnsi="GHEA Grapalat"/>
          <w:color w:val="000000"/>
          <w:shd w:val="clear" w:color="auto" w:fill="FFFFFF"/>
          <w:lang w:val="hy-AM"/>
        </w:rPr>
        <w:t>Հաշվի առնելո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վ, որ 2020 թվականի դեկտեմբերի վերջին գումարների հետվերդարձի դեպքում </w:t>
      </w:r>
      <w:r>
        <w:rPr>
          <w:rFonts w:ascii="GHEA Grapalat" w:hAnsi="GHEA Grapalat"/>
          <w:shd w:val="clear" w:color="auto" w:fill="FFFFFF"/>
          <w:lang w:val="hy-AM"/>
        </w:rPr>
        <w:t>բազմաթիվ ԲԳՎ-ի ժամկետները դեռևս մարված չեն լինելու</w:t>
      </w:r>
      <w:r w:rsidR="007544A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544A9" w:rsidRPr="007544A9">
        <w:rPr>
          <w:rFonts w:ascii="GHEA Grapalat" w:hAnsi="GHEA Grapalat"/>
          <w:shd w:val="clear" w:color="auto" w:fill="FFFFFF"/>
          <w:lang w:val="hy-AM"/>
        </w:rPr>
        <w:t>(</w:t>
      </w:r>
      <w:r w:rsidR="007544A9">
        <w:rPr>
          <w:rFonts w:ascii="GHEA Grapalat" w:hAnsi="GHEA Grapalat"/>
          <w:shd w:val="clear" w:color="auto" w:fill="FFFFFF"/>
          <w:lang w:val="hy-AM"/>
        </w:rPr>
        <w:t>ծրագիրը ընդունվել է մայիսի 27-ին</w:t>
      </w:r>
      <w:r w:rsidR="007544A9" w:rsidRPr="007544A9">
        <w:rPr>
          <w:rFonts w:ascii="GHEA Grapalat" w:hAnsi="GHEA Grapalat"/>
          <w:shd w:val="clear" w:color="auto" w:fill="FFFFFF"/>
          <w:lang w:val="hy-AM"/>
        </w:rPr>
        <w:t>)</w:t>
      </w:r>
      <w:r w:rsidR="007544A9">
        <w:rPr>
          <w:rFonts w:ascii="GHEA Grapalat" w:hAnsi="GHEA Grapalat"/>
          <w:shd w:val="clear" w:color="auto" w:fill="FFFFFF"/>
          <w:lang w:val="hy-AM"/>
        </w:rPr>
        <w:t xml:space="preserve">, ուստի </w:t>
      </w:r>
      <w:r w:rsidR="007544A9">
        <w:rPr>
          <w:rFonts w:ascii="GHEA Grapalat" w:hAnsi="GHEA Grapalat"/>
          <w:shd w:val="clear" w:color="auto" w:fill="FFFFFF"/>
          <w:lang w:val="hy-AM"/>
        </w:rPr>
        <w:lastRenderedPageBreak/>
        <w:t>ԲԳՎ ստացած անանց</w:t>
      </w:r>
      <w:r>
        <w:rPr>
          <w:rFonts w:ascii="GHEA Grapalat" w:hAnsi="GHEA Grapalat"/>
          <w:shd w:val="clear" w:color="auto" w:fill="FFFFFF"/>
          <w:lang w:val="hy-AM"/>
        </w:rPr>
        <w:t xml:space="preserve"> թեև վ</w:t>
      </w:r>
      <w:r w:rsidR="007544A9">
        <w:rPr>
          <w:rFonts w:ascii="GHEA Grapalat" w:hAnsi="GHEA Grapalat"/>
          <w:shd w:val="clear" w:color="auto" w:fill="FFFFFF"/>
          <w:lang w:val="hy-AM"/>
        </w:rPr>
        <w:t>երապահվել</w:t>
      </w:r>
      <w:r>
        <w:rPr>
          <w:rFonts w:ascii="GHEA Grapalat" w:hAnsi="GHEA Grapalat"/>
          <w:shd w:val="clear" w:color="auto" w:fill="FFFFFF"/>
          <w:lang w:val="hy-AM"/>
        </w:rPr>
        <w:t xml:space="preserve"> է </w:t>
      </w:r>
      <w:r w:rsidR="007544A9">
        <w:rPr>
          <w:rFonts w:ascii="GHEA Grapalat" w:hAnsi="GHEA Grapalat"/>
          <w:shd w:val="clear" w:color="auto" w:fill="FFFFFF"/>
          <w:lang w:val="hy-AM"/>
        </w:rPr>
        <w:t xml:space="preserve">ԲԳՎ-ի իրացման </w:t>
      </w:r>
      <w:r>
        <w:rPr>
          <w:rFonts w:ascii="GHEA Grapalat" w:hAnsi="GHEA Grapalat"/>
          <w:shd w:val="clear" w:color="auto" w:fill="FFFFFF"/>
          <w:lang w:val="hy-AM"/>
        </w:rPr>
        <w:t xml:space="preserve">իրավունք, սակայն </w:t>
      </w:r>
      <w:r w:rsidR="007544A9">
        <w:rPr>
          <w:rFonts w:ascii="GHEA Grapalat" w:hAnsi="GHEA Grapalat"/>
          <w:shd w:val="clear" w:color="auto" w:fill="FFFFFF"/>
          <w:lang w:val="hy-AM"/>
        </w:rPr>
        <w:t xml:space="preserve">վերջիններս </w:t>
      </w:r>
      <w:r>
        <w:rPr>
          <w:rFonts w:ascii="GHEA Grapalat" w:hAnsi="GHEA Grapalat"/>
          <w:shd w:val="clear" w:color="auto" w:fill="FFFFFF"/>
          <w:lang w:val="hy-AM"/>
        </w:rPr>
        <w:t>հնարավորություն չեն ունենալու իրացնել ԲԳՎ-ով սահմանված գումարը, ուստի անհրաժեշտություն է առաջացել սահմանել ընթացակարգ, որը կապահովի սույն գործընթացի սահուն և անխափան իրակ</w:t>
      </w:r>
      <w:r w:rsidR="007544A9">
        <w:rPr>
          <w:rFonts w:ascii="GHEA Grapalat" w:hAnsi="GHEA Grapalat"/>
          <w:shd w:val="clear" w:color="auto" w:fill="FFFFFF"/>
          <w:lang w:val="hy-AM"/>
        </w:rPr>
        <w:t>ա</w:t>
      </w:r>
      <w:r>
        <w:rPr>
          <w:rFonts w:ascii="GHEA Grapalat" w:hAnsi="GHEA Grapalat"/>
          <w:shd w:val="clear" w:color="auto" w:fill="FFFFFF"/>
          <w:lang w:val="hy-AM"/>
        </w:rPr>
        <w:t xml:space="preserve">նացումը՝ առանց </w:t>
      </w:r>
      <w:r w:rsidR="007544A9">
        <w:rPr>
          <w:rFonts w:ascii="GHEA Grapalat" w:hAnsi="GHEA Grapalat"/>
          <w:shd w:val="clear" w:color="auto" w:fill="FFFFFF"/>
          <w:lang w:val="hy-AM"/>
        </w:rPr>
        <w:t>ոտնահարելու շահառուների իրավուք</w:t>
      </w:r>
      <w:r>
        <w:rPr>
          <w:rFonts w:ascii="GHEA Grapalat" w:hAnsi="GHEA Grapalat"/>
          <w:shd w:val="clear" w:color="auto" w:fill="FFFFFF"/>
          <w:lang w:val="hy-AM"/>
        </w:rPr>
        <w:t xml:space="preserve">ները։ </w:t>
      </w:r>
    </w:p>
    <w:p w:rsidR="000F3318" w:rsidRPr="000F3318" w:rsidRDefault="000F3318" w:rsidP="000F3318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:rsidR="00DA0B94" w:rsidRPr="00147C27" w:rsidRDefault="00DA0B94" w:rsidP="00DA0B94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նպատակները, ակնկալվող արդյունքը.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807FD9" w:rsidRDefault="00807FD9" w:rsidP="00807FD9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 w:eastAsia="ru-RU"/>
        </w:rPr>
        <w:t>Նախագծի նպատակն է սահմա</w:t>
      </w:r>
      <w:r w:rsidR="000F3318">
        <w:rPr>
          <w:rFonts w:ascii="GHEA Grapalat" w:hAnsi="GHEA Grapalat"/>
          <w:color w:val="000000"/>
          <w:lang w:val="hy-AM" w:eastAsia="ru-RU"/>
        </w:rPr>
        <w:t xml:space="preserve">նել, որ </w:t>
      </w:r>
      <w:r w:rsidR="000F3318" w:rsidRPr="00F21B4C">
        <w:rPr>
          <w:rFonts w:ascii="GHEA Grapalat" w:hAnsi="GHEA Grapalat"/>
          <w:color w:val="000000"/>
          <w:lang w:val="hy-AM" w:eastAsia="ru-RU"/>
        </w:rPr>
        <w:t>2020 թվականի դեկտեմբերի 20-ի դրությամբ չօգտագործված մնացորդային գումարները փոխանցվում են նոտարների դեպոզիտ հաշիվներին</w:t>
      </w:r>
      <w:r>
        <w:rPr>
          <w:rFonts w:ascii="GHEA Grapalat" w:hAnsi="GHEA Grapalat"/>
          <w:color w:val="000000"/>
          <w:lang w:val="hy-AM" w:eastAsia="ru-RU"/>
        </w:rPr>
        <w:t xml:space="preserve">, ինչի միջոցով </w:t>
      </w:r>
      <w:r w:rsidR="007544A9">
        <w:rPr>
          <w:rFonts w:ascii="GHEA Grapalat" w:hAnsi="GHEA Grapalat"/>
          <w:color w:val="000000"/>
          <w:lang w:val="hy-AM" w:eastAsia="ru-RU"/>
        </w:rPr>
        <w:t>կ</w:t>
      </w:r>
      <w:r w:rsidR="007544A9">
        <w:rPr>
          <w:rFonts w:ascii="GHEA Grapalat" w:hAnsi="GHEA Grapalat"/>
          <w:color w:val="000000"/>
          <w:lang w:val="hy-AM"/>
        </w:rPr>
        <w:t>ապահովվի</w:t>
      </w:r>
      <w:r>
        <w:rPr>
          <w:rFonts w:ascii="GHEA Grapalat" w:hAnsi="GHEA Grapalat"/>
          <w:color w:val="000000"/>
          <w:lang w:val="hy-AM"/>
        </w:rPr>
        <w:t xml:space="preserve"> անձանց իրավունքների իրացման երաշխավորումը, և փաստացի ԲԳՎ ստացած, սակայն 1 տարվա ժամկե</w:t>
      </w:r>
      <w:r w:rsidR="007544A9">
        <w:rPr>
          <w:rFonts w:ascii="GHEA Grapalat" w:hAnsi="GHEA Grapalat"/>
          <w:color w:val="000000"/>
          <w:lang w:val="hy-AM"/>
        </w:rPr>
        <w:t>տը դեռևս չսպառած անձանց կտրվի</w:t>
      </w:r>
      <w:r>
        <w:rPr>
          <w:rFonts w:ascii="GHEA Grapalat" w:hAnsi="GHEA Grapalat"/>
          <w:color w:val="000000"/>
          <w:lang w:val="hy-AM"/>
        </w:rPr>
        <w:t xml:space="preserve"> ծրագրից արդյունավետ օտվելու հնարավորությունը։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DA0B94" w:rsidRPr="00147C27" w:rsidRDefault="00DA0B94" w:rsidP="00DA0B94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Իրավական ակտի նախագիծը մշակող պատասխանատու մարմինը.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 xml:space="preserve">Կառավարության որոշման նախագիծը մշակվել է ՏԿԵՆ Միգրացիոն ծառայության կողմից։ </w:t>
      </w: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DA0B94" w:rsidRPr="00147C27" w:rsidRDefault="00DA0B94" w:rsidP="00DA0B94">
      <w:pPr>
        <w:pStyle w:val="aa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4. Տեղեկություն այն աղբյուրների մասին, որոնցից օգտվել են հարցը կարգավորելիս, նորմատիվ իրավական ակտերի դեպքում՝ նորմատիվ բնույթի հիմնավորվածությունը.</w:t>
      </w:r>
    </w:p>
    <w:p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 w:cs="Arial"/>
          <w:sz w:val="24"/>
          <w:szCs w:val="24"/>
          <w:lang w:val="hy-AM"/>
        </w:rPr>
        <w:t xml:space="preserve">Նախագծի մշակման ձևական իրավական աղբյուր է հանդիսանում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«Նորմատիվ իրավական ակտերի մասին» օրենքը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օրենքի 34-րդ հոդվածի 2-րդ մասի համաձայն՝ նորմատիվ իրավական ակտում փոփոխություն կամ լրացում կարող է կատարվել միայն նույն տեսակի և բնույթի նորմատիվ իրավական ակտով:</w:t>
      </w:r>
    </w:p>
    <w:p w:rsidR="00DA0B94" w:rsidRPr="00147C27" w:rsidRDefault="00DA0B94" w:rsidP="00DA0B94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DA0B94" w:rsidRPr="00147C27" w:rsidRDefault="00DA0B94" w:rsidP="00194D18">
      <w:pPr>
        <w:ind w:left="3600" w:firstLine="720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ՏԵՂԵԿԱՆՔ</w:t>
      </w:r>
    </w:p>
    <w:p w:rsidR="00DA0B94" w:rsidRPr="00147C27" w:rsidRDefault="00DA0B94" w:rsidP="007544A9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544A9" w:rsidRPr="007544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7544A9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EC50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</w:t>
      </w:r>
      <w:r w:rsidR="00EC5031" w:rsidRPr="00EC50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20</w:t>
      </w:r>
      <w:r w:rsidR="007544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 ՄԱՅԻՍԻ 27-Ի</w:t>
      </w:r>
      <w:r w:rsidR="007544A9"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7544A9" w:rsidRPr="007544A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866-Ն</w:t>
      </w:r>
      <w:r w:rsidR="007544A9"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="007544A9" w:rsidRPr="0075682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ԼՐԱՑՈՒՄՆԵՐ ԿԱՏԱՐԵԼՈՒ</w:t>
      </w:r>
      <w:r w:rsidR="007544A9" w:rsidRPr="007544A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="007544A9" w:rsidRPr="007544A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» </w:t>
      </w: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ԿԱՊԱԿՑՈՒԹՅԱՄԲ ԼՐԱՑՈՒՑԻՉ ՖԻՆԱՆՍԱԿԱՆ ՄԻՋՈՑՆԵՐԻ ՊԱՀԱՆՋԻ ԱՆՀՐԱԺԵՇՏՈՒԹՅԱՆ, ԻՆՉՊԵՍ ՆԱԵՎ ՀԱՅԱՍՏԱՆԻ ՀԱՆՐԱՊԵՏՈՒԹՅԱՆ ՊԵՏԱԿԱՆ ԲՅՈՒՋԵԻ ԵԿԱՄՈՒՏՆԵՐՈՒՄ ԵՎ ԾԱԽՍԵՐՈՒՄ ՍՊԱՍՎԵԼԻՔ ՓՈՓՈԽՈՒԹՅՈՒՆՆԵՐԻ ՄԱՍԻՆ</w:t>
      </w:r>
    </w:p>
    <w:p w:rsidR="00DA0B94" w:rsidRPr="00147C27" w:rsidRDefault="00DA0B94" w:rsidP="00DA0B94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DA0B94" w:rsidRPr="00D30F93" w:rsidRDefault="00D30F93" w:rsidP="00D30F93">
      <w:pPr>
        <w:ind w:firstLine="720"/>
        <w:jc w:val="both"/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</w:pPr>
      <w:r w:rsidRPr="00D30F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այաստանի Հ</w:t>
      </w:r>
      <w:r w:rsidR="00EC50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անրապետության կառավարության 20</w:t>
      </w:r>
      <w:r w:rsidR="00EC5031" w:rsidRPr="00EC50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20</w:t>
      </w:r>
      <w:r w:rsidRPr="00D30F9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թվականի մայիսի 27-ի </w:t>
      </w:r>
      <w:r w:rsidRPr="00D30F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866-Ն որոշման մեջ </w:t>
      </w:r>
      <w:r w:rsidRPr="00D30F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լրացումներ կատարելու</w:t>
      </w:r>
      <w:r w:rsidRPr="00D30F9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D30F93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մասին</w:t>
      </w:r>
      <w:r w:rsidRPr="00D30F93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» </w:t>
      </w:r>
      <w:r w:rsidR="00DA0B9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Կառավարության որոշման</w:t>
      </w:r>
      <w:r w:rsidR="00DA0B94"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DA0B94" w:rsidRPr="00147C27"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DA0B94"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կապակցությամբ </w:t>
      </w:r>
      <w:r w:rsidR="00DA0B94" w:rsidRPr="00147C27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պետական բյուջեից լրացուց</w:t>
      </w:r>
      <w:r w:rsidR="003A15D9">
        <w:rPr>
          <w:rFonts w:ascii="GHEA Grapalat" w:eastAsia="Times New Roman" w:hAnsi="GHEA Grapalat" w:cs="Times New Roman"/>
          <w:sz w:val="24"/>
          <w:szCs w:val="24"/>
          <w:lang w:val="hy-AM"/>
        </w:rPr>
        <w:t>իչ ֆինանսավորում չի պահանջվում։</w:t>
      </w:r>
    </w:p>
    <w:p w:rsidR="00DA0B94" w:rsidRPr="00147C27" w:rsidRDefault="00DA0B94" w:rsidP="00D30F9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C4D73" w:rsidRDefault="000C4D73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194D18" w:rsidRPr="00E93AC0" w:rsidRDefault="00194D18" w:rsidP="00194D18">
      <w:pPr>
        <w:jc w:val="center"/>
        <w:rPr>
          <w:rStyle w:val="a9"/>
          <w:rFonts w:ascii="GHEA Grapalat" w:eastAsia="Times New Roman" w:hAnsi="GHEA Grapalat"/>
          <w:bCs w:val="0"/>
          <w:color w:val="000000"/>
          <w:sz w:val="24"/>
          <w:szCs w:val="24"/>
          <w:lang w:val="hy-AM"/>
        </w:rPr>
      </w:pP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ԱՄՓՈՓԱԹԵՐԹ</w:t>
      </w:r>
    </w:p>
    <w:p w:rsidR="00194D18" w:rsidRPr="00E93AC0" w:rsidRDefault="00194D18" w:rsidP="00194D18">
      <w:pPr>
        <w:jc w:val="center"/>
        <w:rPr>
          <w:rStyle w:val="a9"/>
          <w:rFonts w:ascii="GHEA Grapalat" w:eastAsiaTheme="minorHAnsi" w:hAnsi="GHEA Grapalat"/>
          <w:bCs w:val="0"/>
          <w:color w:val="000000"/>
          <w:sz w:val="24"/>
          <w:szCs w:val="24"/>
          <w:lang w:val="hy-AM"/>
        </w:rPr>
      </w:pPr>
      <w:r w:rsidRPr="00E93A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 xml:space="preserve">«ՀԱՅԱՍՏԱՆԻ ՀԱՆՐԱՊԵՏՈՒԹՅԱՆ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="00EC50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20</w:t>
      </w:r>
      <w:r w:rsidR="00EC5031" w:rsidRPr="00EC50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20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ԹՎԱԿԱՆԻ ՄԱՅԻՍԻ 27-Ի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93AC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866-Ն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</w:t>
      </w:r>
      <w:r w:rsidRPr="0075682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ԼՐԱՑՈՒՄՆԵՐ ԿԱՏԱՐԵԼՈՒ</w:t>
      </w:r>
      <w:r w:rsidRPr="00E93AC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E93AC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</w:t>
      </w:r>
      <w:r w:rsidRPr="00E93AC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Pr="00E93AC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ԿԻՐԱՐԿՈՒՄՆ ԱՊԱՀՈՎՈՂ ՄԻՋՈՑԱՌՈՒՄԸ ՀԱՍՏԱՏԵԼՈՒ ՄԱՍԻՆ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ՎԱՐՉԱՊԵՏԻ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ՆԱԽԱԳԾԻ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ՍՏԱՑՎԱԾ</w:t>
      </w:r>
      <w:r w:rsidRPr="00E93AC0">
        <w:rPr>
          <w:rStyle w:val="a9"/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93AC0">
        <w:rPr>
          <w:rStyle w:val="a9"/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ԱՌԱՋԱՐԿՈՒԹՅՈՒՆՆԵՐԻ</w:t>
      </w:r>
    </w:p>
    <w:p w:rsidR="00194D18" w:rsidRDefault="00194D18" w:rsidP="00194D18">
      <w:pPr>
        <w:autoSpaceDE w:val="0"/>
        <w:autoSpaceDN w:val="0"/>
        <w:adjustRightInd w:val="0"/>
        <w:jc w:val="center"/>
        <w:rPr>
          <w:rFonts w:cs="Sylfaen"/>
          <w:lang w:val="hy-AM"/>
        </w:rPr>
      </w:pPr>
    </w:p>
    <w:tbl>
      <w:tblPr>
        <w:tblW w:w="1071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070"/>
        <w:gridCol w:w="4320"/>
        <w:gridCol w:w="1931"/>
        <w:gridCol w:w="1759"/>
      </w:tblGrid>
      <w:tr w:rsidR="00194D18" w:rsidTr="00E93AC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Հ/Հ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Առաջարկության հեղինակը, գրության ամսաթիվը, գրության համարը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Առաջարկության բովանդակությունը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tabs>
                <w:tab w:val="left" w:pos="-3261"/>
              </w:tabs>
              <w:ind w:left="-108" w:righ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tabs>
                <w:tab w:val="left" w:pos="-3261"/>
              </w:tabs>
              <w:ind w:left="-108" w:right="-108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Կատարված փոփոխությունը</w:t>
            </w:r>
          </w:p>
        </w:tc>
      </w:tr>
      <w:tr w:rsidR="00194D18" w:rsidTr="00E93AC0">
        <w:trPr>
          <w:trHeight w:val="20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18" w:rsidRDefault="00194D18" w:rsidP="00194D1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ՀՀ ֆինանսների նախարարություն</w:t>
            </w:r>
          </w:p>
          <w:p w:rsidR="00194D18" w:rsidRDefault="00194D18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14.10.2020թ.</w:t>
            </w:r>
          </w:p>
          <w:p w:rsidR="00194D18" w:rsidRDefault="00194D18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496FCF">
              <w:rPr>
                <w:rFonts w:ascii="GHEA Grapalat" w:hAnsi="GHEA Grapalat" w:cs="Sylfaen"/>
                <w:lang w:val="ru-RU"/>
              </w:rPr>
              <w:t>01/8-4/15469-2020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tabs>
                <w:tab w:val="left" w:pos="0"/>
                <w:tab w:val="left" w:pos="90"/>
              </w:tabs>
              <w:ind w:right="126" w:firstLine="72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Առաջարկություններ և դիտողություններ չունի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18" w:rsidRDefault="00194D18" w:rsidP="006661B3">
            <w:pPr>
              <w:autoSpaceDE w:val="0"/>
              <w:autoSpaceDN w:val="0"/>
              <w:adjustRightInd w:val="0"/>
              <w:ind w:right="52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Ընդունվել է </w:t>
            </w:r>
            <w:r>
              <w:rPr>
                <w:rFonts w:ascii="GHEA Grapalat" w:hAnsi="GHEA Grapalat" w:cs="Sylfaen"/>
              </w:rPr>
              <w:t>ի գիտություն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18" w:rsidRDefault="00194D18" w:rsidP="006661B3">
            <w:pPr>
              <w:autoSpaceDE w:val="0"/>
              <w:autoSpaceDN w:val="0"/>
              <w:adjustRightInd w:val="0"/>
              <w:ind w:right="-14"/>
              <w:rPr>
                <w:rFonts w:ascii="GHEA Grapalat" w:hAnsi="GHEA Grapalat" w:cs="Sylfaen"/>
                <w:lang w:val="hy-AM"/>
              </w:rPr>
            </w:pPr>
          </w:p>
        </w:tc>
      </w:tr>
      <w:tr w:rsidR="00E93AC0" w:rsidRPr="00E93AC0" w:rsidTr="00E93AC0">
        <w:trPr>
          <w:trHeight w:val="20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0" w:rsidRDefault="00E93AC0" w:rsidP="00194D1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0" w:rsidRPr="00E93AC0" w:rsidRDefault="00E93AC0" w:rsidP="00E93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E93AC0">
              <w:rPr>
                <w:rFonts w:ascii="GHEA Grapalat" w:hAnsi="GHEA Grapalat" w:cs="Sylfaen"/>
                <w:lang w:val="ru-RU"/>
              </w:rPr>
              <w:t>ՀՀ Արդարադատության նախարարություն</w:t>
            </w:r>
          </w:p>
          <w:p w:rsidR="00E93AC0" w:rsidRPr="00E93AC0" w:rsidRDefault="00E93AC0" w:rsidP="00E93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E93AC0">
              <w:rPr>
                <w:rFonts w:ascii="GHEA Grapalat" w:hAnsi="GHEA Grapalat" w:cs="Sylfaen"/>
                <w:lang w:val="ru-RU"/>
              </w:rPr>
              <w:t>17.11.2020թ.</w:t>
            </w:r>
          </w:p>
          <w:p w:rsidR="00E93AC0" w:rsidRPr="00E93AC0" w:rsidRDefault="00E93AC0" w:rsidP="00E93A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E93AC0">
              <w:rPr>
                <w:rFonts w:ascii="GHEA Grapalat" w:hAnsi="GHEA Grapalat" w:cs="Sylfaen"/>
                <w:lang w:val="ru-RU"/>
              </w:rPr>
              <w:t>01/27.1/24148-2020</w:t>
            </w:r>
          </w:p>
          <w:p w:rsidR="00E93AC0" w:rsidRDefault="00E93AC0" w:rsidP="006661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0" w:rsidRPr="00E93AC0" w:rsidRDefault="00E93AC0" w:rsidP="00E93AC0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 w:line="360" w:lineRule="auto"/>
              <w:ind w:left="48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>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Հայաստանի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Հանրապետության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կառավարության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2019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թվականի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մայիսի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27-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թիվ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866-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որոշման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մեջ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լրացումներ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կատարելու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մասին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»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ՀՀ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կառավարության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որոշման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նախագծի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վերնագրում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և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1-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ին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կետում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«2019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թվականի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»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բառերն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անհրաժեշտ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է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փոխարինել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«2020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թվականի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»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բառերով՝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նկատի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ունենալով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,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որ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ՀՀ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կառավարության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lastRenderedPageBreak/>
              <w:t>վերոնշյալ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որոշումն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ընդունվել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է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2020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թվականի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մայիսի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 xml:space="preserve"> 27-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</w:rPr>
              <w:t>ին</w:t>
            </w:r>
            <w:r w:rsidRPr="00E93AC0">
              <w:rPr>
                <w:rFonts w:ascii="GHEA Grapalat" w:eastAsiaTheme="minorEastAsia" w:hAnsi="GHEA Grapalat" w:cstheme="minorBidi"/>
                <w:sz w:val="22"/>
                <w:szCs w:val="22"/>
                <w:lang w:val="ru-RU"/>
              </w:rPr>
              <w:t>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0" w:rsidRPr="00E93AC0" w:rsidRDefault="00E93AC0" w:rsidP="006661B3">
            <w:pPr>
              <w:autoSpaceDE w:val="0"/>
              <w:autoSpaceDN w:val="0"/>
              <w:adjustRightInd w:val="0"/>
              <w:ind w:right="522"/>
              <w:jc w:val="both"/>
              <w:rPr>
                <w:rFonts w:ascii="Sylfaen" w:hAnsi="Sylfaen" w:cs="Sylfaen"/>
                <w:lang w:val="ru-RU"/>
              </w:rPr>
            </w:pPr>
            <w:r w:rsidRPr="00E93AC0">
              <w:rPr>
                <w:rFonts w:ascii="GHEA Grapalat" w:hAnsi="GHEA Grapalat" w:cs="Sylfaen"/>
              </w:rPr>
              <w:lastRenderedPageBreak/>
              <w:t>Ընդունվել է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0" w:rsidRPr="00E93AC0" w:rsidRDefault="00E93AC0" w:rsidP="006661B3">
            <w:pPr>
              <w:autoSpaceDE w:val="0"/>
              <w:autoSpaceDN w:val="0"/>
              <w:adjustRightInd w:val="0"/>
              <w:ind w:right="-14"/>
              <w:rPr>
                <w:rFonts w:ascii="Sylfaen" w:hAnsi="Sylfaen" w:cs="Sylfaen"/>
                <w:lang w:val="ru-RU"/>
              </w:rPr>
            </w:pPr>
            <w:r w:rsidRPr="00E93AC0">
              <w:rPr>
                <w:rFonts w:ascii="GHEA Grapalat" w:hAnsi="GHEA Grapalat" w:cs="Sylfaen"/>
              </w:rPr>
              <w:t>Նախագիծը խմբագրվել է</w:t>
            </w:r>
          </w:p>
        </w:tc>
      </w:tr>
    </w:tbl>
    <w:p w:rsidR="00194D18" w:rsidRPr="00131D2F" w:rsidRDefault="00194D18" w:rsidP="000835D5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sectPr w:rsidR="00194D18" w:rsidRPr="00131D2F" w:rsidSect="00A75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C1E" w:rsidRDefault="008A1C1E" w:rsidP="00520C6A">
      <w:pPr>
        <w:spacing w:after="0" w:line="240" w:lineRule="auto"/>
      </w:pPr>
      <w:r>
        <w:separator/>
      </w:r>
    </w:p>
  </w:endnote>
  <w:endnote w:type="continuationSeparator" w:id="0">
    <w:p w:rsidR="008A1C1E" w:rsidRDefault="008A1C1E" w:rsidP="005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C1E" w:rsidRDefault="008A1C1E" w:rsidP="00520C6A">
      <w:pPr>
        <w:spacing w:after="0" w:line="240" w:lineRule="auto"/>
      </w:pPr>
      <w:r>
        <w:separator/>
      </w:r>
    </w:p>
  </w:footnote>
  <w:footnote w:type="continuationSeparator" w:id="0">
    <w:p w:rsidR="008A1C1E" w:rsidRDefault="008A1C1E" w:rsidP="005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849A2"/>
    <w:multiLevelType w:val="hybridMultilevel"/>
    <w:tmpl w:val="BFA22B3A"/>
    <w:lvl w:ilvl="0" w:tplc="E4F0707C">
      <w:start w:val="1"/>
      <w:numFmt w:val="decimal"/>
      <w:lvlText w:val="%1."/>
      <w:lvlJc w:val="left"/>
      <w:pPr>
        <w:ind w:left="111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8CE5E36"/>
    <w:multiLevelType w:val="hybridMultilevel"/>
    <w:tmpl w:val="F6968E2C"/>
    <w:lvl w:ilvl="0" w:tplc="AFB671A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F6B70"/>
    <w:multiLevelType w:val="hybridMultilevel"/>
    <w:tmpl w:val="08BC5E7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5950164"/>
    <w:multiLevelType w:val="hybridMultilevel"/>
    <w:tmpl w:val="00BA2640"/>
    <w:lvl w:ilvl="0" w:tplc="4F5A898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Unicode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C6A"/>
    <w:rsid w:val="00000176"/>
    <w:rsid w:val="000001AD"/>
    <w:rsid w:val="00000BF6"/>
    <w:rsid w:val="00007B77"/>
    <w:rsid w:val="00007EAC"/>
    <w:rsid w:val="00012454"/>
    <w:rsid w:val="0001340A"/>
    <w:rsid w:val="0001636E"/>
    <w:rsid w:val="00017558"/>
    <w:rsid w:val="0002035B"/>
    <w:rsid w:val="00021EDE"/>
    <w:rsid w:val="00022946"/>
    <w:rsid w:val="00031647"/>
    <w:rsid w:val="000340BD"/>
    <w:rsid w:val="00037401"/>
    <w:rsid w:val="00041D33"/>
    <w:rsid w:val="000432A7"/>
    <w:rsid w:val="00044DEC"/>
    <w:rsid w:val="0005094D"/>
    <w:rsid w:val="0005315D"/>
    <w:rsid w:val="00056C6A"/>
    <w:rsid w:val="0005705E"/>
    <w:rsid w:val="00062CAE"/>
    <w:rsid w:val="00065271"/>
    <w:rsid w:val="0006668D"/>
    <w:rsid w:val="000717E0"/>
    <w:rsid w:val="000720D1"/>
    <w:rsid w:val="00076697"/>
    <w:rsid w:val="00081AFB"/>
    <w:rsid w:val="000835D5"/>
    <w:rsid w:val="00085B6E"/>
    <w:rsid w:val="00085F58"/>
    <w:rsid w:val="000941AE"/>
    <w:rsid w:val="000943CC"/>
    <w:rsid w:val="000959BD"/>
    <w:rsid w:val="00097324"/>
    <w:rsid w:val="000A3DAF"/>
    <w:rsid w:val="000A7271"/>
    <w:rsid w:val="000B4DB1"/>
    <w:rsid w:val="000B5E8F"/>
    <w:rsid w:val="000B77DF"/>
    <w:rsid w:val="000C4D73"/>
    <w:rsid w:val="000D2A61"/>
    <w:rsid w:val="000D2B0A"/>
    <w:rsid w:val="000E1871"/>
    <w:rsid w:val="000E47E5"/>
    <w:rsid w:val="000F01B1"/>
    <w:rsid w:val="000F0B83"/>
    <w:rsid w:val="000F3318"/>
    <w:rsid w:val="000F4309"/>
    <w:rsid w:val="000F618E"/>
    <w:rsid w:val="000F6DD3"/>
    <w:rsid w:val="000F79EB"/>
    <w:rsid w:val="001019AD"/>
    <w:rsid w:val="001021B7"/>
    <w:rsid w:val="00126D4D"/>
    <w:rsid w:val="00131D2F"/>
    <w:rsid w:val="00134C80"/>
    <w:rsid w:val="0013642D"/>
    <w:rsid w:val="0013705D"/>
    <w:rsid w:val="00140065"/>
    <w:rsid w:val="00144A13"/>
    <w:rsid w:val="00161CE9"/>
    <w:rsid w:val="00162869"/>
    <w:rsid w:val="00162CE6"/>
    <w:rsid w:val="0016310E"/>
    <w:rsid w:val="00164566"/>
    <w:rsid w:val="00164A53"/>
    <w:rsid w:val="0017367E"/>
    <w:rsid w:val="0017500C"/>
    <w:rsid w:val="001867AF"/>
    <w:rsid w:val="001877BF"/>
    <w:rsid w:val="001935B7"/>
    <w:rsid w:val="00194D18"/>
    <w:rsid w:val="001A59E5"/>
    <w:rsid w:val="001C2097"/>
    <w:rsid w:val="001C3890"/>
    <w:rsid w:val="001C44A0"/>
    <w:rsid w:val="001D2C19"/>
    <w:rsid w:val="001D536F"/>
    <w:rsid w:val="001D7200"/>
    <w:rsid w:val="001E0EAA"/>
    <w:rsid w:val="001E4B0B"/>
    <w:rsid w:val="001E5B0C"/>
    <w:rsid w:val="001E6FD0"/>
    <w:rsid w:val="001E70B5"/>
    <w:rsid w:val="001E73E5"/>
    <w:rsid w:val="001E7478"/>
    <w:rsid w:val="001F6990"/>
    <w:rsid w:val="002010E7"/>
    <w:rsid w:val="00212348"/>
    <w:rsid w:val="002142CA"/>
    <w:rsid w:val="002149B1"/>
    <w:rsid w:val="00216D0B"/>
    <w:rsid w:val="00222966"/>
    <w:rsid w:val="00224167"/>
    <w:rsid w:val="00227A63"/>
    <w:rsid w:val="0023593B"/>
    <w:rsid w:val="00243A4D"/>
    <w:rsid w:val="00247CF2"/>
    <w:rsid w:val="00255201"/>
    <w:rsid w:val="00255676"/>
    <w:rsid w:val="0026437F"/>
    <w:rsid w:val="00265758"/>
    <w:rsid w:val="0026778F"/>
    <w:rsid w:val="00277B81"/>
    <w:rsid w:val="002828E1"/>
    <w:rsid w:val="00283400"/>
    <w:rsid w:val="00283987"/>
    <w:rsid w:val="002927E6"/>
    <w:rsid w:val="0029561D"/>
    <w:rsid w:val="002A4652"/>
    <w:rsid w:val="002A466C"/>
    <w:rsid w:val="002A5277"/>
    <w:rsid w:val="002C0098"/>
    <w:rsid w:val="002C2B36"/>
    <w:rsid w:val="002C45AF"/>
    <w:rsid w:val="002D0262"/>
    <w:rsid w:val="002D4F54"/>
    <w:rsid w:val="002D5CBE"/>
    <w:rsid w:val="002E1C00"/>
    <w:rsid w:val="002F1A57"/>
    <w:rsid w:val="002F70E6"/>
    <w:rsid w:val="003021E2"/>
    <w:rsid w:val="00302B8D"/>
    <w:rsid w:val="003039EB"/>
    <w:rsid w:val="00303C4A"/>
    <w:rsid w:val="00307979"/>
    <w:rsid w:val="003104C7"/>
    <w:rsid w:val="0031235A"/>
    <w:rsid w:val="003216F5"/>
    <w:rsid w:val="00322356"/>
    <w:rsid w:val="00322DAF"/>
    <w:rsid w:val="003244C0"/>
    <w:rsid w:val="00325CED"/>
    <w:rsid w:val="00327D14"/>
    <w:rsid w:val="0033044B"/>
    <w:rsid w:val="00330952"/>
    <w:rsid w:val="0034015A"/>
    <w:rsid w:val="00344131"/>
    <w:rsid w:val="003463BF"/>
    <w:rsid w:val="0035541A"/>
    <w:rsid w:val="00355C5D"/>
    <w:rsid w:val="00356680"/>
    <w:rsid w:val="00357E18"/>
    <w:rsid w:val="00357EFB"/>
    <w:rsid w:val="0036013C"/>
    <w:rsid w:val="00365DF5"/>
    <w:rsid w:val="00372FC0"/>
    <w:rsid w:val="00375A42"/>
    <w:rsid w:val="003761C3"/>
    <w:rsid w:val="00376998"/>
    <w:rsid w:val="0038364C"/>
    <w:rsid w:val="00391BAC"/>
    <w:rsid w:val="00392DE2"/>
    <w:rsid w:val="003A15D9"/>
    <w:rsid w:val="003A229A"/>
    <w:rsid w:val="003A67F2"/>
    <w:rsid w:val="003B02A8"/>
    <w:rsid w:val="003B4B54"/>
    <w:rsid w:val="003B5E78"/>
    <w:rsid w:val="003C0849"/>
    <w:rsid w:val="003C16CC"/>
    <w:rsid w:val="003C4C7C"/>
    <w:rsid w:val="003D2DA7"/>
    <w:rsid w:val="003D3FB0"/>
    <w:rsid w:val="003F0B73"/>
    <w:rsid w:val="003F1860"/>
    <w:rsid w:val="003F7A16"/>
    <w:rsid w:val="00400594"/>
    <w:rsid w:val="00402F1B"/>
    <w:rsid w:val="00404327"/>
    <w:rsid w:val="0040718C"/>
    <w:rsid w:val="00424071"/>
    <w:rsid w:val="00432D1C"/>
    <w:rsid w:val="00432DF1"/>
    <w:rsid w:val="0043662F"/>
    <w:rsid w:val="00442585"/>
    <w:rsid w:val="00443176"/>
    <w:rsid w:val="004507B7"/>
    <w:rsid w:val="004626AE"/>
    <w:rsid w:val="0047564E"/>
    <w:rsid w:val="0048466E"/>
    <w:rsid w:val="00497D27"/>
    <w:rsid w:val="004A274F"/>
    <w:rsid w:val="004A5CC9"/>
    <w:rsid w:val="004C1BA2"/>
    <w:rsid w:val="004C2334"/>
    <w:rsid w:val="004C2491"/>
    <w:rsid w:val="004D3CF6"/>
    <w:rsid w:val="004D3E89"/>
    <w:rsid w:val="004D661A"/>
    <w:rsid w:val="004E4080"/>
    <w:rsid w:val="004F5823"/>
    <w:rsid w:val="004F6CEC"/>
    <w:rsid w:val="004F73B8"/>
    <w:rsid w:val="0050056A"/>
    <w:rsid w:val="0050382D"/>
    <w:rsid w:val="005059AA"/>
    <w:rsid w:val="005112ED"/>
    <w:rsid w:val="00512B08"/>
    <w:rsid w:val="00513970"/>
    <w:rsid w:val="00513DC3"/>
    <w:rsid w:val="00515236"/>
    <w:rsid w:val="00517407"/>
    <w:rsid w:val="00520C6A"/>
    <w:rsid w:val="0052144E"/>
    <w:rsid w:val="00525FCD"/>
    <w:rsid w:val="00533398"/>
    <w:rsid w:val="00535FB6"/>
    <w:rsid w:val="00541EC3"/>
    <w:rsid w:val="005500A8"/>
    <w:rsid w:val="0055450D"/>
    <w:rsid w:val="0056008D"/>
    <w:rsid w:val="00562E53"/>
    <w:rsid w:val="00564882"/>
    <w:rsid w:val="0058024A"/>
    <w:rsid w:val="005A5382"/>
    <w:rsid w:val="005D6551"/>
    <w:rsid w:val="005E7ED2"/>
    <w:rsid w:val="005F3FDB"/>
    <w:rsid w:val="005F4430"/>
    <w:rsid w:val="005F53F2"/>
    <w:rsid w:val="005F774A"/>
    <w:rsid w:val="00632F0E"/>
    <w:rsid w:val="00637AF7"/>
    <w:rsid w:val="00640D74"/>
    <w:rsid w:val="00641983"/>
    <w:rsid w:val="00644BAE"/>
    <w:rsid w:val="00651A61"/>
    <w:rsid w:val="00651C77"/>
    <w:rsid w:val="00661D8E"/>
    <w:rsid w:val="006725E8"/>
    <w:rsid w:val="0067583F"/>
    <w:rsid w:val="00680D06"/>
    <w:rsid w:val="0068290D"/>
    <w:rsid w:val="006846CB"/>
    <w:rsid w:val="0068481B"/>
    <w:rsid w:val="006910BA"/>
    <w:rsid w:val="00697F5C"/>
    <w:rsid w:val="006B1ECB"/>
    <w:rsid w:val="006B700A"/>
    <w:rsid w:val="006B7652"/>
    <w:rsid w:val="006C4F67"/>
    <w:rsid w:val="006D0499"/>
    <w:rsid w:val="006D476E"/>
    <w:rsid w:val="006E1636"/>
    <w:rsid w:val="006F08C4"/>
    <w:rsid w:val="006F1EB8"/>
    <w:rsid w:val="007128EE"/>
    <w:rsid w:val="007176A0"/>
    <w:rsid w:val="00724B3C"/>
    <w:rsid w:val="00726231"/>
    <w:rsid w:val="00741B24"/>
    <w:rsid w:val="00746CE4"/>
    <w:rsid w:val="00750653"/>
    <w:rsid w:val="00751496"/>
    <w:rsid w:val="007544A9"/>
    <w:rsid w:val="0075682E"/>
    <w:rsid w:val="00763D1A"/>
    <w:rsid w:val="00767237"/>
    <w:rsid w:val="00767295"/>
    <w:rsid w:val="00767570"/>
    <w:rsid w:val="00772A79"/>
    <w:rsid w:val="0078161A"/>
    <w:rsid w:val="007830C6"/>
    <w:rsid w:val="007838D1"/>
    <w:rsid w:val="007922B7"/>
    <w:rsid w:val="00793437"/>
    <w:rsid w:val="007A0387"/>
    <w:rsid w:val="007A0DDC"/>
    <w:rsid w:val="007B7EF7"/>
    <w:rsid w:val="007C2EDB"/>
    <w:rsid w:val="007C6D0A"/>
    <w:rsid w:val="007D2C57"/>
    <w:rsid w:val="007D7039"/>
    <w:rsid w:val="007E1941"/>
    <w:rsid w:val="007E4165"/>
    <w:rsid w:val="007E4595"/>
    <w:rsid w:val="007E6178"/>
    <w:rsid w:val="007E705C"/>
    <w:rsid w:val="007F21D4"/>
    <w:rsid w:val="007F31F7"/>
    <w:rsid w:val="007F3942"/>
    <w:rsid w:val="007F619E"/>
    <w:rsid w:val="0080219E"/>
    <w:rsid w:val="00805F2E"/>
    <w:rsid w:val="00807D0A"/>
    <w:rsid w:val="00807FD9"/>
    <w:rsid w:val="00825A59"/>
    <w:rsid w:val="0082768B"/>
    <w:rsid w:val="0083197E"/>
    <w:rsid w:val="00831E44"/>
    <w:rsid w:val="008412A0"/>
    <w:rsid w:val="008465B1"/>
    <w:rsid w:val="008522E4"/>
    <w:rsid w:val="00852CC3"/>
    <w:rsid w:val="008577EF"/>
    <w:rsid w:val="0086139F"/>
    <w:rsid w:val="008626C4"/>
    <w:rsid w:val="00862D49"/>
    <w:rsid w:val="00864E98"/>
    <w:rsid w:val="00865252"/>
    <w:rsid w:val="008662C7"/>
    <w:rsid w:val="00870E40"/>
    <w:rsid w:val="008717C4"/>
    <w:rsid w:val="008748FD"/>
    <w:rsid w:val="00874C90"/>
    <w:rsid w:val="00876749"/>
    <w:rsid w:val="0087763F"/>
    <w:rsid w:val="00890417"/>
    <w:rsid w:val="00891662"/>
    <w:rsid w:val="008959E1"/>
    <w:rsid w:val="008A0CD2"/>
    <w:rsid w:val="008A1C1E"/>
    <w:rsid w:val="008B18A5"/>
    <w:rsid w:val="008B692A"/>
    <w:rsid w:val="008B7B0B"/>
    <w:rsid w:val="008C2EEC"/>
    <w:rsid w:val="008C3CC3"/>
    <w:rsid w:val="008C44BD"/>
    <w:rsid w:val="008D25A1"/>
    <w:rsid w:val="008D2A21"/>
    <w:rsid w:val="008D2F24"/>
    <w:rsid w:val="008D613C"/>
    <w:rsid w:val="008E0F31"/>
    <w:rsid w:val="008E4090"/>
    <w:rsid w:val="008F43D7"/>
    <w:rsid w:val="008F62FA"/>
    <w:rsid w:val="008F65D8"/>
    <w:rsid w:val="008F6918"/>
    <w:rsid w:val="00904EAE"/>
    <w:rsid w:val="00906132"/>
    <w:rsid w:val="00913000"/>
    <w:rsid w:val="0092296B"/>
    <w:rsid w:val="009301D0"/>
    <w:rsid w:val="00930B72"/>
    <w:rsid w:val="00933744"/>
    <w:rsid w:val="00940FCE"/>
    <w:rsid w:val="009510EB"/>
    <w:rsid w:val="00951BBF"/>
    <w:rsid w:val="009532E3"/>
    <w:rsid w:val="0095516B"/>
    <w:rsid w:val="00955990"/>
    <w:rsid w:val="009603A0"/>
    <w:rsid w:val="00964A2C"/>
    <w:rsid w:val="00971852"/>
    <w:rsid w:val="00971E16"/>
    <w:rsid w:val="0097262E"/>
    <w:rsid w:val="00984CA0"/>
    <w:rsid w:val="00985317"/>
    <w:rsid w:val="0099585A"/>
    <w:rsid w:val="00995FAA"/>
    <w:rsid w:val="009A1926"/>
    <w:rsid w:val="009A358E"/>
    <w:rsid w:val="009A3FA5"/>
    <w:rsid w:val="009A5CB0"/>
    <w:rsid w:val="009A60FB"/>
    <w:rsid w:val="009A7A52"/>
    <w:rsid w:val="009B024E"/>
    <w:rsid w:val="009B5013"/>
    <w:rsid w:val="009B5AEF"/>
    <w:rsid w:val="009B6458"/>
    <w:rsid w:val="009C32C7"/>
    <w:rsid w:val="009D68A3"/>
    <w:rsid w:val="009F01BD"/>
    <w:rsid w:val="00A004F7"/>
    <w:rsid w:val="00A00A71"/>
    <w:rsid w:val="00A05502"/>
    <w:rsid w:val="00A07461"/>
    <w:rsid w:val="00A0759A"/>
    <w:rsid w:val="00A20507"/>
    <w:rsid w:val="00A205D1"/>
    <w:rsid w:val="00A20C3C"/>
    <w:rsid w:val="00A21200"/>
    <w:rsid w:val="00A2360B"/>
    <w:rsid w:val="00A30782"/>
    <w:rsid w:val="00A347CB"/>
    <w:rsid w:val="00A430E7"/>
    <w:rsid w:val="00A446C7"/>
    <w:rsid w:val="00A47EDF"/>
    <w:rsid w:val="00A51EA5"/>
    <w:rsid w:val="00A53BC6"/>
    <w:rsid w:val="00A55FE4"/>
    <w:rsid w:val="00A5605E"/>
    <w:rsid w:val="00A61836"/>
    <w:rsid w:val="00A62A14"/>
    <w:rsid w:val="00A65946"/>
    <w:rsid w:val="00A74E8D"/>
    <w:rsid w:val="00A75119"/>
    <w:rsid w:val="00A816E9"/>
    <w:rsid w:val="00A86145"/>
    <w:rsid w:val="00A907F0"/>
    <w:rsid w:val="00A92161"/>
    <w:rsid w:val="00A92A87"/>
    <w:rsid w:val="00AA33B8"/>
    <w:rsid w:val="00AB2CE2"/>
    <w:rsid w:val="00AB3246"/>
    <w:rsid w:val="00AB3B6C"/>
    <w:rsid w:val="00AC007B"/>
    <w:rsid w:val="00AC3EAE"/>
    <w:rsid w:val="00AC4ED1"/>
    <w:rsid w:val="00AC5FCA"/>
    <w:rsid w:val="00AD388A"/>
    <w:rsid w:val="00AD691F"/>
    <w:rsid w:val="00AE08A7"/>
    <w:rsid w:val="00AF12F1"/>
    <w:rsid w:val="00B030CB"/>
    <w:rsid w:val="00B07D63"/>
    <w:rsid w:val="00B12948"/>
    <w:rsid w:val="00B134C1"/>
    <w:rsid w:val="00B17FF2"/>
    <w:rsid w:val="00B264E3"/>
    <w:rsid w:val="00B272AA"/>
    <w:rsid w:val="00B375A3"/>
    <w:rsid w:val="00B4198E"/>
    <w:rsid w:val="00B4319F"/>
    <w:rsid w:val="00B444E5"/>
    <w:rsid w:val="00B44B34"/>
    <w:rsid w:val="00B456AA"/>
    <w:rsid w:val="00B456BB"/>
    <w:rsid w:val="00B4600E"/>
    <w:rsid w:val="00B46B06"/>
    <w:rsid w:val="00B57B5C"/>
    <w:rsid w:val="00B613B2"/>
    <w:rsid w:val="00B62A38"/>
    <w:rsid w:val="00B62FC3"/>
    <w:rsid w:val="00B652AC"/>
    <w:rsid w:val="00B67303"/>
    <w:rsid w:val="00B71617"/>
    <w:rsid w:val="00B7481D"/>
    <w:rsid w:val="00B74CB8"/>
    <w:rsid w:val="00B75972"/>
    <w:rsid w:val="00B75F97"/>
    <w:rsid w:val="00B771EB"/>
    <w:rsid w:val="00B778A8"/>
    <w:rsid w:val="00B8320A"/>
    <w:rsid w:val="00B87101"/>
    <w:rsid w:val="00BA2B7F"/>
    <w:rsid w:val="00BA6B72"/>
    <w:rsid w:val="00BA7D7C"/>
    <w:rsid w:val="00BB41AC"/>
    <w:rsid w:val="00BC4659"/>
    <w:rsid w:val="00BD0497"/>
    <w:rsid w:val="00BD0DD2"/>
    <w:rsid w:val="00BD2E59"/>
    <w:rsid w:val="00BD4595"/>
    <w:rsid w:val="00BE08C1"/>
    <w:rsid w:val="00BE103C"/>
    <w:rsid w:val="00BE2F55"/>
    <w:rsid w:val="00BE6903"/>
    <w:rsid w:val="00BE746B"/>
    <w:rsid w:val="00BF33B5"/>
    <w:rsid w:val="00BF47B4"/>
    <w:rsid w:val="00BF7904"/>
    <w:rsid w:val="00C033F5"/>
    <w:rsid w:val="00C047CC"/>
    <w:rsid w:val="00C16A5A"/>
    <w:rsid w:val="00C35853"/>
    <w:rsid w:val="00C52C05"/>
    <w:rsid w:val="00C54E2F"/>
    <w:rsid w:val="00C6273F"/>
    <w:rsid w:val="00C649F7"/>
    <w:rsid w:val="00C6790E"/>
    <w:rsid w:val="00C74859"/>
    <w:rsid w:val="00C750F1"/>
    <w:rsid w:val="00C82EAB"/>
    <w:rsid w:val="00C8443D"/>
    <w:rsid w:val="00C84CCB"/>
    <w:rsid w:val="00C86A45"/>
    <w:rsid w:val="00C937FC"/>
    <w:rsid w:val="00C967F0"/>
    <w:rsid w:val="00CA0189"/>
    <w:rsid w:val="00CA30B6"/>
    <w:rsid w:val="00CA406B"/>
    <w:rsid w:val="00CA43E5"/>
    <w:rsid w:val="00CB5C77"/>
    <w:rsid w:val="00CB6A80"/>
    <w:rsid w:val="00CC054E"/>
    <w:rsid w:val="00CC6501"/>
    <w:rsid w:val="00CC7B44"/>
    <w:rsid w:val="00CD0D07"/>
    <w:rsid w:val="00CD35AF"/>
    <w:rsid w:val="00CD48E5"/>
    <w:rsid w:val="00CE0281"/>
    <w:rsid w:val="00CE7746"/>
    <w:rsid w:val="00CF1185"/>
    <w:rsid w:val="00CF51C9"/>
    <w:rsid w:val="00CF6FBD"/>
    <w:rsid w:val="00D106B5"/>
    <w:rsid w:val="00D12BFC"/>
    <w:rsid w:val="00D201FD"/>
    <w:rsid w:val="00D205F3"/>
    <w:rsid w:val="00D22B40"/>
    <w:rsid w:val="00D30F93"/>
    <w:rsid w:val="00D34E22"/>
    <w:rsid w:val="00D40555"/>
    <w:rsid w:val="00D4110A"/>
    <w:rsid w:val="00D414B4"/>
    <w:rsid w:val="00D50E38"/>
    <w:rsid w:val="00D52A71"/>
    <w:rsid w:val="00D5388C"/>
    <w:rsid w:val="00D56318"/>
    <w:rsid w:val="00D57AA8"/>
    <w:rsid w:val="00D6077F"/>
    <w:rsid w:val="00D60962"/>
    <w:rsid w:val="00D60ECD"/>
    <w:rsid w:val="00D64343"/>
    <w:rsid w:val="00D65E89"/>
    <w:rsid w:val="00D72B28"/>
    <w:rsid w:val="00D74FF0"/>
    <w:rsid w:val="00D767DC"/>
    <w:rsid w:val="00D7746F"/>
    <w:rsid w:val="00D77750"/>
    <w:rsid w:val="00D8329D"/>
    <w:rsid w:val="00D91634"/>
    <w:rsid w:val="00D920C0"/>
    <w:rsid w:val="00D94194"/>
    <w:rsid w:val="00D95E1A"/>
    <w:rsid w:val="00D968E2"/>
    <w:rsid w:val="00DA0B94"/>
    <w:rsid w:val="00DA14C0"/>
    <w:rsid w:val="00DA1C64"/>
    <w:rsid w:val="00DA64FC"/>
    <w:rsid w:val="00DB20D9"/>
    <w:rsid w:val="00DC15CE"/>
    <w:rsid w:val="00DC4891"/>
    <w:rsid w:val="00DC4E60"/>
    <w:rsid w:val="00DC6202"/>
    <w:rsid w:val="00DC75F1"/>
    <w:rsid w:val="00DD2CB8"/>
    <w:rsid w:val="00DD610E"/>
    <w:rsid w:val="00DE0611"/>
    <w:rsid w:val="00DE091C"/>
    <w:rsid w:val="00DE1EF8"/>
    <w:rsid w:val="00DE3D37"/>
    <w:rsid w:val="00DE62C7"/>
    <w:rsid w:val="00DF1D94"/>
    <w:rsid w:val="00DF2192"/>
    <w:rsid w:val="00DF3526"/>
    <w:rsid w:val="00DF3ECD"/>
    <w:rsid w:val="00DF5A38"/>
    <w:rsid w:val="00E04293"/>
    <w:rsid w:val="00E05886"/>
    <w:rsid w:val="00E0796C"/>
    <w:rsid w:val="00E1042A"/>
    <w:rsid w:val="00E133B4"/>
    <w:rsid w:val="00E14140"/>
    <w:rsid w:val="00E2376D"/>
    <w:rsid w:val="00E2702A"/>
    <w:rsid w:val="00E3008A"/>
    <w:rsid w:val="00E32CFB"/>
    <w:rsid w:val="00E4207A"/>
    <w:rsid w:val="00E44163"/>
    <w:rsid w:val="00E44183"/>
    <w:rsid w:val="00E458CD"/>
    <w:rsid w:val="00E529E8"/>
    <w:rsid w:val="00E535B0"/>
    <w:rsid w:val="00E61AC0"/>
    <w:rsid w:val="00E61CB1"/>
    <w:rsid w:val="00E66C20"/>
    <w:rsid w:val="00E70733"/>
    <w:rsid w:val="00E808B2"/>
    <w:rsid w:val="00E83C4C"/>
    <w:rsid w:val="00E83CB9"/>
    <w:rsid w:val="00E92B80"/>
    <w:rsid w:val="00E93AC0"/>
    <w:rsid w:val="00EA165B"/>
    <w:rsid w:val="00EA29B9"/>
    <w:rsid w:val="00EA72AC"/>
    <w:rsid w:val="00EA76E6"/>
    <w:rsid w:val="00EB03EC"/>
    <w:rsid w:val="00EB4875"/>
    <w:rsid w:val="00EB5E12"/>
    <w:rsid w:val="00EB60C9"/>
    <w:rsid w:val="00EB67BB"/>
    <w:rsid w:val="00EB689E"/>
    <w:rsid w:val="00EC04C1"/>
    <w:rsid w:val="00EC0989"/>
    <w:rsid w:val="00EC5031"/>
    <w:rsid w:val="00EC5AFC"/>
    <w:rsid w:val="00EC7FB7"/>
    <w:rsid w:val="00ED558C"/>
    <w:rsid w:val="00EE0C2F"/>
    <w:rsid w:val="00EE7018"/>
    <w:rsid w:val="00EE7414"/>
    <w:rsid w:val="00EF016F"/>
    <w:rsid w:val="00EF28A2"/>
    <w:rsid w:val="00EF3770"/>
    <w:rsid w:val="00F0002C"/>
    <w:rsid w:val="00F07D17"/>
    <w:rsid w:val="00F167D7"/>
    <w:rsid w:val="00F1758D"/>
    <w:rsid w:val="00F216A9"/>
    <w:rsid w:val="00F21B4C"/>
    <w:rsid w:val="00F26FC9"/>
    <w:rsid w:val="00F27095"/>
    <w:rsid w:val="00F27E45"/>
    <w:rsid w:val="00F405BD"/>
    <w:rsid w:val="00F42001"/>
    <w:rsid w:val="00F433E4"/>
    <w:rsid w:val="00F439B1"/>
    <w:rsid w:val="00F50501"/>
    <w:rsid w:val="00F64DAE"/>
    <w:rsid w:val="00F70B6F"/>
    <w:rsid w:val="00F73BA3"/>
    <w:rsid w:val="00F8012A"/>
    <w:rsid w:val="00F8297D"/>
    <w:rsid w:val="00F83EC9"/>
    <w:rsid w:val="00F841A0"/>
    <w:rsid w:val="00F87D62"/>
    <w:rsid w:val="00F9045F"/>
    <w:rsid w:val="00FA594A"/>
    <w:rsid w:val="00FB0018"/>
    <w:rsid w:val="00FB24F2"/>
    <w:rsid w:val="00FB42DA"/>
    <w:rsid w:val="00FB5C2A"/>
    <w:rsid w:val="00FC626C"/>
    <w:rsid w:val="00FD03F7"/>
    <w:rsid w:val="00FD1571"/>
    <w:rsid w:val="00FD47CC"/>
    <w:rsid w:val="00FD4F88"/>
    <w:rsid w:val="00FD65E4"/>
    <w:rsid w:val="00FE13DB"/>
    <w:rsid w:val="00FE1934"/>
    <w:rsid w:val="00FF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6A"/>
  </w:style>
  <w:style w:type="paragraph" w:styleId="a5">
    <w:name w:val="footer"/>
    <w:basedOn w:val="a"/>
    <w:link w:val="a6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6A"/>
  </w:style>
  <w:style w:type="paragraph" w:styleId="a7">
    <w:name w:val="List Paragraph"/>
    <w:aliases w:val="Akapit z listą BS,List Paragraph 1,List_Paragraph,Multilevel para_II,List Paragraph1"/>
    <w:basedOn w:val="a"/>
    <w:link w:val="a8"/>
    <w:uiPriority w:val="34"/>
    <w:qFormat/>
    <w:rsid w:val="000E1871"/>
    <w:pPr>
      <w:ind w:left="720"/>
      <w:contextualSpacing/>
    </w:pPr>
  </w:style>
  <w:style w:type="character" w:styleId="a9">
    <w:name w:val="Strong"/>
    <w:basedOn w:val="a0"/>
    <w:uiPriority w:val="22"/>
    <w:qFormat/>
    <w:rsid w:val="000E1871"/>
    <w:rPr>
      <w:b/>
      <w:bCs/>
    </w:rPr>
  </w:style>
  <w:style w:type="paragraph" w:styleId="aa">
    <w:name w:val="Normal (Web)"/>
    <w:basedOn w:val="a"/>
    <w:uiPriority w:val="99"/>
    <w:unhideWhenUsed/>
    <w:rsid w:val="000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DB20D9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1E70B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70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E70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0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0B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E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70B5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C750F1"/>
    <w:pPr>
      <w:spacing w:after="0" w:line="240" w:lineRule="auto"/>
    </w:pPr>
    <w:rPr>
      <w:rFonts w:eastAsiaTheme="minorHAnsi"/>
      <w:lang w:val="en-GB"/>
    </w:rPr>
  </w:style>
  <w:style w:type="character" w:styleId="af4">
    <w:name w:val="Hyperlink"/>
    <w:basedOn w:val="a0"/>
    <w:uiPriority w:val="99"/>
    <w:semiHidden/>
    <w:unhideWhenUsed/>
    <w:rsid w:val="00000176"/>
    <w:rPr>
      <w:color w:val="0000FF"/>
      <w:u w:val="single"/>
    </w:rPr>
  </w:style>
  <w:style w:type="character" w:customStyle="1" w:styleId="sb8d990e2">
    <w:name w:val="sb8d990e2"/>
    <w:basedOn w:val="a0"/>
    <w:rsid w:val="00000176"/>
  </w:style>
  <w:style w:type="character" w:customStyle="1" w:styleId="s6b621b36">
    <w:name w:val="s6b621b36"/>
    <w:basedOn w:val="a0"/>
    <w:rsid w:val="00000176"/>
  </w:style>
  <w:style w:type="character" w:customStyle="1" w:styleId="a8">
    <w:name w:val="Абзац списка Знак"/>
    <w:aliases w:val="Akapit z listą BS Знак,List Paragraph 1 Знак,List_Paragraph Знак,Multilevel para_II Знак,List Paragraph1 Знак"/>
    <w:link w:val="a7"/>
    <w:uiPriority w:val="34"/>
    <w:locked/>
    <w:rsid w:val="00194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3C42-B726-405B-AB9A-4AEFCF8D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Siranush Karapetyan</dc:creator>
  <cp:keywords>https://mul2-mta.gov.am/tasks/148085/oneclick/Naxagic-866.docx?token=2e289cb36b2c3bb45fea74bee81a8c81</cp:keywords>
  <cp:lastModifiedBy>User</cp:lastModifiedBy>
  <cp:revision>95</cp:revision>
  <cp:lastPrinted>2020-10-01T11:30:00Z</cp:lastPrinted>
  <dcterms:created xsi:type="dcterms:W3CDTF">2020-02-26T05:35:00Z</dcterms:created>
  <dcterms:modified xsi:type="dcterms:W3CDTF">2020-11-17T12:18:00Z</dcterms:modified>
</cp:coreProperties>
</file>